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4D4F4" w14:textId="77777777" w:rsidR="00733BAD" w:rsidRPr="00D11B66" w:rsidRDefault="00733BAD" w:rsidP="001B12F9">
      <w:pPr>
        <w:spacing w:line="240" w:lineRule="auto"/>
        <w:jc w:val="both"/>
        <w:rPr>
          <w:rFonts w:cs="Arial"/>
          <w:sz w:val="16"/>
          <w:szCs w:val="16"/>
          <w: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11B66" w14:paraId="3164A233" w14:textId="77777777" w:rsidTr="00C510DF">
        <w:trPr>
          <w:trHeight w:val="386"/>
        </w:trPr>
        <w:tc>
          <w:tcPr>
            <w:tcW w:w="9461" w:type="dxa"/>
            <w:shd w:val="clear" w:color="auto" w:fill="FFA543"/>
            <w:vAlign w:val="center"/>
          </w:tcPr>
          <w:p w14:paraId="3B43C18A" w14:textId="70282590" w:rsidR="00C510DF" w:rsidRPr="00D11B66" w:rsidRDefault="00BD49A1" w:rsidP="00C71409">
            <w:pPr>
              <w:tabs>
                <w:tab w:val="left" w:pos="432"/>
              </w:tabs>
              <w:ind w:left="432" w:hanging="432"/>
              <w:jc w:val="both"/>
              <w:rPr>
                <w:rFonts w:eastAsia="Arial Unicode MS" w:cs="Arial"/>
                <w:b/>
                <w:bCs/>
                <w:color w:val="FFFFFF"/>
                <w:sz w:val="18"/>
                <w:szCs w:val="18"/>
              </w:rPr>
            </w:pPr>
            <w:r w:rsidRPr="00BD49A1">
              <w:rPr>
                <w:rFonts w:eastAsia="Arial Unicode MS" w:cs="Arial"/>
                <w:b/>
                <w:bCs/>
                <w:color w:val="FFFFFF"/>
                <w:sz w:val="18"/>
                <w:szCs w:val="18"/>
              </w:rPr>
              <w:t>1</w:t>
            </w:r>
            <w:r w:rsidR="00C510DF" w:rsidRPr="00D11B66">
              <w:rPr>
                <w:rFonts w:eastAsia="Arial Unicode MS" w:cs="Arial"/>
                <w:b/>
                <w:bCs/>
                <w:color w:val="FFFFFF"/>
                <w:sz w:val="18"/>
                <w:szCs w:val="18"/>
              </w:rPr>
              <w:tab/>
              <w:t>General information</w:t>
            </w:r>
          </w:p>
        </w:tc>
      </w:tr>
    </w:tbl>
    <w:p w14:paraId="7CAF5AE9" w14:textId="77777777" w:rsidR="0020595F" w:rsidRPr="00D11B66" w:rsidRDefault="0020595F" w:rsidP="0081619E">
      <w:pPr>
        <w:spacing w:line="240" w:lineRule="auto"/>
        <w:jc w:val="both"/>
        <w:rPr>
          <w:rFonts w:cs="Arial"/>
          <w:sz w:val="16"/>
          <w:szCs w:val="16"/>
        </w:rPr>
      </w:pPr>
    </w:p>
    <w:p w14:paraId="6E3F9B6C" w14:textId="4A311128" w:rsidR="000224E4" w:rsidRPr="00D11B66" w:rsidRDefault="007B0CF4" w:rsidP="0081619E">
      <w:pPr>
        <w:spacing w:line="240" w:lineRule="auto"/>
        <w:jc w:val="both"/>
        <w:rPr>
          <w:rFonts w:cs="Arial"/>
          <w:spacing w:val="-4"/>
          <w:sz w:val="18"/>
          <w:szCs w:val="18"/>
        </w:rPr>
      </w:pPr>
      <w:r w:rsidRPr="00D11B66">
        <w:rPr>
          <w:rFonts w:cs="Arial"/>
          <w:spacing w:val="-4"/>
          <w:sz w:val="18"/>
          <w:szCs w:val="18"/>
        </w:rPr>
        <w:t xml:space="preserve">PP Prime </w:t>
      </w:r>
      <w:r w:rsidR="0068657B" w:rsidRPr="00D11B66">
        <w:rPr>
          <w:rFonts w:cs="Arial"/>
          <w:spacing w:val="-4"/>
          <w:sz w:val="18"/>
          <w:szCs w:val="18"/>
        </w:rPr>
        <w:t>Public Company Limited (the Company</w:t>
      </w:r>
      <w:r w:rsidR="000224E4" w:rsidRPr="00D11B66">
        <w:rPr>
          <w:rFonts w:cs="Arial"/>
          <w:spacing w:val="-4"/>
          <w:sz w:val="18"/>
          <w:szCs w:val="18"/>
        </w:rPr>
        <w:t>) is a public limited company which is listed on the Stock Exchange of Thailand</w:t>
      </w:r>
      <w:r w:rsidRPr="00D11B66">
        <w:rPr>
          <w:rFonts w:cs="Arial"/>
          <w:spacing w:val="-4"/>
          <w:sz w:val="18"/>
          <w:szCs w:val="18"/>
        </w:rPr>
        <w:t xml:space="preserve"> on </w:t>
      </w:r>
      <w:r w:rsidR="00BD49A1" w:rsidRPr="00BD49A1">
        <w:rPr>
          <w:rFonts w:cs="Arial"/>
          <w:spacing w:val="-4"/>
          <w:sz w:val="18"/>
          <w:szCs w:val="18"/>
        </w:rPr>
        <w:t>24</w:t>
      </w:r>
      <w:r w:rsidRPr="00D11B66">
        <w:rPr>
          <w:rFonts w:cs="Arial"/>
          <w:spacing w:val="-4"/>
          <w:sz w:val="18"/>
          <w:szCs w:val="18"/>
        </w:rPr>
        <w:t xml:space="preserve"> February </w:t>
      </w:r>
      <w:r w:rsidR="00BD49A1" w:rsidRPr="00BD49A1">
        <w:rPr>
          <w:rFonts w:cs="Arial"/>
          <w:spacing w:val="-4"/>
          <w:sz w:val="18"/>
          <w:szCs w:val="18"/>
        </w:rPr>
        <w:t>1984</w:t>
      </w:r>
      <w:r w:rsidR="000224E4" w:rsidRPr="00D11B66">
        <w:rPr>
          <w:rFonts w:cs="Arial"/>
          <w:spacing w:val="-4"/>
          <w:sz w:val="18"/>
          <w:szCs w:val="18"/>
        </w:rPr>
        <w:t xml:space="preserve">, </w:t>
      </w:r>
      <w:r w:rsidR="00B21D54" w:rsidRPr="00D11B66">
        <w:rPr>
          <w:rFonts w:cs="Arial"/>
          <w:spacing w:val="-4"/>
          <w:sz w:val="18"/>
          <w:szCs w:val="18"/>
        </w:rPr>
        <w:t xml:space="preserve">which is </w:t>
      </w:r>
      <w:r w:rsidR="000224E4" w:rsidRPr="00D11B66">
        <w:rPr>
          <w:rFonts w:cs="Arial"/>
          <w:spacing w:val="-4"/>
          <w:sz w:val="18"/>
          <w:szCs w:val="18"/>
        </w:rPr>
        <w:t>incorporated and resident in Thailand. The address of the Company’s registered offices are as follows:</w:t>
      </w:r>
    </w:p>
    <w:p w14:paraId="193A64F7" w14:textId="77777777" w:rsidR="000224E4" w:rsidRPr="00D11B66" w:rsidRDefault="000224E4" w:rsidP="0081619E">
      <w:pPr>
        <w:spacing w:line="240" w:lineRule="auto"/>
        <w:jc w:val="both"/>
        <w:rPr>
          <w:rFonts w:cs="Arial"/>
          <w:sz w:val="16"/>
          <w:szCs w:val="16"/>
        </w:rPr>
      </w:pPr>
    </w:p>
    <w:p w14:paraId="4CCDFFEC" w14:textId="55A2B3A0" w:rsidR="003259D6" w:rsidRPr="00D11B66" w:rsidRDefault="000224E4" w:rsidP="003259D6">
      <w:pPr>
        <w:tabs>
          <w:tab w:val="left" w:pos="1276"/>
        </w:tabs>
        <w:spacing w:line="240" w:lineRule="auto"/>
        <w:jc w:val="thaiDistribute"/>
        <w:rPr>
          <w:rFonts w:cs="Arial"/>
          <w:sz w:val="18"/>
          <w:szCs w:val="18"/>
        </w:rPr>
      </w:pPr>
      <w:r w:rsidRPr="00D11B66">
        <w:rPr>
          <w:rFonts w:cs="Arial"/>
          <w:sz w:val="18"/>
          <w:szCs w:val="18"/>
        </w:rPr>
        <w:t>Head office:</w:t>
      </w:r>
      <w:r w:rsidR="00063589" w:rsidRPr="00D11B66">
        <w:rPr>
          <w:rFonts w:cs="Arial"/>
          <w:sz w:val="18"/>
          <w:szCs w:val="18"/>
        </w:rPr>
        <w:tab/>
      </w:r>
      <w:r w:rsidR="009F7498" w:rsidRPr="00D11B66">
        <w:rPr>
          <w:rFonts w:cs="Arial"/>
          <w:sz w:val="18"/>
          <w:szCs w:val="18"/>
        </w:rPr>
        <w:t xml:space="preserve">No. </w:t>
      </w:r>
      <w:r w:rsidR="00BD49A1" w:rsidRPr="00BD49A1">
        <w:rPr>
          <w:rFonts w:cs="Arial"/>
          <w:sz w:val="18"/>
          <w:szCs w:val="18"/>
        </w:rPr>
        <w:t>62</w:t>
      </w:r>
      <w:r w:rsidR="007B0CF4" w:rsidRPr="00D11B66">
        <w:rPr>
          <w:rFonts w:cs="Arial"/>
          <w:sz w:val="18"/>
          <w:szCs w:val="18"/>
        </w:rPr>
        <w:t xml:space="preserve"> and </w:t>
      </w:r>
      <w:r w:rsidR="00BD49A1" w:rsidRPr="00BD49A1">
        <w:rPr>
          <w:rFonts w:cs="Arial"/>
          <w:sz w:val="18"/>
          <w:szCs w:val="18"/>
        </w:rPr>
        <w:t>62</w:t>
      </w:r>
      <w:r w:rsidR="007B0CF4" w:rsidRPr="00D11B66">
        <w:rPr>
          <w:rFonts w:cs="Arial"/>
          <w:sz w:val="18"/>
          <w:szCs w:val="18"/>
        </w:rPr>
        <w:t>/</w:t>
      </w:r>
      <w:r w:rsidR="00BD49A1" w:rsidRPr="00BD49A1">
        <w:rPr>
          <w:rFonts w:cs="Arial"/>
          <w:sz w:val="18"/>
          <w:szCs w:val="18"/>
        </w:rPr>
        <w:t>1</w:t>
      </w:r>
      <w:r w:rsidR="007B0CF4" w:rsidRPr="00D11B66">
        <w:rPr>
          <w:rFonts w:cs="Arial"/>
          <w:sz w:val="18"/>
          <w:szCs w:val="18"/>
        </w:rPr>
        <w:t xml:space="preserve"> </w:t>
      </w:r>
      <w:r w:rsidR="00C9517D" w:rsidRPr="00D11B66">
        <w:rPr>
          <w:rFonts w:cs="Arial"/>
          <w:sz w:val="18"/>
          <w:szCs w:val="18"/>
        </w:rPr>
        <w:t>M</w:t>
      </w:r>
      <w:r w:rsidRPr="00D11B66">
        <w:rPr>
          <w:rFonts w:cs="Arial"/>
          <w:sz w:val="18"/>
          <w:szCs w:val="18"/>
        </w:rPr>
        <w:t xml:space="preserve">oo </w:t>
      </w:r>
      <w:r w:rsidR="00BD49A1" w:rsidRPr="00BD49A1">
        <w:rPr>
          <w:rFonts w:cs="Arial"/>
          <w:sz w:val="18"/>
          <w:szCs w:val="18"/>
        </w:rPr>
        <w:t>2</w:t>
      </w:r>
      <w:r w:rsidRPr="00D11B66">
        <w:rPr>
          <w:rFonts w:cs="Arial"/>
          <w:sz w:val="18"/>
          <w:szCs w:val="18"/>
        </w:rPr>
        <w:t xml:space="preserve">, </w:t>
      </w:r>
      <w:r w:rsidR="007B0CF4" w:rsidRPr="00D11B66">
        <w:rPr>
          <w:rFonts w:cs="Arial"/>
          <w:sz w:val="18"/>
          <w:szCs w:val="18"/>
        </w:rPr>
        <w:t>Ror Por Chor U</w:t>
      </w:r>
      <w:r w:rsidR="00864350" w:rsidRPr="00D11B66">
        <w:rPr>
          <w:rFonts w:cs="Arial"/>
          <w:sz w:val="18"/>
          <w:szCs w:val="18"/>
        </w:rPr>
        <w:t>-</w:t>
      </w:r>
      <w:r w:rsidR="007B0CF4" w:rsidRPr="00D11B66">
        <w:rPr>
          <w:rFonts w:cs="Arial"/>
          <w:sz w:val="18"/>
          <w:szCs w:val="18"/>
        </w:rPr>
        <w:t>tapao Road,</w:t>
      </w:r>
      <w:r w:rsidRPr="00D11B66">
        <w:rPr>
          <w:rFonts w:cs="Arial"/>
          <w:sz w:val="18"/>
          <w:szCs w:val="18"/>
        </w:rPr>
        <w:t xml:space="preserve"> </w:t>
      </w:r>
      <w:r w:rsidR="007B0CF4" w:rsidRPr="00D11B66">
        <w:rPr>
          <w:rFonts w:cs="Arial"/>
          <w:sz w:val="18"/>
          <w:szCs w:val="18"/>
        </w:rPr>
        <w:t>Nong Chumphon</w:t>
      </w:r>
      <w:r w:rsidRPr="00D11B66">
        <w:rPr>
          <w:rFonts w:cs="Arial"/>
          <w:sz w:val="18"/>
          <w:szCs w:val="18"/>
        </w:rPr>
        <w:t>,</w:t>
      </w:r>
      <w:r w:rsidR="007B6913" w:rsidRPr="00D11B66">
        <w:rPr>
          <w:rFonts w:cs="Arial"/>
          <w:sz w:val="18"/>
          <w:szCs w:val="18"/>
        </w:rPr>
        <w:t xml:space="preserve"> </w:t>
      </w:r>
      <w:r w:rsidR="007B0CF4" w:rsidRPr="00D11B66">
        <w:rPr>
          <w:rFonts w:cs="Arial"/>
          <w:sz w:val="18"/>
          <w:szCs w:val="18"/>
        </w:rPr>
        <w:t>Khao Yoi,</w:t>
      </w:r>
    </w:p>
    <w:p w14:paraId="70400C67" w14:textId="159C15C2" w:rsidR="000224E4" w:rsidRPr="00D11B66" w:rsidRDefault="003259D6" w:rsidP="003259D6">
      <w:pPr>
        <w:tabs>
          <w:tab w:val="left" w:pos="1276"/>
        </w:tabs>
        <w:spacing w:line="240" w:lineRule="auto"/>
        <w:jc w:val="thaiDistribute"/>
        <w:rPr>
          <w:rFonts w:cs="Arial"/>
          <w:sz w:val="18"/>
          <w:szCs w:val="18"/>
        </w:rPr>
      </w:pPr>
      <w:r w:rsidRPr="00D11B66">
        <w:rPr>
          <w:rFonts w:cs="Arial"/>
          <w:sz w:val="18"/>
          <w:szCs w:val="18"/>
        </w:rPr>
        <w:tab/>
      </w:r>
      <w:r w:rsidR="007B0CF4" w:rsidRPr="00D11B66">
        <w:rPr>
          <w:rFonts w:cs="Arial"/>
          <w:sz w:val="18"/>
          <w:szCs w:val="18"/>
        </w:rPr>
        <w:t>P</w:t>
      </w:r>
      <w:r w:rsidR="00864350" w:rsidRPr="00D11B66">
        <w:rPr>
          <w:rFonts w:cs="Arial"/>
          <w:sz w:val="18"/>
          <w:szCs w:val="18"/>
        </w:rPr>
        <w:t>h</w:t>
      </w:r>
      <w:r w:rsidR="007B0CF4" w:rsidRPr="00D11B66">
        <w:rPr>
          <w:rFonts w:cs="Arial"/>
          <w:sz w:val="18"/>
          <w:szCs w:val="18"/>
        </w:rPr>
        <w:t>etch</w:t>
      </w:r>
      <w:r w:rsidR="00864350" w:rsidRPr="00D11B66">
        <w:rPr>
          <w:rFonts w:cs="Arial"/>
          <w:sz w:val="18"/>
          <w:szCs w:val="18"/>
        </w:rPr>
        <w:t>a</w:t>
      </w:r>
      <w:r w:rsidR="007B0CF4" w:rsidRPr="00D11B66">
        <w:rPr>
          <w:rFonts w:cs="Arial"/>
          <w:sz w:val="18"/>
          <w:szCs w:val="18"/>
        </w:rPr>
        <w:t>buri</w:t>
      </w:r>
      <w:r w:rsidR="000224E4" w:rsidRPr="00D11B66">
        <w:rPr>
          <w:rFonts w:cs="Arial"/>
          <w:sz w:val="18"/>
          <w:szCs w:val="18"/>
        </w:rPr>
        <w:t xml:space="preserve"> </w:t>
      </w:r>
      <w:r w:rsidR="00BD49A1" w:rsidRPr="00BD49A1">
        <w:rPr>
          <w:rFonts w:cs="Arial"/>
          <w:sz w:val="18"/>
          <w:szCs w:val="18"/>
        </w:rPr>
        <w:t>76140</w:t>
      </w:r>
      <w:r w:rsidR="000224E4" w:rsidRPr="00D11B66">
        <w:rPr>
          <w:rFonts w:cs="Arial"/>
          <w:sz w:val="18"/>
          <w:szCs w:val="18"/>
        </w:rPr>
        <w:t>.</w:t>
      </w:r>
    </w:p>
    <w:p w14:paraId="6428BFDB" w14:textId="23761436" w:rsidR="000224E4" w:rsidRPr="00D11B66" w:rsidRDefault="000224E4" w:rsidP="00C43893">
      <w:pPr>
        <w:spacing w:line="240" w:lineRule="auto"/>
        <w:jc w:val="both"/>
        <w:rPr>
          <w:rFonts w:cs="Arial"/>
          <w:sz w:val="16"/>
          <w:szCs w:val="16"/>
        </w:rPr>
      </w:pPr>
    </w:p>
    <w:p w14:paraId="05815D90" w14:textId="15D22B4C" w:rsidR="007B6913" w:rsidRPr="00D11B66" w:rsidRDefault="00063589" w:rsidP="00565663">
      <w:pPr>
        <w:tabs>
          <w:tab w:val="left" w:pos="1276"/>
        </w:tabs>
        <w:spacing w:line="240" w:lineRule="auto"/>
        <w:jc w:val="both"/>
        <w:rPr>
          <w:rFonts w:cs="Arial"/>
          <w:sz w:val="18"/>
          <w:szCs w:val="18"/>
        </w:rPr>
      </w:pPr>
      <w:r w:rsidRPr="00D11B66">
        <w:rPr>
          <w:rFonts w:cs="Arial"/>
          <w:sz w:val="18"/>
          <w:szCs w:val="18"/>
        </w:rPr>
        <w:t>Branch office</w:t>
      </w:r>
      <w:r w:rsidR="0030744C" w:rsidRPr="00D11B66">
        <w:rPr>
          <w:rFonts w:cs="Arial"/>
          <w:sz w:val="18"/>
          <w:szCs w:val="18"/>
        </w:rPr>
        <w:t>:</w:t>
      </w:r>
      <w:r w:rsidRPr="00D11B66">
        <w:rPr>
          <w:rFonts w:cs="Arial"/>
          <w:sz w:val="18"/>
          <w:szCs w:val="18"/>
        </w:rPr>
        <w:tab/>
        <w:t>(</w:t>
      </w:r>
      <w:r w:rsidR="00BD49A1" w:rsidRPr="00BD49A1">
        <w:rPr>
          <w:rFonts w:cs="Arial"/>
          <w:sz w:val="18"/>
          <w:szCs w:val="18"/>
        </w:rPr>
        <w:t>1</w:t>
      </w:r>
      <w:r w:rsidRPr="00D11B66">
        <w:rPr>
          <w:rFonts w:cs="Arial"/>
          <w:sz w:val="18"/>
          <w:szCs w:val="18"/>
        </w:rPr>
        <w:t xml:space="preserve">) </w:t>
      </w:r>
      <w:r w:rsidR="00DE51B4" w:rsidRPr="00D11B66">
        <w:rPr>
          <w:rFonts w:cs="Arial"/>
          <w:sz w:val="18"/>
          <w:szCs w:val="22"/>
        </w:rPr>
        <w:t xml:space="preserve">No. </w:t>
      </w:r>
      <w:r w:rsidR="00BD49A1" w:rsidRPr="00BD49A1">
        <w:rPr>
          <w:rFonts w:cs="Arial"/>
          <w:sz w:val="18"/>
          <w:szCs w:val="18"/>
        </w:rPr>
        <w:t>98</w:t>
      </w:r>
      <w:r w:rsidRPr="00D11B66">
        <w:rPr>
          <w:rFonts w:cs="Arial"/>
          <w:sz w:val="18"/>
          <w:szCs w:val="18"/>
        </w:rPr>
        <w:t xml:space="preserve"> Moo </w:t>
      </w:r>
      <w:r w:rsidR="00BD49A1" w:rsidRPr="00BD49A1">
        <w:rPr>
          <w:rFonts w:cs="Arial"/>
          <w:sz w:val="18"/>
          <w:szCs w:val="18"/>
        </w:rPr>
        <w:t>13</w:t>
      </w:r>
      <w:r w:rsidRPr="00D11B66">
        <w:rPr>
          <w:rFonts w:cs="Arial"/>
          <w:sz w:val="18"/>
          <w:szCs w:val="18"/>
        </w:rPr>
        <w:t>, Bang Rieng, Kuan Niang</w:t>
      </w:r>
      <w:r w:rsidR="007B6913" w:rsidRPr="00D11B66">
        <w:rPr>
          <w:rFonts w:cs="Arial"/>
          <w:sz w:val="18"/>
          <w:szCs w:val="18"/>
        </w:rPr>
        <w:t xml:space="preserve">, </w:t>
      </w:r>
      <w:r w:rsidRPr="00D11B66">
        <w:rPr>
          <w:rFonts w:cs="Arial"/>
          <w:sz w:val="18"/>
          <w:szCs w:val="18"/>
        </w:rPr>
        <w:t xml:space="preserve">Songkla </w:t>
      </w:r>
      <w:r w:rsidR="00BD49A1" w:rsidRPr="00BD49A1">
        <w:rPr>
          <w:rFonts w:cs="Arial"/>
          <w:sz w:val="18"/>
          <w:szCs w:val="18"/>
        </w:rPr>
        <w:t>90220</w:t>
      </w:r>
      <w:r w:rsidR="00A26BB1" w:rsidRPr="00D11B66">
        <w:rPr>
          <w:rFonts w:cs="Arial"/>
          <w:sz w:val="18"/>
          <w:szCs w:val="18"/>
        </w:rPr>
        <w:t>.</w:t>
      </w:r>
    </w:p>
    <w:p w14:paraId="03F22F3E" w14:textId="221757C7" w:rsidR="00063589" w:rsidRPr="00D11B66" w:rsidRDefault="00063589" w:rsidP="008A26BC">
      <w:pPr>
        <w:tabs>
          <w:tab w:val="left" w:pos="1560"/>
        </w:tabs>
        <w:spacing w:line="240" w:lineRule="auto"/>
        <w:ind w:left="1560" w:hanging="284"/>
        <w:jc w:val="both"/>
        <w:rPr>
          <w:rFonts w:cs="Arial"/>
          <w:sz w:val="18"/>
          <w:szCs w:val="18"/>
          <w:cs/>
        </w:rPr>
      </w:pPr>
      <w:r w:rsidRPr="00D11B66">
        <w:rPr>
          <w:rFonts w:cs="Arial"/>
          <w:sz w:val="18"/>
          <w:szCs w:val="18"/>
        </w:rPr>
        <w:t>(</w:t>
      </w:r>
      <w:r w:rsidR="00BD49A1" w:rsidRPr="00BD49A1">
        <w:rPr>
          <w:rFonts w:cs="Arial"/>
          <w:sz w:val="18"/>
          <w:szCs w:val="18"/>
        </w:rPr>
        <w:t>2</w:t>
      </w:r>
      <w:r w:rsidRPr="00D11B66">
        <w:rPr>
          <w:rFonts w:cs="Arial"/>
          <w:sz w:val="18"/>
          <w:szCs w:val="18"/>
        </w:rPr>
        <w:t>)</w:t>
      </w:r>
      <w:r w:rsidR="007B6913" w:rsidRPr="00D11B66">
        <w:rPr>
          <w:rFonts w:cs="Arial"/>
          <w:sz w:val="18"/>
          <w:szCs w:val="18"/>
        </w:rPr>
        <w:t xml:space="preserve"> </w:t>
      </w:r>
      <w:r w:rsidR="00DE51B4" w:rsidRPr="00D11B66">
        <w:rPr>
          <w:rFonts w:cs="Arial"/>
          <w:sz w:val="18"/>
          <w:szCs w:val="18"/>
        </w:rPr>
        <w:t xml:space="preserve">No. </w:t>
      </w:r>
      <w:r w:rsidR="00BD49A1" w:rsidRPr="00BD49A1">
        <w:rPr>
          <w:rFonts w:cs="Arial"/>
          <w:sz w:val="18"/>
          <w:szCs w:val="18"/>
        </w:rPr>
        <w:t>486</w:t>
      </w:r>
      <w:r w:rsidRPr="00D11B66">
        <w:rPr>
          <w:rFonts w:cs="Arial"/>
          <w:sz w:val="18"/>
          <w:szCs w:val="18"/>
        </w:rPr>
        <w:t xml:space="preserve"> People Park Project Building,</w:t>
      </w:r>
      <w:r w:rsidR="00210171" w:rsidRPr="00D11B66">
        <w:rPr>
          <w:rFonts w:cs="Arial"/>
          <w:sz w:val="18"/>
          <w:szCs w:val="18"/>
        </w:rPr>
        <w:t xml:space="preserve"> </w:t>
      </w:r>
      <w:r w:rsidR="00BD49A1" w:rsidRPr="00BD49A1">
        <w:rPr>
          <w:rFonts w:cs="Arial"/>
          <w:sz w:val="18"/>
          <w:szCs w:val="18"/>
        </w:rPr>
        <w:t>3</w:t>
      </w:r>
      <w:r w:rsidRPr="00D11B66">
        <w:rPr>
          <w:rFonts w:cs="Arial"/>
          <w:sz w:val="18"/>
          <w:szCs w:val="18"/>
        </w:rPr>
        <w:t xml:space="preserve">rd Floor E </w:t>
      </w:r>
      <w:r w:rsidR="00BD49A1" w:rsidRPr="00BD49A1">
        <w:rPr>
          <w:rFonts w:cs="Arial"/>
          <w:sz w:val="18"/>
          <w:szCs w:val="18"/>
        </w:rPr>
        <w:t>1</w:t>
      </w:r>
      <w:r w:rsidRPr="00D11B66">
        <w:rPr>
          <w:rFonts w:cs="Arial"/>
          <w:sz w:val="18"/>
          <w:szCs w:val="18"/>
        </w:rPr>
        <w:t xml:space="preserve"> Building, Onnuch Road, Onnuch</w:t>
      </w:r>
      <w:r w:rsidR="007B6913" w:rsidRPr="00D11B66">
        <w:rPr>
          <w:rFonts w:cs="Arial"/>
          <w:sz w:val="18"/>
          <w:szCs w:val="18"/>
        </w:rPr>
        <w:t xml:space="preserve">, </w:t>
      </w:r>
      <w:r w:rsidRPr="00D11B66">
        <w:rPr>
          <w:rFonts w:cs="Arial"/>
          <w:sz w:val="18"/>
          <w:szCs w:val="18"/>
        </w:rPr>
        <w:t>Suan Luang</w:t>
      </w:r>
      <w:r w:rsidR="007B6913" w:rsidRPr="00D11B66">
        <w:rPr>
          <w:rFonts w:cs="Arial"/>
          <w:sz w:val="18"/>
          <w:szCs w:val="18"/>
        </w:rPr>
        <w:t>,</w:t>
      </w:r>
      <w:r w:rsidR="008A26BC" w:rsidRPr="00D11B66">
        <w:rPr>
          <w:rFonts w:cs="Arial"/>
          <w:sz w:val="18"/>
          <w:szCs w:val="18"/>
        </w:rPr>
        <w:t xml:space="preserve"> </w:t>
      </w:r>
      <w:r w:rsidRPr="00D11B66">
        <w:rPr>
          <w:rFonts w:cs="Arial"/>
          <w:sz w:val="18"/>
          <w:szCs w:val="18"/>
        </w:rPr>
        <w:t xml:space="preserve">Bangkok </w:t>
      </w:r>
      <w:r w:rsidR="00BD49A1" w:rsidRPr="00BD49A1">
        <w:rPr>
          <w:rFonts w:cs="Arial"/>
          <w:sz w:val="18"/>
          <w:szCs w:val="18"/>
        </w:rPr>
        <w:t>10250</w:t>
      </w:r>
      <w:r w:rsidR="00A26BB1" w:rsidRPr="00D11B66">
        <w:rPr>
          <w:rFonts w:cs="Arial"/>
          <w:sz w:val="18"/>
          <w:szCs w:val="18"/>
        </w:rPr>
        <w:t>.</w:t>
      </w:r>
    </w:p>
    <w:p w14:paraId="7DA89E9E" w14:textId="77777777" w:rsidR="000224E4" w:rsidRPr="00D11B66" w:rsidRDefault="000224E4" w:rsidP="00C43893">
      <w:pPr>
        <w:spacing w:line="240" w:lineRule="auto"/>
        <w:jc w:val="both"/>
        <w:rPr>
          <w:rFonts w:cs="Arial"/>
          <w:sz w:val="16"/>
          <w:szCs w:val="16"/>
          <w:cs/>
        </w:rPr>
      </w:pPr>
    </w:p>
    <w:p w14:paraId="48DA11A7" w14:textId="77777777" w:rsidR="000224E4" w:rsidRPr="00D11B66" w:rsidRDefault="000224E4" w:rsidP="0081619E">
      <w:pPr>
        <w:spacing w:line="240" w:lineRule="auto"/>
        <w:jc w:val="both"/>
        <w:rPr>
          <w:rFonts w:cs="Arial"/>
          <w:sz w:val="18"/>
          <w:szCs w:val="18"/>
        </w:rPr>
      </w:pPr>
      <w:r w:rsidRPr="00D11B66">
        <w:rPr>
          <w:rFonts w:cs="Arial"/>
          <w:sz w:val="18"/>
          <w:szCs w:val="18"/>
        </w:rPr>
        <w:t>For reporting purposes, the Company and its subsidiaries are referred to as “the Group”.</w:t>
      </w:r>
    </w:p>
    <w:p w14:paraId="70E4100D" w14:textId="77777777" w:rsidR="009A7A1C" w:rsidRPr="00D11B66" w:rsidRDefault="009A7A1C" w:rsidP="0081619E">
      <w:pPr>
        <w:spacing w:line="240" w:lineRule="auto"/>
        <w:jc w:val="both"/>
        <w:rPr>
          <w:rFonts w:cs="Arial"/>
          <w:sz w:val="16"/>
          <w:szCs w:val="16"/>
        </w:rPr>
      </w:pPr>
    </w:p>
    <w:p w14:paraId="0E8635D4" w14:textId="7CA81AA6" w:rsidR="000B079A" w:rsidRPr="00D11B66" w:rsidRDefault="000B079A" w:rsidP="007B0CF4">
      <w:pPr>
        <w:spacing w:line="240" w:lineRule="auto"/>
        <w:jc w:val="both"/>
        <w:rPr>
          <w:rFonts w:cs="Arial"/>
          <w:sz w:val="18"/>
          <w:szCs w:val="18"/>
        </w:rPr>
      </w:pPr>
      <w:r w:rsidRPr="00D11B66">
        <w:rPr>
          <w:rFonts w:cs="Arial"/>
          <w:sz w:val="18"/>
          <w:szCs w:val="18"/>
        </w:rPr>
        <w:t>The principal business operations of the Group are</w:t>
      </w:r>
      <w:r w:rsidR="007B6913" w:rsidRPr="00D11B66">
        <w:rPr>
          <w:rFonts w:cs="Arial"/>
          <w:sz w:val="18"/>
          <w:szCs w:val="18"/>
        </w:rPr>
        <w:t xml:space="preserve"> m</w:t>
      </w:r>
      <w:r w:rsidR="00864350" w:rsidRPr="00D11B66">
        <w:rPr>
          <w:rFonts w:cs="Arial"/>
          <w:sz w:val="18"/>
          <w:szCs w:val="18"/>
        </w:rPr>
        <w:t>anufacturing and distribution of aquatic animal feed</w:t>
      </w:r>
      <w:r w:rsidR="007B6913" w:rsidRPr="00D11B66">
        <w:rPr>
          <w:rFonts w:cs="Arial"/>
          <w:sz w:val="18"/>
          <w:szCs w:val="18"/>
        </w:rPr>
        <w:t xml:space="preserve"> and pet f</w:t>
      </w:r>
      <w:r w:rsidR="00BB22D0" w:rsidRPr="00D11B66">
        <w:rPr>
          <w:rFonts w:cs="Arial"/>
          <w:sz w:val="18"/>
          <w:szCs w:val="18"/>
        </w:rPr>
        <w:t>oo</w:t>
      </w:r>
      <w:r w:rsidR="007B6913" w:rsidRPr="00D11B66">
        <w:rPr>
          <w:rFonts w:cs="Arial"/>
          <w:sz w:val="18"/>
          <w:szCs w:val="18"/>
        </w:rPr>
        <w:t>d and power plant for electricity generation and distribution.</w:t>
      </w:r>
    </w:p>
    <w:p w14:paraId="3293E15D" w14:textId="77777777" w:rsidR="007B6913" w:rsidRPr="00D11B66" w:rsidRDefault="007B6913" w:rsidP="00733BAD">
      <w:pPr>
        <w:spacing w:line="240" w:lineRule="auto"/>
        <w:jc w:val="both"/>
        <w:rPr>
          <w:rFonts w:cs="Arial"/>
          <w:sz w:val="16"/>
          <w:szCs w:val="16"/>
        </w:rPr>
      </w:pPr>
    </w:p>
    <w:p w14:paraId="7C5FDC48" w14:textId="332808E2" w:rsidR="001F147C" w:rsidRPr="00D11B66" w:rsidRDefault="001F147C" w:rsidP="00733BAD">
      <w:pPr>
        <w:pBdr>
          <w:top w:val="nil"/>
          <w:left w:val="nil"/>
          <w:bottom w:val="nil"/>
          <w:right w:val="nil"/>
          <w:between w:val="nil"/>
        </w:pBdr>
        <w:tabs>
          <w:tab w:val="center" w:pos="4320"/>
          <w:tab w:val="right" w:pos="8640"/>
        </w:tabs>
        <w:jc w:val="both"/>
        <w:rPr>
          <w:rFonts w:eastAsia="Arial" w:cs="Arial"/>
          <w:color w:val="000000"/>
          <w:sz w:val="18"/>
          <w:szCs w:val="18"/>
        </w:rPr>
      </w:pPr>
      <w:r w:rsidRPr="00D11B66">
        <w:rPr>
          <w:rFonts w:eastAsia="Arial" w:cs="Arial"/>
          <w:color w:val="000000"/>
          <w:sz w:val="18"/>
          <w:szCs w:val="18"/>
        </w:rPr>
        <w:t xml:space="preserve">These consolidated and separate financial statements were authorised for issue by the Board of Directors on </w:t>
      </w:r>
      <w:r w:rsidRPr="00D11B66">
        <w:rPr>
          <w:rFonts w:eastAsia="Arial" w:cs="Arial"/>
          <w:color w:val="000000"/>
          <w:sz w:val="18"/>
          <w:szCs w:val="18"/>
        </w:rPr>
        <w:br/>
      </w:r>
      <w:r w:rsidR="00BD49A1" w:rsidRPr="00BD49A1">
        <w:rPr>
          <w:rFonts w:eastAsia="Arial" w:cs="Arial"/>
          <w:color w:val="000000"/>
          <w:sz w:val="18"/>
          <w:szCs w:val="18"/>
        </w:rPr>
        <w:t>28</w:t>
      </w:r>
      <w:r w:rsidR="00D761A2" w:rsidRPr="00D11B66">
        <w:rPr>
          <w:rFonts w:eastAsia="Arial" w:cs="Arial"/>
          <w:color w:val="000000"/>
          <w:sz w:val="18"/>
          <w:szCs w:val="18"/>
        </w:rPr>
        <w:t xml:space="preserve"> February </w:t>
      </w:r>
      <w:r w:rsidR="00BD49A1" w:rsidRPr="00BD49A1">
        <w:rPr>
          <w:rFonts w:eastAsia="Arial" w:cs="Arial"/>
          <w:color w:val="000000"/>
          <w:sz w:val="18"/>
          <w:szCs w:val="18"/>
        </w:rPr>
        <w:t>2024</w:t>
      </w:r>
      <w:r w:rsidRPr="00D11B66">
        <w:rPr>
          <w:rFonts w:eastAsia="Arial" w:cs="Arial"/>
          <w:color w:val="000000"/>
          <w:sz w:val="18"/>
          <w:szCs w:val="18"/>
        </w:rPr>
        <w:t>.</w:t>
      </w:r>
    </w:p>
    <w:p w14:paraId="2F19C35F" w14:textId="77777777" w:rsidR="004464C2" w:rsidRPr="00D11B66" w:rsidRDefault="004464C2" w:rsidP="00AA3AFA">
      <w:pPr>
        <w:spacing w:line="240" w:lineRule="auto"/>
        <w:jc w:val="both"/>
        <w:rPr>
          <w:rFonts w:cs="Arial"/>
          <w:sz w:val="16"/>
          <w:szCs w:val="16"/>
        </w:rPr>
      </w:pPr>
    </w:p>
    <w:p w14:paraId="144741FE" w14:textId="77777777" w:rsidR="00C03F89" w:rsidRPr="00D11B66" w:rsidRDefault="00C03F89" w:rsidP="00AA3AFA">
      <w:pPr>
        <w:spacing w:line="240" w:lineRule="auto"/>
        <w:jc w:val="both"/>
        <w:rPr>
          <w:rFonts w:cs="Arial"/>
          <w:sz w:val="16"/>
          <w:szCs w:val="16"/>
        </w:rPr>
      </w:pPr>
    </w:p>
    <w:tbl>
      <w:tblPr>
        <w:tblW w:w="0" w:type="auto"/>
        <w:tblInd w:w="108" w:type="dxa"/>
        <w:shd w:val="clear" w:color="auto" w:fill="D04A02"/>
        <w:tblLook w:val="04A0" w:firstRow="1" w:lastRow="0" w:firstColumn="1" w:lastColumn="0" w:noHBand="0" w:noVBand="1"/>
      </w:tblPr>
      <w:tblGrid>
        <w:gridCol w:w="9461"/>
      </w:tblGrid>
      <w:tr w:rsidR="0099415A" w:rsidRPr="00D11B66" w14:paraId="2648D639" w14:textId="77777777" w:rsidTr="00AA3AFA">
        <w:trPr>
          <w:trHeight w:val="386"/>
        </w:trPr>
        <w:tc>
          <w:tcPr>
            <w:tcW w:w="9461" w:type="dxa"/>
            <w:shd w:val="clear" w:color="auto" w:fill="FFA543"/>
            <w:vAlign w:val="center"/>
          </w:tcPr>
          <w:p w14:paraId="0C72AC4E" w14:textId="313743A0" w:rsidR="00F45EF0" w:rsidRPr="00D11B66" w:rsidRDefault="00BD49A1" w:rsidP="00D761A2">
            <w:pPr>
              <w:ind w:left="432" w:hanging="432"/>
              <w:jc w:val="both"/>
              <w:rPr>
                <w:rFonts w:eastAsia="Arial Unicode MS" w:cs="Arial"/>
                <w:b/>
                <w:bCs/>
                <w:color w:val="FFFFFF"/>
                <w:sz w:val="18"/>
                <w:szCs w:val="18"/>
                <w:cs/>
              </w:rPr>
            </w:pPr>
            <w:r w:rsidRPr="00BD49A1">
              <w:rPr>
                <w:rFonts w:eastAsia="Arial Unicode MS" w:cs="Arial"/>
                <w:b/>
                <w:bCs/>
                <w:color w:val="FFFFFF"/>
                <w:sz w:val="18"/>
                <w:szCs w:val="18"/>
              </w:rPr>
              <w:t>2</w:t>
            </w:r>
            <w:r w:rsidR="00F45EF0" w:rsidRPr="00D11B66">
              <w:rPr>
                <w:rFonts w:eastAsia="Arial Unicode MS" w:cs="Arial"/>
                <w:b/>
                <w:bCs/>
                <w:color w:val="FFFFFF"/>
                <w:sz w:val="18"/>
                <w:szCs w:val="18"/>
              </w:rPr>
              <w:tab/>
            </w:r>
            <w:r w:rsidR="000A7165">
              <w:rPr>
                <w:rFonts w:eastAsia="Arial Unicode MS" w:cs="Arial"/>
                <w:b/>
                <w:bCs/>
                <w:color w:val="FFFFFF"/>
                <w:sz w:val="18"/>
                <w:szCs w:val="18"/>
              </w:rPr>
              <w:t>Going concern</w:t>
            </w:r>
          </w:p>
        </w:tc>
      </w:tr>
    </w:tbl>
    <w:p w14:paraId="534F10CA" w14:textId="77777777" w:rsidR="00F45EF0" w:rsidRPr="00D11B66" w:rsidRDefault="00F45EF0" w:rsidP="00F45EF0">
      <w:pPr>
        <w:spacing w:line="240" w:lineRule="auto"/>
        <w:jc w:val="both"/>
        <w:rPr>
          <w:rFonts w:cs="Arial"/>
          <w:sz w:val="16"/>
          <w:szCs w:val="16"/>
        </w:rPr>
      </w:pPr>
    </w:p>
    <w:p w14:paraId="18F85B9A" w14:textId="3029E1C4" w:rsidR="0071315C" w:rsidRPr="00D11B66" w:rsidRDefault="00F45EF0" w:rsidP="0071315C">
      <w:pPr>
        <w:spacing w:line="240" w:lineRule="auto"/>
        <w:jc w:val="both"/>
        <w:rPr>
          <w:rFonts w:cs="Arial"/>
          <w:sz w:val="18"/>
          <w:szCs w:val="18"/>
        </w:rPr>
      </w:pPr>
      <w:r w:rsidRPr="00D11B66">
        <w:rPr>
          <w:rFonts w:cs="Arial"/>
          <w:spacing w:val="-4"/>
          <w:sz w:val="18"/>
          <w:szCs w:val="18"/>
        </w:rPr>
        <w:t xml:space="preserve">As at </w:t>
      </w:r>
      <w:r w:rsidR="00BD49A1" w:rsidRPr="00BD49A1">
        <w:rPr>
          <w:rFonts w:cs="Arial"/>
          <w:spacing w:val="-4"/>
          <w:sz w:val="18"/>
          <w:szCs w:val="18"/>
        </w:rPr>
        <w:t>31</w:t>
      </w:r>
      <w:r w:rsidR="005036CF" w:rsidRPr="00D11B66">
        <w:rPr>
          <w:rFonts w:cs="Arial"/>
          <w:spacing w:val="-4"/>
          <w:sz w:val="18"/>
          <w:szCs w:val="18"/>
        </w:rPr>
        <w:t xml:space="preserve"> December </w:t>
      </w:r>
      <w:r w:rsidR="00BD49A1" w:rsidRPr="00BD49A1">
        <w:rPr>
          <w:rFonts w:cs="Arial"/>
          <w:spacing w:val="-4"/>
          <w:sz w:val="18"/>
          <w:szCs w:val="18"/>
        </w:rPr>
        <w:t>2023</w:t>
      </w:r>
      <w:r w:rsidRPr="00D11B66">
        <w:rPr>
          <w:rFonts w:cs="Arial"/>
          <w:spacing w:val="-4"/>
          <w:sz w:val="18"/>
          <w:szCs w:val="18"/>
        </w:rPr>
        <w:t>, the Group</w:t>
      </w:r>
      <w:r w:rsidR="00E01079" w:rsidRPr="00D11B66">
        <w:rPr>
          <w:rFonts w:cs="Arial"/>
          <w:spacing w:val="-4"/>
          <w:sz w:val="18"/>
          <w:szCs w:val="18"/>
        </w:rPr>
        <w:t xml:space="preserve"> and the </w:t>
      </w:r>
      <w:r w:rsidR="00734089" w:rsidRPr="00D11B66">
        <w:rPr>
          <w:rFonts w:cs="Arial"/>
          <w:spacing w:val="-4"/>
          <w:sz w:val="18"/>
          <w:szCs w:val="18"/>
        </w:rPr>
        <w:t>C</w:t>
      </w:r>
      <w:r w:rsidR="00E01079" w:rsidRPr="00D11B66">
        <w:rPr>
          <w:rFonts w:cs="Arial"/>
          <w:spacing w:val="-4"/>
          <w:sz w:val="18"/>
          <w:szCs w:val="18"/>
        </w:rPr>
        <w:t>ompany</w:t>
      </w:r>
      <w:r w:rsidR="00872787" w:rsidRPr="00D11B66">
        <w:rPr>
          <w:rFonts w:cs="Arial"/>
          <w:spacing w:val="-4"/>
          <w:sz w:val="18"/>
          <w:szCs w:val="18"/>
        </w:rPr>
        <w:t xml:space="preserve"> </w:t>
      </w:r>
      <w:r w:rsidR="00BC4D13" w:rsidRPr="00D11B66">
        <w:rPr>
          <w:rFonts w:cs="Arial"/>
          <w:spacing w:val="-4"/>
          <w:sz w:val="18"/>
          <w:szCs w:val="18"/>
        </w:rPr>
        <w:t>ha</w:t>
      </w:r>
      <w:r w:rsidR="00E01079" w:rsidRPr="00D11B66">
        <w:rPr>
          <w:rFonts w:cs="Arial"/>
          <w:spacing w:val="-4"/>
          <w:sz w:val="18"/>
          <w:szCs w:val="18"/>
        </w:rPr>
        <w:t>ve</w:t>
      </w:r>
      <w:r w:rsidRPr="00D11B66">
        <w:rPr>
          <w:rFonts w:cs="Arial"/>
          <w:spacing w:val="-4"/>
          <w:sz w:val="18"/>
          <w:szCs w:val="18"/>
        </w:rPr>
        <w:t xml:space="preserve"> current liabilities </w:t>
      </w:r>
      <w:r w:rsidR="000E44D5" w:rsidRPr="00D11B66">
        <w:rPr>
          <w:rFonts w:cs="Arial"/>
          <w:spacing w:val="-4"/>
          <w:sz w:val="18"/>
          <w:szCs w:val="18"/>
        </w:rPr>
        <w:t>exceed</w:t>
      </w:r>
      <w:r w:rsidRPr="00D11B66">
        <w:rPr>
          <w:rFonts w:cs="Arial"/>
          <w:spacing w:val="-4"/>
          <w:sz w:val="18"/>
          <w:szCs w:val="18"/>
        </w:rPr>
        <w:t xml:space="preserve"> current assets</w:t>
      </w:r>
      <w:r w:rsidR="007C1807" w:rsidRPr="00D11B66">
        <w:rPr>
          <w:rFonts w:cs="Arial"/>
          <w:spacing w:val="-4"/>
          <w:sz w:val="18"/>
          <w:szCs w:val="18"/>
        </w:rPr>
        <w:t xml:space="preserve"> </w:t>
      </w:r>
      <w:r w:rsidR="0074060F" w:rsidRPr="00D11B66">
        <w:rPr>
          <w:rFonts w:cs="Arial"/>
          <w:sz w:val="18"/>
          <w:szCs w:val="18"/>
        </w:rPr>
        <w:t xml:space="preserve">in </w:t>
      </w:r>
      <w:r w:rsidR="0074060F" w:rsidRPr="00D11B66">
        <w:rPr>
          <w:rFonts w:cs="Arial"/>
          <w:spacing w:val="-4"/>
          <w:sz w:val="18"/>
          <w:szCs w:val="18"/>
        </w:rPr>
        <w:t xml:space="preserve">the consolidated and separate financial </w:t>
      </w:r>
      <w:r w:rsidR="001E0290" w:rsidRPr="00D11B66">
        <w:rPr>
          <w:rFonts w:cs="Arial"/>
          <w:spacing w:val="-4"/>
          <w:sz w:val="18"/>
          <w:szCs w:val="18"/>
        </w:rPr>
        <w:t>statement</w:t>
      </w:r>
      <w:r w:rsidR="0074060F" w:rsidRPr="00D11B66">
        <w:rPr>
          <w:rFonts w:cs="Arial"/>
          <w:spacing w:val="-4"/>
          <w:sz w:val="18"/>
          <w:szCs w:val="18"/>
        </w:rPr>
        <w:t xml:space="preserve"> </w:t>
      </w:r>
      <w:r w:rsidRPr="00D11B66">
        <w:rPr>
          <w:rFonts w:cs="Arial"/>
          <w:spacing w:val="-4"/>
          <w:sz w:val="18"/>
          <w:szCs w:val="18"/>
        </w:rPr>
        <w:t>of Baht</w:t>
      </w:r>
      <w:r w:rsidR="009D1B80" w:rsidRPr="00D11B66">
        <w:rPr>
          <w:rFonts w:cs="Arial"/>
          <w:spacing w:val="-4"/>
          <w:sz w:val="18"/>
          <w:szCs w:val="18"/>
        </w:rPr>
        <w:t xml:space="preserve"> </w:t>
      </w:r>
      <w:r w:rsidR="00BD49A1" w:rsidRPr="00BD49A1">
        <w:rPr>
          <w:rFonts w:cs="Arial"/>
          <w:spacing w:val="-4"/>
          <w:sz w:val="18"/>
          <w:szCs w:val="18"/>
        </w:rPr>
        <w:t>214</w:t>
      </w:r>
      <w:r w:rsidR="005036CF" w:rsidRPr="00D11B66">
        <w:rPr>
          <w:rFonts w:cs="Arial"/>
          <w:spacing w:val="-4"/>
          <w:sz w:val="18"/>
          <w:szCs w:val="18"/>
        </w:rPr>
        <w:t xml:space="preserve"> </w:t>
      </w:r>
      <w:r w:rsidRPr="00D11B66">
        <w:rPr>
          <w:rFonts w:cs="Arial"/>
          <w:spacing w:val="-4"/>
          <w:sz w:val="18"/>
          <w:szCs w:val="18"/>
        </w:rPr>
        <w:t>million</w:t>
      </w:r>
      <w:r w:rsidR="00E01079" w:rsidRPr="00D11B66">
        <w:rPr>
          <w:rFonts w:cs="Arial"/>
          <w:spacing w:val="-4"/>
          <w:sz w:val="18"/>
          <w:szCs w:val="18"/>
        </w:rPr>
        <w:t xml:space="preserve"> and Baht </w:t>
      </w:r>
      <w:r w:rsidR="00BD49A1" w:rsidRPr="00BD49A1">
        <w:rPr>
          <w:rFonts w:cs="Arial"/>
          <w:spacing w:val="-4"/>
          <w:sz w:val="18"/>
          <w:szCs w:val="18"/>
        </w:rPr>
        <w:t>142</w:t>
      </w:r>
      <w:r w:rsidR="00E01079" w:rsidRPr="00D11B66">
        <w:rPr>
          <w:rFonts w:cs="Arial"/>
          <w:spacing w:val="-4"/>
          <w:sz w:val="18"/>
          <w:szCs w:val="18"/>
        </w:rPr>
        <w:t xml:space="preserve"> million, respectively,</w:t>
      </w:r>
      <w:r w:rsidR="007C7158" w:rsidRPr="00D11B66">
        <w:rPr>
          <w:rFonts w:cs="Arial"/>
          <w:spacing w:val="-4"/>
          <w:sz w:val="18"/>
          <w:szCs w:val="18"/>
        </w:rPr>
        <w:t xml:space="preserve"> </w:t>
      </w:r>
      <w:r w:rsidR="00E01079" w:rsidRPr="00D11B66">
        <w:rPr>
          <w:rFonts w:cs="Arial"/>
          <w:spacing w:val="-4"/>
          <w:sz w:val="18"/>
          <w:szCs w:val="18"/>
        </w:rPr>
        <w:t>and the Group has continuous operating loss</w:t>
      </w:r>
      <w:r w:rsidRPr="00D11B66">
        <w:rPr>
          <w:rFonts w:cs="Arial"/>
          <w:spacing w:val="-4"/>
          <w:sz w:val="18"/>
          <w:szCs w:val="18"/>
        </w:rPr>
        <w:t xml:space="preserve">. </w:t>
      </w:r>
      <w:r w:rsidR="004C3BDE" w:rsidRPr="00D11B66">
        <w:rPr>
          <w:rFonts w:eastAsia="Arial Unicode MS" w:cs="Arial"/>
          <w:sz w:val="18"/>
          <w:szCs w:val="18"/>
        </w:rPr>
        <w:t xml:space="preserve">Consequently, the Stock Exchange of Thailand (SET) has posted a C (Caution) sign on securities of the Company. </w:t>
      </w:r>
      <w:r w:rsidR="007C7158" w:rsidRPr="00D11B66">
        <w:rPr>
          <w:rFonts w:cs="Arial"/>
          <w:sz w:val="18"/>
          <w:szCs w:val="18"/>
        </w:rPr>
        <w:t>These events or circumstances indicate</w:t>
      </w:r>
      <w:r w:rsidR="00522104" w:rsidRPr="00D11B66">
        <w:rPr>
          <w:rFonts w:cs="Arial"/>
          <w:sz w:val="18"/>
          <w:szCs w:val="18"/>
        </w:rPr>
        <w:t>d</w:t>
      </w:r>
      <w:r w:rsidR="007C7158" w:rsidRPr="00D11B66">
        <w:rPr>
          <w:rFonts w:cs="Arial"/>
          <w:sz w:val="18"/>
          <w:szCs w:val="18"/>
        </w:rPr>
        <w:t xml:space="preserve"> that a material uncertainty exists that may cast significant doubt on the Group’s ability to continue as a going concern. </w:t>
      </w:r>
      <w:r w:rsidRPr="00D11B66">
        <w:rPr>
          <w:rFonts w:cs="Arial"/>
          <w:spacing w:val="-4"/>
          <w:sz w:val="18"/>
          <w:szCs w:val="18"/>
        </w:rPr>
        <w:t>However, the Group</w:t>
      </w:r>
      <w:r w:rsidR="004D1A99" w:rsidRPr="00D11B66">
        <w:rPr>
          <w:rFonts w:cs="Arial"/>
          <w:spacing w:val="-4"/>
          <w:sz w:val="18"/>
          <w:szCs w:val="18"/>
        </w:rPr>
        <w:t>’s management</w:t>
      </w:r>
      <w:r w:rsidRPr="00D11B66">
        <w:rPr>
          <w:rFonts w:cs="Arial"/>
          <w:spacing w:val="-4"/>
          <w:sz w:val="18"/>
          <w:szCs w:val="18"/>
        </w:rPr>
        <w:t xml:space="preserve"> ha</w:t>
      </w:r>
      <w:r w:rsidR="004D1A99" w:rsidRPr="00D11B66">
        <w:rPr>
          <w:rFonts w:cs="Arial"/>
          <w:spacing w:val="-4"/>
          <w:sz w:val="18"/>
          <w:szCs w:val="18"/>
        </w:rPr>
        <w:t>ve</w:t>
      </w:r>
      <w:r w:rsidRPr="00D11B66">
        <w:rPr>
          <w:rFonts w:cs="Arial"/>
          <w:spacing w:val="-4"/>
          <w:sz w:val="18"/>
          <w:szCs w:val="18"/>
        </w:rPr>
        <w:t xml:space="preserve"> policies and procedures to manage its liquidity risk and other circumstances.</w:t>
      </w:r>
      <w:r w:rsidR="00565663" w:rsidRPr="00D11B66">
        <w:rPr>
          <w:rFonts w:cs="Arial"/>
          <w:spacing w:val="-4"/>
          <w:sz w:val="18"/>
          <w:szCs w:val="18"/>
        </w:rPr>
        <w:t xml:space="preserve"> </w:t>
      </w:r>
      <w:r w:rsidR="0071315C" w:rsidRPr="00D11B66">
        <w:rPr>
          <w:rFonts w:cs="Arial"/>
          <w:sz w:val="18"/>
          <w:szCs w:val="18"/>
        </w:rPr>
        <w:t xml:space="preserve">the Group’s management </w:t>
      </w:r>
      <w:r w:rsidR="001E0290" w:rsidRPr="00D11B66">
        <w:rPr>
          <w:rFonts w:cs="Arial"/>
          <w:sz w:val="18"/>
          <w:szCs w:val="18"/>
        </w:rPr>
        <w:t xml:space="preserve">had </w:t>
      </w:r>
      <w:r w:rsidR="0071315C" w:rsidRPr="00D11B66">
        <w:rPr>
          <w:rFonts w:cs="Arial"/>
          <w:sz w:val="18"/>
          <w:szCs w:val="18"/>
        </w:rPr>
        <w:t>performed the operations as follows:</w:t>
      </w:r>
    </w:p>
    <w:p w14:paraId="58D89E40" w14:textId="77777777" w:rsidR="0071315C" w:rsidRPr="00D11B66" w:rsidRDefault="0071315C" w:rsidP="0071315C">
      <w:pPr>
        <w:spacing w:line="240" w:lineRule="auto"/>
        <w:jc w:val="both"/>
        <w:rPr>
          <w:rFonts w:cs="Arial"/>
          <w:sz w:val="16"/>
          <w:szCs w:val="16"/>
        </w:rPr>
      </w:pPr>
    </w:p>
    <w:p w14:paraId="25D78684" w14:textId="0D023549" w:rsidR="002F1023" w:rsidRPr="00D11B66" w:rsidRDefault="002F1023" w:rsidP="007C7A44">
      <w:pPr>
        <w:numPr>
          <w:ilvl w:val="0"/>
          <w:numId w:val="25"/>
        </w:numPr>
        <w:spacing w:line="240" w:lineRule="auto"/>
        <w:ind w:left="426" w:hanging="426"/>
        <w:jc w:val="both"/>
        <w:rPr>
          <w:rFonts w:cs="Arial"/>
          <w:spacing w:val="-2"/>
          <w:sz w:val="18"/>
          <w:szCs w:val="18"/>
        </w:rPr>
      </w:pPr>
      <w:r w:rsidRPr="00D11B66">
        <w:rPr>
          <w:rFonts w:cs="Arial"/>
          <w:spacing w:val="-2"/>
          <w:sz w:val="18"/>
          <w:szCs w:val="18"/>
        </w:rPr>
        <w:t xml:space="preserve">The </w:t>
      </w:r>
      <w:r w:rsidR="002755AF" w:rsidRPr="00D11B66">
        <w:rPr>
          <w:rFonts w:cs="Arial"/>
          <w:spacing w:val="-2"/>
          <w:sz w:val="18"/>
          <w:szCs w:val="18"/>
        </w:rPr>
        <w:t>C</w:t>
      </w:r>
      <w:r w:rsidRPr="00D11B66">
        <w:rPr>
          <w:rFonts w:cs="Arial"/>
          <w:spacing w:val="-2"/>
          <w:sz w:val="18"/>
          <w:szCs w:val="18"/>
        </w:rPr>
        <w:t xml:space="preserve">ompany has </w:t>
      </w:r>
      <w:r w:rsidR="00215CA6" w:rsidRPr="00D11B66">
        <w:rPr>
          <w:rFonts w:cs="Arial"/>
          <w:spacing w:val="-2"/>
          <w:sz w:val="18"/>
          <w:szCs w:val="18"/>
        </w:rPr>
        <w:t xml:space="preserve">already obtained the approved </w:t>
      </w:r>
      <w:r w:rsidR="00332FA8" w:rsidRPr="00D11B66">
        <w:rPr>
          <w:rFonts w:cs="Arial"/>
          <w:spacing w:val="-2"/>
          <w:sz w:val="18"/>
          <w:szCs w:val="18"/>
        </w:rPr>
        <w:t>waiver letter for the breach of</w:t>
      </w:r>
      <w:r w:rsidRPr="00D11B66">
        <w:rPr>
          <w:rFonts w:cs="Arial"/>
          <w:spacing w:val="-2"/>
          <w:sz w:val="18"/>
          <w:szCs w:val="18"/>
        </w:rPr>
        <w:t xml:space="preserve"> terms</w:t>
      </w:r>
      <w:r w:rsidR="000954C1" w:rsidRPr="00D11B66">
        <w:rPr>
          <w:rFonts w:cs="Arial"/>
          <w:spacing w:val="-2"/>
          <w:sz w:val="18"/>
          <w:szCs w:val="18"/>
        </w:rPr>
        <w:t xml:space="preserve"> and conditions</w:t>
      </w:r>
      <w:r w:rsidR="00652BDF" w:rsidRPr="00D11B66">
        <w:rPr>
          <w:rFonts w:cs="Arial"/>
          <w:spacing w:val="-2"/>
          <w:sz w:val="18"/>
          <w:szCs w:val="18"/>
        </w:rPr>
        <w:t>, which is cat</w:t>
      </w:r>
      <w:r w:rsidR="008E0302" w:rsidRPr="00D11B66">
        <w:rPr>
          <w:rFonts w:cs="Arial"/>
          <w:spacing w:val="-2"/>
          <w:sz w:val="18"/>
          <w:szCs w:val="18"/>
        </w:rPr>
        <w:t xml:space="preserve">egorised as current liabilities on </w:t>
      </w:r>
      <w:r w:rsidR="00BD49A1" w:rsidRPr="00BD49A1">
        <w:rPr>
          <w:rFonts w:cs="Arial"/>
          <w:spacing w:val="-2"/>
          <w:sz w:val="18"/>
          <w:szCs w:val="18"/>
        </w:rPr>
        <w:t>31</w:t>
      </w:r>
      <w:r w:rsidR="008E0302" w:rsidRPr="00D11B66">
        <w:rPr>
          <w:rFonts w:cs="Arial"/>
          <w:spacing w:val="-2"/>
          <w:sz w:val="18"/>
          <w:szCs w:val="18"/>
        </w:rPr>
        <w:t xml:space="preserve"> December </w:t>
      </w:r>
      <w:r w:rsidR="00BD49A1" w:rsidRPr="00BD49A1">
        <w:rPr>
          <w:rFonts w:cs="Arial"/>
          <w:spacing w:val="-2"/>
          <w:sz w:val="18"/>
          <w:szCs w:val="18"/>
        </w:rPr>
        <w:t>2023</w:t>
      </w:r>
      <w:r w:rsidR="008E0302" w:rsidRPr="00D11B66">
        <w:rPr>
          <w:rFonts w:cs="Arial"/>
          <w:spacing w:val="-2"/>
          <w:sz w:val="18"/>
          <w:szCs w:val="18"/>
        </w:rPr>
        <w:t>,</w:t>
      </w:r>
      <w:r w:rsidR="000954C1" w:rsidRPr="00D11B66">
        <w:rPr>
          <w:rFonts w:cs="Arial"/>
          <w:spacing w:val="-2"/>
          <w:sz w:val="18"/>
          <w:szCs w:val="18"/>
        </w:rPr>
        <w:t xml:space="preserve"> as specified</w:t>
      </w:r>
      <w:r w:rsidR="005B146E" w:rsidRPr="00D11B66">
        <w:rPr>
          <w:rFonts w:cs="Arial"/>
          <w:spacing w:val="-2"/>
          <w:sz w:val="18"/>
          <w:szCs w:val="18"/>
        </w:rPr>
        <w:t xml:space="preserve"> in the</w:t>
      </w:r>
      <w:r w:rsidRPr="00D11B66">
        <w:rPr>
          <w:rFonts w:cs="Arial"/>
          <w:spacing w:val="-2"/>
          <w:sz w:val="18"/>
          <w:szCs w:val="18"/>
        </w:rPr>
        <w:t xml:space="preserve"> long-term </w:t>
      </w:r>
      <w:r w:rsidR="00A7388E" w:rsidRPr="00D11B66">
        <w:rPr>
          <w:rFonts w:cs="Arial"/>
          <w:spacing w:val="-2"/>
          <w:sz w:val="18"/>
          <w:szCs w:val="18"/>
        </w:rPr>
        <w:t>borrowings</w:t>
      </w:r>
      <w:r w:rsidR="00FA2422" w:rsidRPr="00D11B66">
        <w:rPr>
          <w:rFonts w:cs="Arial"/>
          <w:spacing w:val="-2"/>
          <w:sz w:val="18"/>
          <w:szCs w:val="18"/>
        </w:rPr>
        <w:t xml:space="preserve"> agreement</w:t>
      </w:r>
      <w:r w:rsidR="006303D7" w:rsidRPr="00D11B66">
        <w:rPr>
          <w:rFonts w:cs="Arial"/>
          <w:spacing w:val="-2"/>
          <w:sz w:val="18"/>
          <w:szCs w:val="18"/>
        </w:rPr>
        <w:t xml:space="preserve"> from </w:t>
      </w:r>
      <w:r w:rsidR="0080186B" w:rsidRPr="00D11B66">
        <w:rPr>
          <w:rFonts w:cs="Arial"/>
          <w:spacing w:val="-2"/>
          <w:sz w:val="18"/>
          <w:szCs w:val="18"/>
        </w:rPr>
        <w:t xml:space="preserve">the </w:t>
      </w:r>
      <w:r w:rsidRPr="00D11B66">
        <w:rPr>
          <w:rFonts w:cs="Arial"/>
          <w:spacing w:val="-2"/>
          <w:sz w:val="18"/>
          <w:szCs w:val="18"/>
        </w:rPr>
        <w:t xml:space="preserve">financial institution </w:t>
      </w:r>
      <w:r w:rsidR="00F702CE" w:rsidRPr="00D11B66">
        <w:rPr>
          <w:rFonts w:cs="Arial"/>
          <w:spacing w:val="-2"/>
          <w:sz w:val="18"/>
          <w:szCs w:val="18"/>
        </w:rPr>
        <w:t>on</w:t>
      </w:r>
      <w:r w:rsidRPr="00D11B66">
        <w:rPr>
          <w:rFonts w:cs="Arial"/>
          <w:spacing w:val="-2"/>
          <w:sz w:val="18"/>
          <w:szCs w:val="18"/>
        </w:rPr>
        <w:t xml:space="preserve"> </w:t>
      </w:r>
      <w:r w:rsidR="00BD49A1" w:rsidRPr="00BD49A1">
        <w:rPr>
          <w:rFonts w:cs="Arial"/>
          <w:spacing w:val="-2"/>
          <w:sz w:val="18"/>
          <w:szCs w:val="18"/>
        </w:rPr>
        <w:t>27</w:t>
      </w:r>
      <w:r w:rsidR="007825A8" w:rsidRPr="00D11B66">
        <w:rPr>
          <w:rFonts w:cs="Arial"/>
          <w:spacing w:val="-2"/>
          <w:sz w:val="18"/>
          <w:szCs w:val="18"/>
        </w:rPr>
        <w:t xml:space="preserve"> </w:t>
      </w:r>
      <w:r w:rsidRPr="00D11B66">
        <w:rPr>
          <w:rFonts w:cs="Arial"/>
          <w:spacing w:val="-2"/>
          <w:sz w:val="18"/>
          <w:szCs w:val="18"/>
        </w:rPr>
        <w:t xml:space="preserve">February </w:t>
      </w:r>
      <w:r w:rsidR="00BD49A1" w:rsidRPr="00BD49A1">
        <w:rPr>
          <w:rFonts w:cs="Arial"/>
          <w:spacing w:val="-2"/>
          <w:sz w:val="18"/>
          <w:szCs w:val="18"/>
        </w:rPr>
        <w:t>2024</w:t>
      </w:r>
      <w:r w:rsidR="00EB35DB" w:rsidRPr="00D11B66">
        <w:rPr>
          <w:rFonts w:cs="Arial"/>
          <w:spacing w:val="-2"/>
          <w:sz w:val="18"/>
          <w:szCs w:val="18"/>
        </w:rPr>
        <w:t>,</w:t>
      </w:r>
      <w:r w:rsidRPr="00D11B66">
        <w:rPr>
          <w:rFonts w:cs="Arial"/>
          <w:spacing w:val="-2"/>
          <w:sz w:val="18"/>
          <w:szCs w:val="18"/>
          <w:cs/>
        </w:rPr>
        <w:t xml:space="preserve"> </w:t>
      </w:r>
      <w:r w:rsidRPr="00D11B66">
        <w:rPr>
          <w:rFonts w:cs="Arial"/>
          <w:spacing w:val="-2"/>
          <w:sz w:val="18"/>
          <w:szCs w:val="18"/>
        </w:rPr>
        <w:t xml:space="preserve">as </w:t>
      </w:r>
      <w:r w:rsidR="00702AAA" w:rsidRPr="00D11B66">
        <w:rPr>
          <w:rFonts w:cs="Arial"/>
          <w:spacing w:val="-2"/>
          <w:sz w:val="18"/>
          <w:szCs w:val="18"/>
        </w:rPr>
        <w:t>disclosed</w:t>
      </w:r>
      <w:r w:rsidRPr="00D11B66">
        <w:rPr>
          <w:rFonts w:cs="Arial"/>
          <w:spacing w:val="-2"/>
          <w:sz w:val="18"/>
          <w:szCs w:val="18"/>
        </w:rPr>
        <w:t xml:space="preserve"> in Note</w:t>
      </w:r>
      <w:r w:rsidR="00702AAA" w:rsidRPr="00D11B66">
        <w:rPr>
          <w:rFonts w:cs="Arial"/>
          <w:spacing w:val="-2"/>
          <w:sz w:val="18"/>
          <w:szCs w:val="18"/>
        </w:rPr>
        <w:t xml:space="preserve"> no</w:t>
      </w:r>
      <w:r w:rsidR="00C14529" w:rsidRPr="00D11B66">
        <w:rPr>
          <w:rFonts w:cs="Arial"/>
          <w:spacing w:val="-2"/>
          <w:sz w:val="18"/>
          <w:szCs w:val="18"/>
        </w:rPr>
        <w:t>.</w:t>
      </w:r>
      <w:r w:rsidRPr="00D11B66">
        <w:rPr>
          <w:rFonts w:cs="Arial"/>
          <w:spacing w:val="-2"/>
          <w:sz w:val="18"/>
          <w:szCs w:val="18"/>
        </w:rPr>
        <w:t xml:space="preserve"> </w:t>
      </w:r>
      <w:r w:rsidR="00BD49A1" w:rsidRPr="00BD49A1">
        <w:rPr>
          <w:rFonts w:cs="Arial"/>
          <w:spacing w:val="-2"/>
          <w:sz w:val="18"/>
          <w:szCs w:val="18"/>
        </w:rPr>
        <w:t>21</w:t>
      </w:r>
      <w:r w:rsidRPr="00D11B66">
        <w:rPr>
          <w:rFonts w:cs="Arial"/>
          <w:spacing w:val="-2"/>
          <w:sz w:val="18"/>
          <w:szCs w:val="18"/>
          <w:cs/>
        </w:rPr>
        <w:t>.</w:t>
      </w:r>
    </w:p>
    <w:p w14:paraId="19884DA6" w14:textId="004CEE33" w:rsidR="002F1023" w:rsidRPr="00D11B66" w:rsidRDefault="00144356" w:rsidP="00645A70">
      <w:pPr>
        <w:numPr>
          <w:ilvl w:val="0"/>
          <w:numId w:val="25"/>
        </w:numPr>
        <w:spacing w:line="240" w:lineRule="auto"/>
        <w:ind w:left="426" w:hanging="426"/>
        <w:jc w:val="both"/>
        <w:rPr>
          <w:rFonts w:cs="Arial"/>
          <w:spacing w:val="-2"/>
          <w:sz w:val="18"/>
          <w:szCs w:val="18"/>
        </w:rPr>
      </w:pPr>
      <w:r w:rsidRPr="00D11B66">
        <w:rPr>
          <w:rFonts w:cs="Arial"/>
          <w:spacing w:val="-2"/>
          <w:sz w:val="18"/>
          <w:szCs w:val="18"/>
        </w:rPr>
        <w:t xml:space="preserve">On </w:t>
      </w:r>
      <w:r w:rsidR="00BD49A1" w:rsidRPr="00BD49A1">
        <w:rPr>
          <w:rFonts w:cs="Arial"/>
          <w:spacing w:val="-2"/>
          <w:sz w:val="18"/>
          <w:szCs w:val="18"/>
        </w:rPr>
        <w:t>30</w:t>
      </w:r>
      <w:r w:rsidRPr="00D11B66">
        <w:rPr>
          <w:rFonts w:cs="Arial"/>
          <w:spacing w:val="-2"/>
          <w:sz w:val="18"/>
          <w:szCs w:val="18"/>
          <w:cs/>
        </w:rPr>
        <w:t xml:space="preserve"> </w:t>
      </w:r>
      <w:r w:rsidRPr="00D11B66">
        <w:rPr>
          <w:rFonts w:cs="Arial"/>
          <w:spacing w:val="-2"/>
          <w:sz w:val="18"/>
          <w:szCs w:val="18"/>
        </w:rPr>
        <w:t xml:space="preserve">January </w:t>
      </w:r>
      <w:r w:rsidR="00BD49A1" w:rsidRPr="00BD49A1">
        <w:rPr>
          <w:rFonts w:cs="Arial"/>
          <w:spacing w:val="-2"/>
          <w:sz w:val="18"/>
          <w:szCs w:val="18"/>
        </w:rPr>
        <w:t>2024</w:t>
      </w:r>
      <w:r w:rsidRPr="00D11B66">
        <w:rPr>
          <w:rFonts w:cs="Arial"/>
          <w:spacing w:val="-2"/>
          <w:sz w:val="18"/>
          <w:szCs w:val="18"/>
        </w:rPr>
        <w:t xml:space="preserve">, </w:t>
      </w:r>
      <w:r w:rsidR="00AE67E2" w:rsidRPr="00D11B66">
        <w:rPr>
          <w:rFonts w:cs="Arial"/>
          <w:spacing w:val="-2"/>
          <w:sz w:val="18"/>
          <w:szCs w:val="18"/>
        </w:rPr>
        <w:t xml:space="preserve">the resolution of the Extraordinary General Meeting of Shareholders No. </w:t>
      </w:r>
      <w:r w:rsidR="00BD49A1" w:rsidRPr="00BD49A1">
        <w:rPr>
          <w:rFonts w:cs="Arial"/>
          <w:spacing w:val="-2"/>
          <w:sz w:val="18"/>
          <w:szCs w:val="18"/>
        </w:rPr>
        <w:t>1</w:t>
      </w:r>
      <w:r w:rsidR="00AE67E2" w:rsidRPr="00D11B66">
        <w:rPr>
          <w:rFonts w:cs="Arial"/>
          <w:spacing w:val="-2"/>
          <w:sz w:val="18"/>
          <w:szCs w:val="18"/>
          <w:cs/>
        </w:rPr>
        <w:t>/</w:t>
      </w:r>
      <w:r w:rsidR="00BD49A1" w:rsidRPr="00BD49A1">
        <w:rPr>
          <w:rFonts w:cs="Arial"/>
          <w:spacing w:val="-2"/>
          <w:sz w:val="18"/>
          <w:szCs w:val="18"/>
        </w:rPr>
        <w:t>2024</w:t>
      </w:r>
      <w:r w:rsidR="00D52922" w:rsidRPr="00D11B66">
        <w:rPr>
          <w:rFonts w:cs="Arial"/>
          <w:spacing w:val="-2"/>
          <w:sz w:val="18"/>
          <w:szCs w:val="18"/>
        </w:rPr>
        <w:t>, shareholders approved the issuance and offering</w:t>
      </w:r>
      <w:r w:rsidR="00B0050C" w:rsidRPr="00D11B66">
        <w:rPr>
          <w:rFonts w:cs="Arial"/>
          <w:spacing w:val="-2"/>
          <w:sz w:val="18"/>
          <w:szCs w:val="18"/>
        </w:rPr>
        <w:t xml:space="preserve"> of </w:t>
      </w:r>
      <w:r w:rsidR="002F1023" w:rsidRPr="00D11B66">
        <w:rPr>
          <w:rFonts w:cs="Arial"/>
          <w:spacing w:val="-2"/>
          <w:sz w:val="18"/>
          <w:szCs w:val="18"/>
        </w:rPr>
        <w:t xml:space="preserve">convertible </w:t>
      </w:r>
      <w:r w:rsidR="00845E61" w:rsidRPr="00D11B66">
        <w:rPr>
          <w:rFonts w:cs="Arial"/>
          <w:spacing w:val="-2"/>
          <w:sz w:val="18"/>
          <w:szCs w:val="18"/>
        </w:rPr>
        <w:t>debentures</w:t>
      </w:r>
      <w:r w:rsidR="002F1023" w:rsidRPr="00D11B66">
        <w:rPr>
          <w:rFonts w:cs="Arial"/>
          <w:spacing w:val="-2"/>
          <w:sz w:val="18"/>
          <w:szCs w:val="18"/>
        </w:rPr>
        <w:t xml:space="preserve"> in </w:t>
      </w:r>
      <w:r w:rsidR="00846ED4" w:rsidRPr="00D11B66">
        <w:rPr>
          <w:rFonts w:cs="Arial"/>
          <w:spacing w:val="-2"/>
          <w:sz w:val="18"/>
          <w:szCs w:val="18"/>
        </w:rPr>
        <w:t>the</w:t>
      </w:r>
      <w:r w:rsidR="002F1023" w:rsidRPr="00D11B66">
        <w:rPr>
          <w:rFonts w:cs="Arial"/>
          <w:spacing w:val="-2"/>
          <w:sz w:val="18"/>
          <w:szCs w:val="18"/>
        </w:rPr>
        <w:t xml:space="preserve"> amount not exceeding</w:t>
      </w:r>
      <w:r w:rsidR="00846ED4" w:rsidRPr="00D11B66">
        <w:rPr>
          <w:rFonts w:cs="Arial"/>
          <w:spacing w:val="-2"/>
          <w:sz w:val="18"/>
          <w:szCs w:val="18"/>
        </w:rPr>
        <w:t xml:space="preserve"> Baht</w:t>
      </w:r>
      <w:r w:rsidR="002F1023" w:rsidRPr="00D11B66">
        <w:rPr>
          <w:rFonts w:cs="Arial"/>
          <w:spacing w:val="-2"/>
          <w:sz w:val="18"/>
          <w:szCs w:val="18"/>
        </w:rPr>
        <w:t xml:space="preserve"> </w:t>
      </w:r>
      <w:r w:rsidR="00BD49A1" w:rsidRPr="00BD49A1">
        <w:rPr>
          <w:rFonts w:cs="Arial"/>
          <w:spacing w:val="-2"/>
          <w:sz w:val="18"/>
          <w:szCs w:val="18"/>
        </w:rPr>
        <w:t>40</w:t>
      </w:r>
      <w:r w:rsidR="002F1023" w:rsidRPr="00D11B66">
        <w:rPr>
          <w:rFonts w:cs="Arial"/>
          <w:spacing w:val="-2"/>
          <w:sz w:val="18"/>
          <w:szCs w:val="18"/>
          <w:cs/>
        </w:rPr>
        <w:t xml:space="preserve"> </w:t>
      </w:r>
      <w:r w:rsidR="002F1023" w:rsidRPr="00D11B66">
        <w:rPr>
          <w:rFonts w:cs="Arial"/>
          <w:spacing w:val="-2"/>
          <w:sz w:val="18"/>
          <w:szCs w:val="18"/>
        </w:rPr>
        <w:t>million</w:t>
      </w:r>
      <w:r w:rsidR="00A00D32" w:rsidRPr="00D11B66">
        <w:rPr>
          <w:rFonts w:cs="Arial"/>
          <w:spacing w:val="-2"/>
          <w:sz w:val="18"/>
          <w:szCs w:val="18"/>
        </w:rPr>
        <w:t xml:space="preserve">, </w:t>
      </w:r>
      <w:r w:rsidR="002F1023" w:rsidRPr="00D11B66">
        <w:rPr>
          <w:rFonts w:cs="Arial"/>
          <w:spacing w:val="-2"/>
          <w:sz w:val="18"/>
          <w:szCs w:val="18"/>
        </w:rPr>
        <w:t xml:space="preserve">as </w:t>
      </w:r>
      <w:r w:rsidR="00EB35DB" w:rsidRPr="00D11B66">
        <w:rPr>
          <w:rFonts w:cs="Arial"/>
          <w:spacing w:val="-2"/>
          <w:sz w:val="18"/>
          <w:szCs w:val="18"/>
        </w:rPr>
        <w:t>disclosed</w:t>
      </w:r>
      <w:r w:rsidR="002F1023" w:rsidRPr="00D11B66">
        <w:rPr>
          <w:rFonts w:cs="Arial"/>
          <w:spacing w:val="-2"/>
          <w:sz w:val="18"/>
          <w:szCs w:val="18"/>
        </w:rPr>
        <w:t xml:space="preserve"> in Note</w:t>
      </w:r>
      <w:r w:rsidR="00EB35DB" w:rsidRPr="00D11B66">
        <w:rPr>
          <w:rFonts w:cs="Arial"/>
          <w:spacing w:val="-2"/>
          <w:sz w:val="18"/>
          <w:szCs w:val="18"/>
        </w:rPr>
        <w:t xml:space="preserve"> no.</w:t>
      </w:r>
      <w:r w:rsidR="002F1023" w:rsidRPr="00D11B66">
        <w:rPr>
          <w:rFonts w:cs="Arial"/>
          <w:spacing w:val="-2"/>
          <w:sz w:val="18"/>
          <w:szCs w:val="18"/>
        </w:rPr>
        <w:t xml:space="preserve"> </w:t>
      </w:r>
      <w:r w:rsidR="00BD49A1" w:rsidRPr="00BD49A1">
        <w:rPr>
          <w:rFonts w:cs="Arial"/>
          <w:spacing w:val="-2"/>
          <w:sz w:val="18"/>
          <w:szCs w:val="18"/>
        </w:rPr>
        <w:t>34</w:t>
      </w:r>
      <w:r w:rsidR="00EB35DB" w:rsidRPr="00D11B66">
        <w:rPr>
          <w:rFonts w:cs="Arial"/>
          <w:spacing w:val="-2"/>
          <w:sz w:val="18"/>
          <w:szCs w:val="18"/>
        </w:rPr>
        <w:t>.</w:t>
      </w:r>
    </w:p>
    <w:p w14:paraId="7DC88960" w14:textId="36EA0B9D" w:rsidR="00F3389C" w:rsidRPr="00D11B66" w:rsidRDefault="00F3389C" w:rsidP="00645A70">
      <w:pPr>
        <w:numPr>
          <w:ilvl w:val="0"/>
          <w:numId w:val="25"/>
        </w:numPr>
        <w:spacing w:line="240" w:lineRule="auto"/>
        <w:ind w:left="426" w:hanging="426"/>
        <w:jc w:val="both"/>
        <w:rPr>
          <w:rFonts w:cs="Arial"/>
          <w:spacing w:val="-2"/>
          <w:sz w:val="18"/>
          <w:szCs w:val="18"/>
        </w:rPr>
      </w:pPr>
      <w:r w:rsidRPr="00D11B66">
        <w:rPr>
          <w:rFonts w:cs="Arial"/>
          <w:spacing w:val="-2"/>
          <w:sz w:val="18"/>
          <w:szCs w:val="18"/>
        </w:rPr>
        <w:t>In addition, the management is currently sourcing external fund for support business operation and liquidity.</w:t>
      </w:r>
    </w:p>
    <w:p w14:paraId="1D64C352" w14:textId="14F55226" w:rsidR="00825325" w:rsidRPr="00D11B66" w:rsidRDefault="00825325" w:rsidP="00825325">
      <w:pPr>
        <w:spacing w:line="240" w:lineRule="auto"/>
        <w:jc w:val="both"/>
        <w:rPr>
          <w:rFonts w:cs="Arial"/>
          <w:sz w:val="16"/>
          <w:szCs w:val="16"/>
        </w:rPr>
      </w:pPr>
    </w:p>
    <w:p w14:paraId="648553F6" w14:textId="60F8E169" w:rsidR="00C43893" w:rsidRPr="00D11B66" w:rsidRDefault="00E01079" w:rsidP="00A041CA">
      <w:pPr>
        <w:tabs>
          <w:tab w:val="left" w:pos="1080"/>
        </w:tabs>
        <w:suppressAutoHyphens/>
        <w:spacing w:line="240" w:lineRule="auto"/>
        <w:jc w:val="both"/>
        <w:rPr>
          <w:rFonts w:cs="Arial"/>
          <w:spacing w:val="-4"/>
          <w:sz w:val="18"/>
          <w:szCs w:val="18"/>
        </w:rPr>
      </w:pPr>
      <w:r w:rsidRPr="00D11B66">
        <w:rPr>
          <w:rFonts w:cs="Arial"/>
          <w:spacing w:val="-4"/>
          <w:sz w:val="18"/>
          <w:szCs w:val="18"/>
        </w:rPr>
        <w:t xml:space="preserve">Management is </w:t>
      </w:r>
      <w:r w:rsidR="00BF64B4" w:rsidRPr="00D11B66">
        <w:rPr>
          <w:rFonts w:cs="Arial"/>
          <w:spacing w:val="-4"/>
          <w:sz w:val="18"/>
          <w:szCs w:val="18"/>
        </w:rPr>
        <w:t xml:space="preserve">confident </w:t>
      </w:r>
      <w:r w:rsidRPr="00D11B66">
        <w:rPr>
          <w:rFonts w:cs="Arial"/>
          <w:spacing w:val="-4"/>
          <w:sz w:val="18"/>
          <w:szCs w:val="18"/>
        </w:rPr>
        <w:t xml:space="preserve">that the Group will </w:t>
      </w:r>
      <w:r w:rsidR="00BF64B4" w:rsidRPr="00D11B66">
        <w:rPr>
          <w:rFonts w:cs="Arial"/>
          <w:spacing w:val="-4"/>
          <w:sz w:val="18"/>
          <w:szCs w:val="18"/>
        </w:rPr>
        <w:t>have sufficient</w:t>
      </w:r>
      <w:r w:rsidRPr="00D11B66">
        <w:rPr>
          <w:rFonts w:cs="Arial"/>
          <w:spacing w:val="-4"/>
          <w:sz w:val="18"/>
          <w:szCs w:val="18"/>
        </w:rPr>
        <w:t xml:space="preserve"> working capital </w:t>
      </w:r>
      <w:r w:rsidR="007A7E29" w:rsidRPr="00D11B66">
        <w:rPr>
          <w:rFonts w:cs="Arial"/>
          <w:spacing w:val="-4"/>
          <w:sz w:val="18"/>
          <w:szCs w:val="18"/>
        </w:rPr>
        <w:t>to operate and meet</w:t>
      </w:r>
      <w:r w:rsidRPr="00D11B66">
        <w:rPr>
          <w:rFonts w:cs="Arial"/>
          <w:spacing w:val="-4"/>
          <w:sz w:val="18"/>
          <w:szCs w:val="18"/>
        </w:rPr>
        <w:t xml:space="preserve"> the Group’s </w:t>
      </w:r>
      <w:r w:rsidR="007A7E29" w:rsidRPr="00D11B66">
        <w:rPr>
          <w:rFonts w:cs="Arial"/>
          <w:spacing w:val="-4"/>
          <w:sz w:val="18"/>
          <w:szCs w:val="18"/>
        </w:rPr>
        <w:t>requirements</w:t>
      </w:r>
      <w:r w:rsidRPr="00D11B66">
        <w:rPr>
          <w:rFonts w:cs="Arial"/>
          <w:spacing w:val="-4"/>
          <w:sz w:val="18"/>
          <w:szCs w:val="18"/>
        </w:rPr>
        <w:t xml:space="preserve"> and the Group can continue its operations for a period of next </w:t>
      </w:r>
      <w:r w:rsidR="00BD49A1" w:rsidRPr="00BD49A1">
        <w:rPr>
          <w:rFonts w:cs="Arial"/>
          <w:spacing w:val="-4"/>
          <w:sz w:val="18"/>
          <w:szCs w:val="18"/>
        </w:rPr>
        <w:t>12</w:t>
      </w:r>
      <w:r w:rsidRPr="00D11B66">
        <w:rPr>
          <w:rFonts w:cs="Arial"/>
          <w:spacing w:val="-4"/>
          <w:sz w:val="18"/>
          <w:szCs w:val="18"/>
        </w:rPr>
        <w:t xml:space="preserve"> months from the date of this report. Also, the Group is able to comply with the current and future financial obligations. Therefore, these consolidated and separate financial </w:t>
      </w:r>
      <w:r w:rsidR="006A2ACA" w:rsidRPr="00D11B66">
        <w:rPr>
          <w:rFonts w:cs="Arial"/>
          <w:spacing w:val="-4"/>
          <w:sz w:val="18"/>
          <w:szCs w:val="18"/>
        </w:rPr>
        <w:t>statement</w:t>
      </w:r>
      <w:r w:rsidRPr="00D11B66">
        <w:rPr>
          <w:rFonts w:cs="Arial"/>
          <w:spacing w:val="-4"/>
          <w:sz w:val="18"/>
          <w:szCs w:val="18"/>
        </w:rPr>
        <w:t xml:space="preserve"> is prepared on the going concern basis.</w:t>
      </w:r>
    </w:p>
    <w:p w14:paraId="46BCDCF8" w14:textId="3082C576" w:rsidR="00D40F06" w:rsidRPr="00D11B66" w:rsidRDefault="00D40F06">
      <w:pPr>
        <w:spacing w:line="240" w:lineRule="auto"/>
        <w:rPr>
          <w:rFonts w:cs="Arial"/>
          <w:spacing w:val="-4"/>
          <w:sz w:val="18"/>
          <w:szCs w:val="18"/>
        </w:rPr>
      </w:pPr>
    </w:p>
    <w:p w14:paraId="25BEEA8F" w14:textId="77777777" w:rsidR="00C96DD6" w:rsidRPr="00D11B66" w:rsidRDefault="00C96DD6" w:rsidP="00A041CA">
      <w:pPr>
        <w:tabs>
          <w:tab w:val="left" w:pos="1080"/>
        </w:tabs>
        <w:suppressAutoHyphens/>
        <w:spacing w:line="240" w:lineRule="auto"/>
        <w:jc w:val="both"/>
        <w:rPr>
          <w:rFonts w:cs="Arial"/>
          <w:spacing w:val="-4"/>
          <w:sz w:val="18"/>
          <w:szCs w:val="18"/>
        </w:rPr>
      </w:pPr>
    </w:p>
    <w:tbl>
      <w:tblPr>
        <w:tblW w:w="0" w:type="auto"/>
        <w:tblInd w:w="108" w:type="dxa"/>
        <w:shd w:val="clear" w:color="auto" w:fill="D04A02"/>
        <w:tblLook w:val="04A0" w:firstRow="1" w:lastRow="0" w:firstColumn="1" w:lastColumn="0" w:noHBand="0" w:noVBand="1"/>
      </w:tblPr>
      <w:tblGrid>
        <w:gridCol w:w="9461"/>
      </w:tblGrid>
      <w:tr w:rsidR="0099415A" w:rsidRPr="00D11B66" w14:paraId="2B254350" w14:textId="77777777" w:rsidTr="00CA7E01">
        <w:trPr>
          <w:trHeight w:val="386"/>
        </w:trPr>
        <w:tc>
          <w:tcPr>
            <w:tcW w:w="9461" w:type="dxa"/>
            <w:shd w:val="clear" w:color="auto" w:fill="FFA543"/>
            <w:vAlign w:val="center"/>
          </w:tcPr>
          <w:p w14:paraId="1B79CFCA" w14:textId="2E43D6E2" w:rsidR="00F45EF0" w:rsidRPr="00D11B66" w:rsidRDefault="00BD49A1" w:rsidP="00C71409">
            <w:pPr>
              <w:ind w:left="432" w:hanging="432"/>
              <w:jc w:val="both"/>
              <w:rPr>
                <w:rFonts w:eastAsia="Arial Unicode MS" w:cs="Arial"/>
                <w:b/>
                <w:bCs/>
                <w:color w:val="FFFFFF"/>
                <w:sz w:val="18"/>
                <w:szCs w:val="18"/>
                <w:cs/>
              </w:rPr>
            </w:pPr>
            <w:r w:rsidRPr="00BD49A1">
              <w:rPr>
                <w:rFonts w:eastAsia="Arial Unicode MS" w:cs="Arial"/>
                <w:b/>
                <w:bCs/>
                <w:color w:val="FFFFFF"/>
                <w:sz w:val="18"/>
                <w:szCs w:val="18"/>
              </w:rPr>
              <w:t>3</w:t>
            </w:r>
            <w:r w:rsidR="00F45EF0" w:rsidRPr="00D11B66">
              <w:rPr>
                <w:rFonts w:eastAsia="Arial Unicode MS" w:cs="Arial"/>
                <w:b/>
                <w:bCs/>
                <w:color w:val="FFFFFF"/>
                <w:sz w:val="18"/>
                <w:szCs w:val="18"/>
              </w:rPr>
              <w:tab/>
            </w:r>
            <w:bookmarkStart w:id="0" w:name="BasisOfPreparation"/>
            <w:r w:rsidR="00F45EF0" w:rsidRPr="00D11B66">
              <w:rPr>
                <w:rFonts w:eastAsia="Arial Unicode MS" w:cs="Arial"/>
                <w:b/>
                <w:bCs/>
                <w:color w:val="FFFFFF"/>
                <w:sz w:val="18"/>
                <w:szCs w:val="18"/>
              </w:rPr>
              <w:t>Basis of preparation</w:t>
            </w:r>
            <w:bookmarkEnd w:id="0"/>
          </w:p>
        </w:tc>
      </w:tr>
    </w:tbl>
    <w:p w14:paraId="4F94201D" w14:textId="77777777" w:rsidR="00F45EF0" w:rsidRPr="00D11B66" w:rsidRDefault="00F45EF0" w:rsidP="00F45EF0">
      <w:pPr>
        <w:spacing w:line="240" w:lineRule="auto"/>
        <w:jc w:val="both"/>
        <w:rPr>
          <w:rFonts w:cs="Arial"/>
          <w:sz w:val="18"/>
          <w:szCs w:val="18"/>
        </w:rPr>
      </w:pPr>
    </w:p>
    <w:p w14:paraId="6E46AF9E" w14:textId="6391676F" w:rsidR="002A48D0" w:rsidRPr="00D11B66" w:rsidRDefault="002A48D0" w:rsidP="00F45EF0">
      <w:pPr>
        <w:spacing w:line="240" w:lineRule="auto"/>
        <w:jc w:val="both"/>
        <w:rPr>
          <w:rFonts w:eastAsia="Arial Unicode MS" w:cs="Arial"/>
          <w:sz w:val="18"/>
          <w:szCs w:val="18"/>
        </w:rPr>
      </w:pPr>
      <w:r w:rsidRPr="00D11B66">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204B4572" w14:textId="02B3EA3A" w:rsidR="00B47C19" w:rsidRPr="00D11B66" w:rsidRDefault="00B47C19" w:rsidP="00F45EF0">
      <w:pPr>
        <w:spacing w:line="240" w:lineRule="auto"/>
        <w:jc w:val="both"/>
        <w:rPr>
          <w:rFonts w:eastAsia="Arial Unicode MS" w:cs="Arial"/>
          <w:sz w:val="18"/>
          <w:szCs w:val="18"/>
        </w:rPr>
      </w:pPr>
    </w:p>
    <w:p w14:paraId="4B2D754E" w14:textId="1FE991CD" w:rsidR="00B47C19" w:rsidRPr="00D11B66" w:rsidRDefault="00B47C19" w:rsidP="00F45EF0">
      <w:pPr>
        <w:spacing w:line="240" w:lineRule="auto"/>
        <w:jc w:val="both"/>
        <w:rPr>
          <w:rFonts w:cs="Arial"/>
          <w:sz w:val="18"/>
          <w:szCs w:val="18"/>
        </w:rPr>
      </w:pPr>
      <w:r w:rsidRPr="00D11B66">
        <w:rPr>
          <w:rFonts w:cs="Arial"/>
          <w:sz w:val="18"/>
          <w:szCs w:val="18"/>
        </w:rPr>
        <w:t>The consolidated and separate financial statements have been prepared under the historical cost convention except as disclosed in the accounting policies below.</w:t>
      </w:r>
    </w:p>
    <w:p w14:paraId="5E8B296F" w14:textId="1BC165E3" w:rsidR="00B47C19" w:rsidRPr="00D11B66" w:rsidRDefault="00B47C19" w:rsidP="00F45EF0">
      <w:pPr>
        <w:spacing w:line="240" w:lineRule="auto"/>
        <w:jc w:val="both"/>
        <w:rPr>
          <w:rFonts w:cs="Arial"/>
          <w:sz w:val="18"/>
          <w:szCs w:val="18"/>
        </w:rPr>
      </w:pPr>
    </w:p>
    <w:p w14:paraId="2AC1EA74" w14:textId="1B0B6DD4" w:rsidR="00B47C19" w:rsidRPr="00D11B66" w:rsidRDefault="00B47C19" w:rsidP="00B47C19">
      <w:pPr>
        <w:spacing w:line="240" w:lineRule="auto"/>
        <w:jc w:val="both"/>
        <w:rPr>
          <w:rFonts w:cs="Arial"/>
          <w:sz w:val="18"/>
          <w:szCs w:val="18"/>
        </w:rPr>
      </w:pPr>
      <w:r w:rsidRPr="00D11B66">
        <w:rPr>
          <w:rFonts w:cs="Arial"/>
          <w:sz w:val="18"/>
          <w:szCs w:val="18"/>
        </w:rPr>
        <w:t>The preparation of financial statements in conformity with TFR</w:t>
      </w:r>
      <w:r w:rsidR="002F1023" w:rsidRPr="00D11B66">
        <w:rPr>
          <w:rFonts w:cs="Arial"/>
          <w:sz w:val="18"/>
          <w:szCs w:val="18"/>
        </w:rPr>
        <w:t>S</w:t>
      </w:r>
      <w:r w:rsidRPr="00D11B66">
        <w:rPr>
          <w:rFonts w:cs="Arial"/>
          <w:sz w:val="18"/>
          <w:szCs w:val="18"/>
        </w:rPr>
        <w:t xml:space="preserve">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4D768D" w:rsidRPr="00D11B66">
        <w:rPr>
          <w:rFonts w:cs="Arial"/>
          <w:sz w:val="18"/>
          <w:szCs w:val="18"/>
        </w:rPr>
        <w:t xml:space="preserve">no. </w:t>
      </w:r>
      <w:r w:rsidR="00BD49A1" w:rsidRPr="00BD49A1">
        <w:rPr>
          <w:rFonts w:cs="Arial"/>
          <w:sz w:val="18"/>
          <w:szCs w:val="22"/>
        </w:rPr>
        <w:t>8</w:t>
      </w:r>
      <w:r w:rsidRPr="00D11B66">
        <w:rPr>
          <w:rFonts w:cs="Arial"/>
          <w:sz w:val="18"/>
          <w:szCs w:val="18"/>
        </w:rPr>
        <w:t>.</w:t>
      </w:r>
    </w:p>
    <w:p w14:paraId="4B8AF8DB" w14:textId="265C1F03" w:rsidR="00F45EF0" w:rsidRPr="00D11B66" w:rsidRDefault="00F45EF0" w:rsidP="00F45EF0">
      <w:pPr>
        <w:spacing w:line="240" w:lineRule="auto"/>
        <w:jc w:val="both"/>
        <w:rPr>
          <w:rFonts w:cs="Arial"/>
          <w:sz w:val="18"/>
          <w:szCs w:val="18"/>
        </w:rPr>
      </w:pPr>
    </w:p>
    <w:p w14:paraId="2D79CD4A" w14:textId="26295DA3" w:rsidR="00F45EF0" w:rsidRPr="00D11B66" w:rsidRDefault="00F45EF0" w:rsidP="004464C2">
      <w:pPr>
        <w:spacing w:line="240" w:lineRule="auto"/>
        <w:jc w:val="both"/>
        <w:rPr>
          <w:rFonts w:eastAsia="Arial Unicode MS" w:cs="Arial"/>
          <w:sz w:val="18"/>
          <w:szCs w:val="18"/>
        </w:rPr>
      </w:pPr>
      <w:r w:rsidRPr="00D11B66">
        <w:rPr>
          <w:rFonts w:eastAsia="Arial Unicode MS" w:cs="Arial"/>
          <w:sz w:val="18"/>
          <w:szCs w:val="18"/>
        </w:rPr>
        <w:t xml:space="preserve">An English </w:t>
      </w:r>
      <w:r w:rsidR="001E0290" w:rsidRPr="00D11B66">
        <w:rPr>
          <w:rFonts w:eastAsia="Arial Unicode MS" w:cs="Arial"/>
          <w:sz w:val="18"/>
          <w:szCs w:val="18"/>
        </w:rPr>
        <w:t xml:space="preserve">language </w:t>
      </w:r>
      <w:r w:rsidRPr="00D11B66">
        <w:rPr>
          <w:rFonts w:eastAsia="Arial Unicode MS" w:cs="Arial"/>
          <w:sz w:val="18"/>
          <w:szCs w:val="18"/>
        </w:rPr>
        <w:t xml:space="preserve">version of </w:t>
      </w:r>
      <w:r w:rsidR="0066051F" w:rsidRPr="00D11B66">
        <w:rPr>
          <w:rFonts w:eastAsia="Arial Unicode MS" w:cs="Arial"/>
          <w:sz w:val="18"/>
          <w:szCs w:val="18"/>
        </w:rPr>
        <w:t xml:space="preserve">the </w:t>
      </w:r>
      <w:r w:rsidRPr="00D11B66">
        <w:rPr>
          <w:rFonts w:eastAsia="Arial Unicode MS" w:cs="Arial"/>
          <w:sz w:val="18"/>
          <w:szCs w:val="18"/>
        </w:rPr>
        <w:t xml:space="preserve">consolidated and separated financial </w:t>
      </w:r>
      <w:r w:rsidR="0066051F" w:rsidRPr="00D11B66">
        <w:rPr>
          <w:rFonts w:eastAsia="Arial Unicode MS" w:cs="Arial"/>
          <w:sz w:val="18"/>
          <w:szCs w:val="18"/>
        </w:rPr>
        <w:t xml:space="preserve">statements </w:t>
      </w:r>
      <w:r w:rsidRPr="00D11B66">
        <w:rPr>
          <w:rFonts w:eastAsia="Arial Unicode MS" w:cs="Arial"/>
          <w:sz w:val="18"/>
          <w:szCs w:val="18"/>
        </w:rPr>
        <w:t xml:space="preserve">has been prepared from </w:t>
      </w:r>
      <w:r w:rsidR="0066051F" w:rsidRPr="00D11B66">
        <w:rPr>
          <w:rFonts w:eastAsia="Arial Unicode MS" w:cs="Arial"/>
          <w:sz w:val="18"/>
          <w:szCs w:val="18"/>
        </w:rPr>
        <w:t xml:space="preserve">the </w:t>
      </w:r>
      <w:r w:rsidR="0066051F" w:rsidRPr="00D11B66">
        <w:rPr>
          <w:rFonts w:cs="Arial"/>
          <w:sz w:val="18"/>
          <w:szCs w:val="18"/>
        </w:rPr>
        <w:t>statutory financial statements that are in the Thai language.</w:t>
      </w:r>
      <w:r w:rsidRPr="00D11B66">
        <w:rPr>
          <w:rFonts w:eastAsia="Arial Unicode MS" w:cs="Arial"/>
          <w:sz w:val="18"/>
          <w:szCs w:val="18"/>
        </w:rPr>
        <w:t xml:space="preserve"> In the event of a conflict or a difference in interpretation between the two languages, the Thai language financial </w:t>
      </w:r>
      <w:r w:rsidR="006A2ACA" w:rsidRPr="00D11B66">
        <w:rPr>
          <w:rFonts w:eastAsia="Arial Unicode MS" w:cs="Arial"/>
          <w:sz w:val="18"/>
          <w:szCs w:val="18"/>
        </w:rPr>
        <w:t>statement</w:t>
      </w:r>
      <w:r w:rsidRPr="00D11B66">
        <w:rPr>
          <w:rFonts w:eastAsia="Arial Unicode MS" w:cs="Arial"/>
          <w:sz w:val="18"/>
          <w:szCs w:val="18"/>
        </w:rPr>
        <w:t xml:space="preserve"> shall prevail.</w:t>
      </w:r>
    </w:p>
    <w:p w14:paraId="055FAEDE" w14:textId="651797E1" w:rsidR="00737BF7" w:rsidRPr="00D11B66" w:rsidRDefault="00737BF7" w:rsidP="00733BAD">
      <w:pPr>
        <w:spacing w:line="240" w:lineRule="auto"/>
        <w:jc w:val="thaiDistribute"/>
        <w:rPr>
          <w:rFonts w:eastAsia="Arial Unicode MS" w:cs="Arial"/>
          <w:sz w:val="18"/>
          <w:szCs w:val="18"/>
        </w:rPr>
      </w:pPr>
    </w:p>
    <w:p w14:paraId="552A89A6" w14:textId="77777777" w:rsidR="00DF710B" w:rsidRPr="00D11B66" w:rsidRDefault="00DF710B" w:rsidP="00733BAD">
      <w:pPr>
        <w:spacing w:line="240" w:lineRule="auto"/>
        <w:jc w:val="thaiDistribute"/>
        <w:rPr>
          <w:rFonts w:eastAsia="Arial Unicode MS" w:cs="Arial"/>
          <w:sz w:val="18"/>
          <w:szCs w:val="18"/>
        </w:rPr>
      </w:pPr>
    </w:p>
    <w:p w14:paraId="487FB787" w14:textId="476033F8" w:rsidR="008B59C6" w:rsidRPr="00D11B66" w:rsidRDefault="008B59C6">
      <w:pPr>
        <w:spacing w:line="240" w:lineRule="auto"/>
        <w:rPr>
          <w:rFonts w:eastAsia="Arial Unicode MS" w:cs="Arial"/>
          <w:sz w:val="18"/>
          <w:szCs w:val="18"/>
        </w:rPr>
      </w:pPr>
      <w:r w:rsidRPr="00D11B66">
        <w:rPr>
          <w:rFonts w:eastAsia="Arial Unicode MS" w:cs="Arial"/>
          <w:sz w:val="18"/>
          <w:szCs w:val="18"/>
        </w:rPr>
        <w:br w:type="page"/>
      </w:r>
    </w:p>
    <w:p w14:paraId="221E0FE9" w14:textId="77777777" w:rsidR="00645A70" w:rsidRPr="00D11B66" w:rsidRDefault="00645A70" w:rsidP="00733BAD">
      <w:pPr>
        <w:spacing w:line="240" w:lineRule="auto"/>
        <w:jc w:val="thaiDistribute"/>
        <w:rPr>
          <w:rFonts w:eastAsia="Arial Unicode M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737BF7" w:rsidRPr="00D11B66" w14:paraId="775B9047" w14:textId="77777777" w:rsidTr="00600CA4">
        <w:trPr>
          <w:trHeight w:val="386"/>
        </w:trPr>
        <w:tc>
          <w:tcPr>
            <w:tcW w:w="9461" w:type="dxa"/>
            <w:shd w:val="clear" w:color="auto" w:fill="FFA543"/>
            <w:vAlign w:val="center"/>
          </w:tcPr>
          <w:p w14:paraId="6E6016E7" w14:textId="0F5EBC65" w:rsidR="00737BF7" w:rsidRPr="00D11B66" w:rsidRDefault="00BD49A1" w:rsidP="00600CA4">
            <w:pPr>
              <w:spacing w:line="240" w:lineRule="auto"/>
              <w:ind w:left="432" w:hanging="432"/>
              <w:jc w:val="both"/>
              <w:rPr>
                <w:rFonts w:eastAsia="Arial Unicode MS" w:cs="Arial"/>
                <w:b/>
                <w:bCs/>
                <w:color w:val="FFFFFF"/>
                <w:sz w:val="18"/>
                <w:szCs w:val="18"/>
                <w:cs/>
              </w:rPr>
            </w:pPr>
            <w:r w:rsidRPr="00BD49A1">
              <w:rPr>
                <w:rFonts w:eastAsia="Arial Unicode MS" w:cs="Arial"/>
                <w:b/>
                <w:bCs/>
                <w:color w:val="FFFFFF"/>
                <w:sz w:val="18"/>
                <w:szCs w:val="18"/>
              </w:rPr>
              <w:t>4</w:t>
            </w:r>
            <w:r w:rsidR="00737BF7" w:rsidRPr="00D11B66">
              <w:rPr>
                <w:rFonts w:eastAsia="Arial Unicode MS" w:cs="Arial"/>
                <w:b/>
                <w:bCs/>
                <w:color w:val="FFFFFF"/>
                <w:sz w:val="18"/>
                <w:szCs w:val="18"/>
              </w:rPr>
              <w:tab/>
            </w:r>
            <w:r w:rsidR="00F3389C" w:rsidRPr="00D11B66">
              <w:rPr>
                <w:rFonts w:eastAsia="Arial Unicode MS" w:cs="Arial"/>
                <w:b/>
                <w:bCs/>
                <w:color w:val="FFFFFF"/>
                <w:sz w:val="18"/>
                <w:szCs w:val="18"/>
              </w:rPr>
              <w:t>A</w:t>
            </w:r>
            <w:r w:rsidR="00737BF7" w:rsidRPr="00D11B66">
              <w:rPr>
                <w:rFonts w:eastAsia="Arial Unicode MS" w:cs="Arial"/>
                <w:b/>
                <w:bCs/>
                <w:color w:val="FFFFFF"/>
                <w:sz w:val="18"/>
                <w:szCs w:val="18"/>
              </w:rPr>
              <w:t>mended financial reporting standards</w:t>
            </w:r>
          </w:p>
        </w:tc>
      </w:tr>
    </w:tbl>
    <w:p w14:paraId="6B064D0C" w14:textId="6BC6C2C9" w:rsidR="00737BF7" w:rsidRPr="00D11B66" w:rsidRDefault="00737BF7" w:rsidP="00733BAD">
      <w:pPr>
        <w:spacing w:line="240" w:lineRule="auto"/>
        <w:jc w:val="thaiDistribute"/>
        <w:rPr>
          <w:rFonts w:eastAsia="Arial Unicode MS" w:cs="Arial"/>
          <w:sz w:val="18"/>
          <w:szCs w:val="18"/>
        </w:rPr>
      </w:pPr>
    </w:p>
    <w:p w14:paraId="6229A13E" w14:textId="6401DED6" w:rsidR="003E27EA" w:rsidRPr="00D11B66" w:rsidRDefault="003E27EA" w:rsidP="008B59C6">
      <w:pPr>
        <w:jc w:val="both"/>
        <w:rPr>
          <w:rFonts w:eastAsia="Arial Unicode MS" w:cs="Arial"/>
          <w:sz w:val="18"/>
          <w:szCs w:val="18"/>
        </w:rPr>
      </w:pPr>
      <w:r w:rsidRPr="00D11B66">
        <w:rPr>
          <w:rFonts w:eastAsia="Arial Unicode MS" w:cs="Arial"/>
          <w:sz w:val="18"/>
          <w:szCs w:val="18"/>
        </w:rPr>
        <w:t xml:space="preserve">Commencing from </w:t>
      </w:r>
      <w:r w:rsidR="00BD49A1" w:rsidRPr="00BD49A1">
        <w:rPr>
          <w:rFonts w:eastAsia="Arial Unicode MS" w:cs="Arial"/>
          <w:sz w:val="18"/>
          <w:szCs w:val="18"/>
        </w:rPr>
        <w:t>1</w:t>
      </w:r>
      <w:r w:rsidRPr="00D11B66">
        <w:rPr>
          <w:rFonts w:eastAsia="Arial Unicode MS" w:cs="Arial"/>
          <w:sz w:val="18"/>
          <w:szCs w:val="18"/>
        </w:rPr>
        <w:t xml:space="preserve"> January </w:t>
      </w:r>
      <w:r w:rsidR="00BD49A1" w:rsidRPr="00BD49A1">
        <w:rPr>
          <w:rFonts w:eastAsia="Arial Unicode MS" w:cs="Arial"/>
          <w:sz w:val="18"/>
          <w:szCs w:val="18"/>
        </w:rPr>
        <w:t>2023</w:t>
      </w:r>
      <w:r w:rsidRPr="00D11B66">
        <w:rPr>
          <w:rFonts w:eastAsia="Arial Unicode MS" w:cs="Arial"/>
          <w:sz w:val="18"/>
          <w:szCs w:val="18"/>
        </w:rPr>
        <w:t>, the Group adopted the amended financial reporting standards that are effective for</w:t>
      </w:r>
      <w:r w:rsidR="008B59C6" w:rsidRPr="00D11B66">
        <w:rPr>
          <w:rFonts w:eastAsia="Arial Unicode MS" w:cs="Arial"/>
          <w:sz w:val="18"/>
          <w:szCs w:val="18"/>
        </w:rPr>
        <w:t xml:space="preserve"> </w:t>
      </w:r>
      <w:r w:rsidRPr="00D11B66">
        <w:rPr>
          <w:rFonts w:eastAsia="Arial Unicode MS" w:cs="Arial"/>
          <w:sz w:val="18"/>
          <w:szCs w:val="18"/>
        </w:rPr>
        <w:t xml:space="preserve">accounting period beginning on or after </w:t>
      </w:r>
      <w:r w:rsidR="00BD49A1" w:rsidRPr="00BD49A1">
        <w:rPr>
          <w:rFonts w:eastAsia="Arial Unicode MS" w:cs="Arial"/>
          <w:sz w:val="18"/>
          <w:szCs w:val="18"/>
        </w:rPr>
        <w:t>1</w:t>
      </w:r>
      <w:r w:rsidRPr="00D11B66">
        <w:rPr>
          <w:rFonts w:eastAsia="Arial Unicode MS" w:cs="Arial"/>
          <w:sz w:val="18"/>
          <w:szCs w:val="18"/>
        </w:rPr>
        <w:t xml:space="preserve"> January </w:t>
      </w:r>
      <w:r w:rsidR="00BD49A1" w:rsidRPr="00BD49A1">
        <w:rPr>
          <w:rFonts w:eastAsia="Arial Unicode MS" w:cs="Arial"/>
          <w:sz w:val="18"/>
          <w:szCs w:val="18"/>
        </w:rPr>
        <w:t>2023</w:t>
      </w:r>
      <w:r w:rsidRPr="00D11B66">
        <w:rPr>
          <w:rFonts w:eastAsia="Arial Unicode MS" w:cs="Arial"/>
          <w:sz w:val="18"/>
          <w:szCs w:val="18"/>
        </w:rPr>
        <w:t xml:space="preserve"> and relevant to the Group. The adoption of these standards</w:t>
      </w:r>
      <w:r w:rsidR="008B59C6" w:rsidRPr="00D11B66">
        <w:rPr>
          <w:rFonts w:eastAsia="Arial Unicode MS" w:cs="Arial"/>
          <w:sz w:val="18"/>
          <w:szCs w:val="18"/>
        </w:rPr>
        <w:t xml:space="preserve"> </w:t>
      </w:r>
      <w:r w:rsidRPr="00D11B66">
        <w:rPr>
          <w:rFonts w:eastAsia="Arial Unicode MS" w:cs="Arial"/>
          <w:sz w:val="18"/>
          <w:szCs w:val="18"/>
        </w:rPr>
        <w:t>does not have significant impacts to the Group.</w:t>
      </w:r>
    </w:p>
    <w:p w14:paraId="4A07B12D" w14:textId="77777777" w:rsidR="002F1023" w:rsidRPr="00D11B66" w:rsidRDefault="002F1023" w:rsidP="00737BF7">
      <w:pPr>
        <w:jc w:val="both"/>
        <w:rPr>
          <w:rFonts w:eastAsia="Arial Unicode MS" w:cs="Arial"/>
          <w:b/>
          <w:bCs/>
          <w:color w:val="C45911" w:themeColor="accent2" w:themeShade="BF"/>
          <w:sz w:val="18"/>
          <w:szCs w:val="18"/>
          <w:cs/>
        </w:rPr>
      </w:pPr>
    </w:p>
    <w:p w14:paraId="7249CDD6" w14:textId="5DC82A48" w:rsidR="00EB6F3A" w:rsidRPr="00D11B66" w:rsidRDefault="00EB6F3A" w:rsidP="00EB6F3A">
      <w:pPr>
        <w:jc w:val="both"/>
        <w:rPr>
          <w:rFonts w:eastAsia="Arial Unicode MS" w:cs="Arial"/>
          <w:b/>
          <w:bCs/>
          <w:color w:val="C45911" w:themeColor="accent2" w:themeShade="BF"/>
          <w:sz w:val="18"/>
          <w:szCs w:val="18"/>
        </w:rPr>
      </w:pPr>
      <w:bookmarkStart w:id="1" w:name="_Toc155779379"/>
      <w:r w:rsidRPr="00D11B66">
        <w:rPr>
          <w:rFonts w:eastAsia="Arial Unicode MS" w:cs="Arial"/>
          <w:b/>
          <w:bCs/>
          <w:color w:val="C45911" w:themeColor="accent2" w:themeShade="BF"/>
          <w:sz w:val="18"/>
          <w:szCs w:val="18"/>
        </w:rPr>
        <w:t xml:space="preserve">Amended financial reporting standards that are effective for </w:t>
      </w:r>
      <w:r w:rsidR="005A7B2F" w:rsidRPr="00D11B66">
        <w:rPr>
          <w:rFonts w:eastAsia="Arial Unicode MS" w:cs="Arial"/>
          <w:b/>
          <w:bCs/>
          <w:color w:val="C45911" w:themeColor="accent2" w:themeShade="BF"/>
          <w:sz w:val="18"/>
          <w:szCs w:val="18"/>
        </w:rPr>
        <w:t xml:space="preserve">the </w:t>
      </w:r>
      <w:r w:rsidRPr="00D11B66">
        <w:rPr>
          <w:rFonts w:eastAsia="Arial Unicode MS" w:cs="Arial"/>
          <w:b/>
          <w:bCs/>
          <w:color w:val="C45911" w:themeColor="accent2" w:themeShade="BF"/>
          <w:sz w:val="18"/>
          <w:szCs w:val="18"/>
        </w:rPr>
        <w:t xml:space="preserve">accounting period beginning on or after </w:t>
      </w:r>
      <w:r w:rsidR="00BD49A1" w:rsidRPr="00BD49A1">
        <w:rPr>
          <w:rFonts w:eastAsia="Arial Unicode MS" w:cs="Arial"/>
          <w:b/>
          <w:bCs/>
          <w:color w:val="C45911" w:themeColor="accent2" w:themeShade="BF"/>
          <w:sz w:val="18"/>
          <w:szCs w:val="18"/>
        </w:rPr>
        <w:t>1</w:t>
      </w:r>
      <w:r w:rsidRPr="00D11B66">
        <w:rPr>
          <w:rFonts w:eastAsia="Arial Unicode MS" w:cs="Arial"/>
          <w:b/>
          <w:bCs/>
          <w:color w:val="C45911" w:themeColor="accent2" w:themeShade="BF"/>
          <w:sz w:val="18"/>
          <w:szCs w:val="18"/>
        </w:rPr>
        <w:t xml:space="preserve"> January </w:t>
      </w:r>
      <w:r w:rsidR="00BD49A1" w:rsidRPr="00BD49A1">
        <w:rPr>
          <w:rFonts w:eastAsia="Arial Unicode MS" w:cs="Arial"/>
          <w:b/>
          <w:bCs/>
          <w:color w:val="C45911" w:themeColor="accent2" w:themeShade="BF"/>
          <w:sz w:val="18"/>
          <w:szCs w:val="18"/>
        </w:rPr>
        <w:t>2024</w:t>
      </w:r>
      <w:r w:rsidRPr="00D11B66">
        <w:rPr>
          <w:rFonts w:eastAsia="Arial Unicode MS" w:cs="Arial"/>
          <w:b/>
          <w:bCs/>
          <w:color w:val="C45911" w:themeColor="accent2" w:themeShade="BF"/>
          <w:sz w:val="18"/>
          <w:szCs w:val="18"/>
        </w:rPr>
        <w:t xml:space="preserve"> and relevant to the Group. The Group has not yet early adopted these standards.</w:t>
      </w:r>
    </w:p>
    <w:bookmarkEnd w:id="1"/>
    <w:p w14:paraId="462DE3D6" w14:textId="77777777" w:rsidR="00F17A58" w:rsidRPr="00D11B66" w:rsidRDefault="00F17A58" w:rsidP="00D32FF8">
      <w:pPr>
        <w:jc w:val="thaiDistribute"/>
        <w:rPr>
          <w:rFonts w:cs="Arial"/>
          <w:b/>
          <w:bCs/>
          <w:color w:val="CF4A02"/>
          <w:sz w:val="18"/>
          <w:szCs w:val="18"/>
        </w:rPr>
      </w:pPr>
    </w:p>
    <w:p w14:paraId="2D4BB747" w14:textId="3015EF76" w:rsidR="002A2233" w:rsidRPr="00D11B66" w:rsidRDefault="00F17A58" w:rsidP="00341527">
      <w:pPr>
        <w:pStyle w:val="ListParagraph"/>
        <w:numPr>
          <w:ilvl w:val="0"/>
          <w:numId w:val="22"/>
        </w:numPr>
        <w:autoSpaceDE w:val="0"/>
        <w:autoSpaceDN w:val="0"/>
        <w:adjustRightInd w:val="0"/>
        <w:spacing w:line="240" w:lineRule="auto"/>
        <w:ind w:left="567" w:hanging="567"/>
        <w:jc w:val="thaiDistribute"/>
        <w:rPr>
          <w:rFonts w:cs="Arial"/>
          <w:sz w:val="18"/>
          <w:szCs w:val="18"/>
        </w:rPr>
      </w:pPr>
      <w:r w:rsidRPr="00D11B66">
        <w:rPr>
          <w:rFonts w:cs="Arial"/>
          <w:b/>
          <w:bCs/>
          <w:color w:val="CF4A02"/>
          <w:sz w:val="18"/>
          <w:szCs w:val="18"/>
        </w:rPr>
        <w:t xml:space="preserve">Amendment to TAS </w:t>
      </w:r>
      <w:r w:rsidR="00BD49A1" w:rsidRPr="00BD49A1">
        <w:rPr>
          <w:rFonts w:cs="Arial"/>
          <w:b/>
          <w:bCs/>
          <w:color w:val="CF4A02"/>
          <w:sz w:val="18"/>
          <w:szCs w:val="18"/>
        </w:rPr>
        <w:t>1</w:t>
      </w:r>
      <w:r w:rsidRPr="00D11B66">
        <w:rPr>
          <w:rFonts w:cs="Arial"/>
          <w:b/>
          <w:bCs/>
          <w:color w:val="CF4A02"/>
          <w:sz w:val="18"/>
          <w:szCs w:val="18"/>
          <w:cs/>
        </w:rPr>
        <w:t xml:space="preserve"> </w:t>
      </w:r>
      <w:r w:rsidRPr="00D11B66">
        <w:rPr>
          <w:rFonts w:cs="Arial"/>
          <w:b/>
          <w:bCs/>
          <w:color w:val="CF4A02"/>
          <w:sz w:val="18"/>
          <w:szCs w:val="18"/>
        </w:rPr>
        <w:t>- Presentation of financial statements</w:t>
      </w:r>
      <w:r w:rsidRPr="00D11B66">
        <w:rPr>
          <w:rFonts w:cs="Arial"/>
          <w:color w:val="CF4A02"/>
          <w:sz w:val="18"/>
          <w:szCs w:val="18"/>
        </w:rPr>
        <w:t xml:space="preserve"> </w:t>
      </w:r>
      <w:r w:rsidRPr="00D11B66">
        <w:rPr>
          <w:rFonts w:cs="Arial"/>
          <w:sz w:val="18"/>
          <w:szCs w:val="18"/>
        </w:rPr>
        <w:t>revised the disclosure from ‘</w:t>
      </w:r>
      <w:r w:rsidRPr="00D11B66">
        <w:rPr>
          <w:rFonts w:cs="Arial"/>
          <w:i/>
          <w:iCs/>
          <w:sz w:val="18"/>
          <w:szCs w:val="18"/>
        </w:rPr>
        <w:t xml:space="preserve">significant </w:t>
      </w:r>
      <w:r w:rsidRPr="00D11B66">
        <w:rPr>
          <w:rFonts w:cs="Arial"/>
          <w:sz w:val="18"/>
          <w:szCs w:val="18"/>
        </w:rPr>
        <w:t>accounting policies’ to ‘material</w:t>
      </w:r>
      <w:r w:rsidRPr="00D11B66">
        <w:rPr>
          <w:rFonts w:cs="Arial"/>
          <w:sz w:val="18"/>
          <w:szCs w:val="18"/>
          <w:cs/>
        </w:rPr>
        <w:t xml:space="preserve"> </w:t>
      </w:r>
      <w:r w:rsidRPr="00D11B66">
        <w:rPr>
          <w:rFonts w:cs="Arial"/>
          <w:sz w:val="18"/>
          <w:szCs w:val="18"/>
        </w:rPr>
        <w:t>accounting policies’. The amendment also provides guidelines on</w:t>
      </w:r>
      <w:r w:rsidRPr="00D11B66">
        <w:rPr>
          <w:rFonts w:cs="Arial"/>
          <w:i/>
          <w:iCs/>
          <w:sz w:val="18"/>
          <w:szCs w:val="18"/>
        </w:rPr>
        <w:t xml:space="preserve"> </w:t>
      </w:r>
      <w:r w:rsidRPr="00D11B66">
        <w:rPr>
          <w:rFonts w:cs="Arial"/>
          <w:sz w:val="18"/>
          <w:szCs w:val="18"/>
        </w:rPr>
        <w:t>identifying</w:t>
      </w:r>
      <w:r w:rsidRPr="00D11B66">
        <w:rPr>
          <w:rFonts w:cs="Arial"/>
          <w:sz w:val="18"/>
          <w:szCs w:val="18"/>
          <w:cs/>
        </w:rPr>
        <w:t xml:space="preserve"> </w:t>
      </w:r>
      <w:r w:rsidRPr="00D11B66">
        <w:rPr>
          <w:rFonts w:cs="Arial"/>
          <w:sz w:val="18"/>
          <w:szCs w:val="18"/>
        </w:rPr>
        <w:t>when the accounting policy information is material.</w:t>
      </w:r>
      <w:r w:rsidRPr="00D11B66">
        <w:rPr>
          <w:rFonts w:cs="Arial"/>
          <w:sz w:val="18"/>
          <w:szCs w:val="18"/>
          <w:cs/>
        </w:rPr>
        <w:t xml:space="preserve"> </w:t>
      </w:r>
      <w:r w:rsidRPr="00D11B66">
        <w:rPr>
          <w:rFonts w:cs="Arial"/>
          <w:sz w:val="18"/>
          <w:szCs w:val="18"/>
        </w:rPr>
        <w:t>Consequently, immaterial accounting policy information does not need to be disclosed. If it is disclosed, it should not obscure material accounting information.</w:t>
      </w:r>
    </w:p>
    <w:p w14:paraId="69E6C8C7" w14:textId="77777777" w:rsidR="002A2233" w:rsidRPr="00D11B66" w:rsidRDefault="002A2233" w:rsidP="00341527">
      <w:pPr>
        <w:pStyle w:val="ListParagraph"/>
        <w:autoSpaceDE w:val="0"/>
        <w:autoSpaceDN w:val="0"/>
        <w:adjustRightInd w:val="0"/>
        <w:spacing w:line="240" w:lineRule="auto"/>
        <w:ind w:left="567" w:hanging="567"/>
        <w:jc w:val="thaiDistribute"/>
        <w:rPr>
          <w:rFonts w:cs="Arial"/>
          <w:sz w:val="18"/>
          <w:szCs w:val="18"/>
        </w:rPr>
      </w:pPr>
    </w:p>
    <w:p w14:paraId="3B1C9764" w14:textId="14774A34" w:rsidR="00F17A58" w:rsidRPr="00D11B66" w:rsidRDefault="00F17A58" w:rsidP="00341527">
      <w:pPr>
        <w:pStyle w:val="ListParagraph"/>
        <w:numPr>
          <w:ilvl w:val="0"/>
          <w:numId w:val="22"/>
        </w:numPr>
        <w:autoSpaceDE w:val="0"/>
        <w:autoSpaceDN w:val="0"/>
        <w:adjustRightInd w:val="0"/>
        <w:spacing w:line="240" w:lineRule="auto"/>
        <w:ind w:left="567" w:hanging="567"/>
        <w:jc w:val="thaiDistribute"/>
        <w:rPr>
          <w:rFonts w:cs="Arial"/>
          <w:sz w:val="18"/>
          <w:szCs w:val="18"/>
        </w:rPr>
      </w:pPr>
      <w:r w:rsidRPr="00D11B66">
        <w:rPr>
          <w:rFonts w:cs="Arial"/>
          <w:b/>
          <w:bCs/>
          <w:color w:val="CF4A02"/>
          <w:sz w:val="18"/>
          <w:szCs w:val="24"/>
        </w:rPr>
        <w:t xml:space="preserve">Amendment to TAS </w:t>
      </w:r>
      <w:r w:rsidR="00BD49A1" w:rsidRPr="00BD49A1">
        <w:rPr>
          <w:rFonts w:cs="Arial"/>
          <w:b/>
          <w:bCs/>
          <w:color w:val="CF4A02"/>
          <w:sz w:val="18"/>
          <w:szCs w:val="24"/>
        </w:rPr>
        <w:t>8</w:t>
      </w:r>
      <w:r w:rsidRPr="00D11B66">
        <w:rPr>
          <w:rFonts w:cs="Arial"/>
          <w:b/>
          <w:bCs/>
          <w:color w:val="CF4A02"/>
          <w:sz w:val="18"/>
          <w:szCs w:val="24"/>
        </w:rPr>
        <w:t xml:space="preserve"> - Accounting policies, changes in accounting</w:t>
      </w:r>
      <w:r w:rsidRPr="00D11B66">
        <w:rPr>
          <w:rFonts w:cs="Arial"/>
          <w:b/>
          <w:bCs/>
          <w:color w:val="CF4A02"/>
          <w:sz w:val="18"/>
          <w:szCs w:val="24"/>
          <w:cs/>
        </w:rPr>
        <w:t xml:space="preserve"> </w:t>
      </w:r>
      <w:r w:rsidRPr="00D11B66">
        <w:rPr>
          <w:rFonts w:cs="Arial"/>
          <w:b/>
          <w:bCs/>
          <w:color w:val="CF4A02"/>
          <w:sz w:val="18"/>
          <w:szCs w:val="24"/>
        </w:rPr>
        <w:t>estimates and errors</w:t>
      </w:r>
      <w:r w:rsidRPr="00D11B66">
        <w:rPr>
          <w:rFonts w:cs="Arial"/>
          <w:sz w:val="18"/>
          <w:szCs w:val="24"/>
        </w:rPr>
        <w:t xml:space="preserve"> revised to the definition of ‘accounting estimates’ to clarify how companies should distinguish between changes</w:t>
      </w:r>
      <w:r w:rsidRPr="00D11B66">
        <w:rPr>
          <w:rFonts w:cs="Arial"/>
          <w:i/>
          <w:iCs/>
          <w:sz w:val="18"/>
          <w:szCs w:val="24"/>
        </w:rPr>
        <w:t xml:space="preserve"> </w:t>
      </w:r>
      <w:r w:rsidRPr="00D11B66">
        <w:rPr>
          <w:rFonts w:cs="Arial"/>
          <w:sz w:val="18"/>
          <w:szCs w:val="24"/>
        </w:rPr>
        <w:t>in accounting policies and changes in accounting estimates.</w:t>
      </w:r>
      <w:r w:rsidRPr="00D11B66">
        <w:rPr>
          <w:rFonts w:cs="Arial"/>
          <w:sz w:val="18"/>
          <w:szCs w:val="24"/>
          <w:cs/>
        </w:rPr>
        <w:t xml:space="preserve"> </w:t>
      </w:r>
      <w:r w:rsidRPr="00D11B66">
        <w:rPr>
          <w:rFonts w:cs="Arial"/>
          <w:sz w:val="18"/>
          <w:szCs w:val="24"/>
        </w:rPr>
        <w:t xml:space="preserve">The distinction is important because </w:t>
      </w:r>
      <w:r w:rsidRPr="00D11B66">
        <w:rPr>
          <w:rFonts w:cs="Arial"/>
          <w:sz w:val="18"/>
          <w:szCs w:val="18"/>
        </w:rPr>
        <w:t>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D11B66">
        <w:rPr>
          <w:rFonts w:cs="Arial"/>
          <w:sz w:val="18"/>
          <w:szCs w:val="18"/>
          <w:cs/>
        </w:rPr>
        <w:t xml:space="preserve"> </w:t>
      </w:r>
      <w:r w:rsidRPr="00D11B66">
        <w:rPr>
          <w:rFonts w:cs="Arial"/>
          <w:sz w:val="18"/>
          <w:szCs w:val="18"/>
        </w:rPr>
        <w:t>as if the new accounting policy had always been applied.</w:t>
      </w:r>
    </w:p>
    <w:p w14:paraId="52E8A195" w14:textId="77777777" w:rsidR="00F17A58" w:rsidRPr="00D11B66" w:rsidRDefault="00F17A58" w:rsidP="00D11B66">
      <w:pPr>
        <w:pStyle w:val="ListParagraph"/>
        <w:autoSpaceDE w:val="0"/>
        <w:autoSpaceDN w:val="0"/>
        <w:adjustRightInd w:val="0"/>
        <w:spacing w:line="240" w:lineRule="auto"/>
        <w:ind w:left="0"/>
        <w:jc w:val="thaiDistribute"/>
        <w:rPr>
          <w:rFonts w:cs="Arial"/>
          <w:sz w:val="18"/>
          <w:szCs w:val="18"/>
        </w:rPr>
      </w:pPr>
    </w:p>
    <w:p w14:paraId="7196B254" w14:textId="6DB31CA6" w:rsidR="002A2233" w:rsidRPr="00D11B66" w:rsidRDefault="00F17A58" w:rsidP="00D11B66">
      <w:pPr>
        <w:pStyle w:val="ListParagraph"/>
        <w:numPr>
          <w:ilvl w:val="0"/>
          <w:numId w:val="24"/>
        </w:numPr>
        <w:autoSpaceDE w:val="0"/>
        <w:autoSpaceDN w:val="0"/>
        <w:adjustRightInd w:val="0"/>
        <w:spacing w:line="240" w:lineRule="auto"/>
        <w:ind w:left="567" w:hanging="567"/>
        <w:jc w:val="both"/>
        <w:rPr>
          <w:rFonts w:cs="Arial"/>
          <w:sz w:val="18"/>
          <w:szCs w:val="18"/>
        </w:rPr>
      </w:pPr>
      <w:r w:rsidRPr="00D11B66">
        <w:rPr>
          <w:rFonts w:cs="Arial"/>
          <w:b/>
          <w:bCs/>
          <w:color w:val="CF4A02"/>
          <w:sz w:val="18"/>
          <w:szCs w:val="18"/>
        </w:rPr>
        <w:t xml:space="preserve">Amendments to TAS </w:t>
      </w:r>
      <w:r w:rsidR="00BD49A1" w:rsidRPr="00BD49A1">
        <w:rPr>
          <w:rFonts w:cs="Arial"/>
          <w:b/>
          <w:bCs/>
          <w:color w:val="CF4A02"/>
          <w:sz w:val="18"/>
          <w:szCs w:val="18"/>
        </w:rPr>
        <w:t>12</w:t>
      </w:r>
      <w:r w:rsidRPr="00D11B66">
        <w:rPr>
          <w:rFonts w:cs="Arial"/>
          <w:b/>
          <w:bCs/>
          <w:color w:val="CF4A02"/>
          <w:sz w:val="18"/>
          <w:szCs w:val="18"/>
        </w:rPr>
        <w:t xml:space="preserve"> - Income taxes</w:t>
      </w:r>
    </w:p>
    <w:p w14:paraId="5DF260FF" w14:textId="77777777" w:rsidR="00A73E8D" w:rsidRPr="00D11B66" w:rsidRDefault="00A73E8D" w:rsidP="00D11B66">
      <w:pPr>
        <w:pStyle w:val="ListParagraph"/>
        <w:autoSpaceDE w:val="0"/>
        <w:autoSpaceDN w:val="0"/>
        <w:adjustRightInd w:val="0"/>
        <w:spacing w:line="240" w:lineRule="auto"/>
        <w:ind w:left="567"/>
        <w:jc w:val="both"/>
        <w:rPr>
          <w:rFonts w:cs="Arial"/>
          <w:sz w:val="18"/>
          <w:szCs w:val="18"/>
        </w:rPr>
      </w:pPr>
    </w:p>
    <w:p w14:paraId="4C234486" w14:textId="42948DAD" w:rsidR="001C43CD" w:rsidRPr="00D11B66" w:rsidRDefault="001C43CD" w:rsidP="00D11B66">
      <w:pPr>
        <w:pStyle w:val="ListParagraph"/>
        <w:autoSpaceDE w:val="0"/>
        <w:autoSpaceDN w:val="0"/>
        <w:adjustRightInd w:val="0"/>
        <w:spacing w:line="240" w:lineRule="auto"/>
        <w:ind w:left="1080" w:hanging="540"/>
        <w:jc w:val="both"/>
        <w:rPr>
          <w:rFonts w:cs="Arial"/>
          <w:sz w:val="18"/>
          <w:szCs w:val="18"/>
        </w:rPr>
      </w:pPr>
      <w:r w:rsidRPr="00D11B66">
        <w:rPr>
          <w:rFonts w:cs="Arial"/>
          <w:sz w:val="18"/>
          <w:szCs w:val="18"/>
        </w:rPr>
        <w:t>c.</w:t>
      </w:r>
      <w:r w:rsidR="00BD49A1" w:rsidRPr="00BD49A1">
        <w:rPr>
          <w:rFonts w:cs="Arial"/>
          <w:sz w:val="18"/>
          <w:szCs w:val="18"/>
        </w:rPr>
        <w:t>1</w:t>
      </w:r>
      <w:r w:rsidRPr="00D11B66">
        <w:rPr>
          <w:rFonts w:cs="Arial"/>
          <w:sz w:val="18"/>
          <w:szCs w:val="18"/>
        </w:rPr>
        <w:t>)</w:t>
      </w:r>
      <w:r w:rsidR="008B59C6" w:rsidRPr="00D11B66">
        <w:rPr>
          <w:rFonts w:cs="Arial"/>
          <w:sz w:val="18"/>
          <w:szCs w:val="18"/>
        </w:rPr>
        <w:tab/>
      </w:r>
      <w:r w:rsidRPr="00D11B66">
        <w:rPr>
          <w:rFonts w:cs="Arial"/>
          <w:sz w:val="18"/>
          <w:szCs w:val="18"/>
        </w:rPr>
        <w:t>Companies must</w:t>
      </w:r>
      <w:r w:rsidRPr="00D11B66">
        <w:rPr>
          <w:rFonts w:cs="Arial"/>
          <w:sz w:val="18"/>
          <w:szCs w:val="18"/>
          <w:cs/>
        </w:rPr>
        <w:t xml:space="preserve"> </w:t>
      </w:r>
      <w:r w:rsidRPr="00D11B66">
        <w:rPr>
          <w:rFonts w:cs="Arial"/>
          <w:sz w:val="18"/>
          <w:szCs w:val="18"/>
        </w:rPr>
        <w:t>recognise any</w:t>
      </w:r>
      <w:r w:rsidRPr="00D11B66">
        <w:rPr>
          <w:rFonts w:cs="Arial"/>
          <w:sz w:val="18"/>
          <w:szCs w:val="18"/>
          <w:cs/>
        </w:rPr>
        <w:t xml:space="preserve"> </w:t>
      </w:r>
      <w:r w:rsidRPr="00D11B66">
        <w:rPr>
          <w:rFonts w:cs="Arial"/>
          <w:sz w:val="18"/>
          <w:szCs w:val="18"/>
        </w:rPr>
        <w:t>deferred tax related to assets and</w:t>
      </w:r>
      <w:r w:rsidRPr="00D11B66">
        <w:rPr>
          <w:rFonts w:cs="Arial"/>
          <w:sz w:val="18"/>
          <w:szCs w:val="18"/>
          <w:cs/>
        </w:rPr>
        <w:t xml:space="preserve"> </w:t>
      </w:r>
      <w:r w:rsidRPr="00D11B66">
        <w:rPr>
          <w:rFonts w:cs="Arial"/>
          <w:sz w:val="18"/>
          <w:szCs w:val="18"/>
        </w:rPr>
        <w:t>liabilities arising from a single</w:t>
      </w:r>
      <w:r w:rsidRPr="00D11B66">
        <w:rPr>
          <w:rFonts w:cs="Arial"/>
          <w:sz w:val="18"/>
          <w:szCs w:val="18"/>
          <w:cs/>
        </w:rPr>
        <w:t xml:space="preserve"> </w:t>
      </w:r>
      <w:r w:rsidRPr="00D11B66">
        <w:rPr>
          <w:rFonts w:cs="Arial"/>
          <w:sz w:val="18"/>
          <w:szCs w:val="18"/>
        </w:rPr>
        <w:t>transaction that, on initial recognition, gives rise</w:t>
      </w:r>
      <w:r w:rsidRPr="00D11B66">
        <w:rPr>
          <w:rFonts w:cs="Arial"/>
          <w:sz w:val="18"/>
          <w:szCs w:val="18"/>
          <w:cs/>
        </w:rPr>
        <w:t xml:space="preserve"> </w:t>
      </w:r>
      <w:r w:rsidRPr="00D11B66">
        <w:rPr>
          <w:rFonts w:cs="Arial"/>
          <w:sz w:val="18"/>
          <w:szCs w:val="18"/>
        </w:rPr>
        <w:t>to equal amounts of taxable and deductible temporary differences. Example transactions are leases and</w:t>
      </w:r>
      <w:r w:rsidRPr="00D11B66">
        <w:rPr>
          <w:rFonts w:cs="Arial"/>
          <w:sz w:val="18"/>
          <w:szCs w:val="18"/>
          <w:cs/>
        </w:rPr>
        <w:t xml:space="preserve"> </w:t>
      </w:r>
      <w:r w:rsidRPr="00D11B66">
        <w:rPr>
          <w:rFonts w:cs="Arial"/>
          <w:sz w:val="18"/>
          <w:szCs w:val="18"/>
        </w:rPr>
        <w:t>decommissioning obligations.</w:t>
      </w:r>
    </w:p>
    <w:p w14:paraId="47235B56" w14:textId="77777777" w:rsidR="00D11B66" w:rsidRDefault="00D11B66" w:rsidP="00D11B66">
      <w:pPr>
        <w:autoSpaceDE w:val="0"/>
        <w:autoSpaceDN w:val="0"/>
        <w:adjustRightInd w:val="0"/>
        <w:spacing w:line="240" w:lineRule="auto"/>
        <w:ind w:left="1080"/>
        <w:jc w:val="both"/>
        <w:rPr>
          <w:rFonts w:cs="Arial"/>
          <w:sz w:val="18"/>
          <w:szCs w:val="18"/>
        </w:rPr>
      </w:pPr>
    </w:p>
    <w:p w14:paraId="0008A3DF" w14:textId="34B9634D" w:rsidR="001C43CD" w:rsidRPr="00D11B66" w:rsidRDefault="001C43CD" w:rsidP="00D11B66">
      <w:pPr>
        <w:autoSpaceDE w:val="0"/>
        <w:autoSpaceDN w:val="0"/>
        <w:adjustRightInd w:val="0"/>
        <w:spacing w:line="240" w:lineRule="auto"/>
        <w:ind w:left="1080"/>
        <w:jc w:val="both"/>
        <w:rPr>
          <w:rFonts w:cs="Arial"/>
          <w:sz w:val="18"/>
          <w:szCs w:val="18"/>
        </w:rPr>
      </w:pPr>
      <w:r w:rsidRPr="00D11B66">
        <w:rPr>
          <w:rFonts w:cs="Arial"/>
          <w:sz w:val="18"/>
          <w:szCs w:val="18"/>
        </w:rPr>
        <w:t>The amendment should be applied to transactions on or after</w:t>
      </w:r>
      <w:r w:rsidRPr="00D11B66">
        <w:rPr>
          <w:rFonts w:cs="Arial"/>
          <w:sz w:val="18"/>
          <w:szCs w:val="18"/>
          <w:cs/>
        </w:rPr>
        <w:t xml:space="preserve"> </w:t>
      </w:r>
      <w:r w:rsidRPr="00D11B66">
        <w:rPr>
          <w:rFonts w:cs="Arial"/>
          <w:sz w:val="18"/>
          <w:szCs w:val="18"/>
        </w:rPr>
        <w:t>the beginning of the earliest comparative period presented. In addition,</w:t>
      </w:r>
      <w:r w:rsidRPr="00D11B66">
        <w:rPr>
          <w:rFonts w:cs="Arial"/>
          <w:sz w:val="18"/>
          <w:szCs w:val="18"/>
          <w:cs/>
        </w:rPr>
        <w:t xml:space="preserve"> </w:t>
      </w:r>
      <w:r w:rsidRPr="00D11B66">
        <w:rPr>
          <w:rFonts w:cs="Arial"/>
          <w:sz w:val="18"/>
          <w:szCs w:val="18"/>
        </w:rPr>
        <w:t>entities should recognise deferred tax assets (to the extent that they can</w:t>
      </w:r>
      <w:r w:rsidRPr="00D11B66">
        <w:rPr>
          <w:rFonts w:cs="Arial"/>
          <w:sz w:val="18"/>
          <w:szCs w:val="18"/>
          <w:cs/>
        </w:rPr>
        <w:t xml:space="preserve"> </w:t>
      </w:r>
      <w:r w:rsidRPr="00D11B66">
        <w:rPr>
          <w:rFonts w:cs="Arial"/>
          <w:sz w:val="18"/>
          <w:szCs w:val="18"/>
        </w:rPr>
        <w:t>probably be utilised) and deferred tax liabilities at the</w:t>
      </w:r>
      <w:r w:rsidRPr="00D11B66">
        <w:rPr>
          <w:rFonts w:cs="Arial"/>
          <w:sz w:val="18"/>
          <w:szCs w:val="18"/>
          <w:cs/>
        </w:rPr>
        <w:t xml:space="preserve"> </w:t>
      </w:r>
      <w:r w:rsidRPr="00D11B66">
        <w:rPr>
          <w:rFonts w:cs="Arial"/>
          <w:sz w:val="18"/>
          <w:szCs w:val="18"/>
        </w:rPr>
        <w:t>beginning of the earliest comparative</w:t>
      </w:r>
      <w:r w:rsidRPr="00D11B66">
        <w:rPr>
          <w:rFonts w:cs="Arial"/>
          <w:sz w:val="18"/>
          <w:szCs w:val="18"/>
          <w:cs/>
        </w:rPr>
        <w:t xml:space="preserve"> </w:t>
      </w:r>
      <w:r w:rsidRPr="00D11B66">
        <w:rPr>
          <w:rFonts w:cs="Arial"/>
          <w:sz w:val="18"/>
          <w:szCs w:val="18"/>
        </w:rPr>
        <w:t>period for all deductible and taxable temporary differences associated with:</w:t>
      </w:r>
    </w:p>
    <w:p w14:paraId="524A3378" w14:textId="77777777" w:rsidR="003E524A" w:rsidRPr="00D11B66" w:rsidRDefault="003E524A" w:rsidP="00D11B66">
      <w:pPr>
        <w:autoSpaceDE w:val="0"/>
        <w:autoSpaceDN w:val="0"/>
        <w:adjustRightInd w:val="0"/>
        <w:spacing w:line="240" w:lineRule="auto"/>
        <w:ind w:left="1080"/>
        <w:jc w:val="both"/>
        <w:rPr>
          <w:rFonts w:cs="Arial"/>
          <w:sz w:val="18"/>
          <w:szCs w:val="18"/>
        </w:rPr>
      </w:pPr>
    </w:p>
    <w:p w14:paraId="668357A9" w14:textId="77777777" w:rsidR="001C43CD" w:rsidRPr="00D11B66" w:rsidRDefault="001C43CD" w:rsidP="00D11B66">
      <w:pPr>
        <w:pStyle w:val="ListParagraph"/>
        <w:numPr>
          <w:ilvl w:val="0"/>
          <w:numId w:val="12"/>
        </w:numPr>
        <w:spacing w:line="240" w:lineRule="auto"/>
        <w:ind w:left="1440"/>
        <w:rPr>
          <w:rFonts w:cs="Arial"/>
          <w:sz w:val="18"/>
          <w:szCs w:val="18"/>
        </w:rPr>
      </w:pPr>
      <w:r w:rsidRPr="00D11B66">
        <w:rPr>
          <w:rFonts w:cs="Arial"/>
          <w:sz w:val="18"/>
          <w:szCs w:val="18"/>
        </w:rPr>
        <w:t>right-of-use assets and lease liabilities, and</w:t>
      </w:r>
    </w:p>
    <w:p w14:paraId="57C6CA55" w14:textId="77777777" w:rsidR="001C43CD" w:rsidRPr="00D11B66" w:rsidRDefault="001C43CD" w:rsidP="00D11B66">
      <w:pPr>
        <w:pStyle w:val="ListParagraph"/>
        <w:numPr>
          <w:ilvl w:val="0"/>
          <w:numId w:val="12"/>
        </w:numPr>
        <w:spacing w:line="240" w:lineRule="auto"/>
        <w:ind w:left="1440"/>
        <w:rPr>
          <w:rFonts w:cs="Arial"/>
          <w:sz w:val="18"/>
          <w:szCs w:val="18"/>
        </w:rPr>
      </w:pPr>
      <w:r w:rsidRPr="00D11B66">
        <w:rPr>
          <w:rFonts w:cs="Arial"/>
          <w:sz w:val="18"/>
          <w:szCs w:val="18"/>
        </w:rPr>
        <w:t>decommissioning, restoration and similar liabilities, and the</w:t>
      </w:r>
      <w:r w:rsidRPr="00D11B66">
        <w:rPr>
          <w:rFonts w:cs="Arial"/>
          <w:sz w:val="18"/>
          <w:szCs w:val="18"/>
          <w:cs/>
        </w:rPr>
        <w:t xml:space="preserve"> </w:t>
      </w:r>
      <w:r w:rsidRPr="00D11B66">
        <w:rPr>
          <w:rFonts w:cs="Arial"/>
          <w:sz w:val="18"/>
          <w:szCs w:val="18"/>
        </w:rPr>
        <w:t>corresponding amounts recognised as part of the cost of the related</w:t>
      </w:r>
      <w:r w:rsidRPr="00D11B66">
        <w:rPr>
          <w:rFonts w:cs="Arial"/>
          <w:sz w:val="18"/>
          <w:szCs w:val="18"/>
          <w:cs/>
        </w:rPr>
        <w:t xml:space="preserve"> </w:t>
      </w:r>
      <w:r w:rsidRPr="00D11B66">
        <w:rPr>
          <w:rFonts w:cs="Arial"/>
          <w:sz w:val="18"/>
          <w:szCs w:val="18"/>
        </w:rPr>
        <w:t>assets.</w:t>
      </w:r>
    </w:p>
    <w:p w14:paraId="40F87A44" w14:textId="77777777" w:rsidR="00D11B66" w:rsidRDefault="00D11B66" w:rsidP="00D11B66">
      <w:pPr>
        <w:autoSpaceDE w:val="0"/>
        <w:autoSpaceDN w:val="0"/>
        <w:adjustRightInd w:val="0"/>
        <w:spacing w:line="240" w:lineRule="auto"/>
        <w:ind w:left="1080"/>
        <w:jc w:val="both"/>
        <w:rPr>
          <w:rFonts w:cs="Arial"/>
          <w:sz w:val="18"/>
          <w:szCs w:val="18"/>
        </w:rPr>
      </w:pPr>
    </w:p>
    <w:p w14:paraId="004D017D" w14:textId="7CB182EB" w:rsidR="001C43CD" w:rsidRPr="00D11B66" w:rsidRDefault="001C43CD" w:rsidP="00D11B66">
      <w:pPr>
        <w:autoSpaceDE w:val="0"/>
        <w:autoSpaceDN w:val="0"/>
        <w:adjustRightInd w:val="0"/>
        <w:spacing w:line="240" w:lineRule="auto"/>
        <w:ind w:left="1080"/>
        <w:jc w:val="both"/>
        <w:rPr>
          <w:rFonts w:cs="Arial"/>
          <w:sz w:val="18"/>
          <w:szCs w:val="18"/>
        </w:rPr>
      </w:pPr>
      <w:r w:rsidRPr="00D11B66">
        <w:rPr>
          <w:rFonts w:cs="Arial"/>
          <w:sz w:val="18"/>
          <w:szCs w:val="18"/>
        </w:rPr>
        <w:t>The cumulative effect of recognising these adjustments is recognised at the</w:t>
      </w:r>
      <w:r w:rsidRPr="00D11B66">
        <w:rPr>
          <w:rFonts w:cs="Arial"/>
          <w:sz w:val="18"/>
          <w:szCs w:val="18"/>
          <w:cs/>
        </w:rPr>
        <w:t xml:space="preserve"> </w:t>
      </w:r>
      <w:r w:rsidRPr="00D11B66">
        <w:rPr>
          <w:rFonts w:cs="Arial"/>
          <w:sz w:val="18"/>
          <w:szCs w:val="18"/>
        </w:rPr>
        <w:t>beginning of retained earnings or any other component of equity, as appropriate.</w:t>
      </w:r>
    </w:p>
    <w:p w14:paraId="253ECD63" w14:textId="77777777" w:rsidR="001C43CD" w:rsidRPr="00D11B66" w:rsidRDefault="001C43CD" w:rsidP="00D11B66">
      <w:pPr>
        <w:autoSpaceDE w:val="0"/>
        <w:autoSpaceDN w:val="0"/>
        <w:adjustRightInd w:val="0"/>
        <w:spacing w:line="240" w:lineRule="auto"/>
        <w:ind w:left="1080"/>
        <w:jc w:val="both"/>
        <w:rPr>
          <w:rFonts w:cs="Arial"/>
          <w:sz w:val="18"/>
          <w:szCs w:val="18"/>
        </w:rPr>
      </w:pPr>
    </w:p>
    <w:p w14:paraId="755A128C" w14:textId="55CF073C" w:rsidR="001C43CD" w:rsidRPr="00D11B66" w:rsidRDefault="001C43CD" w:rsidP="00D11B66">
      <w:pPr>
        <w:pStyle w:val="ListParagraph"/>
        <w:spacing w:line="240" w:lineRule="auto"/>
        <w:ind w:left="1080" w:hanging="540"/>
        <w:jc w:val="both"/>
        <w:rPr>
          <w:rFonts w:cs="Arial"/>
          <w:color w:val="2D2D2D"/>
          <w:sz w:val="18"/>
          <w:szCs w:val="18"/>
          <w:shd w:val="clear" w:color="auto" w:fill="FFFFFF"/>
        </w:rPr>
      </w:pPr>
      <w:r w:rsidRPr="00D11B66">
        <w:rPr>
          <w:rFonts w:cs="Arial"/>
          <w:sz w:val="18"/>
          <w:szCs w:val="18"/>
        </w:rPr>
        <w:t>c.</w:t>
      </w:r>
      <w:r w:rsidR="00BD49A1" w:rsidRPr="00BD49A1">
        <w:rPr>
          <w:rFonts w:cs="Arial"/>
          <w:sz w:val="18"/>
          <w:szCs w:val="18"/>
        </w:rPr>
        <w:t>2</w:t>
      </w:r>
      <w:r w:rsidRPr="00D11B66">
        <w:rPr>
          <w:rFonts w:cs="Arial"/>
          <w:sz w:val="18"/>
          <w:szCs w:val="18"/>
        </w:rPr>
        <w:t>)</w:t>
      </w:r>
      <w:r w:rsidR="008B59C6" w:rsidRPr="00D11B66">
        <w:rPr>
          <w:rFonts w:cs="Arial"/>
          <w:sz w:val="18"/>
          <w:szCs w:val="18"/>
        </w:rPr>
        <w:tab/>
      </w:r>
      <w:r w:rsidRPr="00D11B66">
        <w:rPr>
          <w:rFonts w:cs="Arial"/>
          <w:sz w:val="18"/>
          <w:szCs w:val="18"/>
        </w:rPr>
        <w:t xml:space="preserve">Companies must </w:t>
      </w:r>
      <w:r w:rsidRPr="00D11B66">
        <w:rPr>
          <w:rFonts w:cs="Arial"/>
          <w:color w:val="2D2D2D"/>
          <w:sz w:val="18"/>
          <w:szCs w:val="18"/>
          <w:shd w:val="clear" w:color="auto" w:fill="FFFFFF"/>
        </w:rPr>
        <w:t>apply all income taxes arising from the tax law enacted or substantively enacted to implement the Pillar Two model rules published by the Organisation for Economic Co-operation and Development (OECD), an international organisation.</w:t>
      </w:r>
    </w:p>
    <w:p w14:paraId="1B868D4E" w14:textId="77777777" w:rsidR="001C43CD" w:rsidRPr="00D11B66" w:rsidRDefault="001C43CD" w:rsidP="00D11B66">
      <w:pPr>
        <w:pStyle w:val="ListParagraph"/>
        <w:spacing w:line="240" w:lineRule="auto"/>
        <w:ind w:left="567"/>
        <w:jc w:val="both"/>
        <w:rPr>
          <w:rFonts w:cs="Arial"/>
          <w:sz w:val="18"/>
          <w:szCs w:val="18"/>
        </w:rPr>
      </w:pPr>
    </w:p>
    <w:p w14:paraId="3BE43648" w14:textId="6E6C5E56" w:rsidR="001C43CD" w:rsidRPr="00D11B66" w:rsidRDefault="001C43CD" w:rsidP="00D11B66">
      <w:pPr>
        <w:pStyle w:val="ListParagraph"/>
        <w:spacing w:line="240" w:lineRule="auto"/>
        <w:ind w:left="1080"/>
        <w:jc w:val="both"/>
        <w:rPr>
          <w:rFonts w:cs="Arial"/>
          <w:color w:val="2D2D2D"/>
          <w:sz w:val="18"/>
          <w:szCs w:val="18"/>
          <w:shd w:val="clear" w:color="auto" w:fill="FFFFFF"/>
        </w:rPr>
      </w:pPr>
      <w:r w:rsidRPr="00D11B66">
        <w:rPr>
          <w:rFonts w:cs="Arial"/>
          <w:color w:val="2D2D2D"/>
          <w:sz w:val="18"/>
          <w:szCs w:val="18"/>
          <w:shd w:val="clear" w:color="auto" w:fill="FFFFFF"/>
        </w:rPr>
        <w:t xml:space="preserve">In December </w:t>
      </w:r>
      <w:r w:rsidR="00BD49A1" w:rsidRPr="00BD49A1">
        <w:rPr>
          <w:rFonts w:cs="Arial"/>
          <w:color w:val="2D2D2D"/>
          <w:sz w:val="18"/>
          <w:szCs w:val="18"/>
          <w:shd w:val="clear" w:color="auto" w:fill="FFFFFF"/>
        </w:rPr>
        <w:t>2021</w:t>
      </w:r>
      <w:r w:rsidRPr="00D11B66">
        <w:rPr>
          <w:rFonts w:cs="Arial"/>
          <w:color w:val="2D2D2D"/>
          <w:sz w:val="18"/>
          <w:szCs w:val="18"/>
          <w:shd w:val="clear" w:color="auto" w:fill="FFFFFF"/>
        </w:rPr>
        <w:t>, the OECD released the Pillar Two model rules to apply the Global Anti-Base Erosion Proposal, or ‘GloBE’)</w:t>
      </w:r>
      <w:r w:rsidRPr="00D11B66" w:rsidDel="00B95EE1">
        <w:rPr>
          <w:rFonts w:cs="Arial"/>
          <w:color w:val="2D2D2D"/>
          <w:sz w:val="18"/>
          <w:szCs w:val="18"/>
          <w:shd w:val="clear" w:color="auto" w:fill="FFFFFF"/>
        </w:rPr>
        <w:t xml:space="preserve"> </w:t>
      </w:r>
      <w:r w:rsidRPr="00D11B66">
        <w:rPr>
          <w:rFonts w:cs="Arial"/>
          <w:color w:val="2D2D2D"/>
          <w:sz w:val="18"/>
          <w:szCs w:val="18"/>
          <w:shd w:val="clear" w:color="auto" w:fill="FFFFFF"/>
        </w:rPr>
        <w:t xml:space="preserve">to reform international corporate taxation. Large multinational enterprises within the rules’ scope must calculate the GloBE effective tax rates for each territory in which they operate and pay a top-up tax for the differences between these and the </w:t>
      </w:r>
      <w:r w:rsidR="00BD49A1" w:rsidRPr="00BD49A1">
        <w:rPr>
          <w:rFonts w:cs="Arial"/>
          <w:color w:val="2D2D2D"/>
          <w:sz w:val="18"/>
          <w:szCs w:val="18"/>
          <w:shd w:val="clear" w:color="auto" w:fill="FFFFFF"/>
        </w:rPr>
        <w:t>15</w:t>
      </w:r>
      <w:r w:rsidRPr="00D11B66">
        <w:rPr>
          <w:rFonts w:cs="Arial"/>
          <w:color w:val="2D2D2D"/>
          <w:sz w:val="18"/>
          <w:szCs w:val="18"/>
          <w:shd w:val="clear" w:color="auto" w:fill="FFFFFF"/>
        </w:rPr>
        <w:t>% minimum rate.</w:t>
      </w:r>
    </w:p>
    <w:p w14:paraId="0BA148ED" w14:textId="77777777" w:rsidR="00880480" w:rsidRPr="00D11B66" w:rsidRDefault="00880480" w:rsidP="00D11B66">
      <w:pPr>
        <w:pStyle w:val="ListParagraph"/>
        <w:spacing w:line="240" w:lineRule="auto"/>
        <w:ind w:left="1080"/>
        <w:jc w:val="both"/>
        <w:rPr>
          <w:rFonts w:cs="Arial"/>
          <w:color w:val="2D2D2D"/>
          <w:sz w:val="18"/>
          <w:szCs w:val="18"/>
          <w:shd w:val="clear" w:color="auto" w:fill="FFFFFF"/>
        </w:rPr>
      </w:pPr>
    </w:p>
    <w:p w14:paraId="3D03351C" w14:textId="2FCD5A9E" w:rsidR="001C43CD" w:rsidRPr="00D11B66" w:rsidRDefault="001C43CD" w:rsidP="00D11B66">
      <w:pPr>
        <w:spacing w:line="240" w:lineRule="auto"/>
        <w:ind w:left="1080"/>
        <w:jc w:val="both"/>
        <w:rPr>
          <w:rFonts w:cs="Arial"/>
          <w:color w:val="2D2D2D"/>
          <w:sz w:val="18"/>
          <w:szCs w:val="18"/>
          <w:shd w:val="clear" w:color="auto" w:fill="FFFFFF"/>
        </w:rPr>
      </w:pPr>
      <w:bookmarkStart w:id="2" w:name="_Hlk155720902"/>
      <w:r w:rsidRPr="00D11B66">
        <w:rPr>
          <w:rFonts w:cs="Arial"/>
          <w:color w:val="2D2D2D"/>
          <w:sz w:val="18"/>
          <w:szCs w:val="18"/>
          <w:shd w:val="clear" w:color="auto" w:fill="FFFFFF"/>
        </w:rPr>
        <w:t xml:space="preserve">In December </w:t>
      </w:r>
      <w:r w:rsidR="00BD49A1" w:rsidRPr="00BD49A1">
        <w:rPr>
          <w:rFonts w:cs="Arial"/>
          <w:color w:val="2D2D2D"/>
          <w:sz w:val="18"/>
          <w:szCs w:val="18"/>
          <w:shd w:val="clear" w:color="auto" w:fill="FFFFFF"/>
        </w:rPr>
        <w:t>2023</w:t>
      </w:r>
      <w:r w:rsidRPr="00D11B66">
        <w:rPr>
          <w:rFonts w:cs="Arial"/>
          <w:color w:val="2D2D2D"/>
          <w:sz w:val="18"/>
          <w:szCs w:val="18"/>
          <w:shd w:val="clear" w:color="auto" w:fill="FFFFFF"/>
        </w:rPr>
        <w:t xml:space="preserve">, the amendments to TAS </w:t>
      </w:r>
      <w:r w:rsidR="00BD49A1" w:rsidRPr="00BD49A1">
        <w:rPr>
          <w:rFonts w:cs="Arial"/>
          <w:color w:val="2D2D2D"/>
          <w:sz w:val="18"/>
          <w:szCs w:val="18"/>
          <w:shd w:val="clear" w:color="auto" w:fill="FFFFFF"/>
        </w:rPr>
        <w:t>12</w:t>
      </w:r>
      <w:r w:rsidRPr="00D11B66">
        <w:rPr>
          <w:rFonts w:cs="Arial"/>
          <w:color w:val="2D2D2D"/>
          <w:sz w:val="18"/>
          <w:szCs w:val="18"/>
          <w:shd w:val="clear" w:color="auto" w:fill="FFFFFF"/>
        </w:rPr>
        <w:t xml:space="preserve"> provide a temporary relief from the requirement to </w:t>
      </w:r>
      <w:r w:rsidRPr="00D11B66">
        <w:rPr>
          <w:rFonts w:cs="Arial"/>
          <w:color w:val="2D2D2D"/>
          <w:spacing w:val="-2"/>
          <w:sz w:val="18"/>
          <w:szCs w:val="18"/>
          <w:shd w:val="clear" w:color="auto" w:fill="FFFFFF"/>
        </w:rPr>
        <w:t>recognise and disclose deferred taxes arising from enacted or substantively enacted tax law that implements the Pillar Two model rules, including tax law that implements qualified domestic minimum top-up taxes</w:t>
      </w:r>
      <w:r w:rsidRPr="00D11B66">
        <w:rPr>
          <w:rFonts w:cs="Arial"/>
          <w:color w:val="2D2D2D"/>
          <w:sz w:val="18"/>
          <w:szCs w:val="18"/>
          <w:shd w:val="clear" w:color="auto" w:fill="FFFFFF"/>
        </w:rPr>
        <w:t xml:space="preserve"> described in those rules. The amendments also require affected companies to disclose: </w:t>
      </w:r>
    </w:p>
    <w:p w14:paraId="3ED0FAE4" w14:textId="77777777" w:rsidR="00020694" w:rsidRPr="00D11B66" w:rsidRDefault="00020694" w:rsidP="00D11B66">
      <w:pPr>
        <w:spacing w:line="240" w:lineRule="auto"/>
        <w:ind w:left="993"/>
        <w:jc w:val="both"/>
        <w:rPr>
          <w:rFonts w:cs="Arial"/>
          <w:color w:val="2D2D2D"/>
          <w:sz w:val="18"/>
          <w:szCs w:val="18"/>
          <w:shd w:val="clear" w:color="auto" w:fill="FFFFFF"/>
        </w:rPr>
      </w:pPr>
    </w:p>
    <w:p w14:paraId="460E7BE5" w14:textId="77777777" w:rsidR="001C43CD" w:rsidRPr="00D11B66" w:rsidRDefault="001C43CD" w:rsidP="00D11B66">
      <w:pPr>
        <w:pStyle w:val="ListParagraph"/>
        <w:numPr>
          <w:ilvl w:val="0"/>
          <w:numId w:val="12"/>
        </w:numPr>
        <w:spacing w:line="240" w:lineRule="auto"/>
        <w:ind w:left="1440" w:hanging="373"/>
        <w:jc w:val="both"/>
        <w:rPr>
          <w:rFonts w:cs="Arial"/>
          <w:sz w:val="18"/>
          <w:szCs w:val="18"/>
        </w:rPr>
      </w:pPr>
      <w:r w:rsidRPr="00D11B66">
        <w:rPr>
          <w:rFonts w:cs="Arial"/>
          <w:sz w:val="18"/>
          <w:szCs w:val="18"/>
        </w:rPr>
        <w:t>the fact that they have applied the exception to recognising and disclosing information about deferred tax assets and liabilities related to Pillar Two income taxes</w:t>
      </w:r>
    </w:p>
    <w:p w14:paraId="34B3DAB5" w14:textId="77777777" w:rsidR="001C43CD" w:rsidRPr="00D11B66" w:rsidRDefault="001C43CD" w:rsidP="00D11B66">
      <w:pPr>
        <w:pStyle w:val="ListParagraph"/>
        <w:numPr>
          <w:ilvl w:val="0"/>
          <w:numId w:val="12"/>
        </w:numPr>
        <w:spacing w:line="240" w:lineRule="auto"/>
        <w:ind w:left="1440" w:hanging="373"/>
        <w:jc w:val="both"/>
        <w:rPr>
          <w:rFonts w:cs="Arial"/>
          <w:sz w:val="18"/>
          <w:szCs w:val="18"/>
        </w:rPr>
      </w:pPr>
      <w:r w:rsidRPr="00D11B66">
        <w:rPr>
          <w:rFonts w:cs="Arial"/>
          <w:sz w:val="18"/>
          <w:szCs w:val="18"/>
        </w:rPr>
        <w:t>their current tax expense (if any) related to the Pillar Two income taxes, and</w:t>
      </w:r>
    </w:p>
    <w:p w14:paraId="72DA1569" w14:textId="77777777" w:rsidR="001C43CD" w:rsidRPr="00D11B66" w:rsidRDefault="001C43CD" w:rsidP="00D11B66">
      <w:pPr>
        <w:pStyle w:val="ListParagraph"/>
        <w:numPr>
          <w:ilvl w:val="0"/>
          <w:numId w:val="12"/>
        </w:numPr>
        <w:spacing w:line="240" w:lineRule="auto"/>
        <w:ind w:left="1440" w:hanging="373"/>
        <w:jc w:val="both"/>
        <w:rPr>
          <w:rFonts w:cs="Arial"/>
          <w:sz w:val="18"/>
          <w:szCs w:val="18"/>
        </w:rPr>
      </w:pPr>
      <w:r w:rsidRPr="00D11B66">
        <w:rPr>
          <w:rFonts w:cs="Arial"/>
          <w:sz w:val="18"/>
          <w:szCs w:val="18"/>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bookmarkEnd w:id="2"/>
    </w:p>
    <w:p w14:paraId="4207B955" w14:textId="77777777" w:rsidR="001C43CD" w:rsidRPr="00D11B66" w:rsidRDefault="001C43CD" w:rsidP="008B59C6">
      <w:pPr>
        <w:pStyle w:val="ListParagraph"/>
        <w:autoSpaceDE w:val="0"/>
        <w:autoSpaceDN w:val="0"/>
        <w:adjustRightInd w:val="0"/>
        <w:spacing w:line="240" w:lineRule="auto"/>
        <w:ind w:left="993"/>
        <w:jc w:val="both"/>
        <w:rPr>
          <w:rFonts w:cs="Arial"/>
          <w:sz w:val="18"/>
          <w:szCs w:val="18"/>
        </w:rPr>
      </w:pPr>
    </w:p>
    <w:p w14:paraId="0739E6BB" w14:textId="08B31EFC" w:rsidR="002A2233" w:rsidRPr="00D11B66" w:rsidRDefault="00A233ED" w:rsidP="008B59C6">
      <w:pPr>
        <w:autoSpaceDE w:val="0"/>
        <w:autoSpaceDN w:val="0"/>
        <w:adjustRightInd w:val="0"/>
        <w:spacing w:line="240" w:lineRule="auto"/>
        <w:ind w:left="993"/>
        <w:contextualSpacing/>
        <w:jc w:val="thaiDistribute"/>
        <w:rPr>
          <w:rFonts w:cs="Arial"/>
          <w:color w:val="2D2D2D"/>
          <w:sz w:val="18"/>
          <w:szCs w:val="18"/>
          <w:shd w:val="clear" w:color="auto" w:fill="FFFFFF"/>
        </w:rPr>
      </w:pPr>
      <w:r w:rsidRPr="00D11B66">
        <w:rPr>
          <w:rFonts w:cs="Arial"/>
          <w:color w:val="2D2D2D"/>
          <w:sz w:val="18"/>
          <w:szCs w:val="18"/>
          <w:shd w:val="clear" w:color="auto" w:fill="FFFFFF"/>
        </w:rPr>
        <w:t>Earlier application is permitted.</w:t>
      </w:r>
    </w:p>
    <w:p w14:paraId="53554BE7" w14:textId="77777777" w:rsidR="002A2233" w:rsidRPr="00D11B66" w:rsidRDefault="002A2233" w:rsidP="00D11B66">
      <w:pPr>
        <w:pStyle w:val="ListParagraph"/>
        <w:autoSpaceDE w:val="0"/>
        <w:autoSpaceDN w:val="0"/>
        <w:adjustRightInd w:val="0"/>
        <w:spacing w:line="240" w:lineRule="auto"/>
        <w:ind w:left="540"/>
        <w:jc w:val="both"/>
        <w:rPr>
          <w:rFonts w:cs="Arial"/>
          <w:sz w:val="18"/>
          <w:szCs w:val="18"/>
        </w:rPr>
      </w:pPr>
    </w:p>
    <w:p w14:paraId="53794FED" w14:textId="76FD28C7" w:rsidR="00965633" w:rsidRPr="00D11B66" w:rsidRDefault="00965633" w:rsidP="00D11B66">
      <w:pPr>
        <w:autoSpaceDE w:val="0"/>
        <w:autoSpaceDN w:val="0"/>
        <w:adjustRightInd w:val="0"/>
        <w:spacing w:line="240" w:lineRule="auto"/>
        <w:ind w:left="540"/>
        <w:jc w:val="both"/>
        <w:rPr>
          <w:rFonts w:eastAsia="Arial Unicode MS" w:cs="Arial"/>
          <w:sz w:val="18"/>
          <w:szCs w:val="18"/>
        </w:rPr>
      </w:pPr>
      <w:r w:rsidRPr="00D11B66">
        <w:rPr>
          <w:rFonts w:eastAsia="Arial Unicode MS" w:cs="Arial"/>
          <w:sz w:val="18"/>
          <w:szCs w:val="18"/>
        </w:rPr>
        <w:t>The Group’s management is currently assessing the impact of adoption of these standards.</w:t>
      </w:r>
    </w:p>
    <w:p w14:paraId="0DDA58FB" w14:textId="7FAC08FC" w:rsidR="00D11B66" w:rsidRPr="00D11B66" w:rsidRDefault="00D11B66">
      <w:pPr>
        <w:spacing w:line="240" w:lineRule="auto"/>
        <w:rPr>
          <w:rFonts w:cs="Arial"/>
          <w:sz w:val="12"/>
          <w:szCs w:val="12"/>
        </w:rPr>
      </w:pPr>
      <w:r w:rsidRPr="00D11B66">
        <w:rPr>
          <w:rFonts w:cs="Arial"/>
          <w:sz w:val="12"/>
          <w:szCs w:val="12"/>
        </w:rPr>
        <w:br w:type="page"/>
      </w:r>
    </w:p>
    <w:p w14:paraId="05E197E6" w14:textId="77777777" w:rsidR="00DF710B" w:rsidRPr="00D11B66" w:rsidRDefault="00DF710B" w:rsidP="00DF710B">
      <w:pPr>
        <w:spacing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DF710B" w:rsidRPr="00D11B66" w14:paraId="2DE581E4" w14:textId="77777777" w:rsidTr="00600CA4">
        <w:trPr>
          <w:trHeight w:val="386"/>
        </w:trPr>
        <w:tc>
          <w:tcPr>
            <w:tcW w:w="9461" w:type="dxa"/>
            <w:shd w:val="clear" w:color="auto" w:fill="FFA543"/>
            <w:vAlign w:val="center"/>
          </w:tcPr>
          <w:p w14:paraId="0C943C99" w14:textId="21431122" w:rsidR="00DF710B" w:rsidRPr="00D11B66" w:rsidRDefault="00BD49A1" w:rsidP="00600CA4">
            <w:pPr>
              <w:spacing w:line="240" w:lineRule="auto"/>
              <w:ind w:left="432" w:hanging="432"/>
              <w:jc w:val="both"/>
              <w:rPr>
                <w:rFonts w:eastAsia="Arial Unicode MS" w:cs="Arial"/>
                <w:b/>
                <w:bCs/>
                <w:color w:val="FFFFFF"/>
                <w:sz w:val="18"/>
                <w:szCs w:val="18"/>
                <w:cs/>
              </w:rPr>
            </w:pPr>
            <w:r w:rsidRPr="00BD49A1">
              <w:rPr>
                <w:rFonts w:eastAsia="Arial Unicode MS" w:cs="Arial"/>
                <w:b/>
                <w:bCs/>
                <w:color w:val="FFFFFF"/>
                <w:sz w:val="18"/>
                <w:szCs w:val="18"/>
              </w:rPr>
              <w:t>5</w:t>
            </w:r>
            <w:r w:rsidR="00DF710B" w:rsidRPr="00D11B66">
              <w:rPr>
                <w:rFonts w:eastAsia="Arial Unicode MS" w:cs="Arial"/>
                <w:b/>
                <w:bCs/>
                <w:color w:val="FFFFFF"/>
                <w:sz w:val="18"/>
                <w:szCs w:val="18"/>
              </w:rPr>
              <w:tab/>
              <w:t>Accounting policies</w:t>
            </w:r>
          </w:p>
        </w:tc>
      </w:tr>
    </w:tbl>
    <w:p w14:paraId="58B4C62B" w14:textId="7D8862F7" w:rsidR="00DF710B" w:rsidRPr="00D11B66" w:rsidRDefault="00DF710B" w:rsidP="00DF710B">
      <w:pPr>
        <w:spacing w:line="240" w:lineRule="auto"/>
        <w:jc w:val="both"/>
        <w:rPr>
          <w:rFonts w:cs="Arial"/>
          <w:sz w:val="18"/>
          <w:szCs w:val="18"/>
        </w:rPr>
      </w:pPr>
    </w:p>
    <w:p w14:paraId="76FC4010" w14:textId="660042EB" w:rsidR="000C219F" w:rsidRPr="00D11B66" w:rsidRDefault="00BD49A1" w:rsidP="00DF710B">
      <w:pPr>
        <w:ind w:left="540" w:hanging="540"/>
        <w:jc w:val="both"/>
        <w:rPr>
          <w:rFonts w:cs="Arial"/>
          <w:b/>
          <w:bCs/>
          <w:color w:val="CF4A02"/>
          <w:sz w:val="18"/>
          <w:szCs w:val="18"/>
        </w:rPr>
      </w:pPr>
      <w:r w:rsidRPr="00BD49A1">
        <w:rPr>
          <w:rFonts w:cs="Arial"/>
          <w:b/>
          <w:bCs/>
          <w:color w:val="CF4A02"/>
          <w:sz w:val="18"/>
          <w:szCs w:val="18"/>
        </w:rPr>
        <w:t>5</w:t>
      </w:r>
      <w:r w:rsidR="000C219F" w:rsidRPr="00D11B66">
        <w:rPr>
          <w:rFonts w:cs="Arial"/>
          <w:b/>
          <w:bCs/>
          <w:color w:val="CF4A02"/>
          <w:sz w:val="18"/>
          <w:szCs w:val="18"/>
        </w:rPr>
        <w:t>.</w:t>
      </w:r>
      <w:r w:rsidRPr="00BD49A1">
        <w:rPr>
          <w:rFonts w:cs="Arial"/>
          <w:b/>
          <w:bCs/>
          <w:color w:val="CF4A02"/>
          <w:sz w:val="18"/>
          <w:szCs w:val="18"/>
        </w:rPr>
        <w:t>1</w:t>
      </w:r>
      <w:r w:rsidR="000C219F" w:rsidRPr="00D11B66">
        <w:rPr>
          <w:rFonts w:cs="Arial"/>
          <w:b/>
          <w:bCs/>
          <w:color w:val="CF4A02"/>
          <w:sz w:val="18"/>
          <w:szCs w:val="18"/>
        </w:rPr>
        <w:tab/>
        <w:t>Principles of consolidation accounting</w:t>
      </w:r>
    </w:p>
    <w:p w14:paraId="062266F0" w14:textId="77777777" w:rsidR="000C219F" w:rsidRPr="00D11B66" w:rsidRDefault="000C219F" w:rsidP="00733BAD">
      <w:pPr>
        <w:ind w:left="540"/>
        <w:jc w:val="both"/>
        <w:rPr>
          <w:rFonts w:cs="Arial"/>
          <w:color w:val="CF4A02"/>
          <w:sz w:val="18"/>
          <w:szCs w:val="18"/>
        </w:rPr>
      </w:pPr>
    </w:p>
    <w:p w14:paraId="1F85EB45" w14:textId="7B5B41E7" w:rsidR="00DF710B" w:rsidRPr="00D11B66" w:rsidRDefault="00DF710B" w:rsidP="00974729">
      <w:pPr>
        <w:tabs>
          <w:tab w:val="left" w:pos="1080"/>
        </w:tabs>
        <w:spacing w:line="240" w:lineRule="auto"/>
        <w:ind w:left="1080" w:hanging="540"/>
        <w:jc w:val="both"/>
        <w:rPr>
          <w:rFonts w:cs="Arial"/>
          <w:color w:val="CF4A02"/>
          <w:sz w:val="18"/>
          <w:szCs w:val="18"/>
        </w:rPr>
      </w:pPr>
      <w:r w:rsidRPr="00D11B66">
        <w:rPr>
          <w:rFonts w:cs="Arial"/>
          <w:color w:val="CF4A02"/>
          <w:sz w:val="18"/>
          <w:szCs w:val="18"/>
        </w:rPr>
        <w:t>a)</w:t>
      </w:r>
      <w:r w:rsidRPr="00D11B66">
        <w:rPr>
          <w:rFonts w:cs="Arial"/>
          <w:color w:val="CF4A02"/>
          <w:sz w:val="18"/>
          <w:szCs w:val="18"/>
        </w:rPr>
        <w:tab/>
        <w:t>Subsidiaries</w:t>
      </w:r>
    </w:p>
    <w:p w14:paraId="6F9F81AB" w14:textId="77777777" w:rsidR="00DF710B" w:rsidRPr="00D11B66" w:rsidRDefault="00DF710B" w:rsidP="003C6D64">
      <w:pPr>
        <w:pBdr>
          <w:top w:val="nil"/>
          <w:left w:val="nil"/>
          <w:bottom w:val="nil"/>
          <w:right w:val="nil"/>
          <w:between w:val="nil"/>
        </w:pBdr>
        <w:spacing w:line="240" w:lineRule="auto"/>
        <w:ind w:left="1080"/>
        <w:jc w:val="both"/>
        <w:rPr>
          <w:rFonts w:cs="Arial"/>
          <w:color w:val="000000"/>
          <w:sz w:val="18"/>
          <w:szCs w:val="18"/>
        </w:rPr>
      </w:pPr>
    </w:p>
    <w:p w14:paraId="553E6186" w14:textId="77777777" w:rsidR="00DF710B" w:rsidRPr="00D11B66" w:rsidRDefault="00DF710B" w:rsidP="003C6D64">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5303ACE" w14:textId="718716AE" w:rsidR="00DF710B" w:rsidRPr="00D11B66" w:rsidRDefault="00DF710B" w:rsidP="003C6D64">
      <w:pPr>
        <w:pBdr>
          <w:top w:val="nil"/>
          <w:left w:val="nil"/>
          <w:bottom w:val="nil"/>
          <w:right w:val="nil"/>
          <w:between w:val="nil"/>
        </w:pBdr>
        <w:spacing w:line="240" w:lineRule="auto"/>
        <w:ind w:left="1080"/>
        <w:jc w:val="both"/>
        <w:rPr>
          <w:rFonts w:cs="Arial"/>
          <w:color w:val="000000"/>
          <w:sz w:val="18"/>
          <w:szCs w:val="18"/>
        </w:rPr>
      </w:pPr>
    </w:p>
    <w:p w14:paraId="0CE7D9F6" w14:textId="70CB52BF" w:rsidR="00DF710B" w:rsidRPr="00D11B66" w:rsidRDefault="00DF710B" w:rsidP="001C43CD">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In the separate financial statements, investments in subsidiaries are accounted for using cost method.</w:t>
      </w:r>
    </w:p>
    <w:p w14:paraId="43327008" w14:textId="77777777" w:rsidR="001C43CD" w:rsidRPr="00D11B66" w:rsidRDefault="001C43CD" w:rsidP="001C43CD">
      <w:pPr>
        <w:pBdr>
          <w:top w:val="nil"/>
          <w:left w:val="nil"/>
          <w:bottom w:val="nil"/>
          <w:right w:val="nil"/>
          <w:between w:val="nil"/>
        </w:pBdr>
        <w:spacing w:line="240" w:lineRule="auto"/>
        <w:ind w:left="1080"/>
        <w:jc w:val="both"/>
        <w:rPr>
          <w:rFonts w:cs="Arial"/>
          <w:color w:val="000000"/>
          <w:sz w:val="18"/>
          <w:szCs w:val="18"/>
        </w:rPr>
      </w:pPr>
    </w:p>
    <w:p w14:paraId="144F95BD" w14:textId="478FA5EE" w:rsidR="00846DB3" w:rsidRPr="00D11B66" w:rsidRDefault="00846DB3" w:rsidP="00974729">
      <w:pPr>
        <w:tabs>
          <w:tab w:val="left" w:pos="1080"/>
        </w:tabs>
        <w:spacing w:line="240" w:lineRule="auto"/>
        <w:ind w:left="1080" w:hanging="540"/>
        <w:jc w:val="both"/>
        <w:rPr>
          <w:rFonts w:cs="Arial"/>
          <w:color w:val="CF4A02"/>
          <w:sz w:val="18"/>
          <w:szCs w:val="18"/>
        </w:rPr>
      </w:pPr>
      <w:r w:rsidRPr="00D11B66">
        <w:rPr>
          <w:rFonts w:cs="Arial"/>
          <w:color w:val="CF4A02"/>
          <w:sz w:val="18"/>
          <w:szCs w:val="18"/>
        </w:rPr>
        <w:t>b)</w:t>
      </w:r>
      <w:r w:rsidRPr="00D11B66">
        <w:rPr>
          <w:rFonts w:cs="Arial"/>
          <w:color w:val="CF4A02"/>
          <w:sz w:val="18"/>
          <w:szCs w:val="18"/>
        </w:rPr>
        <w:tab/>
        <w:t>Associates</w:t>
      </w:r>
    </w:p>
    <w:p w14:paraId="4C302018" w14:textId="77777777" w:rsidR="00846DB3"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p>
    <w:p w14:paraId="6D4C078A" w14:textId="67A74BA6" w:rsidR="00846DB3"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Associates are all entities over which the Group has significant influence but not control or joint control. Investments in associates are accounted for using the equity method of accounting</w:t>
      </w:r>
      <w:r w:rsidR="00896576" w:rsidRPr="00D11B66">
        <w:rPr>
          <w:rFonts w:cs="Arial"/>
          <w:color w:val="000000"/>
          <w:sz w:val="18"/>
          <w:szCs w:val="18"/>
        </w:rPr>
        <w:t>, in consolidated financial statements.</w:t>
      </w:r>
    </w:p>
    <w:p w14:paraId="15754D09" w14:textId="5019225E" w:rsidR="00846DB3"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p>
    <w:p w14:paraId="0F6F61F5" w14:textId="180E02F6" w:rsidR="000C219F"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In the separate financial statements, investments in </w:t>
      </w:r>
      <w:r w:rsidR="00896576" w:rsidRPr="00D11B66">
        <w:rPr>
          <w:rFonts w:cs="Arial"/>
          <w:color w:val="000000"/>
          <w:sz w:val="18"/>
          <w:szCs w:val="18"/>
        </w:rPr>
        <w:t xml:space="preserve">associates </w:t>
      </w:r>
      <w:r w:rsidRPr="00D11B66">
        <w:rPr>
          <w:rFonts w:cs="Arial"/>
          <w:color w:val="000000"/>
          <w:sz w:val="18"/>
          <w:szCs w:val="18"/>
        </w:rPr>
        <w:t>are accounted for using cost method.</w:t>
      </w:r>
    </w:p>
    <w:p w14:paraId="78A2B03A" w14:textId="76C0136D" w:rsidR="00846DB3"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p>
    <w:p w14:paraId="652D5B6C" w14:textId="0C854CD7" w:rsidR="000C219F" w:rsidRPr="00D11B66" w:rsidRDefault="000C219F" w:rsidP="00974729">
      <w:pPr>
        <w:tabs>
          <w:tab w:val="left" w:pos="1080"/>
        </w:tabs>
        <w:spacing w:line="240" w:lineRule="auto"/>
        <w:ind w:left="1080" w:hanging="540"/>
        <w:jc w:val="both"/>
        <w:rPr>
          <w:rFonts w:cs="Arial"/>
          <w:color w:val="CF4A02"/>
          <w:sz w:val="18"/>
          <w:szCs w:val="18"/>
        </w:rPr>
      </w:pPr>
      <w:r w:rsidRPr="00D11B66">
        <w:rPr>
          <w:rFonts w:cs="Arial"/>
          <w:color w:val="CF4A02"/>
          <w:sz w:val="18"/>
          <w:szCs w:val="18"/>
        </w:rPr>
        <w:t>c)</w:t>
      </w:r>
      <w:r w:rsidRPr="00D11B66">
        <w:rPr>
          <w:rFonts w:cs="Arial"/>
          <w:color w:val="CF4A02"/>
          <w:sz w:val="18"/>
          <w:szCs w:val="18"/>
        </w:rPr>
        <w:tab/>
        <w:t>Equity method</w:t>
      </w:r>
    </w:p>
    <w:p w14:paraId="18191800"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5BA82B5"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The investment is initially recognised at cost which is consideration paid and directly attributable costs.</w:t>
      </w:r>
    </w:p>
    <w:p w14:paraId="2F3510E7"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1D63BC5"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2BFC3D7"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4ADCC34" w14:textId="7C717D93"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When the Group’s share of losses in associates equals or exceeds its interest in the associates </w:t>
      </w:r>
      <w:r w:rsidR="00896576" w:rsidRPr="00D11B66">
        <w:rPr>
          <w:rFonts w:cs="Arial"/>
          <w:color w:val="000000"/>
          <w:sz w:val="18"/>
          <w:szCs w:val="18"/>
        </w:rPr>
        <w:t>included other long term interest</w:t>
      </w:r>
      <w:r w:rsidRPr="00D11B66">
        <w:rPr>
          <w:rFonts w:cs="Arial"/>
          <w:color w:val="000000"/>
          <w:sz w:val="18"/>
          <w:szCs w:val="18"/>
        </w:rPr>
        <w:t>, the Group does not recognise further losses, unless it has incurred obligations or made payments on behalf of the associates.</w:t>
      </w:r>
    </w:p>
    <w:p w14:paraId="3094CABD" w14:textId="57327001"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F4895E0" w14:textId="26238DEA" w:rsidR="000C219F" w:rsidRPr="00D11B66" w:rsidRDefault="000C219F" w:rsidP="00974729">
      <w:pPr>
        <w:tabs>
          <w:tab w:val="left" w:pos="1080"/>
        </w:tabs>
        <w:spacing w:line="240" w:lineRule="auto"/>
        <w:ind w:left="1080" w:hanging="540"/>
        <w:jc w:val="both"/>
        <w:rPr>
          <w:rFonts w:cs="Arial"/>
          <w:color w:val="CF4A02"/>
          <w:sz w:val="18"/>
          <w:szCs w:val="18"/>
        </w:rPr>
      </w:pPr>
      <w:r w:rsidRPr="00D11B66">
        <w:rPr>
          <w:rFonts w:cs="Arial"/>
          <w:color w:val="CF4A02"/>
          <w:sz w:val="18"/>
          <w:szCs w:val="18"/>
        </w:rPr>
        <w:t>d)</w:t>
      </w:r>
      <w:r w:rsidRPr="00D11B66">
        <w:rPr>
          <w:rFonts w:cs="Arial"/>
          <w:color w:val="CF4A02"/>
          <w:sz w:val="18"/>
          <w:szCs w:val="18"/>
        </w:rPr>
        <w:tab/>
        <w:t>Changes in ownership interests</w:t>
      </w:r>
    </w:p>
    <w:p w14:paraId="3EAA8193"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2E39BE05" w14:textId="1360AB9B" w:rsidR="000C219F" w:rsidRPr="00D11B66" w:rsidRDefault="00896576"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Where the Group has control in subsidiaries, t</w:t>
      </w:r>
      <w:r w:rsidR="000C219F" w:rsidRPr="00D11B66">
        <w:rPr>
          <w:rFonts w:cs="Arial"/>
          <w:color w:val="000000"/>
          <w:sz w:val="18"/>
          <w:szCs w:val="18"/>
        </w:rPr>
        <w:t xml:space="preserve">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783B8295"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1E0D73E2" w14:textId="7EA40BE2"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If the ownership interest in associates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31D8296D" w14:textId="77777777" w:rsidR="00511C35" w:rsidRPr="00D11B66" w:rsidRDefault="00511C35" w:rsidP="00974729">
      <w:pPr>
        <w:pBdr>
          <w:top w:val="nil"/>
          <w:left w:val="nil"/>
          <w:bottom w:val="nil"/>
          <w:right w:val="nil"/>
          <w:between w:val="nil"/>
        </w:pBdr>
        <w:spacing w:line="240" w:lineRule="auto"/>
        <w:ind w:left="1080"/>
        <w:jc w:val="both"/>
        <w:rPr>
          <w:rFonts w:cs="Arial"/>
          <w:color w:val="000000"/>
          <w:sz w:val="18"/>
          <w:szCs w:val="18"/>
        </w:rPr>
      </w:pPr>
    </w:p>
    <w:p w14:paraId="3BE6CAF3" w14:textId="3D0803B4"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4500FDB"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77FD0F81" w14:textId="1D5A9383" w:rsidR="000C219F" w:rsidRPr="00D11B66" w:rsidRDefault="000C219F" w:rsidP="00167E6D">
      <w:pPr>
        <w:tabs>
          <w:tab w:val="left" w:pos="1080"/>
        </w:tabs>
        <w:spacing w:line="240" w:lineRule="auto"/>
        <w:ind w:left="1080" w:hanging="540"/>
        <w:jc w:val="both"/>
        <w:rPr>
          <w:rFonts w:cs="Arial"/>
          <w:color w:val="CF4A02"/>
          <w:sz w:val="18"/>
          <w:szCs w:val="18"/>
        </w:rPr>
      </w:pPr>
      <w:r w:rsidRPr="00D11B66">
        <w:rPr>
          <w:rFonts w:cs="Arial"/>
          <w:color w:val="CF4A02"/>
          <w:sz w:val="18"/>
          <w:szCs w:val="18"/>
        </w:rPr>
        <w:t>e)</w:t>
      </w:r>
      <w:r w:rsidRPr="00D11B66">
        <w:rPr>
          <w:rFonts w:cs="Arial"/>
          <w:color w:val="CF4A02"/>
          <w:sz w:val="18"/>
          <w:szCs w:val="18"/>
        </w:rPr>
        <w:tab/>
        <w:t>Intercompany transactions on consolidation</w:t>
      </w:r>
    </w:p>
    <w:p w14:paraId="4248B15D" w14:textId="7777777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p>
    <w:p w14:paraId="44FFAACF" w14:textId="2DBD0527" w:rsidR="000C219F" w:rsidRPr="00D11B66" w:rsidRDefault="000C219F" w:rsidP="00974729">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w:t>
      </w:r>
    </w:p>
    <w:p w14:paraId="41B63E86" w14:textId="3E2CF262" w:rsidR="00846DB3" w:rsidRPr="00D11B66" w:rsidRDefault="00846DB3" w:rsidP="00974729">
      <w:pPr>
        <w:pBdr>
          <w:top w:val="nil"/>
          <w:left w:val="nil"/>
          <w:bottom w:val="nil"/>
          <w:right w:val="nil"/>
          <w:between w:val="nil"/>
        </w:pBdr>
        <w:spacing w:line="240" w:lineRule="auto"/>
        <w:ind w:left="1080"/>
        <w:jc w:val="both"/>
        <w:rPr>
          <w:rFonts w:cs="Arial"/>
          <w:color w:val="000000"/>
          <w:sz w:val="18"/>
          <w:szCs w:val="18"/>
        </w:rPr>
      </w:pPr>
    </w:p>
    <w:p w14:paraId="4CE9108C" w14:textId="77777777" w:rsidR="00D11B66" w:rsidRDefault="00D11B66">
      <w:pPr>
        <w:spacing w:line="240" w:lineRule="auto"/>
        <w:rPr>
          <w:rFonts w:cs="Arial"/>
          <w:b/>
          <w:bCs/>
          <w:color w:val="CF4A02"/>
          <w:sz w:val="18"/>
          <w:szCs w:val="18"/>
        </w:rPr>
      </w:pPr>
      <w:bookmarkStart w:id="3" w:name="_Toc48736015"/>
      <w:bookmarkStart w:id="4" w:name="_Toc122629608"/>
      <w:r>
        <w:rPr>
          <w:rFonts w:cs="Arial"/>
          <w:b/>
          <w:bCs/>
          <w:color w:val="CF4A02"/>
          <w:sz w:val="18"/>
          <w:szCs w:val="18"/>
        </w:rPr>
        <w:br w:type="page"/>
      </w:r>
    </w:p>
    <w:p w14:paraId="183AB6B9" w14:textId="77777777" w:rsidR="00D11B66" w:rsidRDefault="00D11B66" w:rsidP="00733BAD">
      <w:pPr>
        <w:spacing w:line="240" w:lineRule="auto"/>
        <w:ind w:left="540" w:hanging="540"/>
        <w:jc w:val="both"/>
        <w:rPr>
          <w:rFonts w:cs="Arial"/>
          <w:b/>
          <w:bCs/>
          <w:color w:val="CF4A02"/>
          <w:sz w:val="18"/>
          <w:szCs w:val="18"/>
        </w:rPr>
      </w:pPr>
    </w:p>
    <w:p w14:paraId="4D290712" w14:textId="24383A32" w:rsidR="00E271AA" w:rsidRPr="00D11B66" w:rsidRDefault="00BD49A1" w:rsidP="00733BAD">
      <w:pPr>
        <w:spacing w:line="240" w:lineRule="auto"/>
        <w:ind w:left="540" w:hanging="540"/>
        <w:jc w:val="both"/>
        <w:rPr>
          <w:rFonts w:cs="Arial"/>
          <w:b/>
          <w:bCs/>
          <w:color w:val="CF4A02"/>
          <w:sz w:val="18"/>
          <w:szCs w:val="18"/>
        </w:rPr>
      </w:pPr>
      <w:r w:rsidRPr="00BD49A1">
        <w:rPr>
          <w:rFonts w:cs="Arial"/>
          <w:b/>
          <w:bCs/>
          <w:color w:val="CF4A02"/>
          <w:sz w:val="18"/>
          <w:szCs w:val="18"/>
        </w:rPr>
        <w:t>5</w:t>
      </w:r>
      <w:r w:rsidR="00E271AA" w:rsidRPr="00D11B66">
        <w:rPr>
          <w:rFonts w:cs="Arial"/>
          <w:b/>
          <w:bCs/>
          <w:color w:val="CF4A02"/>
          <w:sz w:val="18"/>
          <w:szCs w:val="18"/>
        </w:rPr>
        <w:t>.</w:t>
      </w:r>
      <w:r w:rsidRPr="00BD49A1">
        <w:rPr>
          <w:rFonts w:cs="Arial"/>
          <w:b/>
          <w:bCs/>
          <w:color w:val="CF4A02"/>
          <w:sz w:val="18"/>
          <w:szCs w:val="18"/>
        </w:rPr>
        <w:t>2</w:t>
      </w:r>
      <w:r w:rsidR="00E271AA" w:rsidRPr="00D11B66">
        <w:rPr>
          <w:rFonts w:cs="Arial"/>
          <w:b/>
          <w:bCs/>
          <w:color w:val="CF4A02"/>
          <w:sz w:val="18"/>
          <w:szCs w:val="18"/>
        </w:rPr>
        <w:tab/>
        <w:t>Foreign currency translation</w:t>
      </w:r>
      <w:bookmarkEnd w:id="3"/>
      <w:bookmarkEnd w:id="4"/>
    </w:p>
    <w:p w14:paraId="04CDED9C" w14:textId="523DD57D" w:rsidR="00E271AA" w:rsidRPr="00D11B66" w:rsidRDefault="00E271AA" w:rsidP="00167E6D">
      <w:pPr>
        <w:pBdr>
          <w:top w:val="nil"/>
          <w:left w:val="nil"/>
          <w:bottom w:val="nil"/>
          <w:right w:val="nil"/>
          <w:between w:val="nil"/>
        </w:pBdr>
        <w:spacing w:line="240" w:lineRule="auto"/>
        <w:ind w:left="1080"/>
        <w:jc w:val="both"/>
        <w:rPr>
          <w:rFonts w:cs="Arial"/>
          <w:color w:val="000000"/>
          <w:sz w:val="18"/>
          <w:szCs w:val="18"/>
        </w:rPr>
      </w:pPr>
    </w:p>
    <w:p w14:paraId="76FEBDF6" w14:textId="73659FD1" w:rsidR="00E271AA" w:rsidRPr="00D11B66" w:rsidRDefault="00E271AA" w:rsidP="00167E6D">
      <w:pPr>
        <w:pBdr>
          <w:top w:val="nil"/>
          <w:left w:val="nil"/>
          <w:bottom w:val="nil"/>
          <w:right w:val="nil"/>
          <w:between w:val="nil"/>
        </w:pBdr>
        <w:tabs>
          <w:tab w:val="left" w:pos="1078"/>
          <w:tab w:val="center" w:pos="4680"/>
          <w:tab w:val="right" w:pos="9360"/>
          <w:tab w:val="left" w:pos="1078"/>
        </w:tabs>
        <w:spacing w:line="240" w:lineRule="auto"/>
        <w:ind w:left="1080" w:hanging="540"/>
        <w:jc w:val="both"/>
        <w:rPr>
          <w:rFonts w:cs="Arial"/>
          <w:color w:val="CF4A02"/>
          <w:sz w:val="18"/>
          <w:szCs w:val="18"/>
        </w:rPr>
      </w:pPr>
      <w:r w:rsidRPr="00D11B66">
        <w:rPr>
          <w:rFonts w:cs="Arial"/>
          <w:color w:val="CF4A02"/>
          <w:sz w:val="18"/>
          <w:szCs w:val="18"/>
        </w:rPr>
        <w:t>a)</w:t>
      </w:r>
      <w:r w:rsidRPr="00D11B66">
        <w:rPr>
          <w:rFonts w:cs="Arial"/>
          <w:color w:val="CF4A02"/>
          <w:sz w:val="18"/>
          <w:szCs w:val="18"/>
        </w:rPr>
        <w:tab/>
        <w:t>Functional and presentation currency</w:t>
      </w:r>
    </w:p>
    <w:p w14:paraId="25CA9016" w14:textId="77777777" w:rsidR="00E271AA" w:rsidRPr="00D11B66" w:rsidRDefault="00E271AA" w:rsidP="00167E6D">
      <w:pPr>
        <w:pBdr>
          <w:top w:val="nil"/>
          <w:left w:val="nil"/>
          <w:bottom w:val="nil"/>
          <w:right w:val="nil"/>
          <w:between w:val="nil"/>
        </w:pBdr>
        <w:tabs>
          <w:tab w:val="center" w:pos="4680"/>
          <w:tab w:val="right" w:pos="9360"/>
        </w:tabs>
        <w:spacing w:line="240" w:lineRule="auto"/>
        <w:ind w:left="1080"/>
        <w:jc w:val="both"/>
        <w:rPr>
          <w:rFonts w:cs="Arial"/>
          <w:color w:val="000000"/>
          <w:sz w:val="18"/>
          <w:szCs w:val="18"/>
        </w:rPr>
      </w:pPr>
    </w:p>
    <w:p w14:paraId="44A0400C" w14:textId="7164B699" w:rsidR="008E66F4" w:rsidRPr="00D11B66" w:rsidRDefault="00E271AA" w:rsidP="00F21231">
      <w:pPr>
        <w:spacing w:line="240" w:lineRule="auto"/>
        <w:ind w:left="1080"/>
        <w:jc w:val="both"/>
        <w:rPr>
          <w:rFonts w:cs="Arial"/>
          <w:sz w:val="18"/>
          <w:szCs w:val="18"/>
        </w:rPr>
      </w:pPr>
      <w:r w:rsidRPr="00D11B66">
        <w:rPr>
          <w:rFonts w:cs="Arial"/>
          <w:sz w:val="18"/>
          <w:szCs w:val="18"/>
        </w:rPr>
        <w:t xml:space="preserve">The financial statements are presented in Thai Baht, which is the </w:t>
      </w:r>
      <w:r w:rsidR="00696385" w:rsidRPr="00D11B66">
        <w:rPr>
          <w:rFonts w:cs="Arial"/>
          <w:sz w:val="18"/>
          <w:szCs w:val="18"/>
        </w:rPr>
        <w:t>Company’s functional currency and the Group and the Company’s presentation currency.</w:t>
      </w:r>
    </w:p>
    <w:p w14:paraId="0E4DB67E" w14:textId="77777777" w:rsidR="008E66F4" w:rsidRPr="00D11B66" w:rsidRDefault="008E66F4" w:rsidP="00167E6D">
      <w:pPr>
        <w:spacing w:line="240" w:lineRule="auto"/>
        <w:ind w:left="1080"/>
        <w:jc w:val="both"/>
        <w:rPr>
          <w:rFonts w:cs="Arial"/>
          <w:sz w:val="18"/>
          <w:szCs w:val="18"/>
        </w:rPr>
      </w:pPr>
    </w:p>
    <w:p w14:paraId="1A281D06" w14:textId="77777777" w:rsidR="00F831C0" w:rsidRPr="00D11B66" w:rsidRDefault="00F831C0" w:rsidP="00167E6D">
      <w:pPr>
        <w:pBdr>
          <w:top w:val="nil"/>
          <w:left w:val="nil"/>
          <w:bottom w:val="nil"/>
          <w:right w:val="nil"/>
          <w:between w:val="nil"/>
        </w:pBdr>
        <w:tabs>
          <w:tab w:val="center" w:pos="4680"/>
          <w:tab w:val="right" w:pos="9360"/>
          <w:tab w:val="left" w:pos="1078"/>
        </w:tabs>
        <w:spacing w:line="240" w:lineRule="auto"/>
        <w:ind w:left="1080" w:hanging="540"/>
        <w:jc w:val="both"/>
        <w:rPr>
          <w:rFonts w:cs="Arial"/>
          <w:color w:val="CF4A02"/>
          <w:sz w:val="18"/>
          <w:szCs w:val="18"/>
        </w:rPr>
      </w:pPr>
      <w:r w:rsidRPr="00D11B66">
        <w:rPr>
          <w:rFonts w:cs="Arial"/>
          <w:color w:val="CF4A02"/>
          <w:sz w:val="18"/>
          <w:szCs w:val="18"/>
        </w:rPr>
        <w:t>b)</w:t>
      </w:r>
      <w:r w:rsidRPr="00D11B66">
        <w:rPr>
          <w:rFonts w:cs="Arial"/>
          <w:color w:val="CF4A02"/>
          <w:sz w:val="18"/>
          <w:szCs w:val="18"/>
        </w:rPr>
        <w:tab/>
        <w:t>Transactions and balances</w:t>
      </w:r>
    </w:p>
    <w:p w14:paraId="0FEE3C49" w14:textId="77777777" w:rsidR="00F831C0" w:rsidRPr="00D11B66" w:rsidRDefault="00F831C0" w:rsidP="00167E6D">
      <w:pPr>
        <w:pBdr>
          <w:top w:val="nil"/>
          <w:left w:val="nil"/>
          <w:bottom w:val="nil"/>
          <w:right w:val="nil"/>
          <w:between w:val="nil"/>
        </w:pBdr>
        <w:tabs>
          <w:tab w:val="left" w:pos="567"/>
          <w:tab w:val="left" w:pos="680"/>
        </w:tabs>
        <w:spacing w:line="240" w:lineRule="auto"/>
        <w:ind w:left="1080"/>
        <w:jc w:val="both"/>
        <w:rPr>
          <w:rFonts w:cs="Arial"/>
          <w:color w:val="000000"/>
          <w:sz w:val="18"/>
          <w:szCs w:val="18"/>
        </w:rPr>
      </w:pPr>
    </w:p>
    <w:p w14:paraId="418B6C79" w14:textId="44A86BC4" w:rsidR="00F831C0" w:rsidRPr="00D11B66" w:rsidRDefault="00F831C0" w:rsidP="00167E6D">
      <w:pPr>
        <w:spacing w:line="240" w:lineRule="auto"/>
        <w:ind w:left="1080"/>
        <w:jc w:val="both"/>
        <w:rPr>
          <w:rFonts w:cs="Arial"/>
          <w:sz w:val="18"/>
          <w:szCs w:val="18"/>
        </w:rPr>
      </w:pPr>
      <w:r w:rsidRPr="00D11B66">
        <w:rPr>
          <w:rFonts w:cs="Arial"/>
          <w:sz w:val="18"/>
          <w:szCs w:val="18"/>
        </w:rPr>
        <w:t xml:space="preserve">Foreign currency transactions are translated into the functional currency using the </w:t>
      </w:r>
      <w:r w:rsidRPr="00D11B66">
        <w:rPr>
          <w:rFonts w:cs="Arial"/>
          <w:color w:val="000000"/>
          <w:sz w:val="18"/>
          <w:szCs w:val="18"/>
        </w:rPr>
        <w:t xml:space="preserve">exchange rates prevailing at the dates of the </w:t>
      </w:r>
      <w:r w:rsidRPr="00D11B66">
        <w:rPr>
          <w:rFonts w:cs="Arial"/>
          <w:sz w:val="18"/>
          <w:szCs w:val="18"/>
        </w:rPr>
        <w:t>transactions.</w:t>
      </w:r>
    </w:p>
    <w:p w14:paraId="625E4D39" w14:textId="77777777" w:rsidR="00896576" w:rsidRPr="00D11B66" w:rsidRDefault="00896576" w:rsidP="00167E6D">
      <w:pPr>
        <w:spacing w:line="240" w:lineRule="auto"/>
        <w:ind w:left="1080"/>
        <w:jc w:val="both"/>
        <w:rPr>
          <w:rFonts w:cs="Arial"/>
          <w:sz w:val="18"/>
          <w:szCs w:val="18"/>
        </w:rPr>
      </w:pPr>
    </w:p>
    <w:p w14:paraId="09524E3B" w14:textId="5785E2E8" w:rsidR="00F831C0" w:rsidRPr="00D11B66" w:rsidRDefault="00F831C0" w:rsidP="00167E6D">
      <w:pPr>
        <w:spacing w:line="240" w:lineRule="auto"/>
        <w:ind w:left="1080"/>
        <w:jc w:val="both"/>
        <w:rPr>
          <w:rFonts w:cs="Arial"/>
          <w:sz w:val="18"/>
          <w:szCs w:val="18"/>
        </w:rPr>
      </w:pPr>
      <w:r w:rsidRPr="00D11B66">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r w:rsidR="008E66F4" w:rsidRPr="00D11B66">
        <w:rPr>
          <w:rFonts w:cs="Arial"/>
          <w:sz w:val="18"/>
          <w:szCs w:val="18"/>
        </w:rPr>
        <w:t xml:space="preserve"> used exchange rate at the year ended date.</w:t>
      </w:r>
    </w:p>
    <w:p w14:paraId="358FEA0D" w14:textId="77777777" w:rsidR="00F831C0" w:rsidRPr="00D11B66" w:rsidRDefault="00F831C0" w:rsidP="00167E6D">
      <w:pPr>
        <w:pBdr>
          <w:top w:val="nil"/>
          <w:left w:val="nil"/>
          <w:bottom w:val="nil"/>
          <w:right w:val="nil"/>
          <w:between w:val="nil"/>
        </w:pBdr>
        <w:tabs>
          <w:tab w:val="center" w:pos="4680"/>
          <w:tab w:val="right" w:pos="9360"/>
          <w:tab w:val="left" w:pos="567"/>
        </w:tabs>
        <w:spacing w:line="240" w:lineRule="auto"/>
        <w:ind w:left="1080"/>
        <w:jc w:val="both"/>
        <w:rPr>
          <w:rFonts w:cs="Arial"/>
          <w:color w:val="000000"/>
          <w:sz w:val="18"/>
          <w:szCs w:val="18"/>
        </w:rPr>
      </w:pPr>
    </w:p>
    <w:p w14:paraId="0850C3DB" w14:textId="1176D6CF" w:rsidR="00F831C0" w:rsidRPr="00D11B66" w:rsidRDefault="00F831C0" w:rsidP="008E66F4">
      <w:pPr>
        <w:spacing w:line="240" w:lineRule="auto"/>
        <w:ind w:left="1080"/>
        <w:jc w:val="both"/>
        <w:rPr>
          <w:rFonts w:cs="Arial"/>
          <w:sz w:val="18"/>
          <w:szCs w:val="18"/>
        </w:rPr>
      </w:pPr>
      <w:r w:rsidRPr="00D11B66">
        <w:rPr>
          <w:rFonts w:cs="Arial"/>
          <w:sz w:val="18"/>
          <w:szCs w:val="18"/>
        </w:rPr>
        <w:t>Any</w:t>
      </w:r>
      <w:r w:rsidR="00AF6250" w:rsidRPr="00D11B66">
        <w:rPr>
          <w:rFonts w:cs="Arial"/>
          <w:sz w:val="18"/>
          <w:szCs w:val="18"/>
        </w:rPr>
        <w:t xml:space="preserve"> gains and losses on a non-monetary item that recognised in other comprehensive income, all of gains and losses </w:t>
      </w:r>
      <w:r w:rsidR="007D186C" w:rsidRPr="00D11B66">
        <w:rPr>
          <w:rFonts w:cs="Arial"/>
          <w:sz w:val="18"/>
          <w:szCs w:val="18"/>
        </w:rPr>
        <w:t>on foreign exchange components will also be recognised in other comprehensive income</w:t>
      </w:r>
      <w:r w:rsidRPr="00D11B66">
        <w:rPr>
          <w:rFonts w:cs="Arial"/>
          <w:sz w:val="18"/>
          <w:szCs w:val="18"/>
        </w:rPr>
        <w:t>.</w:t>
      </w:r>
      <w:r w:rsidR="007D186C" w:rsidRPr="00D11B66">
        <w:rPr>
          <w:rFonts w:cs="Arial"/>
          <w:sz w:val="18"/>
          <w:szCs w:val="18"/>
        </w:rPr>
        <w:t xml:space="preserve"> On the other hand, if gains and losses on a non</w:t>
      </w:r>
      <w:r w:rsidR="00952B46" w:rsidRPr="00D11B66">
        <w:rPr>
          <w:rFonts w:cs="Arial"/>
          <w:sz w:val="18"/>
          <w:szCs w:val="18"/>
        </w:rPr>
        <w:t>-</w:t>
      </w:r>
      <w:r w:rsidR="007D186C" w:rsidRPr="00D11B66">
        <w:rPr>
          <w:rFonts w:cs="Arial"/>
          <w:sz w:val="18"/>
          <w:szCs w:val="18"/>
        </w:rPr>
        <w:t>monetary item is recognised in profit or loss, all gains and losses on foreign exchange components will be recognised in profit or loss.</w:t>
      </w:r>
    </w:p>
    <w:p w14:paraId="171B87B0" w14:textId="77777777" w:rsidR="008E66F4" w:rsidRPr="00D11B66" w:rsidRDefault="008E66F4" w:rsidP="008E66F4">
      <w:pPr>
        <w:spacing w:line="240" w:lineRule="auto"/>
        <w:ind w:left="1080"/>
        <w:jc w:val="both"/>
        <w:rPr>
          <w:rFonts w:cs="Arial"/>
          <w:sz w:val="18"/>
          <w:szCs w:val="18"/>
        </w:rPr>
      </w:pPr>
    </w:p>
    <w:p w14:paraId="270C3756" w14:textId="278533A7" w:rsidR="00F831C0" w:rsidRPr="00D11B66" w:rsidRDefault="00F831C0" w:rsidP="00167E6D">
      <w:pPr>
        <w:pBdr>
          <w:top w:val="nil"/>
          <w:left w:val="nil"/>
          <w:bottom w:val="nil"/>
          <w:right w:val="nil"/>
          <w:between w:val="nil"/>
        </w:pBdr>
        <w:tabs>
          <w:tab w:val="left" w:pos="1078"/>
          <w:tab w:val="center" w:pos="4680"/>
          <w:tab w:val="right" w:pos="9360"/>
        </w:tabs>
        <w:spacing w:line="240" w:lineRule="auto"/>
        <w:ind w:left="1080" w:hanging="540"/>
        <w:jc w:val="both"/>
        <w:rPr>
          <w:rFonts w:cs="Arial"/>
          <w:color w:val="CF4A02"/>
          <w:sz w:val="18"/>
          <w:szCs w:val="18"/>
        </w:rPr>
      </w:pPr>
      <w:r w:rsidRPr="00D11B66">
        <w:rPr>
          <w:rFonts w:cs="Arial"/>
          <w:color w:val="CF4A02"/>
          <w:sz w:val="18"/>
          <w:szCs w:val="18"/>
        </w:rPr>
        <w:t>c)</w:t>
      </w:r>
      <w:r w:rsidRPr="00D11B66">
        <w:rPr>
          <w:rFonts w:cs="Arial"/>
          <w:color w:val="CF4A02"/>
          <w:sz w:val="18"/>
          <w:szCs w:val="18"/>
        </w:rPr>
        <w:tab/>
        <w:t>Group companies</w:t>
      </w:r>
    </w:p>
    <w:p w14:paraId="7BC33921" w14:textId="77777777" w:rsidR="00167E6D" w:rsidRPr="00D11B66" w:rsidRDefault="00167E6D" w:rsidP="00167E6D">
      <w:pPr>
        <w:spacing w:line="240" w:lineRule="auto"/>
        <w:ind w:left="1080"/>
        <w:jc w:val="both"/>
        <w:rPr>
          <w:rFonts w:cs="Arial"/>
          <w:sz w:val="18"/>
          <w:szCs w:val="18"/>
        </w:rPr>
      </w:pPr>
    </w:p>
    <w:p w14:paraId="1AB39AC9" w14:textId="3C49F184" w:rsidR="00F831C0" w:rsidRPr="00D11B66" w:rsidRDefault="00F831C0" w:rsidP="00167E6D">
      <w:pPr>
        <w:spacing w:line="240" w:lineRule="auto"/>
        <w:ind w:left="1080"/>
        <w:jc w:val="both"/>
        <w:rPr>
          <w:rFonts w:cs="Arial"/>
          <w:sz w:val="18"/>
          <w:szCs w:val="18"/>
        </w:rPr>
      </w:pPr>
      <w:r w:rsidRPr="00D11B66">
        <w:rPr>
          <w:rFonts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745E1DD" w14:textId="77777777" w:rsidR="00F831C0" w:rsidRPr="00D11B66" w:rsidRDefault="00F831C0" w:rsidP="00167E6D">
      <w:pPr>
        <w:spacing w:line="240" w:lineRule="auto"/>
        <w:ind w:left="1080"/>
        <w:jc w:val="both"/>
        <w:rPr>
          <w:rFonts w:cs="Arial"/>
          <w:sz w:val="18"/>
          <w:szCs w:val="18"/>
        </w:rPr>
      </w:pPr>
    </w:p>
    <w:p w14:paraId="4EF6DB1D" w14:textId="77777777" w:rsidR="00F831C0" w:rsidRPr="00D11B66" w:rsidRDefault="00F831C0" w:rsidP="00167E6D">
      <w:pPr>
        <w:pBdr>
          <w:top w:val="nil"/>
          <w:left w:val="nil"/>
          <w:bottom w:val="nil"/>
          <w:right w:val="nil"/>
          <w:between w:val="nil"/>
        </w:pBdr>
        <w:spacing w:line="240" w:lineRule="auto"/>
        <w:ind w:left="1440" w:hanging="360"/>
        <w:jc w:val="both"/>
        <w:rPr>
          <w:rFonts w:cs="Arial"/>
          <w:color w:val="000000"/>
          <w:sz w:val="18"/>
          <w:szCs w:val="18"/>
        </w:rPr>
      </w:pPr>
      <w:r w:rsidRPr="00D11B66">
        <w:rPr>
          <w:rFonts w:cs="Arial"/>
          <w:color w:val="000000"/>
          <w:sz w:val="18"/>
          <w:szCs w:val="18"/>
        </w:rPr>
        <w:t>-</w:t>
      </w:r>
      <w:r w:rsidRPr="00D11B66">
        <w:rPr>
          <w:rFonts w:cs="Arial"/>
          <w:color w:val="000000"/>
          <w:sz w:val="18"/>
          <w:szCs w:val="18"/>
        </w:rPr>
        <w:tab/>
        <w:t>Assets and liabilities are translated at the closing rate at the date of respective statement of financial position;</w:t>
      </w:r>
    </w:p>
    <w:p w14:paraId="544D86E6" w14:textId="3C17068C" w:rsidR="00896576" w:rsidRPr="00D11B66" w:rsidRDefault="00F831C0" w:rsidP="00167E6D">
      <w:pPr>
        <w:pBdr>
          <w:top w:val="nil"/>
          <w:left w:val="nil"/>
          <w:bottom w:val="nil"/>
          <w:right w:val="nil"/>
          <w:between w:val="nil"/>
        </w:pBdr>
        <w:spacing w:line="240" w:lineRule="auto"/>
        <w:ind w:left="1440" w:hanging="360"/>
        <w:jc w:val="both"/>
        <w:rPr>
          <w:rFonts w:cs="Arial"/>
          <w:color w:val="000000"/>
          <w:sz w:val="18"/>
          <w:szCs w:val="18"/>
        </w:rPr>
      </w:pPr>
      <w:r w:rsidRPr="00D11B66">
        <w:rPr>
          <w:rFonts w:cs="Arial"/>
          <w:color w:val="000000"/>
          <w:sz w:val="18"/>
          <w:szCs w:val="18"/>
        </w:rPr>
        <w:t>-</w:t>
      </w:r>
      <w:r w:rsidRPr="00D11B66">
        <w:rPr>
          <w:rFonts w:cs="Arial"/>
          <w:color w:val="000000"/>
          <w:sz w:val="18"/>
          <w:szCs w:val="18"/>
        </w:rPr>
        <w:tab/>
        <w:t>Income and expenses for statement of comprehensive income are translated at average exchange rates; and</w:t>
      </w:r>
    </w:p>
    <w:p w14:paraId="2721C97B" w14:textId="5A62F6B5" w:rsidR="00F831C0" w:rsidRPr="00D11B66" w:rsidRDefault="00F831C0">
      <w:pPr>
        <w:pStyle w:val="ListParagraph"/>
        <w:numPr>
          <w:ilvl w:val="0"/>
          <w:numId w:val="19"/>
        </w:numPr>
        <w:pBdr>
          <w:top w:val="nil"/>
          <w:left w:val="nil"/>
          <w:bottom w:val="nil"/>
          <w:right w:val="nil"/>
          <w:between w:val="nil"/>
        </w:pBdr>
        <w:spacing w:line="240" w:lineRule="auto"/>
        <w:ind w:left="1440"/>
        <w:jc w:val="both"/>
        <w:rPr>
          <w:rFonts w:cs="Arial"/>
          <w:color w:val="000000"/>
          <w:sz w:val="18"/>
          <w:szCs w:val="18"/>
        </w:rPr>
      </w:pPr>
      <w:r w:rsidRPr="00D11B66">
        <w:rPr>
          <w:rFonts w:cs="Arial"/>
          <w:color w:val="000000"/>
          <w:sz w:val="18"/>
          <w:szCs w:val="18"/>
        </w:rPr>
        <w:t>All resulting exchange differences are recognised in other comprehensive income.</w:t>
      </w:r>
    </w:p>
    <w:p w14:paraId="040F834F" w14:textId="23F32DB3" w:rsidR="005C4D61" w:rsidRPr="00D11B66" w:rsidRDefault="005C4D61" w:rsidP="00733BAD">
      <w:pPr>
        <w:spacing w:line="240" w:lineRule="auto"/>
        <w:jc w:val="both"/>
        <w:rPr>
          <w:rFonts w:cs="Arial"/>
          <w:color w:val="000000"/>
          <w:sz w:val="18"/>
          <w:szCs w:val="18"/>
        </w:rPr>
      </w:pPr>
    </w:p>
    <w:p w14:paraId="175C013A" w14:textId="70B76373" w:rsidR="005C4D61" w:rsidRPr="00D11B66" w:rsidRDefault="00BD49A1" w:rsidP="00733BAD">
      <w:pPr>
        <w:spacing w:line="240" w:lineRule="auto"/>
        <w:ind w:left="540" w:hanging="540"/>
        <w:jc w:val="both"/>
        <w:rPr>
          <w:rFonts w:cs="Arial"/>
          <w:b/>
          <w:bCs/>
          <w:color w:val="CF4A02"/>
          <w:sz w:val="18"/>
          <w:szCs w:val="18"/>
        </w:rPr>
      </w:pPr>
      <w:bookmarkStart w:id="5" w:name="_Toc48736016"/>
      <w:bookmarkStart w:id="6" w:name="_Toc122629609"/>
      <w:r w:rsidRPr="00BD49A1">
        <w:rPr>
          <w:rFonts w:cs="Arial"/>
          <w:b/>
          <w:bCs/>
          <w:color w:val="CF4A02"/>
          <w:sz w:val="18"/>
          <w:szCs w:val="18"/>
        </w:rPr>
        <w:t>5</w:t>
      </w:r>
      <w:r w:rsidR="005C4D61" w:rsidRPr="00D11B66">
        <w:rPr>
          <w:rFonts w:cs="Arial"/>
          <w:b/>
          <w:bCs/>
          <w:color w:val="CF4A02"/>
          <w:sz w:val="18"/>
          <w:szCs w:val="18"/>
        </w:rPr>
        <w:t>.</w:t>
      </w:r>
      <w:r w:rsidRPr="00BD49A1">
        <w:rPr>
          <w:rFonts w:cs="Arial"/>
          <w:b/>
          <w:bCs/>
          <w:color w:val="CF4A02"/>
          <w:sz w:val="18"/>
          <w:szCs w:val="18"/>
        </w:rPr>
        <w:t>3</w:t>
      </w:r>
      <w:r w:rsidR="005C4D61" w:rsidRPr="00D11B66">
        <w:rPr>
          <w:rFonts w:cs="Arial"/>
          <w:b/>
          <w:bCs/>
          <w:color w:val="CF4A02"/>
          <w:sz w:val="18"/>
          <w:szCs w:val="18"/>
        </w:rPr>
        <w:tab/>
        <w:t>Cash and cash equivalents</w:t>
      </w:r>
      <w:bookmarkEnd w:id="5"/>
      <w:bookmarkEnd w:id="6"/>
    </w:p>
    <w:p w14:paraId="0D90A20D" w14:textId="77777777" w:rsidR="00167E6D" w:rsidRPr="00D11B66" w:rsidRDefault="00167E6D" w:rsidP="00167E6D">
      <w:pPr>
        <w:spacing w:line="240" w:lineRule="auto"/>
        <w:ind w:left="540"/>
        <w:jc w:val="both"/>
        <w:rPr>
          <w:rFonts w:cs="Arial"/>
          <w:sz w:val="18"/>
          <w:szCs w:val="18"/>
        </w:rPr>
      </w:pPr>
    </w:p>
    <w:p w14:paraId="2592DD2D" w14:textId="0E19C469" w:rsidR="005C4D61" w:rsidRPr="00D11B66" w:rsidRDefault="005C4D61" w:rsidP="00167E6D">
      <w:pPr>
        <w:spacing w:line="240" w:lineRule="auto"/>
        <w:ind w:left="540"/>
        <w:jc w:val="both"/>
        <w:rPr>
          <w:rFonts w:cs="Arial"/>
          <w:color w:val="0070C0"/>
          <w:sz w:val="18"/>
          <w:szCs w:val="18"/>
        </w:rPr>
      </w:pPr>
      <w:r w:rsidRPr="00D11B66">
        <w:rPr>
          <w:rFonts w:cs="Arial"/>
          <w:sz w:val="18"/>
          <w:szCs w:val="18"/>
        </w:rPr>
        <w:t>In the statements of cash flows, cash and cash equivalents includes cash on hand, deposits held at call, short-term highly liquid investments with maturities of three months or less from acquisition date</w:t>
      </w:r>
      <w:r w:rsidRPr="00D11B66">
        <w:rPr>
          <w:rFonts w:cs="Arial"/>
          <w:color w:val="0070C0"/>
          <w:sz w:val="18"/>
          <w:szCs w:val="18"/>
        </w:rPr>
        <w:t>.</w:t>
      </w:r>
    </w:p>
    <w:p w14:paraId="17F89887" w14:textId="77777777" w:rsidR="005C4D61" w:rsidRPr="00D11B66" w:rsidRDefault="005C4D61" w:rsidP="00167E6D">
      <w:pPr>
        <w:spacing w:line="240" w:lineRule="auto"/>
        <w:ind w:left="540"/>
        <w:jc w:val="both"/>
        <w:rPr>
          <w:rFonts w:cs="Arial"/>
          <w:sz w:val="18"/>
          <w:szCs w:val="18"/>
        </w:rPr>
      </w:pPr>
    </w:p>
    <w:p w14:paraId="0F75ED1B" w14:textId="77777777" w:rsidR="005C4D61" w:rsidRPr="00D11B66" w:rsidRDefault="005C4D61" w:rsidP="00167E6D">
      <w:pPr>
        <w:spacing w:line="240" w:lineRule="auto"/>
        <w:ind w:left="540"/>
        <w:jc w:val="both"/>
        <w:rPr>
          <w:rFonts w:cs="Arial"/>
          <w:sz w:val="18"/>
          <w:szCs w:val="18"/>
        </w:rPr>
      </w:pPr>
      <w:r w:rsidRPr="00D11B66">
        <w:rPr>
          <w:rFonts w:cs="Arial"/>
          <w:sz w:val="18"/>
          <w:szCs w:val="18"/>
        </w:rPr>
        <w:t>In the statements of financial position, bank overdrafts are shown in current liabilities.</w:t>
      </w:r>
    </w:p>
    <w:p w14:paraId="49FB3A12" w14:textId="3B646966" w:rsidR="005C4D61" w:rsidRPr="00D11B66" w:rsidRDefault="005C4D61" w:rsidP="00167E6D">
      <w:pPr>
        <w:spacing w:line="240" w:lineRule="auto"/>
        <w:ind w:left="540"/>
        <w:jc w:val="both"/>
        <w:rPr>
          <w:rFonts w:cs="Arial"/>
          <w:sz w:val="18"/>
          <w:szCs w:val="18"/>
        </w:rPr>
      </w:pPr>
    </w:p>
    <w:p w14:paraId="2B6EBEB8" w14:textId="274CB26D" w:rsidR="00511139" w:rsidRPr="00D11B66" w:rsidRDefault="00BD49A1" w:rsidP="00733BAD">
      <w:pPr>
        <w:spacing w:line="240" w:lineRule="auto"/>
        <w:ind w:left="540" w:hanging="540"/>
        <w:jc w:val="both"/>
        <w:rPr>
          <w:rFonts w:cs="Arial"/>
          <w:b/>
          <w:bCs/>
          <w:color w:val="CF4A02"/>
          <w:sz w:val="18"/>
          <w:szCs w:val="18"/>
        </w:rPr>
      </w:pPr>
      <w:bookmarkStart w:id="7" w:name="_Toc48736017"/>
      <w:bookmarkStart w:id="8" w:name="_Toc122629610"/>
      <w:r w:rsidRPr="00BD49A1">
        <w:rPr>
          <w:rFonts w:cs="Arial"/>
          <w:b/>
          <w:bCs/>
          <w:color w:val="CF4A02"/>
          <w:sz w:val="18"/>
          <w:szCs w:val="18"/>
        </w:rPr>
        <w:t>5</w:t>
      </w:r>
      <w:r w:rsidR="00511139" w:rsidRPr="00D11B66">
        <w:rPr>
          <w:rFonts w:cs="Arial"/>
          <w:b/>
          <w:bCs/>
          <w:color w:val="CF4A02"/>
          <w:sz w:val="18"/>
          <w:szCs w:val="18"/>
        </w:rPr>
        <w:t>.</w:t>
      </w:r>
      <w:r w:rsidRPr="00BD49A1">
        <w:rPr>
          <w:rFonts w:cs="Arial"/>
          <w:b/>
          <w:bCs/>
          <w:color w:val="CF4A02"/>
          <w:sz w:val="18"/>
          <w:szCs w:val="18"/>
        </w:rPr>
        <w:t>4</w:t>
      </w:r>
      <w:r w:rsidR="00511139" w:rsidRPr="00D11B66">
        <w:rPr>
          <w:rFonts w:cs="Arial"/>
          <w:b/>
          <w:bCs/>
          <w:color w:val="CF4A02"/>
          <w:sz w:val="18"/>
          <w:szCs w:val="18"/>
        </w:rPr>
        <w:tab/>
        <w:t>Trade accounts receivable</w:t>
      </w:r>
      <w:bookmarkEnd w:id="7"/>
      <w:bookmarkEnd w:id="8"/>
    </w:p>
    <w:p w14:paraId="52975430" w14:textId="77777777" w:rsidR="00511139" w:rsidRPr="00D11B66" w:rsidRDefault="00511139" w:rsidP="00167E6D">
      <w:pPr>
        <w:spacing w:line="240" w:lineRule="auto"/>
        <w:ind w:left="540"/>
        <w:jc w:val="both"/>
        <w:rPr>
          <w:rFonts w:cs="Arial"/>
          <w:sz w:val="18"/>
          <w:szCs w:val="18"/>
        </w:rPr>
      </w:pPr>
    </w:p>
    <w:p w14:paraId="128589E3" w14:textId="69925DEB" w:rsidR="00511139" w:rsidRPr="00D11B66" w:rsidRDefault="00511139" w:rsidP="00167E6D">
      <w:pPr>
        <w:tabs>
          <w:tab w:val="left" w:pos="567"/>
        </w:tabs>
        <w:spacing w:line="240" w:lineRule="auto"/>
        <w:ind w:left="540"/>
        <w:jc w:val="both"/>
        <w:rPr>
          <w:rFonts w:cs="Arial"/>
          <w:spacing w:val="-4"/>
          <w:sz w:val="18"/>
          <w:szCs w:val="18"/>
        </w:rPr>
      </w:pPr>
      <w:r w:rsidRPr="00D11B66">
        <w:rPr>
          <w:rFonts w:cs="Arial"/>
          <w:spacing w:val="-4"/>
          <w:sz w:val="18"/>
          <w:szCs w:val="18"/>
        </w:rPr>
        <w:t xml:space="preserve">Trade receivables are amounts due from customers for goods sold or services performed in the ordinary course of business. They are generally due for settlement within </w:t>
      </w:r>
      <w:r w:rsidR="00BD49A1" w:rsidRPr="00BD49A1">
        <w:rPr>
          <w:rFonts w:cs="Arial"/>
          <w:spacing w:val="-4"/>
          <w:sz w:val="18"/>
          <w:szCs w:val="18"/>
        </w:rPr>
        <w:t>7</w:t>
      </w:r>
      <w:r w:rsidR="007D186C" w:rsidRPr="00D11B66">
        <w:rPr>
          <w:rFonts w:cs="Arial"/>
          <w:spacing w:val="-4"/>
          <w:sz w:val="18"/>
          <w:szCs w:val="18"/>
        </w:rPr>
        <w:t xml:space="preserve"> days - </w:t>
      </w:r>
      <w:r w:rsidR="00BD49A1" w:rsidRPr="00BD49A1">
        <w:rPr>
          <w:rFonts w:cs="Arial"/>
          <w:spacing w:val="-4"/>
          <w:sz w:val="18"/>
          <w:szCs w:val="18"/>
        </w:rPr>
        <w:t>90</w:t>
      </w:r>
      <w:r w:rsidR="007D186C" w:rsidRPr="00D11B66">
        <w:rPr>
          <w:rFonts w:cs="Arial"/>
          <w:spacing w:val="-4"/>
          <w:sz w:val="18"/>
          <w:szCs w:val="18"/>
        </w:rPr>
        <w:t xml:space="preserve"> days </w:t>
      </w:r>
      <w:r w:rsidRPr="00D11B66">
        <w:rPr>
          <w:rFonts w:cs="Arial"/>
          <w:spacing w:val="-4"/>
          <w:sz w:val="18"/>
          <w:szCs w:val="18"/>
        </w:rPr>
        <w:t xml:space="preserve">and therefore are all classified as current. </w:t>
      </w:r>
    </w:p>
    <w:p w14:paraId="280771C7" w14:textId="77777777" w:rsidR="00511139" w:rsidRPr="00D11B66" w:rsidRDefault="00511139" w:rsidP="00167E6D">
      <w:pPr>
        <w:tabs>
          <w:tab w:val="left" w:pos="567"/>
        </w:tabs>
        <w:spacing w:line="240" w:lineRule="auto"/>
        <w:ind w:left="540"/>
        <w:jc w:val="both"/>
        <w:rPr>
          <w:rFonts w:cs="Arial"/>
          <w:sz w:val="18"/>
          <w:szCs w:val="18"/>
        </w:rPr>
      </w:pPr>
    </w:p>
    <w:p w14:paraId="40A4AE7E" w14:textId="77777777" w:rsidR="00511139" w:rsidRPr="00D11B66" w:rsidRDefault="00511139" w:rsidP="00167E6D">
      <w:pPr>
        <w:tabs>
          <w:tab w:val="left" w:pos="567"/>
        </w:tabs>
        <w:spacing w:line="240" w:lineRule="auto"/>
        <w:ind w:left="540"/>
        <w:jc w:val="both"/>
        <w:rPr>
          <w:rFonts w:cs="Arial"/>
          <w:sz w:val="18"/>
          <w:szCs w:val="18"/>
        </w:rPr>
      </w:pPr>
      <w:r w:rsidRPr="00D11B66">
        <w:rPr>
          <w:rFonts w:cs="Arial"/>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8C6F164" w14:textId="77777777" w:rsidR="00511139" w:rsidRPr="00D11B66" w:rsidRDefault="00511139" w:rsidP="00167E6D">
      <w:pPr>
        <w:tabs>
          <w:tab w:val="left" w:pos="567"/>
        </w:tabs>
        <w:spacing w:line="240" w:lineRule="auto"/>
        <w:ind w:left="540"/>
        <w:jc w:val="both"/>
        <w:rPr>
          <w:rFonts w:cs="Arial"/>
          <w:sz w:val="18"/>
          <w:szCs w:val="18"/>
        </w:rPr>
      </w:pPr>
    </w:p>
    <w:p w14:paraId="53274618" w14:textId="3855EC8C" w:rsidR="00511139" w:rsidRPr="00D11B66" w:rsidRDefault="00511139" w:rsidP="00167E6D">
      <w:pPr>
        <w:tabs>
          <w:tab w:val="left" w:pos="567"/>
        </w:tabs>
        <w:spacing w:line="240" w:lineRule="auto"/>
        <w:ind w:left="540"/>
        <w:jc w:val="both"/>
        <w:rPr>
          <w:rFonts w:cs="Arial"/>
          <w:sz w:val="18"/>
          <w:szCs w:val="18"/>
        </w:rPr>
      </w:pPr>
      <w:r w:rsidRPr="00D11B66">
        <w:rPr>
          <w:rFonts w:cs="Arial"/>
          <w:sz w:val="18"/>
          <w:szCs w:val="18"/>
        </w:rPr>
        <w:t>The impairment of trade receivables are disclosed in Note</w:t>
      </w:r>
      <w:r w:rsidR="004D768D" w:rsidRPr="00D11B66">
        <w:rPr>
          <w:rFonts w:cs="Arial"/>
          <w:sz w:val="18"/>
          <w:szCs w:val="18"/>
        </w:rPr>
        <w:t xml:space="preserve"> no.</w:t>
      </w:r>
      <w:r w:rsidRPr="00D11B66">
        <w:rPr>
          <w:rFonts w:cs="Arial"/>
          <w:sz w:val="18"/>
          <w:szCs w:val="18"/>
        </w:rPr>
        <w:t xml:space="preserve"> </w:t>
      </w:r>
      <w:r w:rsidR="00BD49A1" w:rsidRPr="00BD49A1">
        <w:rPr>
          <w:rFonts w:cs="Arial"/>
          <w:sz w:val="18"/>
          <w:szCs w:val="18"/>
        </w:rPr>
        <w:t>5</w:t>
      </w:r>
      <w:r w:rsidRPr="00D11B66">
        <w:rPr>
          <w:rFonts w:cs="Arial"/>
          <w:sz w:val="18"/>
          <w:szCs w:val="18"/>
        </w:rPr>
        <w:t>.</w:t>
      </w:r>
      <w:r w:rsidR="00BD49A1" w:rsidRPr="00BD49A1">
        <w:rPr>
          <w:rFonts w:cs="Arial"/>
          <w:sz w:val="18"/>
          <w:szCs w:val="18"/>
        </w:rPr>
        <w:t>6</w:t>
      </w:r>
      <w:r w:rsidR="007D186C" w:rsidRPr="00D11B66">
        <w:rPr>
          <w:rFonts w:cs="Arial"/>
          <w:sz w:val="18"/>
          <w:szCs w:val="18"/>
        </w:rPr>
        <w:t xml:space="preserve"> </w:t>
      </w:r>
      <w:r w:rsidRPr="00D11B66">
        <w:rPr>
          <w:rFonts w:cs="Arial"/>
          <w:sz w:val="18"/>
          <w:szCs w:val="18"/>
        </w:rPr>
        <w:t>(</w:t>
      </w:r>
      <w:r w:rsidR="007D186C" w:rsidRPr="00D11B66">
        <w:rPr>
          <w:rFonts w:cs="Arial"/>
          <w:sz w:val="18"/>
          <w:szCs w:val="18"/>
        </w:rPr>
        <w:t>f</w:t>
      </w:r>
      <w:r w:rsidRPr="00D11B66">
        <w:rPr>
          <w:rFonts w:cs="Arial"/>
          <w:sz w:val="18"/>
          <w:szCs w:val="18"/>
        </w:rPr>
        <w:t>).</w:t>
      </w:r>
    </w:p>
    <w:p w14:paraId="30D4B2C5" w14:textId="77777777" w:rsidR="00511C35" w:rsidRPr="00D11B66" w:rsidRDefault="00511C35" w:rsidP="00167E6D">
      <w:pPr>
        <w:tabs>
          <w:tab w:val="left" w:pos="567"/>
        </w:tabs>
        <w:spacing w:line="240" w:lineRule="auto"/>
        <w:ind w:left="540"/>
        <w:jc w:val="both"/>
        <w:rPr>
          <w:rFonts w:cs="Arial"/>
          <w:sz w:val="18"/>
          <w:szCs w:val="18"/>
        </w:rPr>
      </w:pPr>
    </w:p>
    <w:p w14:paraId="64D8ACAF" w14:textId="48D86EB9" w:rsidR="00C84847" w:rsidRPr="00D11B66" w:rsidRDefault="00BD49A1" w:rsidP="00733BAD">
      <w:pPr>
        <w:spacing w:line="240" w:lineRule="auto"/>
        <w:ind w:left="540" w:hanging="540"/>
        <w:jc w:val="both"/>
        <w:rPr>
          <w:rFonts w:cs="Arial"/>
          <w:b/>
          <w:bCs/>
          <w:color w:val="CF4A02"/>
          <w:sz w:val="18"/>
          <w:szCs w:val="18"/>
        </w:rPr>
      </w:pPr>
      <w:bookmarkStart w:id="9" w:name="_Toc48736018"/>
      <w:bookmarkStart w:id="10" w:name="_Toc122629611"/>
      <w:r w:rsidRPr="00BD49A1">
        <w:rPr>
          <w:rFonts w:cs="Arial"/>
          <w:b/>
          <w:bCs/>
          <w:color w:val="CF4A02"/>
          <w:sz w:val="18"/>
          <w:szCs w:val="18"/>
        </w:rPr>
        <w:t>5</w:t>
      </w:r>
      <w:r w:rsidR="00C84847" w:rsidRPr="00D11B66">
        <w:rPr>
          <w:rFonts w:cs="Arial"/>
          <w:b/>
          <w:bCs/>
          <w:color w:val="CF4A02"/>
          <w:sz w:val="18"/>
          <w:szCs w:val="18"/>
        </w:rPr>
        <w:t>.</w:t>
      </w:r>
      <w:r w:rsidRPr="00BD49A1">
        <w:rPr>
          <w:rFonts w:cs="Arial"/>
          <w:b/>
          <w:bCs/>
          <w:color w:val="CF4A02"/>
          <w:sz w:val="18"/>
          <w:szCs w:val="18"/>
        </w:rPr>
        <w:t>5</w:t>
      </w:r>
      <w:r w:rsidR="00C84847" w:rsidRPr="00D11B66">
        <w:rPr>
          <w:rFonts w:cs="Arial"/>
          <w:b/>
          <w:bCs/>
          <w:color w:val="CF4A02"/>
          <w:sz w:val="18"/>
          <w:szCs w:val="18"/>
        </w:rPr>
        <w:tab/>
        <w:t>Inventories</w:t>
      </w:r>
      <w:bookmarkEnd w:id="9"/>
      <w:bookmarkEnd w:id="10"/>
    </w:p>
    <w:p w14:paraId="6765AE82" w14:textId="77777777" w:rsidR="00C84847" w:rsidRPr="00D11B66" w:rsidRDefault="00C84847" w:rsidP="00167E6D">
      <w:pPr>
        <w:spacing w:line="240" w:lineRule="auto"/>
        <w:ind w:left="540"/>
        <w:jc w:val="both"/>
        <w:rPr>
          <w:rFonts w:cs="Arial"/>
          <w:sz w:val="18"/>
          <w:szCs w:val="18"/>
        </w:rPr>
      </w:pPr>
    </w:p>
    <w:p w14:paraId="42E49182" w14:textId="77777777" w:rsidR="00C84847" w:rsidRPr="00D11B66" w:rsidRDefault="00C84847" w:rsidP="00167E6D">
      <w:pPr>
        <w:spacing w:line="240" w:lineRule="auto"/>
        <w:ind w:left="540"/>
        <w:jc w:val="both"/>
        <w:rPr>
          <w:rFonts w:cs="Arial"/>
          <w:sz w:val="18"/>
          <w:szCs w:val="18"/>
        </w:rPr>
      </w:pPr>
      <w:r w:rsidRPr="00D11B66">
        <w:rPr>
          <w:rFonts w:cs="Arial"/>
          <w:sz w:val="18"/>
          <w:szCs w:val="18"/>
        </w:rPr>
        <w:t xml:space="preserve">Inventories are stated at the lower of cost and net realisable value. </w:t>
      </w:r>
    </w:p>
    <w:p w14:paraId="55AF11B9" w14:textId="77777777" w:rsidR="00C84847" w:rsidRPr="00D11B66" w:rsidRDefault="00C84847" w:rsidP="00167E6D">
      <w:pPr>
        <w:spacing w:line="240" w:lineRule="auto"/>
        <w:ind w:left="540"/>
        <w:jc w:val="both"/>
        <w:rPr>
          <w:rFonts w:cs="Arial"/>
          <w:sz w:val="18"/>
          <w:szCs w:val="18"/>
        </w:rPr>
      </w:pPr>
    </w:p>
    <w:p w14:paraId="3847DCD2" w14:textId="7BB7C633" w:rsidR="00C84847" w:rsidRPr="00D11B66" w:rsidRDefault="00C84847" w:rsidP="00167E6D">
      <w:pPr>
        <w:spacing w:line="240" w:lineRule="auto"/>
        <w:ind w:left="540"/>
        <w:jc w:val="both"/>
        <w:rPr>
          <w:rFonts w:cs="Arial"/>
          <w:sz w:val="18"/>
          <w:szCs w:val="18"/>
        </w:rPr>
      </w:pPr>
      <w:r w:rsidRPr="00D11B66">
        <w:rPr>
          <w:rFonts w:cs="Arial"/>
          <w:sz w:val="18"/>
          <w:szCs w:val="18"/>
        </w:rPr>
        <w:t xml:space="preserve">Cost of </w:t>
      </w:r>
      <w:r w:rsidR="007D186C" w:rsidRPr="00D11B66">
        <w:rPr>
          <w:rFonts w:cs="Arial"/>
          <w:sz w:val="18"/>
          <w:szCs w:val="18"/>
        </w:rPr>
        <w:t xml:space="preserve">finished goods </w:t>
      </w:r>
      <w:r w:rsidRPr="00D11B66">
        <w:rPr>
          <w:rFonts w:cs="Arial"/>
          <w:sz w:val="18"/>
          <w:szCs w:val="18"/>
        </w:rPr>
        <w:t xml:space="preserve">is determined by the first-in, first-out method. </w:t>
      </w:r>
      <w:r w:rsidR="007D186C" w:rsidRPr="00D11B66">
        <w:rPr>
          <w:rFonts w:cs="Arial"/>
          <w:sz w:val="18"/>
          <w:szCs w:val="18"/>
        </w:rPr>
        <w:t>Cost of raw material</w:t>
      </w:r>
      <w:r w:rsidR="007D186C" w:rsidRPr="00D11B66">
        <w:rPr>
          <w:rFonts w:cs="Arial"/>
          <w:sz w:val="18"/>
          <w:szCs w:val="22"/>
        </w:rPr>
        <w:t xml:space="preserve">s, factory supplies and spare parts is determined by weighted average method. </w:t>
      </w:r>
      <w:r w:rsidRPr="00D11B66">
        <w:rPr>
          <w:rFonts w:cs="Arial"/>
          <w:sz w:val="18"/>
          <w:szCs w:val="18"/>
        </w:rPr>
        <w:t>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14:paraId="62AB25F8" w14:textId="77777777" w:rsidR="000F4934" w:rsidRPr="00D11B66" w:rsidRDefault="000F4934" w:rsidP="00167E6D">
      <w:pPr>
        <w:tabs>
          <w:tab w:val="left" w:pos="567"/>
        </w:tabs>
        <w:spacing w:line="240" w:lineRule="auto"/>
        <w:ind w:left="540"/>
        <w:jc w:val="both"/>
        <w:rPr>
          <w:rFonts w:cs="Arial"/>
          <w:sz w:val="18"/>
          <w:szCs w:val="18"/>
        </w:rPr>
      </w:pPr>
    </w:p>
    <w:p w14:paraId="54A48DA4" w14:textId="77777777" w:rsidR="00D11B66" w:rsidRDefault="00D11B66">
      <w:pPr>
        <w:spacing w:line="240" w:lineRule="auto"/>
        <w:rPr>
          <w:rFonts w:cs="Arial"/>
          <w:b/>
          <w:bCs/>
          <w:color w:val="CF4A02"/>
          <w:sz w:val="18"/>
          <w:szCs w:val="18"/>
        </w:rPr>
      </w:pPr>
      <w:bookmarkStart w:id="11" w:name="_Toc48736019"/>
      <w:bookmarkStart w:id="12" w:name="_Toc122629612"/>
      <w:r>
        <w:rPr>
          <w:rFonts w:cs="Arial"/>
          <w:b/>
          <w:bCs/>
          <w:color w:val="CF4A02"/>
          <w:sz w:val="18"/>
          <w:szCs w:val="18"/>
        </w:rPr>
        <w:br w:type="page"/>
      </w:r>
    </w:p>
    <w:p w14:paraId="2B7F796A" w14:textId="77777777" w:rsidR="00D11B66" w:rsidRPr="00D11B66" w:rsidRDefault="00D11B66" w:rsidP="000F4934">
      <w:pPr>
        <w:spacing w:line="240" w:lineRule="auto"/>
        <w:ind w:left="540" w:hanging="540"/>
        <w:jc w:val="both"/>
        <w:rPr>
          <w:rFonts w:cs="Arial"/>
          <w:b/>
          <w:bCs/>
          <w:color w:val="CF4A02"/>
          <w:sz w:val="18"/>
          <w:szCs w:val="18"/>
        </w:rPr>
      </w:pPr>
    </w:p>
    <w:p w14:paraId="77CA19C6" w14:textId="3A70D6A4" w:rsidR="00C84847" w:rsidRPr="00D11B66" w:rsidRDefault="00BD49A1" w:rsidP="000F4934">
      <w:pPr>
        <w:spacing w:line="240" w:lineRule="auto"/>
        <w:ind w:left="540" w:hanging="540"/>
        <w:jc w:val="both"/>
        <w:rPr>
          <w:rFonts w:cs="Arial"/>
          <w:b/>
          <w:bCs/>
          <w:color w:val="CF4A02"/>
          <w:sz w:val="18"/>
          <w:szCs w:val="18"/>
        </w:rPr>
      </w:pPr>
      <w:r w:rsidRPr="00BD49A1">
        <w:rPr>
          <w:rFonts w:cs="Arial"/>
          <w:b/>
          <w:bCs/>
          <w:color w:val="CF4A02"/>
          <w:sz w:val="18"/>
          <w:szCs w:val="18"/>
        </w:rPr>
        <w:t>5</w:t>
      </w:r>
      <w:r w:rsidR="00C84847" w:rsidRPr="00D11B66">
        <w:rPr>
          <w:rFonts w:cs="Arial"/>
          <w:b/>
          <w:bCs/>
          <w:color w:val="CF4A02"/>
          <w:sz w:val="18"/>
          <w:szCs w:val="18"/>
        </w:rPr>
        <w:t>.</w:t>
      </w:r>
      <w:r w:rsidRPr="00BD49A1">
        <w:rPr>
          <w:rFonts w:cs="Arial"/>
          <w:b/>
          <w:bCs/>
          <w:color w:val="CF4A02"/>
          <w:sz w:val="18"/>
          <w:szCs w:val="18"/>
        </w:rPr>
        <w:t>6</w:t>
      </w:r>
      <w:r w:rsidR="00C84847" w:rsidRPr="00D11B66">
        <w:rPr>
          <w:rFonts w:cs="Arial"/>
          <w:b/>
          <w:bCs/>
          <w:color w:val="CF4A02"/>
          <w:sz w:val="18"/>
          <w:szCs w:val="18"/>
        </w:rPr>
        <w:tab/>
        <w:t>Financial asset</w:t>
      </w:r>
      <w:bookmarkEnd w:id="11"/>
      <w:bookmarkEnd w:id="12"/>
    </w:p>
    <w:p w14:paraId="4A4F32D1" w14:textId="77777777" w:rsidR="00167E6D" w:rsidRPr="00D11B66" w:rsidRDefault="00167E6D" w:rsidP="000F4934">
      <w:pPr>
        <w:pStyle w:val="NoSpacing"/>
        <w:ind w:left="1080" w:hanging="540"/>
        <w:outlineLvl w:val="3"/>
        <w:rPr>
          <w:rFonts w:ascii="Arial" w:hAnsi="Arial" w:cs="Arial"/>
          <w:color w:val="CF4A02"/>
          <w:sz w:val="18"/>
          <w:szCs w:val="18"/>
          <w:lang w:val="en-GB"/>
        </w:rPr>
      </w:pPr>
    </w:p>
    <w:p w14:paraId="34E18DB1" w14:textId="4CB4AC9F" w:rsidR="00C84847" w:rsidRPr="00D11B66" w:rsidRDefault="00C84847" w:rsidP="000F4934">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a)</w:t>
      </w:r>
      <w:r w:rsidRPr="00D11B66">
        <w:rPr>
          <w:rFonts w:ascii="Arial" w:hAnsi="Arial" w:cs="Arial"/>
          <w:color w:val="CF4A02"/>
          <w:sz w:val="18"/>
          <w:szCs w:val="18"/>
          <w:lang w:val="en-GB"/>
        </w:rPr>
        <w:tab/>
        <w:t>Classification</w:t>
      </w:r>
    </w:p>
    <w:p w14:paraId="276DC957" w14:textId="77777777" w:rsidR="00167E6D" w:rsidRPr="00D11B66" w:rsidRDefault="00167E6D" w:rsidP="000F4934">
      <w:pPr>
        <w:spacing w:line="240" w:lineRule="auto"/>
        <w:ind w:left="1080"/>
        <w:jc w:val="both"/>
        <w:rPr>
          <w:rFonts w:cs="Arial"/>
          <w:spacing w:val="-3"/>
          <w:sz w:val="18"/>
          <w:szCs w:val="18"/>
        </w:rPr>
      </w:pPr>
    </w:p>
    <w:p w14:paraId="0E6EE4A4" w14:textId="5B5D5AB5" w:rsidR="00C84847" w:rsidRPr="00D11B66" w:rsidRDefault="00C84847" w:rsidP="000F4934">
      <w:pPr>
        <w:spacing w:line="240" w:lineRule="auto"/>
        <w:ind w:left="1080"/>
        <w:jc w:val="both"/>
        <w:rPr>
          <w:rFonts w:cs="Arial"/>
          <w:sz w:val="18"/>
          <w:szCs w:val="18"/>
        </w:rPr>
      </w:pPr>
      <w:r w:rsidRPr="00D11B66">
        <w:rPr>
          <w:rFonts w:cs="Arial"/>
          <w:spacing w:val="-3"/>
          <w:sz w:val="18"/>
          <w:szCs w:val="18"/>
        </w:rPr>
        <w:t>The Group classifies its debt instrument financial assets in the following measurement categories depending on</w:t>
      </w:r>
      <w:r w:rsidRPr="00D11B66">
        <w:rPr>
          <w:rFonts w:cs="Arial"/>
          <w:sz w:val="18"/>
          <w:szCs w:val="18"/>
        </w:rPr>
        <w:t xml:space="preserve"> i) business model for managing the asset and ii) the cash flow characteristics of the asset whether they represent solely payments of principal and interest (SPPI). </w:t>
      </w:r>
    </w:p>
    <w:p w14:paraId="4F461E20" w14:textId="77777777" w:rsidR="00C84847" w:rsidRPr="00D11B66" w:rsidRDefault="00C84847" w:rsidP="00167E6D">
      <w:pPr>
        <w:spacing w:line="240" w:lineRule="auto"/>
        <w:ind w:left="1080"/>
        <w:jc w:val="both"/>
        <w:rPr>
          <w:rFonts w:cs="Arial"/>
          <w:spacing w:val="-3"/>
          <w:sz w:val="18"/>
          <w:szCs w:val="18"/>
        </w:rPr>
      </w:pPr>
    </w:p>
    <w:p w14:paraId="4FFE9474" w14:textId="692267D2" w:rsidR="00C84847" w:rsidRPr="00D11B66" w:rsidRDefault="00974729" w:rsidP="00974729">
      <w:pPr>
        <w:tabs>
          <w:tab w:val="left" w:pos="1440"/>
        </w:tabs>
        <w:spacing w:line="240" w:lineRule="auto"/>
        <w:ind w:left="1440" w:hanging="360"/>
        <w:jc w:val="both"/>
        <w:rPr>
          <w:rFonts w:cs="Arial"/>
          <w:spacing w:val="-3"/>
          <w:sz w:val="18"/>
          <w:szCs w:val="18"/>
        </w:rPr>
      </w:pPr>
      <w:r w:rsidRPr="00D11B66">
        <w:rPr>
          <w:rFonts w:cs="Arial"/>
          <w:spacing w:val="-3"/>
          <w:sz w:val="18"/>
          <w:szCs w:val="18"/>
        </w:rPr>
        <w:t>-</w:t>
      </w:r>
      <w:r w:rsidRPr="00D11B66">
        <w:rPr>
          <w:rFonts w:cs="Arial"/>
          <w:spacing w:val="-3"/>
          <w:sz w:val="18"/>
          <w:szCs w:val="18"/>
        </w:rPr>
        <w:tab/>
      </w:r>
      <w:r w:rsidR="00C84847" w:rsidRPr="00D11B66">
        <w:rPr>
          <w:rFonts w:cs="Arial"/>
          <w:spacing w:val="-3"/>
          <w:sz w:val="18"/>
          <w:szCs w:val="18"/>
        </w:rPr>
        <w:t>those to be measured subsequently at fair value (either through other comprehensive income or</w:t>
      </w:r>
      <w:r w:rsidR="00773905" w:rsidRPr="00D11B66">
        <w:rPr>
          <w:rFonts w:cs="Arial"/>
          <w:spacing w:val="-3"/>
          <w:sz w:val="18"/>
          <w:szCs w:val="18"/>
        </w:rPr>
        <w:t xml:space="preserve"> </w:t>
      </w:r>
      <w:r w:rsidR="00C84847" w:rsidRPr="00D11B66">
        <w:rPr>
          <w:rFonts w:cs="Arial"/>
          <w:spacing w:val="-3"/>
          <w:sz w:val="18"/>
          <w:szCs w:val="18"/>
        </w:rPr>
        <w:t>through profit or loss); and</w:t>
      </w:r>
    </w:p>
    <w:p w14:paraId="74921661" w14:textId="5A204441" w:rsidR="00C84847" w:rsidRPr="00D11B66" w:rsidRDefault="00974729" w:rsidP="00974729">
      <w:pPr>
        <w:tabs>
          <w:tab w:val="left" w:pos="1440"/>
        </w:tabs>
        <w:spacing w:line="240" w:lineRule="auto"/>
        <w:ind w:left="1440" w:hanging="360"/>
        <w:jc w:val="both"/>
        <w:rPr>
          <w:rFonts w:cs="Arial"/>
          <w:spacing w:val="-3"/>
          <w:sz w:val="18"/>
          <w:szCs w:val="18"/>
        </w:rPr>
      </w:pPr>
      <w:r w:rsidRPr="00D11B66">
        <w:rPr>
          <w:rFonts w:cs="Arial"/>
          <w:spacing w:val="-3"/>
          <w:sz w:val="18"/>
          <w:szCs w:val="18"/>
        </w:rPr>
        <w:t>-</w:t>
      </w:r>
      <w:r w:rsidRPr="00D11B66">
        <w:rPr>
          <w:rFonts w:cs="Arial"/>
          <w:spacing w:val="-3"/>
          <w:sz w:val="18"/>
          <w:szCs w:val="18"/>
        </w:rPr>
        <w:tab/>
      </w:r>
      <w:r w:rsidR="00C84847" w:rsidRPr="00D11B66">
        <w:rPr>
          <w:rFonts w:cs="Arial"/>
          <w:spacing w:val="-3"/>
          <w:sz w:val="18"/>
          <w:szCs w:val="18"/>
        </w:rPr>
        <w:t>those to be measured at amortised cost.</w:t>
      </w:r>
    </w:p>
    <w:p w14:paraId="47E1DB7E" w14:textId="77777777" w:rsidR="008E66F4" w:rsidRPr="00D11B66" w:rsidRDefault="008E66F4" w:rsidP="000F4934">
      <w:pPr>
        <w:pStyle w:val="NoSpacing"/>
        <w:ind w:left="1080"/>
        <w:rPr>
          <w:rFonts w:ascii="Arial" w:hAnsi="Arial" w:cs="Arial"/>
          <w:color w:val="CF4A02"/>
          <w:sz w:val="18"/>
          <w:szCs w:val="18"/>
          <w:lang w:val="en-GB"/>
        </w:rPr>
      </w:pPr>
    </w:p>
    <w:p w14:paraId="55F58555" w14:textId="77777777" w:rsidR="00C84847" w:rsidRPr="00D11B66" w:rsidRDefault="00C84847" w:rsidP="000F4934">
      <w:pPr>
        <w:spacing w:line="240" w:lineRule="auto"/>
        <w:ind w:left="1080"/>
        <w:jc w:val="both"/>
        <w:rPr>
          <w:rFonts w:cs="Arial"/>
          <w:sz w:val="18"/>
          <w:szCs w:val="18"/>
        </w:rPr>
      </w:pPr>
      <w:r w:rsidRPr="00D11B66">
        <w:rPr>
          <w:rFonts w:cs="Arial"/>
          <w:sz w:val="18"/>
          <w:szCs w:val="18"/>
        </w:rPr>
        <w:t xml:space="preserve">The Group reclassifies debt investments when and only when its business model for managing those assets changes. </w:t>
      </w:r>
    </w:p>
    <w:p w14:paraId="034208CB" w14:textId="77777777" w:rsidR="005036CF" w:rsidRPr="00D11B66" w:rsidRDefault="005036CF" w:rsidP="008B59C6">
      <w:pPr>
        <w:pStyle w:val="NoSpacing"/>
        <w:ind w:left="1080"/>
        <w:rPr>
          <w:rFonts w:ascii="Arial" w:hAnsi="Arial" w:cs="Arial"/>
          <w:color w:val="CF4A02"/>
          <w:sz w:val="18"/>
          <w:szCs w:val="18"/>
          <w:lang w:val="en-GB"/>
        </w:rPr>
      </w:pPr>
    </w:p>
    <w:p w14:paraId="3A863CD6" w14:textId="28B001CE" w:rsidR="00C84847" w:rsidRPr="00D11B66" w:rsidRDefault="00C84847" w:rsidP="000F4934">
      <w:pPr>
        <w:spacing w:line="240" w:lineRule="auto"/>
        <w:ind w:left="1080"/>
        <w:jc w:val="both"/>
        <w:rPr>
          <w:rFonts w:cs="Arial"/>
          <w:sz w:val="18"/>
          <w:szCs w:val="18"/>
        </w:rPr>
      </w:pPr>
      <w:r w:rsidRPr="00D11B66">
        <w:rPr>
          <w:rFonts w:cs="Arial"/>
          <w:spacing w:val="-4"/>
          <w:sz w:val="18"/>
          <w:szCs w:val="18"/>
        </w:rPr>
        <w:t>For investments in equity instruments, the Group has an irrevocable election at the time of initial recognition</w:t>
      </w:r>
      <w:r w:rsidRPr="00D11B66">
        <w:rPr>
          <w:rFonts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2B3D8412" w14:textId="720068EC" w:rsidR="00C84847" w:rsidRPr="00D11B66" w:rsidRDefault="00C84847" w:rsidP="000F4934">
      <w:pPr>
        <w:pStyle w:val="NoSpacing"/>
        <w:ind w:left="1080"/>
        <w:rPr>
          <w:rFonts w:ascii="Arial" w:hAnsi="Arial" w:cs="Arial"/>
          <w:color w:val="CF4A02"/>
          <w:sz w:val="18"/>
          <w:szCs w:val="18"/>
          <w:lang w:val="en-GB"/>
        </w:rPr>
      </w:pPr>
    </w:p>
    <w:p w14:paraId="274C8D4B" w14:textId="77777777" w:rsidR="00C84847" w:rsidRPr="00D11B66" w:rsidRDefault="00C84847" w:rsidP="000F4934">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b)</w:t>
      </w:r>
      <w:r w:rsidRPr="00D11B66">
        <w:rPr>
          <w:rFonts w:ascii="Arial" w:hAnsi="Arial" w:cs="Arial"/>
          <w:color w:val="CF4A02"/>
          <w:sz w:val="18"/>
          <w:szCs w:val="18"/>
          <w:lang w:val="en-GB"/>
        </w:rPr>
        <w:tab/>
        <w:t>Recognition and derecognition</w:t>
      </w:r>
    </w:p>
    <w:p w14:paraId="3ED548BE" w14:textId="77777777" w:rsidR="00C84847" w:rsidRPr="00D11B66" w:rsidRDefault="00C84847" w:rsidP="000F4934">
      <w:pPr>
        <w:pStyle w:val="NoSpacing"/>
        <w:ind w:left="1080"/>
        <w:rPr>
          <w:rFonts w:ascii="Arial" w:hAnsi="Arial" w:cs="Arial"/>
          <w:color w:val="CF4A02"/>
          <w:sz w:val="18"/>
          <w:szCs w:val="18"/>
          <w:lang w:val="en-GB"/>
        </w:rPr>
      </w:pPr>
    </w:p>
    <w:p w14:paraId="2DB98DF1" w14:textId="10F4EC0A" w:rsidR="00C84847" w:rsidRPr="00D11B66" w:rsidRDefault="00C84847" w:rsidP="008E66F4">
      <w:pPr>
        <w:pStyle w:val="NoSpacing"/>
        <w:ind w:left="1080"/>
        <w:jc w:val="both"/>
        <w:rPr>
          <w:rFonts w:ascii="Arial" w:hAnsi="Arial" w:cs="Arial"/>
          <w:color w:val="auto"/>
          <w:sz w:val="18"/>
          <w:szCs w:val="18"/>
          <w:lang w:val="en-GB"/>
        </w:rPr>
      </w:pPr>
      <w:r w:rsidRPr="00D11B66">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F10019E" w14:textId="77777777" w:rsidR="008E66F4" w:rsidRPr="00D11B66" w:rsidRDefault="008E66F4" w:rsidP="008B59C6">
      <w:pPr>
        <w:pStyle w:val="NoSpacing"/>
        <w:ind w:left="1080"/>
        <w:rPr>
          <w:rFonts w:ascii="Arial" w:hAnsi="Arial" w:cs="Arial"/>
          <w:color w:val="CF4A02"/>
          <w:sz w:val="18"/>
          <w:szCs w:val="18"/>
          <w:lang w:val="en-GB"/>
        </w:rPr>
      </w:pPr>
    </w:p>
    <w:p w14:paraId="20FEA28C" w14:textId="043987D3" w:rsidR="00C84847" w:rsidRPr="00D11B66" w:rsidRDefault="00C84847" w:rsidP="000F4934">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c)</w:t>
      </w:r>
      <w:r w:rsidRPr="00D11B66">
        <w:rPr>
          <w:rFonts w:ascii="Arial" w:hAnsi="Arial" w:cs="Arial"/>
          <w:color w:val="CF4A02"/>
          <w:sz w:val="18"/>
          <w:szCs w:val="18"/>
          <w:lang w:val="en-GB"/>
        </w:rPr>
        <w:tab/>
        <w:t>Measurement</w:t>
      </w:r>
    </w:p>
    <w:p w14:paraId="51C828D9" w14:textId="77777777" w:rsidR="00974729" w:rsidRPr="00D11B66" w:rsidRDefault="00974729" w:rsidP="008B59C6">
      <w:pPr>
        <w:spacing w:line="240" w:lineRule="auto"/>
        <w:ind w:left="1080"/>
        <w:jc w:val="both"/>
        <w:rPr>
          <w:rFonts w:cs="Arial"/>
          <w:sz w:val="18"/>
          <w:szCs w:val="18"/>
        </w:rPr>
      </w:pPr>
    </w:p>
    <w:p w14:paraId="398E9E77" w14:textId="4E4BECCC" w:rsidR="00C84847" w:rsidRPr="00D11B66" w:rsidRDefault="00C84847" w:rsidP="000F4934">
      <w:pPr>
        <w:pStyle w:val="NoSpacing"/>
        <w:ind w:left="1080"/>
        <w:jc w:val="both"/>
        <w:rPr>
          <w:rFonts w:ascii="Arial" w:hAnsi="Arial" w:cs="Arial"/>
          <w:color w:val="auto"/>
          <w:sz w:val="18"/>
          <w:szCs w:val="18"/>
          <w:lang w:val="en-GB"/>
        </w:rPr>
      </w:pPr>
      <w:r w:rsidRPr="00D11B66">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2F621FB6" w14:textId="77777777" w:rsidR="00C84847" w:rsidRPr="00D11B66" w:rsidRDefault="00C84847" w:rsidP="008B59C6">
      <w:pPr>
        <w:spacing w:line="240" w:lineRule="auto"/>
        <w:ind w:left="1080"/>
        <w:jc w:val="both"/>
        <w:rPr>
          <w:rFonts w:cs="Arial"/>
          <w:sz w:val="18"/>
          <w:szCs w:val="18"/>
        </w:rPr>
      </w:pPr>
    </w:p>
    <w:p w14:paraId="626752D8" w14:textId="77777777" w:rsidR="00C84847" w:rsidRPr="00D11B66" w:rsidRDefault="00C84847" w:rsidP="000F4934">
      <w:pPr>
        <w:pStyle w:val="NoSpacing"/>
        <w:ind w:left="1080"/>
        <w:jc w:val="both"/>
        <w:rPr>
          <w:rFonts w:ascii="Arial" w:hAnsi="Arial" w:cs="Arial"/>
          <w:color w:val="auto"/>
          <w:sz w:val="18"/>
          <w:szCs w:val="18"/>
          <w:lang w:val="en-GB"/>
        </w:rPr>
      </w:pPr>
      <w:r w:rsidRPr="00D11B66">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w:t>
      </w:r>
    </w:p>
    <w:p w14:paraId="14C62364" w14:textId="77777777" w:rsidR="00C84847" w:rsidRPr="00D11B66" w:rsidRDefault="00C84847" w:rsidP="008B59C6">
      <w:pPr>
        <w:spacing w:line="240" w:lineRule="auto"/>
        <w:ind w:left="1080"/>
        <w:jc w:val="both"/>
        <w:rPr>
          <w:rFonts w:cs="Arial"/>
          <w:sz w:val="18"/>
          <w:szCs w:val="18"/>
        </w:rPr>
      </w:pPr>
    </w:p>
    <w:p w14:paraId="2F959766" w14:textId="51039F8D" w:rsidR="00940A3B" w:rsidRPr="00D11B66" w:rsidRDefault="00940A3B" w:rsidP="000F4934">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d)</w:t>
      </w:r>
      <w:r w:rsidRPr="00D11B66">
        <w:rPr>
          <w:rFonts w:ascii="Arial" w:hAnsi="Arial" w:cs="Arial"/>
          <w:color w:val="CF4A02"/>
          <w:sz w:val="18"/>
          <w:szCs w:val="18"/>
          <w:lang w:val="en-GB"/>
        </w:rPr>
        <w:tab/>
        <w:t>Debt instruments</w:t>
      </w:r>
    </w:p>
    <w:p w14:paraId="0A14485C" w14:textId="77777777" w:rsidR="00974729" w:rsidRPr="00D11B66" w:rsidRDefault="00974729" w:rsidP="000F4934">
      <w:pPr>
        <w:spacing w:line="240" w:lineRule="auto"/>
        <w:ind w:left="1080"/>
        <w:jc w:val="both"/>
        <w:rPr>
          <w:rFonts w:cs="Arial"/>
          <w:sz w:val="18"/>
          <w:szCs w:val="18"/>
        </w:rPr>
      </w:pPr>
    </w:p>
    <w:p w14:paraId="149C0BCF" w14:textId="06D3E567" w:rsidR="00940A3B" w:rsidRPr="00D11B66" w:rsidRDefault="00940A3B" w:rsidP="000F4934">
      <w:pPr>
        <w:spacing w:line="240" w:lineRule="auto"/>
        <w:ind w:left="1080"/>
        <w:jc w:val="both"/>
        <w:rPr>
          <w:rFonts w:cs="Arial"/>
          <w:sz w:val="18"/>
          <w:szCs w:val="18"/>
        </w:rPr>
      </w:pPr>
      <w:r w:rsidRPr="00D11B66">
        <w:rPr>
          <w:rFonts w:cs="Arial"/>
          <w:sz w:val="18"/>
          <w:szCs w:val="18"/>
        </w:rPr>
        <w:t xml:space="preserve">Subsequent measurement of debt instruments depends on the Group’s business model for managing the asset and the cash flow characteristics of the financial assets. </w:t>
      </w:r>
      <w:r w:rsidR="006933F4" w:rsidRPr="00D11B66">
        <w:rPr>
          <w:rFonts w:cs="Arial"/>
          <w:sz w:val="18"/>
          <w:szCs w:val="18"/>
        </w:rPr>
        <w:t xml:space="preserve">The measurement </w:t>
      </w:r>
      <w:r w:rsidRPr="00D11B66">
        <w:rPr>
          <w:rFonts w:cs="Arial"/>
          <w:sz w:val="18"/>
          <w:szCs w:val="18"/>
        </w:rPr>
        <w:t>which the Group classifies its debt instruments</w:t>
      </w:r>
      <w:r w:rsidR="006933F4" w:rsidRPr="00D11B66">
        <w:rPr>
          <w:rFonts w:cs="Arial"/>
          <w:sz w:val="18"/>
          <w:szCs w:val="18"/>
          <w:cs/>
        </w:rPr>
        <w:t xml:space="preserve"> </w:t>
      </w:r>
      <w:r w:rsidR="006933F4" w:rsidRPr="00D11B66">
        <w:rPr>
          <w:rFonts w:cs="Arial"/>
          <w:sz w:val="18"/>
          <w:szCs w:val="18"/>
        </w:rPr>
        <w:t>is as follow</w:t>
      </w:r>
      <w:r w:rsidRPr="00D11B66">
        <w:rPr>
          <w:rFonts w:cs="Arial"/>
          <w:sz w:val="18"/>
          <w:szCs w:val="18"/>
        </w:rPr>
        <w:t>:</w:t>
      </w:r>
    </w:p>
    <w:p w14:paraId="417DCBAE" w14:textId="77777777" w:rsidR="00940A3B" w:rsidRPr="00D11B66" w:rsidRDefault="00940A3B" w:rsidP="000F4934">
      <w:pPr>
        <w:pStyle w:val="ListParagraph"/>
        <w:spacing w:line="240" w:lineRule="auto"/>
        <w:ind w:left="994" w:hanging="432"/>
        <w:jc w:val="both"/>
        <w:rPr>
          <w:rFonts w:cs="Arial"/>
          <w:sz w:val="18"/>
          <w:szCs w:val="18"/>
        </w:rPr>
      </w:pPr>
    </w:p>
    <w:p w14:paraId="18279698" w14:textId="301B0C61" w:rsidR="00DF5921" w:rsidRPr="00D11B66" w:rsidRDefault="00940A3B" w:rsidP="00020694">
      <w:pPr>
        <w:pStyle w:val="ListParagraph"/>
        <w:numPr>
          <w:ilvl w:val="0"/>
          <w:numId w:val="18"/>
        </w:numPr>
        <w:spacing w:line="240" w:lineRule="auto"/>
        <w:ind w:left="1560" w:hanging="426"/>
        <w:jc w:val="both"/>
        <w:rPr>
          <w:rFonts w:cs="Arial"/>
          <w:sz w:val="18"/>
          <w:szCs w:val="18"/>
        </w:rPr>
      </w:pPr>
      <w:r w:rsidRPr="00D11B66">
        <w:rPr>
          <w:rFonts w:cs="Arial"/>
          <w:sz w:val="18"/>
          <w:szCs w:val="18"/>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w:t>
      </w:r>
      <w:r w:rsidR="006933F4" w:rsidRPr="00D11B66">
        <w:rPr>
          <w:rFonts w:cs="Arial"/>
          <w:sz w:val="18"/>
          <w:szCs w:val="18"/>
        </w:rPr>
        <w:t xml:space="preserve"> </w:t>
      </w:r>
      <w:r w:rsidRPr="00D11B66">
        <w:rPr>
          <w:rFonts w:cs="Arial"/>
          <w:sz w:val="18"/>
          <w:szCs w:val="18"/>
        </w:rPr>
        <w:t>(losses). Interest income is included in other income. Impairment expenses are presented separately in the statement of comprehensive income.</w:t>
      </w:r>
    </w:p>
    <w:p w14:paraId="3B92C0CD" w14:textId="77777777" w:rsidR="00765A6B" w:rsidRPr="00D11B66" w:rsidRDefault="00765A6B" w:rsidP="00765A6B">
      <w:pPr>
        <w:pStyle w:val="ListParagraph"/>
        <w:spacing w:line="240" w:lineRule="auto"/>
        <w:ind w:left="1560"/>
        <w:jc w:val="both"/>
        <w:rPr>
          <w:rFonts w:cs="Arial"/>
          <w:sz w:val="18"/>
          <w:szCs w:val="18"/>
        </w:rPr>
      </w:pPr>
    </w:p>
    <w:p w14:paraId="5467A4F3" w14:textId="3299B5DB" w:rsidR="00773684" w:rsidRPr="00D11B66" w:rsidRDefault="00773684" w:rsidP="00773684">
      <w:pPr>
        <w:pStyle w:val="ListParagraph"/>
        <w:numPr>
          <w:ilvl w:val="0"/>
          <w:numId w:val="18"/>
        </w:numPr>
        <w:spacing w:line="240" w:lineRule="auto"/>
        <w:ind w:left="1560" w:hanging="426"/>
        <w:jc w:val="both"/>
        <w:rPr>
          <w:rFonts w:cs="Arial"/>
          <w:sz w:val="18"/>
          <w:szCs w:val="18"/>
        </w:rPr>
      </w:pPr>
      <w:r w:rsidRPr="00D11B66">
        <w:rPr>
          <w:rFonts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[finance income /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9F7174" w:rsidRPr="00D11B66">
        <w:rPr>
          <w:rFonts w:cs="Arial"/>
          <w:sz w:val="18"/>
          <w:szCs w:val="18"/>
        </w:rPr>
        <w:t>.</w:t>
      </w:r>
    </w:p>
    <w:p w14:paraId="51AC2C3C" w14:textId="420CA54A" w:rsidR="00D11B66" w:rsidRDefault="00D11B66">
      <w:pPr>
        <w:spacing w:line="240" w:lineRule="auto"/>
        <w:rPr>
          <w:rFonts w:cs="Arial"/>
          <w:sz w:val="18"/>
          <w:szCs w:val="18"/>
        </w:rPr>
      </w:pPr>
      <w:r>
        <w:rPr>
          <w:rFonts w:cs="Arial"/>
          <w:sz w:val="18"/>
          <w:szCs w:val="18"/>
        </w:rPr>
        <w:br w:type="page"/>
      </w:r>
    </w:p>
    <w:p w14:paraId="7A2DD37B" w14:textId="77777777" w:rsidR="00DF5921" w:rsidRPr="00D11B66" w:rsidRDefault="00DF5921" w:rsidP="00765A6B">
      <w:pPr>
        <w:spacing w:line="240" w:lineRule="auto"/>
        <w:jc w:val="both"/>
        <w:rPr>
          <w:rFonts w:cs="Arial"/>
          <w:sz w:val="18"/>
          <w:szCs w:val="18"/>
        </w:rPr>
      </w:pPr>
    </w:p>
    <w:p w14:paraId="6C885111" w14:textId="1D7CFD34" w:rsidR="00940A3B" w:rsidRPr="00D11B66" w:rsidRDefault="00940A3B" w:rsidP="000F4934">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e)</w:t>
      </w:r>
      <w:r w:rsidRPr="00D11B66">
        <w:rPr>
          <w:rFonts w:ascii="Arial" w:hAnsi="Arial" w:cs="Arial"/>
          <w:color w:val="CF4A02"/>
          <w:sz w:val="18"/>
          <w:szCs w:val="18"/>
          <w:lang w:val="en-GB"/>
        </w:rPr>
        <w:tab/>
        <w:t>Equity instruments</w:t>
      </w:r>
    </w:p>
    <w:p w14:paraId="449AD93C" w14:textId="77777777" w:rsidR="00940A3B" w:rsidRPr="00D11B66" w:rsidRDefault="00940A3B" w:rsidP="000F4934">
      <w:pPr>
        <w:spacing w:line="240" w:lineRule="auto"/>
        <w:ind w:left="1080"/>
        <w:jc w:val="both"/>
        <w:rPr>
          <w:rFonts w:cs="Arial"/>
          <w:sz w:val="18"/>
          <w:szCs w:val="18"/>
        </w:rPr>
      </w:pPr>
    </w:p>
    <w:p w14:paraId="038CA78B" w14:textId="60548F8F" w:rsidR="00940A3B" w:rsidRPr="00D11B66" w:rsidRDefault="00940A3B" w:rsidP="000F4934">
      <w:pPr>
        <w:spacing w:line="240" w:lineRule="auto"/>
        <w:ind w:left="1080"/>
        <w:jc w:val="both"/>
        <w:rPr>
          <w:rFonts w:cs="Arial"/>
          <w:sz w:val="18"/>
          <w:szCs w:val="18"/>
        </w:rPr>
      </w:pPr>
      <w:r w:rsidRPr="00D11B66">
        <w:rPr>
          <w:rFonts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w:t>
      </w:r>
      <w:r w:rsidR="005D11E2" w:rsidRPr="00D11B66">
        <w:rPr>
          <w:rFonts w:cs="Arial"/>
          <w:sz w:val="18"/>
          <w:szCs w:val="18"/>
          <w:cs/>
        </w:rPr>
        <w:t xml:space="preserve"> </w:t>
      </w:r>
      <w:r w:rsidRPr="00D11B66">
        <w:rPr>
          <w:rFonts w:cs="Arial"/>
          <w:sz w:val="18"/>
          <w:szCs w:val="18"/>
        </w:rPr>
        <w:t xml:space="preserve">other income when the right to receive payments is established. </w:t>
      </w:r>
    </w:p>
    <w:p w14:paraId="460443AE" w14:textId="77777777" w:rsidR="00940A3B" w:rsidRPr="00D11B66" w:rsidRDefault="00940A3B" w:rsidP="000F4934">
      <w:pPr>
        <w:spacing w:line="240" w:lineRule="auto"/>
        <w:ind w:left="1080"/>
        <w:jc w:val="both"/>
        <w:rPr>
          <w:rFonts w:cs="Arial"/>
          <w:sz w:val="18"/>
          <w:szCs w:val="18"/>
        </w:rPr>
      </w:pPr>
    </w:p>
    <w:p w14:paraId="2CA54F4A" w14:textId="7D98815D" w:rsidR="00940A3B" w:rsidRPr="00D11B66" w:rsidRDefault="00940A3B" w:rsidP="000F4934">
      <w:pPr>
        <w:spacing w:line="240" w:lineRule="auto"/>
        <w:ind w:left="1080"/>
        <w:jc w:val="both"/>
        <w:rPr>
          <w:rFonts w:cs="Arial"/>
          <w:sz w:val="18"/>
          <w:szCs w:val="18"/>
        </w:rPr>
      </w:pPr>
      <w:r w:rsidRPr="00D11B66">
        <w:rPr>
          <w:rFonts w:cs="Arial"/>
          <w:spacing w:val="-4"/>
          <w:sz w:val="18"/>
          <w:szCs w:val="18"/>
        </w:rPr>
        <w:t>Changes in the fair value of financial assets at FVPL are recognised in other gains/(losses) in the statement</w:t>
      </w:r>
      <w:r w:rsidRPr="00D11B66">
        <w:rPr>
          <w:rFonts w:cs="Arial"/>
          <w:sz w:val="18"/>
          <w:szCs w:val="18"/>
        </w:rPr>
        <w:t xml:space="preserve"> of comprehensive income. </w:t>
      </w:r>
    </w:p>
    <w:p w14:paraId="5CDFA4FF" w14:textId="77777777" w:rsidR="00940A3B" w:rsidRPr="00D11B66" w:rsidRDefault="00940A3B" w:rsidP="000F4934">
      <w:pPr>
        <w:spacing w:line="240" w:lineRule="auto"/>
        <w:ind w:left="1080"/>
        <w:jc w:val="both"/>
        <w:rPr>
          <w:rFonts w:cs="Arial"/>
          <w:sz w:val="18"/>
          <w:szCs w:val="18"/>
        </w:rPr>
      </w:pPr>
    </w:p>
    <w:p w14:paraId="0AC99FAF" w14:textId="3E9B7B08" w:rsidR="00940A3B" w:rsidRPr="00D11B66" w:rsidRDefault="00940A3B" w:rsidP="000F4934">
      <w:pPr>
        <w:ind w:left="1080"/>
        <w:jc w:val="both"/>
        <w:rPr>
          <w:rFonts w:cs="Arial"/>
          <w:sz w:val="18"/>
          <w:szCs w:val="18"/>
        </w:rPr>
      </w:pPr>
      <w:r w:rsidRPr="00D11B66">
        <w:rPr>
          <w:rFonts w:cs="Arial"/>
          <w:sz w:val="18"/>
          <w:szCs w:val="18"/>
        </w:rPr>
        <w:t>Impairment losses and reversal of impairment losses</w:t>
      </w:r>
      <w:r w:rsidR="001E0290" w:rsidRPr="00D11B66">
        <w:rPr>
          <w:rFonts w:cs="Arial"/>
          <w:sz w:val="18"/>
          <w:szCs w:val="18"/>
        </w:rPr>
        <w:t xml:space="preserve"> </w:t>
      </w:r>
      <w:r w:rsidRPr="00D11B66">
        <w:rPr>
          <w:rFonts w:cs="Arial"/>
          <w:sz w:val="18"/>
          <w:szCs w:val="18"/>
        </w:rPr>
        <w:t xml:space="preserve">on equity investments are reported together with changes in fair value. </w:t>
      </w:r>
    </w:p>
    <w:p w14:paraId="331C2FAD" w14:textId="77777777" w:rsidR="000F4934" w:rsidRPr="00D11B66" w:rsidRDefault="000F4934" w:rsidP="000F4934">
      <w:pPr>
        <w:pStyle w:val="ListParagraph"/>
        <w:spacing w:line="240" w:lineRule="auto"/>
        <w:ind w:left="993" w:hanging="426"/>
        <w:jc w:val="both"/>
        <w:rPr>
          <w:rFonts w:cs="Arial"/>
          <w:sz w:val="18"/>
          <w:szCs w:val="18"/>
        </w:rPr>
      </w:pPr>
    </w:p>
    <w:p w14:paraId="2FDD8B3E" w14:textId="77777777" w:rsidR="005D11E2" w:rsidRPr="00D11B66" w:rsidRDefault="005D11E2" w:rsidP="00167E6D">
      <w:pPr>
        <w:pStyle w:val="NoSpacing"/>
        <w:ind w:left="1080" w:hanging="540"/>
        <w:outlineLvl w:val="3"/>
        <w:rPr>
          <w:rFonts w:ascii="Arial" w:hAnsi="Arial" w:cs="Arial"/>
          <w:color w:val="CF4A02"/>
          <w:sz w:val="18"/>
          <w:szCs w:val="18"/>
          <w:lang w:val="en-GB"/>
        </w:rPr>
      </w:pPr>
      <w:r w:rsidRPr="00D11B66">
        <w:rPr>
          <w:rFonts w:ascii="Arial" w:hAnsi="Arial" w:cs="Arial"/>
          <w:color w:val="CF4A02"/>
          <w:sz w:val="18"/>
          <w:szCs w:val="18"/>
          <w:lang w:val="en-GB"/>
        </w:rPr>
        <w:t>f)</w:t>
      </w:r>
      <w:r w:rsidRPr="00D11B66">
        <w:rPr>
          <w:rFonts w:ascii="Arial" w:hAnsi="Arial" w:cs="Arial"/>
          <w:color w:val="CF4A02"/>
          <w:sz w:val="18"/>
          <w:szCs w:val="18"/>
          <w:lang w:val="en-GB"/>
        </w:rPr>
        <w:tab/>
        <w:t>Impairment</w:t>
      </w:r>
    </w:p>
    <w:p w14:paraId="3BFFA374" w14:textId="77777777" w:rsidR="00167E6D" w:rsidRPr="00D11B66" w:rsidRDefault="00167E6D" w:rsidP="00167E6D">
      <w:pPr>
        <w:spacing w:line="240" w:lineRule="auto"/>
        <w:ind w:left="1080"/>
        <w:jc w:val="both"/>
        <w:rPr>
          <w:rFonts w:cs="Arial"/>
          <w:sz w:val="18"/>
          <w:szCs w:val="18"/>
        </w:rPr>
      </w:pPr>
    </w:p>
    <w:p w14:paraId="13686B79" w14:textId="754308AA" w:rsidR="005D11E2" w:rsidRPr="00D11B66" w:rsidRDefault="005D11E2" w:rsidP="00167E6D">
      <w:pPr>
        <w:spacing w:line="240" w:lineRule="auto"/>
        <w:ind w:left="1080"/>
        <w:jc w:val="both"/>
        <w:rPr>
          <w:rFonts w:cs="Arial"/>
          <w:sz w:val="18"/>
          <w:szCs w:val="18"/>
        </w:rPr>
      </w:pPr>
      <w:r w:rsidRPr="00D11B66">
        <w:rPr>
          <w:rFonts w:cs="Arial"/>
          <w:sz w:val="18"/>
          <w:szCs w:val="18"/>
        </w:rPr>
        <w:t xml:space="preserve">The Group applies the TFRS </w:t>
      </w:r>
      <w:r w:rsidR="00BD49A1" w:rsidRPr="00BD49A1">
        <w:rPr>
          <w:rFonts w:cs="Arial"/>
          <w:sz w:val="18"/>
          <w:szCs w:val="18"/>
        </w:rPr>
        <w:t>9</w:t>
      </w:r>
      <w:r w:rsidRPr="00D11B66">
        <w:rPr>
          <w:rFonts w:cs="Arial"/>
          <w:sz w:val="18"/>
          <w:szCs w:val="18"/>
        </w:rPr>
        <w:t xml:space="preserve"> simplified approach in measuring the impairment of </w:t>
      </w:r>
      <w:r w:rsidRPr="00D11B66">
        <w:rPr>
          <w:rFonts w:eastAsia="Arial Unicode MS" w:cs="Arial"/>
          <w:sz w:val="18"/>
          <w:szCs w:val="18"/>
        </w:rPr>
        <w:t>trade receivables</w:t>
      </w:r>
      <w:r w:rsidRPr="00D11B66">
        <w:rPr>
          <w:rFonts w:cs="Arial"/>
          <w:sz w:val="18"/>
          <w:szCs w:val="18"/>
        </w:rPr>
        <w:t xml:space="preserve">, which applies lifetime expected credit loss, from initial recognition, for all </w:t>
      </w:r>
      <w:r w:rsidRPr="00D11B66">
        <w:rPr>
          <w:rFonts w:eastAsia="Arial Unicode MS" w:cs="Arial"/>
          <w:sz w:val="18"/>
          <w:szCs w:val="18"/>
        </w:rPr>
        <w:t>trade receivables.</w:t>
      </w:r>
      <w:r w:rsidRPr="00D11B66">
        <w:rPr>
          <w:rFonts w:cs="Arial"/>
          <w:sz w:val="18"/>
          <w:szCs w:val="18"/>
        </w:rPr>
        <w:t xml:space="preserve"> </w:t>
      </w:r>
    </w:p>
    <w:p w14:paraId="27EFABF8" w14:textId="77777777" w:rsidR="005D11E2" w:rsidRPr="00D11B66" w:rsidRDefault="005D11E2" w:rsidP="00167E6D">
      <w:pPr>
        <w:spacing w:line="240" w:lineRule="auto"/>
        <w:ind w:left="1080"/>
        <w:jc w:val="both"/>
        <w:rPr>
          <w:rFonts w:cs="Arial"/>
          <w:sz w:val="18"/>
          <w:szCs w:val="18"/>
        </w:rPr>
      </w:pPr>
    </w:p>
    <w:p w14:paraId="30A5069C" w14:textId="5E0D5FA9" w:rsidR="005D11E2" w:rsidRPr="00D11B66" w:rsidRDefault="005D11E2" w:rsidP="00167E6D">
      <w:pPr>
        <w:pStyle w:val="NoSpacing"/>
        <w:ind w:left="1080"/>
        <w:jc w:val="both"/>
        <w:rPr>
          <w:rFonts w:ascii="Arial" w:hAnsi="Arial" w:cs="Arial"/>
          <w:color w:val="auto"/>
          <w:sz w:val="18"/>
          <w:szCs w:val="18"/>
        </w:rPr>
      </w:pPr>
      <w:r w:rsidRPr="00D11B66">
        <w:rPr>
          <w:rFonts w:ascii="Arial" w:hAnsi="Arial" w:cs="Arial"/>
          <w:color w:val="auto"/>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D11B66">
        <w:rPr>
          <w:rFonts w:ascii="Arial" w:hAnsi="Arial" w:cs="Arial"/>
          <w:color w:val="auto"/>
          <w:sz w:val="18"/>
          <w:szCs w:val="18"/>
          <w:lang w:val="en-GB"/>
        </w:rPr>
        <w:t>outstanding balances</w:t>
      </w:r>
      <w:r w:rsidRPr="00D11B66">
        <w:rPr>
          <w:rFonts w:ascii="Arial" w:hAnsi="Arial" w:cs="Arial"/>
          <w:color w:val="auto"/>
          <w:sz w:val="18"/>
          <w:szCs w:val="18"/>
        </w:rPr>
        <w:t xml:space="preserve">. </w:t>
      </w:r>
    </w:p>
    <w:p w14:paraId="391CE48F" w14:textId="24791978" w:rsidR="000A20E7" w:rsidRPr="00D11B66" w:rsidRDefault="000A20E7" w:rsidP="00167E6D">
      <w:pPr>
        <w:pStyle w:val="NoSpacing"/>
        <w:ind w:left="1080"/>
        <w:jc w:val="both"/>
        <w:rPr>
          <w:rFonts w:ascii="Arial" w:hAnsi="Arial" w:cs="Arial"/>
          <w:color w:val="auto"/>
          <w:sz w:val="18"/>
          <w:szCs w:val="18"/>
        </w:rPr>
      </w:pPr>
    </w:p>
    <w:p w14:paraId="359EADDE" w14:textId="31E7CBEE" w:rsidR="000A20E7" w:rsidRPr="00D11B66" w:rsidRDefault="000A20E7" w:rsidP="00167E6D">
      <w:pPr>
        <w:spacing w:line="240" w:lineRule="auto"/>
        <w:ind w:left="1080"/>
        <w:jc w:val="both"/>
        <w:rPr>
          <w:rFonts w:cs="Arial"/>
          <w:sz w:val="18"/>
          <w:szCs w:val="18"/>
        </w:rPr>
      </w:pPr>
      <w:r w:rsidRPr="00D11B66">
        <w:rPr>
          <w:rFonts w:cs="Arial"/>
          <w:sz w:val="18"/>
          <w:szCs w:val="18"/>
        </w:rPr>
        <w:t>For other financial assets carried at amortised cost and FVOCI</w:t>
      </w:r>
      <w:r w:rsidR="00773905" w:rsidRPr="00D11B66">
        <w:rPr>
          <w:rFonts w:cs="Arial"/>
          <w:sz w:val="18"/>
          <w:szCs w:val="18"/>
        </w:rPr>
        <w:t xml:space="preserve"> which are borrowings to</w:t>
      </w:r>
      <w:r w:rsidRPr="00D11B66">
        <w:rPr>
          <w:rFonts w:cs="Arial"/>
          <w:sz w:val="18"/>
          <w:szCs w:val="18"/>
        </w:rPr>
        <w:t xml:space="preserve">, the Group applies TFRS </w:t>
      </w:r>
      <w:r w:rsidR="00BD49A1" w:rsidRPr="00BD49A1">
        <w:rPr>
          <w:rFonts w:cs="Arial"/>
          <w:sz w:val="18"/>
          <w:szCs w:val="18"/>
        </w:rPr>
        <w:t>9</w:t>
      </w:r>
      <w:r w:rsidRPr="00D11B66">
        <w:rPr>
          <w:rFonts w:cs="Arial"/>
          <w:sz w:val="18"/>
          <w:szCs w:val="18"/>
        </w:rPr>
        <w:t xml:space="preserve"> general approach in measuring the impairment of</w:t>
      </w:r>
      <w:r w:rsidRPr="00D11B66">
        <w:rPr>
          <w:rFonts w:cs="Arial"/>
          <w:sz w:val="18"/>
          <w:szCs w:val="18"/>
          <w:cs/>
        </w:rPr>
        <w:t xml:space="preserve"> </w:t>
      </w:r>
      <w:r w:rsidRPr="00D11B66">
        <w:rPr>
          <w:rFonts w:cs="Arial"/>
          <w:sz w:val="18"/>
          <w:szCs w:val="18"/>
        </w:rPr>
        <w:t xml:space="preserve">those financial assets. Under the general approach, the </w:t>
      </w:r>
      <w:r w:rsidR="00BD49A1" w:rsidRPr="00BD49A1">
        <w:rPr>
          <w:rFonts w:cs="Arial"/>
          <w:sz w:val="18"/>
          <w:szCs w:val="18"/>
        </w:rPr>
        <w:t>12</w:t>
      </w:r>
      <w:r w:rsidRPr="00D11B66">
        <w:rPr>
          <w:rFonts w:cs="Arial"/>
          <w:sz w:val="18"/>
          <w:szCs w:val="18"/>
        </w:rPr>
        <w:t xml:space="preserve">-month or the lifetime expected credit loss is applied depending on whether there has been a significant increase in credit risk since the initial recognition. </w:t>
      </w:r>
    </w:p>
    <w:p w14:paraId="2380E043" w14:textId="77777777" w:rsidR="000A20E7" w:rsidRPr="00D11B66" w:rsidRDefault="000A20E7" w:rsidP="00167E6D">
      <w:pPr>
        <w:spacing w:line="240" w:lineRule="auto"/>
        <w:ind w:left="1080"/>
        <w:jc w:val="both"/>
        <w:rPr>
          <w:rFonts w:cs="Arial"/>
          <w:sz w:val="18"/>
          <w:szCs w:val="18"/>
        </w:rPr>
      </w:pPr>
    </w:p>
    <w:p w14:paraId="2228302D" w14:textId="3EABB849" w:rsidR="000A20E7" w:rsidRPr="00D11B66" w:rsidRDefault="000A20E7" w:rsidP="00167E6D">
      <w:pPr>
        <w:spacing w:line="240" w:lineRule="auto"/>
        <w:ind w:left="1080"/>
        <w:jc w:val="both"/>
        <w:rPr>
          <w:rFonts w:cs="Arial"/>
          <w:sz w:val="18"/>
          <w:szCs w:val="18"/>
        </w:rPr>
      </w:pPr>
      <w:r w:rsidRPr="00D11B66">
        <w:rPr>
          <w:rFonts w:cs="Arial"/>
          <w:sz w:val="18"/>
          <w:szCs w:val="18"/>
        </w:rPr>
        <w:t xml:space="preserve">The significant increase in credit risk (from initial recognition) assessment is performed every end of reporting period by comparing expected risk of default as of the reporting date </w:t>
      </w:r>
      <w:r w:rsidR="00773905" w:rsidRPr="00D11B66">
        <w:rPr>
          <w:rFonts w:cs="Arial"/>
          <w:sz w:val="18"/>
          <w:szCs w:val="18"/>
        </w:rPr>
        <w:t xml:space="preserve">against </w:t>
      </w:r>
      <w:r w:rsidRPr="00D11B66">
        <w:rPr>
          <w:rFonts w:cs="Arial"/>
          <w:sz w:val="18"/>
          <w:szCs w:val="18"/>
        </w:rPr>
        <w:t xml:space="preserve">estimated risk of default on the date of initial recognition. </w:t>
      </w:r>
    </w:p>
    <w:p w14:paraId="7ACCECE9" w14:textId="77777777" w:rsidR="000A20E7" w:rsidRPr="00D11B66" w:rsidRDefault="000A20E7" w:rsidP="00167E6D">
      <w:pPr>
        <w:spacing w:line="240" w:lineRule="auto"/>
        <w:ind w:left="1080"/>
        <w:jc w:val="both"/>
        <w:rPr>
          <w:rFonts w:cs="Arial"/>
          <w:sz w:val="18"/>
          <w:szCs w:val="18"/>
        </w:rPr>
      </w:pPr>
    </w:p>
    <w:p w14:paraId="22A99A30" w14:textId="77777777" w:rsidR="000A20E7" w:rsidRPr="00D11B66" w:rsidRDefault="000A20E7" w:rsidP="00167E6D">
      <w:pPr>
        <w:spacing w:line="240" w:lineRule="auto"/>
        <w:ind w:left="1080"/>
        <w:jc w:val="both"/>
        <w:rPr>
          <w:rFonts w:cs="Arial"/>
          <w:sz w:val="18"/>
          <w:szCs w:val="18"/>
        </w:rPr>
      </w:pPr>
      <w:r w:rsidRPr="00D11B66">
        <w:rPr>
          <w:rFonts w:cs="Arial"/>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62CDD76" w14:textId="1C9CA911" w:rsidR="000A20E7" w:rsidRPr="00D11B66" w:rsidRDefault="000A20E7" w:rsidP="008E66F4">
      <w:pPr>
        <w:spacing w:line="240" w:lineRule="auto"/>
        <w:rPr>
          <w:rFonts w:cs="Arial"/>
          <w:sz w:val="18"/>
          <w:szCs w:val="18"/>
        </w:rPr>
      </w:pPr>
    </w:p>
    <w:p w14:paraId="39A79A79" w14:textId="77777777" w:rsidR="000A20E7" w:rsidRPr="00D11B66" w:rsidRDefault="000A20E7" w:rsidP="005B0F02">
      <w:pPr>
        <w:spacing w:line="240" w:lineRule="auto"/>
        <w:ind w:left="1080"/>
        <w:jc w:val="both"/>
        <w:rPr>
          <w:rFonts w:cs="Arial"/>
          <w:sz w:val="18"/>
          <w:szCs w:val="18"/>
        </w:rPr>
      </w:pPr>
      <w:r w:rsidRPr="00D11B66">
        <w:rPr>
          <w:rFonts w:cs="Arial"/>
          <w:sz w:val="18"/>
          <w:szCs w:val="18"/>
        </w:rPr>
        <w:t>When measuring expected credit losses, the Group reflects the following:</w:t>
      </w:r>
    </w:p>
    <w:p w14:paraId="6DDDE75A" w14:textId="77777777" w:rsidR="000A20E7" w:rsidRPr="00D11B66" w:rsidRDefault="000A20E7" w:rsidP="005B0F02">
      <w:pPr>
        <w:spacing w:line="240" w:lineRule="auto"/>
        <w:ind w:left="1080"/>
        <w:jc w:val="both"/>
        <w:rPr>
          <w:rFonts w:cs="Arial"/>
          <w:sz w:val="18"/>
          <w:szCs w:val="18"/>
        </w:rPr>
      </w:pPr>
    </w:p>
    <w:p w14:paraId="750147E6" w14:textId="77777777" w:rsidR="000A20E7" w:rsidRPr="00D11B66" w:rsidRDefault="000A20E7">
      <w:pPr>
        <w:pStyle w:val="ListParagraph"/>
        <w:numPr>
          <w:ilvl w:val="0"/>
          <w:numId w:val="12"/>
        </w:numPr>
        <w:spacing w:line="240" w:lineRule="auto"/>
        <w:ind w:left="1440"/>
        <w:rPr>
          <w:rFonts w:cs="Arial"/>
          <w:sz w:val="18"/>
          <w:szCs w:val="18"/>
        </w:rPr>
      </w:pPr>
      <w:r w:rsidRPr="00D11B66">
        <w:rPr>
          <w:rFonts w:cs="Arial"/>
          <w:sz w:val="18"/>
          <w:szCs w:val="18"/>
        </w:rPr>
        <w:t>probability-weighted estimated uncollectible amounts</w:t>
      </w:r>
    </w:p>
    <w:p w14:paraId="4D304B73" w14:textId="77777777" w:rsidR="000A20E7" w:rsidRPr="00D11B66" w:rsidRDefault="000A20E7">
      <w:pPr>
        <w:pStyle w:val="ListParagraph"/>
        <w:numPr>
          <w:ilvl w:val="0"/>
          <w:numId w:val="12"/>
        </w:numPr>
        <w:spacing w:line="240" w:lineRule="auto"/>
        <w:ind w:left="1440"/>
        <w:rPr>
          <w:rFonts w:cs="Arial"/>
          <w:sz w:val="18"/>
          <w:szCs w:val="18"/>
        </w:rPr>
      </w:pPr>
      <w:r w:rsidRPr="00D11B66">
        <w:rPr>
          <w:rFonts w:cs="Arial"/>
          <w:sz w:val="18"/>
          <w:szCs w:val="18"/>
        </w:rPr>
        <w:t xml:space="preserve">time value of money; and </w:t>
      </w:r>
    </w:p>
    <w:p w14:paraId="50CB4F39" w14:textId="45523D5E" w:rsidR="000A20E7" w:rsidRPr="00D11B66" w:rsidRDefault="000A20E7">
      <w:pPr>
        <w:pStyle w:val="ListParagraph"/>
        <w:numPr>
          <w:ilvl w:val="0"/>
          <w:numId w:val="12"/>
        </w:numPr>
        <w:spacing w:line="240" w:lineRule="auto"/>
        <w:ind w:left="1440"/>
        <w:jc w:val="both"/>
        <w:rPr>
          <w:rFonts w:cs="Arial"/>
          <w:sz w:val="18"/>
          <w:szCs w:val="18"/>
        </w:rPr>
      </w:pPr>
      <w:r w:rsidRPr="00D11B66">
        <w:rPr>
          <w:rFonts w:cs="Arial"/>
          <w:sz w:val="18"/>
          <w:szCs w:val="18"/>
        </w:rPr>
        <w:t>supportable and reasonable information as of the reporting date about past experience, current conditions and forecasts of future situations.</w:t>
      </w:r>
    </w:p>
    <w:p w14:paraId="22AB0C62" w14:textId="77777777" w:rsidR="000A20E7" w:rsidRPr="00D11B66" w:rsidRDefault="000A20E7" w:rsidP="005B0F02">
      <w:pPr>
        <w:spacing w:line="240" w:lineRule="auto"/>
        <w:ind w:left="1080"/>
        <w:jc w:val="both"/>
        <w:rPr>
          <w:rFonts w:cs="Arial"/>
          <w:sz w:val="18"/>
          <w:szCs w:val="18"/>
        </w:rPr>
      </w:pPr>
    </w:p>
    <w:p w14:paraId="1706DACE" w14:textId="252F2737" w:rsidR="000A20E7" w:rsidRPr="00D11B66" w:rsidRDefault="000A20E7" w:rsidP="005B0F02">
      <w:pPr>
        <w:spacing w:line="240" w:lineRule="auto"/>
        <w:ind w:left="1080"/>
        <w:jc w:val="both"/>
        <w:rPr>
          <w:rFonts w:cs="Arial"/>
          <w:spacing w:val="-4"/>
          <w:sz w:val="18"/>
          <w:szCs w:val="18"/>
        </w:rPr>
      </w:pPr>
      <w:r w:rsidRPr="00D11B66">
        <w:rPr>
          <w:rFonts w:cs="Arial"/>
          <w:spacing w:val="-4"/>
          <w:sz w:val="18"/>
          <w:szCs w:val="18"/>
        </w:rPr>
        <w:t xml:space="preserve">Impairment </w:t>
      </w:r>
      <w:r w:rsidR="00510FA2" w:rsidRPr="00D11B66">
        <w:rPr>
          <w:rFonts w:cs="Arial"/>
          <w:spacing w:val="-4"/>
          <w:sz w:val="18"/>
          <w:szCs w:val="18"/>
        </w:rPr>
        <w:t xml:space="preserve">losses </w:t>
      </w:r>
      <w:r w:rsidRPr="00D11B66">
        <w:rPr>
          <w:rFonts w:cs="Arial"/>
          <w:spacing w:val="-4"/>
          <w:sz w:val="18"/>
          <w:szCs w:val="18"/>
        </w:rPr>
        <w:t>and reversal of impairment losses are recognised in profit or loss as a separate line item.</w:t>
      </w:r>
    </w:p>
    <w:p w14:paraId="18F66D18" w14:textId="40C3E024" w:rsidR="004106FF" w:rsidRPr="00D11B66" w:rsidRDefault="004106FF" w:rsidP="005B0F02">
      <w:pPr>
        <w:spacing w:line="240" w:lineRule="auto"/>
        <w:jc w:val="both"/>
        <w:rPr>
          <w:rFonts w:cs="Arial"/>
          <w:sz w:val="18"/>
          <w:szCs w:val="18"/>
        </w:rPr>
      </w:pPr>
    </w:p>
    <w:p w14:paraId="3A08F7C6" w14:textId="220A1458" w:rsidR="004106FF" w:rsidRPr="00D11B66" w:rsidRDefault="00BD49A1" w:rsidP="000F4934">
      <w:pPr>
        <w:spacing w:line="240" w:lineRule="auto"/>
        <w:ind w:left="540" w:hanging="540"/>
        <w:jc w:val="both"/>
        <w:rPr>
          <w:rFonts w:cs="Arial"/>
          <w:b/>
          <w:bCs/>
          <w:color w:val="CF4A02"/>
          <w:sz w:val="18"/>
          <w:szCs w:val="18"/>
        </w:rPr>
      </w:pPr>
      <w:bookmarkStart w:id="13" w:name="_Toc48736023"/>
      <w:bookmarkStart w:id="14" w:name="_Toc122629614"/>
      <w:r w:rsidRPr="00BD49A1">
        <w:rPr>
          <w:rFonts w:cs="Arial"/>
          <w:b/>
          <w:bCs/>
          <w:color w:val="CF4A02"/>
          <w:sz w:val="18"/>
          <w:szCs w:val="18"/>
        </w:rPr>
        <w:t>5</w:t>
      </w:r>
      <w:r w:rsidR="00E33578" w:rsidRPr="00D11B66">
        <w:rPr>
          <w:rFonts w:cs="Arial"/>
          <w:b/>
          <w:bCs/>
          <w:color w:val="CF4A02"/>
          <w:sz w:val="18"/>
          <w:szCs w:val="18"/>
        </w:rPr>
        <w:t>.</w:t>
      </w:r>
      <w:r w:rsidRPr="00BD49A1">
        <w:rPr>
          <w:rFonts w:cs="Arial"/>
          <w:b/>
          <w:bCs/>
          <w:color w:val="CF4A02"/>
          <w:sz w:val="18"/>
          <w:szCs w:val="18"/>
        </w:rPr>
        <w:t>7</w:t>
      </w:r>
      <w:r w:rsidR="004106FF" w:rsidRPr="00D11B66">
        <w:rPr>
          <w:rFonts w:cs="Arial"/>
          <w:b/>
          <w:bCs/>
          <w:color w:val="CF4A02"/>
          <w:sz w:val="18"/>
          <w:szCs w:val="18"/>
        </w:rPr>
        <w:tab/>
        <w:t>Investment property</w:t>
      </w:r>
      <w:bookmarkEnd w:id="13"/>
      <w:bookmarkEnd w:id="14"/>
      <w:r w:rsidR="004106FF" w:rsidRPr="00D11B66">
        <w:rPr>
          <w:rFonts w:cs="Arial"/>
          <w:b/>
          <w:bCs/>
          <w:color w:val="CF4A02"/>
          <w:sz w:val="18"/>
          <w:szCs w:val="18"/>
        </w:rPr>
        <w:t xml:space="preserve"> </w:t>
      </w:r>
    </w:p>
    <w:p w14:paraId="2451031F" w14:textId="77777777" w:rsidR="005B0F02" w:rsidRPr="00D11B66" w:rsidRDefault="005B0F02" w:rsidP="005B0F02">
      <w:pPr>
        <w:pBdr>
          <w:top w:val="nil"/>
          <w:left w:val="nil"/>
          <w:bottom w:val="nil"/>
          <w:right w:val="nil"/>
          <w:between w:val="nil"/>
        </w:pBdr>
        <w:spacing w:line="240" w:lineRule="auto"/>
        <w:ind w:left="540"/>
        <w:jc w:val="both"/>
        <w:rPr>
          <w:rFonts w:cs="Arial"/>
          <w:sz w:val="18"/>
          <w:szCs w:val="18"/>
        </w:rPr>
      </w:pPr>
    </w:p>
    <w:p w14:paraId="08C580E9" w14:textId="61B97F2E" w:rsidR="004106FF" w:rsidRPr="00D11B66" w:rsidRDefault="004106FF" w:rsidP="005B0F02">
      <w:pPr>
        <w:pBdr>
          <w:top w:val="nil"/>
          <w:left w:val="nil"/>
          <w:bottom w:val="nil"/>
          <w:right w:val="nil"/>
          <w:between w:val="nil"/>
        </w:pBdr>
        <w:spacing w:line="240" w:lineRule="auto"/>
        <w:ind w:left="540"/>
        <w:jc w:val="both"/>
        <w:rPr>
          <w:rFonts w:cs="Arial"/>
          <w:sz w:val="18"/>
          <w:szCs w:val="18"/>
        </w:rPr>
      </w:pPr>
      <w:r w:rsidRPr="00D11B66">
        <w:rPr>
          <w:rFonts w:cs="Arial"/>
          <w:sz w:val="18"/>
          <w:szCs w:val="18"/>
        </w:rPr>
        <w:t>Investment properties, principally freehold</w:t>
      </w:r>
      <w:r w:rsidR="00603A6F" w:rsidRPr="00D11B66">
        <w:rPr>
          <w:rFonts w:cs="Arial"/>
          <w:sz w:val="18"/>
          <w:szCs w:val="18"/>
        </w:rPr>
        <w:t xml:space="preserve"> land</w:t>
      </w:r>
      <w:r w:rsidR="00E62163" w:rsidRPr="00D11B66">
        <w:rPr>
          <w:rFonts w:cs="Arial"/>
          <w:sz w:val="18"/>
          <w:szCs w:val="22"/>
        </w:rPr>
        <w:t>,</w:t>
      </w:r>
      <w:r w:rsidRPr="00D11B66">
        <w:rPr>
          <w:rFonts w:cs="Arial"/>
          <w:sz w:val="18"/>
          <w:szCs w:val="18"/>
        </w:rPr>
        <w:t xml:space="preserve"> office buildings and right-of-use assets recognised for office buildings under leases, are held for long-term rental yields or for capital appreciation and are not occupied by the Group. </w:t>
      </w:r>
    </w:p>
    <w:p w14:paraId="1BEF2158" w14:textId="77777777" w:rsidR="004106FF" w:rsidRPr="00D11B66" w:rsidRDefault="004106FF" w:rsidP="005B0F02">
      <w:pPr>
        <w:pBdr>
          <w:top w:val="nil"/>
          <w:left w:val="nil"/>
          <w:bottom w:val="nil"/>
          <w:right w:val="nil"/>
          <w:between w:val="nil"/>
        </w:pBdr>
        <w:spacing w:line="240" w:lineRule="auto"/>
        <w:ind w:left="540"/>
        <w:jc w:val="both"/>
        <w:rPr>
          <w:rFonts w:cs="Arial"/>
          <w:color w:val="000000"/>
          <w:sz w:val="18"/>
          <w:szCs w:val="18"/>
        </w:rPr>
      </w:pPr>
    </w:p>
    <w:p w14:paraId="3B13CCFD" w14:textId="695AB901" w:rsidR="003C47DB" w:rsidRPr="00D11B66" w:rsidRDefault="004106FF"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Investment property is measured initially at cost, including directly attributable costs and borrowing costs.</w:t>
      </w:r>
    </w:p>
    <w:p w14:paraId="67C4DF83" w14:textId="77777777" w:rsidR="004106FF" w:rsidRPr="00D11B66" w:rsidRDefault="004106FF" w:rsidP="005B0F02">
      <w:pPr>
        <w:pBdr>
          <w:top w:val="nil"/>
          <w:left w:val="nil"/>
          <w:bottom w:val="nil"/>
          <w:right w:val="nil"/>
          <w:between w:val="nil"/>
        </w:pBdr>
        <w:spacing w:line="240" w:lineRule="auto"/>
        <w:ind w:left="540"/>
        <w:jc w:val="both"/>
        <w:rPr>
          <w:rFonts w:cs="Arial"/>
          <w:color w:val="000000"/>
          <w:sz w:val="18"/>
          <w:szCs w:val="18"/>
        </w:rPr>
      </w:pPr>
    </w:p>
    <w:p w14:paraId="06BF82EE" w14:textId="77777777" w:rsidR="004106FF" w:rsidRPr="00D11B66" w:rsidRDefault="004106FF"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78AFA7D" w14:textId="77777777" w:rsidR="00D42E6F" w:rsidRPr="00D11B66" w:rsidRDefault="00D42E6F" w:rsidP="005B0F02">
      <w:pPr>
        <w:pBdr>
          <w:top w:val="nil"/>
          <w:left w:val="nil"/>
          <w:bottom w:val="nil"/>
          <w:right w:val="nil"/>
          <w:between w:val="nil"/>
        </w:pBdr>
        <w:spacing w:line="240" w:lineRule="auto"/>
        <w:ind w:left="540"/>
        <w:jc w:val="both"/>
        <w:rPr>
          <w:rFonts w:cs="Arial"/>
          <w:color w:val="000000"/>
          <w:sz w:val="18"/>
          <w:szCs w:val="18"/>
        </w:rPr>
      </w:pPr>
    </w:p>
    <w:p w14:paraId="69B86D51" w14:textId="7A2B0C83" w:rsidR="00D42E6F" w:rsidRPr="00D11B66" w:rsidRDefault="00E62163" w:rsidP="005B0F02">
      <w:pPr>
        <w:pBdr>
          <w:top w:val="nil"/>
          <w:left w:val="nil"/>
          <w:bottom w:val="nil"/>
          <w:right w:val="nil"/>
          <w:between w:val="nil"/>
        </w:pBdr>
        <w:spacing w:line="240" w:lineRule="auto"/>
        <w:ind w:left="540"/>
        <w:jc w:val="both"/>
        <w:rPr>
          <w:rFonts w:cs="Arial"/>
          <w:sz w:val="18"/>
          <w:szCs w:val="18"/>
        </w:rPr>
      </w:pPr>
      <w:r w:rsidRPr="00D11B66">
        <w:rPr>
          <w:rFonts w:cs="Arial"/>
          <w:sz w:val="18"/>
          <w:szCs w:val="18"/>
        </w:rPr>
        <w:t>S</w:t>
      </w:r>
      <w:r w:rsidR="00D42E6F" w:rsidRPr="00D11B66">
        <w:rPr>
          <w:rFonts w:cs="Arial"/>
          <w:sz w:val="18"/>
          <w:szCs w:val="18"/>
        </w:rPr>
        <w:t>ubsequently, they are carried at fair value. Changes in fair values are presented in profit or loss</w:t>
      </w:r>
      <w:r w:rsidR="00AC0352" w:rsidRPr="00D11B66">
        <w:rPr>
          <w:rFonts w:cs="Arial"/>
          <w:sz w:val="18"/>
          <w:szCs w:val="18"/>
        </w:rPr>
        <w:t xml:space="preserve">, which is </w:t>
      </w:r>
      <w:r w:rsidR="00A30C57" w:rsidRPr="00D11B66">
        <w:rPr>
          <w:rFonts w:cs="Arial"/>
          <w:sz w:val="18"/>
          <w:szCs w:val="18"/>
        </w:rPr>
        <w:t>presented</w:t>
      </w:r>
      <w:r w:rsidR="00AC0352" w:rsidRPr="00D11B66">
        <w:rPr>
          <w:rFonts w:cs="Arial"/>
          <w:sz w:val="18"/>
          <w:szCs w:val="18"/>
        </w:rPr>
        <w:t xml:space="preserve"> </w:t>
      </w:r>
      <w:r w:rsidR="001D68CD" w:rsidRPr="00D11B66">
        <w:rPr>
          <w:rFonts w:cs="Arial"/>
          <w:sz w:val="18"/>
          <w:szCs w:val="18"/>
        </w:rPr>
        <w:t xml:space="preserve">in </w:t>
      </w:r>
      <w:r w:rsidR="00F94943" w:rsidRPr="00D11B66">
        <w:rPr>
          <w:rFonts w:cs="Arial"/>
          <w:sz w:val="18"/>
          <w:szCs w:val="18"/>
        </w:rPr>
        <w:t xml:space="preserve">the line </w:t>
      </w:r>
      <w:r w:rsidR="00A30C57" w:rsidRPr="00D11B66">
        <w:rPr>
          <w:rFonts w:cs="Arial"/>
          <w:sz w:val="18"/>
          <w:szCs w:val="18"/>
        </w:rPr>
        <w:t xml:space="preserve">item of </w:t>
      </w:r>
      <w:r w:rsidR="001D68CD" w:rsidRPr="00D11B66">
        <w:rPr>
          <w:rFonts w:cs="Arial"/>
          <w:sz w:val="18"/>
          <w:szCs w:val="18"/>
        </w:rPr>
        <w:t>other gain (loss), net</w:t>
      </w:r>
      <w:r w:rsidR="00D42E6F" w:rsidRPr="00D11B66">
        <w:rPr>
          <w:rFonts w:cs="Arial"/>
          <w:sz w:val="18"/>
          <w:szCs w:val="18"/>
        </w:rPr>
        <w:t>.</w:t>
      </w:r>
    </w:p>
    <w:p w14:paraId="568FEE56" w14:textId="77777777" w:rsidR="001A5ACE" w:rsidRPr="00D11B66" w:rsidRDefault="001A5ACE" w:rsidP="005B0F02">
      <w:pPr>
        <w:pStyle w:val="NoSpacing"/>
        <w:ind w:left="540"/>
        <w:jc w:val="both"/>
        <w:rPr>
          <w:rFonts w:ascii="Arial" w:hAnsi="Arial" w:cs="Arial"/>
          <w:color w:val="auto"/>
          <w:sz w:val="18"/>
          <w:szCs w:val="18"/>
          <w:lang w:val="en-GB"/>
        </w:rPr>
      </w:pPr>
    </w:p>
    <w:p w14:paraId="41B439DC" w14:textId="77777777" w:rsidR="008B59C6" w:rsidRPr="00D11B66" w:rsidRDefault="008B59C6">
      <w:pPr>
        <w:spacing w:line="240" w:lineRule="auto"/>
        <w:rPr>
          <w:rFonts w:cs="Arial"/>
          <w:b/>
          <w:bCs/>
          <w:color w:val="CF4A02"/>
          <w:sz w:val="18"/>
          <w:szCs w:val="18"/>
        </w:rPr>
      </w:pPr>
      <w:bookmarkStart w:id="15" w:name="_Toc48736024"/>
      <w:bookmarkStart w:id="16" w:name="_Toc122629615"/>
      <w:r w:rsidRPr="00D11B66">
        <w:rPr>
          <w:rFonts w:cs="Arial"/>
          <w:b/>
          <w:bCs/>
          <w:color w:val="CF4A02"/>
          <w:sz w:val="18"/>
          <w:szCs w:val="18"/>
        </w:rPr>
        <w:br w:type="page"/>
      </w:r>
    </w:p>
    <w:p w14:paraId="7367D8A3" w14:textId="77777777" w:rsidR="008B59C6" w:rsidRPr="00D11B66" w:rsidRDefault="008B59C6" w:rsidP="000F4934">
      <w:pPr>
        <w:spacing w:line="240" w:lineRule="auto"/>
        <w:ind w:left="540" w:hanging="540"/>
        <w:jc w:val="both"/>
        <w:rPr>
          <w:rFonts w:cs="Arial"/>
          <w:b/>
          <w:bCs/>
          <w:color w:val="CF4A02"/>
          <w:sz w:val="18"/>
          <w:szCs w:val="18"/>
        </w:rPr>
      </w:pPr>
    </w:p>
    <w:p w14:paraId="34EDFE50" w14:textId="587CE5F0" w:rsidR="00E33578" w:rsidRPr="00D11B66" w:rsidRDefault="00BD49A1" w:rsidP="000F4934">
      <w:pPr>
        <w:spacing w:line="240" w:lineRule="auto"/>
        <w:ind w:left="540" w:hanging="540"/>
        <w:jc w:val="both"/>
        <w:rPr>
          <w:rFonts w:cs="Arial"/>
          <w:b/>
          <w:bCs/>
          <w:color w:val="CF4A02"/>
          <w:sz w:val="18"/>
          <w:szCs w:val="18"/>
        </w:rPr>
      </w:pPr>
      <w:r w:rsidRPr="00BD49A1">
        <w:rPr>
          <w:rFonts w:cs="Arial"/>
          <w:b/>
          <w:bCs/>
          <w:color w:val="CF4A02"/>
          <w:sz w:val="18"/>
          <w:szCs w:val="18"/>
        </w:rPr>
        <w:t>5</w:t>
      </w:r>
      <w:r w:rsidR="00E33578" w:rsidRPr="00D11B66">
        <w:rPr>
          <w:rFonts w:cs="Arial"/>
          <w:b/>
          <w:bCs/>
          <w:color w:val="CF4A02"/>
          <w:sz w:val="18"/>
          <w:szCs w:val="18"/>
        </w:rPr>
        <w:t>.</w:t>
      </w:r>
      <w:r w:rsidRPr="00BD49A1">
        <w:rPr>
          <w:rFonts w:cs="Arial"/>
          <w:b/>
          <w:bCs/>
          <w:color w:val="CF4A02"/>
          <w:sz w:val="18"/>
          <w:szCs w:val="18"/>
        </w:rPr>
        <w:t>8</w:t>
      </w:r>
      <w:r w:rsidR="00E33578" w:rsidRPr="00D11B66">
        <w:rPr>
          <w:rFonts w:cs="Arial"/>
          <w:b/>
          <w:bCs/>
          <w:color w:val="CF4A02"/>
          <w:sz w:val="18"/>
          <w:szCs w:val="18"/>
        </w:rPr>
        <w:tab/>
        <w:t>Property, plant and equipment</w:t>
      </w:r>
      <w:bookmarkEnd w:id="15"/>
      <w:bookmarkEnd w:id="16"/>
    </w:p>
    <w:p w14:paraId="29671244" w14:textId="2BF20CDC" w:rsidR="00E33578" w:rsidRPr="00D11B66" w:rsidRDefault="00E33578" w:rsidP="000F4934">
      <w:pPr>
        <w:spacing w:line="240" w:lineRule="auto"/>
        <w:ind w:left="540"/>
        <w:jc w:val="both"/>
        <w:rPr>
          <w:rFonts w:cs="Arial"/>
          <w:b/>
          <w:bCs/>
          <w:color w:val="C45911"/>
          <w:sz w:val="18"/>
          <w:szCs w:val="18"/>
        </w:rPr>
      </w:pPr>
    </w:p>
    <w:p w14:paraId="3D2870F1" w14:textId="16F3A1E4" w:rsidR="00E33578" w:rsidRPr="00D11B66" w:rsidRDefault="00E33578" w:rsidP="000F4934">
      <w:pPr>
        <w:spacing w:line="240" w:lineRule="auto"/>
        <w:ind w:left="540"/>
        <w:jc w:val="both"/>
        <w:rPr>
          <w:rFonts w:cs="Arial"/>
          <w:sz w:val="18"/>
          <w:szCs w:val="18"/>
        </w:rPr>
      </w:pPr>
      <w:r w:rsidRPr="00D11B66">
        <w:rPr>
          <w:rFonts w:cs="Arial"/>
          <w:sz w:val="18"/>
          <w:szCs w:val="18"/>
        </w:rPr>
        <w:t xml:space="preserve">Land </w:t>
      </w:r>
      <w:r w:rsidR="009A0FD3" w:rsidRPr="00D11B66">
        <w:rPr>
          <w:rFonts w:cs="Arial"/>
          <w:sz w:val="18"/>
          <w:szCs w:val="18"/>
        </w:rPr>
        <w:t xml:space="preserve">is </w:t>
      </w:r>
      <w:r w:rsidRPr="00D11B66">
        <w:rPr>
          <w:rFonts w:cs="Arial"/>
          <w:sz w:val="18"/>
          <w:szCs w:val="18"/>
        </w:rPr>
        <w:t xml:space="preserve">recognised at fair value based on periodic, but at least </w:t>
      </w:r>
      <w:r w:rsidR="006E667C" w:rsidRPr="00D11B66">
        <w:rPr>
          <w:rFonts w:cs="Arial"/>
          <w:sz w:val="18"/>
          <w:szCs w:val="18"/>
        </w:rPr>
        <w:t>once</w:t>
      </w:r>
      <w:r w:rsidR="004301DF" w:rsidRPr="00D11B66">
        <w:rPr>
          <w:rFonts w:cs="Arial"/>
          <w:sz w:val="18"/>
          <w:szCs w:val="18"/>
        </w:rPr>
        <w:t xml:space="preserve"> a year</w:t>
      </w:r>
      <w:r w:rsidRPr="00D11B66">
        <w:rPr>
          <w:rFonts w:cs="Arial"/>
          <w:sz w:val="18"/>
          <w:szCs w:val="18"/>
        </w:rPr>
        <w:t xml:space="preserve">, valuations by external independent valuers, less subsequent depreciation of buildings. </w:t>
      </w:r>
    </w:p>
    <w:p w14:paraId="5381B0FB" w14:textId="77777777" w:rsidR="00E33578" w:rsidRPr="00D11B66" w:rsidRDefault="00E33578" w:rsidP="000F4934">
      <w:pPr>
        <w:spacing w:line="240" w:lineRule="auto"/>
        <w:ind w:left="540"/>
        <w:jc w:val="both"/>
        <w:rPr>
          <w:rFonts w:cs="Arial"/>
          <w:sz w:val="18"/>
          <w:szCs w:val="18"/>
        </w:rPr>
      </w:pPr>
    </w:p>
    <w:p w14:paraId="316F6873" w14:textId="1B966892" w:rsidR="00E33578" w:rsidRPr="00D11B66" w:rsidRDefault="00E33578" w:rsidP="000F4934">
      <w:pPr>
        <w:spacing w:line="240" w:lineRule="auto"/>
        <w:ind w:left="540"/>
        <w:jc w:val="both"/>
        <w:rPr>
          <w:rFonts w:cs="Arial"/>
          <w:spacing w:val="-2"/>
          <w:sz w:val="18"/>
          <w:szCs w:val="18"/>
        </w:rPr>
      </w:pPr>
      <w:r w:rsidRPr="00D11B66">
        <w:rPr>
          <w:rFonts w:cs="Arial"/>
          <w:spacing w:val="-2"/>
          <w:sz w:val="18"/>
          <w:szCs w:val="18"/>
        </w:rPr>
        <w:t xml:space="preserve">Increases in the carrying amounts arising on revaluation of land </w:t>
      </w:r>
      <w:r w:rsidR="009A0FD3" w:rsidRPr="00D11B66">
        <w:rPr>
          <w:rFonts w:cs="Arial"/>
          <w:spacing w:val="-2"/>
          <w:sz w:val="18"/>
          <w:szCs w:val="18"/>
        </w:rPr>
        <w:t xml:space="preserve">is </w:t>
      </w:r>
      <w:r w:rsidRPr="00D11B66">
        <w:rPr>
          <w:rFonts w:cs="Arial"/>
          <w:spacing w:val="-2"/>
          <w:sz w:val="18"/>
          <w:szCs w:val="18"/>
        </w:rPr>
        <w:t xml:space="preserve">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w:t>
      </w:r>
      <w:r w:rsidR="00E62163" w:rsidRPr="00D11B66">
        <w:rPr>
          <w:rFonts w:cs="Arial"/>
          <w:spacing w:val="-2"/>
          <w:sz w:val="18"/>
          <w:szCs w:val="18"/>
        </w:rPr>
        <w:t>The Group tra</w:t>
      </w:r>
      <w:r w:rsidR="009A0FD3" w:rsidRPr="00D11B66">
        <w:rPr>
          <w:rFonts w:cs="Arial"/>
          <w:spacing w:val="-2"/>
          <w:sz w:val="18"/>
          <w:szCs w:val="18"/>
        </w:rPr>
        <w:t>n</w:t>
      </w:r>
      <w:r w:rsidR="00E62163" w:rsidRPr="00D11B66">
        <w:rPr>
          <w:rFonts w:cs="Arial"/>
          <w:spacing w:val="-2"/>
          <w:sz w:val="18"/>
          <w:szCs w:val="18"/>
        </w:rPr>
        <w:t>sfers any amounts included in revaluation</w:t>
      </w:r>
      <w:r w:rsidR="009A0FD3" w:rsidRPr="00D11B66">
        <w:rPr>
          <w:rFonts w:cs="Arial"/>
          <w:spacing w:val="-2"/>
          <w:sz w:val="18"/>
          <w:szCs w:val="18"/>
        </w:rPr>
        <w:t xml:space="preserve"> surplus in respect of disposed asset to retained earnings when the revalued assets are sold.</w:t>
      </w:r>
    </w:p>
    <w:p w14:paraId="03D8522B" w14:textId="77777777" w:rsidR="00974729" w:rsidRPr="00D11B66" w:rsidRDefault="00974729" w:rsidP="000F4934">
      <w:pPr>
        <w:spacing w:line="240" w:lineRule="auto"/>
        <w:ind w:left="540"/>
        <w:jc w:val="both"/>
        <w:rPr>
          <w:rFonts w:cs="Arial"/>
          <w:sz w:val="18"/>
          <w:szCs w:val="18"/>
        </w:rPr>
      </w:pPr>
    </w:p>
    <w:p w14:paraId="39C1E4CD" w14:textId="6CD00839" w:rsidR="006E667C" w:rsidRPr="00D11B66" w:rsidRDefault="006E667C" w:rsidP="000F4934">
      <w:pPr>
        <w:spacing w:line="240" w:lineRule="auto"/>
        <w:ind w:left="540"/>
        <w:jc w:val="both"/>
        <w:rPr>
          <w:rFonts w:cs="Arial"/>
          <w:sz w:val="18"/>
          <w:szCs w:val="18"/>
        </w:rPr>
      </w:pPr>
      <w:r w:rsidRPr="00D11B66">
        <w:rPr>
          <w:rFonts w:cs="Arial"/>
          <w:sz w:val="18"/>
          <w:szCs w:val="18"/>
        </w:rPr>
        <w:t>All other property, plant and equipment are stated at historical</w:t>
      </w:r>
      <w:r w:rsidR="00D94AFC" w:rsidRPr="00D11B66">
        <w:rPr>
          <w:rFonts w:cs="Arial"/>
          <w:sz w:val="18"/>
          <w:szCs w:val="18"/>
        </w:rPr>
        <w:t xml:space="preserve"> cost less accumulated depreciation and impairment losses. Historical cost includes expenditure that is directly attributable to the acquisition of the items.</w:t>
      </w:r>
    </w:p>
    <w:p w14:paraId="7F4EB385" w14:textId="0949F11A" w:rsidR="00D94AFC" w:rsidRPr="00D11B66" w:rsidRDefault="00D94AFC" w:rsidP="000F4934">
      <w:pPr>
        <w:spacing w:line="240" w:lineRule="auto"/>
        <w:ind w:left="540"/>
        <w:jc w:val="both"/>
        <w:rPr>
          <w:rFonts w:cs="Arial"/>
          <w:sz w:val="18"/>
          <w:szCs w:val="18"/>
        </w:rPr>
      </w:pPr>
    </w:p>
    <w:p w14:paraId="182A1BC1" w14:textId="77777777" w:rsidR="00D94AFC" w:rsidRPr="00D11B66" w:rsidRDefault="00D94AFC" w:rsidP="000F4934">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Subsequent costs are included in the asset’s carrying amount, only when it is probable that future economic </w:t>
      </w:r>
      <w:r w:rsidRPr="00D11B66">
        <w:rPr>
          <w:rFonts w:cs="Arial"/>
          <w:color w:val="000000"/>
          <w:spacing w:val="-2"/>
          <w:sz w:val="18"/>
          <w:szCs w:val="18"/>
        </w:rPr>
        <w:t>benefits associated with the item will flow to the Group. The carrying amount of the replaced part is derecognised.</w:t>
      </w:r>
      <w:r w:rsidRPr="00D11B66">
        <w:rPr>
          <w:rFonts w:cs="Arial"/>
          <w:color w:val="000000"/>
          <w:sz w:val="18"/>
          <w:szCs w:val="18"/>
        </w:rPr>
        <w:t xml:space="preserve"> </w:t>
      </w:r>
    </w:p>
    <w:p w14:paraId="74B3289E" w14:textId="5E716986" w:rsidR="00D94AFC" w:rsidRPr="00D11B66" w:rsidRDefault="00D94AFC" w:rsidP="000F4934">
      <w:pPr>
        <w:spacing w:line="240" w:lineRule="auto"/>
        <w:ind w:left="540"/>
        <w:jc w:val="both"/>
        <w:rPr>
          <w:rFonts w:cs="Arial"/>
          <w:sz w:val="18"/>
          <w:szCs w:val="18"/>
        </w:rPr>
      </w:pPr>
    </w:p>
    <w:p w14:paraId="3FEA3097" w14:textId="71C28CA0" w:rsidR="00D94AFC" w:rsidRPr="00D11B66" w:rsidRDefault="00D94AFC" w:rsidP="000F4934">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The Group will recognise other repairs and maintenance to profit or loss when incurred.</w:t>
      </w:r>
    </w:p>
    <w:p w14:paraId="4F99BD13" w14:textId="57F771EB" w:rsidR="00D94AFC" w:rsidRPr="00D11B66" w:rsidRDefault="00D94AFC" w:rsidP="000F4934">
      <w:pPr>
        <w:pBdr>
          <w:top w:val="nil"/>
          <w:left w:val="nil"/>
          <w:bottom w:val="nil"/>
          <w:right w:val="nil"/>
          <w:between w:val="nil"/>
        </w:pBdr>
        <w:spacing w:line="240" w:lineRule="auto"/>
        <w:ind w:left="540"/>
        <w:jc w:val="both"/>
        <w:rPr>
          <w:rFonts w:cs="Arial"/>
          <w:color w:val="000000"/>
          <w:sz w:val="18"/>
          <w:szCs w:val="18"/>
        </w:rPr>
      </w:pPr>
    </w:p>
    <w:p w14:paraId="2FF34AB1" w14:textId="2ADF5986" w:rsidR="00D94AFC" w:rsidRPr="00D11B66" w:rsidRDefault="00D94AFC" w:rsidP="000F4934">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Depreciation on other assets is calculated using the straight-line method to allocate their cost</w:t>
      </w:r>
      <w:r w:rsidRPr="00D11B66">
        <w:rPr>
          <w:rFonts w:cs="Arial"/>
          <w:color w:val="0070C0"/>
          <w:sz w:val="18"/>
          <w:szCs w:val="18"/>
        </w:rPr>
        <w:t xml:space="preserve"> </w:t>
      </w:r>
      <w:r w:rsidRPr="00D11B66">
        <w:rPr>
          <w:rFonts w:cs="Arial"/>
          <w:color w:val="000000"/>
          <w:sz w:val="18"/>
          <w:szCs w:val="18"/>
        </w:rPr>
        <w:t>to their residual values over their estimated useful lives, as follows:</w:t>
      </w:r>
    </w:p>
    <w:p w14:paraId="4ADA336A" w14:textId="77777777" w:rsidR="00D94AFC" w:rsidRPr="00D11B66" w:rsidRDefault="00D94AFC" w:rsidP="00974729">
      <w:pPr>
        <w:pBdr>
          <w:top w:val="nil"/>
          <w:left w:val="nil"/>
          <w:bottom w:val="nil"/>
          <w:right w:val="nil"/>
          <w:between w:val="nil"/>
        </w:pBdr>
        <w:spacing w:line="240" w:lineRule="auto"/>
        <w:ind w:left="540"/>
        <w:jc w:val="both"/>
        <w:rPr>
          <w:rFonts w:cs="Arial"/>
          <w:color w:val="000000"/>
          <w:sz w:val="18"/>
          <w:szCs w:val="18"/>
        </w:rPr>
      </w:pPr>
    </w:p>
    <w:p w14:paraId="7DCFC5A5" w14:textId="45D39D96" w:rsidR="000B3AF5" w:rsidRPr="00D11B66" w:rsidRDefault="000B3AF5"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D11B66">
        <w:rPr>
          <w:rFonts w:cs="Arial"/>
          <w:color w:val="000000"/>
          <w:sz w:val="18"/>
          <w:szCs w:val="18"/>
        </w:rPr>
        <w:t>Building</w:t>
      </w:r>
      <w:r w:rsidR="00BC3227" w:rsidRPr="00D11B66">
        <w:rPr>
          <w:rFonts w:cs="Arial"/>
          <w:color w:val="000000"/>
          <w:sz w:val="18"/>
          <w:szCs w:val="18"/>
          <w:cs/>
        </w:rPr>
        <w:t xml:space="preserve"> </w:t>
      </w:r>
      <w:r w:rsidR="00BC3227" w:rsidRPr="00D11B66">
        <w:rPr>
          <w:rFonts w:cs="Arial"/>
          <w:color w:val="000000"/>
          <w:sz w:val="18"/>
          <w:szCs w:val="18"/>
        </w:rPr>
        <w:t>and building improvement</w:t>
      </w:r>
      <w:r w:rsidRPr="00D11B66">
        <w:rPr>
          <w:rFonts w:cs="Arial"/>
          <w:color w:val="000000"/>
          <w:sz w:val="18"/>
          <w:szCs w:val="18"/>
        </w:rPr>
        <w:tab/>
      </w:r>
      <w:r w:rsidR="00BD49A1" w:rsidRPr="00BD49A1">
        <w:rPr>
          <w:rFonts w:cs="Arial"/>
          <w:color w:val="000000"/>
          <w:sz w:val="18"/>
          <w:szCs w:val="18"/>
        </w:rPr>
        <w:t>5</w:t>
      </w:r>
      <w:r w:rsidR="00BC3227" w:rsidRPr="00D11B66">
        <w:rPr>
          <w:rFonts w:cs="Arial"/>
          <w:color w:val="000000"/>
          <w:sz w:val="18"/>
          <w:szCs w:val="18"/>
        </w:rPr>
        <w:t xml:space="preserve"> years</w:t>
      </w:r>
      <w:r w:rsidRPr="00D11B66">
        <w:rPr>
          <w:rFonts w:cs="Arial"/>
          <w:color w:val="000000"/>
          <w:sz w:val="18"/>
          <w:szCs w:val="18"/>
        </w:rPr>
        <w:t xml:space="preserve"> - </w:t>
      </w:r>
      <w:r w:rsidR="00BD49A1" w:rsidRPr="00BD49A1">
        <w:rPr>
          <w:rFonts w:cs="Arial"/>
          <w:color w:val="000000"/>
          <w:sz w:val="18"/>
          <w:szCs w:val="18"/>
        </w:rPr>
        <w:t>20</w:t>
      </w:r>
      <w:r w:rsidRPr="00D11B66">
        <w:rPr>
          <w:rFonts w:cs="Arial"/>
          <w:color w:val="000000"/>
          <w:sz w:val="18"/>
          <w:szCs w:val="18"/>
        </w:rPr>
        <w:t xml:space="preserve"> years</w:t>
      </w:r>
    </w:p>
    <w:p w14:paraId="26DE4946" w14:textId="0983BA6A" w:rsidR="000B3AF5" w:rsidRPr="00D11B66" w:rsidRDefault="00BC3227"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D11B66">
        <w:rPr>
          <w:rFonts w:cs="Arial"/>
          <w:color w:val="000000"/>
          <w:sz w:val="18"/>
          <w:szCs w:val="18"/>
        </w:rPr>
        <w:t>Machinery and equipment</w:t>
      </w:r>
      <w:r w:rsidR="000B3AF5" w:rsidRPr="00D11B66">
        <w:rPr>
          <w:rFonts w:cs="Arial"/>
          <w:color w:val="000000"/>
          <w:sz w:val="18"/>
          <w:szCs w:val="18"/>
        </w:rPr>
        <w:tab/>
        <w:t xml:space="preserve"> </w:t>
      </w:r>
      <w:r w:rsidR="00BD49A1" w:rsidRPr="00BD49A1">
        <w:rPr>
          <w:rFonts w:cs="Arial"/>
          <w:color w:val="000000"/>
          <w:sz w:val="18"/>
          <w:szCs w:val="18"/>
        </w:rPr>
        <w:t>5</w:t>
      </w:r>
      <w:r w:rsidR="000B3AF5" w:rsidRPr="00D11B66">
        <w:rPr>
          <w:rFonts w:cs="Arial"/>
          <w:color w:val="000000"/>
          <w:sz w:val="18"/>
          <w:szCs w:val="18"/>
        </w:rPr>
        <w:t xml:space="preserve"> </w:t>
      </w:r>
      <w:r w:rsidR="00DB0860" w:rsidRPr="00D11B66">
        <w:rPr>
          <w:rFonts w:cs="Arial"/>
          <w:color w:val="000000"/>
          <w:sz w:val="18"/>
          <w:szCs w:val="18"/>
        </w:rPr>
        <w:t xml:space="preserve">years </w:t>
      </w:r>
      <w:r w:rsidR="000B3AF5" w:rsidRPr="00D11B66">
        <w:rPr>
          <w:rFonts w:cs="Arial"/>
          <w:color w:val="000000"/>
          <w:sz w:val="18"/>
          <w:szCs w:val="18"/>
        </w:rPr>
        <w:t xml:space="preserve">- </w:t>
      </w:r>
      <w:r w:rsidR="00BD49A1" w:rsidRPr="00BD49A1">
        <w:rPr>
          <w:rFonts w:cs="Arial"/>
          <w:color w:val="000000"/>
          <w:sz w:val="18"/>
          <w:szCs w:val="18"/>
        </w:rPr>
        <w:t>15</w:t>
      </w:r>
      <w:r w:rsidR="000B3AF5" w:rsidRPr="00D11B66">
        <w:rPr>
          <w:rFonts w:cs="Arial"/>
          <w:color w:val="000000"/>
          <w:sz w:val="18"/>
          <w:szCs w:val="18"/>
        </w:rPr>
        <w:t xml:space="preserve"> years</w:t>
      </w:r>
    </w:p>
    <w:p w14:paraId="67E82FD2" w14:textId="3229B7F1" w:rsidR="000B3AF5" w:rsidRPr="00D11B66" w:rsidRDefault="004301DF"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D11B66">
        <w:rPr>
          <w:rFonts w:cs="Arial"/>
          <w:color w:val="000000"/>
          <w:sz w:val="18"/>
          <w:szCs w:val="18"/>
        </w:rPr>
        <w:t>Furniture</w:t>
      </w:r>
      <w:r w:rsidR="00DB0860" w:rsidRPr="00D11B66">
        <w:rPr>
          <w:rFonts w:cs="Arial"/>
          <w:color w:val="000000"/>
          <w:sz w:val="18"/>
          <w:szCs w:val="18"/>
        </w:rPr>
        <w:t xml:space="preserve">, </w:t>
      </w:r>
      <w:r w:rsidRPr="00D11B66">
        <w:rPr>
          <w:rFonts w:cs="Arial"/>
          <w:color w:val="000000"/>
          <w:sz w:val="18"/>
          <w:szCs w:val="18"/>
        </w:rPr>
        <w:t>fixtures</w:t>
      </w:r>
      <w:r w:rsidR="00DB0860" w:rsidRPr="00D11B66">
        <w:rPr>
          <w:rFonts w:cs="Arial"/>
          <w:color w:val="000000"/>
          <w:sz w:val="18"/>
          <w:szCs w:val="18"/>
        </w:rPr>
        <w:t xml:space="preserve"> and </w:t>
      </w:r>
      <w:r w:rsidR="00510FA2" w:rsidRPr="00D11B66">
        <w:rPr>
          <w:rFonts w:cs="Arial"/>
          <w:color w:val="000000"/>
          <w:sz w:val="18"/>
          <w:szCs w:val="18"/>
        </w:rPr>
        <w:t xml:space="preserve">office </w:t>
      </w:r>
      <w:r w:rsidR="00DB0860" w:rsidRPr="00D11B66">
        <w:rPr>
          <w:rFonts w:cs="Arial"/>
          <w:color w:val="000000"/>
          <w:sz w:val="18"/>
          <w:szCs w:val="18"/>
        </w:rPr>
        <w:t>equipment</w:t>
      </w:r>
      <w:r w:rsidR="000B3AF5" w:rsidRPr="00D11B66">
        <w:rPr>
          <w:rFonts w:cs="Arial"/>
          <w:color w:val="000000"/>
          <w:sz w:val="18"/>
          <w:szCs w:val="18"/>
        </w:rPr>
        <w:tab/>
        <w:t xml:space="preserve"> </w:t>
      </w:r>
      <w:r w:rsidR="00BD49A1" w:rsidRPr="00BD49A1">
        <w:rPr>
          <w:rFonts w:cs="Arial"/>
          <w:color w:val="000000"/>
          <w:sz w:val="18"/>
          <w:szCs w:val="18"/>
        </w:rPr>
        <w:t>3</w:t>
      </w:r>
      <w:r w:rsidR="000B3AF5" w:rsidRPr="00D11B66">
        <w:rPr>
          <w:rFonts w:cs="Arial"/>
          <w:color w:val="000000"/>
          <w:sz w:val="18"/>
          <w:szCs w:val="18"/>
        </w:rPr>
        <w:t xml:space="preserve"> </w:t>
      </w:r>
      <w:r w:rsidR="00DB0860" w:rsidRPr="00D11B66">
        <w:rPr>
          <w:rFonts w:cs="Arial"/>
          <w:color w:val="000000"/>
          <w:sz w:val="18"/>
          <w:szCs w:val="18"/>
        </w:rPr>
        <w:t xml:space="preserve">years </w:t>
      </w:r>
      <w:r w:rsidR="000B3AF5" w:rsidRPr="00D11B66">
        <w:rPr>
          <w:rFonts w:cs="Arial"/>
          <w:color w:val="000000"/>
          <w:sz w:val="18"/>
          <w:szCs w:val="18"/>
        </w:rPr>
        <w:t xml:space="preserve">- </w:t>
      </w:r>
      <w:r w:rsidR="00BD49A1" w:rsidRPr="00BD49A1">
        <w:rPr>
          <w:rFonts w:cs="Arial"/>
          <w:color w:val="000000"/>
          <w:sz w:val="18"/>
          <w:szCs w:val="18"/>
        </w:rPr>
        <w:t>5</w:t>
      </w:r>
      <w:r w:rsidR="000B3AF5" w:rsidRPr="00D11B66">
        <w:rPr>
          <w:rFonts w:cs="Arial"/>
          <w:color w:val="000000"/>
          <w:sz w:val="18"/>
          <w:szCs w:val="18"/>
        </w:rPr>
        <w:t xml:space="preserve"> years</w:t>
      </w:r>
    </w:p>
    <w:p w14:paraId="38ADBF7F" w14:textId="7911F07F" w:rsidR="000B3AF5" w:rsidRPr="00D11B66" w:rsidRDefault="000B3AF5" w:rsidP="00974729">
      <w:pPr>
        <w:pBdr>
          <w:top w:val="nil"/>
          <w:left w:val="nil"/>
          <w:bottom w:val="nil"/>
          <w:right w:val="nil"/>
          <w:between w:val="nil"/>
        </w:pBdr>
        <w:tabs>
          <w:tab w:val="right" w:pos="9450"/>
        </w:tabs>
        <w:spacing w:line="240" w:lineRule="auto"/>
        <w:ind w:left="540"/>
        <w:jc w:val="both"/>
        <w:rPr>
          <w:rFonts w:cs="Arial"/>
          <w:color w:val="000000"/>
          <w:sz w:val="18"/>
          <w:szCs w:val="18"/>
        </w:rPr>
      </w:pPr>
      <w:r w:rsidRPr="00D11B66">
        <w:rPr>
          <w:rFonts w:cs="Arial"/>
          <w:color w:val="000000"/>
          <w:sz w:val="18"/>
          <w:szCs w:val="18"/>
        </w:rPr>
        <w:t>Vehicles</w:t>
      </w:r>
      <w:r w:rsidRPr="00D11B66">
        <w:rPr>
          <w:rFonts w:cs="Arial"/>
          <w:color w:val="000000"/>
          <w:sz w:val="18"/>
          <w:szCs w:val="18"/>
        </w:rPr>
        <w:tab/>
      </w:r>
      <w:r w:rsidR="00BD49A1" w:rsidRPr="00BD49A1">
        <w:rPr>
          <w:rFonts w:cs="Arial"/>
          <w:color w:val="000000"/>
          <w:sz w:val="18"/>
          <w:szCs w:val="18"/>
        </w:rPr>
        <w:t>5</w:t>
      </w:r>
      <w:r w:rsidRPr="00D11B66">
        <w:rPr>
          <w:rFonts w:cs="Arial"/>
          <w:color w:val="000000"/>
          <w:sz w:val="18"/>
          <w:szCs w:val="18"/>
        </w:rPr>
        <w:t xml:space="preserve"> years</w:t>
      </w:r>
    </w:p>
    <w:p w14:paraId="7C984665" w14:textId="77777777" w:rsidR="000B3AF5" w:rsidRPr="00D11B66" w:rsidRDefault="000B3AF5" w:rsidP="00974729">
      <w:pPr>
        <w:pBdr>
          <w:top w:val="nil"/>
          <w:left w:val="nil"/>
          <w:bottom w:val="nil"/>
          <w:right w:val="nil"/>
          <w:between w:val="nil"/>
        </w:pBdr>
        <w:spacing w:line="240" w:lineRule="auto"/>
        <w:ind w:left="540"/>
        <w:jc w:val="both"/>
        <w:rPr>
          <w:rFonts w:cs="Arial"/>
          <w:color w:val="000000"/>
          <w:sz w:val="18"/>
          <w:szCs w:val="18"/>
        </w:rPr>
      </w:pPr>
    </w:p>
    <w:p w14:paraId="78D19A08" w14:textId="77777777" w:rsidR="000B3AF5" w:rsidRPr="00D11B66" w:rsidRDefault="000B3AF5" w:rsidP="00974729">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The assets’ residual values and useful lives are reviewed, and adjusted if appropriate, at the end of each reporting period.</w:t>
      </w:r>
    </w:p>
    <w:p w14:paraId="1C0F232A" w14:textId="77777777" w:rsidR="000B3AF5" w:rsidRPr="00D11B66" w:rsidRDefault="000B3AF5" w:rsidP="00974729">
      <w:pPr>
        <w:pBdr>
          <w:top w:val="nil"/>
          <w:left w:val="nil"/>
          <w:bottom w:val="nil"/>
          <w:right w:val="nil"/>
          <w:between w:val="nil"/>
        </w:pBdr>
        <w:spacing w:line="240" w:lineRule="auto"/>
        <w:ind w:left="540"/>
        <w:jc w:val="both"/>
        <w:rPr>
          <w:rFonts w:cs="Arial"/>
          <w:color w:val="000000"/>
          <w:sz w:val="18"/>
          <w:szCs w:val="18"/>
        </w:rPr>
      </w:pPr>
    </w:p>
    <w:p w14:paraId="727FF89F" w14:textId="623C38A7" w:rsidR="00D40F06" w:rsidRPr="00D11B66" w:rsidRDefault="000B3AF5" w:rsidP="008C07AE">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Gains or losses on disposals </w:t>
      </w:r>
      <w:r w:rsidR="00DB0860" w:rsidRPr="00D11B66">
        <w:rPr>
          <w:rFonts w:cs="Arial"/>
          <w:color w:val="000000"/>
          <w:sz w:val="18"/>
          <w:szCs w:val="18"/>
        </w:rPr>
        <w:t xml:space="preserve">of property, plant and equipment </w:t>
      </w:r>
      <w:r w:rsidRPr="00D11B66">
        <w:rPr>
          <w:rFonts w:cs="Arial"/>
          <w:color w:val="000000"/>
          <w:sz w:val="18"/>
          <w:szCs w:val="18"/>
        </w:rPr>
        <w:t>are determined by comparing the proceeds with the carrying amount and are recognised in other gains or losses</w:t>
      </w:r>
      <w:r w:rsidR="004D768D" w:rsidRPr="00D11B66">
        <w:rPr>
          <w:rFonts w:cs="Arial"/>
          <w:color w:val="000000"/>
          <w:sz w:val="18"/>
          <w:szCs w:val="18"/>
        </w:rPr>
        <w:t>, net</w:t>
      </w:r>
      <w:r w:rsidRPr="00D11B66">
        <w:rPr>
          <w:rFonts w:cs="Arial"/>
          <w:color w:val="000000"/>
          <w:sz w:val="18"/>
          <w:szCs w:val="18"/>
        </w:rPr>
        <w:t>.</w:t>
      </w:r>
    </w:p>
    <w:p w14:paraId="1AC91AEA" w14:textId="77777777" w:rsidR="00DB0860" w:rsidRPr="00D11B66" w:rsidRDefault="00DB0860" w:rsidP="005B0F02">
      <w:pPr>
        <w:pBdr>
          <w:top w:val="nil"/>
          <w:left w:val="nil"/>
          <w:bottom w:val="nil"/>
          <w:right w:val="nil"/>
          <w:between w:val="nil"/>
        </w:pBdr>
        <w:spacing w:line="240" w:lineRule="auto"/>
        <w:jc w:val="both"/>
        <w:rPr>
          <w:rFonts w:cs="Arial"/>
          <w:color w:val="000000"/>
          <w:sz w:val="18"/>
          <w:szCs w:val="18"/>
        </w:rPr>
      </w:pPr>
    </w:p>
    <w:p w14:paraId="7D8E0C5A" w14:textId="71DAAD6A" w:rsidR="00F0699F" w:rsidRPr="00D11B66" w:rsidRDefault="00BD49A1" w:rsidP="000F4934">
      <w:pPr>
        <w:spacing w:line="240" w:lineRule="auto"/>
        <w:ind w:left="540" w:hanging="540"/>
        <w:jc w:val="both"/>
        <w:rPr>
          <w:rFonts w:cs="Arial"/>
          <w:b/>
          <w:bCs/>
          <w:color w:val="CF4A02"/>
          <w:sz w:val="18"/>
          <w:szCs w:val="18"/>
        </w:rPr>
      </w:pPr>
      <w:bookmarkStart w:id="17" w:name="_Toc48736026"/>
      <w:bookmarkStart w:id="18" w:name="_Toc122629617"/>
      <w:r w:rsidRPr="00BD49A1">
        <w:rPr>
          <w:rFonts w:cs="Arial"/>
          <w:b/>
          <w:bCs/>
          <w:color w:val="CF4A02"/>
          <w:sz w:val="18"/>
          <w:szCs w:val="18"/>
        </w:rPr>
        <w:t>5</w:t>
      </w:r>
      <w:r w:rsidR="00636660" w:rsidRPr="00D11B66">
        <w:rPr>
          <w:rFonts w:cs="Arial"/>
          <w:b/>
          <w:bCs/>
          <w:color w:val="CF4A02"/>
          <w:sz w:val="18"/>
          <w:szCs w:val="18"/>
        </w:rPr>
        <w:t>.</w:t>
      </w:r>
      <w:r w:rsidRPr="00BD49A1">
        <w:rPr>
          <w:rFonts w:cs="Arial"/>
          <w:b/>
          <w:bCs/>
          <w:color w:val="CF4A02"/>
          <w:sz w:val="18"/>
          <w:szCs w:val="18"/>
        </w:rPr>
        <w:t>9</w:t>
      </w:r>
      <w:r w:rsidR="00F0699F" w:rsidRPr="00D11B66">
        <w:rPr>
          <w:rFonts w:cs="Arial"/>
          <w:b/>
          <w:bCs/>
          <w:color w:val="CF4A02"/>
          <w:sz w:val="18"/>
          <w:szCs w:val="18"/>
        </w:rPr>
        <w:tab/>
        <w:t>Intangible assets</w:t>
      </w:r>
      <w:bookmarkEnd w:id="17"/>
      <w:bookmarkEnd w:id="18"/>
      <w:r w:rsidR="00DC5ABA" w:rsidRPr="00D11B66">
        <w:rPr>
          <w:rFonts w:cs="Arial"/>
          <w:b/>
          <w:bCs/>
          <w:color w:val="CF4A02"/>
          <w:sz w:val="18"/>
          <w:szCs w:val="18"/>
        </w:rPr>
        <w:t xml:space="preserve"> </w:t>
      </w:r>
    </w:p>
    <w:p w14:paraId="7952BFD0" w14:textId="77777777" w:rsidR="00974729" w:rsidRPr="00D11B66" w:rsidRDefault="00974729" w:rsidP="005B0F02">
      <w:pPr>
        <w:spacing w:line="240" w:lineRule="auto"/>
        <w:ind w:left="540"/>
        <w:jc w:val="both"/>
        <w:rPr>
          <w:rFonts w:cs="Arial"/>
          <w:sz w:val="18"/>
          <w:szCs w:val="18"/>
        </w:rPr>
      </w:pPr>
    </w:p>
    <w:p w14:paraId="210A1FAF" w14:textId="24BA3A29" w:rsidR="00670264" w:rsidRPr="00D11B66" w:rsidRDefault="00DB0860" w:rsidP="005B0F02">
      <w:pPr>
        <w:spacing w:line="240" w:lineRule="auto"/>
        <w:ind w:left="540"/>
        <w:jc w:val="both"/>
        <w:rPr>
          <w:rFonts w:cs="Arial"/>
          <w:i/>
          <w:sz w:val="18"/>
          <w:szCs w:val="18"/>
        </w:rPr>
      </w:pPr>
      <w:r w:rsidRPr="00D11B66">
        <w:rPr>
          <w:rFonts w:cs="Arial"/>
          <w:sz w:val="18"/>
          <w:szCs w:val="18"/>
        </w:rPr>
        <w:t>The acquired c</w:t>
      </w:r>
      <w:r w:rsidR="00EE3F2A" w:rsidRPr="00D11B66">
        <w:rPr>
          <w:rFonts w:cs="Arial"/>
          <w:sz w:val="18"/>
          <w:szCs w:val="18"/>
        </w:rPr>
        <w:t>omputer software, patent, hot spring rights</w:t>
      </w:r>
      <w:r w:rsidR="00510FA2" w:rsidRPr="00D11B66">
        <w:rPr>
          <w:rFonts w:cs="Arial"/>
          <w:sz w:val="18"/>
          <w:szCs w:val="18"/>
        </w:rPr>
        <w:t>,</w:t>
      </w:r>
      <w:r w:rsidR="00EE3F2A" w:rsidRPr="00D11B66">
        <w:rPr>
          <w:rFonts w:cs="Arial"/>
          <w:sz w:val="18"/>
          <w:szCs w:val="18"/>
        </w:rPr>
        <w:t xml:space="preserve"> and power purchase agreement</w:t>
      </w:r>
      <w:r w:rsidRPr="00D11B66">
        <w:rPr>
          <w:rFonts w:cs="Arial"/>
          <w:sz w:val="18"/>
          <w:szCs w:val="18"/>
        </w:rPr>
        <w:t xml:space="preserve"> rights</w:t>
      </w:r>
      <w:r w:rsidR="00510FA2" w:rsidRPr="00D11B66">
        <w:rPr>
          <w:rFonts w:cs="Arial"/>
          <w:sz w:val="18"/>
          <w:szCs w:val="18"/>
        </w:rPr>
        <w:t xml:space="preserve"> with limited useful life</w:t>
      </w:r>
      <w:r w:rsidR="00EE3F2A" w:rsidRPr="00D11B66">
        <w:rPr>
          <w:rFonts w:cs="Arial"/>
          <w:sz w:val="18"/>
          <w:szCs w:val="18"/>
        </w:rPr>
        <w:t xml:space="preserve"> are subsequently measured at cost less</w:t>
      </w:r>
      <w:r w:rsidRPr="00D11B66">
        <w:rPr>
          <w:rFonts w:cs="Arial"/>
          <w:sz w:val="18"/>
          <w:szCs w:val="18"/>
        </w:rPr>
        <w:t xml:space="preserve"> accumulated amortisation and</w:t>
      </w:r>
      <w:r w:rsidR="00EE3F2A" w:rsidRPr="00D11B66">
        <w:rPr>
          <w:rFonts w:cs="Arial"/>
          <w:sz w:val="18"/>
          <w:szCs w:val="18"/>
        </w:rPr>
        <w:t xml:space="preserve"> impairment losses.</w:t>
      </w:r>
      <w:r w:rsidRPr="00D11B66">
        <w:rPr>
          <w:rFonts w:cs="Arial"/>
          <w:sz w:val="18"/>
          <w:szCs w:val="18"/>
        </w:rPr>
        <w:t xml:space="preserve"> </w:t>
      </w:r>
      <w:r w:rsidR="005B0F02" w:rsidRPr="00D11B66">
        <w:rPr>
          <w:rFonts w:cs="Arial"/>
          <w:sz w:val="18"/>
          <w:szCs w:val="18"/>
        </w:rPr>
        <w:br/>
      </w:r>
      <w:r w:rsidRPr="00D11B66">
        <w:rPr>
          <w:rFonts w:cs="Arial"/>
          <w:sz w:val="18"/>
          <w:szCs w:val="18"/>
        </w:rPr>
        <w:t>The a</w:t>
      </w:r>
      <w:r w:rsidR="00EE3F2A" w:rsidRPr="00D11B66">
        <w:rPr>
          <w:rFonts w:cs="Arial"/>
          <w:sz w:val="18"/>
          <w:szCs w:val="18"/>
        </w:rPr>
        <w:t>morti</w:t>
      </w:r>
      <w:r w:rsidRPr="00D11B66">
        <w:rPr>
          <w:rFonts w:cs="Arial"/>
          <w:sz w:val="18"/>
          <w:szCs w:val="18"/>
        </w:rPr>
        <w:t>s</w:t>
      </w:r>
      <w:r w:rsidR="00EE3F2A" w:rsidRPr="00D11B66">
        <w:rPr>
          <w:rFonts w:cs="Arial"/>
          <w:sz w:val="18"/>
          <w:szCs w:val="18"/>
        </w:rPr>
        <w:t>ation is calculated using the straight-line method over the</w:t>
      </w:r>
      <w:r w:rsidRPr="00D11B66">
        <w:rPr>
          <w:rFonts w:cs="Arial"/>
          <w:sz w:val="18"/>
          <w:szCs w:val="18"/>
        </w:rPr>
        <w:t>ir</w:t>
      </w:r>
      <w:r w:rsidR="00EE3F2A" w:rsidRPr="00D11B66">
        <w:rPr>
          <w:rFonts w:cs="Arial"/>
          <w:sz w:val="18"/>
          <w:szCs w:val="18"/>
        </w:rPr>
        <w:t xml:space="preserve"> estimated useful lives</w:t>
      </w:r>
      <w:r w:rsidR="00510FA2" w:rsidRPr="00D11B66">
        <w:rPr>
          <w:rFonts w:cs="Arial"/>
          <w:sz w:val="18"/>
          <w:szCs w:val="18"/>
        </w:rPr>
        <w:t>,</w:t>
      </w:r>
      <w:r w:rsidR="00EE3F2A" w:rsidRPr="00D11B66">
        <w:rPr>
          <w:rFonts w:cs="Arial"/>
          <w:sz w:val="18"/>
          <w:szCs w:val="18"/>
        </w:rPr>
        <w:t xml:space="preserve"> as follows</w:t>
      </w:r>
      <w:r w:rsidR="00EE3F2A" w:rsidRPr="00D11B66">
        <w:rPr>
          <w:rFonts w:cs="Arial"/>
          <w:i/>
          <w:sz w:val="18"/>
          <w:szCs w:val="18"/>
        </w:rPr>
        <w:t>:</w:t>
      </w:r>
    </w:p>
    <w:p w14:paraId="4D3891BC" w14:textId="0E3BBAC8" w:rsidR="00670264" w:rsidRPr="00D11B66" w:rsidRDefault="00670264" w:rsidP="005B0F02">
      <w:pPr>
        <w:spacing w:line="240" w:lineRule="auto"/>
        <w:ind w:left="540"/>
        <w:jc w:val="both"/>
        <w:rPr>
          <w:rFonts w:cs="Arial"/>
          <w:sz w:val="18"/>
          <w:szCs w:val="18"/>
        </w:rPr>
      </w:pPr>
    </w:p>
    <w:p w14:paraId="05DC9270" w14:textId="7ACBF1AE" w:rsidR="00670264" w:rsidRPr="00D11B66" w:rsidRDefault="00670264" w:rsidP="005B0F02">
      <w:pPr>
        <w:pStyle w:val="ListParagraph"/>
        <w:tabs>
          <w:tab w:val="right" w:pos="9450"/>
        </w:tabs>
        <w:spacing w:line="240" w:lineRule="auto"/>
        <w:ind w:left="540"/>
        <w:jc w:val="thaiDistribute"/>
        <w:rPr>
          <w:rFonts w:cs="Arial"/>
          <w:sz w:val="18"/>
          <w:szCs w:val="18"/>
        </w:rPr>
      </w:pPr>
      <w:r w:rsidRPr="00D11B66">
        <w:rPr>
          <w:rFonts w:cs="Arial"/>
          <w:sz w:val="18"/>
          <w:szCs w:val="18"/>
        </w:rPr>
        <w:t>Computer software</w:t>
      </w:r>
      <w:r w:rsidRPr="00D11B66">
        <w:rPr>
          <w:rFonts w:cs="Arial"/>
          <w:sz w:val="18"/>
          <w:szCs w:val="18"/>
          <w:cs/>
        </w:rPr>
        <w:tab/>
      </w:r>
      <w:r w:rsidR="00BD49A1" w:rsidRPr="00BD49A1">
        <w:rPr>
          <w:rFonts w:cs="Arial"/>
          <w:sz w:val="18"/>
          <w:szCs w:val="18"/>
        </w:rPr>
        <w:t>3</w:t>
      </w:r>
      <w:r w:rsidRPr="00D11B66">
        <w:rPr>
          <w:rFonts w:cs="Arial"/>
          <w:sz w:val="18"/>
          <w:szCs w:val="18"/>
        </w:rPr>
        <w:t xml:space="preserve"> </w:t>
      </w:r>
      <w:r w:rsidR="00DB0860" w:rsidRPr="00D11B66">
        <w:rPr>
          <w:rFonts w:cs="Arial"/>
          <w:sz w:val="18"/>
          <w:szCs w:val="18"/>
        </w:rPr>
        <w:t>y</w:t>
      </w:r>
      <w:r w:rsidRPr="00D11B66">
        <w:rPr>
          <w:rFonts w:cs="Arial"/>
          <w:sz w:val="18"/>
          <w:szCs w:val="18"/>
        </w:rPr>
        <w:t>ears</w:t>
      </w:r>
      <w:r w:rsidRPr="00D11B66">
        <w:rPr>
          <w:rFonts w:cs="Arial"/>
          <w:sz w:val="18"/>
          <w:szCs w:val="18"/>
          <w:cs/>
        </w:rPr>
        <w:t xml:space="preserve"> </w:t>
      </w:r>
      <w:r w:rsidRPr="00D11B66">
        <w:rPr>
          <w:rFonts w:cs="Arial"/>
          <w:sz w:val="18"/>
          <w:szCs w:val="18"/>
        </w:rPr>
        <w:t xml:space="preserve">- </w:t>
      </w:r>
      <w:r w:rsidR="00BD49A1" w:rsidRPr="00BD49A1">
        <w:rPr>
          <w:rFonts w:cs="Arial"/>
          <w:sz w:val="18"/>
          <w:szCs w:val="18"/>
        </w:rPr>
        <w:t>10</w:t>
      </w:r>
      <w:r w:rsidRPr="00D11B66">
        <w:rPr>
          <w:rFonts w:cs="Arial"/>
          <w:sz w:val="18"/>
          <w:szCs w:val="18"/>
          <w:cs/>
        </w:rPr>
        <w:t xml:space="preserve"> </w:t>
      </w:r>
      <w:r w:rsidR="00DB0860" w:rsidRPr="00D11B66">
        <w:rPr>
          <w:rFonts w:cs="Arial"/>
          <w:sz w:val="18"/>
          <w:szCs w:val="18"/>
        </w:rPr>
        <w:t>y</w:t>
      </w:r>
      <w:r w:rsidRPr="00D11B66">
        <w:rPr>
          <w:rFonts w:cs="Arial"/>
          <w:sz w:val="18"/>
          <w:szCs w:val="18"/>
        </w:rPr>
        <w:t>ears</w:t>
      </w:r>
    </w:p>
    <w:p w14:paraId="79EA84D0" w14:textId="341E10F9" w:rsidR="00670264" w:rsidRPr="00D11B66" w:rsidRDefault="00670264" w:rsidP="005B0F02">
      <w:pPr>
        <w:pStyle w:val="ListParagraph"/>
        <w:tabs>
          <w:tab w:val="right" w:pos="9450"/>
        </w:tabs>
        <w:spacing w:line="240" w:lineRule="auto"/>
        <w:ind w:left="540"/>
        <w:jc w:val="thaiDistribute"/>
        <w:rPr>
          <w:rFonts w:cs="Arial"/>
          <w:sz w:val="18"/>
          <w:szCs w:val="18"/>
        </w:rPr>
      </w:pPr>
      <w:r w:rsidRPr="00D11B66">
        <w:rPr>
          <w:rFonts w:cs="Arial"/>
          <w:sz w:val="18"/>
          <w:szCs w:val="18"/>
        </w:rPr>
        <w:t>Patent</w:t>
      </w:r>
      <w:r w:rsidRPr="00D11B66">
        <w:rPr>
          <w:rFonts w:cs="Arial"/>
          <w:sz w:val="18"/>
          <w:szCs w:val="18"/>
          <w:cs/>
        </w:rPr>
        <w:tab/>
      </w:r>
      <w:r w:rsidR="00BD49A1" w:rsidRPr="00BD49A1">
        <w:rPr>
          <w:rFonts w:cs="Arial"/>
          <w:sz w:val="18"/>
          <w:szCs w:val="18"/>
        </w:rPr>
        <w:t>8</w:t>
      </w:r>
      <w:r w:rsidRPr="00D11B66">
        <w:rPr>
          <w:rFonts w:cs="Arial"/>
          <w:sz w:val="18"/>
          <w:szCs w:val="18"/>
        </w:rPr>
        <w:t xml:space="preserve"> </w:t>
      </w:r>
      <w:r w:rsidR="00DB0860" w:rsidRPr="00D11B66">
        <w:rPr>
          <w:rFonts w:cs="Arial"/>
          <w:sz w:val="18"/>
          <w:szCs w:val="18"/>
        </w:rPr>
        <w:t>y</w:t>
      </w:r>
      <w:r w:rsidRPr="00D11B66">
        <w:rPr>
          <w:rFonts w:cs="Arial"/>
          <w:sz w:val="18"/>
          <w:szCs w:val="18"/>
        </w:rPr>
        <w:t>ears</w:t>
      </w:r>
    </w:p>
    <w:p w14:paraId="34F60D42" w14:textId="6A34F36F" w:rsidR="00670264" w:rsidRPr="00D11B66" w:rsidRDefault="00670264" w:rsidP="005B0F02">
      <w:pPr>
        <w:pStyle w:val="ListParagraph"/>
        <w:tabs>
          <w:tab w:val="right" w:pos="9450"/>
        </w:tabs>
        <w:spacing w:line="240" w:lineRule="auto"/>
        <w:ind w:left="540"/>
        <w:jc w:val="thaiDistribute"/>
        <w:rPr>
          <w:rFonts w:cs="Arial"/>
          <w:sz w:val="18"/>
          <w:szCs w:val="18"/>
          <w:cs/>
        </w:rPr>
      </w:pPr>
      <w:r w:rsidRPr="00D11B66">
        <w:rPr>
          <w:rFonts w:cs="Arial"/>
          <w:sz w:val="18"/>
          <w:szCs w:val="18"/>
        </w:rPr>
        <w:t>Hot spring right</w:t>
      </w:r>
      <w:r w:rsidR="004D768D" w:rsidRPr="00D11B66">
        <w:rPr>
          <w:rFonts w:cs="Arial"/>
          <w:sz w:val="18"/>
          <w:szCs w:val="18"/>
        </w:rPr>
        <w:t>s</w:t>
      </w:r>
      <w:r w:rsidRPr="00D11B66">
        <w:rPr>
          <w:rFonts w:cs="Arial"/>
          <w:sz w:val="18"/>
          <w:szCs w:val="18"/>
          <w:cs/>
        </w:rPr>
        <w:tab/>
      </w:r>
      <w:r w:rsidR="00BD49A1" w:rsidRPr="00BD49A1">
        <w:rPr>
          <w:rFonts w:cs="Arial"/>
          <w:sz w:val="18"/>
          <w:szCs w:val="18"/>
        </w:rPr>
        <w:t>15</w:t>
      </w:r>
      <w:r w:rsidRPr="00D11B66">
        <w:rPr>
          <w:rFonts w:cs="Arial"/>
          <w:sz w:val="18"/>
          <w:szCs w:val="18"/>
        </w:rPr>
        <w:t xml:space="preserve"> </w:t>
      </w:r>
      <w:r w:rsidR="00DB0860" w:rsidRPr="00D11B66">
        <w:rPr>
          <w:rFonts w:cs="Arial"/>
          <w:sz w:val="18"/>
          <w:szCs w:val="18"/>
        </w:rPr>
        <w:t>y</w:t>
      </w:r>
      <w:r w:rsidRPr="00D11B66">
        <w:rPr>
          <w:rFonts w:cs="Arial"/>
          <w:sz w:val="18"/>
          <w:szCs w:val="18"/>
        </w:rPr>
        <w:t>ears</w:t>
      </w:r>
    </w:p>
    <w:p w14:paraId="5E6773D1" w14:textId="1F2A9CE9" w:rsidR="00670264" w:rsidRPr="00D11B66" w:rsidRDefault="00DB0860" w:rsidP="005B0F02">
      <w:pPr>
        <w:pStyle w:val="ListParagraph"/>
        <w:tabs>
          <w:tab w:val="right" w:pos="9450"/>
        </w:tabs>
        <w:spacing w:line="240" w:lineRule="auto"/>
        <w:ind w:left="540"/>
        <w:jc w:val="thaiDistribute"/>
        <w:rPr>
          <w:rFonts w:cs="Arial"/>
          <w:sz w:val="18"/>
          <w:szCs w:val="18"/>
          <w:cs/>
        </w:rPr>
      </w:pPr>
      <w:r w:rsidRPr="00D11B66">
        <w:rPr>
          <w:rFonts w:cs="Arial"/>
          <w:sz w:val="18"/>
          <w:szCs w:val="18"/>
        </w:rPr>
        <w:t>P</w:t>
      </w:r>
      <w:r w:rsidR="00670264" w:rsidRPr="00D11B66">
        <w:rPr>
          <w:rFonts w:cs="Arial"/>
          <w:sz w:val="18"/>
          <w:szCs w:val="18"/>
        </w:rPr>
        <w:t>ower purchase agreement</w:t>
      </w:r>
      <w:r w:rsidRPr="00D11B66">
        <w:rPr>
          <w:rFonts w:cs="Arial"/>
          <w:sz w:val="18"/>
          <w:szCs w:val="18"/>
        </w:rPr>
        <w:t xml:space="preserve"> rights</w:t>
      </w:r>
      <w:r w:rsidR="00670264" w:rsidRPr="00D11B66">
        <w:rPr>
          <w:rFonts w:cs="Arial"/>
          <w:sz w:val="18"/>
          <w:szCs w:val="18"/>
          <w:cs/>
        </w:rPr>
        <w:tab/>
        <w:t xml:space="preserve"> </w:t>
      </w:r>
      <w:r w:rsidR="00BD49A1" w:rsidRPr="00BD49A1">
        <w:rPr>
          <w:rFonts w:cs="Arial"/>
          <w:sz w:val="18"/>
          <w:szCs w:val="18"/>
        </w:rPr>
        <w:t>15</w:t>
      </w:r>
      <w:r w:rsidR="00670264" w:rsidRPr="00D11B66">
        <w:rPr>
          <w:rFonts w:cs="Arial"/>
          <w:sz w:val="18"/>
          <w:szCs w:val="18"/>
        </w:rPr>
        <w:t xml:space="preserve"> </w:t>
      </w:r>
      <w:r w:rsidR="00696385" w:rsidRPr="00D11B66">
        <w:rPr>
          <w:rFonts w:cs="Arial"/>
          <w:sz w:val="18"/>
          <w:szCs w:val="18"/>
        </w:rPr>
        <w:t>y</w:t>
      </w:r>
      <w:r w:rsidR="00670264" w:rsidRPr="00D11B66">
        <w:rPr>
          <w:rFonts w:cs="Arial"/>
          <w:sz w:val="18"/>
          <w:szCs w:val="18"/>
        </w:rPr>
        <w:t>ears</w:t>
      </w:r>
    </w:p>
    <w:p w14:paraId="3DCD69AF" w14:textId="77777777" w:rsidR="00670264" w:rsidRPr="00D11B66" w:rsidRDefault="00670264" w:rsidP="005B0F02">
      <w:pPr>
        <w:spacing w:line="240" w:lineRule="auto"/>
        <w:ind w:left="540"/>
        <w:jc w:val="both"/>
        <w:rPr>
          <w:rFonts w:cs="Arial"/>
          <w:sz w:val="18"/>
          <w:szCs w:val="18"/>
        </w:rPr>
      </w:pPr>
    </w:p>
    <w:p w14:paraId="0FFE07A0" w14:textId="77777777" w:rsidR="00670264" w:rsidRPr="00D11B66" w:rsidRDefault="00670264" w:rsidP="005B0F02">
      <w:pPr>
        <w:pBdr>
          <w:top w:val="nil"/>
          <w:left w:val="nil"/>
          <w:bottom w:val="nil"/>
          <w:right w:val="nil"/>
          <w:between w:val="nil"/>
        </w:pBdr>
        <w:spacing w:line="240" w:lineRule="auto"/>
        <w:ind w:left="540"/>
        <w:jc w:val="both"/>
        <w:rPr>
          <w:rFonts w:eastAsia="Arial" w:cs="Arial"/>
          <w:sz w:val="18"/>
          <w:szCs w:val="18"/>
          <w:lang w:eastAsia="en-GB"/>
        </w:rPr>
      </w:pPr>
      <w:r w:rsidRPr="00D11B66">
        <w:rPr>
          <w:rFonts w:eastAsia="Arial" w:cs="Arial"/>
          <w:sz w:val="18"/>
          <w:szCs w:val="18"/>
          <w:lang w:eastAsia="en-GB"/>
        </w:rPr>
        <w:t>Cost associated with maintaining computer software are recognised as an expense as incurred.</w:t>
      </w:r>
    </w:p>
    <w:p w14:paraId="1F774AF6" w14:textId="77777777" w:rsidR="00670264" w:rsidRPr="00D11B66" w:rsidRDefault="00670264" w:rsidP="005B0F02">
      <w:pPr>
        <w:spacing w:line="240" w:lineRule="auto"/>
        <w:ind w:left="540"/>
        <w:jc w:val="both"/>
        <w:rPr>
          <w:rFonts w:cs="Arial"/>
          <w:sz w:val="18"/>
          <w:szCs w:val="18"/>
        </w:rPr>
      </w:pPr>
    </w:p>
    <w:p w14:paraId="77B3C36E" w14:textId="636E9F83" w:rsidR="00DC5ABA" w:rsidRPr="00D11B66" w:rsidRDefault="00BD49A1" w:rsidP="000F4934">
      <w:pPr>
        <w:spacing w:line="240" w:lineRule="auto"/>
        <w:ind w:left="540" w:hanging="540"/>
        <w:jc w:val="both"/>
        <w:rPr>
          <w:rFonts w:cs="Arial"/>
          <w:b/>
          <w:bCs/>
          <w:color w:val="CF4A02"/>
          <w:sz w:val="18"/>
          <w:szCs w:val="18"/>
        </w:rPr>
      </w:pPr>
      <w:bookmarkStart w:id="19" w:name="_Toc48736027"/>
      <w:bookmarkStart w:id="20" w:name="_Toc122629618"/>
      <w:r w:rsidRPr="00BD49A1">
        <w:rPr>
          <w:rFonts w:cs="Arial"/>
          <w:b/>
          <w:bCs/>
          <w:color w:val="CF4A02"/>
          <w:sz w:val="18"/>
          <w:szCs w:val="18"/>
        </w:rPr>
        <w:t>5</w:t>
      </w:r>
      <w:r w:rsidR="00DC5ABA" w:rsidRPr="00D11B66">
        <w:rPr>
          <w:rFonts w:cs="Arial"/>
          <w:b/>
          <w:bCs/>
          <w:color w:val="CF4A02"/>
          <w:sz w:val="18"/>
          <w:szCs w:val="18"/>
        </w:rPr>
        <w:t>.</w:t>
      </w:r>
      <w:r w:rsidRPr="00BD49A1">
        <w:rPr>
          <w:rFonts w:cs="Arial"/>
          <w:b/>
          <w:bCs/>
          <w:color w:val="CF4A02"/>
          <w:sz w:val="18"/>
          <w:szCs w:val="18"/>
        </w:rPr>
        <w:t>10</w:t>
      </w:r>
      <w:r w:rsidR="00DC5ABA" w:rsidRPr="00D11B66">
        <w:rPr>
          <w:rFonts w:cs="Arial"/>
          <w:b/>
          <w:bCs/>
          <w:color w:val="CF4A02"/>
          <w:sz w:val="18"/>
          <w:szCs w:val="18"/>
        </w:rPr>
        <w:tab/>
        <w:t>Impairment of assets</w:t>
      </w:r>
      <w:bookmarkEnd w:id="19"/>
      <w:bookmarkEnd w:id="20"/>
    </w:p>
    <w:p w14:paraId="5A0C6224" w14:textId="77777777" w:rsidR="005B0F02" w:rsidRPr="00D11B66" w:rsidRDefault="005B0F02" w:rsidP="005B0F02">
      <w:pPr>
        <w:pBdr>
          <w:top w:val="nil"/>
          <w:left w:val="nil"/>
          <w:bottom w:val="nil"/>
          <w:right w:val="nil"/>
          <w:between w:val="nil"/>
        </w:pBdr>
        <w:spacing w:line="240" w:lineRule="auto"/>
        <w:ind w:left="540"/>
        <w:jc w:val="both"/>
        <w:rPr>
          <w:rFonts w:cs="Arial"/>
          <w:color w:val="000000"/>
          <w:sz w:val="18"/>
          <w:szCs w:val="18"/>
        </w:rPr>
      </w:pPr>
    </w:p>
    <w:p w14:paraId="04C52A03" w14:textId="1756050C" w:rsidR="00DC5ABA" w:rsidRPr="00D11B66" w:rsidRDefault="00DC5ABA"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AE969FE" w14:textId="77777777" w:rsidR="00DC5ABA" w:rsidRPr="00D11B66" w:rsidRDefault="00DC5ABA" w:rsidP="005B0F02">
      <w:pPr>
        <w:pBdr>
          <w:top w:val="nil"/>
          <w:left w:val="nil"/>
          <w:bottom w:val="nil"/>
          <w:right w:val="nil"/>
          <w:between w:val="nil"/>
        </w:pBdr>
        <w:spacing w:line="240" w:lineRule="auto"/>
        <w:ind w:left="540"/>
        <w:jc w:val="both"/>
        <w:rPr>
          <w:rFonts w:cs="Arial"/>
          <w:color w:val="000000"/>
          <w:sz w:val="18"/>
          <w:szCs w:val="18"/>
        </w:rPr>
      </w:pPr>
    </w:p>
    <w:p w14:paraId="2166ACBB" w14:textId="3F955B77" w:rsidR="00F0699F" w:rsidRPr="00D11B66" w:rsidRDefault="00DC5ABA"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Where the reasons for previously recognised impairments no longer exist, the impairment losses on the assets concerned other than goodwill is reversed.  </w:t>
      </w:r>
    </w:p>
    <w:p w14:paraId="6A5D002D" w14:textId="71EEE916" w:rsidR="008B59C6" w:rsidRPr="00D11B66" w:rsidRDefault="008B59C6">
      <w:pPr>
        <w:spacing w:line="240" w:lineRule="auto"/>
        <w:rPr>
          <w:rFonts w:cs="Arial"/>
          <w:color w:val="000000"/>
          <w:sz w:val="18"/>
          <w:szCs w:val="18"/>
        </w:rPr>
      </w:pPr>
      <w:r w:rsidRPr="00D11B66">
        <w:rPr>
          <w:rFonts w:cs="Arial"/>
          <w:color w:val="000000"/>
          <w:sz w:val="18"/>
          <w:szCs w:val="18"/>
        </w:rPr>
        <w:br w:type="page"/>
      </w:r>
    </w:p>
    <w:p w14:paraId="7570E534" w14:textId="77777777" w:rsidR="00D46EA7" w:rsidRPr="00D11B66" w:rsidRDefault="00D46EA7" w:rsidP="005B0F02">
      <w:pPr>
        <w:pBdr>
          <w:top w:val="nil"/>
          <w:left w:val="nil"/>
          <w:bottom w:val="nil"/>
          <w:right w:val="nil"/>
          <w:between w:val="nil"/>
        </w:pBdr>
        <w:spacing w:line="240" w:lineRule="auto"/>
        <w:ind w:left="540"/>
        <w:jc w:val="both"/>
        <w:rPr>
          <w:rFonts w:cs="Arial"/>
          <w:color w:val="000000"/>
          <w:sz w:val="18"/>
          <w:szCs w:val="18"/>
        </w:rPr>
      </w:pPr>
    </w:p>
    <w:p w14:paraId="22C1E607" w14:textId="45BFBCCF" w:rsidR="00DC5ABA" w:rsidRPr="00D11B66" w:rsidRDefault="00BD49A1" w:rsidP="000F4934">
      <w:pPr>
        <w:spacing w:line="240" w:lineRule="auto"/>
        <w:ind w:left="540" w:hanging="540"/>
        <w:jc w:val="both"/>
        <w:rPr>
          <w:rFonts w:cs="Arial"/>
          <w:b/>
          <w:bCs/>
          <w:color w:val="CF4A02"/>
          <w:sz w:val="18"/>
          <w:szCs w:val="18"/>
        </w:rPr>
      </w:pPr>
      <w:bookmarkStart w:id="21" w:name="_Toc48736028"/>
      <w:bookmarkStart w:id="22" w:name="_Toc122629619"/>
      <w:r w:rsidRPr="00BD49A1">
        <w:rPr>
          <w:rFonts w:cs="Arial"/>
          <w:b/>
          <w:bCs/>
          <w:color w:val="CF4A02"/>
          <w:sz w:val="18"/>
          <w:szCs w:val="18"/>
        </w:rPr>
        <w:t>5</w:t>
      </w:r>
      <w:r w:rsidR="00DC5ABA" w:rsidRPr="00D11B66">
        <w:rPr>
          <w:rFonts w:cs="Arial"/>
          <w:b/>
          <w:bCs/>
          <w:color w:val="CF4A02"/>
          <w:sz w:val="18"/>
          <w:szCs w:val="18"/>
        </w:rPr>
        <w:t>.</w:t>
      </w:r>
      <w:r w:rsidRPr="00BD49A1">
        <w:rPr>
          <w:rFonts w:cs="Arial"/>
          <w:b/>
          <w:bCs/>
          <w:color w:val="CF4A02"/>
          <w:sz w:val="18"/>
          <w:szCs w:val="18"/>
        </w:rPr>
        <w:t>11</w:t>
      </w:r>
      <w:r w:rsidR="00DC5ABA" w:rsidRPr="00D11B66">
        <w:rPr>
          <w:rFonts w:cs="Arial"/>
          <w:b/>
          <w:bCs/>
          <w:color w:val="CF4A02"/>
          <w:sz w:val="18"/>
          <w:szCs w:val="18"/>
        </w:rPr>
        <w:tab/>
        <w:t>Leases</w:t>
      </w:r>
      <w:bookmarkEnd w:id="21"/>
      <w:bookmarkEnd w:id="22"/>
    </w:p>
    <w:p w14:paraId="03A25883" w14:textId="77777777" w:rsidR="00DC5ABA" w:rsidRPr="00D11B66" w:rsidRDefault="00DC5ABA" w:rsidP="008B59C6">
      <w:pPr>
        <w:spacing w:line="240" w:lineRule="auto"/>
        <w:ind w:left="540"/>
        <w:jc w:val="both"/>
        <w:rPr>
          <w:rFonts w:cs="Arial"/>
          <w:sz w:val="16"/>
          <w:szCs w:val="16"/>
        </w:rPr>
      </w:pPr>
    </w:p>
    <w:p w14:paraId="062A5563" w14:textId="77777777" w:rsidR="00DC5ABA" w:rsidRPr="00D11B66" w:rsidRDefault="00DC5ABA" w:rsidP="005B0F02">
      <w:pPr>
        <w:pStyle w:val="Heading4"/>
        <w:keepNext w:val="0"/>
        <w:spacing w:line="240" w:lineRule="auto"/>
        <w:ind w:left="540"/>
        <w:rPr>
          <w:rFonts w:cs="Arial"/>
          <w:bCs w:val="0"/>
          <w:color w:val="CF4A02"/>
        </w:rPr>
      </w:pPr>
      <w:r w:rsidRPr="00D11B66">
        <w:rPr>
          <w:rFonts w:cs="Arial"/>
          <w:bCs w:val="0"/>
          <w:color w:val="CF4A02"/>
        </w:rPr>
        <w:t>Leases - where the Group is the lessee</w:t>
      </w:r>
    </w:p>
    <w:p w14:paraId="211A687F" w14:textId="77777777" w:rsidR="00DC5ABA" w:rsidRPr="00D11B66" w:rsidRDefault="00DC5ABA" w:rsidP="008B59C6">
      <w:pPr>
        <w:spacing w:line="240" w:lineRule="auto"/>
        <w:ind w:left="540"/>
        <w:jc w:val="both"/>
        <w:rPr>
          <w:rFonts w:cs="Arial"/>
          <w:sz w:val="16"/>
          <w:szCs w:val="16"/>
        </w:rPr>
      </w:pPr>
    </w:p>
    <w:p w14:paraId="0D278617" w14:textId="77777777" w:rsidR="00DC5ABA" w:rsidRPr="00D11B66" w:rsidRDefault="00DC5ABA" w:rsidP="005B0F02">
      <w:pPr>
        <w:pStyle w:val="ListParagraph"/>
        <w:spacing w:line="240" w:lineRule="auto"/>
        <w:ind w:left="540"/>
        <w:contextualSpacing w:val="0"/>
        <w:jc w:val="both"/>
        <w:rPr>
          <w:rFonts w:cs="Arial"/>
          <w:sz w:val="18"/>
          <w:szCs w:val="18"/>
        </w:rPr>
      </w:pPr>
      <w:r w:rsidRPr="00D11B66">
        <w:rPr>
          <w:rFonts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04FCB71" w14:textId="77777777" w:rsidR="00DC5ABA" w:rsidRPr="00D11B66" w:rsidRDefault="00DC5ABA" w:rsidP="008B59C6">
      <w:pPr>
        <w:spacing w:line="240" w:lineRule="auto"/>
        <w:ind w:left="540"/>
        <w:jc w:val="both"/>
        <w:rPr>
          <w:rFonts w:cs="Arial"/>
          <w:sz w:val="16"/>
          <w:szCs w:val="16"/>
        </w:rPr>
      </w:pPr>
    </w:p>
    <w:p w14:paraId="0F832801" w14:textId="1BF1FDB9" w:rsidR="00DC5ABA" w:rsidRPr="00D11B66" w:rsidRDefault="00DC5ABA" w:rsidP="005B0F02">
      <w:pPr>
        <w:pBdr>
          <w:top w:val="nil"/>
          <w:left w:val="nil"/>
          <w:bottom w:val="nil"/>
          <w:right w:val="nil"/>
          <w:between w:val="nil"/>
        </w:pBdr>
        <w:spacing w:line="240" w:lineRule="auto"/>
        <w:ind w:left="540"/>
        <w:jc w:val="both"/>
        <w:rPr>
          <w:rFonts w:cs="Arial"/>
          <w:sz w:val="18"/>
          <w:szCs w:val="18"/>
        </w:rPr>
      </w:pPr>
      <w:r w:rsidRPr="00D11B66">
        <w:rPr>
          <w:rFonts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0A5E92" w:rsidRPr="00D11B66">
        <w:rPr>
          <w:rFonts w:cs="Arial"/>
          <w:sz w:val="18"/>
          <w:szCs w:val="18"/>
        </w:rPr>
        <w:t>.</w:t>
      </w:r>
    </w:p>
    <w:p w14:paraId="49DBED49" w14:textId="22A3BE0D" w:rsidR="00DC5ABA" w:rsidRPr="00D11B66" w:rsidRDefault="00DC5ABA" w:rsidP="008B59C6">
      <w:pPr>
        <w:spacing w:line="240" w:lineRule="auto"/>
        <w:ind w:left="540"/>
        <w:jc w:val="both"/>
        <w:rPr>
          <w:rFonts w:cs="Arial"/>
          <w:sz w:val="16"/>
          <w:szCs w:val="16"/>
        </w:rPr>
      </w:pPr>
    </w:p>
    <w:p w14:paraId="4A38BADC" w14:textId="77777777" w:rsidR="00DC5ABA" w:rsidRPr="00D11B66" w:rsidRDefault="00DC5ABA" w:rsidP="005B0F02">
      <w:pPr>
        <w:pStyle w:val="ListParagraph"/>
        <w:spacing w:line="240" w:lineRule="auto"/>
        <w:ind w:left="540"/>
        <w:contextualSpacing w:val="0"/>
        <w:jc w:val="both"/>
        <w:rPr>
          <w:rFonts w:cs="Arial"/>
          <w:sz w:val="18"/>
          <w:szCs w:val="18"/>
        </w:rPr>
      </w:pPr>
      <w:r w:rsidRPr="00D11B66">
        <w:rPr>
          <w:rFonts w:cs="Arial"/>
          <w:sz w:val="18"/>
          <w:szCs w:val="18"/>
        </w:rPr>
        <w:t>Assets and liabilities arising from a lease are initially measured on a present value basis. Lease liabilities include the net present value of the following lease payments:</w:t>
      </w:r>
    </w:p>
    <w:p w14:paraId="53B0EF54" w14:textId="77777777" w:rsidR="00020694" w:rsidRPr="00D11B66" w:rsidRDefault="00020694" w:rsidP="008B59C6">
      <w:pPr>
        <w:spacing w:line="240" w:lineRule="auto"/>
        <w:ind w:left="540"/>
        <w:jc w:val="both"/>
        <w:rPr>
          <w:rFonts w:cs="Arial"/>
          <w:sz w:val="16"/>
          <w:szCs w:val="16"/>
        </w:rPr>
      </w:pPr>
    </w:p>
    <w:p w14:paraId="3F2A1A61" w14:textId="77777777" w:rsidR="00DC5ABA" w:rsidRPr="00D11B66" w:rsidRDefault="00DC5ABA">
      <w:pPr>
        <w:pStyle w:val="ListParagraph"/>
        <w:numPr>
          <w:ilvl w:val="0"/>
          <w:numId w:val="6"/>
        </w:numPr>
        <w:spacing w:line="240" w:lineRule="auto"/>
        <w:ind w:left="900"/>
        <w:contextualSpacing w:val="0"/>
        <w:jc w:val="both"/>
        <w:rPr>
          <w:rFonts w:cs="Arial"/>
          <w:sz w:val="18"/>
          <w:szCs w:val="18"/>
        </w:rPr>
      </w:pPr>
      <w:r w:rsidRPr="00D11B66">
        <w:rPr>
          <w:rFonts w:cs="Arial"/>
          <w:sz w:val="18"/>
          <w:szCs w:val="18"/>
        </w:rPr>
        <w:t>fixed payments (including in-substance fixed payments), less any lease incentives receivable</w:t>
      </w:r>
    </w:p>
    <w:p w14:paraId="4D42DDD8" w14:textId="6E16ACC9" w:rsidR="00DC5ABA" w:rsidRPr="00D11B66" w:rsidRDefault="00DC5ABA">
      <w:pPr>
        <w:pStyle w:val="ListParagraph"/>
        <w:numPr>
          <w:ilvl w:val="0"/>
          <w:numId w:val="6"/>
        </w:numPr>
        <w:spacing w:line="240" w:lineRule="auto"/>
        <w:ind w:left="900"/>
        <w:contextualSpacing w:val="0"/>
        <w:jc w:val="both"/>
        <w:rPr>
          <w:rFonts w:cs="Arial"/>
          <w:sz w:val="18"/>
          <w:szCs w:val="18"/>
        </w:rPr>
      </w:pPr>
      <w:r w:rsidRPr="00D11B66">
        <w:rPr>
          <w:rFonts w:cs="Arial"/>
          <w:sz w:val="18"/>
          <w:szCs w:val="18"/>
        </w:rPr>
        <w:t>variable lease payment that are based on a rate</w:t>
      </w:r>
      <w:r w:rsidR="004D768D" w:rsidRPr="00D11B66">
        <w:rPr>
          <w:rFonts w:cs="Arial"/>
          <w:sz w:val="18"/>
          <w:szCs w:val="18"/>
        </w:rPr>
        <w:t xml:space="preserve"> or an index</w:t>
      </w:r>
    </w:p>
    <w:p w14:paraId="194582CF" w14:textId="77777777" w:rsidR="00DC5ABA" w:rsidRPr="00D11B66" w:rsidRDefault="00DC5ABA">
      <w:pPr>
        <w:pStyle w:val="ListParagraph"/>
        <w:numPr>
          <w:ilvl w:val="0"/>
          <w:numId w:val="6"/>
        </w:numPr>
        <w:spacing w:line="240" w:lineRule="auto"/>
        <w:ind w:left="900"/>
        <w:contextualSpacing w:val="0"/>
        <w:jc w:val="both"/>
        <w:rPr>
          <w:rFonts w:cs="Arial"/>
          <w:sz w:val="18"/>
          <w:szCs w:val="18"/>
        </w:rPr>
      </w:pPr>
      <w:r w:rsidRPr="00D11B66">
        <w:rPr>
          <w:rFonts w:cs="Arial"/>
          <w:sz w:val="18"/>
          <w:szCs w:val="18"/>
        </w:rPr>
        <w:t>amounts expected to be payable by the lessee under residual value guarantees</w:t>
      </w:r>
    </w:p>
    <w:p w14:paraId="1AB802CA" w14:textId="77777777" w:rsidR="00DC5ABA" w:rsidRPr="00D11B66" w:rsidRDefault="00DC5ABA">
      <w:pPr>
        <w:pStyle w:val="ListParagraph"/>
        <w:numPr>
          <w:ilvl w:val="0"/>
          <w:numId w:val="6"/>
        </w:numPr>
        <w:spacing w:line="240" w:lineRule="auto"/>
        <w:ind w:left="900"/>
        <w:contextualSpacing w:val="0"/>
        <w:jc w:val="both"/>
        <w:rPr>
          <w:rFonts w:cs="Arial"/>
          <w:sz w:val="18"/>
          <w:szCs w:val="18"/>
        </w:rPr>
      </w:pPr>
      <w:r w:rsidRPr="00D11B66">
        <w:rPr>
          <w:rFonts w:cs="Arial"/>
          <w:sz w:val="18"/>
          <w:szCs w:val="18"/>
        </w:rPr>
        <w:t>the exercise price of a purchase option if the lessee is reasonably certain to exercise that option, and</w:t>
      </w:r>
    </w:p>
    <w:p w14:paraId="204FACB7" w14:textId="77777777" w:rsidR="00DC5ABA" w:rsidRPr="00D11B66" w:rsidRDefault="00DC5ABA">
      <w:pPr>
        <w:pStyle w:val="ListParagraph"/>
        <w:numPr>
          <w:ilvl w:val="0"/>
          <w:numId w:val="6"/>
        </w:numPr>
        <w:spacing w:line="240" w:lineRule="auto"/>
        <w:ind w:left="900"/>
        <w:contextualSpacing w:val="0"/>
        <w:jc w:val="both"/>
        <w:rPr>
          <w:rFonts w:cs="Arial"/>
          <w:sz w:val="18"/>
          <w:szCs w:val="18"/>
        </w:rPr>
      </w:pPr>
      <w:r w:rsidRPr="00D11B66">
        <w:rPr>
          <w:rFonts w:cs="Arial"/>
          <w:sz w:val="18"/>
          <w:szCs w:val="18"/>
        </w:rPr>
        <w:t>payments of penalties for terminating the lease, if the lease term reflects the lessee exercising that option.</w:t>
      </w:r>
    </w:p>
    <w:p w14:paraId="730179F9" w14:textId="6486E093" w:rsidR="00DC5ABA" w:rsidRPr="00D11B66" w:rsidRDefault="00DC5ABA" w:rsidP="008B59C6">
      <w:pPr>
        <w:spacing w:line="240" w:lineRule="auto"/>
        <w:ind w:left="540"/>
        <w:jc w:val="both"/>
        <w:rPr>
          <w:rFonts w:cs="Arial"/>
          <w:sz w:val="16"/>
          <w:szCs w:val="16"/>
        </w:rPr>
      </w:pPr>
    </w:p>
    <w:p w14:paraId="072CB462" w14:textId="77777777" w:rsidR="00DC5ABA" w:rsidRPr="00D11B66" w:rsidRDefault="00DC5ABA" w:rsidP="000F4934">
      <w:pPr>
        <w:pStyle w:val="ListParagraph"/>
        <w:spacing w:line="240" w:lineRule="auto"/>
        <w:ind w:left="540"/>
        <w:contextualSpacing w:val="0"/>
        <w:jc w:val="both"/>
        <w:rPr>
          <w:rFonts w:cs="Arial"/>
          <w:sz w:val="18"/>
          <w:szCs w:val="18"/>
        </w:rPr>
      </w:pPr>
      <w:r w:rsidRPr="00D11B66">
        <w:rPr>
          <w:rFonts w:cs="Arial"/>
          <w:sz w:val="18"/>
          <w:szCs w:val="18"/>
        </w:rPr>
        <w:t>Lease payments to be made under reasonably certain extension options are also included in the measurement of the liability.</w:t>
      </w:r>
    </w:p>
    <w:p w14:paraId="5910CF3E" w14:textId="77777777" w:rsidR="00DC5ABA" w:rsidRPr="00D11B66" w:rsidRDefault="00DC5ABA" w:rsidP="008B59C6">
      <w:pPr>
        <w:spacing w:line="240" w:lineRule="auto"/>
        <w:ind w:left="540"/>
        <w:jc w:val="both"/>
        <w:rPr>
          <w:rFonts w:cs="Arial"/>
          <w:sz w:val="16"/>
          <w:szCs w:val="16"/>
        </w:rPr>
      </w:pPr>
    </w:p>
    <w:p w14:paraId="74EB6DD7" w14:textId="77777777" w:rsidR="00DC5ABA" w:rsidRPr="00D11B66" w:rsidRDefault="00DC5ABA" w:rsidP="000F4934">
      <w:pPr>
        <w:spacing w:line="240" w:lineRule="auto"/>
        <w:ind w:left="540"/>
        <w:jc w:val="both"/>
        <w:rPr>
          <w:rFonts w:cs="Arial"/>
          <w:spacing w:val="-2"/>
          <w:sz w:val="18"/>
          <w:szCs w:val="18"/>
        </w:rPr>
      </w:pPr>
      <w:r w:rsidRPr="00D11B66">
        <w:rPr>
          <w:rFonts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27DB95" w14:textId="79DED22B" w:rsidR="00DC5ABA" w:rsidRPr="00D11B66" w:rsidRDefault="00DC5ABA" w:rsidP="008B59C6">
      <w:pPr>
        <w:spacing w:line="240" w:lineRule="auto"/>
        <w:ind w:left="540"/>
        <w:jc w:val="both"/>
        <w:rPr>
          <w:rFonts w:cs="Arial"/>
          <w:sz w:val="16"/>
          <w:szCs w:val="16"/>
        </w:rPr>
      </w:pPr>
    </w:p>
    <w:p w14:paraId="4BF07C10" w14:textId="77777777" w:rsidR="00DC5ABA" w:rsidRPr="00D11B66" w:rsidRDefault="00DC5ABA" w:rsidP="005B0F02">
      <w:pPr>
        <w:spacing w:line="240" w:lineRule="auto"/>
        <w:ind w:left="540"/>
        <w:jc w:val="both"/>
        <w:rPr>
          <w:rFonts w:cs="Arial"/>
          <w:sz w:val="18"/>
          <w:szCs w:val="18"/>
        </w:rPr>
      </w:pPr>
      <w:r w:rsidRPr="00D11B66">
        <w:rPr>
          <w:rFonts w:cs="Arial"/>
          <w:sz w:val="18"/>
          <w:szCs w:val="18"/>
        </w:rPr>
        <w:t>Right-of-use assets are measured at cost comprising the following:</w:t>
      </w:r>
    </w:p>
    <w:p w14:paraId="63D440C9" w14:textId="77777777" w:rsidR="00DC5ABA" w:rsidRPr="00D11B66" w:rsidRDefault="00DC5ABA" w:rsidP="005B0F02">
      <w:pPr>
        <w:spacing w:line="240" w:lineRule="auto"/>
        <w:ind w:left="540"/>
        <w:jc w:val="both"/>
        <w:rPr>
          <w:rFonts w:cs="Arial"/>
          <w:sz w:val="16"/>
          <w:szCs w:val="16"/>
        </w:rPr>
      </w:pPr>
    </w:p>
    <w:p w14:paraId="60C64A17" w14:textId="77777777" w:rsidR="00DC5ABA" w:rsidRPr="00D11B66" w:rsidRDefault="00DC5ABA">
      <w:pPr>
        <w:pStyle w:val="ListParagraph"/>
        <w:numPr>
          <w:ilvl w:val="0"/>
          <w:numId w:val="6"/>
        </w:numPr>
        <w:spacing w:line="240" w:lineRule="auto"/>
        <w:ind w:left="900"/>
        <w:jc w:val="both"/>
        <w:rPr>
          <w:rFonts w:cs="Arial"/>
          <w:sz w:val="18"/>
          <w:szCs w:val="18"/>
        </w:rPr>
      </w:pPr>
      <w:r w:rsidRPr="00D11B66">
        <w:rPr>
          <w:rFonts w:cs="Arial"/>
          <w:sz w:val="18"/>
          <w:szCs w:val="18"/>
        </w:rPr>
        <w:t>the amount of the initial measurement of lease liability</w:t>
      </w:r>
    </w:p>
    <w:p w14:paraId="321543DA" w14:textId="77777777" w:rsidR="00DC5ABA" w:rsidRPr="00D11B66" w:rsidRDefault="00DC5ABA">
      <w:pPr>
        <w:pStyle w:val="ListParagraph"/>
        <w:numPr>
          <w:ilvl w:val="0"/>
          <w:numId w:val="6"/>
        </w:numPr>
        <w:spacing w:line="240" w:lineRule="auto"/>
        <w:ind w:left="900"/>
        <w:jc w:val="both"/>
        <w:rPr>
          <w:rFonts w:cs="Arial"/>
          <w:sz w:val="18"/>
          <w:szCs w:val="18"/>
        </w:rPr>
      </w:pPr>
      <w:r w:rsidRPr="00D11B66">
        <w:rPr>
          <w:rFonts w:cs="Arial"/>
          <w:sz w:val="18"/>
          <w:szCs w:val="18"/>
        </w:rPr>
        <w:t>any lease payments made at or before the commencement date less any lease incentives received</w:t>
      </w:r>
    </w:p>
    <w:p w14:paraId="74D8C075" w14:textId="77777777" w:rsidR="00DC5ABA" w:rsidRPr="00D11B66" w:rsidRDefault="00DC5ABA">
      <w:pPr>
        <w:pStyle w:val="ListParagraph"/>
        <w:numPr>
          <w:ilvl w:val="0"/>
          <w:numId w:val="6"/>
        </w:numPr>
        <w:spacing w:line="240" w:lineRule="auto"/>
        <w:ind w:left="900"/>
        <w:jc w:val="both"/>
        <w:rPr>
          <w:rFonts w:cs="Arial"/>
          <w:sz w:val="18"/>
          <w:szCs w:val="18"/>
        </w:rPr>
      </w:pPr>
      <w:r w:rsidRPr="00D11B66">
        <w:rPr>
          <w:rFonts w:cs="Arial"/>
          <w:sz w:val="18"/>
          <w:szCs w:val="18"/>
        </w:rPr>
        <w:t>any initial direct costs, and</w:t>
      </w:r>
    </w:p>
    <w:p w14:paraId="3A5C4689" w14:textId="77777777" w:rsidR="00DC5ABA" w:rsidRPr="00D11B66" w:rsidRDefault="00DC5ABA">
      <w:pPr>
        <w:pStyle w:val="ListParagraph"/>
        <w:numPr>
          <w:ilvl w:val="0"/>
          <w:numId w:val="6"/>
        </w:numPr>
        <w:spacing w:line="240" w:lineRule="auto"/>
        <w:ind w:left="900"/>
        <w:jc w:val="both"/>
        <w:rPr>
          <w:rFonts w:cs="Arial"/>
          <w:sz w:val="18"/>
          <w:szCs w:val="18"/>
        </w:rPr>
      </w:pPr>
      <w:r w:rsidRPr="00D11B66">
        <w:rPr>
          <w:rFonts w:cs="Arial"/>
          <w:sz w:val="18"/>
          <w:szCs w:val="18"/>
        </w:rPr>
        <w:t xml:space="preserve">restoration costs. </w:t>
      </w:r>
    </w:p>
    <w:p w14:paraId="29CABDA6" w14:textId="77777777" w:rsidR="005B0F02" w:rsidRPr="00D11B66" w:rsidRDefault="005B0F02" w:rsidP="005B0F02">
      <w:pPr>
        <w:spacing w:line="240" w:lineRule="auto"/>
        <w:ind w:left="540"/>
        <w:jc w:val="both"/>
        <w:rPr>
          <w:rFonts w:cs="Arial"/>
          <w:sz w:val="16"/>
          <w:szCs w:val="16"/>
        </w:rPr>
      </w:pPr>
    </w:p>
    <w:p w14:paraId="207E272F" w14:textId="79180128" w:rsidR="00DC5ABA" w:rsidRPr="00D11B66" w:rsidRDefault="00DC5ABA" w:rsidP="005B0F02">
      <w:pPr>
        <w:spacing w:line="240" w:lineRule="auto"/>
        <w:ind w:left="540"/>
        <w:jc w:val="both"/>
        <w:rPr>
          <w:rFonts w:cs="Arial"/>
          <w:sz w:val="18"/>
          <w:szCs w:val="18"/>
        </w:rPr>
      </w:pPr>
      <w:r w:rsidRPr="00D11B66">
        <w:rPr>
          <w:rFonts w:cs="Arial"/>
          <w:sz w:val="18"/>
          <w:szCs w:val="18"/>
        </w:rPr>
        <w:t xml:space="preserve">Payments associated with short-term leases and leases of low-value assets are recognised on a straight-line basis as an expense in profit or loss. Short-term leases are leases with a lease term of </w:t>
      </w:r>
      <w:r w:rsidR="00BD49A1" w:rsidRPr="00BD49A1">
        <w:rPr>
          <w:rFonts w:cs="Arial"/>
          <w:sz w:val="18"/>
          <w:szCs w:val="18"/>
        </w:rPr>
        <w:t>12</w:t>
      </w:r>
      <w:r w:rsidRPr="00D11B66">
        <w:rPr>
          <w:rFonts w:cs="Arial"/>
          <w:sz w:val="18"/>
          <w:szCs w:val="18"/>
        </w:rPr>
        <w:t xml:space="preserve"> months or less. </w:t>
      </w:r>
      <w:r w:rsidR="00D4562A" w:rsidRPr="00D11B66">
        <w:rPr>
          <w:rFonts w:cs="Arial"/>
          <w:sz w:val="18"/>
          <w:szCs w:val="18"/>
        </w:rPr>
        <w:t xml:space="preserve"> </w:t>
      </w:r>
      <w:r w:rsidR="001728DE" w:rsidRPr="00D11B66">
        <w:rPr>
          <w:rFonts w:cs="Arial"/>
          <w:sz w:val="18"/>
          <w:szCs w:val="18"/>
        </w:rPr>
        <w:br/>
      </w:r>
      <w:r w:rsidRPr="00D11B66">
        <w:rPr>
          <w:rFonts w:cs="Arial"/>
          <w:sz w:val="18"/>
          <w:szCs w:val="18"/>
        </w:rPr>
        <w:t xml:space="preserve">Low-value assets comprise small items of office </w:t>
      </w:r>
      <w:r w:rsidR="007441D1" w:rsidRPr="00D11B66">
        <w:rPr>
          <w:rFonts w:cs="Arial"/>
          <w:sz w:val="18"/>
          <w:szCs w:val="18"/>
        </w:rPr>
        <w:t>equipment</w:t>
      </w:r>
      <w:r w:rsidRPr="00D11B66">
        <w:rPr>
          <w:rFonts w:cs="Arial"/>
          <w:sz w:val="18"/>
          <w:szCs w:val="18"/>
        </w:rPr>
        <w:t>.</w:t>
      </w:r>
    </w:p>
    <w:p w14:paraId="2D057F27" w14:textId="46EBC400" w:rsidR="000F4934" w:rsidRPr="00D11B66" w:rsidRDefault="000F4934" w:rsidP="005B0F02">
      <w:pPr>
        <w:spacing w:line="240" w:lineRule="auto"/>
        <w:ind w:left="540"/>
        <w:jc w:val="both"/>
        <w:rPr>
          <w:rFonts w:cs="Arial"/>
          <w:sz w:val="16"/>
          <w:szCs w:val="16"/>
        </w:rPr>
      </w:pPr>
    </w:p>
    <w:p w14:paraId="73F90383" w14:textId="77777777" w:rsidR="00FC54B3" w:rsidRPr="00D11B66" w:rsidRDefault="00FC54B3" w:rsidP="005B0F02">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rPr>
          <w:rFonts w:cs="Arial"/>
          <w:color w:val="CF4A02"/>
        </w:rPr>
      </w:pPr>
      <w:r w:rsidRPr="00D11B66">
        <w:rPr>
          <w:rFonts w:cs="Arial"/>
          <w:color w:val="CF4A02"/>
        </w:rPr>
        <w:t>Leases - where the Group is the lessor</w:t>
      </w:r>
    </w:p>
    <w:p w14:paraId="16A7D406" w14:textId="77777777" w:rsidR="00FC54B3" w:rsidRPr="00D11B66" w:rsidRDefault="00FC54B3" w:rsidP="008B59C6">
      <w:pPr>
        <w:spacing w:line="240" w:lineRule="auto"/>
        <w:ind w:left="540"/>
        <w:jc w:val="both"/>
        <w:rPr>
          <w:rFonts w:cs="Arial"/>
          <w:sz w:val="16"/>
          <w:szCs w:val="16"/>
        </w:rPr>
      </w:pPr>
    </w:p>
    <w:p w14:paraId="3F7DB509" w14:textId="31133DB5" w:rsidR="00FC54B3" w:rsidRPr="00D11B66" w:rsidRDefault="00FC54B3" w:rsidP="005B0F02">
      <w:pPr>
        <w:pStyle w:val="ListParagraph"/>
        <w:spacing w:line="240" w:lineRule="auto"/>
        <w:ind w:left="540"/>
        <w:jc w:val="both"/>
        <w:rPr>
          <w:rFonts w:cs="Arial"/>
          <w:color w:val="000000"/>
          <w:spacing w:val="-2"/>
          <w:sz w:val="18"/>
          <w:szCs w:val="18"/>
        </w:rPr>
      </w:pPr>
      <w:r w:rsidRPr="00D11B66">
        <w:rPr>
          <w:rFonts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5B0F02" w:rsidRPr="00D11B66">
        <w:rPr>
          <w:rFonts w:cs="Arial"/>
          <w:color w:val="000000"/>
          <w:spacing w:val="-2"/>
          <w:sz w:val="18"/>
          <w:szCs w:val="18"/>
        </w:rPr>
        <w:br/>
      </w:r>
      <w:r w:rsidRPr="00D11B66">
        <w:rPr>
          <w:rFonts w:cs="Arial"/>
          <w:color w:val="000000"/>
          <w:spacing w:val="-2"/>
          <w:sz w:val="18"/>
          <w:szCs w:val="18"/>
        </w:rPr>
        <w:t xml:space="preserve">The respective leased assets are included in the statement of financial position based on their nature. </w:t>
      </w:r>
    </w:p>
    <w:p w14:paraId="5496DF5A" w14:textId="77777777" w:rsidR="00FC54B3" w:rsidRPr="00D11B66" w:rsidRDefault="00FC54B3" w:rsidP="008B59C6">
      <w:pPr>
        <w:spacing w:line="240" w:lineRule="auto"/>
        <w:ind w:left="540"/>
        <w:jc w:val="both"/>
        <w:rPr>
          <w:rFonts w:cs="Arial"/>
          <w:sz w:val="16"/>
          <w:szCs w:val="16"/>
        </w:rPr>
      </w:pPr>
    </w:p>
    <w:p w14:paraId="207296FF" w14:textId="52ABEEAE" w:rsidR="00D870B4" w:rsidRPr="00D11B66" w:rsidRDefault="00FC54B3" w:rsidP="00020694">
      <w:pPr>
        <w:pStyle w:val="ListParagraph"/>
        <w:spacing w:line="240" w:lineRule="auto"/>
        <w:ind w:left="540"/>
        <w:jc w:val="both"/>
        <w:rPr>
          <w:rFonts w:cs="Arial"/>
          <w:color w:val="000000"/>
          <w:spacing w:val="-2"/>
          <w:sz w:val="18"/>
          <w:szCs w:val="18"/>
        </w:rPr>
      </w:pPr>
      <w:r w:rsidRPr="00D11B66">
        <w:rPr>
          <w:rFonts w:cs="Arial"/>
          <w:color w:val="000000"/>
          <w:spacing w:val="-2"/>
          <w:sz w:val="18"/>
          <w:szCs w:val="18"/>
        </w:rPr>
        <w:t xml:space="preserve">The investment properties are leased to tenants under operating leases with rentals payable monthly. </w:t>
      </w:r>
      <w:r w:rsidR="00D4562A" w:rsidRPr="00D11B66">
        <w:rPr>
          <w:rFonts w:cs="Arial"/>
          <w:color w:val="000000"/>
          <w:spacing w:val="-2"/>
          <w:sz w:val="18"/>
          <w:szCs w:val="18"/>
        </w:rPr>
        <w:t>T</w:t>
      </w:r>
      <w:r w:rsidRPr="00D11B66">
        <w:rPr>
          <w:rFonts w:cs="Arial"/>
          <w:color w:val="000000"/>
          <w:spacing w:val="-2"/>
          <w:sz w:val="18"/>
          <w:szCs w:val="18"/>
        </w:rPr>
        <w:t xml:space="preserve">here are no variable lease payments that depend on an index or rate. </w:t>
      </w:r>
      <w:bookmarkStart w:id="23" w:name="_Toc48736031"/>
      <w:bookmarkStart w:id="24" w:name="_Toc122629620"/>
    </w:p>
    <w:p w14:paraId="082190CA" w14:textId="77777777" w:rsidR="00D870B4" w:rsidRPr="00D11B66" w:rsidRDefault="00D870B4" w:rsidP="008B59C6">
      <w:pPr>
        <w:spacing w:line="240" w:lineRule="auto"/>
        <w:ind w:left="540"/>
        <w:jc w:val="both"/>
        <w:rPr>
          <w:rFonts w:cs="Arial"/>
          <w:sz w:val="16"/>
          <w:szCs w:val="16"/>
        </w:rPr>
      </w:pPr>
    </w:p>
    <w:p w14:paraId="39885A7A" w14:textId="5F6048D6" w:rsidR="00FC54B3" w:rsidRPr="00D11B66" w:rsidRDefault="00BD49A1" w:rsidP="008B59C6">
      <w:pPr>
        <w:spacing w:line="240" w:lineRule="auto"/>
        <w:ind w:left="540" w:hanging="540"/>
        <w:jc w:val="both"/>
        <w:rPr>
          <w:rFonts w:cs="Arial"/>
          <w:b/>
          <w:bCs/>
          <w:color w:val="CF4A02"/>
          <w:sz w:val="18"/>
          <w:szCs w:val="18"/>
        </w:rPr>
      </w:pPr>
      <w:r w:rsidRPr="00BD49A1">
        <w:rPr>
          <w:rFonts w:cs="Arial"/>
          <w:b/>
          <w:bCs/>
          <w:color w:val="CF4A02"/>
          <w:sz w:val="18"/>
          <w:szCs w:val="18"/>
        </w:rPr>
        <w:t>5</w:t>
      </w:r>
      <w:r w:rsidR="008E66F4" w:rsidRPr="00D11B66">
        <w:rPr>
          <w:rFonts w:cs="Arial"/>
          <w:b/>
          <w:bCs/>
          <w:color w:val="CF4A02"/>
          <w:sz w:val="18"/>
          <w:szCs w:val="18"/>
        </w:rPr>
        <w:t>.</w:t>
      </w:r>
      <w:r w:rsidRPr="00BD49A1">
        <w:rPr>
          <w:rFonts w:cs="Arial"/>
          <w:b/>
          <w:bCs/>
          <w:color w:val="CF4A02"/>
          <w:sz w:val="18"/>
          <w:szCs w:val="18"/>
        </w:rPr>
        <w:t>1</w:t>
      </w:r>
      <w:bookmarkEnd w:id="23"/>
      <w:bookmarkEnd w:id="24"/>
      <w:r w:rsidRPr="00BD49A1">
        <w:rPr>
          <w:rFonts w:cs="Arial"/>
          <w:b/>
          <w:bCs/>
          <w:color w:val="CF4A02"/>
          <w:sz w:val="18"/>
          <w:szCs w:val="18"/>
        </w:rPr>
        <w:t>2</w:t>
      </w:r>
      <w:r w:rsidR="008E66F4" w:rsidRPr="00D11B66">
        <w:rPr>
          <w:rFonts w:cs="Arial"/>
          <w:b/>
          <w:bCs/>
          <w:color w:val="CF4A02"/>
          <w:sz w:val="18"/>
          <w:szCs w:val="18"/>
        </w:rPr>
        <w:t xml:space="preserve"> </w:t>
      </w:r>
      <w:r w:rsidR="008B59C6" w:rsidRPr="00D11B66">
        <w:rPr>
          <w:rFonts w:cs="Arial"/>
          <w:b/>
          <w:bCs/>
          <w:color w:val="CF4A02"/>
          <w:sz w:val="18"/>
          <w:szCs w:val="18"/>
        </w:rPr>
        <w:tab/>
      </w:r>
      <w:r w:rsidR="008E66F4" w:rsidRPr="00D11B66">
        <w:rPr>
          <w:rFonts w:cs="Arial"/>
          <w:b/>
          <w:bCs/>
          <w:color w:val="CF4A02"/>
          <w:sz w:val="18"/>
          <w:szCs w:val="18"/>
        </w:rPr>
        <w:t>Financial liabilities</w:t>
      </w:r>
    </w:p>
    <w:p w14:paraId="033181D3" w14:textId="77777777" w:rsidR="008E66F4" w:rsidRPr="00D11B66" w:rsidRDefault="008E66F4" w:rsidP="008B59C6">
      <w:pPr>
        <w:spacing w:line="240" w:lineRule="auto"/>
        <w:ind w:left="540"/>
        <w:jc w:val="both"/>
        <w:rPr>
          <w:rFonts w:cs="Arial"/>
          <w:sz w:val="16"/>
          <w:szCs w:val="16"/>
        </w:rPr>
      </w:pPr>
    </w:p>
    <w:p w14:paraId="3F03BE0E" w14:textId="471C9C28" w:rsidR="00FC54B3" w:rsidRPr="00D11B66" w:rsidRDefault="00FC54B3">
      <w:pPr>
        <w:pStyle w:val="NoSpacing"/>
        <w:numPr>
          <w:ilvl w:val="0"/>
          <w:numId w:val="20"/>
        </w:numPr>
        <w:ind w:left="900"/>
        <w:rPr>
          <w:rFonts w:ascii="Arial" w:hAnsi="Arial" w:cs="Arial"/>
          <w:color w:val="CF4A02"/>
          <w:sz w:val="18"/>
          <w:szCs w:val="18"/>
          <w:lang w:val="en-GB"/>
        </w:rPr>
      </w:pPr>
      <w:r w:rsidRPr="00D11B66">
        <w:rPr>
          <w:rFonts w:ascii="Arial" w:hAnsi="Arial" w:cs="Arial"/>
          <w:color w:val="CF4A02"/>
          <w:sz w:val="18"/>
          <w:szCs w:val="18"/>
          <w:lang w:val="en-GB"/>
        </w:rPr>
        <w:t>Classification</w:t>
      </w:r>
    </w:p>
    <w:p w14:paraId="0D9F00B9" w14:textId="77777777" w:rsidR="00FC54B3" w:rsidRPr="00D11B66" w:rsidRDefault="00FC54B3" w:rsidP="008B59C6">
      <w:pPr>
        <w:pBdr>
          <w:top w:val="nil"/>
          <w:left w:val="nil"/>
          <w:bottom w:val="nil"/>
          <w:right w:val="nil"/>
          <w:between w:val="nil"/>
        </w:pBdr>
        <w:spacing w:line="240" w:lineRule="auto"/>
        <w:ind w:left="900"/>
        <w:jc w:val="both"/>
        <w:rPr>
          <w:rFonts w:cs="Arial"/>
          <w:color w:val="000000"/>
          <w:sz w:val="16"/>
          <w:szCs w:val="16"/>
        </w:rPr>
      </w:pPr>
    </w:p>
    <w:p w14:paraId="27EB6052" w14:textId="6B6EFD4E" w:rsidR="00FC54B3" w:rsidRPr="00D11B66" w:rsidRDefault="00FC54B3" w:rsidP="005B0F02">
      <w:pPr>
        <w:pStyle w:val="NoSpacing"/>
        <w:ind w:left="900"/>
        <w:jc w:val="both"/>
        <w:rPr>
          <w:rFonts w:ascii="Arial" w:hAnsi="Arial" w:cs="Arial"/>
          <w:color w:val="auto"/>
          <w:sz w:val="18"/>
          <w:szCs w:val="18"/>
        </w:rPr>
      </w:pPr>
      <w:r w:rsidRPr="00D11B66">
        <w:rPr>
          <w:rFonts w:ascii="Arial" w:hAnsi="Arial" w:cs="Arial"/>
          <w:color w:val="auto"/>
          <w:sz w:val="18"/>
          <w:szCs w:val="18"/>
          <w:lang w:val="en-GB"/>
        </w:rPr>
        <w:t>Financial instruments issued by the Group are classified as either financial liabilities or equity securities by considering contractual obligations</w:t>
      </w:r>
      <w:r w:rsidR="006A2ACA" w:rsidRPr="00D11B66">
        <w:rPr>
          <w:rFonts w:ascii="Arial" w:hAnsi="Arial" w:cs="Arial"/>
          <w:color w:val="auto"/>
          <w:sz w:val="18"/>
          <w:szCs w:val="18"/>
        </w:rPr>
        <w:t xml:space="preserve"> as follows:</w:t>
      </w:r>
    </w:p>
    <w:p w14:paraId="57FE5DD9" w14:textId="54633C47" w:rsidR="00FC54B3" w:rsidRPr="00D11B66" w:rsidRDefault="00FC54B3" w:rsidP="008B59C6">
      <w:pPr>
        <w:pBdr>
          <w:top w:val="nil"/>
          <w:left w:val="nil"/>
          <w:bottom w:val="nil"/>
          <w:right w:val="nil"/>
          <w:between w:val="nil"/>
        </w:pBdr>
        <w:spacing w:line="240" w:lineRule="auto"/>
        <w:ind w:left="900"/>
        <w:jc w:val="both"/>
        <w:rPr>
          <w:rFonts w:cs="Arial"/>
          <w:color w:val="000000"/>
          <w:sz w:val="16"/>
          <w:szCs w:val="16"/>
        </w:rPr>
      </w:pPr>
    </w:p>
    <w:p w14:paraId="79DD0D67" w14:textId="4BF95D7F" w:rsidR="00FC54B3" w:rsidRPr="00D11B66" w:rsidRDefault="00FC54B3">
      <w:pPr>
        <w:pStyle w:val="ListParagraph"/>
        <w:numPr>
          <w:ilvl w:val="0"/>
          <w:numId w:val="13"/>
        </w:numPr>
        <w:tabs>
          <w:tab w:val="left" w:pos="540"/>
        </w:tabs>
        <w:spacing w:line="240" w:lineRule="auto"/>
        <w:ind w:left="1260"/>
        <w:contextualSpacing w:val="0"/>
        <w:jc w:val="both"/>
        <w:rPr>
          <w:rFonts w:cs="Arial"/>
          <w:spacing w:val="-4"/>
          <w:sz w:val="18"/>
          <w:szCs w:val="18"/>
        </w:rPr>
      </w:pPr>
      <w:r w:rsidRPr="00D11B66">
        <w:rPr>
          <w:rFonts w:cs="Arial"/>
          <w:sz w:val="18"/>
          <w:szCs w:val="18"/>
        </w:rPr>
        <w:t xml:space="preserve">Where the Group has an unconditional contractual obligation to deliver cash or another financial asset </w:t>
      </w:r>
      <w:r w:rsidRPr="00D11B66">
        <w:rPr>
          <w:rFonts w:cs="Arial"/>
          <w:spacing w:val="-4"/>
          <w:sz w:val="18"/>
          <w:szCs w:val="18"/>
        </w:rPr>
        <w:t>to another entity, it is considered a financial liability unless there is a predetermined or possible settlement for a fixed amount of cash in exchange of a fixed number of the Group’s own equity instruments.</w:t>
      </w:r>
    </w:p>
    <w:p w14:paraId="38849EB0" w14:textId="77777777" w:rsidR="00684DE4" w:rsidRPr="00D11B66" w:rsidRDefault="00684DE4" w:rsidP="008B59C6">
      <w:pPr>
        <w:pBdr>
          <w:top w:val="nil"/>
          <w:left w:val="nil"/>
          <w:bottom w:val="nil"/>
          <w:right w:val="nil"/>
          <w:between w:val="nil"/>
        </w:pBdr>
        <w:spacing w:line="240" w:lineRule="auto"/>
        <w:ind w:left="900"/>
        <w:jc w:val="both"/>
        <w:rPr>
          <w:rFonts w:cs="Arial"/>
          <w:color w:val="000000"/>
          <w:sz w:val="16"/>
          <w:szCs w:val="16"/>
        </w:rPr>
      </w:pPr>
    </w:p>
    <w:p w14:paraId="30581EA9" w14:textId="77777777" w:rsidR="00FC54B3" w:rsidRPr="00D11B66" w:rsidRDefault="00FC54B3">
      <w:pPr>
        <w:pStyle w:val="ListParagraph"/>
        <w:numPr>
          <w:ilvl w:val="0"/>
          <w:numId w:val="13"/>
        </w:numPr>
        <w:tabs>
          <w:tab w:val="left" w:pos="540"/>
        </w:tabs>
        <w:spacing w:line="240" w:lineRule="auto"/>
        <w:ind w:left="1260"/>
        <w:jc w:val="both"/>
        <w:rPr>
          <w:rFonts w:cs="Arial"/>
          <w:spacing w:val="-4"/>
          <w:sz w:val="18"/>
          <w:szCs w:val="18"/>
        </w:rPr>
      </w:pPr>
      <w:r w:rsidRPr="00D11B66">
        <w:rPr>
          <w:rFonts w:cs="Arial"/>
          <w:spacing w:val="-4"/>
          <w:sz w:val="18"/>
          <w:szCs w:val="18"/>
        </w:rPr>
        <w:t>Where the Group has no contractual obligation or has an unconditional right to avoid delivering cash or another financial asset in settlement of the obligation, it is considered an equity instrument.</w:t>
      </w:r>
    </w:p>
    <w:p w14:paraId="3F9CF5B6" w14:textId="77777777" w:rsidR="00FC54B3" w:rsidRPr="00D11B66" w:rsidRDefault="00FC54B3" w:rsidP="005B0F02">
      <w:pPr>
        <w:pBdr>
          <w:top w:val="nil"/>
          <w:left w:val="nil"/>
          <w:bottom w:val="nil"/>
          <w:right w:val="nil"/>
          <w:between w:val="nil"/>
        </w:pBdr>
        <w:spacing w:line="240" w:lineRule="auto"/>
        <w:ind w:left="900"/>
        <w:jc w:val="both"/>
        <w:rPr>
          <w:rFonts w:cs="Arial"/>
          <w:color w:val="000000"/>
          <w:sz w:val="16"/>
          <w:szCs w:val="16"/>
        </w:rPr>
      </w:pPr>
    </w:p>
    <w:p w14:paraId="060199B8" w14:textId="09ED947D" w:rsidR="001014EA" w:rsidRPr="00D11B66" w:rsidRDefault="00FC54B3" w:rsidP="001014EA">
      <w:pPr>
        <w:pBdr>
          <w:top w:val="nil"/>
          <w:left w:val="nil"/>
          <w:bottom w:val="nil"/>
          <w:right w:val="nil"/>
          <w:between w:val="nil"/>
        </w:pBdr>
        <w:spacing w:line="240" w:lineRule="auto"/>
        <w:ind w:left="900"/>
        <w:jc w:val="both"/>
        <w:rPr>
          <w:rFonts w:cs="Arial"/>
          <w:color w:val="000000"/>
          <w:sz w:val="18"/>
          <w:szCs w:val="18"/>
        </w:rPr>
      </w:pPr>
      <w:r w:rsidRPr="00D11B66">
        <w:rPr>
          <w:rFonts w:cs="Arial"/>
          <w:color w:val="000000"/>
          <w:spacing w:val="-4"/>
          <w:sz w:val="18"/>
          <w:szCs w:val="18"/>
        </w:rPr>
        <w:t>Borrowings are classified as current liabilities unless the Group has an unconditional right to defer settlement</w:t>
      </w:r>
      <w:r w:rsidRPr="00D11B66">
        <w:rPr>
          <w:rFonts w:cs="Arial"/>
          <w:color w:val="000000"/>
          <w:sz w:val="18"/>
          <w:szCs w:val="18"/>
        </w:rPr>
        <w:t xml:space="preserve"> of the liability for at least </w:t>
      </w:r>
      <w:r w:rsidR="00BD49A1" w:rsidRPr="00BD49A1">
        <w:rPr>
          <w:rFonts w:cs="Arial"/>
          <w:color w:val="000000"/>
          <w:sz w:val="18"/>
          <w:szCs w:val="18"/>
        </w:rPr>
        <w:t>12</w:t>
      </w:r>
      <w:r w:rsidRPr="00D11B66">
        <w:rPr>
          <w:rFonts w:cs="Arial"/>
          <w:color w:val="000000"/>
          <w:sz w:val="18"/>
          <w:szCs w:val="18"/>
        </w:rPr>
        <w:t xml:space="preserve"> months after the reporting date.</w:t>
      </w:r>
      <w:r w:rsidR="001014EA" w:rsidRPr="00D11B66">
        <w:rPr>
          <w:rFonts w:cs="Arial"/>
          <w:color w:val="000000"/>
          <w:sz w:val="18"/>
          <w:szCs w:val="18"/>
        </w:rPr>
        <w:br w:type="page"/>
      </w:r>
    </w:p>
    <w:p w14:paraId="73784858" w14:textId="77777777" w:rsidR="00FC54B3" w:rsidRPr="00D11B66" w:rsidRDefault="00FC54B3" w:rsidP="001014EA">
      <w:pPr>
        <w:pBdr>
          <w:top w:val="nil"/>
          <w:left w:val="nil"/>
          <w:bottom w:val="nil"/>
          <w:right w:val="nil"/>
          <w:between w:val="nil"/>
        </w:pBdr>
        <w:spacing w:line="240" w:lineRule="auto"/>
        <w:ind w:left="900"/>
        <w:jc w:val="both"/>
        <w:rPr>
          <w:rFonts w:cs="Arial"/>
          <w:sz w:val="18"/>
          <w:szCs w:val="18"/>
        </w:rPr>
      </w:pPr>
    </w:p>
    <w:p w14:paraId="49B2F3B6" w14:textId="649D4A2C" w:rsidR="00812A19" w:rsidRPr="00D11B66" w:rsidRDefault="00812A19">
      <w:pPr>
        <w:pStyle w:val="NoSpacing"/>
        <w:numPr>
          <w:ilvl w:val="0"/>
          <w:numId w:val="20"/>
        </w:numPr>
        <w:ind w:left="900"/>
        <w:rPr>
          <w:rFonts w:ascii="Arial" w:hAnsi="Arial" w:cs="Arial"/>
          <w:color w:val="CF4A02"/>
          <w:sz w:val="18"/>
          <w:szCs w:val="18"/>
          <w:lang w:val="en-GB"/>
        </w:rPr>
      </w:pPr>
      <w:r w:rsidRPr="00D11B66">
        <w:rPr>
          <w:rFonts w:ascii="Arial" w:hAnsi="Arial" w:cs="Arial"/>
          <w:color w:val="CF4A02"/>
          <w:sz w:val="18"/>
          <w:szCs w:val="18"/>
          <w:lang w:val="en-GB"/>
        </w:rPr>
        <w:t>Measurement</w:t>
      </w:r>
    </w:p>
    <w:p w14:paraId="713C7890" w14:textId="77777777" w:rsidR="00812A19" w:rsidRPr="00D11B66" w:rsidRDefault="00812A19" w:rsidP="005B0F02">
      <w:pPr>
        <w:pStyle w:val="Style1"/>
        <w:ind w:left="900"/>
        <w:rPr>
          <w:rFonts w:cs="Arial"/>
          <w:sz w:val="18"/>
          <w:szCs w:val="18"/>
        </w:rPr>
      </w:pPr>
    </w:p>
    <w:p w14:paraId="179EFF42" w14:textId="7DD0508B" w:rsidR="009A42E7" w:rsidRPr="00D11B66" w:rsidRDefault="009A42E7" w:rsidP="005B0F02">
      <w:pPr>
        <w:pStyle w:val="NoSpacing"/>
        <w:ind w:left="900"/>
        <w:jc w:val="both"/>
        <w:rPr>
          <w:rFonts w:ascii="Arial" w:hAnsi="Arial" w:cs="Arial"/>
          <w:color w:val="auto"/>
          <w:sz w:val="18"/>
          <w:szCs w:val="18"/>
          <w:lang w:val="en-GB"/>
        </w:rPr>
      </w:pPr>
      <w:r w:rsidRPr="00D11B66">
        <w:rPr>
          <w:rFonts w:ascii="Arial" w:hAnsi="Arial" w:cs="Arial"/>
          <w:color w:val="auto"/>
          <w:sz w:val="18"/>
          <w:szCs w:val="18"/>
          <w:lang w:val="en-GB"/>
        </w:rPr>
        <w:t>Financial liabilities are initially recognised at fair value and are subsequently measured at amortised cost. Except a financial</w:t>
      </w:r>
      <w:r w:rsidR="007C181D" w:rsidRPr="00D11B66">
        <w:rPr>
          <w:rFonts w:ascii="Arial" w:hAnsi="Arial" w:cs="Arial"/>
          <w:color w:val="auto"/>
          <w:sz w:val="18"/>
          <w:szCs w:val="18"/>
          <w:lang w:val="en-GB"/>
        </w:rPr>
        <w:t xml:space="preserve"> </w:t>
      </w:r>
      <w:r w:rsidRPr="00D11B66">
        <w:rPr>
          <w:rFonts w:ascii="Arial" w:hAnsi="Arial" w:cs="Arial"/>
          <w:color w:val="auto"/>
          <w:sz w:val="18"/>
          <w:szCs w:val="18"/>
          <w:lang w:val="en-GB"/>
        </w:rPr>
        <w:t>liabilities with embedded derivative such as convertible debentures when a contract is settled in a variable number of the entity's own equity instruments, a contract is a financial asset or a financial liability. The Group separately recognises i) conversion rights as derivative that will be measured initially at its fair value and subsequently measured at fair value through profit and loss, and ii) the remainder of the proceeds/ fair value of conversion rights is allocated to the host debt and subsequently measured at amortised cost.</w:t>
      </w:r>
    </w:p>
    <w:p w14:paraId="270712BA" w14:textId="77777777" w:rsidR="009A42E7" w:rsidRPr="00D11B66" w:rsidRDefault="009A42E7" w:rsidP="005B0F02">
      <w:pPr>
        <w:pStyle w:val="NoSpacing"/>
        <w:ind w:left="900"/>
        <w:jc w:val="both"/>
        <w:rPr>
          <w:rFonts w:ascii="Arial" w:hAnsi="Arial" w:cs="Arial"/>
          <w:color w:val="auto"/>
          <w:sz w:val="18"/>
          <w:szCs w:val="18"/>
          <w:lang w:val="en-GB"/>
        </w:rPr>
      </w:pPr>
    </w:p>
    <w:p w14:paraId="3BCEBBEF" w14:textId="72179E9B" w:rsidR="00812A19" w:rsidRPr="00D11B66" w:rsidRDefault="00812A19">
      <w:pPr>
        <w:pStyle w:val="NoSpacing"/>
        <w:numPr>
          <w:ilvl w:val="0"/>
          <w:numId w:val="20"/>
        </w:numPr>
        <w:ind w:left="900"/>
        <w:rPr>
          <w:rFonts w:ascii="Arial" w:hAnsi="Arial" w:cs="Arial"/>
          <w:color w:val="CF4A02"/>
          <w:sz w:val="18"/>
          <w:szCs w:val="18"/>
          <w:lang w:val="en-GB"/>
        </w:rPr>
      </w:pPr>
      <w:r w:rsidRPr="00D11B66">
        <w:rPr>
          <w:rFonts w:ascii="Arial" w:hAnsi="Arial" w:cs="Arial"/>
          <w:color w:val="CF4A02"/>
          <w:sz w:val="18"/>
          <w:szCs w:val="18"/>
          <w:lang w:val="en-GB"/>
        </w:rPr>
        <w:t>Derecognition</w:t>
      </w:r>
      <w:r w:rsidRPr="00D11B66">
        <w:rPr>
          <w:rFonts w:ascii="Arial" w:hAnsi="Arial" w:cs="Arial"/>
          <w:color w:val="CF4A02"/>
          <w:sz w:val="18"/>
          <w:szCs w:val="18"/>
          <w:cs/>
          <w:lang w:val="en-GB"/>
        </w:rPr>
        <w:t xml:space="preserve"> </w:t>
      </w:r>
      <w:r w:rsidRPr="00D11B66">
        <w:rPr>
          <w:rFonts w:ascii="Arial" w:hAnsi="Arial" w:cs="Arial"/>
          <w:color w:val="CF4A02"/>
          <w:sz w:val="18"/>
          <w:szCs w:val="18"/>
          <w:lang w:val="en-GB"/>
        </w:rPr>
        <w:t xml:space="preserve">and modification </w:t>
      </w:r>
    </w:p>
    <w:p w14:paraId="050C8A15" w14:textId="77777777" w:rsidR="00812A19" w:rsidRPr="00D11B66" w:rsidRDefault="00812A19" w:rsidP="005B0F02">
      <w:pPr>
        <w:pStyle w:val="NoSpacing"/>
        <w:ind w:left="900"/>
        <w:jc w:val="both"/>
        <w:rPr>
          <w:rFonts w:ascii="Arial" w:hAnsi="Arial" w:cs="Arial"/>
          <w:color w:val="CF4A02"/>
          <w:sz w:val="18"/>
          <w:szCs w:val="18"/>
          <w:lang w:val="en-GB"/>
        </w:rPr>
      </w:pPr>
    </w:p>
    <w:p w14:paraId="4D19FB54" w14:textId="77777777" w:rsidR="00812A19" w:rsidRPr="00D11B66" w:rsidRDefault="00812A19" w:rsidP="005B0F02">
      <w:pPr>
        <w:pStyle w:val="NoSpacing"/>
        <w:ind w:left="900"/>
        <w:jc w:val="both"/>
        <w:rPr>
          <w:rFonts w:ascii="Arial" w:hAnsi="Arial" w:cs="Arial"/>
          <w:color w:val="auto"/>
          <w:sz w:val="18"/>
          <w:szCs w:val="18"/>
          <w:lang w:val="en-GB"/>
        </w:rPr>
      </w:pPr>
      <w:r w:rsidRPr="00D11B66">
        <w:rPr>
          <w:rFonts w:ascii="Arial" w:hAnsi="Arial" w:cs="Arial"/>
          <w:color w:val="auto"/>
          <w:sz w:val="18"/>
          <w:szCs w:val="18"/>
          <w:lang w:val="en-GB"/>
        </w:rPr>
        <w:t xml:space="preserve">Financial liabilities are derecognised when the obligation specified in the contract is discharged, cancelled, or expired. </w:t>
      </w:r>
    </w:p>
    <w:p w14:paraId="78CBAC17" w14:textId="77777777" w:rsidR="00812A19" w:rsidRPr="00D11B66" w:rsidRDefault="00812A19" w:rsidP="005B0F02">
      <w:pPr>
        <w:pStyle w:val="NoSpacing"/>
        <w:ind w:left="900"/>
        <w:jc w:val="both"/>
        <w:rPr>
          <w:rFonts w:ascii="Arial" w:hAnsi="Arial" w:cs="Arial"/>
          <w:color w:val="auto"/>
          <w:sz w:val="18"/>
          <w:szCs w:val="18"/>
          <w:lang w:val="en-GB"/>
        </w:rPr>
      </w:pPr>
    </w:p>
    <w:p w14:paraId="3895E1BF" w14:textId="77777777" w:rsidR="00812A19" w:rsidRPr="00D11B66" w:rsidRDefault="00812A19" w:rsidP="005B0F02">
      <w:pPr>
        <w:pStyle w:val="NoSpacing"/>
        <w:ind w:left="900"/>
        <w:jc w:val="both"/>
        <w:rPr>
          <w:rFonts w:ascii="Arial" w:hAnsi="Arial" w:cs="Arial"/>
          <w:color w:val="auto"/>
          <w:sz w:val="18"/>
          <w:szCs w:val="18"/>
          <w:lang w:val="en-GB"/>
        </w:rPr>
      </w:pPr>
      <w:r w:rsidRPr="00D11B66">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69022BBC" w14:textId="77777777" w:rsidR="00812A19" w:rsidRPr="00D11B66" w:rsidRDefault="00812A19" w:rsidP="005B0F02">
      <w:pPr>
        <w:pStyle w:val="NoSpacing"/>
        <w:ind w:left="900"/>
        <w:jc w:val="both"/>
        <w:rPr>
          <w:rFonts w:ascii="Arial" w:hAnsi="Arial" w:cs="Arial"/>
          <w:color w:val="auto"/>
          <w:sz w:val="18"/>
          <w:szCs w:val="18"/>
          <w:lang w:val="en-GB"/>
        </w:rPr>
      </w:pPr>
    </w:p>
    <w:p w14:paraId="4AF4F42D" w14:textId="311AD8AE" w:rsidR="00812A19" w:rsidRPr="00D11B66" w:rsidRDefault="00812A19" w:rsidP="00B305C6">
      <w:pPr>
        <w:pStyle w:val="NoSpacing"/>
        <w:ind w:left="900"/>
        <w:jc w:val="both"/>
        <w:rPr>
          <w:rFonts w:ascii="Arial" w:hAnsi="Arial" w:cs="Arial"/>
          <w:color w:val="auto"/>
          <w:sz w:val="18"/>
          <w:szCs w:val="18"/>
          <w:lang w:val="en-GB"/>
        </w:rPr>
      </w:pPr>
      <w:r w:rsidRPr="00D11B66">
        <w:rPr>
          <w:rFonts w:ascii="Arial" w:hAnsi="Arial" w:cs="Arial"/>
          <w:color w:val="auto"/>
          <w:spacing w:val="-4"/>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w:t>
      </w:r>
      <w:r w:rsidRPr="00D11B66">
        <w:rPr>
          <w:rFonts w:ascii="Arial" w:hAnsi="Arial" w:cs="Arial"/>
          <w:color w:val="auto"/>
          <w:sz w:val="18"/>
          <w:szCs w:val="18"/>
          <w:lang w:val="en-GB"/>
        </w:rPr>
        <w:t xml:space="preserve">discounted at its original effective interest rate. The difference is recognised in other gains/(losses) in profit or loss. </w:t>
      </w:r>
    </w:p>
    <w:p w14:paraId="44580993" w14:textId="38375211" w:rsidR="00812A19" w:rsidRPr="00D11B66" w:rsidRDefault="00812A19" w:rsidP="00B305C6">
      <w:pPr>
        <w:spacing w:line="240" w:lineRule="auto"/>
        <w:rPr>
          <w:rFonts w:eastAsia="Ink Free" w:cs="Arial"/>
          <w:sz w:val="18"/>
          <w:szCs w:val="18"/>
          <w:lang w:eastAsia="en-GB"/>
        </w:rPr>
      </w:pPr>
    </w:p>
    <w:p w14:paraId="462DD10B" w14:textId="3EAEA3A8" w:rsidR="00812A19" w:rsidRPr="00D11B66" w:rsidRDefault="00BD49A1" w:rsidP="001728DE">
      <w:pPr>
        <w:spacing w:line="240" w:lineRule="auto"/>
        <w:ind w:left="540" w:hanging="540"/>
        <w:jc w:val="both"/>
        <w:rPr>
          <w:rFonts w:cs="Arial"/>
          <w:b/>
          <w:bCs/>
          <w:color w:val="CF4A02"/>
          <w:sz w:val="18"/>
          <w:szCs w:val="18"/>
        </w:rPr>
      </w:pPr>
      <w:bookmarkStart w:id="25" w:name="_Toc48736032"/>
      <w:bookmarkStart w:id="26" w:name="_Toc122629621"/>
      <w:r w:rsidRPr="00BD49A1">
        <w:rPr>
          <w:rFonts w:cs="Arial"/>
          <w:b/>
          <w:bCs/>
          <w:color w:val="CF4A02"/>
          <w:sz w:val="18"/>
          <w:szCs w:val="18"/>
        </w:rPr>
        <w:t>5</w:t>
      </w:r>
      <w:r w:rsidR="00812A19" w:rsidRPr="00D11B66">
        <w:rPr>
          <w:rFonts w:cs="Arial"/>
          <w:b/>
          <w:bCs/>
          <w:color w:val="CF4A02"/>
          <w:sz w:val="18"/>
          <w:szCs w:val="18"/>
        </w:rPr>
        <w:t>.</w:t>
      </w:r>
      <w:r w:rsidRPr="00BD49A1">
        <w:rPr>
          <w:rFonts w:cs="Arial"/>
          <w:b/>
          <w:bCs/>
          <w:color w:val="CF4A02"/>
          <w:sz w:val="18"/>
          <w:szCs w:val="18"/>
        </w:rPr>
        <w:t>13</w:t>
      </w:r>
      <w:r w:rsidR="00812A19" w:rsidRPr="00D11B66">
        <w:rPr>
          <w:rFonts w:cs="Arial"/>
          <w:b/>
          <w:bCs/>
          <w:color w:val="CF4A02"/>
          <w:sz w:val="18"/>
          <w:szCs w:val="18"/>
        </w:rPr>
        <w:tab/>
        <w:t>Borrowing costs</w:t>
      </w:r>
      <w:bookmarkEnd w:id="25"/>
      <w:bookmarkEnd w:id="26"/>
    </w:p>
    <w:p w14:paraId="66B96497" w14:textId="77777777" w:rsidR="00812A19" w:rsidRPr="00D11B66" w:rsidRDefault="00812A19" w:rsidP="005B0F02">
      <w:pPr>
        <w:pBdr>
          <w:top w:val="nil"/>
          <w:left w:val="nil"/>
          <w:bottom w:val="nil"/>
          <w:right w:val="nil"/>
          <w:between w:val="nil"/>
        </w:pBdr>
        <w:spacing w:line="240" w:lineRule="auto"/>
        <w:ind w:left="540"/>
        <w:jc w:val="both"/>
        <w:rPr>
          <w:rFonts w:cs="Arial"/>
          <w:color w:val="000000"/>
          <w:sz w:val="18"/>
          <w:szCs w:val="18"/>
        </w:rPr>
      </w:pPr>
    </w:p>
    <w:p w14:paraId="7154EDA3" w14:textId="4A61E1A7" w:rsidR="00812A19" w:rsidRPr="00D11B66" w:rsidRDefault="00812A1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General and specific borrowing costs directly attributable to the acquisition, construction or production of qualifying assets (assets that take months to get ready for its intended use)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622D7EEC" w14:textId="77777777" w:rsidR="00812A19" w:rsidRPr="00D11B66" w:rsidRDefault="00812A19" w:rsidP="005B0F02">
      <w:pPr>
        <w:pBdr>
          <w:top w:val="nil"/>
          <w:left w:val="nil"/>
          <w:bottom w:val="nil"/>
          <w:right w:val="nil"/>
          <w:between w:val="nil"/>
        </w:pBdr>
        <w:spacing w:line="240" w:lineRule="auto"/>
        <w:ind w:left="540"/>
        <w:jc w:val="both"/>
        <w:rPr>
          <w:rFonts w:cs="Arial"/>
          <w:color w:val="000000"/>
          <w:sz w:val="18"/>
          <w:szCs w:val="18"/>
        </w:rPr>
      </w:pPr>
    </w:p>
    <w:p w14:paraId="066B158E" w14:textId="77777777" w:rsidR="00812A19" w:rsidRPr="00D11B66" w:rsidRDefault="00812A1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Other borrowing costs are expensed in the period in which they are incurred.</w:t>
      </w:r>
    </w:p>
    <w:p w14:paraId="059FA3FC" w14:textId="77777777" w:rsidR="00B7723B" w:rsidRPr="00D11B66" w:rsidRDefault="00B7723B" w:rsidP="001728DE">
      <w:pPr>
        <w:spacing w:line="240" w:lineRule="auto"/>
        <w:ind w:left="540" w:hanging="540"/>
        <w:jc w:val="both"/>
        <w:rPr>
          <w:rFonts w:cs="Arial"/>
          <w:b/>
          <w:bCs/>
          <w:color w:val="CF4A02"/>
          <w:sz w:val="18"/>
          <w:szCs w:val="18"/>
        </w:rPr>
      </w:pPr>
      <w:bookmarkStart w:id="27" w:name="_Toc48736033"/>
      <w:bookmarkStart w:id="28" w:name="_Toc122629622"/>
    </w:p>
    <w:p w14:paraId="0B7A8C2B" w14:textId="2D99FA4B" w:rsidR="003E7CF9" w:rsidRPr="00D11B66" w:rsidRDefault="00BD49A1" w:rsidP="001728DE">
      <w:pPr>
        <w:spacing w:line="240" w:lineRule="auto"/>
        <w:ind w:left="540" w:hanging="540"/>
        <w:jc w:val="both"/>
        <w:rPr>
          <w:rFonts w:cs="Arial"/>
          <w:b/>
          <w:bCs/>
          <w:color w:val="CF4A02"/>
          <w:sz w:val="18"/>
          <w:szCs w:val="18"/>
        </w:rPr>
      </w:pPr>
      <w:r w:rsidRPr="00BD49A1">
        <w:rPr>
          <w:rFonts w:cs="Arial"/>
          <w:b/>
          <w:bCs/>
          <w:color w:val="CF4A02"/>
          <w:sz w:val="18"/>
          <w:szCs w:val="18"/>
        </w:rPr>
        <w:t>5</w:t>
      </w:r>
      <w:r w:rsidR="003E7CF9" w:rsidRPr="00D11B66">
        <w:rPr>
          <w:rFonts w:cs="Arial"/>
          <w:b/>
          <w:bCs/>
          <w:color w:val="CF4A02"/>
          <w:sz w:val="18"/>
          <w:szCs w:val="18"/>
        </w:rPr>
        <w:t>.</w:t>
      </w:r>
      <w:r w:rsidRPr="00BD49A1">
        <w:rPr>
          <w:rFonts w:cs="Arial"/>
          <w:b/>
          <w:bCs/>
          <w:color w:val="CF4A02"/>
          <w:sz w:val="18"/>
          <w:szCs w:val="18"/>
        </w:rPr>
        <w:t>14</w:t>
      </w:r>
      <w:r w:rsidR="003E7CF9" w:rsidRPr="00D11B66">
        <w:rPr>
          <w:rFonts w:cs="Arial"/>
          <w:b/>
          <w:bCs/>
          <w:color w:val="CF4A02"/>
          <w:sz w:val="18"/>
          <w:szCs w:val="18"/>
        </w:rPr>
        <w:tab/>
        <w:t>Current and deferred income taxes</w:t>
      </w:r>
      <w:bookmarkEnd w:id="27"/>
      <w:bookmarkEnd w:id="28"/>
    </w:p>
    <w:p w14:paraId="776010E7"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3B757277" w14:textId="7DFC04D8"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4852C27D" w14:textId="29FBFE2B"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1D0B29E3" w14:textId="77777777" w:rsidR="003E7CF9" w:rsidRPr="00D11B66" w:rsidRDefault="003E7CF9" w:rsidP="005B0F02">
      <w:pPr>
        <w:pBdr>
          <w:top w:val="nil"/>
          <w:left w:val="nil"/>
          <w:bottom w:val="nil"/>
          <w:right w:val="nil"/>
          <w:between w:val="nil"/>
        </w:pBdr>
        <w:spacing w:line="240" w:lineRule="auto"/>
        <w:ind w:left="540"/>
        <w:jc w:val="both"/>
        <w:rPr>
          <w:rFonts w:cs="Arial"/>
          <w:i/>
          <w:color w:val="CF4A02"/>
          <w:sz w:val="18"/>
          <w:szCs w:val="18"/>
        </w:rPr>
      </w:pPr>
      <w:r w:rsidRPr="00D11B66">
        <w:rPr>
          <w:rFonts w:cs="Arial"/>
          <w:i/>
          <w:color w:val="CF4A02"/>
          <w:sz w:val="18"/>
          <w:szCs w:val="18"/>
        </w:rPr>
        <w:t>Current tax</w:t>
      </w:r>
    </w:p>
    <w:p w14:paraId="5052A867"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0E136770" w14:textId="77777777" w:rsidR="003E7CF9" w:rsidRPr="00D11B66" w:rsidRDefault="003E7CF9" w:rsidP="005B0F02">
      <w:pPr>
        <w:spacing w:line="240" w:lineRule="auto"/>
        <w:ind w:left="540"/>
        <w:jc w:val="both"/>
        <w:rPr>
          <w:rFonts w:cs="Arial"/>
          <w:color w:val="000000"/>
          <w:sz w:val="18"/>
          <w:szCs w:val="18"/>
        </w:rPr>
      </w:pPr>
      <w:r w:rsidRPr="00D11B66">
        <w:rPr>
          <w:rFonts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3F043498" w14:textId="77777777" w:rsidR="003C1498" w:rsidRPr="00D11B66" w:rsidRDefault="003C1498" w:rsidP="005B0F02">
      <w:pPr>
        <w:pBdr>
          <w:top w:val="nil"/>
          <w:left w:val="nil"/>
          <w:bottom w:val="nil"/>
          <w:right w:val="nil"/>
          <w:between w:val="nil"/>
        </w:pBdr>
        <w:spacing w:line="240" w:lineRule="auto"/>
        <w:ind w:left="540"/>
        <w:jc w:val="both"/>
        <w:rPr>
          <w:rFonts w:cs="Arial"/>
          <w:color w:val="000000"/>
          <w:sz w:val="18"/>
          <w:szCs w:val="18"/>
        </w:rPr>
      </w:pPr>
    </w:p>
    <w:p w14:paraId="11A58355" w14:textId="77777777" w:rsidR="003E7CF9" w:rsidRPr="00D11B66" w:rsidRDefault="003E7CF9" w:rsidP="005B0F02">
      <w:pPr>
        <w:pBdr>
          <w:top w:val="nil"/>
          <w:left w:val="nil"/>
          <w:bottom w:val="nil"/>
          <w:right w:val="nil"/>
          <w:between w:val="nil"/>
        </w:pBdr>
        <w:spacing w:line="240" w:lineRule="auto"/>
        <w:ind w:left="540"/>
        <w:jc w:val="both"/>
        <w:rPr>
          <w:rFonts w:cs="Arial"/>
          <w:i/>
          <w:color w:val="CF4A02"/>
          <w:sz w:val="18"/>
          <w:szCs w:val="18"/>
        </w:rPr>
      </w:pPr>
      <w:r w:rsidRPr="00D11B66">
        <w:rPr>
          <w:rFonts w:cs="Arial"/>
          <w:i/>
          <w:color w:val="CF4A02"/>
          <w:sz w:val="18"/>
          <w:szCs w:val="18"/>
        </w:rPr>
        <w:t>Deferred income tax</w:t>
      </w:r>
    </w:p>
    <w:p w14:paraId="15AC1DE9"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070438CF"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804036A"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5D03C569" w14:textId="2B88AABA" w:rsidR="003E7CF9" w:rsidRPr="00D11B66" w:rsidRDefault="003E7CF9">
      <w:pPr>
        <w:pStyle w:val="ListParagraph"/>
        <w:numPr>
          <w:ilvl w:val="0"/>
          <w:numId w:val="5"/>
        </w:numPr>
        <w:pBdr>
          <w:top w:val="nil"/>
          <w:left w:val="nil"/>
          <w:bottom w:val="nil"/>
          <w:right w:val="nil"/>
          <w:between w:val="nil"/>
        </w:pBdr>
        <w:spacing w:line="240" w:lineRule="auto"/>
        <w:ind w:left="900" w:hanging="360"/>
        <w:jc w:val="both"/>
        <w:rPr>
          <w:rFonts w:cs="Arial"/>
          <w:color w:val="000000"/>
          <w:sz w:val="18"/>
          <w:szCs w:val="18"/>
        </w:rPr>
      </w:pPr>
      <w:r w:rsidRPr="00D11B66">
        <w:rPr>
          <w:rFonts w:cs="Arial"/>
          <w:color w:val="000000"/>
          <w:sz w:val="18"/>
          <w:szCs w:val="18"/>
        </w:rPr>
        <w:t>initial recognition of an asset or liability in a transaction other than a business combination that affects neither accounting nor taxable profit or loss is not recognised</w:t>
      </w:r>
      <w:r w:rsidR="00F3389C" w:rsidRPr="00D11B66">
        <w:rPr>
          <w:rFonts w:cs="Arial"/>
          <w:color w:val="000000"/>
          <w:sz w:val="18"/>
          <w:szCs w:val="18"/>
        </w:rPr>
        <w:t>.</w:t>
      </w:r>
    </w:p>
    <w:p w14:paraId="74B9270E" w14:textId="209BD5B6" w:rsidR="003E7CF9" w:rsidRPr="00D11B66" w:rsidRDefault="003E7CF9">
      <w:pPr>
        <w:pStyle w:val="ListParagraph"/>
        <w:numPr>
          <w:ilvl w:val="0"/>
          <w:numId w:val="5"/>
        </w:numPr>
        <w:pBdr>
          <w:top w:val="nil"/>
          <w:left w:val="nil"/>
          <w:bottom w:val="nil"/>
          <w:right w:val="nil"/>
          <w:between w:val="nil"/>
        </w:pBdr>
        <w:spacing w:line="240" w:lineRule="auto"/>
        <w:ind w:left="900" w:hanging="360"/>
        <w:jc w:val="both"/>
        <w:rPr>
          <w:rFonts w:cs="Arial"/>
          <w:color w:val="000000"/>
          <w:sz w:val="18"/>
          <w:szCs w:val="18"/>
        </w:rPr>
      </w:pPr>
      <w:r w:rsidRPr="00D11B66">
        <w:rPr>
          <w:rFonts w:cs="Arial"/>
          <w:color w:val="000000"/>
          <w:sz w:val="18"/>
          <w:szCs w:val="18"/>
        </w:rPr>
        <w:t>investments in subsidiaries</w:t>
      </w:r>
      <w:r w:rsidR="002E2232" w:rsidRPr="00D11B66">
        <w:rPr>
          <w:rFonts w:cs="Arial"/>
          <w:color w:val="000000"/>
          <w:sz w:val="18"/>
          <w:szCs w:val="18"/>
        </w:rPr>
        <w:t xml:space="preserve"> and</w:t>
      </w:r>
      <w:r w:rsidRPr="00D11B66">
        <w:rPr>
          <w:rFonts w:cs="Arial"/>
          <w:color w:val="000000"/>
          <w:sz w:val="18"/>
          <w:szCs w:val="18"/>
        </w:rPr>
        <w:t xml:space="preserve"> associates where the timing of the reversal of the temporary difference is controlled by the Group and it is probable that the temporary difference will not reverse in the foreseeable future.</w:t>
      </w:r>
    </w:p>
    <w:p w14:paraId="7E1C4316"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1D469EB4" w14:textId="31F9842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Deferred income tax is measured using tax rates and laws that have been enacted or substantially enacted by the end of the reporting period</w:t>
      </w:r>
      <w:r w:rsidR="000A39A8" w:rsidRPr="00D11B66">
        <w:rPr>
          <w:rFonts w:cs="Arial"/>
          <w:color w:val="000000"/>
          <w:sz w:val="18"/>
          <w:szCs w:val="18"/>
        </w:rPr>
        <w:t xml:space="preserve"> and is expected to apply when the related deferred tax asset is utilised or the deferred tax liability is settled</w:t>
      </w:r>
      <w:r w:rsidRPr="00D11B66">
        <w:rPr>
          <w:rFonts w:cs="Arial"/>
          <w:color w:val="000000"/>
          <w:sz w:val="18"/>
          <w:szCs w:val="18"/>
        </w:rPr>
        <w:t>.</w:t>
      </w:r>
    </w:p>
    <w:p w14:paraId="39430EAC" w14:textId="779FD8B6" w:rsidR="001014EA" w:rsidRPr="00D11B66" w:rsidRDefault="001014EA">
      <w:pPr>
        <w:spacing w:line="240" w:lineRule="auto"/>
        <w:rPr>
          <w:rFonts w:cs="Arial"/>
          <w:color w:val="000000"/>
          <w:sz w:val="18"/>
          <w:szCs w:val="18"/>
        </w:rPr>
      </w:pPr>
      <w:r w:rsidRPr="00D11B66">
        <w:rPr>
          <w:rFonts w:cs="Arial"/>
          <w:color w:val="000000"/>
          <w:sz w:val="18"/>
          <w:szCs w:val="18"/>
        </w:rPr>
        <w:br w:type="page"/>
      </w:r>
    </w:p>
    <w:p w14:paraId="4A49AEA9"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3DC477B1"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Deferred tax assets are recognised only to the extent that it is probable that future taxable profit will be available against which the temporary differences can be utilised.</w:t>
      </w:r>
    </w:p>
    <w:p w14:paraId="22A5DDCF" w14:textId="77777777" w:rsidR="003E7CF9" w:rsidRPr="00D11B66" w:rsidRDefault="003E7CF9" w:rsidP="005B0F02">
      <w:pPr>
        <w:pBdr>
          <w:top w:val="nil"/>
          <w:left w:val="nil"/>
          <w:bottom w:val="nil"/>
          <w:right w:val="nil"/>
          <w:between w:val="nil"/>
        </w:pBdr>
        <w:spacing w:line="240" w:lineRule="auto"/>
        <w:ind w:left="540"/>
        <w:jc w:val="both"/>
        <w:rPr>
          <w:rFonts w:cs="Arial"/>
          <w:color w:val="000000"/>
          <w:sz w:val="18"/>
          <w:szCs w:val="18"/>
        </w:rPr>
      </w:pPr>
    </w:p>
    <w:p w14:paraId="4F879655" w14:textId="1F4EE004" w:rsidR="00CC1FBE" w:rsidRPr="00D11B66" w:rsidRDefault="00CC1FBE"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0BD7BB8" w14:textId="77777777" w:rsidR="00020694" w:rsidRPr="00D11B66" w:rsidRDefault="00020694" w:rsidP="007F0828">
      <w:pPr>
        <w:pBdr>
          <w:top w:val="nil"/>
          <w:left w:val="nil"/>
          <w:bottom w:val="nil"/>
          <w:right w:val="nil"/>
          <w:between w:val="nil"/>
        </w:pBdr>
        <w:spacing w:line="240" w:lineRule="auto"/>
        <w:jc w:val="both"/>
        <w:rPr>
          <w:rFonts w:cs="Arial"/>
          <w:color w:val="000000"/>
          <w:sz w:val="18"/>
          <w:szCs w:val="18"/>
        </w:rPr>
      </w:pPr>
    </w:p>
    <w:p w14:paraId="520152F8" w14:textId="3723B87C" w:rsidR="003E7CF9" w:rsidRPr="00D11B66" w:rsidRDefault="00BD49A1" w:rsidP="001728DE">
      <w:pPr>
        <w:spacing w:line="240" w:lineRule="auto"/>
        <w:ind w:left="540" w:hanging="540"/>
        <w:jc w:val="both"/>
        <w:rPr>
          <w:rFonts w:cs="Arial"/>
          <w:b/>
          <w:bCs/>
          <w:color w:val="CF4A02"/>
          <w:sz w:val="18"/>
          <w:szCs w:val="18"/>
        </w:rPr>
      </w:pPr>
      <w:bookmarkStart w:id="29" w:name="_Toc48736034"/>
      <w:bookmarkStart w:id="30" w:name="_Toc122629623"/>
      <w:r w:rsidRPr="00BD49A1">
        <w:rPr>
          <w:rFonts w:cs="Arial"/>
          <w:b/>
          <w:bCs/>
          <w:color w:val="CF4A02"/>
          <w:sz w:val="18"/>
          <w:szCs w:val="18"/>
        </w:rPr>
        <w:t>5</w:t>
      </w:r>
      <w:r w:rsidR="003E7CF9" w:rsidRPr="00D11B66">
        <w:rPr>
          <w:rFonts w:cs="Arial"/>
          <w:b/>
          <w:bCs/>
          <w:color w:val="CF4A02"/>
          <w:sz w:val="18"/>
          <w:szCs w:val="18"/>
        </w:rPr>
        <w:t>.</w:t>
      </w:r>
      <w:r w:rsidRPr="00BD49A1">
        <w:rPr>
          <w:rFonts w:cs="Arial"/>
          <w:b/>
          <w:bCs/>
          <w:color w:val="CF4A02"/>
          <w:sz w:val="18"/>
          <w:szCs w:val="18"/>
        </w:rPr>
        <w:t>15</w:t>
      </w:r>
      <w:r w:rsidR="003E7CF9" w:rsidRPr="00D11B66">
        <w:rPr>
          <w:rFonts w:cs="Arial"/>
          <w:b/>
          <w:bCs/>
          <w:color w:val="CF4A02"/>
          <w:sz w:val="18"/>
          <w:szCs w:val="18"/>
        </w:rPr>
        <w:tab/>
        <w:t>Employee benefits</w:t>
      </w:r>
      <w:bookmarkEnd w:id="29"/>
      <w:bookmarkEnd w:id="30"/>
    </w:p>
    <w:p w14:paraId="136FC154" w14:textId="77777777" w:rsidR="005B0F02" w:rsidRPr="00D11B66" w:rsidRDefault="005B0F02" w:rsidP="005B0F02">
      <w:pPr>
        <w:pBdr>
          <w:top w:val="nil"/>
          <w:left w:val="nil"/>
          <w:bottom w:val="nil"/>
          <w:right w:val="nil"/>
          <w:between w:val="nil"/>
        </w:pBdr>
        <w:spacing w:line="240" w:lineRule="auto"/>
        <w:ind w:left="540"/>
        <w:jc w:val="both"/>
        <w:rPr>
          <w:rFonts w:cs="Arial"/>
          <w:i/>
          <w:color w:val="CF4A02"/>
          <w:sz w:val="18"/>
          <w:szCs w:val="18"/>
        </w:rPr>
      </w:pPr>
    </w:p>
    <w:p w14:paraId="4D894B54" w14:textId="34E6C065" w:rsidR="00A41C1E" w:rsidRPr="00D11B66" w:rsidRDefault="000A5E92" w:rsidP="005B0F02">
      <w:pPr>
        <w:pBdr>
          <w:top w:val="nil"/>
          <w:left w:val="nil"/>
          <w:bottom w:val="nil"/>
          <w:right w:val="nil"/>
          <w:between w:val="nil"/>
        </w:pBdr>
        <w:spacing w:line="240" w:lineRule="auto"/>
        <w:ind w:left="1080" w:hanging="540"/>
        <w:jc w:val="both"/>
        <w:rPr>
          <w:rFonts w:cs="Arial"/>
          <w:i/>
          <w:color w:val="CF4A02"/>
          <w:sz w:val="18"/>
          <w:szCs w:val="18"/>
        </w:rPr>
      </w:pPr>
      <w:r w:rsidRPr="00D11B66">
        <w:rPr>
          <w:rFonts w:cs="Arial"/>
          <w:i/>
          <w:color w:val="CF4A02"/>
          <w:sz w:val="18"/>
          <w:szCs w:val="18"/>
        </w:rPr>
        <w:t>a</w:t>
      </w:r>
      <w:r w:rsidR="00A41C1E" w:rsidRPr="00D11B66">
        <w:rPr>
          <w:rFonts w:cs="Arial"/>
          <w:i/>
          <w:color w:val="CF4A02"/>
          <w:sz w:val="18"/>
          <w:szCs w:val="18"/>
        </w:rPr>
        <w:t>)</w:t>
      </w:r>
      <w:r w:rsidR="00A41C1E" w:rsidRPr="00D11B66">
        <w:rPr>
          <w:rFonts w:cs="Arial"/>
          <w:i/>
          <w:color w:val="CF4A02"/>
          <w:sz w:val="18"/>
          <w:szCs w:val="18"/>
        </w:rPr>
        <w:tab/>
        <w:t>Short-term employee benefits</w:t>
      </w:r>
    </w:p>
    <w:p w14:paraId="271BBE6B" w14:textId="77777777" w:rsidR="00A41C1E" w:rsidRPr="00D11B66" w:rsidRDefault="00A41C1E" w:rsidP="005B0F02">
      <w:pPr>
        <w:pBdr>
          <w:top w:val="nil"/>
          <w:left w:val="nil"/>
          <w:bottom w:val="nil"/>
          <w:right w:val="nil"/>
          <w:between w:val="nil"/>
        </w:pBdr>
        <w:spacing w:line="240" w:lineRule="auto"/>
        <w:ind w:left="1080"/>
        <w:jc w:val="both"/>
        <w:rPr>
          <w:rFonts w:cs="Arial"/>
          <w:color w:val="A44E00"/>
          <w:sz w:val="18"/>
          <w:szCs w:val="18"/>
        </w:rPr>
      </w:pPr>
    </w:p>
    <w:p w14:paraId="6E64CDBC" w14:textId="3D7BC2FB"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Liabilities for short-term employee benefits such as </w:t>
      </w:r>
      <w:r w:rsidRPr="00D11B66">
        <w:rPr>
          <w:rFonts w:cs="Arial"/>
          <w:sz w:val="18"/>
          <w:szCs w:val="18"/>
        </w:rPr>
        <w:t>wages, salaries, paid annual leave and paid sick leave,</w:t>
      </w:r>
      <w:r w:rsidR="002E2232" w:rsidRPr="00D11B66">
        <w:rPr>
          <w:rFonts w:cs="Arial"/>
          <w:sz w:val="18"/>
          <w:szCs w:val="18"/>
        </w:rPr>
        <w:t xml:space="preserve"> </w:t>
      </w:r>
      <w:r w:rsidRPr="00D11B66">
        <w:rPr>
          <w:rFonts w:cs="Arial"/>
          <w:sz w:val="18"/>
          <w:szCs w:val="18"/>
        </w:rPr>
        <w:t xml:space="preserve">bonuses, and medical care </w:t>
      </w:r>
      <w:r w:rsidR="000A39A8" w:rsidRPr="00D11B66">
        <w:rPr>
          <w:rFonts w:cs="Arial"/>
          <w:sz w:val="18"/>
          <w:szCs w:val="18"/>
        </w:rPr>
        <w:t xml:space="preserve">of current employees </w:t>
      </w:r>
      <w:r w:rsidRPr="00D11B66">
        <w:rPr>
          <w:rFonts w:cs="Arial"/>
          <w:color w:val="000000"/>
          <w:sz w:val="18"/>
          <w:szCs w:val="18"/>
        </w:rPr>
        <w:t xml:space="preserve">that are expected to be settled wholly within </w:t>
      </w:r>
      <w:r w:rsidR="005B0F02" w:rsidRPr="00D11B66">
        <w:rPr>
          <w:rFonts w:cs="Arial"/>
          <w:color w:val="000000"/>
          <w:sz w:val="18"/>
          <w:szCs w:val="18"/>
        </w:rPr>
        <w:br/>
      </w:r>
      <w:r w:rsidR="00BD49A1" w:rsidRPr="00BD49A1">
        <w:rPr>
          <w:rFonts w:cs="Arial"/>
          <w:color w:val="000000"/>
          <w:sz w:val="18"/>
          <w:szCs w:val="18"/>
        </w:rPr>
        <w:t>12</w:t>
      </w:r>
      <w:r w:rsidRPr="00D11B66">
        <w:rPr>
          <w:rFonts w:cs="Arial"/>
          <w:color w:val="000000"/>
          <w:sz w:val="18"/>
          <w:szCs w:val="18"/>
        </w:rPr>
        <w:t xml:space="preserve"> months after the end of the period are recognised in respect of employees’ service up to the end of the reporting period. They are measured at the amount expected to be paid. </w:t>
      </w:r>
    </w:p>
    <w:p w14:paraId="1107EFCE" w14:textId="77777777" w:rsidR="00BA6FC4" w:rsidRPr="00D11B66" w:rsidRDefault="00BA6FC4" w:rsidP="005B0F02">
      <w:pPr>
        <w:pBdr>
          <w:top w:val="nil"/>
          <w:left w:val="nil"/>
          <w:bottom w:val="nil"/>
          <w:right w:val="nil"/>
          <w:between w:val="nil"/>
        </w:pBdr>
        <w:spacing w:line="240" w:lineRule="auto"/>
        <w:ind w:left="1080"/>
        <w:jc w:val="both"/>
        <w:rPr>
          <w:rFonts w:cs="Arial"/>
          <w:color w:val="000000"/>
          <w:sz w:val="18"/>
          <w:szCs w:val="18"/>
        </w:rPr>
      </w:pPr>
    </w:p>
    <w:p w14:paraId="1DA2B949" w14:textId="6D854E4F" w:rsidR="00A41C1E" w:rsidRPr="00D11B66" w:rsidRDefault="000A5E92" w:rsidP="005B0F02">
      <w:pPr>
        <w:pBdr>
          <w:top w:val="nil"/>
          <w:left w:val="nil"/>
          <w:bottom w:val="nil"/>
          <w:right w:val="nil"/>
          <w:between w:val="nil"/>
        </w:pBdr>
        <w:spacing w:line="240" w:lineRule="auto"/>
        <w:ind w:left="1080" w:hanging="540"/>
        <w:jc w:val="both"/>
        <w:rPr>
          <w:rFonts w:cs="Arial"/>
          <w:i/>
          <w:color w:val="CF4A02"/>
          <w:sz w:val="18"/>
          <w:szCs w:val="18"/>
        </w:rPr>
      </w:pPr>
      <w:r w:rsidRPr="00D11B66">
        <w:rPr>
          <w:rFonts w:cs="Arial"/>
          <w:i/>
          <w:color w:val="CF4A02"/>
          <w:sz w:val="18"/>
          <w:szCs w:val="18"/>
        </w:rPr>
        <w:t>b</w:t>
      </w:r>
      <w:r w:rsidR="00A41C1E" w:rsidRPr="00D11B66">
        <w:rPr>
          <w:rFonts w:cs="Arial"/>
          <w:i/>
          <w:color w:val="CF4A02"/>
          <w:sz w:val="18"/>
          <w:szCs w:val="18"/>
        </w:rPr>
        <w:t>)</w:t>
      </w:r>
      <w:r w:rsidR="00A41C1E" w:rsidRPr="00D11B66">
        <w:rPr>
          <w:rFonts w:cs="Arial"/>
          <w:i/>
          <w:color w:val="CF4A02"/>
          <w:sz w:val="18"/>
          <w:szCs w:val="18"/>
        </w:rPr>
        <w:tab/>
        <w:t>Defined contribution plan</w:t>
      </w:r>
    </w:p>
    <w:p w14:paraId="06AAEDE7" w14:textId="77777777" w:rsidR="00A41C1E" w:rsidRPr="00D11B66" w:rsidRDefault="00A41C1E" w:rsidP="005B0F02">
      <w:pPr>
        <w:spacing w:line="240" w:lineRule="auto"/>
        <w:ind w:left="1080"/>
        <w:jc w:val="both"/>
        <w:rPr>
          <w:rFonts w:cs="Arial"/>
          <w:i/>
          <w:color w:val="A44E00"/>
          <w:sz w:val="18"/>
          <w:szCs w:val="18"/>
        </w:rPr>
      </w:pPr>
    </w:p>
    <w:p w14:paraId="442B9795" w14:textId="6F2DCA2C" w:rsidR="001728DE" w:rsidRPr="00D11B66" w:rsidRDefault="00A41C1E" w:rsidP="00C22BFD">
      <w:pPr>
        <w:spacing w:line="240" w:lineRule="auto"/>
        <w:ind w:left="1080"/>
        <w:jc w:val="both"/>
        <w:rPr>
          <w:rFonts w:cs="Arial"/>
          <w:sz w:val="18"/>
          <w:szCs w:val="18"/>
        </w:rPr>
      </w:pPr>
      <w:r w:rsidRPr="00D11B66">
        <w:rPr>
          <w:rFonts w:cs="Arial"/>
          <w:sz w:val="18"/>
          <w:szCs w:val="18"/>
        </w:rPr>
        <w:t>The Group pays contributions to a separate fund on a</w:t>
      </w:r>
      <w:r w:rsidR="00C42066" w:rsidRPr="00D11B66">
        <w:rPr>
          <w:rFonts w:cs="Arial"/>
          <w:sz w:val="18"/>
          <w:szCs w:val="18"/>
        </w:rPr>
        <w:t xml:space="preserve"> fixed</w:t>
      </w:r>
      <w:r w:rsidRPr="00D11B66">
        <w:rPr>
          <w:rFonts w:cs="Arial"/>
          <w:sz w:val="18"/>
          <w:szCs w:val="18"/>
        </w:rPr>
        <w:t xml:space="preserve"> basis. The Group has no further payment obligations once the contributions have been paid. The contributions are recognised as employee benefit expense when they are due. </w:t>
      </w:r>
    </w:p>
    <w:p w14:paraId="64A493D9" w14:textId="77777777" w:rsidR="00A41C1E" w:rsidRPr="00D11B66" w:rsidRDefault="00A41C1E" w:rsidP="001728DE">
      <w:pPr>
        <w:pBdr>
          <w:top w:val="nil"/>
          <w:left w:val="nil"/>
          <w:bottom w:val="nil"/>
          <w:right w:val="nil"/>
          <w:between w:val="nil"/>
        </w:pBdr>
        <w:spacing w:line="240" w:lineRule="auto"/>
        <w:ind w:left="1138" w:hanging="567"/>
        <w:jc w:val="both"/>
        <w:rPr>
          <w:rFonts w:cs="Arial"/>
          <w:color w:val="A44E00"/>
          <w:sz w:val="18"/>
          <w:szCs w:val="18"/>
        </w:rPr>
      </w:pPr>
    </w:p>
    <w:p w14:paraId="57631927" w14:textId="39A474D8" w:rsidR="00A41C1E" w:rsidRPr="00D11B66" w:rsidRDefault="000A5E92" w:rsidP="005B0F02">
      <w:pPr>
        <w:pBdr>
          <w:top w:val="nil"/>
          <w:left w:val="nil"/>
          <w:bottom w:val="nil"/>
          <w:right w:val="nil"/>
          <w:between w:val="nil"/>
        </w:pBdr>
        <w:spacing w:line="240" w:lineRule="auto"/>
        <w:ind w:left="1080" w:hanging="540"/>
        <w:jc w:val="both"/>
        <w:rPr>
          <w:rFonts w:cs="Arial"/>
          <w:i/>
          <w:color w:val="CF4A02"/>
          <w:sz w:val="18"/>
          <w:szCs w:val="18"/>
        </w:rPr>
      </w:pPr>
      <w:r w:rsidRPr="00D11B66">
        <w:rPr>
          <w:rFonts w:cs="Arial"/>
          <w:i/>
          <w:color w:val="CF4A02"/>
          <w:sz w:val="18"/>
          <w:szCs w:val="18"/>
        </w:rPr>
        <w:t>c</w:t>
      </w:r>
      <w:r w:rsidR="00A41C1E" w:rsidRPr="00D11B66">
        <w:rPr>
          <w:rFonts w:cs="Arial"/>
          <w:i/>
          <w:color w:val="CF4A02"/>
          <w:sz w:val="18"/>
          <w:szCs w:val="18"/>
        </w:rPr>
        <w:t>)</w:t>
      </w:r>
      <w:r w:rsidR="00A41C1E" w:rsidRPr="00D11B66">
        <w:rPr>
          <w:rFonts w:cs="Arial"/>
          <w:i/>
          <w:color w:val="CF4A02"/>
          <w:sz w:val="18"/>
          <w:szCs w:val="18"/>
        </w:rPr>
        <w:tab/>
        <w:t>Defined benefit plans</w:t>
      </w:r>
    </w:p>
    <w:p w14:paraId="0FC8C7D6" w14:textId="77777777"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p>
    <w:p w14:paraId="24A707FA" w14:textId="3FFD50F0"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Amount of retirement benefits</w:t>
      </w:r>
      <w:r w:rsidR="00C42066" w:rsidRPr="00D11B66">
        <w:rPr>
          <w:rFonts w:cs="Arial"/>
          <w:color w:val="0070C0"/>
          <w:sz w:val="18"/>
          <w:szCs w:val="18"/>
        </w:rPr>
        <w:t xml:space="preserve"> </w:t>
      </w:r>
      <w:r w:rsidRPr="00D11B66">
        <w:rPr>
          <w:rFonts w:cs="Arial"/>
          <w:color w:val="000000"/>
          <w:sz w:val="18"/>
          <w:szCs w:val="18"/>
        </w:rPr>
        <w:t>is defined by the agreed benefits</w:t>
      </w:r>
      <w:r w:rsidR="000A39A8" w:rsidRPr="00D11B66">
        <w:rPr>
          <w:rFonts w:cs="Arial"/>
          <w:color w:val="000000"/>
          <w:sz w:val="18"/>
          <w:szCs w:val="18"/>
        </w:rPr>
        <w:t xml:space="preserve"> which</w:t>
      </w:r>
      <w:r w:rsidRPr="00D11B66">
        <w:rPr>
          <w:rFonts w:cs="Arial"/>
          <w:color w:val="000000"/>
          <w:sz w:val="18"/>
          <w:szCs w:val="18"/>
        </w:rPr>
        <w:t xml:space="preserve"> the employees will receive after the completion of employment. It usually depends on factors such as age, years of service and an employee’s latest compensation at retirement. </w:t>
      </w:r>
    </w:p>
    <w:p w14:paraId="36E9D43E" w14:textId="77777777"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p>
    <w:p w14:paraId="438020DF" w14:textId="2DA3E7BA" w:rsidR="00A41C1E" w:rsidRPr="00D11B66" w:rsidRDefault="00A41C1E" w:rsidP="005B0F02">
      <w:pPr>
        <w:pBdr>
          <w:top w:val="nil"/>
          <w:left w:val="nil"/>
          <w:bottom w:val="nil"/>
          <w:right w:val="nil"/>
          <w:between w:val="nil"/>
        </w:pBdr>
        <w:spacing w:line="240" w:lineRule="auto"/>
        <w:ind w:left="1080"/>
        <w:jc w:val="both"/>
        <w:rPr>
          <w:rFonts w:cs="Arial"/>
          <w:color w:val="000000"/>
          <w:spacing w:val="-4"/>
          <w:sz w:val="18"/>
          <w:szCs w:val="18"/>
        </w:rPr>
      </w:pPr>
      <w:r w:rsidRPr="00D11B66">
        <w:rPr>
          <w:rFonts w:cs="Arial"/>
          <w:color w:val="000000"/>
          <w:spacing w:val="-4"/>
          <w:sz w:val="18"/>
          <w:szCs w:val="18"/>
        </w:rPr>
        <w:t>The defined benefit obligation is calculated</w:t>
      </w:r>
      <w:r w:rsidRPr="00D11B66">
        <w:rPr>
          <w:rFonts w:cs="Arial"/>
          <w:color w:val="0070C0"/>
          <w:spacing w:val="-4"/>
          <w:sz w:val="18"/>
          <w:szCs w:val="18"/>
        </w:rPr>
        <w:t xml:space="preserve"> </w:t>
      </w:r>
      <w:r w:rsidRPr="00D11B66">
        <w:rPr>
          <w:rFonts w:cs="Arial"/>
          <w:color w:val="000000"/>
          <w:spacing w:val="-4"/>
          <w:sz w:val="18"/>
          <w:szCs w:val="18"/>
        </w:rPr>
        <w:t xml:space="preserve">by an independent actuary using the projected unit credit method. The present value of the defined benefit obligation is determined by discounting the estimated future cash outflows using market yield </w:t>
      </w:r>
      <w:r w:rsidRPr="00D11B66">
        <w:rPr>
          <w:rFonts w:cs="Arial"/>
          <w:spacing w:val="-4"/>
          <w:sz w:val="18"/>
          <w:szCs w:val="18"/>
        </w:rPr>
        <w:t>of government bonds</w:t>
      </w:r>
      <w:r w:rsidRPr="00D11B66">
        <w:rPr>
          <w:rFonts w:cs="Arial"/>
          <w:color w:val="0070C0"/>
          <w:spacing w:val="-4"/>
          <w:sz w:val="18"/>
          <w:szCs w:val="18"/>
        </w:rPr>
        <w:t xml:space="preserve"> </w:t>
      </w:r>
      <w:r w:rsidRPr="00D11B66">
        <w:rPr>
          <w:rFonts w:cs="Arial"/>
          <w:color w:val="000000"/>
          <w:spacing w:val="-4"/>
          <w:sz w:val="18"/>
          <w:szCs w:val="18"/>
        </w:rPr>
        <w:t xml:space="preserve">that matches </w:t>
      </w:r>
      <w:r w:rsidR="000A39A8" w:rsidRPr="00D11B66">
        <w:rPr>
          <w:rFonts w:cs="Arial"/>
          <w:color w:val="000000"/>
          <w:spacing w:val="-4"/>
          <w:sz w:val="18"/>
          <w:szCs w:val="18"/>
        </w:rPr>
        <w:t>with currency</w:t>
      </w:r>
      <w:r w:rsidRPr="00D11B66">
        <w:rPr>
          <w:rFonts w:cs="Arial"/>
          <w:color w:val="000000"/>
          <w:spacing w:val="-4"/>
          <w:sz w:val="18"/>
          <w:szCs w:val="18"/>
        </w:rPr>
        <w:t xml:space="preserve"> of the expected cash outflows</w:t>
      </w:r>
      <w:r w:rsidR="000A39A8" w:rsidRPr="00D11B66">
        <w:rPr>
          <w:rFonts w:cs="Arial"/>
          <w:color w:val="000000"/>
          <w:spacing w:val="-4"/>
          <w:sz w:val="18"/>
          <w:szCs w:val="18"/>
        </w:rPr>
        <w:t xml:space="preserve"> and maturity of the bonds that matches with retirement benefits obligation repayment terms</w:t>
      </w:r>
      <w:r w:rsidRPr="00D11B66">
        <w:rPr>
          <w:rFonts w:cs="Arial"/>
          <w:color w:val="000000"/>
          <w:spacing w:val="-4"/>
          <w:sz w:val="18"/>
          <w:szCs w:val="18"/>
        </w:rPr>
        <w:t>.</w:t>
      </w:r>
    </w:p>
    <w:p w14:paraId="2579D664" w14:textId="266AE414"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p>
    <w:p w14:paraId="4E2289D4" w14:textId="03FD9A26"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 xml:space="preserve">Remeasurement gains and losses are recognised directly to other comprehensive income in the period in which they arise. They </w:t>
      </w:r>
      <w:r w:rsidRPr="00D11B66">
        <w:rPr>
          <w:rFonts w:cs="Arial"/>
          <w:sz w:val="18"/>
          <w:szCs w:val="18"/>
        </w:rPr>
        <w:t xml:space="preserve">are </w:t>
      </w:r>
      <w:r w:rsidR="000A39A8" w:rsidRPr="00D11B66">
        <w:rPr>
          <w:rFonts w:cs="Arial"/>
          <w:sz w:val="18"/>
          <w:szCs w:val="18"/>
        </w:rPr>
        <w:t xml:space="preserve">included in retained earnings </w:t>
      </w:r>
      <w:r w:rsidRPr="00D11B66">
        <w:rPr>
          <w:rFonts w:cs="Arial"/>
          <w:sz w:val="18"/>
          <w:szCs w:val="18"/>
        </w:rPr>
        <w:t>in</w:t>
      </w:r>
      <w:r w:rsidR="000A39A8" w:rsidRPr="00D11B66">
        <w:rPr>
          <w:rFonts w:cs="Arial"/>
          <w:sz w:val="18"/>
          <w:szCs w:val="18"/>
        </w:rPr>
        <w:t xml:space="preserve"> the</w:t>
      </w:r>
      <w:r w:rsidRPr="00D11B66">
        <w:rPr>
          <w:rFonts w:cs="Arial"/>
          <w:sz w:val="18"/>
          <w:szCs w:val="18"/>
        </w:rPr>
        <w:t xml:space="preserve"> statements of changes in equity.</w:t>
      </w:r>
    </w:p>
    <w:p w14:paraId="1E0E5924" w14:textId="77777777"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p>
    <w:p w14:paraId="277E8CBA" w14:textId="77777777"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r w:rsidRPr="00D11B66">
        <w:rPr>
          <w:rFonts w:cs="Arial"/>
          <w:color w:val="000000"/>
          <w:sz w:val="18"/>
          <w:szCs w:val="18"/>
        </w:rPr>
        <w:t>Past-service costs are recognised immediately in profit or loss.</w:t>
      </w:r>
    </w:p>
    <w:p w14:paraId="3CE97C75" w14:textId="77777777" w:rsidR="00A41C1E" w:rsidRPr="00D11B66" w:rsidRDefault="00A41C1E" w:rsidP="005B0F02">
      <w:pPr>
        <w:pBdr>
          <w:top w:val="nil"/>
          <w:left w:val="nil"/>
          <w:bottom w:val="nil"/>
          <w:right w:val="nil"/>
          <w:between w:val="nil"/>
        </w:pBdr>
        <w:spacing w:line="240" w:lineRule="auto"/>
        <w:ind w:left="1080"/>
        <w:jc w:val="both"/>
        <w:rPr>
          <w:rFonts w:cs="Arial"/>
          <w:color w:val="000000"/>
          <w:sz w:val="18"/>
          <w:szCs w:val="18"/>
        </w:rPr>
      </w:pPr>
    </w:p>
    <w:p w14:paraId="645879E1" w14:textId="6A11A36D" w:rsidR="00A41C1E" w:rsidRPr="00D11B66" w:rsidRDefault="000A5E92" w:rsidP="005B0F02">
      <w:pPr>
        <w:pBdr>
          <w:top w:val="nil"/>
          <w:left w:val="nil"/>
          <w:bottom w:val="nil"/>
          <w:right w:val="nil"/>
          <w:between w:val="nil"/>
        </w:pBdr>
        <w:spacing w:line="240" w:lineRule="auto"/>
        <w:ind w:left="1080" w:hanging="540"/>
        <w:jc w:val="both"/>
        <w:rPr>
          <w:rFonts w:cs="Arial"/>
          <w:i/>
          <w:color w:val="CF4A02"/>
          <w:sz w:val="18"/>
          <w:szCs w:val="18"/>
        </w:rPr>
      </w:pPr>
      <w:r w:rsidRPr="00D11B66">
        <w:rPr>
          <w:rFonts w:cs="Arial"/>
          <w:i/>
          <w:color w:val="CF4A02"/>
          <w:sz w:val="18"/>
          <w:szCs w:val="18"/>
        </w:rPr>
        <w:t>d</w:t>
      </w:r>
      <w:r w:rsidR="00A41C1E" w:rsidRPr="00D11B66">
        <w:rPr>
          <w:rFonts w:cs="Arial"/>
          <w:i/>
          <w:color w:val="CF4A02"/>
          <w:sz w:val="18"/>
          <w:szCs w:val="18"/>
        </w:rPr>
        <w:t>)</w:t>
      </w:r>
      <w:r w:rsidR="00A41C1E" w:rsidRPr="00D11B66">
        <w:rPr>
          <w:rFonts w:cs="Arial"/>
          <w:i/>
          <w:color w:val="CF4A02"/>
          <w:sz w:val="18"/>
          <w:szCs w:val="18"/>
        </w:rPr>
        <w:tab/>
        <w:t>Other long-term benefits</w:t>
      </w:r>
    </w:p>
    <w:p w14:paraId="3148A3BA" w14:textId="77777777" w:rsidR="00A41C1E" w:rsidRPr="00D11B66" w:rsidRDefault="00A41C1E" w:rsidP="005B0F02">
      <w:pPr>
        <w:spacing w:line="240" w:lineRule="auto"/>
        <w:ind w:left="1080"/>
        <w:jc w:val="both"/>
        <w:rPr>
          <w:rFonts w:cs="Arial"/>
          <w:i/>
          <w:color w:val="A44E00"/>
          <w:sz w:val="18"/>
          <w:szCs w:val="18"/>
        </w:rPr>
      </w:pPr>
    </w:p>
    <w:p w14:paraId="708C628B" w14:textId="4BE5FB61" w:rsidR="00A41C1E" w:rsidRPr="00D11B66" w:rsidRDefault="00A41C1E" w:rsidP="005B0F02">
      <w:pPr>
        <w:spacing w:line="240" w:lineRule="auto"/>
        <w:ind w:left="1080"/>
        <w:jc w:val="both"/>
        <w:rPr>
          <w:rFonts w:cs="Arial"/>
          <w:sz w:val="18"/>
          <w:szCs w:val="18"/>
        </w:rPr>
      </w:pPr>
      <w:r w:rsidRPr="00D11B66">
        <w:rPr>
          <w:rFonts w:cs="Arial"/>
          <w:sz w:val="18"/>
          <w:szCs w:val="18"/>
        </w:rPr>
        <w:t>The Group gives money</w:t>
      </w:r>
      <w:r w:rsidR="00AA252A" w:rsidRPr="00D11B66">
        <w:rPr>
          <w:rFonts w:cs="Arial"/>
          <w:sz w:val="18"/>
          <w:szCs w:val="18"/>
        </w:rPr>
        <w:t xml:space="preserve"> </w:t>
      </w:r>
      <w:r w:rsidRPr="00D11B66">
        <w:rPr>
          <w:rFonts w:cs="Arial"/>
          <w:sz w:val="18"/>
          <w:szCs w:val="18"/>
        </w:rPr>
        <w:t xml:space="preserve">rewards to employees when they have worked for </w:t>
      </w:r>
      <w:r w:rsidR="00293481" w:rsidRPr="00D11B66">
        <w:rPr>
          <w:rFonts w:cs="Arial"/>
          <w:sz w:val="18"/>
          <w:szCs w:val="18"/>
        </w:rPr>
        <w:t>a specified period of time.</w:t>
      </w:r>
    </w:p>
    <w:p w14:paraId="035EC2C2" w14:textId="77777777" w:rsidR="009E2AB3" w:rsidRPr="00D11B66" w:rsidRDefault="009E2AB3" w:rsidP="005B0F02">
      <w:pPr>
        <w:spacing w:line="240" w:lineRule="auto"/>
        <w:ind w:left="1080"/>
        <w:rPr>
          <w:rFonts w:cs="Arial"/>
          <w:sz w:val="18"/>
          <w:szCs w:val="18"/>
        </w:rPr>
      </w:pPr>
    </w:p>
    <w:p w14:paraId="7D9A8FED" w14:textId="0E3A9BBA" w:rsidR="00A41C1E" w:rsidRPr="00D11B66" w:rsidRDefault="00A41C1E" w:rsidP="005B0F02">
      <w:pPr>
        <w:spacing w:line="240" w:lineRule="auto"/>
        <w:ind w:left="1080" w:right="26"/>
        <w:jc w:val="thaiDistribute"/>
        <w:rPr>
          <w:rFonts w:cs="Arial"/>
          <w:spacing w:val="-2"/>
          <w:sz w:val="18"/>
          <w:szCs w:val="18"/>
        </w:rPr>
      </w:pPr>
      <w:r w:rsidRPr="00D11B66">
        <w:rPr>
          <w:rFonts w:cs="Arial"/>
          <w:spacing w:val="-2"/>
          <w:sz w:val="18"/>
          <w:szCs w:val="18"/>
        </w:rPr>
        <w:t xml:space="preserve">These obligations are measured similar to defined benefit plans except remeasurement gains and </w:t>
      </w:r>
      <w:r w:rsidR="006A2ACA" w:rsidRPr="00D11B66">
        <w:rPr>
          <w:rFonts w:cs="Arial"/>
          <w:spacing w:val="-2"/>
          <w:sz w:val="18"/>
          <w:szCs w:val="18"/>
        </w:rPr>
        <w:t>l</w:t>
      </w:r>
      <w:r w:rsidRPr="00D11B66">
        <w:rPr>
          <w:rFonts w:cs="Arial"/>
          <w:spacing w:val="-2"/>
          <w:sz w:val="18"/>
          <w:szCs w:val="18"/>
        </w:rPr>
        <w:t xml:space="preserve">osses that are charged to profit or loss. </w:t>
      </w:r>
    </w:p>
    <w:p w14:paraId="43527969" w14:textId="4E08770D" w:rsidR="003E7CF9" w:rsidRPr="00D11B66" w:rsidRDefault="003E7CF9" w:rsidP="005B0F02">
      <w:pPr>
        <w:pBdr>
          <w:top w:val="nil"/>
          <w:left w:val="nil"/>
          <w:bottom w:val="nil"/>
          <w:right w:val="nil"/>
          <w:between w:val="nil"/>
        </w:pBdr>
        <w:spacing w:line="240" w:lineRule="auto"/>
        <w:ind w:left="1080"/>
        <w:jc w:val="both"/>
        <w:rPr>
          <w:rFonts w:cs="Arial"/>
          <w:color w:val="000000"/>
          <w:sz w:val="18"/>
          <w:szCs w:val="18"/>
        </w:rPr>
      </w:pPr>
    </w:p>
    <w:p w14:paraId="632A243D" w14:textId="1C18273F" w:rsidR="00FC54B3" w:rsidRPr="00D11B66" w:rsidRDefault="00BD49A1" w:rsidP="001728DE">
      <w:pPr>
        <w:spacing w:line="240" w:lineRule="auto"/>
        <w:ind w:left="540" w:hanging="540"/>
        <w:jc w:val="both"/>
        <w:rPr>
          <w:rFonts w:cs="Arial"/>
          <w:b/>
          <w:bCs/>
          <w:color w:val="CF4A02"/>
          <w:sz w:val="18"/>
          <w:szCs w:val="18"/>
        </w:rPr>
      </w:pPr>
      <w:r w:rsidRPr="00BD49A1">
        <w:rPr>
          <w:rFonts w:cs="Arial"/>
          <w:b/>
          <w:bCs/>
          <w:color w:val="CF4A02"/>
          <w:sz w:val="18"/>
          <w:szCs w:val="18"/>
        </w:rPr>
        <w:t>5</w:t>
      </w:r>
      <w:r w:rsidR="00A41C1E" w:rsidRPr="00D11B66">
        <w:rPr>
          <w:rFonts w:cs="Arial"/>
          <w:b/>
          <w:bCs/>
          <w:color w:val="CF4A02"/>
          <w:sz w:val="18"/>
          <w:szCs w:val="18"/>
        </w:rPr>
        <w:t>.</w:t>
      </w:r>
      <w:r w:rsidRPr="00BD49A1">
        <w:rPr>
          <w:rFonts w:cs="Arial"/>
          <w:b/>
          <w:bCs/>
          <w:color w:val="CF4A02"/>
          <w:sz w:val="18"/>
          <w:szCs w:val="18"/>
        </w:rPr>
        <w:t>16</w:t>
      </w:r>
      <w:r w:rsidR="00A41C1E" w:rsidRPr="00D11B66">
        <w:rPr>
          <w:rFonts w:cs="Arial"/>
          <w:b/>
          <w:bCs/>
          <w:color w:val="CF4A02"/>
          <w:sz w:val="18"/>
          <w:szCs w:val="18"/>
        </w:rPr>
        <w:t xml:space="preserve"> </w:t>
      </w:r>
      <w:r w:rsidR="00A41C1E" w:rsidRPr="00D11B66">
        <w:rPr>
          <w:rFonts w:cs="Arial"/>
          <w:b/>
          <w:bCs/>
          <w:color w:val="CF4A02"/>
          <w:sz w:val="18"/>
          <w:szCs w:val="18"/>
        </w:rPr>
        <w:tab/>
        <w:t>Share-based payment</w:t>
      </w:r>
    </w:p>
    <w:p w14:paraId="39A3FA3B" w14:textId="62C36958" w:rsidR="00A41C1E" w:rsidRPr="00D11B66" w:rsidRDefault="00A41C1E" w:rsidP="005B0F02">
      <w:pPr>
        <w:spacing w:line="240" w:lineRule="auto"/>
        <w:ind w:left="547"/>
        <w:jc w:val="both"/>
        <w:rPr>
          <w:rFonts w:cs="Arial"/>
          <w:b/>
          <w:bCs/>
          <w:color w:val="C45911"/>
          <w:sz w:val="18"/>
          <w:szCs w:val="18"/>
        </w:rPr>
      </w:pPr>
    </w:p>
    <w:p w14:paraId="78EDFDD3" w14:textId="77777777" w:rsidR="00A41C1E" w:rsidRPr="00D11B66" w:rsidRDefault="00A41C1E" w:rsidP="005B0F02">
      <w:pPr>
        <w:spacing w:line="240" w:lineRule="auto"/>
        <w:ind w:left="547"/>
        <w:jc w:val="both"/>
        <w:rPr>
          <w:rFonts w:cs="Arial"/>
          <w:i/>
          <w:color w:val="CF4A02"/>
          <w:sz w:val="18"/>
          <w:szCs w:val="18"/>
        </w:rPr>
      </w:pPr>
      <w:r w:rsidRPr="00D11B66">
        <w:rPr>
          <w:rFonts w:cs="Arial"/>
          <w:i/>
          <w:color w:val="CF4A02"/>
          <w:sz w:val="18"/>
          <w:szCs w:val="18"/>
        </w:rPr>
        <w:t>Employee options</w:t>
      </w:r>
    </w:p>
    <w:p w14:paraId="5D2F7067" w14:textId="77777777" w:rsidR="00A41C1E" w:rsidRPr="00D11B66" w:rsidRDefault="00A41C1E" w:rsidP="005B0F02">
      <w:pPr>
        <w:spacing w:line="240" w:lineRule="auto"/>
        <w:ind w:left="547"/>
        <w:jc w:val="both"/>
        <w:rPr>
          <w:rFonts w:cs="Arial"/>
          <w:i/>
          <w:sz w:val="18"/>
          <w:szCs w:val="18"/>
        </w:rPr>
      </w:pPr>
    </w:p>
    <w:p w14:paraId="66C62EC9" w14:textId="62FD172A" w:rsidR="00A41C1E" w:rsidRPr="00D11B66" w:rsidRDefault="00A41C1E" w:rsidP="005B0F02">
      <w:pPr>
        <w:spacing w:line="240" w:lineRule="auto"/>
        <w:ind w:left="547"/>
        <w:jc w:val="both"/>
        <w:rPr>
          <w:rFonts w:cs="Arial"/>
          <w:sz w:val="18"/>
          <w:szCs w:val="18"/>
        </w:rPr>
      </w:pPr>
      <w:r w:rsidRPr="00D11B66">
        <w:rPr>
          <w:rFonts w:cs="Arial"/>
          <w:spacing w:val="-6"/>
          <w:sz w:val="18"/>
          <w:szCs w:val="18"/>
        </w:rPr>
        <w:t>The Group receives services from employees as consideration for equity instruments (options) of the Group</w:t>
      </w:r>
      <w:r w:rsidRPr="00D11B66">
        <w:rPr>
          <w:rFonts w:eastAsia="Angsana New" w:cs="Arial"/>
          <w:spacing w:val="-6"/>
          <w:sz w:val="18"/>
          <w:szCs w:val="18"/>
        </w:rPr>
        <w:t xml:space="preserve"> </w:t>
      </w:r>
      <w:r w:rsidRPr="00D11B66">
        <w:rPr>
          <w:rFonts w:cs="Arial"/>
          <w:spacing w:val="-6"/>
          <w:sz w:val="18"/>
          <w:szCs w:val="18"/>
        </w:rPr>
        <w:t>companies.</w:t>
      </w:r>
      <w:r w:rsidRPr="00D11B66">
        <w:rPr>
          <w:rFonts w:cs="Arial"/>
          <w:sz w:val="18"/>
          <w:szCs w:val="18"/>
        </w:rPr>
        <w:t xml:space="preserve"> The fair value of the options is recognised as an expense over the vesting period, with a corresponding increase in equity. The fair value of the options is determined by</w:t>
      </w:r>
      <w:r w:rsidR="00293481" w:rsidRPr="00D11B66">
        <w:rPr>
          <w:rFonts w:cs="Arial"/>
          <w:sz w:val="18"/>
          <w:szCs w:val="18"/>
          <w:cs/>
        </w:rPr>
        <w:t xml:space="preserve"> </w:t>
      </w:r>
      <w:r w:rsidR="00293481" w:rsidRPr="00D11B66">
        <w:rPr>
          <w:rFonts w:cs="Arial"/>
          <w:sz w:val="18"/>
          <w:szCs w:val="18"/>
        </w:rPr>
        <w:t>assumptions</w:t>
      </w:r>
      <w:r w:rsidR="009E2AB3" w:rsidRPr="00D11B66">
        <w:rPr>
          <w:rFonts w:cs="Arial"/>
          <w:sz w:val="18"/>
          <w:szCs w:val="18"/>
        </w:rPr>
        <w:t>,</w:t>
      </w:r>
      <w:r w:rsidR="00293481" w:rsidRPr="00D11B66">
        <w:rPr>
          <w:rFonts w:cs="Arial"/>
          <w:sz w:val="18"/>
          <w:szCs w:val="18"/>
        </w:rPr>
        <w:t xml:space="preserve"> </w:t>
      </w:r>
      <w:r w:rsidR="009E2AB3" w:rsidRPr="00D11B66">
        <w:rPr>
          <w:rFonts w:cs="Arial"/>
          <w:sz w:val="18"/>
          <w:szCs w:val="18"/>
        </w:rPr>
        <w:t xml:space="preserve">including </w:t>
      </w:r>
      <w:r w:rsidR="00AE3F99" w:rsidRPr="00D11B66">
        <w:rPr>
          <w:rFonts w:cs="Arial"/>
          <w:color w:val="000000"/>
          <w:sz w:val="18"/>
          <w:szCs w:val="18"/>
        </w:rPr>
        <w:t>the entity’s share price, term of</w:t>
      </w:r>
      <w:r w:rsidR="009E2AB3" w:rsidRPr="00D11B66">
        <w:rPr>
          <w:rFonts w:cs="Arial"/>
          <w:color w:val="000000"/>
          <w:sz w:val="18"/>
          <w:szCs w:val="18"/>
        </w:rPr>
        <w:t xml:space="preserve"> the share</w:t>
      </w:r>
      <w:r w:rsidR="00AE3F99" w:rsidRPr="00D11B66">
        <w:rPr>
          <w:rFonts w:cs="Arial"/>
          <w:color w:val="000000"/>
          <w:sz w:val="18"/>
          <w:szCs w:val="18"/>
        </w:rPr>
        <w:t xml:space="preserve"> option</w:t>
      </w:r>
      <w:r w:rsidR="009E2AB3" w:rsidRPr="00D11B66">
        <w:rPr>
          <w:rFonts w:cs="Arial"/>
          <w:color w:val="000000"/>
          <w:sz w:val="18"/>
          <w:szCs w:val="18"/>
        </w:rPr>
        <w:t>s</w:t>
      </w:r>
      <w:r w:rsidR="00AE3F99" w:rsidRPr="00D11B66">
        <w:rPr>
          <w:rFonts w:cs="Arial"/>
          <w:color w:val="000000"/>
          <w:sz w:val="18"/>
          <w:szCs w:val="18"/>
        </w:rPr>
        <w:t xml:space="preserve"> and dividend </w:t>
      </w:r>
      <w:r w:rsidR="009E2AB3" w:rsidRPr="00D11B66">
        <w:rPr>
          <w:rFonts w:cs="Arial"/>
          <w:color w:val="000000"/>
          <w:sz w:val="18"/>
          <w:szCs w:val="18"/>
        </w:rPr>
        <w:t>yield</w:t>
      </w:r>
      <w:r w:rsidR="00AE3F99" w:rsidRPr="00D11B66">
        <w:rPr>
          <w:rFonts w:cs="Arial"/>
          <w:color w:val="000000"/>
          <w:sz w:val="18"/>
          <w:szCs w:val="18"/>
        </w:rPr>
        <w:t>.</w:t>
      </w:r>
      <w:r w:rsidR="00AE3F99" w:rsidRPr="00D11B66">
        <w:rPr>
          <w:rFonts w:cs="Arial"/>
          <w:color w:val="000000"/>
          <w:sz w:val="18"/>
          <w:szCs w:val="18"/>
          <w:cs/>
        </w:rPr>
        <w:t xml:space="preserve"> </w:t>
      </w:r>
    </w:p>
    <w:p w14:paraId="1A8D097D" w14:textId="77777777" w:rsidR="00AE3F99" w:rsidRPr="00D11B66" w:rsidRDefault="00AE3F99" w:rsidP="005B0F02">
      <w:pPr>
        <w:spacing w:line="240" w:lineRule="auto"/>
        <w:ind w:left="547"/>
        <w:jc w:val="both"/>
        <w:rPr>
          <w:rFonts w:cs="Arial"/>
          <w:sz w:val="18"/>
          <w:szCs w:val="18"/>
        </w:rPr>
      </w:pPr>
    </w:p>
    <w:p w14:paraId="33CCFDB6" w14:textId="46C08886" w:rsidR="00A41C1E" w:rsidRPr="00D11B66" w:rsidRDefault="00A41C1E" w:rsidP="005B0F02">
      <w:pPr>
        <w:spacing w:line="240" w:lineRule="auto"/>
        <w:ind w:left="547"/>
        <w:jc w:val="both"/>
        <w:rPr>
          <w:rFonts w:cs="Arial"/>
          <w:sz w:val="18"/>
          <w:szCs w:val="18"/>
        </w:rPr>
      </w:pPr>
      <w:r w:rsidRPr="00D11B66">
        <w:rPr>
          <w:rFonts w:cs="Arial"/>
          <w:sz w:val="18"/>
          <w:szCs w:val="18"/>
        </w:rPr>
        <w:t xml:space="preserve">At the end of each reporting period, the Group reviews the number of options that are expected to vest. </w:t>
      </w:r>
      <w:r w:rsidR="005B0F02" w:rsidRPr="00D11B66">
        <w:rPr>
          <w:rFonts w:cs="Arial"/>
          <w:sz w:val="18"/>
          <w:szCs w:val="18"/>
        </w:rPr>
        <w:br/>
      </w:r>
      <w:r w:rsidRPr="00D11B66">
        <w:rPr>
          <w:rFonts w:cs="Arial"/>
          <w:sz w:val="18"/>
          <w:szCs w:val="18"/>
        </w:rPr>
        <w:t>It recognises the impact of the revision, if any, in profit or loss with a corresponding adjustment to equity.</w:t>
      </w:r>
    </w:p>
    <w:p w14:paraId="5A2E0489" w14:textId="77777777" w:rsidR="00A41C1E" w:rsidRPr="00D11B66" w:rsidRDefault="00A41C1E" w:rsidP="005B0F02">
      <w:pPr>
        <w:spacing w:line="240" w:lineRule="auto"/>
        <w:ind w:left="547"/>
        <w:jc w:val="both"/>
        <w:rPr>
          <w:rFonts w:cs="Arial"/>
          <w:sz w:val="18"/>
          <w:szCs w:val="18"/>
        </w:rPr>
      </w:pPr>
    </w:p>
    <w:p w14:paraId="3270D84F" w14:textId="77777777" w:rsidR="00A41C1E" w:rsidRPr="00D11B66" w:rsidRDefault="00A41C1E" w:rsidP="005B0F02">
      <w:pPr>
        <w:spacing w:line="240" w:lineRule="auto"/>
        <w:ind w:left="547"/>
        <w:jc w:val="both"/>
        <w:rPr>
          <w:rFonts w:cs="Arial"/>
          <w:sz w:val="18"/>
          <w:szCs w:val="18"/>
        </w:rPr>
      </w:pPr>
      <w:r w:rsidRPr="00D11B66">
        <w:rPr>
          <w:rFonts w:cs="Arial"/>
          <w:sz w:val="18"/>
          <w:szCs w:val="18"/>
        </w:rPr>
        <w:t>When the options are exercised, the Company issues new shares. The proceeds received net of any directly attributable transaction costs are credited to share capital and share premium.</w:t>
      </w:r>
    </w:p>
    <w:p w14:paraId="2E270EB0" w14:textId="77777777" w:rsidR="00A41C1E" w:rsidRPr="00D11B66" w:rsidRDefault="00A41C1E" w:rsidP="005B0F02">
      <w:pPr>
        <w:spacing w:line="240" w:lineRule="auto"/>
        <w:ind w:left="547"/>
        <w:jc w:val="both"/>
        <w:rPr>
          <w:rFonts w:cs="Arial"/>
          <w:sz w:val="18"/>
          <w:szCs w:val="18"/>
        </w:rPr>
      </w:pPr>
    </w:p>
    <w:p w14:paraId="2B6B546C" w14:textId="52420C98" w:rsidR="00A41C1E" w:rsidRPr="00D11B66" w:rsidRDefault="00A41C1E" w:rsidP="005B0F02">
      <w:pPr>
        <w:spacing w:line="240" w:lineRule="auto"/>
        <w:ind w:left="547"/>
        <w:jc w:val="both"/>
        <w:rPr>
          <w:rFonts w:cs="Arial"/>
          <w:sz w:val="18"/>
          <w:szCs w:val="18"/>
        </w:rPr>
      </w:pPr>
      <w:r w:rsidRPr="00D11B66">
        <w:rPr>
          <w:rFonts w:cs="Arial"/>
          <w:sz w:val="18"/>
          <w:szCs w:val="18"/>
        </w:rPr>
        <w:t>The option granted by the Company to the employees of subsidiaries is treated as a capital contribution.</w:t>
      </w:r>
    </w:p>
    <w:p w14:paraId="7DAD52D8" w14:textId="77777777" w:rsidR="00A41C1E" w:rsidRPr="00D11B66" w:rsidRDefault="00A41C1E" w:rsidP="005B0F02">
      <w:pPr>
        <w:spacing w:line="240" w:lineRule="auto"/>
        <w:ind w:left="547"/>
        <w:jc w:val="both"/>
        <w:rPr>
          <w:rFonts w:cs="Arial"/>
          <w:b/>
          <w:bCs/>
          <w:color w:val="C45911"/>
          <w:sz w:val="18"/>
          <w:szCs w:val="18"/>
        </w:rPr>
      </w:pPr>
    </w:p>
    <w:p w14:paraId="2CF4D1DA" w14:textId="77777777" w:rsidR="001014EA" w:rsidRPr="00D11B66" w:rsidRDefault="001014EA">
      <w:pPr>
        <w:spacing w:line="240" w:lineRule="auto"/>
        <w:rPr>
          <w:rFonts w:cs="Arial"/>
          <w:b/>
          <w:bCs/>
          <w:color w:val="CF4A02"/>
          <w:sz w:val="18"/>
          <w:szCs w:val="18"/>
        </w:rPr>
      </w:pPr>
      <w:bookmarkStart w:id="31" w:name="_Toc48736036"/>
      <w:bookmarkStart w:id="32" w:name="_Toc122629625"/>
      <w:r w:rsidRPr="00D11B66">
        <w:rPr>
          <w:rFonts w:cs="Arial"/>
          <w:b/>
          <w:bCs/>
          <w:color w:val="CF4A02"/>
          <w:sz w:val="18"/>
          <w:szCs w:val="18"/>
        </w:rPr>
        <w:br w:type="page"/>
      </w:r>
    </w:p>
    <w:p w14:paraId="32A479EE" w14:textId="77777777" w:rsidR="001014EA" w:rsidRPr="00D11B66" w:rsidRDefault="001014EA" w:rsidP="005B0F02">
      <w:pPr>
        <w:spacing w:line="240" w:lineRule="auto"/>
        <w:ind w:left="547" w:hanging="540"/>
        <w:jc w:val="both"/>
        <w:rPr>
          <w:rFonts w:cs="Arial"/>
          <w:b/>
          <w:bCs/>
          <w:color w:val="CF4A02"/>
          <w:sz w:val="18"/>
          <w:szCs w:val="18"/>
        </w:rPr>
      </w:pPr>
    </w:p>
    <w:p w14:paraId="134A2F8E" w14:textId="32DD8421" w:rsidR="00A41C1E" w:rsidRPr="00D11B66" w:rsidRDefault="00BD49A1" w:rsidP="005B0F02">
      <w:pPr>
        <w:spacing w:line="240" w:lineRule="auto"/>
        <w:ind w:left="547" w:hanging="540"/>
        <w:jc w:val="both"/>
        <w:rPr>
          <w:rFonts w:cs="Arial"/>
          <w:b/>
          <w:bCs/>
          <w:color w:val="CF4A02"/>
          <w:sz w:val="18"/>
          <w:szCs w:val="18"/>
        </w:rPr>
      </w:pPr>
      <w:r w:rsidRPr="00BD49A1">
        <w:rPr>
          <w:rFonts w:cs="Arial"/>
          <w:b/>
          <w:bCs/>
          <w:color w:val="CF4A02"/>
          <w:sz w:val="18"/>
          <w:szCs w:val="18"/>
        </w:rPr>
        <w:t>5</w:t>
      </w:r>
      <w:r w:rsidR="006529D0" w:rsidRPr="00D11B66">
        <w:rPr>
          <w:rFonts w:cs="Arial"/>
          <w:b/>
          <w:bCs/>
          <w:color w:val="CF4A02"/>
          <w:sz w:val="18"/>
          <w:szCs w:val="18"/>
        </w:rPr>
        <w:t>.</w:t>
      </w:r>
      <w:r w:rsidRPr="00BD49A1">
        <w:rPr>
          <w:rFonts w:cs="Arial"/>
          <w:b/>
          <w:bCs/>
          <w:color w:val="CF4A02"/>
          <w:sz w:val="18"/>
          <w:szCs w:val="18"/>
        </w:rPr>
        <w:t>17</w:t>
      </w:r>
      <w:r w:rsidR="00A41C1E" w:rsidRPr="00D11B66">
        <w:rPr>
          <w:rFonts w:cs="Arial"/>
          <w:b/>
          <w:bCs/>
          <w:color w:val="CF4A02"/>
          <w:sz w:val="18"/>
          <w:szCs w:val="18"/>
        </w:rPr>
        <w:tab/>
        <w:t>Provisions</w:t>
      </w:r>
      <w:bookmarkEnd w:id="31"/>
      <w:bookmarkEnd w:id="32"/>
    </w:p>
    <w:p w14:paraId="200F1269" w14:textId="77777777" w:rsidR="00A41C1E" w:rsidRPr="00D11B66" w:rsidRDefault="00A41C1E" w:rsidP="005B0F02">
      <w:pPr>
        <w:pBdr>
          <w:top w:val="nil"/>
          <w:left w:val="nil"/>
          <w:bottom w:val="nil"/>
          <w:right w:val="nil"/>
          <w:between w:val="nil"/>
        </w:pBdr>
        <w:spacing w:line="240" w:lineRule="auto"/>
        <w:ind w:left="540"/>
        <w:jc w:val="both"/>
        <w:rPr>
          <w:rFonts w:cs="Arial"/>
          <w:color w:val="CF4A02"/>
          <w:sz w:val="18"/>
          <w:szCs w:val="18"/>
        </w:rPr>
      </w:pPr>
    </w:p>
    <w:p w14:paraId="7D4205FB" w14:textId="46D365C9" w:rsidR="00A41C1E" w:rsidRPr="00D11B66" w:rsidRDefault="002E2232"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P</w:t>
      </w:r>
      <w:r w:rsidR="00A41C1E" w:rsidRPr="00D11B66">
        <w:rPr>
          <w:rFonts w:cs="Arial"/>
          <w:color w:val="000000"/>
          <w:sz w:val="18"/>
          <w:szCs w:val="18"/>
        </w:rPr>
        <w:t xml:space="preserve">rovisions are recognised when the Group has a present legal or constructive obligation as a result of past events; it is probable that an outflow of resources will be required to settle the obligation; and the amount has been reliably estimated. </w:t>
      </w:r>
    </w:p>
    <w:p w14:paraId="68EC6518" w14:textId="77777777" w:rsidR="00A41C1E" w:rsidRPr="00D11B66" w:rsidRDefault="00A41C1E" w:rsidP="005B0F02">
      <w:pPr>
        <w:pBdr>
          <w:top w:val="nil"/>
          <w:left w:val="nil"/>
          <w:bottom w:val="nil"/>
          <w:right w:val="nil"/>
          <w:between w:val="nil"/>
        </w:pBdr>
        <w:spacing w:line="240" w:lineRule="auto"/>
        <w:ind w:left="540"/>
        <w:jc w:val="both"/>
        <w:rPr>
          <w:rFonts w:cs="Arial"/>
          <w:color w:val="000000"/>
          <w:sz w:val="18"/>
          <w:szCs w:val="18"/>
        </w:rPr>
      </w:pPr>
    </w:p>
    <w:p w14:paraId="4FEF2DBF" w14:textId="660A7518" w:rsidR="00A41C1E" w:rsidRPr="00D11B66" w:rsidRDefault="002E2232" w:rsidP="005B0F02">
      <w:pPr>
        <w:pBdr>
          <w:top w:val="nil"/>
          <w:left w:val="nil"/>
          <w:bottom w:val="nil"/>
          <w:right w:val="nil"/>
          <w:between w:val="nil"/>
        </w:pBdr>
        <w:spacing w:line="240" w:lineRule="auto"/>
        <w:ind w:left="540"/>
        <w:jc w:val="both"/>
        <w:rPr>
          <w:rFonts w:cs="Arial"/>
          <w:color w:val="000000"/>
          <w:sz w:val="18"/>
          <w:szCs w:val="18"/>
        </w:rPr>
      </w:pPr>
      <w:r w:rsidRPr="00D11B66">
        <w:rPr>
          <w:rFonts w:cs="Arial"/>
          <w:color w:val="000000"/>
          <w:sz w:val="18"/>
          <w:szCs w:val="18"/>
        </w:rPr>
        <w:t>The Group measures p</w:t>
      </w:r>
      <w:r w:rsidR="00A41C1E" w:rsidRPr="00D11B66">
        <w:rPr>
          <w:rFonts w:cs="Arial"/>
          <w:color w:val="000000"/>
          <w:sz w:val="18"/>
          <w:szCs w:val="18"/>
        </w:rPr>
        <w:t>rovisions at the present value of the expenditures expected to be required to settle the obligation. The increase in the provision due to passage of time is recognised as interest expense.</w:t>
      </w:r>
    </w:p>
    <w:p w14:paraId="7A0E3558" w14:textId="77777777" w:rsidR="00020694" w:rsidRPr="00D11B66" w:rsidRDefault="00020694" w:rsidP="005B0F02">
      <w:pPr>
        <w:pBdr>
          <w:top w:val="nil"/>
          <w:left w:val="nil"/>
          <w:bottom w:val="nil"/>
          <w:right w:val="nil"/>
          <w:between w:val="nil"/>
        </w:pBdr>
        <w:spacing w:line="240" w:lineRule="auto"/>
        <w:ind w:left="540"/>
        <w:jc w:val="both"/>
        <w:rPr>
          <w:rFonts w:cs="Arial"/>
          <w:color w:val="000000"/>
          <w:sz w:val="18"/>
          <w:szCs w:val="18"/>
        </w:rPr>
      </w:pPr>
    </w:p>
    <w:p w14:paraId="66D961C6" w14:textId="604E98FC" w:rsidR="00A41C1E" w:rsidRPr="00D11B66" w:rsidRDefault="00BD49A1" w:rsidP="000F4934">
      <w:pPr>
        <w:spacing w:line="240" w:lineRule="auto"/>
        <w:ind w:left="540" w:hanging="540"/>
        <w:jc w:val="both"/>
        <w:rPr>
          <w:rFonts w:cs="Arial"/>
          <w:b/>
          <w:bCs/>
          <w:color w:val="CF4A02"/>
          <w:sz w:val="18"/>
          <w:szCs w:val="18"/>
        </w:rPr>
      </w:pPr>
      <w:bookmarkStart w:id="33" w:name="_Toc48736039"/>
      <w:bookmarkStart w:id="34" w:name="_Toc122629628"/>
      <w:r w:rsidRPr="00BD49A1">
        <w:rPr>
          <w:rFonts w:cs="Arial"/>
          <w:b/>
          <w:bCs/>
          <w:color w:val="CF4A02"/>
          <w:sz w:val="18"/>
          <w:szCs w:val="18"/>
        </w:rPr>
        <w:t>5</w:t>
      </w:r>
      <w:r w:rsidR="00A41C1E" w:rsidRPr="00D11B66">
        <w:rPr>
          <w:rFonts w:cs="Arial"/>
          <w:b/>
          <w:bCs/>
          <w:color w:val="CF4A02"/>
          <w:sz w:val="18"/>
          <w:szCs w:val="18"/>
        </w:rPr>
        <w:t>.</w:t>
      </w:r>
      <w:r w:rsidRPr="00BD49A1">
        <w:rPr>
          <w:rFonts w:cs="Arial"/>
          <w:b/>
          <w:bCs/>
          <w:color w:val="CF4A02"/>
          <w:sz w:val="18"/>
          <w:szCs w:val="18"/>
        </w:rPr>
        <w:t>1</w:t>
      </w:r>
      <w:r w:rsidR="000A7165">
        <w:rPr>
          <w:rFonts w:cs="Arial"/>
          <w:b/>
          <w:bCs/>
          <w:color w:val="CF4A02"/>
          <w:sz w:val="18"/>
          <w:szCs w:val="18"/>
        </w:rPr>
        <w:t>8</w:t>
      </w:r>
      <w:r w:rsidR="00A41C1E" w:rsidRPr="00D11B66">
        <w:rPr>
          <w:rFonts w:cs="Arial"/>
          <w:b/>
          <w:bCs/>
          <w:color w:val="CF4A02"/>
          <w:sz w:val="18"/>
          <w:szCs w:val="18"/>
        </w:rPr>
        <w:tab/>
        <w:t>Revenue recognition</w:t>
      </w:r>
      <w:bookmarkEnd w:id="33"/>
      <w:bookmarkEnd w:id="34"/>
      <w:r w:rsidR="00A41C1E" w:rsidRPr="00D11B66">
        <w:rPr>
          <w:rFonts w:cs="Arial"/>
          <w:b/>
          <w:bCs/>
          <w:color w:val="CF4A02"/>
          <w:sz w:val="18"/>
          <w:szCs w:val="18"/>
        </w:rPr>
        <w:t xml:space="preserve"> </w:t>
      </w:r>
    </w:p>
    <w:p w14:paraId="6CE4FD1E" w14:textId="77777777" w:rsidR="00A41C1E" w:rsidRPr="00D11B66" w:rsidRDefault="00A41C1E" w:rsidP="005B0F02">
      <w:pPr>
        <w:spacing w:line="240" w:lineRule="auto"/>
        <w:ind w:left="540"/>
        <w:jc w:val="both"/>
        <w:rPr>
          <w:rFonts w:cs="Arial"/>
          <w:b/>
          <w:color w:val="CF4A02"/>
          <w:sz w:val="18"/>
          <w:szCs w:val="18"/>
        </w:rPr>
      </w:pPr>
    </w:p>
    <w:p w14:paraId="27CF5931" w14:textId="591A405B" w:rsidR="00A41C1E" w:rsidRPr="00D11B66" w:rsidRDefault="00A41C1E" w:rsidP="005B0F02">
      <w:pPr>
        <w:spacing w:line="240" w:lineRule="auto"/>
        <w:ind w:left="540"/>
        <w:jc w:val="both"/>
        <w:rPr>
          <w:rFonts w:cs="Arial"/>
          <w:sz w:val="18"/>
          <w:szCs w:val="18"/>
          <w:lang w:val="en-US"/>
        </w:rPr>
      </w:pPr>
      <w:r w:rsidRPr="00D11B66">
        <w:rPr>
          <w:rFonts w:cs="Arial"/>
          <w:sz w:val="18"/>
          <w:szCs w:val="18"/>
        </w:rPr>
        <w:t>Revenue includes all revenues from ordinary business activities</w:t>
      </w:r>
      <w:r w:rsidR="00366234" w:rsidRPr="00D11B66">
        <w:rPr>
          <w:rFonts w:cs="Arial"/>
          <w:sz w:val="18"/>
          <w:szCs w:val="18"/>
          <w:lang w:val="en-US"/>
        </w:rPr>
        <w:t>, a</w:t>
      </w:r>
      <w:r w:rsidRPr="00D11B66">
        <w:rPr>
          <w:rFonts w:cs="Arial"/>
          <w:sz w:val="18"/>
          <w:szCs w:val="18"/>
        </w:rPr>
        <w:t>ll ancillary income in connection with the delivery of goods and rendering of services in the course of the Group’s ordinary activities</w:t>
      </w:r>
      <w:r w:rsidR="00366234" w:rsidRPr="00D11B66">
        <w:rPr>
          <w:rFonts w:cs="Arial"/>
          <w:sz w:val="18"/>
          <w:szCs w:val="18"/>
        </w:rPr>
        <w:t>.</w:t>
      </w:r>
    </w:p>
    <w:p w14:paraId="589D78DA" w14:textId="77777777" w:rsidR="00A41C1E" w:rsidRPr="00D11B66" w:rsidRDefault="00A41C1E" w:rsidP="005B0F02">
      <w:pPr>
        <w:spacing w:line="240" w:lineRule="auto"/>
        <w:ind w:left="540"/>
        <w:jc w:val="both"/>
        <w:rPr>
          <w:rFonts w:cs="Arial"/>
          <w:sz w:val="18"/>
          <w:szCs w:val="18"/>
        </w:rPr>
      </w:pPr>
    </w:p>
    <w:p w14:paraId="2C322B0C" w14:textId="77777777" w:rsidR="00A41C1E" w:rsidRPr="00D11B66" w:rsidRDefault="00A41C1E" w:rsidP="005B0F02">
      <w:pPr>
        <w:spacing w:line="240" w:lineRule="auto"/>
        <w:ind w:left="540"/>
        <w:jc w:val="both"/>
        <w:rPr>
          <w:rFonts w:cs="Arial"/>
          <w:sz w:val="18"/>
          <w:szCs w:val="18"/>
        </w:rPr>
      </w:pPr>
      <w:r w:rsidRPr="00D11B66">
        <w:rPr>
          <w:rFonts w:cs="Arial"/>
          <w:sz w:val="18"/>
          <w:szCs w:val="18"/>
        </w:rPr>
        <w:t>Revenue are recorded net of value added tax. They are recognised in accordance with the provision of goods or services, provided that collectability of the consideration is probable.</w:t>
      </w:r>
    </w:p>
    <w:p w14:paraId="1BAA3BC3" w14:textId="77777777" w:rsidR="00A41C1E" w:rsidRPr="00D11B66" w:rsidRDefault="00A41C1E" w:rsidP="005B0F02">
      <w:pPr>
        <w:spacing w:line="240" w:lineRule="auto"/>
        <w:ind w:left="540"/>
        <w:jc w:val="both"/>
        <w:rPr>
          <w:rFonts w:cs="Arial"/>
          <w:sz w:val="18"/>
          <w:szCs w:val="18"/>
        </w:rPr>
      </w:pPr>
    </w:p>
    <w:p w14:paraId="3646FD48" w14:textId="6C8BA7F9" w:rsidR="001728DE" w:rsidRPr="00D11B66" w:rsidRDefault="00A41C1E" w:rsidP="00975687">
      <w:pPr>
        <w:spacing w:line="240" w:lineRule="auto"/>
        <w:ind w:left="540"/>
        <w:jc w:val="both"/>
        <w:rPr>
          <w:rFonts w:cs="Arial"/>
          <w:sz w:val="18"/>
          <w:szCs w:val="18"/>
        </w:rPr>
      </w:pPr>
      <w:r w:rsidRPr="00D11B66">
        <w:rPr>
          <w:rFonts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3B24510B" w14:textId="77777777" w:rsidR="00FB7BF8" w:rsidRPr="00D11B66" w:rsidRDefault="00FB7BF8" w:rsidP="000F4934">
      <w:pPr>
        <w:spacing w:line="240" w:lineRule="auto"/>
        <w:ind w:left="567"/>
        <w:jc w:val="both"/>
        <w:rPr>
          <w:rFonts w:cs="Arial"/>
          <w:sz w:val="18"/>
          <w:szCs w:val="18"/>
        </w:rPr>
      </w:pPr>
    </w:p>
    <w:p w14:paraId="414666E9" w14:textId="5A48E448" w:rsidR="00FB7BF8" w:rsidRPr="00D11B66" w:rsidRDefault="00FB7BF8">
      <w:pPr>
        <w:pStyle w:val="ListParagraph"/>
        <w:numPr>
          <w:ilvl w:val="0"/>
          <w:numId w:val="14"/>
        </w:numPr>
        <w:spacing w:line="240" w:lineRule="auto"/>
        <w:ind w:left="1080" w:hanging="540"/>
        <w:jc w:val="both"/>
        <w:rPr>
          <w:rFonts w:cs="Arial"/>
          <w:iCs/>
          <w:color w:val="CF4A02"/>
          <w:sz w:val="18"/>
          <w:szCs w:val="18"/>
        </w:rPr>
      </w:pPr>
      <w:r w:rsidRPr="00D11B66">
        <w:rPr>
          <w:rFonts w:cs="Arial"/>
          <w:iCs/>
          <w:color w:val="CF4A02"/>
          <w:sz w:val="18"/>
          <w:szCs w:val="18"/>
        </w:rPr>
        <w:t>Sale of goods</w:t>
      </w:r>
    </w:p>
    <w:p w14:paraId="44E6C54C" w14:textId="77777777" w:rsidR="00FB7BF8" w:rsidRPr="00D11B66" w:rsidRDefault="00FB7BF8" w:rsidP="005B0F02">
      <w:pPr>
        <w:spacing w:line="240" w:lineRule="auto"/>
        <w:ind w:left="1080"/>
        <w:jc w:val="both"/>
        <w:rPr>
          <w:rFonts w:cs="Arial"/>
          <w:color w:val="000000"/>
          <w:sz w:val="18"/>
          <w:szCs w:val="18"/>
        </w:rPr>
      </w:pPr>
    </w:p>
    <w:p w14:paraId="0EF98B5F" w14:textId="1E48CDE0" w:rsidR="00606711" w:rsidRPr="00D11B66" w:rsidRDefault="00606711" w:rsidP="005B0F02">
      <w:pPr>
        <w:spacing w:line="240" w:lineRule="auto"/>
        <w:ind w:left="1080"/>
        <w:jc w:val="both"/>
        <w:rPr>
          <w:rFonts w:cs="Arial"/>
          <w:color w:val="000000"/>
          <w:spacing w:val="-4"/>
          <w:sz w:val="18"/>
          <w:szCs w:val="18"/>
        </w:rPr>
      </w:pPr>
      <w:r w:rsidRPr="00D11B66">
        <w:rPr>
          <w:rFonts w:cs="Arial"/>
          <w:color w:val="000000"/>
          <w:sz w:val="18"/>
          <w:szCs w:val="18"/>
        </w:rPr>
        <w:t>The Group</w:t>
      </w:r>
      <w:r w:rsidR="00935855" w:rsidRPr="00D11B66">
        <w:rPr>
          <w:rFonts w:cs="Arial"/>
          <w:color w:val="000000"/>
          <w:sz w:val="18"/>
          <w:szCs w:val="18"/>
        </w:rPr>
        <w:t>’s</w:t>
      </w:r>
      <w:r w:rsidRPr="00D11B66">
        <w:rPr>
          <w:rFonts w:cs="Arial"/>
          <w:color w:val="000000"/>
          <w:sz w:val="18"/>
          <w:szCs w:val="18"/>
        </w:rPr>
        <w:t xml:space="preserve"> operat</w:t>
      </w:r>
      <w:r w:rsidR="00935855" w:rsidRPr="00D11B66">
        <w:rPr>
          <w:rFonts w:cs="Arial"/>
          <w:color w:val="000000"/>
          <w:sz w:val="18"/>
          <w:szCs w:val="18"/>
        </w:rPr>
        <w:t>ion is</w:t>
      </w:r>
      <w:r w:rsidRPr="00D11B66">
        <w:rPr>
          <w:rFonts w:cs="Arial"/>
          <w:color w:val="000000"/>
          <w:sz w:val="18"/>
          <w:szCs w:val="18"/>
        </w:rPr>
        <w:t xml:space="preserve"> </w:t>
      </w:r>
      <w:r w:rsidRPr="00D11B66">
        <w:rPr>
          <w:rFonts w:cs="Arial"/>
          <w:sz w:val="18"/>
          <w:szCs w:val="18"/>
        </w:rPr>
        <w:t>manufacturing and distribution of aquatic animal feed and pet food</w:t>
      </w:r>
      <w:r w:rsidRPr="00D11B66">
        <w:rPr>
          <w:rFonts w:cs="Arial"/>
          <w:color w:val="000000"/>
          <w:sz w:val="18"/>
          <w:szCs w:val="18"/>
        </w:rPr>
        <w:t xml:space="preserve">. </w:t>
      </w:r>
      <w:r w:rsidR="005B0F02" w:rsidRPr="00D11B66">
        <w:rPr>
          <w:rFonts w:cs="Arial"/>
          <w:color w:val="000000"/>
          <w:sz w:val="18"/>
          <w:szCs w:val="18"/>
        </w:rPr>
        <w:br/>
      </w:r>
      <w:r w:rsidR="00935855" w:rsidRPr="00D11B66">
        <w:rPr>
          <w:rFonts w:cs="Arial"/>
          <w:color w:val="000000"/>
          <w:sz w:val="18"/>
          <w:szCs w:val="18"/>
        </w:rPr>
        <w:t>The r</w:t>
      </w:r>
      <w:r w:rsidRPr="00D11B66">
        <w:rPr>
          <w:rFonts w:cs="Arial"/>
          <w:color w:val="000000"/>
          <w:sz w:val="18"/>
          <w:szCs w:val="18"/>
        </w:rPr>
        <w:t xml:space="preserve">evenue from </w:t>
      </w:r>
      <w:r w:rsidR="00935855" w:rsidRPr="00D11B66">
        <w:rPr>
          <w:rFonts w:cs="Arial"/>
          <w:color w:val="000000"/>
          <w:sz w:val="18"/>
          <w:szCs w:val="18"/>
        </w:rPr>
        <w:t>agreements</w:t>
      </w:r>
      <w:r w:rsidRPr="00D11B66">
        <w:rPr>
          <w:rFonts w:cs="Arial"/>
          <w:color w:val="000000"/>
          <w:sz w:val="18"/>
          <w:szCs w:val="18"/>
        </w:rPr>
        <w:t xml:space="preserve"> with customers is recogni</w:t>
      </w:r>
      <w:r w:rsidR="00935855" w:rsidRPr="00D11B66">
        <w:rPr>
          <w:rFonts w:cs="Arial"/>
          <w:color w:val="000000"/>
          <w:sz w:val="18"/>
          <w:szCs w:val="18"/>
        </w:rPr>
        <w:t>s</w:t>
      </w:r>
      <w:r w:rsidRPr="00D11B66">
        <w:rPr>
          <w:rFonts w:cs="Arial"/>
          <w:color w:val="000000"/>
          <w:sz w:val="18"/>
          <w:szCs w:val="18"/>
        </w:rPr>
        <w:t xml:space="preserve">ed when the Group has fulfilled its performance </w:t>
      </w:r>
      <w:r w:rsidRPr="00D11B66">
        <w:rPr>
          <w:rFonts w:cs="Arial"/>
          <w:color w:val="000000"/>
          <w:spacing w:val="-4"/>
          <w:sz w:val="18"/>
          <w:szCs w:val="18"/>
        </w:rPr>
        <w:t>obligations</w:t>
      </w:r>
      <w:r w:rsidR="00935855" w:rsidRPr="00D11B66">
        <w:rPr>
          <w:rFonts w:cs="Arial"/>
          <w:color w:val="000000"/>
          <w:spacing w:val="-4"/>
          <w:sz w:val="18"/>
          <w:szCs w:val="18"/>
        </w:rPr>
        <w:t xml:space="preserve"> by</w:t>
      </w:r>
      <w:r w:rsidRPr="00D11B66">
        <w:rPr>
          <w:rFonts w:cs="Arial"/>
          <w:color w:val="000000"/>
          <w:spacing w:val="-4"/>
          <w:sz w:val="18"/>
          <w:szCs w:val="18"/>
        </w:rPr>
        <w:t xml:space="preserve"> transferring </w:t>
      </w:r>
      <w:r w:rsidR="00935855" w:rsidRPr="00D11B66">
        <w:rPr>
          <w:rFonts w:cs="Arial"/>
          <w:color w:val="000000"/>
          <w:spacing w:val="-4"/>
          <w:sz w:val="18"/>
          <w:szCs w:val="18"/>
        </w:rPr>
        <w:t>the control over the product to the customers as the agreements at point in time.</w:t>
      </w:r>
    </w:p>
    <w:p w14:paraId="1D465A71" w14:textId="77777777" w:rsidR="00FB7BF8" w:rsidRPr="00D11B66" w:rsidRDefault="00FB7BF8" w:rsidP="005B0F02">
      <w:pPr>
        <w:tabs>
          <w:tab w:val="left" w:pos="1134"/>
        </w:tabs>
        <w:spacing w:line="240" w:lineRule="auto"/>
        <w:ind w:left="1080"/>
        <w:jc w:val="thaiDistribute"/>
        <w:rPr>
          <w:rFonts w:eastAsia="Arial Unicode MS" w:cs="Arial"/>
          <w:sz w:val="18"/>
          <w:szCs w:val="18"/>
          <w:cs/>
        </w:rPr>
      </w:pPr>
    </w:p>
    <w:p w14:paraId="4F0ABF82" w14:textId="073244FF" w:rsidR="00FB7BF8" w:rsidRPr="00D11B66" w:rsidRDefault="00606711" w:rsidP="005B0F02">
      <w:pPr>
        <w:spacing w:line="240" w:lineRule="auto"/>
        <w:ind w:left="1080"/>
        <w:jc w:val="both"/>
        <w:rPr>
          <w:rFonts w:cs="Arial"/>
          <w:color w:val="000000"/>
          <w:sz w:val="18"/>
          <w:szCs w:val="18"/>
        </w:rPr>
      </w:pPr>
      <w:r w:rsidRPr="00D11B66">
        <w:rPr>
          <w:rFonts w:cs="Arial"/>
          <w:color w:val="000000"/>
          <w:sz w:val="18"/>
          <w:szCs w:val="18"/>
        </w:rPr>
        <w:t xml:space="preserve">The Group recognises revenue under the </w:t>
      </w:r>
      <w:r w:rsidR="00935855" w:rsidRPr="00D11B66">
        <w:rPr>
          <w:rFonts w:cs="Arial"/>
          <w:color w:val="000000"/>
          <w:sz w:val="18"/>
          <w:szCs w:val="18"/>
        </w:rPr>
        <w:t>electricity sale and</w:t>
      </w:r>
      <w:r w:rsidRPr="00D11B66">
        <w:rPr>
          <w:rFonts w:cs="Arial"/>
          <w:color w:val="000000"/>
          <w:sz w:val="18"/>
          <w:szCs w:val="18"/>
        </w:rPr>
        <w:t xml:space="preserve"> purchase agreement</w:t>
      </w:r>
      <w:r w:rsidR="002E2232" w:rsidRPr="00D11B66">
        <w:rPr>
          <w:rFonts w:cs="Arial"/>
          <w:color w:val="000000"/>
          <w:sz w:val="18"/>
          <w:szCs w:val="18"/>
        </w:rPr>
        <w:t>s</w:t>
      </w:r>
      <w:r w:rsidR="00935855" w:rsidRPr="00D11B66">
        <w:rPr>
          <w:rFonts w:cs="Arial"/>
          <w:color w:val="000000"/>
          <w:sz w:val="18"/>
          <w:szCs w:val="18"/>
        </w:rPr>
        <w:t xml:space="preserve"> w</w:t>
      </w:r>
      <w:r w:rsidRPr="00D11B66">
        <w:rPr>
          <w:rFonts w:cs="Arial"/>
          <w:color w:val="000000"/>
          <w:sz w:val="18"/>
          <w:szCs w:val="18"/>
        </w:rPr>
        <w:t xml:space="preserve">hen </w:t>
      </w:r>
      <w:r w:rsidR="00935855" w:rsidRPr="00D11B66">
        <w:rPr>
          <w:rFonts w:cs="Arial"/>
          <w:color w:val="000000"/>
          <w:sz w:val="18"/>
          <w:szCs w:val="18"/>
        </w:rPr>
        <w:t>delivered the products and the customers agree upon the delivery. The revenue is recognised based on quantity transferred and agreed price following the conditions specified in the agreements.</w:t>
      </w:r>
    </w:p>
    <w:p w14:paraId="3B0CD330" w14:textId="77777777" w:rsidR="00FB7BF8" w:rsidRPr="00D11B66" w:rsidRDefault="00FB7BF8" w:rsidP="005B0F02">
      <w:pPr>
        <w:spacing w:line="240" w:lineRule="auto"/>
        <w:ind w:left="1080"/>
        <w:jc w:val="both"/>
        <w:rPr>
          <w:rFonts w:cs="Arial"/>
          <w:color w:val="000000"/>
          <w:sz w:val="18"/>
          <w:szCs w:val="18"/>
        </w:rPr>
      </w:pPr>
    </w:p>
    <w:p w14:paraId="1EBEA0DE" w14:textId="77777777" w:rsidR="00AA252A" w:rsidRPr="00D11B66" w:rsidRDefault="00AA252A">
      <w:pPr>
        <w:pStyle w:val="ListParagraph"/>
        <w:numPr>
          <w:ilvl w:val="0"/>
          <w:numId w:val="14"/>
        </w:numPr>
        <w:spacing w:line="240" w:lineRule="auto"/>
        <w:ind w:left="1080" w:hanging="540"/>
        <w:jc w:val="both"/>
        <w:rPr>
          <w:rFonts w:cs="Arial"/>
          <w:iCs/>
          <w:color w:val="CF4A02"/>
          <w:sz w:val="18"/>
          <w:szCs w:val="18"/>
        </w:rPr>
      </w:pPr>
      <w:r w:rsidRPr="00D11B66">
        <w:rPr>
          <w:rFonts w:cs="Arial"/>
          <w:iCs/>
          <w:color w:val="CF4A02"/>
          <w:sz w:val="18"/>
          <w:szCs w:val="18"/>
        </w:rPr>
        <w:t>Services</w:t>
      </w:r>
    </w:p>
    <w:p w14:paraId="122E3067" w14:textId="77777777" w:rsidR="00AA252A" w:rsidRPr="00D11B66" w:rsidRDefault="00AA252A" w:rsidP="005B0F02">
      <w:pPr>
        <w:spacing w:line="240" w:lineRule="auto"/>
        <w:ind w:left="1080"/>
        <w:jc w:val="both"/>
        <w:rPr>
          <w:rFonts w:cs="Arial"/>
          <w:sz w:val="18"/>
          <w:szCs w:val="18"/>
        </w:rPr>
      </w:pPr>
    </w:p>
    <w:p w14:paraId="54D57F6F" w14:textId="786FB85C" w:rsidR="00606711" w:rsidRPr="00D11B66" w:rsidRDefault="00606711" w:rsidP="005B0F02">
      <w:pPr>
        <w:spacing w:line="240" w:lineRule="auto"/>
        <w:ind w:left="1080"/>
        <w:contextualSpacing/>
        <w:jc w:val="both"/>
        <w:rPr>
          <w:rFonts w:cs="Arial"/>
          <w:color w:val="000000"/>
          <w:sz w:val="18"/>
          <w:szCs w:val="18"/>
        </w:rPr>
      </w:pPr>
      <w:r w:rsidRPr="00D11B66">
        <w:rPr>
          <w:rFonts w:cs="Arial"/>
          <w:color w:val="000000"/>
          <w:sz w:val="18"/>
          <w:szCs w:val="18"/>
        </w:rPr>
        <w:t>The Group recognised revenue from other services rendered when services are provided to a customer. The Group satisfies a performance obligation over time. The Group recognised service contracts with a continuous service provision as revenue on a straight line basis over the contract term, regardless of the payment pattern.</w:t>
      </w:r>
    </w:p>
    <w:p w14:paraId="331068B6" w14:textId="77777777" w:rsidR="0040065E" w:rsidRPr="00D11B66" w:rsidRDefault="0040065E" w:rsidP="005B0F02">
      <w:pPr>
        <w:spacing w:line="240" w:lineRule="auto"/>
        <w:ind w:left="1080"/>
        <w:jc w:val="thaiDistribute"/>
        <w:rPr>
          <w:rFonts w:cs="Arial"/>
          <w:color w:val="000000"/>
          <w:sz w:val="18"/>
          <w:szCs w:val="18"/>
        </w:rPr>
      </w:pPr>
    </w:p>
    <w:p w14:paraId="58E0F737" w14:textId="24429915" w:rsidR="00CE225C" w:rsidRPr="00D11B66" w:rsidRDefault="00CE225C">
      <w:pPr>
        <w:pStyle w:val="ListParagraph"/>
        <w:numPr>
          <w:ilvl w:val="0"/>
          <w:numId w:val="14"/>
        </w:numPr>
        <w:spacing w:line="240" w:lineRule="auto"/>
        <w:ind w:left="1080" w:hanging="540"/>
        <w:jc w:val="both"/>
        <w:rPr>
          <w:rFonts w:cs="Arial"/>
          <w:iCs/>
          <w:color w:val="CF4A02"/>
          <w:sz w:val="18"/>
          <w:szCs w:val="18"/>
        </w:rPr>
      </w:pPr>
      <w:r w:rsidRPr="00D11B66">
        <w:rPr>
          <w:rFonts w:cs="Arial"/>
          <w:iCs/>
          <w:color w:val="CF4A02"/>
          <w:sz w:val="18"/>
          <w:szCs w:val="18"/>
        </w:rPr>
        <w:t>Interest income</w:t>
      </w:r>
    </w:p>
    <w:p w14:paraId="4978E8D9" w14:textId="77777777" w:rsidR="00CE225C" w:rsidRPr="00D11B66" w:rsidRDefault="00CE225C" w:rsidP="005B0F02">
      <w:pPr>
        <w:pStyle w:val="ListParagraph"/>
        <w:spacing w:line="240" w:lineRule="auto"/>
        <w:ind w:left="1080"/>
        <w:jc w:val="both"/>
        <w:rPr>
          <w:rFonts w:cs="Arial"/>
          <w:b/>
          <w:bCs/>
          <w:iCs/>
          <w:color w:val="CF4A02"/>
          <w:sz w:val="18"/>
          <w:szCs w:val="18"/>
        </w:rPr>
      </w:pPr>
    </w:p>
    <w:p w14:paraId="3E89ADF1" w14:textId="5757B9CC" w:rsidR="00CE225C" w:rsidRPr="00D11B66" w:rsidRDefault="00CE225C" w:rsidP="005B0F02">
      <w:pPr>
        <w:spacing w:line="240" w:lineRule="auto"/>
        <w:ind w:left="1080"/>
        <w:contextualSpacing/>
        <w:jc w:val="both"/>
        <w:rPr>
          <w:rFonts w:cs="Arial"/>
          <w:color w:val="000000"/>
          <w:sz w:val="18"/>
          <w:szCs w:val="18"/>
        </w:rPr>
      </w:pPr>
      <w:r w:rsidRPr="00D11B66">
        <w:rPr>
          <w:rFonts w:cs="Arial"/>
          <w:color w:val="000000"/>
          <w:sz w:val="18"/>
          <w:szCs w:val="18"/>
        </w:rPr>
        <w:t xml:space="preserve">Interest income is recognised using the effective interest method. </w:t>
      </w:r>
    </w:p>
    <w:p w14:paraId="42E2B99D" w14:textId="77777777" w:rsidR="00CE225C" w:rsidRPr="00D11B66" w:rsidRDefault="00CE225C" w:rsidP="005B0F02">
      <w:pPr>
        <w:spacing w:line="240" w:lineRule="auto"/>
        <w:ind w:left="1080"/>
        <w:contextualSpacing/>
        <w:jc w:val="both"/>
        <w:rPr>
          <w:rFonts w:cs="Arial"/>
          <w:color w:val="000000"/>
          <w:sz w:val="18"/>
          <w:szCs w:val="18"/>
        </w:rPr>
      </w:pPr>
    </w:p>
    <w:p w14:paraId="0EF78551" w14:textId="615E0CCB" w:rsidR="00CE225C" w:rsidRPr="00D11B66" w:rsidRDefault="00CE225C">
      <w:pPr>
        <w:pStyle w:val="ListParagraph"/>
        <w:numPr>
          <w:ilvl w:val="0"/>
          <w:numId w:val="14"/>
        </w:numPr>
        <w:spacing w:line="240" w:lineRule="auto"/>
        <w:ind w:left="1080" w:hanging="540"/>
        <w:jc w:val="both"/>
        <w:rPr>
          <w:rFonts w:cs="Arial"/>
          <w:iCs/>
          <w:color w:val="CF4A02"/>
          <w:sz w:val="18"/>
          <w:szCs w:val="18"/>
        </w:rPr>
      </w:pPr>
      <w:r w:rsidRPr="00D11B66">
        <w:rPr>
          <w:rFonts w:cs="Arial"/>
          <w:iCs/>
          <w:color w:val="CF4A02"/>
          <w:sz w:val="18"/>
          <w:szCs w:val="18"/>
        </w:rPr>
        <w:t>Other income</w:t>
      </w:r>
    </w:p>
    <w:p w14:paraId="12A7F529" w14:textId="77777777" w:rsidR="00CE225C" w:rsidRPr="00D11B66" w:rsidRDefault="00CE225C" w:rsidP="005B0F02">
      <w:pPr>
        <w:spacing w:line="240" w:lineRule="auto"/>
        <w:ind w:left="1080"/>
        <w:contextualSpacing/>
        <w:jc w:val="both"/>
        <w:rPr>
          <w:rFonts w:cs="Arial"/>
          <w:spacing w:val="-4"/>
          <w:sz w:val="18"/>
          <w:szCs w:val="18"/>
        </w:rPr>
      </w:pPr>
    </w:p>
    <w:p w14:paraId="5F362FE9" w14:textId="0F0D7757" w:rsidR="00CE225C" w:rsidRPr="00D11B66" w:rsidRDefault="00CE225C" w:rsidP="005B0F02">
      <w:pPr>
        <w:spacing w:line="240" w:lineRule="auto"/>
        <w:ind w:left="1080"/>
        <w:contextualSpacing/>
        <w:jc w:val="both"/>
        <w:rPr>
          <w:rFonts w:cs="Arial"/>
          <w:color w:val="000000"/>
          <w:sz w:val="18"/>
          <w:szCs w:val="18"/>
        </w:rPr>
      </w:pPr>
      <w:r w:rsidRPr="00D11B66">
        <w:rPr>
          <w:rFonts w:cs="Arial"/>
          <w:color w:val="000000"/>
          <w:sz w:val="18"/>
          <w:szCs w:val="18"/>
        </w:rPr>
        <w:t>Other income is recognised in the statement of income on an accrual basis.</w:t>
      </w:r>
    </w:p>
    <w:p w14:paraId="427890C3" w14:textId="77777777" w:rsidR="00FB7BF8" w:rsidRPr="00D11B66" w:rsidRDefault="00FB7BF8" w:rsidP="005B0F02">
      <w:pPr>
        <w:spacing w:line="240" w:lineRule="auto"/>
        <w:jc w:val="thaiDistribute"/>
        <w:rPr>
          <w:rFonts w:eastAsia="Arial Unicode MS" w:cs="Arial"/>
          <w:sz w:val="18"/>
          <w:szCs w:val="18"/>
        </w:rPr>
      </w:pPr>
    </w:p>
    <w:p w14:paraId="7BC42BEE" w14:textId="712EA194" w:rsidR="00FB7BF8" w:rsidRPr="00D11B66" w:rsidRDefault="00BD49A1" w:rsidP="005B0F02">
      <w:pPr>
        <w:spacing w:line="240" w:lineRule="auto"/>
        <w:ind w:left="540" w:hanging="540"/>
        <w:jc w:val="both"/>
        <w:rPr>
          <w:rFonts w:cs="Arial"/>
          <w:b/>
          <w:bCs/>
          <w:color w:val="CF4A02"/>
          <w:sz w:val="18"/>
          <w:szCs w:val="18"/>
        </w:rPr>
      </w:pPr>
      <w:bookmarkStart w:id="35" w:name="_Toc48736042"/>
      <w:bookmarkStart w:id="36" w:name="_Toc122629631"/>
      <w:r w:rsidRPr="00BD49A1">
        <w:rPr>
          <w:rFonts w:cs="Arial"/>
          <w:b/>
          <w:bCs/>
          <w:color w:val="CF4A02"/>
          <w:sz w:val="18"/>
          <w:szCs w:val="18"/>
        </w:rPr>
        <w:t>5</w:t>
      </w:r>
      <w:r w:rsidR="00FB7BF8" w:rsidRPr="00D11B66">
        <w:rPr>
          <w:rFonts w:cs="Arial"/>
          <w:b/>
          <w:bCs/>
          <w:color w:val="CF4A02"/>
          <w:sz w:val="18"/>
          <w:szCs w:val="18"/>
        </w:rPr>
        <w:t>.</w:t>
      </w:r>
      <w:r w:rsidRPr="00BD49A1">
        <w:rPr>
          <w:rFonts w:cs="Arial"/>
          <w:b/>
          <w:bCs/>
          <w:color w:val="CF4A02"/>
          <w:sz w:val="18"/>
          <w:szCs w:val="18"/>
        </w:rPr>
        <w:t>19</w:t>
      </w:r>
      <w:r w:rsidR="00FB7BF8" w:rsidRPr="00D11B66">
        <w:rPr>
          <w:rFonts w:cs="Arial"/>
          <w:b/>
          <w:bCs/>
          <w:color w:val="CF4A02"/>
          <w:sz w:val="18"/>
          <w:szCs w:val="18"/>
        </w:rPr>
        <w:tab/>
        <w:t>Financial guarantee contracts</w:t>
      </w:r>
      <w:bookmarkEnd w:id="35"/>
      <w:bookmarkEnd w:id="36"/>
    </w:p>
    <w:p w14:paraId="2FD632F6" w14:textId="77777777" w:rsidR="00FB7BF8" w:rsidRPr="00D11B66" w:rsidRDefault="00FB7BF8" w:rsidP="005B0F02">
      <w:pPr>
        <w:spacing w:line="240" w:lineRule="auto"/>
        <w:ind w:left="540"/>
        <w:jc w:val="both"/>
        <w:rPr>
          <w:rFonts w:eastAsia="Arial" w:cs="Arial"/>
          <w:sz w:val="18"/>
          <w:szCs w:val="18"/>
        </w:rPr>
      </w:pPr>
    </w:p>
    <w:p w14:paraId="476DD79E" w14:textId="746137F7" w:rsidR="00FB7BF8" w:rsidRPr="00D11B66" w:rsidRDefault="00FB7BF8" w:rsidP="005B0F02">
      <w:pPr>
        <w:spacing w:line="240" w:lineRule="auto"/>
        <w:ind w:left="540"/>
        <w:jc w:val="both"/>
        <w:rPr>
          <w:rFonts w:cs="Arial"/>
          <w:sz w:val="18"/>
          <w:szCs w:val="18"/>
        </w:rPr>
      </w:pPr>
      <w:r w:rsidRPr="00D11B66">
        <w:rPr>
          <w:rFonts w:cs="Arial"/>
          <w:sz w:val="18"/>
          <w:szCs w:val="18"/>
        </w:rPr>
        <w:t xml:space="preserve">Financial guarantee contracts are recognised as a financial liability at the time the guarantee is issued. </w:t>
      </w:r>
      <w:r w:rsidR="005B0F02" w:rsidRPr="00D11B66">
        <w:rPr>
          <w:rFonts w:cs="Arial"/>
          <w:sz w:val="18"/>
          <w:szCs w:val="18"/>
        </w:rPr>
        <w:br/>
      </w:r>
      <w:r w:rsidRPr="00D11B66">
        <w:rPr>
          <w:rFonts w:cs="Arial"/>
          <w:sz w:val="18"/>
          <w:szCs w:val="18"/>
        </w:rPr>
        <w:t>The liability is initially measured at fair value and subsequently at the higher of:</w:t>
      </w:r>
    </w:p>
    <w:p w14:paraId="5BF5907A" w14:textId="77777777" w:rsidR="00FB7BF8" w:rsidRPr="00D11B66" w:rsidRDefault="00FB7BF8" w:rsidP="005B0F02">
      <w:pPr>
        <w:ind w:left="540"/>
        <w:jc w:val="both"/>
        <w:rPr>
          <w:rFonts w:cs="Arial"/>
          <w:sz w:val="18"/>
          <w:szCs w:val="18"/>
        </w:rPr>
      </w:pPr>
    </w:p>
    <w:p w14:paraId="76B48E7B" w14:textId="7A25118E" w:rsidR="00FB7BF8" w:rsidRPr="00D11B66" w:rsidRDefault="00FB7BF8">
      <w:pPr>
        <w:pStyle w:val="ListParagraph"/>
        <w:numPr>
          <w:ilvl w:val="0"/>
          <w:numId w:val="15"/>
        </w:numPr>
        <w:spacing w:line="240" w:lineRule="auto"/>
        <w:ind w:left="900"/>
        <w:jc w:val="thaiDistribute"/>
        <w:rPr>
          <w:rFonts w:cs="Arial"/>
          <w:sz w:val="18"/>
          <w:szCs w:val="18"/>
        </w:rPr>
      </w:pPr>
      <w:r w:rsidRPr="00D11B66">
        <w:rPr>
          <w:rFonts w:cs="Arial"/>
          <w:sz w:val="18"/>
          <w:szCs w:val="18"/>
        </w:rPr>
        <w:t xml:space="preserve">the amount determined in accordance with the expected credit loss model under TFRS </w:t>
      </w:r>
      <w:r w:rsidR="00BD49A1" w:rsidRPr="00BD49A1">
        <w:rPr>
          <w:rFonts w:cs="Arial"/>
          <w:sz w:val="18"/>
          <w:szCs w:val="18"/>
        </w:rPr>
        <w:t>9</w:t>
      </w:r>
      <w:r w:rsidRPr="00D11B66">
        <w:rPr>
          <w:rFonts w:cs="Arial"/>
          <w:sz w:val="18"/>
          <w:szCs w:val="18"/>
        </w:rPr>
        <w:t xml:space="preserve">; and  </w:t>
      </w:r>
    </w:p>
    <w:p w14:paraId="07CAEFAF" w14:textId="3296669D" w:rsidR="008E6744" w:rsidRPr="00D11B66" w:rsidRDefault="00FB7BF8">
      <w:pPr>
        <w:pStyle w:val="ListParagraph"/>
        <w:numPr>
          <w:ilvl w:val="0"/>
          <w:numId w:val="15"/>
        </w:numPr>
        <w:spacing w:line="240" w:lineRule="auto"/>
        <w:ind w:left="900"/>
        <w:jc w:val="thaiDistribute"/>
        <w:rPr>
          <w:rFonts w:cs="Arial"/>
          <w:sz w:val="18"/>
          <w:szCs w:val="18"/>
        </w:rPr>
      </w:pPr>
      <w:r w:rsidRPr="00D11B66">
        <w:rPr>
          <w:rFonts w:cs="Arial"/>
          <w:sz w:val="18"/>
          <w:szCs w:val="18"/>
        </w:rPr>
        <w:t xml:space="preserve">the amount initially recognised less the cumulative amount of income recognised in accordance with the principles of TFRS </w:t>
      </w:r>
      <w:r w:rsidR="00BD49A1" w:rsidRPr="00BD49A1">
        <w:rPr>
          <w:rFonts w:cs="Arial"/>
          <w:sz w:val="18"/>
          <w:szCs w:val="18"/>
        </w:rPr>
        <w:t>15</w:t>
      </w:r>
      <w:r w:rsidRPr="00D11B66">
        <w:rPr>
          <w:rFonts w:cs="Arial"/>
          <w:sz w:val="18"/>
          <w:szCs w:val="18"/>
        </w:rPr>
        <w:t xml:space="preserve">. </w:t>
      </w:r>
    </w:p>
    <w:p w14:paraId="7C1220E2" w14:textId="77777777" w:rsidR="000F4934" w:rsidRPr="00D11B66" w:rsidRDefault="000F4934" w:rsidP="005B0F02">
      <w:pPr>
        <w:spacing w:line="240" w:lineRule="auto"/>
        <w:ind w:left="540"/>
        <w:jc w:val="both"/>
        <w:rPr>
          <w:rFonts w:cs="Arial"/>
          <w:sz w:val="18"/>
          <w:szCs w:val="18"/>
        </w:rPr>
      </w:pPr>
    </w:p>
    <w:p w14:paraId="5E846653" w14:textId="77777777" w:rsidR="000F4934" w:rsidRPr="00D11B66" w:rsidRDefault="000F4934" w:rsidP="005B0F02">
      <w:pPr>
        <w:spacing w:line="240" w:lineRule="auto"/>
        <w:ind w:left="540"/>
        <w:jc w:val="both"/>
        <w:rPr>
          <w:rFonts w:cs="Arial"/>
          <w:sz w:val="18"/>
          <w:szCs w:val="18"/>
        </w:rPr>
      </w:pPr>
      <w:r w:rsidRPr="00D11B66">
        <w:rPr>
          <w:rFonts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18567178" w14:textId="77777777" w:rsidR="000F4934" w:rsidRPr="00D11B66" w:rsidRDefault="000F4934" w:rsidP="005B0F02">
      <w:pPr>
        <w:spacing w:line="240" w:lineRule="auto"/>
        <w:ind w:left="540"/>
        <w:rPr>
          <w:rFonts w:cs="Arial"/>
          <w:sz w:val="18"/>
          <w:szCs w:val="18"/>
        </w:rPr>
      </w:pPr>
    </w:p>
    <w:p w14:paraId="474BD0F9" w14:textId="77777777" w:rsidR="000F4934" w:rsidRPr="00D11B66" w:rsidRDefault="000F4934" w:rsidP="005B0F02">
      <w:pPr>
        <w:spacing w:line="240" w:lineRule="auto"/>
        <w:ind w:left="540"/>
        <w:jc w:val="both"/>
        <w:rPr>
          <w:rFonts w:cs="Arial"/>
          <w:sz w:val="18"/>
          <w:szCs w:val="18"/>
        </w:rPr>
      </w:pPr>
      <w:r w:rsidRPr="00D11B66">
        <w:rPr>
          <w:rFonts w:cs="Arial"/>
          <w:sz w:val="18"/>
          <w:szCs w:val="18"/>
        </w:rPr>
        <w:t>Where guarantees in relation to loans or other payables of associates are provided for no compensation, the fair values are accounted for as contributions and recognised as part of the cost of the investment.</w:t>
      </w:r>
    </w:p>
    <w:p w14:paraId="79D89900" w14:textId="56085EC7" w:rsidR="008E6744" w:rsidRPr="00D11B66" w:rsidRDefault="008E6744" w:rsidP="005B0F02">
      <w:pPr>
        <w:spacing w:line="240" w:lineRule="auto"/>
        <w:jc w:val="both"/>
        <w:rPr>
          <w:rFonts w:cs="Arial"/>
          <w:sz w:val="18"/>
          <w:szCs w:val="18"/>
        </w:rPr>
      </w:pPr>
    </w:p>
    <w:p w14:paraId="4DD9132D" w14:textId="77777777" w:rsidR="00BA6FC4" w:rsidRPr="00D11B66" w:rsidRDefault="00BA6FC4" w:rsidP="005B0F02">
      <w:pPr>
        <w:spacing w:line="240" w:lineRule="auto"/>
        <w:jc w:val="both"/>
        <w:rPr>
          <w:rFonts w:cs="Arial"/>
          <w:sz w:val="18"/>
          <w:szCs w:val="18"/>
        </w:rPr>
      </w:pPr>
    </w:p>
    <w:p w14:paraId="68C06B8A" w14:textId="6AE66E35" w:rsidR="001014EA" w:rsidRPr="00D11B66" w:rsidRDefault="001014EA">
      <w:pPr>
        <w:spacing w:line="240" w:lineRule="auto"/>
        <w:rPr>
          <w:rFonts w:cs="Arial"/>
          <w:sz w:val="18"/>
          <w:szCs w:val="18"/>
        </w:rPr>
      </w:pPr>
      <w:r w:rsidRPr="00D11B66">
        <w:rPr>
          <w:rFonts w:cs="Arial"/>
          <w:sz w:val="18"/>
          <w:szCs w:val="18"/>
        </w:rPr>
        <w:br w:type="page"/>
      </w:r>
    </w:p>
    <w:p w14:paraId="1540F207" w14:textId="77777777" w:rsidR="00020694" w:rsidRPr="00D11B66" w:rsidRDefault="00020694" w:rsidP="005B0F02">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73C11" w:rsidRPr="00D11B66" w14:paraId="2204BB12" w14:textId="77777777" w:rsidTr="00600CA4">
        <w:trPr>
          <w:trHeight w:val="386"/>
        </w:trPr>
        <w:tc>
          <w:tcPr>
            <w:tcW w:w="9461" w:type="dxa"/>
            <w:shd w:val="clear" w:color="auto" w:fill="FFA543"/>
            <w:vAlign w:val="center"/>
          </w:tcPr>
          <w:p w14:paraId="2849606B" w14:textId="393F48F3" w:rsidR="00A73C11" w:rsidRPr="00D11B66" w:rsidRDefault="00BD49A1" w:rsidP="00600CA4">
            <w:pPr>
              <w:spacing w:line="240" w:lineRule="auto"/>
              <w:ind w:left="432" w:hanging="432"/>
              <w:jc w:val="both"/>
              <w:rPr>
                <w:rFonts w:eastAsia="Arial Unicode MS" w:cs="Arial"/>
                <w:b/>
                <w:bCs/>
                <w:color w:val="FFFFFF"/>
                <w:sz w:val="18"/>
                <w:szCs w:val="18"/>
              </w:rPr>
            </w:pPr>
            <w:r w:rsidRPr="00BD49A1">
              <w:rPr>
                <w:rFonts w:eastAsia="Arial Unicode MS" w:cs="Arial"/>
                <w:b/>
                <w:bCs/>
                <w:color w:val="FFFFFF"/>
                <w:sz w:val="18"/>
                <w:szCs w:val="18"/>
              </w:rPr>
              <w:t>6</w:t>
            </w:r>
            <w:r w:rsidR="00A73C11" w:rsidRPr="00D11B66">
              <w:rPr>
                <w:rFonts w:eastAsia="Arial Unicode MS" w:cs="Arial"/>
                <w:b/>
                <w:bCs/>
                <w:color w:val="FFFFFF"/>
                <w:sz w:val="18"/>
                <w:szCs w:val="18"/>
              </w:rPr>
              <w:tab/>
              <w:t>Financial risk management</w:t>
            </w:r>
          </w:p>
        </w:tc>
      </w:tr>
    </w:tbl>
    <w:p w14:paraId="1B3899AB" w14:textId="77777777" w:rsidR="00A73C11" w:rsidRPr="00D11B66" w:rsidRDefault="00A73C11" w:rsidP="005B0F02">
      <w:pPr>
        <w:pStyle w:val="BlockText"/>
        <w:ind w:left="0" w:right="0"/>
        <w:rPr>
          <w:rFonts w:ascii="Arial" w:hAnsi="Arial" w:cs="Arial"/>
        </w:rPr>
      </w:pPr>
    </w:p>
    <w:p w14:paraId="656BFF60" w14:textId="6E809910" w:rsidR="00A73C11" w:rsidRPr="00D11B66" w:rsidRDefault="00A73C11" w:rsidP="00A73C11">
      <w:pPr>
        <w:pStyle w:val="BlockText"/>
        <w:ind w:left="0" w:right="-39"/>
        <w:rPr>
          <w:rFonts w:ascii="Arial" w:hAnsi="Arial" w:cs="Arial"/>
          <w:spacing w:val="-2"/>
          <w:sz w:val="18"/>
          <w:szCs w:val="18"/>
        </w:rPr>
      </w:pPr>
      <w:r w:rsidRPr="00D11B66">
        <w:rPr>
          <w:rFonts w:ascii="Arial" w:hAnsi="Arial" w:cs="Arial"/>
          <w:spacing w:val="-2"/>
          <w:sz w:val="18"/>
          <w:szCs w:val="18"/>
        </w:rPr>
        <w:t xml:space="preserve">The </w:t>
      </w:r>
      <w:r w:rsidR="00F3389C" w:rsidRPr="00D11B66">
        <w:rPr>
          <w:rFonts w:ascii="Arial" w:hAnsi="Arial" w:cs="Arial"/>
          <w:spacing w:val="-2"/>
          <w:sz w:val="18"/>
          <w:szCs w:val="18"/>
        </w:rPr>
        <w:t>G</w:t>
      </w:r>
      <w:r w:rsidRPr="00D11B66">
        <w:rPr>
          <w:rFonts w:ascii="Arial" w:hAnsi="Arial" w:cs="Arial"/>
          <w:spacing w:val="-2"/>
          <w:sz w:val="18"/>
          <w:szCs w:val="18"/>
        </w:rPr>
        <w:t>roup’s exposure to financial risks and how these risks could affect the future financial performance are as follows:</w:t>
      </w:r>
    </w:p>
    <w:p w14:paraId="7B30DFEF" w14:textId="77777777" w:rsidR="00A73C11" w:rsidRPr="00D11B66" w:rsidRDefault="00A73C11" w:rsidP="005B0F02">
      <w:pPr>
        <w:pStyle w:val="BlockText"/>
        <w:ind w:left="0" w:right="0"/>
        <w:rPr>
          <w:rFonts w:ascii="Arial" w:hAnsi="Arial" w:cs="Arial"/>
          <w:sz w:val="18"/>
          <w:szCs w:val="18"/>
        </w:rPr>
      </w:pPr>
    </w:p>
    <w:p w14:paraId="0A1EDD2E" w14:textId="2B9C5277" w:rsidR="005D08D0" w:rsidRPr="00D11B66" w:rsidRDefault="00BD49A1" w:rsidP="005B0F02">
      <w:pPr>
        <w:keepNext/>
        <w:keepLines/>
        <w:tabs>
          <w:tab w:val="left" w:pos="567"/>
        </w:tabs>
        <w:spacing w:line="240" w:lineRule="auto"/>
        <w:ind w:left="540" w:right="-39" w:hanging="540"/>
        <w:outlineLvl w:val="1"/>
        <w:rPr>
          <w:rFonts w:eastAsia="Arial" w:cs="Arial"/>
          <w:b/>
          <w:color w:val="CF4A02"/>
          <w:sz w:val="18"/>
          <w:szCs w:val="18"/>
          <w:lang w:eastAsia="en-GB"/>
        </w:rPr>
      </w:pPr>
      <w:bookmarkStart w:id="37" w:name="_Toc122629633"/>
      <w:bookmarkStart w:id="38" w:name="_Hlk126778290"/>
      <w:r w:rsidRPr="00BD49A1">
        <w:rPr>
          <w:rFonts w:eastAsia="Arial" w:cs="Arial"/>
          <w:b/>
          <w:color w:val="CF4A02"/>
          <w:sz w:val="18"/>
          <w:szCs w:val="18"/>
          <w:lang w:eastAsia="en-GB"/>
        </w:rPr>
        <w:t>6</w:t>
      </w:r>
      <w:r w:rsidR="005D08D0"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5D08D0" w:rsidRPr="00D11B66">
        <w:rPr>
          <w:rFonts w:eastAsia="Arial" w:cs="Arial"/>
          <w:b/>
          <w:color w:val="CF4A02"/>
          <w:sz w:val="18"/>
          <w:szCs w:val="18"/>
          <w:cs/>
          <w:lang w:eastAsia="en-GB"/>
        </w:rPr>
        <w:tab/>
      </w:r>
      <w:r w:rsidR="005D08D0" w:rsidRPr="00D11B66">
        <w:rPr>
          <w:rFonts w:eastAsia="Arial" w:cs="Arial"/>
          <w:b/>
          <w:color w:val="CF4A02"/>
          <w:sz w:val="18"/>
          <w:szCs w:val="18"/>
          <w:lang w:eastAsia="en-GB"/>
        </w:rPr>
        <w:t>Financial risk</w:t>
      </w:r>
      <w:bookmarkEnd w:id="37"/>
      <w:r w:rsidR="005D08D0" w:rsidRPr="00D11B66">
        <w:rPr>
          <w:rFonts w:eastAsia="Arial" w:cs="Arial"/>
          <w:b/>
          <w:color w:val="CF4A02"/>
          <w:sz w:val="18"/>
          <w:szCs w:val="18"/>
          <w:lang w:eastAsia="en-GB"/>
        </w:rPr>
        <w:t xml:space="preserve"> </w:t>
      </w:r>
    </w:p>
    <w:p w14:paraId="1E916AA9" w14:textId="77777777" w:rsidR="005B0F02" w:rsidRPr="00D11B66" w:rsidRDefault="005B0F02" w:rsidP="005B0F02">
      <w:pPr>
        <w:spacing w:line="240" w:lineRule="auto"/>
        <w:ind w:left="540"/>
        <w:jc w:val="both"/>
        <w:rPr>
          <w:rFonts w:cs="Arial"/>
          <w:sz w:val="18"/>
          <w:szCs w:val="18"/>
        </w:rPr>
      </w:pPr>
    </w:p>
    <w:p w14:paraId="64309D82" w14:textId="56809999" w:rsidR="009158F4" w:rsidRPr="00D11B66" w:rsidRDefault="009158F4" w:rsidP="005B0F02">
      <w:pPr>
        <w:spacing w:line="240" w:lineRule="auto"/>
        <w:ind w:left="540"/>
        <w:jc w:val="both"/>
        <w:rPr>
          <w:rFonts w:cs="Arial"/>
          <w:sz w:val="18"/>
          <w:szCs w:val="18"/>
        </w:rPr>
      </w:pPr>
      <w:r w:rsidRPr="00D11B66">
        <w:rPr>
          <w:rFont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38177D29" w14:textId="77777777" w:rsidR="009158F4" w:rsidRPr="00D11B66" w:rsidRDefault="009158F4" w:rsidP="005B0F02">
      <w:pPr>
        <w:spacing w:line="240" w:lineRule="auto"/>
        <w:ind w:left="540"/>
        <w:jc w:val="both"/>
        <w:rPr>
          <w:rFonts w:cs="Arial"/>
          <w:sz w:val="18"/>
          <w:szCs w:val="18"/>
        </w:rPr>
      </w:pPr>
    </w:p>
    <w:p w14:paraId="2C5B2567" w14:textId="04934D9D" w:rsidR="009158F4" w:rsidRPr="00D11B66" w:rsidRDefault="009158F4" w:rsidP="00850982">
      <w:pPr>
        <w:spacing w:line="240" w:lineRule="auto"/>
        <w:ind w:left="540"/>
        <w:jc w:val="both"/>
        <w:rPr>
          <w:rFonts w:cs="Arial"/>
          <w:spacing w:val="-4"/>
          <w:sz w:val="18"/>
          <w:szCs w:val="18"/>
        </w:rPr>
      </w:pPr>
      <w:r w:rsidRPr="00D11B66">
        <w:rPr>
          <w:rFonts w:cs="Arial"/>
          <w:sz w:val="18"/>
          <w:szCs w:val="18"/>
        </w:rPr>
        <w:t xml:space="preserve">Financial risk management is carried out by the Group Treasury Committee. The Group’s policy includes areas </w:t>
      </w:r>
      <w:r w:rsidRPr="00D11B66">
        <w:rPr>
          <w:rFonts w:cs="Arial"/>
          <w:spacing w:val="-4"/>
          <w:sz w:val="18"/>
          <w:szCs w:val="18"/>
        </w:rPr>
        <w:t>such as foreign exchange risk, interest rate risk,</w:t>
      </w:r>
      <w:r w:rsidRPr="00D11B66">
        <w:rPr>
          <w:rFonts w:cs="Arial"/>
          <w:spacing w:val="-4"/>
          <w:sz w:val="18"/>
          <w:szCs w:val="18"/>
          <w:cs/>
        </w:rPr>
        <w:t xml:space="preserve"> </w:t>
      </w:r>
      <w:r w:rsidRPr="00D11B66">
        <w:rPr>
          <w:rFonts w:cs="Arial"/>
          <w:spacing w:val="-4"/>
          <w:sz w:val="18"/>
          <w:szCs w:val="18"/>
        </w:rPr>
        <w:t>price risk, credit risk and liquidity risk. The framework parameter</w:t>
      </w:r>
      <w:r w:rsidRPr="00D11B66">
        <w:rPr>
          <w:rFonts w:cs="Arial"/>
          <w:sz w:val="18"/>
          <w:szCs w:val="18"/>
        </w:rPr>
        <w:t xml:space="preserve">s are </w:t>
      </w:r>
      <w:r w:rsidRPr="00D11B66">
        <w:rPr>
          <w:rFonts w:cs="Arial"/>
          <w:spacing w:val="-4"/>
          <w:sz w:val="18"/>
          <w:szCs w:val="18"/>
        </w:rPr>
        <w:t>approved by the Board of Directors and uses as the key communication and control tools for Treasury team globally.</w:t>
      </w:r>
    </w:p>
    <w:p w14:paraId="50963143" w14:textId="77777777" w:rsidR="005D45F3" w:rsidRPr="00D11B66" w:rsidRDefault="005D45F3" w:rsidP="00850982">
      <w:pPr>
        <w:spacing w:line="240" w:lineRule="auto"/>
        <w:ind w:left="540"/>
        <w:jc w:val="both"/>
        <w:rPr>
          <w:rFonts w:cs="Arial"/>
          <w:sz w:val="18"/>
          <w:szCs w:val="18"/>
        </w:rPr>
      </w:pPr>
    </w:p>
    <w:p w14:paraId="774C49EF" w14:textId="545EFCC6" w:rsidR="005D08D0" w:rsidRPr="00D11B66" w:rsidRDefault="00BD49A1" w:rsidP="000F4934">
      <w:pPr>
        <w:keepNext/>
        <w:keepLines/>
        <w:spacing w:line="240" w:lineRule="auto"/>
        <w:ind w:left="567" w:hanging="567"/>
        <w:outlineLvl w:val="3"/>
        <w:rPr>
          <w:rFonts w:eastAsia="Arial" w:cs="Arial"/>
          <w:b/>
          <w:color w:val="CF4A02"/>
          <w:sz w:val="18"/>
          <w:szCs w:val="18"/>
          <w:lang w:eastAsia="en-GB"/>
        </w:rPr>
      </w:pPr>
      <w:bookmarkStart w:id="39" w:name="_Toc122629634"/>
      <w:r w:rsidRPr="00BD49A1">
        <w:rPr>
          <w:rFonts w:eastAsia="Arial" w:cs="Arial"/>
          <w:b/>
          <w:color w:val="CF4A02"/>
          <w:sz w:val="18"/>
          <w:szCs w:val="18"/>
          <w:lang w:eastAsia="en-GB"/>
        </w:rPr>
        <w:t>6</w:t>
      </w:r>
      <w:r w:rsidR="005D08D0"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5D08D0"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5D08D0" w:rsidRPr="00D11B66">
        <w:rPr>
          <w:rFonts w:eastAsia="Arial" w:cs="Arial"/>
          <w:b/>
          <w:color w:val="CF4A02"/>
          <w:sz w:val="18"/>
          <w:szCs w:val="18"/>
          <w:lang w:eastAsia="en-GB"/>
        </w:rPr>
        <w:t xml:space="preserve"> </w:t>
      </w:r>
      <w:r w:rsidR="005D08D0" w:rsidRPr="00D11B66">
        <w:rPr>
          <w:rFonts w:eastAsia="Arial" w:cs="Arial"/>
          <w:b/>
          <w:color w:val="CF4A02"/>
          <w:sz w:val="18"/>
          <w:szCs w:val="18"/>
          <w:lang w:eastAsia="en-GB"/>
        </w:rPr>
        <w:tab/>
        <w:t>Market risk</w:t>
      </w:r>
      <w:bookmarkEnd w:id="39"/>
    </w:p>
    <w:p w14:paraId="44BD5BDF" w14:textId="77777777" w:rsidR="005D08D0" w:rsidRPr="00D11B66" w:rsidRDefault="005D08D0" w:rsidP="005B0F02">
      <w:pPr>
        <w:spacing w:line="240" w:lineRule="auto"/>
        <w:ind w:left="540"/>
        <w:jc w:val="thaiDistribute"/>
        <w:rPr>
          <w:rFonts w:eastAsia="Arial" w:cs="Arial"/>
          <w:sz w:val="18"/>
          <w:szCs w:val="18"/>
          <w:lang w:eastAsia="en-GB"/>
        </w:rPr>
      </w:pPr>
    </w:p>
    <w:p w14:paraId="2F7A5234" w14:textId="77777777" w:rsidR="005D08D0" w:rsidRPr="00D11B66" w:rsidRDefault="005D08D0" w:rsidP="005B0F02">
      <w:pPr>
        <w:keepNext/>
        <w:keepLines/>
        <w:spacing w:line="240" w:lineRule="auto"/>
        <w:ind w:left="540" w:right="-39" w:hanging="540"/>
        <w:outlineLvl w:val="3"/>
        <w:rPr>
          <w:rFonts w:eastAsia="Arial" w:cs="Arial"/>
          <w:b/>
          <w:color w:val="CF4A02"/>
          <w:sz w:val="18"/>
          <w:szCs w:val="18"/>
          <w:lang w:eastAsia="en-GB"/>
        </w:rPr>
      </w:pPr>
      <w:r w:rsidRPr="00D11B66">
        <w:rPr>
          <w:rFonts w:eastAsia="Arial" w:cs="Arial"/>
          <w:b/>
          <w:color w:val="CF4A02"/>
          <w:sz w:val="18"/>
          <w:szCs w:val="18"/>
          <w:lang w:eastAsia="en-GB"/>
        </w:rPr>
        <w:t>a)</w:t>
      </w:r>
      <w:r w:rsidRPr="00D11B66">
        <w:rPr>
          <w:rFonts w:eastAsia="Arial" w:cs="Arial"/>
          <w:b/>
          <w:color w:val="CF4A02"/>
          <w:sz w:val="18"/>
          <w:szCs w:val="18"/>
          <w:lang w:eastAsia="en-GB"/>
        </w:rPr>
        <w:tab/>
        <w:t>Foreign exchange risk</w:t>
      </w:r>
    </w:p>
    <w:bookmarkEnd w:id="38"/>
    <w:p w14:paraId="5CE729F9" w14:textId="51182EE0" w:rsidR="00ED632D" w:rsidRPr="00D11B66" w:rsidRDefault="00ED632D" w:rsidP="005B0F02">
      <w:pPr>
        <w:spacing w:line="240" w:lineRule="auto"/>
        <w:ind w:left="540"/>
        <w:jc w:val="thaiDistribute"/>
        <w:rPr>
          <w:rFonts w:eastAsia="Arial" w:cs="Arial"/>
          <w:sz w:val="18"/>
          <w:szCs w:val="18"/>
          <w:lang w:eastAsia="en-GB"/>
        </w:rPr>
      </w:pPr>
    </w:p>
    <w:p w14:paraId="2D2D6B6B" w14:textId="6F89533E" w:rsidR="00766285" w:rsidRPr="00D11B66" w:rsidRDefault="00766285" w:rsidP="005B0F02">
      <w:pPr>
        <w:spacing w:line="240" w:lineRule="auto"/>
        <w:ind w:left="540"/>
        <w:jc w:val="thaiDistribute"/>
        <w:rPr>
          <w:rFonts w:eastAsia="Arial" w:cs="Arial"/>
          <w:sz w:val="18"/>
          <w:szCs w:val="18"/>
          <w:lang w:eastAsia="en-GB"/>
        </w:rPr>
      </w:pPr>
      <w:r w:rsidRPr="00D11B66">
        <w:rPr>
          <w:rFonts w:eastAsia="Arial" w:cs="Arial"/>
          <w:spacing w:val="-2"/>
          <w:sz w:val="18"/>
          <w:szCs w:val="18"/>
          <w:lang w:eastAsia="en-GB"/>
        </w:rPr>
        <w:t xml:space="preserve">The Group has exposed to foreign currency risks </w:t>
      </w:r>
      <w:r w:rsidR="00D11F6F" w:rsidRPr="00D11B66">
        <w:rPr>
          <w:rFonts w:eastAsia="Arial" w:cs="Arial"/>
          <w:spacing w:val="-2"/>
          <w:sz w:val="18"/>
          <w:szCs w:val="18"/>
          <w:lang w:eastAsia="en-GB"/>
        </w:rPr>
        <w:t>in respect of financial assets and financial liabilities denominated</w:t>
      </w:r>
      <w:r w:rsidR="00D11F6F" w:rsidRPr="00D11B66">
        <w:rPr>
          <w:rFonts w:eastAsia="Arial" w:cs="Arial"/>
          <w:sz w:val="18"/>
          <w:szCs w:val="18"/>
          <w:lang w:eastAsia="en-GB"/>
        </w:rPr>
        <w:t xml:space="preserve"> in the currency which is not the functional currency of each entity in the Group. A</w:t>
      </w:r>
      <w:r w:rsidRPr="00D11B66">
        <w:rPr>
          <w:rFonts w:eastAsia="Arial" w:cs="Arial"/>
          <w:sz w:val="18"/>
          <w:szCs w:val="18"/>
          <w:lang w:eastAsia="en-GB"/>
        </w:rPr>
        <w:t xml:space="preserve">s at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2023</w:t>
      </w:r>
      <w:r w:rsidRPr="00D11B66">
        <w:rPr>
          <w:rFonts w:eastAsia="Arial" w:cs="Arial"/>
          <w:sz w:val="18"/>
          <w:szCs w:val="18"/>
          <w:lang w:eastAsia="en-GB"/>
        </w:rPr>
        <w:t xml:space="preserve"> and </w:t>
      </w:r>
      <w:r w:rsidR="00BD49A1" w:rsidRPr="00BD49A1">
        <w:rPr>
          <w:rFonts w:eastAsia="Arial" w:cs="Arial"/>
          <w:sz w:val="18"/>
          <w:szCs w:val="18"/>
          <w:lang w:eastAsia="en-GB"/>
        </w:rPr>
        <w:t>2022</w:t>
      </w:r>
      <w:r w:rsidRPr="00D11B66">
        <w:rPr>
          <w:rFonts w:eastAsia="Arial" w:cs="Arial"/>
          <w:sz w:val="18"/>
          <w:szCs w:val="18"/>
          <w:lang w:eastAsia="en-GB"/>
        </w:rPr>
        <w:t>, the Group</w:t>
      </w:r>
      <w:r w:rsidR="00D11F6F" w:rsidRPr="00D11B66">
        <w:rPr>
          <w:rFonts w:eastAsia="Arial" w:cs="Arial"/>
          <w:sz w:val="18"/>
          <w:szCs w:val="18"/>
          <w:lang w:eastAsia="en-GB"/>
        </w:rPr>
        <w:t xml:space="preserve"> has not entered into any contracts to hedge the foreign exchange risk.</w:t>
      </w:r>
      <w:r w:rsidRPr="00D11B66">
        <w:rPr>
          <w:rFonts w:eastAsia="Arial" w:cs="Arial"/>
          <w:sz w:val="18"/>
          <w:szCs w:val="18"/>
          <w:lang w:eastAsia="en-GB"/>
        </w:rPr>
        <w:t xml:space="preserve"> </w:t>
      </w:r>
    </w:p>
    <w:p w14:paraId="27CB2590" w14:textId="3BC9C590" w:rsidR="005D08D0" w:rsidRPr="00D11B66" w:rsidRDefault="005D08D0" w:rsidP="005B0F02">
      <w:pPr>
        <w:spacing w:line="240" w:lineRule="auto"/>
        <w:ind w:left="540"/>
        <w:jc w:val="thaiDistribute"/>
        <w:rPr>
          <w:rFonts w:eastAsia="Arial" w:cs="Arial"/>
          <w:sz w:val="18"/>
          <w:szCs w:val="18"/>
          <w:lang w:eastAsia="en-GB"/>
        </w:rPr>
      </w:pPr>
    </w:p>
    <w:p w14:paraId="6A9200F9" w14:textId="02520100" w:rsidR="008C3D34" w:rsidRPr="00D11B66" w:rsidRDefault="008C3D34" w:rsidP="005B0F02">
      <w:pPr>
        <w:tabs>
          <w:tab w:val="left" w:pos="540"/>
        </w:tabs>
        <w:spacing w:line="240" w:lineRule="auto"/>
        <w:ind w:left="540" w:right="-693"/>
        <w:jc w:val="both"/>
        <w:rPr>
          <w:rFonts w:cs="Arial"/>
          <w:i/>
          <w:iCs/>
          <w:color w:val="CF4A02"/>
          <w:spacing w:val="-2"/>
          <w:sz w:val="18"/>
          <w:szCs w:val="18"/>
        </w:rPr>
      </w:pPr>
      <w:r w:rsidRPr="00D11B66">
        <w:rPr>
          <w:rFonts w:cs="Arial"/>
          <w:i/>
          <w:iCs/>
          <w:color w:val="CF4A02"/>
          <w:spacing w:val="-2"/>
          <w:sz w:val="18"/>
          <w:szCs w:val="18"/>
        </w:rPr>
        <w:t>Exposure</w:t>
      </w:r>
    </w:p>
    <w:p w14:paraId="7E3C3216" w14:textId="77777777" w:rsidR="008C3D34" w:rsidRPr="00D11B66" w:rsidRDefault="008C3D34" w:rsidP="005B0F02">
      <w:pPr>
        <w:spacing w:line="240" w:lineRule="auto"/>
        <w:ind w:left="540" w:right="11"/>
        <w:jc w:val="thaiDistribute"/>
        <w:rPr>
          <w:rFonts w:eastAsia="Arial" w:cs="Arial"/>
          <w:sz w:val="18"/>
          <w:szCs w:val="18"/>
          <w:lang w:eastAsia="en-GB"/>
        </w:rPr>
      </w:pPr>
    </w:p>
    <w:p w14:paraId="665A69D4" w14:textId="52A36A13" w:rsidR="008C3D34" w:rsidRPr="00D11B66" w:rsidRDefault="008C3D34" w:rsidP="005B0F02">
      <w:pPr>
        <w:spacing w:line="240" w:lineRule="auto"/>
        <w:ind w:left="540" w:right="11"/>
        <w:jc w:val="both"/>
        <w:rPr>
          <w:rFonts w:cs="Arial"/>
          <w:spacing w:val="-2"/>
          <w:sz w:val="18"/>
          <w:szCs w:val="18"/>
        </w:rPr>
      </w:pPr>
      <w:r w:rsidRPr="00D11B66">
        <w:rPr>
          <w:rFonts w:cs="Arial"/>
          <w:spacing w:val="-2"/>
          <w:sz w:val="18"/>
          <w:szCs w:val="18"/>
        </w:rPr>
        <w:t>The Group’s exposure to foreign currency risk</w:t>
      </w:r>
      <w:r w:rsidR="00730C8E" w:rsidRPr="00D11B66">
        <w:rPr>
          <w:rFonts w:cs="Arial"/>
          <w:spacing w:val="-2"/>
          <w:sz w:val="18"/>
          <w:szCs w:val="18"/>
        </w:rPr>
        <w:t xml:space="preserve"> arises from the currency which is not the functional currency and material to the financial statements</w:t>
      </w:r>
      <w:r w:rsidRPr="00D11B66">
        <w:rPr>
          <w:rFonts w:cs="Arial"/>
          <w:spacing w:val="-2"/>
          <w:sz w:val="18"/>
          <w:szCs w:val="18"/>
        </w:rPr>
        <w:t xml:space="preserve"> at the end of the reporting period, expressed in Baht are as follows:</w:t>
      </w:r>
    </w:p>
    <w:p w14:paraId="359AE353" w14:textId="77777777" w:rsidR="008C3D34" w:rsidRPr="00D11B66" w:rsidRDefault="008C3D34" w:rsidP="005B0F02">
      <w:pPr>
        <w:spacing w:line="240" w:lineRule="auto"/>
        <w:ind w:left="540"/>
        <w:jc w:val="both"/>
        <w:rPr>
          <w:rFonts w:cs="Arial"/>
          <w:sz w:val="18"/>
          <w:szCs w:val="18"/>
        </w:rPr>
      </w:pPr>
    </w:p>
    <w:tbl>
      <w:tblPr>
        <w:tblW w:w="9284" w:type="dxa"/>
        <w:tblInd w:w="288" w:type="dxa"/>
        <w:tblLook w:val="04A0" w:firstRow="1" w:lastRow="0" w:firstColumn="1" w:lastColumn="0" w:noHBand="0" w:noVBand="1"/>
      </w:tblPr>
      <w:tblGrid>
        <w:gridCol w:w="6199"/>
        <w:gridCol w:w="1559"/>
        <w:gridCol w:w="1526"/>
      </w:tblGrid>
      <w:tr w:rsidR="008E1B39" w:rsidRPr="00D11B66" w14:paraId="65EABC0A" w14:textId="77777777" w:rsidTr="005B0F02">
        <w:trPr>
          <w:trHeight w:val="20"/>
          <w:tblHeader/>
        </w:trPr>
        <w:tc>
          <w:tcPr>
            <w:tcW w:w="6199" w:type="dxa"/>
            <w:vAlign w:val="bottom"/>
          </w:tcPr>
          <w:p w14:paraId="120FC3EB" w14:textId="77777777" w:rsidR="008C3D34" w:rsidRPr="00D11B66" w:rsidRDefault="008C3D34" w:rsidP="005B0F02">
            <w:pPr>
              <w:tabs>
                <w:tab w:val="right" w:pos="7200"/>
                <w:tab w:val="right" w:pos="9000"/>
              </w:tabs>
              <w:autoSpaceDE w:val="0"/>
              <w:autoSpaceDN w:val="0"/>
              <w:spacing w:line="240" w:lineRule="auto"/>
              <w:ind w:left="255" w:right="-72"/>
              <w:rPr>
                <w:rFonts w:eastAsia="Arial" w:cs="Arial"/>
                <w:b/>
                <w:bCs/>
                <w:sz w:val="18"/>
                <w:szCs w:val="18"/>
                <w:lang w:eastAsia="en-GB"/>
              </w:rPr>
            </w:pPr>
          </w:p>
        </w:tc>
        <w:tc>
          <w:tcPr>
            <w:tcW w:w="3085" w:type="dxa"/>
            <w:gridSpan w:val="2"/>
            <w:tcBorders>
              <w:top w:val="single" w:sz="4" w:space="0" w:color="auto"/>
              <w:left w:val="nil"/>
              <w:bottom w:val="single" w:sz="4" w:space="0" w:color="auto"/>
              <w:right w:val="nil"/>
            </w:tcBorders>
            <w:vAlign w:val="bottom"/>
            <w:hideMark/>
          </w:tcPr>
          <w:p w14:paraId="7F1ED96E" w14:textId="77777777" w:rsidR="002E2232" w:rsidRPr="00D11B66" w:rsidRDefault="008C3D34" w:rsidP="008C3D34">
            <w:pPr>
              <w:autoSpaceDE w:val="0"/>
              <w:autoSpaceDN w:val="0"/>
              <w:spacing w:line="220" w:lineRule="exact"/>
              <w:jc w:val="center"/>
              <w:rPr>
                <w:rFonts w:eastAsia="Arial" w:cs="Arial"/>
                <w:b/>
                <w:bCs/>
                <w:sz w:val="18"/>
                <w:szCs w:val="18"/>
                <w:lang w:eastAsia="en-GB"/>
              </w:rPr>
            </w:pPr>
            <w:r w:rsidRPr="00D11B66">
              <w:rPr>
                <w:rFonts w:eastAsia="Arial" w:cs="Arial"/>
                <w:b/>
                <w:bCs/>
                <w:sz w:val="18"/>
                <w:szCs w:val="18"/>
                <w:lang w:eastAsia="en-GB"/>
              </w:rPr>
              <w:t>Consolidated</w:t>
            </w:r>
            <w:r w:rsidR="00730C8E" w:rsidRPr="00D11B66">
              <w:rPr>
                <w:rFonts w:eastAsia="Arial" w:cs="Arial"/>
                <w:b/>
                <w:bCs/>
                <w:sz w:val="18"/>
                <w:szCs w:val="18"/>
                <w:lang w:eastAsia="en-GB"/>
              </w:rPr>
              <w:t xml:space="preserve"> / Separate</w:t>
            </w:r>
          </w:p>
          <w:p w14:paraId="01DBBCE8" w14:textId="2ABF11E9" w:rsidR="008C3D34" w:rsidRPr="00D11B66" w:rsidRDefault="008C3D34" w:rsidP="008C3D34">
            <w:pPr>
              <w:autoSpaceDE w:val="0"/>
              <w:autoSpaceDN w:val="0"/>
              <w:spacing w:line="220" w:lineRule="exact"/>
              <w:jc w:val="center"/>
              <w:rPr>
                <w:rFonts w:eastAsia="Arial" w:cs="Arial"/>
                <w:b/>
                <w:bCs/>
                <w:sz w:val="18"/>
                <w:szCs w:val="18"/>
                <w:lang w:eastAsia="en-GB"/>
              </w:rPr>
            </w:pPr>
            <w:r w:rsidRPr="00D11B66">
              <w:rPr>
                <w:rFonts w:eastAsia="Arial" w:cs="Arial"/>
                <w:b/>
                <w:bCs/>
                <w:sz w:val="18"/>
                <w:szCs w:val="18"/>
                <w:lang w:eastAsia="en-GB"/>
              </w:rPr>
              <w:t>financial statements</w:t>
            </w:r>
          </w:p>
        </w:tc>
      </w:tr>
      <w:tr w:rsidR="008E1B39" w:rsidRPr="00D11B66" w14:paraId="66BE6360" w14:textId="77777777" w:rsidTr="005B0F02">
        <w:trPr>
          <w:trHeight w:val="20"/>
          <w:tblHeader/>
        </w:trPr>
        <w:tc>
          <w:tcPr>
            <w:tcW w:w="6199" w:type="dxa"/>
            <w:vAlign w:val="bottom"/>
          </w:tcPr>
          <w:p w14:paraId="793CA878" w14:textId="1FD5E6AB" w:rsidR="00615F7D" w:rsidRPr="00D11B66" w:rsidRDefault="00331072" w:rsidP="005B0F02">
            <w:pPr>
              <w:tabs>
                <w:tab w:val="right" w:pos="7200"/>
                <w:tab w:val="right" w:pos="9000"/>
              </w:tabs>
              <w:autoSpaceDE w:val="0"/>
              <w:autoSpaceDN w:val="0"/>
              <w:spacing w:line="240" w:lineRule="auto"/>
              <w:ind w:left="255" w:right="-72"/>
              <w:rPr>
                <w:rFonts w:eastAsia="Arial" w:cs="Arial"/>
                <w:b/>
                <w:bCs/>
                <w:sz w:val="18"/>
                <w:szCs w:val="18"/>
                <w:lang w:eastAsia="en-GB"/>
              </w:rPr>
            </w:pPr>
            <w:r w:rsidRPr="00D11B66">
              <w:rPr>
                <w:rFonts w:eastAsia="Arial" w:cs="Arial"/>
                <w:b/>
                <w:bCs/>
                <w:sz w:val="18"/>
                <w:szCs w:val="18"/>
                <w:lang w:eastAsia="en-GB"/>
              </w:rPr>
              <w:t xml:space="preserve">As at </w:t>
            </w:r>
            <w:r w:rsidR="00BD49A1" w:rsidRPr="00BD49A1">
              <w:rPr>
                <w:rFonts w:eastAsia="Arial" w:cs="Arial"/>
                <w:b/>
                <w:bCs/>
                <w:sz w:val="18"/>
                <w:szCs w:val="18"/>
                <w:lang w:eastAsia="en-GB"/>
              </w:rPr>
              <w:t>31</w:t>
            </w:r>
            <w:r w:rsidRPr="00D11B66">
              <w:rPr>
                <w:rFonts w:eastAsia="Arial" w:cs="Arial"/>
                <w:b/>
                <w:bCs/>
                <w:sz w:val="18"/>
                <w:szCs w:val="18"/>
                <w:lang w:eastAsia="en-GB"/>
              </w:rPr>
              <w:t xml:space="preserve"> December</w:t>
            </w:r>
          </w:p>
        </w:tc>
        <w:tc>
          <w:tcPr>
            <w:tcW w:w="1559" w:type="dxa"/>
            <w:tcBorders>
              <w:left w:val="nil"/>
              <w:bottom w:val="single" w:sz="4" w:space="0" w:color="auto"/>
            </w:tcBorders>
            <w:vAlign w:val="bottom"/>
            <w:hideMark/>
          </w:tcPr>
          <w:p w14:paraId="2717F676" w14:textId="301285DD" w:rsidR="00615F7D" w:rsidRPr="00D11B66" w:rsidRDefault="00BD49A1" w:rsidP="00733BAD">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2023</w:t>
            </w:r>
          </w:p>
        </w:tc>
        <w:tc>
          <w:tcPr>
            <w:tcW w:w="1526" w:type="dxa"/>
            <w:tcBorders>
              <w:bottom w:val="single" w:sz="4" w:space="0" w:color="auto"/>
              <w:right w:val="nil"/>
            </w:tcBorders>
            <w:vAlign w:val="bottom"/>
          </w:tcPr>
          <w:p w14:paraId="5D56D1E0" w14:textId="2E7D4693" w:rsidR="00615F7D" w:rsidRPr="00D11B66" w:rsidRDefault="00BD49A1" w:rsidP="00733BAD">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2022</w:t>
            </w:r>
          </w:p>
        </w:tc>
      </w:tr>
      <w:tr w:rsidR="00766285" w:rsidRPr="00D11B66" w14:paraId="016FAFE0" w14:textId="77777777" w:rsidTr="005B0F02">
        <w:trPr>
          <w:trHeight w:val="20"/>
          <w:tblHeader/>
        </w:trPr>
        <w:tc>
          <w:tcPr>
            <w:tcW w:w="6199" w:type="dxa"/>
            <w:vAlign w:val="bottom"/>
          </w:tcPr>
          <w:p w14:paraId="30F75462" w14:textId="77777777" w:rsidR="00766285" w:rsidRPr="00D11B66" w:rsidRDefault="00766285" w:rsidP="005B0F02">
            <w:pPr>
              <w:tabs>
                <w:tab w:val="right" w:pos="7200"/>
                <w:tab w:val="right" w:pos="9000"/>
              </w:tabs>
              <w:autoSpaceDE w:val="0"/>
              <w:autoSpaceDN w:val="0"/>
              <w:spacing w:line="240" w:lineRule="auto"/>
              <w:ind w:left="255" w:right="-72"/>
              <w:rPr>
                <w:rFonts w:eastAsia="Arial" w:cs="Arial"/>
                <w:sz w:val="18"/>
                <w:szCs w:val="18"/>
                <w:lang w:eastAsia="en-GB"/>
              </w:rPr>
            </w:pPr>
          </w:p>
        </w:tc>
        <w:tc>
          <w:tcPr>
            <w:tcW w:w="1559" w:type="dxa"/>
            <w:tcBorders>
              <w:top w:val="single" w:sz="4" w:space="0" w:color="auto"/>
            </w:tcBorders>
            <w:vAlign w:val="bottom"/>
            <w:hideMark/>
          </w:tcPr>
          <w:p w14:paraId="27BD2CA2" w14:textId="77777777" w:rsidR="00766285" w:rsidRPr="00D11B66" w:rsidRDefault="00766285" w:rsidP="0024228D">
            <w:pPr>
              <w:autoSpaceDE w:val="0"/>
              <w:autoSpaceDN w:val="0"/>
              <w:spacing w:line="220" w:lineRule="exact"/>
              <w:ind w:right="-72"/>
              <w:jc w:val="right"/>
              <w:rPr>
                <w:rFonts w:eastAsia="Arial" w:cs="Arial"/>
                <w:b/>
                <w:bCs/>
                <w:sz w:val="18"/>
                <w:szCs w:val="18"/>
                <w:lang w:eastAsia="en-GB"/>
              </w:rPr>
            </w:pPr>
            <w:r w:rsidRPr="00D11B66">
              <w:rPr>
                <w:rFonts w:eastAsia="Arial" w:cs="Arial"/>
                <w:b/>
                <w:bCs/>
                <w:sz w:val="18"/>
                <w:szCs w:val="18"/>
                <w:lang w:eastAsia="en-GB"/>
              </w:rPr>
              <w:t>Yen</w:t>
            </w:r>
          </w:p>
        </w:tc>
        <w:tc>
          <w:tcPr>
            <w:tcW w:w="1526" w:type="dxa"/>
            <w:tcBorders>
              <w:top w:val="single" w:sz="4" w:space="0" w:color="auto"/>
              <w:right w:val="nil"/>
            </w:tcBorders>
            <w:vAlign w:val="bottom"/>
            <w:hideMark/>
          </w:tcPr>
          <w:p w14:paraId="6139CCB9" w14:textId="77777777" w:rsidR="00766285" w:rsidRPr="00D11B66" w:rsidRDefault="00766285" w:rsidP="0024228D">
            <w:pPr>
              <w:autoSpaceDE w:val="0"/>
              <w:autoSpaceDN w:val="0"/>
              <w:spacing w:line="220" w:lineRule="exact"/>
              <w:ind w:right="-72"/>
              <w:jc w:val="right"/>
              <w:rPr>
                <w:rFonts w:eastAsia="Arial" w:cs="Arial"/>
                <w:b/>
                <w:bCs/>
                <w:sz w:val="18"/>
                <w:szCs w:val="18"/>
                <w:lang w:eastAsia="en-GB"/>
              </w:rPr>
            </w:pPr>
            <w:r w:rsidRPr="00D11B66">
              <w:rPr>
                <w:rFonts w:eastAsia="Arial" w:cs="Arial"/>
                <w:b/>
                <w:bCs/>
                <w:sz w:val="18"/>
                <w:szCs w:val="18"/>
                <w:lang w:eastAsia="en-GB"/>
              </w:rPr>
              <w:t>Yen</w:t>
            </w:r>
          </w:p>
        </w:tc>
      </w:tr>
      <w:tr w:rsidR="00766285" w:rsidRPr="00D11B66" w14:paraId="5F691BCF" w14:textId="77777777" w:rsidTr="005B0F02">
        <w:trPr>
          <w:trHeight w:val="20"/>
          <w:tblHeader/>
        </w:trPr>
        <w:tc>
          <w:tcPr>
            <w:tcW w:w="6199" w:type="dxa"/>
            <w:vAlign w:val="bottom"/>
          </w:tcPr>
          <w:p w14:paraId="34BACF9C" w14:textId="77777777" w:rsidR="00766285" w:rsidRPr="00D11B66" w:rsidRDefault="00766285" w:rsidP="005B0F02">
            <w:pPr>
              <w:tabs>
                <w:tab w:val="right" w:pos="7200"/>
                <w:tab w:val="right" w:pos="9000"/>
              </w:tabs>
              <w:autoSpaceDE w:val="0"/>
              <w:autoSpaceDN w:val="0"/>
              <w:spacing w:line="240" w:lineRule="auto"/>
              <w:ind w:left="255" w:right="-72"/>
              <w:rPr>
                <w:rFonts w:eastAsia="Arial" w:cs="Arial"/>
                <w:sz w:val="18"/>
                <w:szCs w:val="18"/>
                <w:lang w:eastAsia="en-GB"/>
              </w:rPr>
            </w:pPr>
          </w:p>
        </w:tc>
        <w:tc>
          <w:tcPr>
            <w:tcW w:w="1559" w:type="dxa"/>
            <w:tcBorders>
              <w:bottom w:val="single" w:sz="4" w:space="0" w:color="auto"/>
            </w:tcBorders>
            <w:vAlign w:val="bottom"/>
            <w:hideMark/>
          </w:tcPr>
          <w:p w14:paraId="0E1288D1" w14:textId="77777777" w:rsidR="00766285" w:rsidRPr="00D11B66" w:rsidRDefault="00766285" w:rsidP="008C3D34">
            <w:pPr>
              <w:autoSpaceDE w:val="0"/>
              <w:autoSpaceDN w:val="0"/>
              <w:spacing w:line="256"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526" w:type="dxa"/>
            <w:tcBorders>
              <w:bottom w:val="single" w:sz="4" w:space="0" w:color="auto"/>
              <w:right w:val="nil"/>
            </w:tcBorders>
            <w:vAlign w:val="bottom"/>
            <w:hideMark/>
          </w:tcPr>
          <w:p w14:paraId="592E4710" w14:textId="77777777" w:rsidR="00766285" w:rsidRPr="00D11B66" w:rsidRDefault="00766285" w:rsidP="008C3D34">
            <w:pPr>
              <w:autoSpaceDE w:val="0"/>
              <w:autoSpaceDN w:val="0"/>
              <w:spacing w:line="256"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r>
      <w:tr w:rsidR="00766285" w:rsidRPr="00D11B66" w14:paraId="483FEF27" w14:textId="77777777" w:rsidTr="005B0F02">
        <w:trPr>
          <w:trHeight w:val="20"/>
          <w:tblHeader/>
        </w:trPr>
        <w:tc>
          <w:tcPr>
            <w:tcW w:w="6199" w:type="dxa"/>
            <w:vAlign w:val="bottom"/>
          </w:tcPr>
          <w:p w14:paraId="5E5CBCB9" w14:textId="77777777" w:rsidR="00766285" w:rsidRPr="00D11B66" w:rsidRDefault="00766285" w:rsidP="005B0F02">
            <w:pPr>
              <w:autoSpaceDE w:val="0"/>
              <w:autoSpaceDN w:val="0"/>
              <w:spacing w:line="240" w:lineRule="auto"/>
              <w:ind w:left="255" w:right="-72"/>
              <w:rPr>
                <w:rFonts w:eastAsia="Arial" w:cs="Arial"/>
                <w:b/>
                <w:bCs/>
                <w:sz w:val="12"/>
                <w:szCs w:val="12"/>
                <w:lang w:eastAsia="en-GB"/>
              </w:rPr>
            </w:pPr>
          </w:p>
        </w:tc>
        <w:tc>
          <w:tcPr>
            <w:tcW w:w="1559" w:type="dxa"/>
            <w:tcBorders>
              <w:top w:val="single" w:sz="4" w:space="0" w:color="auto"/>
              <w:left w:val="nil"/>
              <w:bottom w:val="nil"/>
              <w:right w:val="nil"/>
            </w:tcBorders>
            <w:shd w:val="clear" w:color="auto" w:fill="FAFAFA"/>
            <w:vAlign w:val="bottom"/>
          </w:tcPr>
          <w:p w14:paraId="069FD98B" w14:textId="77777777" w:rsidR="00766285" w:rsidRPr="00D11B66" w:rsidRDefault="00766285" w:rsidP="008C3D34">
            <w:pPr>
              <w:autoSpaceDE w:val="0"/>
              <w:autoSpaceDN w:val="0"/>
              <w:spacing w:line="256" w:lineRule="auto"/>
              <w:ind w:right="-72"/>
              <w:jc w:val="right"/>
              <w:rPr>
                <w:rFonts w:eastAsia="Arial" w:cs="Arial"/>
                <w:sz w:val="12"/>
                <w:szCs w:val="12"/>
                <w:lang w:eastAsia="en-GB"/>
              </w:rPr>
            </w:pPr>
          </w:p>
        </w:tc>
        <w:tc>
          <w:tcPr>
            <w:tcW w:w="1526" w:type="dxa"/>
            <w:tcBorders>
              <w:top w:val="single" w:sz="4" w:space="0" w:color="auto"/>
              <w:left w:val="nil"/>
              <w:bottom w:val="nil"/>
              <w:right w:val="nil"/>
            </w:tcBorders>
          </w:tcPr>
          <w:p w14:paraId="4F5D457F" w14:textId="77777777" w:rsidR="00766285" w:rsidRPr="00D11B66" w:rsidRDefault="00766285" w:rsidP="008C3D34">
            <w:pPr>
              <w:autoSpaceDE w:val="0"/>
              <w:autoSpaceDN w:val="0"/>
              <w:spacing w:line="256" w:lineRule="auto"/>
              <w:ind w:right="-72"/>
              <w:jc w:val="right"/>
              <w:rPr>
                <w:rFonts w:eastAsia="Arial" w:cs="Arial"/>
                <w:sz w:val="12"/>
                <w:szCs w:val="12"/>
                <w:lang w:eastAsia="en-GB"/>
              </w:rPr>
            </w:pPr>
          </w:p>
        </w:tc>
      </w:tr>
      <w:tr w:rsidR="00955474" w:rsidRPr="00D11B66" w14:paraId="3E4E9355" w14:textId="77777777" w:rsidTr="005B0F02">
        <w:trPr>
          <w:trHeight w:val="20"/>
        </w:trPr>
        <w:tc>
          <w:tcPr>
            <w:tcW w:w="6199" w:type="dxa"/>
            <w:vAlign w:val="bottom"/>
            <w:hideMark/>
          </w:tcPr>
          <w:p w14:paraId="57C69916" w14:textId="77777777" w:rsidR="00955474" w:rsidRPr="00D11B66" w:rsidRDefault="00955474" w:rsidP="005B0F02">
            <w:pPr>
              <w:autoSpaceDE w:val="0"/>
              <w:autoSpaceDN w:val="0"/>
              <w:spacing w:line="240" w:lineRule="auto"/>
              <w:ind w:left="255" w:right="-72"/>
              <w:rPr>
                <w:rFonts w:eastAsia="Arial" w:cs="Arial"/>
                <w:sz w:val="18"/>
                <w:szCs w:val="18"/>
                <w:lang w:eastAsia="en-GB"/>
              </w:rPr>
            </w:pPr>
            <w:bookmarkStart w:id="40" w:name="OLE_LINK1"/>
            <w:r w:rsidRPr="00D11B66">
              <w:rPr>
                <w:rFonts w:eastAsia="Arial" w:cs="Arial"/>
                <w:sz w:val="18"/>
                <w:szCs w:val="18"/>
                <w:lang w:eastAsia="en-GB"/>
              </w:rPr>
              <w:t>Cash and cash equivalents</w:t>
            </w:r>
          </w:p>
        </w:tc>
        <w:tc>
          <w:tcPr>
            <w:tcW w:w="1559" w:type="dxa"/>
            <w:shd w:val="clear" w:color="auto" w:fill="FAFAFA"/>
            <w:vAlign w:val="bottom"/>
          </w:tcPr>
          <w:p w14:paraId="51815B0E" w14:textId="37D2E704" w:rsidR="00C57E12" w:rsidRPr="00D11B66" w:rsidRDefault="00BD49A1" w:rsidP="00C57E12">
            <w:pPr>
              <w:autoSpaceDE w:val="0"/>
              <w:autoSpaceDN w:val="0"/>
              <w:spacing w:line="220" w:lineRule="exact"/>
              <w:ind w:right="-72"/>
              <w:jc w:val="right"/>
              <w:rPr>
                <w:rFonts w:eastAsia="Arial" w:cs="Arial"/>
                <w:spacing w:val="-2"/>
                <w:sz w:val="18"/>
                <w:szCs w:val="18"/>
                <w:lang w:eastAsia="en-GB"/>
              </w:rPr>
            </w:pPr>
            <w:r w:rsidRPr="00BD49A1">
              <w:rPr>
                <w:rFonts w:eastAsia="Arial" w:cs="Arial"/>
                <w:spacing w:val="-2"/>
                <w:sz w:val="18"/>
                <w:szCs w:val="18"/>
                <w:lang w:eastAsia="en-GB"/>
              </w:rPr>
              <w:t>145</w:t>
            </w:r>
          </w:p>
        </w:tc>
        <w:tc>
          <w:tcPr>
            <w:tcW w:w="1526" w:type="dxa"/>
            <w:vAlign w:val="bottom"/>
          </w:tcPr>
          <w:p w14:paraId="19571F0A" w14:textId="77D636DF" w:rsidR="00955474" w:rsidRPr="00D11B66" w:rsidRDefault="00BD49A1" w:rsidP="00955474">
            <w:pPr>
              <w:autoSpaceDE w:val="0"/>
              <w:autoSpaceDN w:val="0"/>
              <w:spacing w:line="220" w:lineRule="exact"/>
              <w:ind w:right="-72"/>
              <w:jc w:val="right"/>
              <w:rPr>
                <w:rFonts w:eastAsia="Arial" w:cs="Arial"/>
                <w:spacing w:val="-2"/>
                <w:sz w:val="18"/>
                <w:szCs w:val="18"/>
                <w:lang w:eastAsia="en-GB"/>
              </w:rPr>
            </w:pPr>
            <w:r w:rsidRPr="00BD49A1">
              <w:rPr>
                <w:rFonts w:eastAsia="Arial" w:cs="Arial"/>
                <w:spacing w:val="-2"/>
                <w:sz w:val="18"/>
                <w:szCs w:val="18"/>
                <w:lang w:eastAsia="en-GB"/>
              </w:rPr>
              <w:t>16</w:t>
            </w:r>
            <w:r w:rsidR="00955474" w:rsidRPr="00D11B66">
              <w:rPr>
                <w:rFonts w:eastAsia="Arial" w:cs="Arial"/>
                <w:spacing w:val="-2"/>
                <w:sz w:val="18"/>
                <w:szCs w:val="18"/>
                <w:lang w:eastAsia="en-GB"/>
              </w:rPr>
              <w:t>,</w:t>
            </w:r>
            <w:r w:rsidRPr="00BD49A1">
              <w:rPr>
                <w:rFonts w:eastAsia="Arial" w:cs="Arial"/>
                <w:spacing w:val="-2"/>
                <w:sz w:val="18"/>
                <w:szCs w:val="18"/>
                <w:lang w:eastAsia="en-GB"/>
              </w:rPr>
              <w:t>822</w:t>
            </w:r>
          </w:p>
        </w:tc>
      </w:tr>
      <w:tr w:rsidR="00955474" w:rsidRPr="00D11B66" w14:paraId="0EBBFE69" w14:textId="77777777" w:rsidTr="005B0F02">
        <w:trPr>
          <w:trHeight w:val="191"/>
        </w:trPr>
        <w:tc>
          <w:tcPr>
            <w:tcW w:w="6199" w:type="dxa"/>
            <w:vAlign w:val="bottom"/>
            <w:hideMark/>
          </w:tcPr>
          <w:p w14:paraId="42334B83" w14:textId="7D2C1D44" w:rsidR="00955474" w:rsidRPr="00D11B66" w:rsidRDefault="00955474" w:rsidP="005B0F02">
            <w:pPr>
              <w:autoSpaceDE w:val="0"/>
              <w:autoSpaceDN w:val="0"/>
              <w:spacing w:line="0" w:lineRule="atLeast"/>
              <w:ind w:left="255" w:right="-74"/>
              <w:rPr>
                <w:rFonts w:eastAsia="Arial" w:cs="Arial"/>
                <w:sz w:val="18"/>
                <w:szCs w:val="18"/>
                <w:lang w:eastAsia="en-GB"/>
              </w:rPr>
            </w:pPr>
            <w:r w:rsidRPr="00D11B66">
              <w:rPr>
                <w:rFonts w:eastAsia="Arial" w:cs="Arial"/>
                <w:sz w:val="18"/>
                <w:szCs w:val="18"/>
                <w:lang w:eastAsia="en-GB"/>
              </w:rPr>
              <w:t>Long-term borrowings from financial institutions</w:t>
            </w:r>
          </w:p>
        </w:tc>
        <w:tc>
          <w:tcPr>
            <w:tcW w:w="1559" w:type="dxa"/>
            <w:shd w:val="clear" w:color="auto" w:fill="FAFAFA"/>
            <w:vAlign w:val="bottom"/>
          </w:tcPr>
          <w:p w14:paraId="3EAA3CE4" w14:textId="5A9CD1CA" w:rsidR="00955474" w:rsidRPr="00D11B66" w:rsidRDefault="00BD49A1" w:rsidP="00955474">
            <w:pPr>
              <w:autoSpaceDE w:val="0"/>
              <w:autoSpaceDN w:val="0"/>
              <w:spacing w:line="0" w:lineRule="atLeast"/>
              <w:ind w:right="-74"/>
              <w:jc w:val="right"/>
              <w:rPr>
                <w:rFonts w:eastAsia="Arial" w:cs="Arial"/>
                <w:spacing w:val="-2"/>
                <w:sz w:val="18"/>
                <w:szCs w:val="18"/>
                <w:lang w:eastAsia="en-GB"/>
              </w:rPr>
            </w:pPr>
            <w:r w:rsidRPr="00BD49A1">
              <w:rPr>
                <w:rFonts w:eastAsia="Arial" w:cs="Arial"/>
                <w:spacing w:val="-2"/>
                <w:sz w:val="18"/>
                <w:szCs w:val="18"/>
                <w:lang w:eastAsia="en-GB"/>
              </w:rPr>
              <w:t>167</w:t>
            </w:r>
            <w:r w:rsidR="00C57E12" w:rsidRPr="00D11B66">
              <w:rPr>
                <w:rFonts w:eastAsia="Arial" w:cs="Arial"/>
                <w:spacing w:val="-2"/>
                <w:sz w:val="18"/>
                <w:szCs w:val="18"/>
                <w:lang w:eastAsia="en-GB"/>
              </w:rPr>
              <w:t>,</w:t>
            </w:r>
            <w:r w:rsidRPr="00BD49A1">
              <w:rPr>
                <w:rFonts w:eastAsia="Arial" w:cs="Arial"/>
                <w:spacing w:val="-2"/>
                <w:sz w:val="18"/>
                <w:szCs w:val="18"/>
                <w:lang w:eastAsia="en-GB"/>
              </w:rPr>
              <w:t>662</w:t>
            </w:r>
          </w:p>
        </w:tc>
        <w:tc>
          <w:tcPr>
            <w:tcW w:w="1526" w:type="dxa"/>
            <w:vAlign w:val="bottom"/>
          </w:tcPr>
          <w:p w14:paraId="43B1955E" w14:textId="7DBF7E82" w:rsidR="00955474" w:rsidRPr="00D11B66" w:rsidRDefault="00BD49A1" w:rsidP="00955474">
            <w:pPr>
              <w:autoSpaceDE w:val="0"/>
              <w:autoSpaceDN w:val="0"/>
              <w:spacing w:line="0" w:lineRule="atLeast"/>
              <w:ind w:right="-74"/>
              <w:jc w:val="right"/>
              <w:rPr>
                <w:rFonts w:eastAsia="Arial" w:cs="Arial"/>
                <w:spacing w:val="-2"/>
                <w:sz w:val="18"/>
                <w:szCs w:val="18"/>
                <w:lang w:eastAsia="en-GB"/>
              </w:rPr>
            </w:pPr>
            <w:r w:rsidRPr="00BD49A1">
              <w:rPr>
                <w:rFonts w:eastAsia="Arial" w:cs="Arial"/>
                <w:spacing w:val="-2"/>
                <w:sz w:val="18"/>
                <w:szCs w:val="18"/>
                <w:lang w:eastAsia="en-GB"/>
              </w:rPr>
              <w:t>266</w:t>
            </w:r>
            <w:r w:rsidR="00955474" w:rsidRPr="00D11B66">
              <w:rPr>
                <w:rFonts w:eastAsia="Arial" w:cs="Arial"/>
                <w:spacing w:val="-2"/>
                <w:sz w:val="18"/>
                <w:szCs w:val="18"/>
                <w:lang w:eastAsia="en-GB"/>
              </w:rPr>
              <w:t>,</w:t>
            </w:r>
            <w:r w:rsidRPr="00BD49A1">
              <w:rPr>
                <w:rFonts w:eastAsia="Arial" w:cs="Arial"/>
                <w:spacing w:val="-2"/>
                <w:sz w:val="18"/>
                <w:szCs w:val="18"/>
                <w:lang w:eastAsia="en-GB"/>
              </w:rPr>
              <w:t>789</w:t>
            </w:r>
          </w:p>
        </w:tc>
      </w:tr>
      <w:bookmarkEnd w:id="40"/>
    </w:tbl>
    <w:p w14:paraId="461D1468" w14:textId="77777777" w:rsidR="008C3D34" w:rsidRPr="00D11B66" w:rsidRDefault="008C3D34" w:rsidP="005B0F02">
      <w:pPr>
        <w:spacing w:line="240" w:lineRule="auto"/>
        <w:ind w:left="540"/>
        <w:jc w:val="both"/>
        <w:rPr>
          <w:rFonts w:cs="Arial"/>
          <w:sz w:val="18"/>
          <w:szCs w:val="18"/>
        </w:rPr>
      </w:pPr>
    </w:p>
    <w:p w14:paraId="19D3AA0F" w14:textId="3A1D6811" w:rsidR="008C3D34" w:rsidRPr="00D11B66" w:rsidRDefault="008C3D34" w:rsidP="005B0F02">
      <w:pPr>
        <w:spacing w:line="240" w:lineRule="auto"/>
        <w:ind w:left="540"/>
        <w:jc w:val="both"/>
        <w:rPr>
          <w:rFonts w:eastAsia="Arial" w:cs="Arial"/>
          <w:sz w:val="18"/>
          <w:szCs w:val="18"/>
          <w:lang w:eastAsia="en-GB"/>
        </w:rPr>
      </w:pPr>
      <w:bookmarkStart w:id="41" w:name="_Hlk126778480"/>
      <w:r w:rsidRPr="00D11B66">
        <w:rPr>
          <w:rFonts w:eastAsia="Arial" w:cs="Arial"/>
          <w:sz w:val="18"/>
          <w:szCs w:val="18"/>
          <w:lang w:eastAsia="en-GB"/>
        </w:rPr>
        <w:t>The aggregate net foreign gains</w:t>
      </w:r>
      <w:r w:rsidR="00730C8E" w:rsidRPr="00D11B66">
        <w:rPr>
          <w:rFonts w:eastAsia="Arial" w:cs="Arial"/>
          <w:sz w:val="18"/>
          <w:szCs w:val="18"/>
          <w:lang w:eastAsia="en-GB"/>
        </w:rPr>
        <w:t xml:space="preserve"> (</w:t>
      </w:r>
      <w:r w:rsidRPr="00D11B66">
        <w:rPr>
          <w:rFonts w:eastAsia="Arial" w:cs="Arial"/>
          <w:sz w:val="18"/>
          <w:szCs w:val="18"/>
          <w:lang w:eastAsia="en-GB"/>
        </w:rPr>
        <w:t>losses</w:t>
      </w:r>
      <w:r w:rsidR="00730C8E" w:rsidRPr="00D11B66">
        <w:rPr>
          <w:rFonts w:eastAsia="Arial" w:cs="Arial"/>
          <w:sz w:val="18"/>
          <w:szCs w:val="18"/>
          <w:lang w:eastAsia="en-GB"/>
        </w:rPr>
        <w:t>)</w:t>
      </w:r>
      <w:r w:rsidRPr="00D11B66">
        <w:rPr>
          <w:rFonts w:eastAsia="Arial" w:cs="Arial"/>
          <w:sz w:val="18"/>
          <w:szCs w:val="18"/>
          <w:lang w:eastAsia="en-GB"/>
        </w:rPr>
        <w:t xml:space="preserve"> recognised in profit or loss were:</w:t>
      </w:r>
    </w:p>
    <w:p w14:paraId="682FB406" w14:textId="77777777" w:rsidR="008C3D34" w:rsidRPr="00D11B66" w:rsidRDefault="008C3D34" w:rsidP="005B0F02">
      <w:pPr>
        <w:spacing w:line="240" w:lineRule="auto"/>
        <w:ind w:left="540"/>
        <w:jc w:val="both"/>
        <w:rPr>
          <w:rFonts w:cs="Arial"/>
          <w:sz w:val="18"/>
          <w:szCs w:val="18"/>
        </w:rPr>
      </w:pPr>
    </w:p>
    <w:tbl>
      <w:tblPr>
        <w:tblW w:w="9281" w:type="dxa"/>
        <w:tblInd w:w="288" w:type="dxa"/>
        <w:tblLayout w:type="fixed"/>
        <w:tblLook w:val="04A0" w:firstRow="1" w:lastRow="0" w:firstColumn="1" w:lastColumn="0" w:noHBand="0" w:noVBand="1"/>
      </w:tblPr>
      <w:tblGrid>
        <w:gridCol w:w="4039"/>
        <w:gridCol w:w="1418"/>
        <w:gridCol w:w="1275"/>
        <w:gridCol w:w="1276"/>
        <w:gridCol w:w="1273"/>
      </w:tblGrid>
      <w:tr w:rsidR="008C3D34" w:rsidRPr="00D11B66" w14:paraId="1BAF5D8A" w14:textId="77777777" w:rsidTr="005B0F02">
        <w:trPr>
          <w:trHeight w:val="20"/>
        </w:trPr>
        <w:tc>
          <w:tcPr>
            <w:tcW w:w="4039" w:type="dxa"/>
            <w:vAlign w:val="bottom"/>
          </w:tcPr>
          <w:p w14:paraId="091A3B53" w14:textId="77777777" w:rsidR="008C3D34" w:rsidRPr="00D11B66" w:rsidRDefault="008C3D34" w:rsidP="005B0F02">
            <w:pPr>
              <w:tabs>
                <w:tab w:val="right" w:pos="7200"/>
                <w:tab w:val="right" w:pos="9000"/>
              </w:tabs>
              <w:autoSpaceDE w:val="0"/>
              <w:autoSpaceDN w:val="0"/>
              <w:spacing w:line="240" w:lineRule="auto"/>
              <w:ind w:left="435" w:right="-72" w:hanging="180"/>
              <w:rPr>
                <w:rFonts w:eastAsia="Arial" w:cs="Arial"/>
                <w:sz w:val="18"/>
                <w:szCs w:val="18"/>
                <w:lang w:eastAsia="en-GB"/>
              </w:rPr>
            </w:pPr>
          </w:p>
        </w:tc>
        <w:tc>
          <w:tcPr>
            <w:tcW w:w="2693" w:type="dxa"/>
            <w:gridSpan w:val="2"/>
            <w:tcBorders>
              <w:top w:val="single" w:sz="4" w:space="0" w:color="auto"/>
              <w:left w:val="nil"/>
              <w:bottom w:val="single" w:sz="4" w:space="0" w:color="auto"/>
              <w:right w:val="nil"/>
            </w:tcBorders>
            <w:vAlign w:val="bottom"/>
          </w:tcPr>
          <w:p w14:paraId="06B2DBE0" w14:textId="77777777" w:rsidR="00835FAD" w:rsidRPr="00D11B66" w:rsidRDefault="008C3D34" w:rsidP="008C3D34">
            <w:pPr>
              <w:autoSpaceDE w:val="0"/>
              <w:autoSpaceDN w:val="0"/>
              <w:spacing w:line="220" w:lineRule="exact"/>
              <w:ind w:right="-72"/>
              <w:jc w:val="center"/>
              <w:rPr>
                <w:rFonts w:eastAsia="Arial" w:cs="Arial"/>
                <w:b/>
                <w:bCs/>
                <w:sz w:val="18"/>
                <w:szCs w:val="18"/>
                <w:lang w:eastAsia="en-GB"/>
              </w:rPr>
            </w:pPr>
            <w:r w:rsidRPr="00D11B66">
              <w:rPr>
                <w:rFonts w:eastAsia="Arial" w:cs="Arial"/>
                <w:b/>
                <w:bCs/>
                <w:sz w:val="18"/>
                <w:szCs w:val="18"/>
                <w:lang w:eastAsia="en-GB"/>
              </w:rPr>
              <w:t xml:space="preserve">Consolidated </w:t>
            </w:r>
          </w:p>
          <w:p w14:paraId="4E629D44" w14:textId="3BFD7D0B" w:rsidR="008C3D34" w:rsidRPr="00D11B66" w:rsidRDefault="008C3D34" w:rsidP="008C3D34">
            <w:pPr>
              <w:autoSpaceDE w:val="0"/>
              <w:autoSpaceDN w:val="0"/>
              <w:spacing w:line="220" w:lineRule="exact"/>
              <w:ind w:right="-72"/>
              <w:jc w:val="center"/>
              <w:rPr>
                <w:rFonts w:eastAsia="Arial" w:cs="Arial"/>
                <w:b/>
                <w:bCs/>
                <w:sz w:val="18"/>
                <w:szCs w:val="18"/>
                <w:lang w:eastAsia="en-GB"/>
              </w:rPr>
            </w:pPr>
            <w:r w:rsidRPr="00D11B66">
              <w:rPr>
                <w:rFonts w:eastAsia="Arial" w:cs="Arial"/>
                <w:b/>
                <w:bCs/>
                <w:sz w:val="18"/>
                <w:szCs w:val="18"/>
                <w:lang w:eastAsia="en-GB"/>
              </w:rPr>
              <w:t>financial statements</w:t>
            </w:r>
          </w:p>
        </w:tc>
        <w:tc>
          <w:tcPr>
            <w:tcW w:w="2549" w:type="dxa"/>
            <w:gridSpan w:val="2"/>
            <w:tcBorders>
              <w:top w:val="single" w:sz="4" w:space="0" w:color="auto"/>
              <w:left w:val="nil"/>
              <w:bottom w:val="single" w:sz="4" w:space="0" w:color="auto"/>
              <w:right w:val="nil"/>
            </w:tcBorders>
            <w:vAlign w:val="bottom"/>
          </w:tcPr>
          <w:p w14:paraId="1E3CAEE1" w14:textId="77777777" w:rsidR="00835FAD" w:rsidRPr="00D11B66" w:rsidRDefault="008C3D34" w:rsidP="008C3D34">
            <w:pPr>
              <w:autoSpaceDE w:val="0"/>
              <w:autoSpaceDN w:val="0"/>
              <w:spacing w:line="220" w:lineRule="exact"/>
              <w:ind w:right="-72"/>
              <w:jc w:val="center"/>
              <w:rPr>
                <w:rFonts w:eastAsia="Arial" w:cs="Arial"/>
                <w:b/>
                <w:bCs/>
                <w:sz w:val="18"/>
                <w:szCs w:val="18"/>
                <w:lang w:eastAsia="en-GB"/>
              </w:rPr>
            </w:pPr>
            <w:r w:rsidRPr="00D11B66">
              <w:rPr>
                <w:rFonts w:eastAsia="Arial" w:cs="Arial"/>
                <w:b/>
                <w:bCs/>
                <w:sz w:val="18"/>
                <w:szCs w:val="18"/>
                <w:lang w:eastAsia="en-GB"/>
              </w:rPr>
              <w:t xml:space="preserve">Separate </w:t>
            </w:r>
          </w:p>
          <w:p w14:paraId="5DA846C2" w14:textId="59B706AE" w:rsidR="008C3D34" w:rsidRPr="00D11B66" w:rsidRDefault="00835FAD" w:rsidP="00835FAD">
            <w:pPr>
              <w:autoSpaceDE w:val="0"/>
              <w:autoSpaceDN w:val="0"/>
              <w:spacing w:line="220" w:lineRule="exact"/>
              <w:ind w:right="-72"/>
              <w:jc w:val="center"/>
              <w:rPr>
                <w:rFonts w:eastAsia="Arial" w:cs="Arial"/>
                <w:b/>
                <w:bCs/>
                <w:sz w:val="18"/>
                <w:szCs w:val="18"/>
                <w:lang w:eastAsia="en-GB"/>
              </w:rPr>
            </w:pPr>
            <w:r w:rsidRPr="00D11B66">
              <w:rPr>
                <w:rFonts w:eastAsia="Arial" w:cs="Arial"/>
                <w:b/>
                <w:bCs/>
                <w:sz w:val="18"/>
                <w:szCs w:val="18"/>
                <w:lang w:eastAsia="en-GB"/>
              </w:rPr>
              <w:t>f</w:t>
            </w:r>
            <w:r w:rsidR="008C3D34" w:rsidRPr="00D11B66">
              <w:rPr>
                <w:rFonts w:eastAsia="Arial" w:cs="Arial"/>
                <w:b/>
                <w:bCs/>
                <w:sz w:val="18"/>
                <w:szCs w:val="18"/>
                <w:lang w:eastAsia="en-GB"/>
              </w:rPr>
              <w:t>inancial</w:t>
            </w:r>
            <w:r w:rsidRPr="00D11B66">
              <w:rPr>
                <w:rFonts w:eastAsia="Arial" w:cs="Arial"/>
                <w:b/>
                <w:bCs/>
                <w:sz w:val="18"/>
                <w:szCs w:val="18"/>
                <w:lang w:eastAsia="en-GB"/>
              </w:rPr>
              <w:t xml:space="preserve"> </w:t>
            </w:r>
            <w:r w:rsidR="008C3D34" w:rsidRPr="00D11B66">
              <w:rPr>
                <w:rFonts w:eastAsia="Arial" w:cs="Arial"/>
                <w:b/>
                <w:bCs/>
                <w:sz w:val="18"/>
                <w:szCs w:val="18"/>
                <w:lang w:eastAsia="en-GB"/>
              </w:rPr>
              <w:t>statements</w:t>
            </w:r>
          </w:p>
        </w:tc>
      </w:tr>
      <w:tr w:rsidR="008E1B39" w:rsidRPr="00D11B66" w14:paraId="7DE5F0DE" w14:textId="77777777" w:rsidTr="005B0F02">
        <w:trPr>
          <w:trHeight w:val="20"/>
        </w:trPr>
        <w:tc>
          <w:tcPr>
            <w:tcW w:w="4039" w:type="dxa"/>
            <w:vAlign w:val="bottom"/>
          </w:tcPr>
          <w:p w14:paraId="31A4418A" w14:textId="73951F31" w:rsidR="008E1B39" w:rsidRPr="00D11B66" w:rsidRDefault="00331072" w:rsidP="005B0F02">
            <w:pPr>
              <w:tabs>
                <w:tab w:val="right" w:pos="7200"/>
                <w:tab w:val="right" w:pos="9000"/>
              </w:tabs>
              <w:autoSpaceDE w:val="0"/>
              <w:autoSpaceDN w:val="0"/>
              <w:spacing w:line="240" w:lineRule="auto"/>
              <w:ind w:left="435" w:right="-72" w:hanging="180"/>
              <w:rPr>
                <w:rFonts w:eastAsia="Arial" w:cs="Arial"/>
                <w:b/>
                <w:bCs/>
                <w:sz w:val="18"/>
                <w:szCs w:val="18"/>
                <w:lang w:eastAsia="en-GB"/>
              </w:rPr>
            </w:pPr>
            <w:r w:rsidRPr="00D11B66">
              <w:rPr>
                <w:rFonts w:eastAsia="Arial" w:cs="Arial"/>
                <w:b/>
                <w:bCs/>
                <w:sz w:val="18"/>
                <w:szCs w:val="18"/>
                <w:lang w:eastAsia="en-GB"/>
              </w:rPr>
              <w:t xml:space="preserve">For the year ended </w:t>
            </w:r>
            <w:r w:rsidR="00BD49A1" w:rsidRPr="00BD49A1">
              <w:rPr>
                <w:rFonts w:eastAsia="Arial" w:cs="Arial"/>
                <w:b/>
                <w:bCs/>
                <w:sz w:val="18"/>
                <w:szCs w:val="18"/>
                <w:lang w:eastAsia="en-GB"/>
              </w:rPr>
              <w:t>31</w:t>
            </w:r>
            <w:r w:rsidRPr="00D11B66">
              <w:rPr>
                <w:rFonts w:eastAsia="Arial" w:cs="Arial"/>
                <w:b/>
                <w:bCs/>
                <w:sz w:val="18"/>
                <w:szCs w:val="18"/>
                <w:lang w:eastAsia="en-GB"/>
              </w:rPr>
              <w:t xml:space="preserve"> December</w:t>
            </w:r>
          </w:p>
        </w:tc>
        <w:tc>
          <w:tcPr>
            <w:tcW w:w="1418" w:type="dxa"/>
            <w:tcBorders>
              <w:top w:val="single" w:sz="4" w:space="0" w:color="auto"/>
              <w:left w:val="nil"/>
              <w:bottom w:val="nil"/>
              <w:right w:val="nil"/>
            </w:tcBorders>
            <w:vAlign w:val="bottom"/>
          </w:tcPr>
          <w:p w14:paraId="05730CC6" w14:textId="6C152E2A" w:rsidR="008E1B39" w:rsidRPr="00D11B66" w:rsidRDefault="00BD49A1" w:rsidP="008E1B39">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2023</w:t>
            </w:r>
          </w:p>
        </w:tc>
        <w:tc>
          <w:tcPr>
            <w:tcW w:w="1275" w:type="dxa"/>
            <w:tcBorders>
              <w:top w:val="single" w:sz="4" w:space="0" w:color="auto"/>
              <w:left w:val="nil"/>
              <w:bottom w:val="nil"/>
              <w:right w:val="nil"/>
            </w:tcBorders>
            <w:vAlign w:val="bottom"/>
          </w:tcPr>
          <w:p w14:paraId="29BDBFE7" w14:textId="718E94CC" w:rsidR="008E1B39" w:rsidRPr="00D11B66" w:rsidRDefault="00BD49A1" w:rsidP="008E1B39">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2022</w:t>
            </w:r>
          </w:p>
        </w:tc>
        <w:tc>
          <w:tcPr>
            <w:tcW w:w="1276" w:type="dxa"/>
            <w:tcBorders>
              <w:top w:val="single" w:sz="4" w:space="0" w:color="auto"/>
              <w:left w:val="nil"/>
              <w:bottom w:val="nil"/>
              <w:right w:val="nil"/>
            </w:tcBorders>
            <w:vAlign w:val="bottom"/>
            <w:hideMark/>
          </w:tcPr>
          <w:p w14:paraId="6F77CEB1" w14:textId="1D9DD747" w:rsidR="008E1B39" w:rsidRPr="00D11B66" w:rsidRDefault="00BD49A1" w:rsidP="008E1B39">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2023</w:t>
            </w:r>
          </w:p>
        </w:tc>
        <w:tc>
          <w:tcPr>
            <w:tcW w:w="1273" w:type="dxa"/>
            <w:tcBorders>
              <w:top w:val="single" w:sz="4" w:space="0" w:color="auto"/>
              <w:left w:val="nil"/>
              <w:bottom w:val="nil"/>
              <w:right w:val="nil"/>
            </w:tcBorders>
            <w:vAlign w:val="bottom"/>
          </w:tcPr>
          <w:p w14:paraId="62414AF8" w14:textId="36F6F15C" w:rsidR="008E1B39" w:rsidRPr="00D11B66" w:rsidRDefault="00BD49A1" w:rsidP="008E1B39">
            <w:pPr>
              <w:autoSpaceDE w:val="0"/>
              <w:autoSpaceDN w:val="0"/>
              <w:spacing w:line="220" w:lineRule="exact"/>
              <w:ind w:right="-72"/>
              <w:jc w:val="right"/>
              <w:rPr>
                <w:rFonts w:eastAsia="Arial" w:cs="Arial"/>
                <w:b/>
                <w:bCs/>
                <w:sz w:val="18"/>
                <w:szCs w:val="18"/>
                <w:lang w:eastAsia="en-GB"/>
              </w:rPr>
            </w:pPr>
            <w:r w:rsidRPr="00BD49A1">
              <w:rPr>
                <w:rFonts w:eastAsia="Arial" w:cs="Arial"/>
                <w:b/>
                <w:bCs/>
                <w:sz w:val="18"/>
                <w:szCs w:val="18"/>
                <w:lang w:eastAsia="en-GB"/>
              </w:rPr>
              <w:t>2022</w:t>
            </w:r>
          </w:p>
        </w:tc>
      </w:tr>
      <w:tr w:rsidR="008C3D34" w:rsidRPr="00D11B66" w14:paraId="60659ECD" w14:textId="77777777" w:rsidTr="005B0F02">
        <w:trPr>
          <w:trHeight w:val="20"/>
        </w:trPr>
        <w:tc>
          <w:tcPr>
            <w:tcW w:w="4039" w:type="dxa"/>
            <w:vAlign w:val="bottom"/>
          </w:tcPr>
          <w:p w14:paraId="7956809C" w14:textId="77777777" w:rsidR="008C3D34" w:rsidRPr="00D11B66" w:rsidRDefault="008C3D34" w:rsidP="005B0F02">
            <w:pPr>
              <w:tabs>
                <w:tab w:val="right" w:pos="7200"/>
                <w:tab w:val="right" w:pos="9000"/>
              </w:tabs>
              <w:autoSpaceDE w:val="0"/>
              <w:autoSpaceDN w:val="0"/>
              <w:spacing w:line="240" w:lineRule="auto"/>
              <w:ind w:left="435" w:right="-72" w:hanging="180"/>
              <w:rPr>
                <w:rFonts w:eastAsia="Arial" w:cs="Arial"/>
                <w:sz w:val="18"/>
                <w:szCs w:val="18"/>
                <w:lang w:eastAsia="en-GB"/>
              </w:rPr>
            </w:pPr>
          </w:p>
        </w:tc>
        <w:tc>
          <w:tcPr>
            <w:tcW w:w="1418" w:type="dxa"/>
            <w:tcBorders>
              <w:top w:val="nil"/>
              <w:left w:val="nil"/>
              <w:bottom w:val="single" w:sz="4" w:space="0" w:color="auto"/>
              <w:right w:val="nil"/>
            </w:tcBorders>
            <w:vAlign w:val="bottom"/>
            <w:hideMark/>
          </w:tcPr>
          <w:p w14:paraId="0690EC91" w14:textId="77777777" w:rsidR="008C3D34" w:rsidRPr="00D11B66" w:rsidRDefault="008C3D34" w:rsidP="008C3D34">
            <w:pPr>
              <w:autoSpaceDE w:val="0"/>
              <w:autoSpaceDN w:val="0"/>
              <w:spacing w:line="220" w:lineRule="exact"/>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275" w:type="dxa"/>
            <w:tcBorders>
              <w:top w:val="nil"/>
              <w:left w:val="nil"/>
              <w:bottom w:val="single" w:sz="4" w:space="0" w:color="auto"/>
              <w:right w:val="nil"/>
            </w:tcBorders>
            <w:vAlign w:val="bottom"/>
            <w:hideMark/>
          </w:tcPr>
          <w:p w14:paraId="00D02EF3" w14:textId="77777777" w:rsidR="008C3D34" w:rsidRPr="00D11B66" w:rsidRDefault="008C3D34" w:rsidP="008C3D34">
            <w:pPr>
              <w:autoSpaceDE w:val="0"/>
              <w:autoSpaceDN w:val="0"/>
              <w:spacing w:line="256"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276" w:type="dxa"/>
            <w:tcBorders>
              <w:top w:val="nil"/>
              <w:left w:val="nil"/>
              <w:bottom w:val="single" w:sz="4" w:space="0" w:color="auto"/>
              <w:right w:val="nil"/>
            </w:tcBorders>
            <w:vAlign w:val="bottom"/>
            <w:hideMark/>
          </w:tcPr>
          <w:p w14:paraId="4DA5E390" w14:textId="77777777" w:rsidR="008C3D34" w:rsidRPr="00D11B66" w:rsidRDefault="008C3D34" w:rsidP="008C3D34">
            <w:pPr>
              <w:autoSpaceDE w:val="0"/>
              <w:autoSpaceDN w:val="0"/>
              <w:spacing w:line="256"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273" w:type="dxa"/>
            <w:tcBorders>
              <w:top w:val="nil"/>
              <w:left w:val="nil"/>
              <w:bottom w:val="single" w:sz="4" w:space="0" w:color="auto"/>
              <w:right w:val="nil"/>
            </w:tcBorders>
            <w:vAlign w:val="bottom"/>
          </w:tcPr>
          <w:p w14:paraId="7017E97F" w14:textId="77777777" w:rsidR="008C3D34" w:rsidRPr="00D11B66" w:rsidRDefault="008C3D34" w:rsidP="008C3D34">
            <w:pPr>
              <w:autoSpaceDE w:val="0"/>
              <w:autoSpaceDN w:val="0"/>
              <w:spacing w:line="256"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r>
      <w:tr w:rsidR="008C3D34" w:rsidRPr="00D11B66" w14:paraId="17774AB0" w14:textId="77777777" w:rsidTr="005B0F02">
        <w:trPr>
          <w:trHeight w:val="20"/>
        </w:trPr>
        <w:tc>
          <w:tcPr>
            <w:tcW w:w="4039" w:type="dxa"/>
            <w:vAlign w:val="bottom"/>
          </w:tcPr>
          <w:p w14:paraId="358A0D71" w14:textId="77777777" w:rsidR="008C3D34" w:rsidRPr="00D11B66" w:rsidRDefault="008C3D34" w:rsidP="005B0F02">
            <w:pPr>
              <w:autoSpaceDE w:val="0"/>
              <w:autoSpaceDN w:val="0"/>
              <w:spacing w:line="240" w:lineRule="auto"/>
              <w:ind w:left="435" w:right="-72" w:hanging="180"/>
              <w:rPr>
                <w:rFonts w:eastAsia="Arial" w:cs="Arial"/>
                <w:b/>
                <w:bCs/>
                <w:sz w:val="12"/>
                <w:szCs w:val="12"/>
                <w:lang w:eastAsia="en-GB"/>
              </w:rPr>
            </w:pPr>
          </w:p>
        </w:tc>
        <w:tc>
          <w:tcPr>
            <w:tcW w:w="1418" w:type="dxa"/>
            <w:tcBorders>
              <w:top w:val="single" w:sz="4" w:space="0" w:color="auto"/>
              <w:left w:val="nil"/>
              <w:right w:val="nil"/>
            </w:tcBorders>
            <w:shd w:val="clear" w:color="auto" w:fill="FAFAFA"/>
            <w:vAlign w:val="bottom"/>
          </w:tcPr>
          <w:p w14:paraId="0C328245" w14:textId="77777777" w:rsidR="008C3D34" w:rsidRPr="00D11B66" w:rsidRDefault="008C3D34" w:rsidP="008C3D34">
            <w:pPr>
              <w:autoSpaceDE w:val="0"/>
              <w:autoSpaceDN w:val="0"/>
              <w:spacing w:line="256" w:lineRule="auto"/>
              <w:ind w:right="-72"/>
              <w:jc w:val="right"/>
              <w:rPr>
                <w:rFonts w:eastAsia="Arial" w:cs="Arial"/>
                <w:sz w:val="12"/>
                <w:szCs w:val="12"/>
                <w:lang w:eastAsia="en-GB"/>
              </w:rPr>
            </w:pPr>
          </w:p>
        </w:tc>
        <w:tc>
          <w:tcPr>
            <w:tcW w:w="1275" w:type="dxa"/>
            <w:tcBorders>
              <w:top w:val="single" w:sz="4" w:space="0" w:color="auto"/>
              <w:left w:val="nil"/>
              <w:right w:val="nil"/>
            </w:tcBorders>
            <w:shd w:val="clear" w:color="auto" w:fill="auto"/>
            <w:vAlign w:val="bottom"/>
          </w:tcPr>
          <w:p w14:paraId="08BC38DB" w14:textId="77777777" w:rsidR="008C3D34" w:rsidRPr="00D11B66" w:rsidRDefault="008C3D34" w:rsidP="008C3D34">
            <w:pPr>
              <w:autoSpaceDE w:val="0"/>
              <w:autoSpaceDN w:val="0"/>
              <w:spacing w:line="256" w:lineRule="auto"/>
              <w:ind w:right="-72"/>
              <w:jc w:val="right"/>
              <w:rPr>
                <w:rFonts w:eastAsia="Arial" w:cs="Arial"/>
                <w:sz w:val="12"/>
                <w:szCs w:val="12"/>
                <w:lang w:eastAsia="en-GB"/>
              </w:rPr>
            </w:pPr>
          </w:p>
        </w:tc>
        <w:tc>
          <w:tcPr>
            <w:tcW w:w="1276" w:type="dxa"/>
            <w:tcBorders>
              <w:top w:val="single" w:sz="4" w:space="0" w:color="auto"/>
              <w:left w:val="nil"/>
              <w:right w:val="nil"/>
            </w:tcBorders>
            <w:shd w:val="clear" w:color="auto" w:fill="FAFAFA"/>
            <w:vAlign w:val="bottom"/>
          </w:tcPr>
          <w:p w14:paraId="37DDEE58" w14:textId="77777777" w:rsidR="008C3D34" w:rsidRPr="00D11B66" w:rsidRDefault="008C3D34" w:rsidP="008C3D34">
            <w:pPr>
              <w:autoSpaceDE w:val="0"/>
              <w:autoSpaceDN w:val="0"/>
              <w:spacing w:line="256" w:lineRule="auto"/>
              <w:ind w:right="-72"/>
              <w:jc w:val="right"/>
              <w:rPr>
                <w:rFonts w:eastAsia="Arial" w:cs="Arial"/>
                <w:sz w:val="12"/>
                <w:szCs w:val="12"/>
                <w:lang w:eastAsia="en-GB"/>
              </w:rPr>
            </w:pPr>
          </w:p>
        </w:tc>
        <w:tc>
          <w:tcPr>
            <w:tcW w:w="1273" w:type="dxa"/>
            <w:tcBorders>
              <w:top w:val="single" w:sz="4" w:space="0" w:color="auto"/>
              <w:left w:val="nil"/>
              <w:right w:val="nil"/>
            </w:tcBorders>
            <w:shd w:val="clear" w:color="auto" w:fill="auto"/>
          </w:tcPr>
          <w:p w14:paraId="580D7611" w14:textId="77777777" w:rsidR="008C3D34" w:rsidRPr="00D11B66" w:rsidRDefault="008C3D34" w:rsidP="008C3D34">
            <w:pPr>
              <w:autoSpaceDE w:val="0"/>
              <w:autoSpaceDN w:val="0"/>
              <w:spacing w:line="256" w:lineRule="auto"/>
              <w:ind w:right="-72"/>
              <w:jc w:val="right"/>
              <w:rPr>
                <w:rFonts w:eastAsia="Arial" w:cs="Arial"/>
                <w:sz w:val="12"/>
                <w:szCs w:val="12"/>
                <w:lang w:eastAsia="en-GB"/>
              </w:rPr>
            </w:pPr>
          </w:p>
        </w:tc>
      </w:tr>
      <w:tr w:rsidR="00955474" w:rsidRPr="00D11B66" w14:paraId="1C4D2447" w14:textId="77777777" w:rsidTr="005B0F02">
        <w:trPr>
          <w:trHeight w:val="20"/>
        </w:trPr>
        <w:tc>
          <w:tcPr>
            <w:tcW w:w="4039" w:type="dxa"/>
            <w:vAlign w:val="bottom"/>
            <w:hideMark/>
          </w:tcPr>
          <w:p w14:paraId="5678F39D" w14:textId="6313DE38" w:rsidR="00955474" w:rsidRPr="00D11B66" w:rsidRDefault="00955474" w:rsidP="005B0F02">
            <w:pPr>
              <w:autoSpaceDE w:val="0"/>
              <w:autoSpaceDN w:val="0"/>
              <w:spacing w:line="240" w:lineRule="auto"/>
              <w:ind w:left="435" w:right="-72" w:hanging="180"/>
              <w:rPr>
                <w:rFonts w:eastAsia="Arial" w:cs="Arial"/>
                <w:sz w:val="18"/>
                <w:szCs w:val="18"/>
                <w:lang w:eastAsia="en-GB"/>
              </w:rPr>
            </w:pPr>
            <w:r w:rsidRPr="00D11B66">
              <w:rPr>
                <w:rFonts w:eastAsia="Arial" w:cs="Arial"/>
                <w:sz w:val="18"/>
                <w:szCs w:val="18"/>
                <w:lang w:eastAsia="en-GB"/>
              </w:rPr>
              <w:t>Net foreign exchange gain (loss) included in other gains (losses)</w:t>
            </w:r>
          </w:p>
        </w:tc>
        <w:tc>
          <w:tcPr>
            <w:tcW w:w="1418" w:type="dxa"/>
            <w:shd w:val="clear" w:color="auto" w:fill="FAFAFA"/>
            <w:vAlign w:val="bottom"/>
          </w:tcPr>
          <w:p w14:paraId="7926B848" w14:textId="1A578D23" w:rsidR="00955474" w:rsidRPr="00D11B66" w:rsidRDefault="00C57E12" w:rsidP="00955474">
            <w:pPr>
              <w:autoSpaceDE w:val="0"/>
              <w:autoSpaceDN w:val="0"/>
              <w:spacing w:line="220" w:lineRule="exact"/>
              <w:ind w:right="-72"/>
              <w:jc w:val="right"/>
              <w:rPr>
                <w:rFonts w:eastAsia="Arial" w:cs="Arial"/>
                <w:spacing w:val="-2"/>
                <w:sz w:val="18"/>
                <w:szCs w:val="18"/>
                <w:lang w:eastAsia="en-GB"/>
              </w:rPr>
            </w:pPr>
            <w:r w:rsidRPr="00D11B66">
              <w:rPr>
                <w:rFonts w:eastAsia="Arial" w:cs="Arial"/>
                <w:spacing w:val="-2"/>
                <w:sz w:val="18"/>
                <w:szCs w:val="18"/>
                <w:lang w:eastAsia="en-GB"/>
              </w:rPr>
              <w:t>(</w:t>
            </w:r>
            <w:r w:rsidR="00BD49A1" w:rsidRPr="00BD49A1">
              <w:rPr>
                <w:rFonts w:eastAsia="Arial" w:cs="Arial"/>
                <w:spacing w:val="-2"/>
                <w:sz w:val="18"/>
                <w:szCs w:val="18"/>
                <w:lang w:eastAsia="en-GB"/>
              </w:rPr>
              <w:t>51</w:t>
            </w:r>
            <w:r w:rsidRPr="00D11B66">
              <w:rPr>
                <w:rFonts w:eastAsia="Arial" w:cs="Arial"/>
                <w:spacing w:val="-2"/>
                <w:sz w:val="18"/>
                <w:szCs w:val="18"/>
                <w:lang w:eastAsia="en-GB"/>
              </w:rPr>
              <w:t>,</w:t>
            </w:r>
            <w:r w:rsidR="00BD49A1" w:rsidRPr="00BD49A1">
              <w:rPr>
                <w:rFonts w:eastAsia="Arial" w:cs="Arial"/>
                <w:spacing w:val="-2"/>
                <w:sz w:val="18"/>
                <w:szCs w:val="18"/>
                <w:lang w:eastAsia="en-GB"/>
              </w:rPr>
              <w:t>115</w:t>
            </w:r>
            <w:r w:rsidRPr="00D11B66">
              <w:rPr>
                <w:rFonts w:eastAsia="Arial" w:cs="Arial"/>
                <w:spacing w:val="-2"/>
                <w:sz w:val="18"/>
                <w:szCs w:val="18"/>
                <w:lang w:eastAsia="en-GB"/>
              </w:rPr>
              <w:t>)</w:t>
            </w:r>
          </w:p>
        </w:tc>
        <w:tc>
          <w:tcPr>
            <w:tcW w:w="1275" w:type="dxa"/>
            <w:shd w:val="clear" w:color="auto" w:fill="auto"/>
            <w:vAlign w:val="bottom"/>
          </w:tcPr>
          <w:p w14:paraId="5D7891B9" w14:textId="3E0E3FE8" w:rsidR="00955474" w:rsidRPr="00D11B66" w:rsidRDefault="00955474" w:rsidP="00955474">
            <w:pPr>
              <w:autoSpaceDE w:val="0"/>
              <w:autoSpaceDN w:val="0"/>
              <w:spacing w:line="220" w:lineRule="exact"/>
              <w:ind w:right="-72"/>
              <w:jc w:val="right"/>
              <w:rPr>
                <w:rFonts w:eastAsia="Arial" w:cs="Arial"/>
                <w:spacing w:val="-2"/>
                <w:sz w:val="18"/>
                <w:szCs w:val="18"/>
                <w:lang w:eastAsia="en-GB"/>
              </w:rPr>
            </w:pPr>
            <w:r w:rsidRPr="00D11B66">
              <w:rPr>
                <w:rFonts w:eastAsia="Arial" w:cs="Arial"/>
                <w:spacing w:val="-2"/>
                <w:sz w:val="18"/>
                <w:szCs w:val="18"/>
                <w:lang w:eastAsia="en-GB"/>
              </w:rPr>
              <w:t>(</w:t>
            </w:r>
            <w:r w:rsidR="00BD49A1" w:rsidRPr="00BD49A1">
              <w:rPr>
                <w:rFonts w:eastAsia="Arial" w:cs="Arial"/>
                <w:spacing w:val="-2"/>
                <w:sz w:val="18"/>
                <w:szCs w:val="18"/>
                <w:lang w:eastAsia="en-GB"/>
              </w:rPr>
              <w:t>11</w:t>
            </w:r>
            <w:r w:rsidRPr="00D11B66">
              <w:rPr>
                <w:rFonts w:eastAsia="Arial" w:cs="Arial"/>
                <w:spacing w:val="-2"/>
                <w:sz w:val="18"/>
                <w:szCs w:val="18"/>
                <w:lang w:eastAsia="en-GB"/>
              </w:rPr>
              <w:t>,</w:t>
            </w:r>
            <w:r w:rsidR="00BD49A1" w:rsidRPr="00BD49A1">
              <w:rPr>
                <w:rFonts w:eastAsia="Arial" w:cs="Arial"/>
                <w:spacing w:val="-2"/>
                <w:sz w:val="18"/>
                <w:szCs w:val="18"/>
                <w:lang w:eastAsia="en-GB"/>
              </w:rPr>
              <w:t>735</w:t>
            </w:r>
            <w:r w:rsidRPr="00D11B66">
              <w:rPr>
                <w:rFonts w:eastAsia="Arial" w:cs="Arial"/>
                <w:spacing w:val="-2"/>
                <w:sz w:val="18"/>
                <w:szCs w:val="18"/>
                <w:lang w:eastAsia="en-GB"/>
              </w:rPr>
              <w:t>)</w:t>
            </w:r>
          </w:p>
        </w:tc>
        <w:tc>
          <w:tcPr>
            <w:tcW w:w="1276" w:type="dxa"/>
            <w:shd w:val="clear" w:color="auto" w:fill="FAFAFA"/>
            <w:vAlign w:val="bottom"/>
          </w:tcPr>
          <w:p w14:paraId="757B51E0" w14:textId="3F545331" w:rsidR="00955474" w:rsidRPr="00D11B66" w:rsidRDefault="00BD49A1" w:rsidP="00955474">
            <w:pPr>
              <w:autoSpaceDE w:val="0"/>
              <w:autoSpaceDN w:val="0"/>
              <w:spacing w:line="220" w:lineRule="exact"/>
              <w:ind w:right="-72"/>
              <w:jc w:val="right"/>
              <w:rPr>
                <w:rFonts w:eastAsia="Arial" w:cs="Arial"/>
                <w:spacing w:val="-2"/>
                <w:sz w:val="18"/>
                <w:szCs w:val="18"/>
                <w:lang w:eastAsia="en-GB"/>
              </w:rPr>
            </w:pPr>
            <w:r w:rsidRPr="00BD49A1">
              <w:rPr>
                <w:rFonts w:eastAsia="Arial" w:cs="Arial"/>
                <w:spacing w:val="-2"/>
                <w:sz w:val="18"/>
                <w:szCs w:val="18"/>
                <w:lang w:eastAsia="en-GB"/>
              </w:rPr>
              <w:t>14</w:t>
            </w:r>
            <w:r w:rsidR="00C57E12" w:rsidRPr="00D11B66">
              <w:rPr>
                <w:rFonts w:eastAsia="Arial" w:cs="Arial"/>
                <w:spacing w:val="-2"/>
                <w:sz w:val="18"/>
                <w:szCs w:val="18"/>
                <w:lang w:eastAsia="en-GB"/>
              </w:rPr>
              <w:t>,</w:t>
            </w:r>
            <w:r w:rsidRPr="00BD49A1">
              <w:rPr>
                <w:rFonts w:eastAsia="Arial" w:cs="Arial"/>
                <w:spacing w:val="-2"/>
                <w:sz w:val="18"/>
                <w:szCs w:val="18"/>
                <w:lang w:eastAsia="en-GB"/>
              </w:rPr>
              <w:t>396</w:t>
            </w:r>
          </w:p>
        </w:tc>
        <w:tc>
          <w:tcPr>
            <w:tcW w:w="1273" w:type="dxa"/>
            <w:shd w:val="clear" w:color="auto" w:fill="auto"/>
            <w:vAlign w:val="bottom"/>
          </w:tcPr>
          <w:p w14:paraId="1700FF41" w14:textId="0DD8A0DC" w:rsidR="00955474" w:rsidRPr="00D11B66" w:rsidRDefault="00BD49A1" w:rsidP="00955474">
            <w:pPr>
              <w:autoSpaceDE w:val="0"/>
              <w:autoSpaceDN w:val="0"/>
              <w:spacing w:line="220" w:lineRule="exact"/>
              <w:ind w:right="-72"/>
              <w:jc w:val="right"/>
              <w:rPr>
                <w:rFonts w:eastAsia="Arial" w:cs="Arial"/>
                <w:spacing w:val="-2"/>
                <w:sz w:val="18"/>
                <w:szCs w:val="18"/>
                <w:lang w:eastAsia="en-GB"/>
              </w:rPr>
            </w:pPr>
            <w:r w:rsidRPr="00BD49A1">
              <w:rPr>
                <w:rFonts w:eastAsia="Arial" w:cs="Arial"/>
                <w:spacing w:val="-2"/>
                <w:sz w:val="18"/>
                <w:szCs w:val="18"/>
                <w:lang w:eastAsia="en-GB"/>
              </w:rPr>
              <w:t>31</w:t>
            </w:r>
            <w:r w:rsidR="00955474" w:rsidRPr="00D11B66">
              <w:rPr>
                <w:rFonts w:eastAsia="Arial" w:cs="Arial"/>
                <w:spacing w:val="-2"/>
                <w:sz w:val="18"/>
                <w:szCs w:val="18"/>
                <w:lang w:eastAsia="en-GB"/>
              </w:rPr>
              <w:t>,</w:t>
            </w:r>
            <w:r w:rsidRPr="00BD49A1">
              <w:rPr>
                <w:rFonts w:eastAsia="Arial" w:cs="Arial"/>
                <w:spacing w:val="-2"/>
                <w:sz w:val="18"/>
                <w:szCs w:val="18"/>
                <w:lang w:eastAsia="en-GB"/>
              </w:rPr>
              <w:t>577</w:t>
            </w:r>
          </w:p>
        </w:tc>
      </w:tr>
      <w:bookmarkEnd w:id="41"/>
    </w:tbl>
    <w:p w14:paraId="46ACF6FC" w14:textId="3576418D" w:rsidR="00835FAD" w:rsidRPr="00D11B66" w:rsidRDefault="00835FAD" w:rsidP="001728DE">
      <w:pPr>
        <w:ind w:left="540"/>
        <w:jc w:val="both"/>
        <w:rPr>
          <w:rFonts w:cs="Arial"/>
          <w:sz w:val="18"/>
          <w:szCs w:val="18"/>
          <w:lang w:val="en-US"/>
        </w:rPr>
      </w:pPr>
    </w:p>
    <w:p w14:paraId="71F28BEC" w14:textId="58BFC640" w:rsidR="008C3D34" w:rsidRPr="00D11B66" w:rsidRDefault="008C3D34" w:rsidP="001728DE">
      <w:pPr>
        <w:spacing w:line="240" w:lineRule="auto"/>
        <w:ind w:left="540"/>
        <w:rPr>
          <w:rFonts w:eastAsia="Arial" w:cs="Arial"/>
          <w:i/>
          <w:iCs/>
          <w:color w:val="CF4A02"/>
          <w:sz w:val="18"/>
          <w:szCs w:val="18"/>
          <w:lang w:eastAsia="en-GB"/>
        </w:rPr>
      </w:pPr>
      <w:bookmarkStart w:id="42" w:name="_Hlk126778526"/>
      <w:bookmarkStart w:id="43" w:name="_Hlk126778411"/>
      <w:r w:rsidRPr="00D11B66">
        <w:rPr>
          <w:rFonts w:eastAsia="Arial" w:cs="Arial"/>
          <w:i/>
          <w:iCs/>
          <w:color w:val="CF4A02"/>
          <w:sz w:val="18"/>
          <w:szCs w:val="18"/>
          <w:lang w:eastAsia="en-GB"/>
        </w:rPr>
        <w:t>Sensitivity</w:t>
      </w:r>
    </w:p>
    <w:p w14:paraId="00EECD35" w14:textId="77777777" w:rsidR="008C3D34" w:rsidRPr="00D11B66" w:rsidRDefault="008C3D34" w:rsidP="001728DE">
      <w:pPr>
        <w:spacing w:line="240" w:lineRule="auto"/>
        <w:ind w:left="540"/>
        <w:rPr>
          <w:rFonts w:eastAsia="Arial" w:cs="Arial"/>
          <w:sz w:val="18"/>
          <w:szCs w:val="18"/>
          <w:lang w:eastAsia="en-GB"/>
        </w:rPr>
      </w:pPr>
    </w:p>
    <w:p w14:paraId="64431017" w14:textId="5EC5402E" w:rsidR="008C3D34" w:rsidRPr="00D11B66" w:rsidRDefault="008C3D34" w:rsidP="001728DE">
      <w:pPr>
        <w:spacing w:line="240" w:lineRule="auto"/>
        <w:ind w:left="540"/>
        <w:jc w:val="thaiDistribute"/>
        <w:rPr>
          <w:rFonts w:eastAsia="Arial" w:cs="Arial"/>
          <w:sz w:val="18"/>
          <w:szCs w:val="18"/>
          <w:lang w:eastAsia="en-GB"/>
        </w:rPr>
      </w:pPr>
      <w:r w:rsidRPr="00D11B66">
        <w:rPr>
          <w:rFonts w:eastAsia="Arial" w:cs="Arial"/>
          <w:spacing w:val="-6"/>
          <w:sz w:val="18"/>
          <w:szCs w:val="18"/>
          <w:lang w:eastAsia="en-GB"/>
        </w:rPr>
        <w:t xml:space="preserve">As shown in the table above, the Group is primarily exposed to changes </w:t>
      </w:r>
      <w:r w:rsidR="003C1498" w:rsidRPr="00D11B66">
        <w:rPr>
          <w:rFonts w:eastAsia="Arial" w:cs="Arial"/>
          <w:spacing w:val="-6"/>
          <w:sz w:val="18"/>
          <w:szCs w:val="18"/>
          <w:lang w:eastAsia="en-GB"/>
        </w:rPr>
        <w:t xml:space="preserve">in </w:t>
      </w:r>
      <w:r w:rsidRPr="00D11B66">
        <w:rPr>
          <w:rFonts w:eastAsia="Arial" w:cs="Arial"/>
          <w:spacing w:val="-6"/>
          <w:sz w:val="18"/>
          <w:szCs w:val="18"/>
          <w:lang w:eastAsia="en-GB"/>
        </w:rPr>
        <w:t>Baht</w:t>
      </w:r>
      <w:r w:rsidR="00835FAD" w:rsidRPr="00D11B66">
        <w:rPr>
          <w:rFonts w:eastAsia="Arial" w:cs="Arial"/>
          <w:spacing w:val="-6"/>
          <w:sz w:val="18"/>
          <w:szCs w:val="18"/>
          <w:lang w:eastAsia="en-GB"/>
        </w:rPr>
        <w:t xml:space="preserve"> and </w:t>
      </w:r>
      <w:r w:rsidRPr="00D11B66">
        <w:rPr>
          <w:rFonts w:eastAsia="Arial" w:cs="Arial"/>
          <w:spacing w:val="-6"/>
          <w:sz w:val="18"/>
          <w:szCs w:val="18"/>
          <w:lang w:eastAsia="en-GB"/>
        </w:rPr>
        <w:t>Yen exchange rates. The sensitivit</w:t>
      </w:r>
      <w:r w:rsidRPr="00D11B66">
        <w:rPr>
          <w:rFonts w:eastAsia="Arial" w:cs="Arial"/>
          <w:sz w:val="18"/>
          <w:szCs w:val="18"/>
          <w:lang w:eastAsia="en-GB"/>
        </w:rPr>
        <w:t xml:space="preserve">y </w:t>
      </w:r>
      <w:r w:rsidRPr="00D11B66">
        <w:rPr>
          <w:rFonts w:eastAsia="Arial" w:cs="Arial"/>
          <w:spacing w:val="-6"/>
          <w:sz w:val="18"/>
          <w:szCs w:val="18"/>
          <w:lang w:eastAsia="en-GB"/>
        </w:rPr>
        <w:t>of profit or loss to changes in the exchange rates arises mainly from financial assets and financial liabilities denominated</w:t>
      </w:r>
      <w:r w:rsidRPr="00D11B66">
        <w:rPr>
          <w:rFonts w:eastAsia="Arial" w:cs="Arial"/>
          <w:sz w:val="18"/>
          <w:szCs w:val="18"/>
          <w:lang w:eastAsia="en-GB"/>
        </w:rPr>
        <w:t xml:space="preserve"> in Yen</w:t>
      </w:r>
      <w:r w:rsidR="00644626" w:rsidRPr="00D11B66">
        <w:rPr>
          <w:rFonts w:eastAsia="Arial" w:cs="Arial"/>
          <w:sz w:val="18"/>
          <w:szCs w:val="18"/>
          <w:lang w:eastAsia="en-GB"/>
        </w:rPr>
        <w:t>.</w:t>
      </w:r>
    </w:p>
    <w:p w14:paraId="7BCD3824" w14:textId="77777777" w:rsidR="008C3D34" w:rsidRPr="00D11B66" w:rsidRDefault="008C3D34" w:rsidP="001728DE">
      <w:pPr>
        <w:spacing w:line="240" w:lineRule="auto"/>
        <w:ind w:left="540"/>
        <w:rPr>
          <w:rFonts w:eastAsia="Arial" w:cs="Arial"/>
          <w:sz w:val="18"/>
          <w:szCs w:val="18"/>
          <w:lang w:val="en-US" w:eastAsia="en-GB"/>
        </w:rPr>
      </w:pPr>
    </w:p>
    <w:tbl>
      <w:tblPr>
        <w:tblW w:w="0" w:type="auto"/>
        <w:tblInd w:w="108" w:type="dxa"/>
        <w:tblLayout w:type="fixed"/>
        <w:tblLook w:val="04A0" w:firstRow="1" w:lastRow="0" w:firstColumn="1" w:lastColumn="0" w:noHBand="0" w:noVBand="1"/>
      </w:tblPr>
      <w:tblGrid>
        <w:gridCol w:w="6739"/>
        <w:gridCol w:w="1368"/>
        <w:gridCol w:w="1368"/>
      </w:tblGrid>
      <w:tr w:rsidR="00835FAD" w:rsidRPr="00D11B66" w14:paraId="4AB1FD7B" w14:textId="77777777" w:rsidTr="000F4934">
        <w:tc>
          <w:tcPr>
            <w:tcW w:w="6739" w:type="dxa"/>
          </w:tcPr>
          <w:p w14:paraId="0AEFB711" w14:textId="77777777" w:rsidR="00835FAD" w:rsidRPr="00D11B66" w:rsidRDefault="00835FAD" w:rsidP="001728DE">
            <w:pPr>
              <w:spacing w:line="240" w:lineRule="auto"/>
              <w:ind w:left="607" w:right="-72" w:hanging="180"/>
              <w:rPr>
                <w:rFonts w:cs="Arial"/>
                <w:sz w:val="18"/>
                <w:szCs w:val="18"/>
              </w:rPr>
            </w:pPr>
          </w:p>
        </w:tc>
        <w:tc>
          <w:tcPr>
            <w:tcW w:w="2736" w:type="dxa"/>
            <w:gridSpan w:val="2"/>
            <w:tcBorders>
              <w:top w:val="single" w:sz="4" w:space="0" w:color="auto"/>
              <w:bottom w:val="single" w:sz="4" w:space="0" w:color="auto"/>
            </w:tcBorders>
            <w:hideMark/>
          </w:tcPr>
          <w:p w14:paraId="4424B45C" w14:textId="77777777" w:rsidR="00835FAD" w:rsidRPr="00D11B66" w:rsidRDefault="00835FAD" w:rsidP="008C3D34">
            <w:pPr>
              <w:spacing w:line="240" w:lineRule="auto"/>
              <w:ind w:right="-72"/>
              <w:jc w:val="center"/>
              <w:rPr>
                <w:rFonts w:cs="Arial"/>
                <w:b/>
                <w:bCs/>
                <w:color w:val="0070C0"/>
                <w:sz w:val="18"/>
                <w:szCs w:val="18"/>
              </w:rPr>
            </w:pPr>
            <w:r w:rsidRPr="00D11B66">
              <w:rPr>
                <w:rFonts w:cs="Arial"/>
                <w:b/>
                <w:bCs/>
                <w:sz w:val="18"/>
                <w:szCs w:val="18"/>
              </w:rPr>
              <w:t>Consolidated / Separate financial statements</w:t>
            </w:r>
          </w:p>
        </w:tc>
      </w:tr>
      <w:tr w:rsidR="00835FAD" w:rsidRPr="00D11B66" w14:paraId="10EEDBB3" w14:textId="77777777" w:rsidTr="000F4934">
        <w:tc>
          <w:tcPr>
            <w:tcW w:w="6739" w:type="dxa"/>
          </w:tcPr>
          <w:p w14:paraId="29562D2E" w14:textId="77777777" w:rsidR="00835FAD" w:rsidRPr="00D11B66" w:rsidRDefault="00835FAD" w:rsidP="001728DE">
            <w:pPr>
              <w:spacing w:line="240" w:lineRule="auto"/>
              <w:ind w:left="607" w:right="-72" w:hanging="180"/>
              <w:rPr>
                <w:rFonts w:cs="Arial"/>
                <w:sz w:val="18"/>
                <w:szCs w:val="18"/>
                <w:cs/>
              </w:rPr>
            </w:pPr>
          </w:p>
        </w:tc>
        <w:tc>
          <w:tcPr>
            <w:tcW w:w="2736" w:type="dxa"/>
            <w:gridSpan w:val="2"/>
            <w:tcBorders>
              <w:top w:val="single" w:sz="4" w:space="0" w:color="auto"/>
              <w:bottom w:val="single" w:sz="4" w:space="0" w:color="auto"/>
            </w:tcBorders>
          </w:tcPr>
          <w:p w14:paraId="02175F6E" w14:textId="77777777" w:rsidR="00835FAD" w:rsidRPr="00D11B66" w:rsidRDefault="00835FAD" w:rsidP="00421029">
            <w:pPr>
              <w:spacing w:line="240" w:lineRule="auto"/>
              <w:ind w:right="-72"/>
              <w:jc w:val="center"/>
              <w:rPr>
                <w:rFonts w:cs="Arial"/>
                <w:b/>
                <w:bCs/>
                <w:sz w:val="18"/>
                <w:szCs w:val="18"/>
              </w:rPr>
            </w:pPr>
            <w:r w:rsidRPr="00D11B66">
              <w:rPr>
                <w:rFonts w:cs="Arial"/>
                <w:b/>
                <w:bCs/>
                <w:sz w:val="18"/>
                <w:szCs w:val="18"/>
              </w:rPr>
              <w:t>Impact to net profit</w:t>
            </w:r>
          </w:p>
        </w:tc>
      </w:tr>
      <w:tr w:rsidR="00835FAD" w:rsidRPr="00D11B66" w14:paraId="07BBCC28" w14:textId="77777777" w:rsidTr="000F4934">
        <w:tc>
          <w:tcPr>
            <w:tcW w:w="6739" w:type="dxa"/>
          </w:tcPr>
          <w:p w14:paraId="366F247D" w14:textId="77777777" w:rsidR="00835FAD" w:rsidRPr="00D11B66" w:rsidRDefault="00835FAD" w:rsidP="001728DE">
            <w:pPr>
              <w:spacing w:line="240" w:lineRule="auto"/>
              <w:ind w:left="607" w:right="-72" w:hanging="180"/>
              <w:rPr>
                <w:rFonts w:cs="Arial"/>
                <w:sz w:val="18"/>
                <w:szCs w:val="18"/>
              </w:rPr>
            </w:pPr>
          </w:p>
        </w:tc>
        <w:tc>
          <w:tcPr>
            <w:tcW w:w="1368" w:type="dxa"/>
            <w:tcBorders>
              <w:top w:val="single" w:sz="4" w:space="0" w:color="auto"/>
            </w:tcBorders>
            <w:vAlign w:val="bottom"/>
            <w:hideMark/>
          </w:tcPr>
          <w:p w14:paraId="5E6010E2" w14:textId="0F321B2E" w:rsidR="00835FAD" w:rsidRPr="00D11B66" w:rsidRDefault="00BD49A1" w:rsidP="00A66B07">
            <w:pPr>
              <w:spacing w:line="240" w:lineRule="auto"/>
              <w:ind w:right="-72"/>
              <w:jc w:val="right"/>
              <w:rPr>
                <w:rFonts w:cs="Arial"/>
                <w:b/>
                <w:bCs/>
                <w:color w:val="0070C0"/>
                <w:sz w:val="18"/>
                <w:szCs w:val="18"/>
              </w:rPr>
            </w:pPr>
            <w:r w:rsidRPr="00BD49A1">
              <w:rPr>
                <w:rFonts w:eastAsia="Arial" w:cs="Arial"/>
                <w:b/>
                <w:bCs/>
                <w:sz w:val="18"/>
                <w:szCs w:val="18"/>
                <w:lang w:eastAsia="en-GB"/>
              </w:rPr>
              <w:t>2023</w:t>
            </w:r>
          </w:p>
        </w:tc>
        <w:tc>
          <w:tcPr>
            <w:tcW w:w="1368" w:type="dxa"/>
            <w:tcBorders>
              <w:top w:val="single" w:sz="4" w:space="0" w:color="auto"/>
            </w:tcBorders>
            <w:vAlign w:val="bottom"/>
            <w:hideMark/>
          </w:tcPr>
          <w:p w14:paraId="62057DE6" w14:textId="3A418EBF" w:rsidR="00835FAD" w:rsidRPr="00D11B66" w:rsidRDefault="00BD49A1" w:rsidP="00A66B07">
            <w:pPr>
              <w:spacing w:line="240" w:lineRule="auto"/>
              <w:ind w:left="180" w:right="-72" w:hanging="111"/>
              <w:jc w:val="right"/>
              <w:rPr>
                <w:rFonts w:cs="Arial"/>
                <w:b/>
                <w:bCs/>
                <w:color w:val="0070C0"/>
                <w:sz w:val="18"/>
                <w:szCs w:val="18"/>
              </w:rPr>
            </w:pPr>
            <w:r w:rsidRPr="00BD49A1">
              <w:rPr>
                <w:rFonts w:eastAsia="Arial" w:cs="Arial"/>
                <w:b/>
                <w:bCs/>
                <w:sz w:val="18"/>
                <w:szCs w:val="18"/>
                <w:lang w:eastAsia="en-GB"/>
              </w:rPr>
              <w:t>2022</w:t>
            </w:r>
          </w:p>
        </w:tc>
      </w:tr>
      <w:tr w:rsidR="00835FAD" w:rsidRPr="00D11B66" w14:paraId="1BB6F8DD" w14:textId="77777777" w:rsidTr="000F4934">
        <w:tc>
          <w:tcPr>
            <w:tcW w:w="6739" w:type="dxa"/>
          </w:tcPr>
          <w:p w14:paraId="141F20D2" w14:textId="77777777" w:rsidR="00835FAD" w:rsidRPr="00D11B66" w:rsidRDefault="00835FAD" w:rsidP="001728DE">
            <w:pPr>
              <w:spacing w:line="240" w:lineRule="auto"/>
              <w:ind w:left="607" w:right="-72" w:hanging="180"/>
              <w:rPr>
                <w:rFonts w:cs="Arial"/>
                <w:sz w:val="18"/>
                <w:szCs w:val="18"/>
              </w:rPr>
            </w:pPr>
          </w:p>
        </w:tc>
        <w:tc>
          <w:tcPr>
            <w:tcW w:w="1368" w:type="dxa"/>
            <w:vAlign w:val="bottom"/>
          </w:tcPr>
          <w:p w14:paraId="1CEF0380" w14:textId="7B6D0ABA" w:rsidR="00835FAD" w:rsidRPr="00D11B66" w:rsidRDefault="00835FAD" w:rsidP="00A66B07">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368" w:type="dxa"/>
            <w:vAlign w:val="bottom"/>
          </w:tcPr>
          <w:p w14:paraId="1865FD66" w14:textId="21417782" w:rsidR="00835FAD" w:rsidRPr="00D11B66" w:rsidRDefault="00835FAD" w:rsidP="00A66B07">
            <w:pPr>
              <w:spacing w:line="240" w:lineRule="auto"/>
              <w:ind w:left="180" w:right="-72" w:hanging="111"/>
              <w:jc w:val="right"/>
              <w:rPr>
                <w:rFonts w:eastAsia="Arial" w:cs="Arial"/>
                <w:b/>
                <w:bCs/>
                <w:sz w:val="18"/>
                <w:szCs w:val="18"/>
                <w:lang w:eastAsia="en-GB"/>
              </w:rPr>
            </w:pPr>
            <w:r w:rsidRPr="00D11B66">
              <w:rPr>
                <w:rFonts w:eastAsia="Arial" w:cs="Arial"/>
                <w:b/>
                <w:bCs/>
                <w:sz w:val="18"/>
                <w:szCs w:val="18"/>
                <w:lang w:eastAsia="en-GB"/>
              </w:rPr>
              <w:t>Thousand Baht</w:t>
            </w:r>
          </w:p>
        </w:tc>
      </w:tr>
      <w:tr w:rsidR="00955474" w:rsidRPr="00D11B66" w14:paraId="69F9B7B6" w14:textId="77777777" w:rsidTr="00D11B66">
        <w:tc>
          <w:tcPr>
            <w:tcW w:w="6739" w:type="dxa"/>
          </w:tcPr>
          <w:p w14:paraId="0B837AEF" w14:textId="38E09A8D" w:rsidR="00955474" w:rsidRPr="00D11B66" w:rsidRDefault="00955474" w:rsidP="00955474">
            <w:pPr>
              <w:spacing w:line="240" w:lineRule="auto"/>
              <w:ind w:left="607" w:right="-72" w:hanging="180"/>
              <w:rPr>
                <w:rFonts w:cs="Arial"/>
                <w:sz w:val="12"/>
                <w:szCs w:val="12"/>
              </w:rPr>
            </w:pPr>
          </w:p>
        </w:tc>
        <w:tc>
          <w:tcPr>
            <w:tcW w:w="1368" w:type="dxa"/>
            <w:tcBorders>
              <w:top w:val="single" w:sz="4" w:space="0" w:color="auto"/>
            </w:tcBorders>
            <w:shd w:val="clear" w:color="auto" w:fill="FAFAFA"/>
          </w:tcPr>
          <w:p w14:paraId="011E3D54" w14:textId="6DB0F62A" w:rsidR="00955474" w:rsidRPr="00D11B66" w:rsidRDefault="00955474" w:rsidP="00955474">
            <w:pPr>
              <w:spacing w:line="240" w:lineRule="auto"/>
              <w:ind w:right="-72"/>
              <w:jc w:val="right"/>
              <w:rPr>
                <w:rFonts w:cs="Arial"/>
                <w:color w:val="000000" w:themeColor="text1"/>
                <w:sz w:val="12"/>
                <w:szCs w:val="12"/>
              </w:rPr>
            </w:pPr>
          </w:p>
        </w:tc>
        <w:tc>
          <w:tcPr>
            <w:tcW w:w="1368" w:type="dxa"/>
            <w:tcBorders>
              <w:top w:val="single" w:sz="4" w:space="0" w:color="auto"/>
            </w:tcBorders>
          </w:tcPr>
          <w:p w14:paraId="00236C2D" w14:textId="0898EC61" w:rsidR="00955474" w:rsidRPr="00D11B66" w:rsidRDefault="00955474" w:rsidP="00955474">
            <w:pPr>
              <w:spacing w:line="240" w:lineRule="auto"/>
              <w:ind w:right="-72"/>
              <w:jc w:val="right"/>
              <w:rPr>
                <w:rFonts w:cs="Arial"/>
                <w:color w:val="0070C0"/>
                <w:sz w:val="12"/>
                <w:szCs w:val="12"/>
              </w:rPr>
            </w:pPr>
          </w:p>
        </w:tc>
      </w:tr>
      <w:tr w:rsidR="00D11B66" w:rsidRPr="00D11B66" w14:paraId="618CEDAE" w14:textId="77777777" w:rsidTr="00D11B66">
        <w:tc>
          <w:tcPr>
            <w:tcW w:w="6739" w:type="dxa"/>
          </w:tcPr>
          <w:p w14:paraId="5241A823" w14:textId="78444690" w:rsidR="00D11B66" w:rsidRPr="00D11B66" w:rsidRDefault="00D11B66" w:rsidP="00D11B66">
            <w:pPr>
              <w:spacing w:line="240" w:lineRule="auto"/>
              <w:ind w:left="607" w:right="-72" w:hanging="180"/>
              <w:rPr>
                <w:rFonts w:cs="Arial"/>
                <w:sz w:val="18"/>
                <w:szCs w:val="18"/>
              </w:rPr>
            </w:pPr>
            <w:r w:rsidRPr="00D11B66">
              <w:rPr>
                <w:rFonts w:cs="Arial"/>
                <w:sz w:val="18"/>
                <w:szCs w:val="18"/>
              </w:rPr>
              <w:t>Baht</w:t>
            </w:r>
            <w:r w:rsidRPr="00D11B66">
              <w:rPr>
                <w:rFonts w:cs="Arial"/>
                <w:sz w:val="18"/>
                <w:szCs w:val="18"/>
                <w:cs/>
              </w:rPr>
              <w:t xml:space="preserve"> </w:t>
            </w:r>
            <w:r w:rsidRPr="00D11B66">
              <w:rPr>
                <w:rFonts w:cs="Arial"/>
                <w:sz w:val="18"/>
                <w:szCs w:val="18"/>
              </w:rPr>
              <w:t xml:space="preserve">to Yen exchange rate - increase </w:t>
            </w:r>
            <w:r w:rsidR="00BD49A1" w:rsidRPr="00BD49A1">
              <w:rPr>
                <w:rFonts w:cs="Arial"/>
                <w:sz w:val="18"/>
                <w:szCs w:val="18"/>
              </w:rPr>
              <w:t>5</w:t>
            </w:r>
            <w:r w:rsidRPr="00D11B66">
              <w:rPr>
                <w:rFonts w:cs="Arial"/>
                <w:sz w:val="18"/>
                <w:szCs w:val="18"/>
              </w:rPr>
              <w:t xml:space="preserve">%* </w:t>
            </w:r>
          </w:p>
        </w:tc>
        <w:tc>
          <w:tcPr>
            <w:tcW w:w="1368" w:type="dxa"/>
            <w:shd w:val="clear" w:color="auto" w:fill="FAFAFA"/>
          </w:tcPr>
          <w:p w14:paraId="3BDC293F" w14:textId="3BF83665" w:rsidR="00D11B66" w:rsidRPr="00D11B66" w:rsidRDefault="00D11B66" w:rsidP="00D11B66">
            <w:pPr>
              <w:spacing w:line="240" w:lineRule="auto"/>
              <w:ind w:right="-72"/>
              <w:jc w:val="right"/>
              <w:rPr>
                <w:rFonts w:cs="Arial"/>
                <w:color w:val="000000" w:themeColor="text1"/>
                <w:sz w:val="18"/>
                <w:szCs w:val="18"/>
              </w:rPr>
            </w:pPr>
            <w:r w:rsidRPr="00D11B66">
              <w:rPr>
                <w:rFonts w:cs="Arial"/>
                <w:color w:val="000000" w:themeColor="text1"/>
                <w:sz w:val="18"/>
                <w:szCs w:val="18"/>
                <w:cs/>
              </w:rPr>
              <w:t>(</w:t>
            </w:r>
            <w:r w:rsidR="00BD49A1" w:rsidRPr="00BD49A1">
              <w:rPr>
                <w:rFonts w:cs="Arial"/>
                <w:color w:val="000000" w:themeColor="text1"/>
                <w:sz w:val="18"/>
                <w:szCs w:val="18"/>
              </w:rPr>
              <w:t>6</w:t>
            </w:r>
            <w:r w:rsidRPr="00D11B66">
              <w:rPr>
                <w:rFonts w:cs="Arial"/>
                <w:color w:val="000000" w:themeColor="text1"/>
                <w:sz w:val="18"/>
                <w:szCs w:val="18"/>
              </w:rPr>
              <w:t>,</w:t>
            </w:r>
            <w:r w:rsidR="00BD49A1" w:rsidRPr="00BD49A1">
              <w:rPr>
                <w:rFonts w:cs="Arial"/>
                <w:color w:val="000000" w:themeColor="text1"/>
                <w:sz w:val="18"/>
                <w:szCs w:val="18"/>
              </w:rPr>
              <w:t>701</w:t>
            </w:r>
            <w:r w:rsidRPr="00D11B66">
              <w:rPr>
                <w:rFonts w:cs="Arial"/>
                <w:color w:val="000000" w:themeColor="text1"/>
                <w:sz w:val="18"/>
                <w:szCs w:val="18"/>
                <w:cs/>
              </w:rPr>
              <w:t>)</w:t>
            </w:r>
          </w:p>
        </w:tc>
        <w:tc>
          <w:tcPr>
            <w:tcW w:w="1368" w:type="dxa"/>
          </w:tcPr>
          <w:p w14:paraId="08272A42" w14:textId="68DDF4F2" w:rsidR="00D11B66" w:rsidRPr="00D11B66" w:rsidRDefault="00D11B66" w:rsidP="00D11B66">
            <w:pPr>
              <w:ind w:right="-72"/>
              <w:jc w:val="right"/>
              <w:rPr>
                <w:rFonts w:cs="Arial"/>
                <w:color w:val="000000"/>
                <w:sz w:val="18"/>
                <w:szCs w:val="18"/>
              </w:rPr>
            </w:pPr>
            <w:r w:rsidRPr="00D11B66">
              <w:rPr>
                <w:rFonts w:cs="Arial"/>
                <w:color w:val="000000"/>
                <w:sz w:val="18"/>
                <w:szCs w:val="18"/>
                <w:cs/>
              </w:rPr>
              <w:t>(</w:t>
            </w:r>
            <w:r w:rsidR="00BD49A1" w:rsidRPr="00BD49A1">
              <w:rPr>
                <w:rFonts w:cs="Arial"/>
                <w:color w:val="000000"/>
                <w:sz w:val="18"/>
                <w:szCs w:val="18"/>
              </w:rPr>
              <w:t>9</w:t>
            </w:r>
            <w:r w:rsidRPr="00D11B66">
              <w:rPr>
                <w:rFonts w:cs="Arial"/>
                <w:color w:val="000000"/>
                <w:sz w:val="18"/>
                <w:szCs w:val="18"/>
              </w:rPr>
              <w:t>,</w:t>
            </w:r>
            <w:r w:rsidR="00BD49A1" w:rsidRPr="00BD49A1">
              <w:rPr>
                <w:rFonts w:cs="Arial"/>
                <w:color w:val="000000"/>
                <w:sz w:val="18"/>
                <w:szCs w:val="18"/>
              </w:rPr>
              <w:t>999</w:t>
            </w:r>
            <w:r w:rsidRPr="00D11B66">
              <w:rPr>
                <w:rFonts w:cs="Arial"/>
                <w:color w:val="000000"/>
                <w:sz w:val="18"/>
                <w:szCs w:val="18"/>
                <w:cs/>
              </w:rPr>
              <w:t>)</w:t>
            </w:r>
          </w:p>
        </w:tc>
      </w:tr>
      <w:tr w:rsidR="00D11B66" w:rsidRPr="00D11B66" w14:paraId="4167818C" w14:textId="77777777" w:rsidTr="000F4934">
        <w:tc>
          <w:tcPr>
            <w:tcW w:w="6739" w:type="dxa"/>
          </w:tcPr>
          <w:p w14:paraId="2C09C3C1" w14:textId="29362503" w:rsidR="00D11B66" w:rsidRPr="00D11B66" w:rsidRDefault="00D11B66" w:rsidP="00D11B66">
            <w:pPr>
              <w:spacing w:line="240" w:lineRule="auto"/>
              <w:ind w:left="607" w:right="-72" w:hanging="180"/>
              <w:rPr>
                <w:rFonts w:cs="Arial"/>
                <w:sz w:val="18"/>
                <w:szCs w:val="18"/>
              </w:rPr>
            </w:pPr>
            <w:r w:rsidRPr="00D11B66">
              <w:rPr>
                <w:rFonts w:cs="Arial"/>
                <w:sz w:val="18"/>
                <w:szCs w:val="18"/>
              </w:rPr>
              <w:t xml:space="preserve">Baht to Yen exchange rate - decrease </w:t>
            </w:r>
            <w:r w:rsidR="00BD49A1" w:rsidRPr="00BD49A1">
              <w:rPr>
                <w:rFonts w:cs="Arial"/>
                <w:sz w:val="18"/>
                <w:szCs w:val="18"/>
              </w:rPr>
              <w:t>5</w:t>
            </w:r>
            <w:r w:rsidRPr="00D11B66">
              <w:rPr>
                <w:rFonts w:cs="Arial"/>
                <w:sz w:val="18"/>
                <w:szCs w:val="18"/>
              </w:rPr>
              <w:t>%*</w:t>
            </w:r>
          </w:p>
        </w:tc>
        <w:tc>
          <w:tcPr>
            <w:tcW w:w="1368" w:type="dxa"/>
            <w:shd w:val="clear" w:color="auto" w:fill="FAFAFA"/>
          </w:tcPr>
          <w:p w14:paraId="02523127" w14:textId="37ED8DB0" w:rsidR="00D11B66" w:rsidRPr="00D11B66" w:rsidRDefault="00BD49A1" w:rsidP="00D11B66">
            <w:pPr>
              <w:spacing w:line="240" w:lineRule="auto"/>
              <w:ind w:right="-72"/>
              <w:jc w:val="right"/>
              <w:rPr>
                <w:rFonts w:cs="Arial"/>
                <w:color w:val="000000" w:themeColor="text1"/>
                <w:sz w:val="18"/>
                <w:szCs w:val="18"/>
              </w:rPr>
            </w:pPr>
            <w:r w:rsidRPr="00BD49A1">
              <w:rPr>
                <w:rFonts w:cs="Arial"/>
                <w:color w:val="000000" w:themeColor="text1"/>
                <w:sz w:val="18"/>
                <w:szCs w:val="18"/>
              </w:rPr>
              <w:t>6</w:t>
            </w:r>
            <w:r w:rsidR="00D11B66" w:rsidRPr="00D11B66">
              <w:rPr>
                <w:rFonts w:cs="Arial"/>
                <w:color w:val="000000" w:themeColor="text1"/>
                <w:sz w:val="18"/>
                <w:szCs w:val="18"/>
              </w:rPr>
              <w:t>,</w:t>
            </w:r>
            <w:r w:rsidRPr="00BD49A1">
              <w:rPr>
                <w:rFonts w:cs="Arial"/>
                <w:color w:val="000000" w:themeColor="text1"/>
                <w:sz w:val="18"/>
                <w:szCs w:val="18"/>
              </w:rPr>
              <w:t>701</w:t>
            </w:r>
          </w:p>
        </w:tc>
        <w:tc>
          <w:tcPr>
            <w:tcW w:w="1368" w:type="dxa"/>
          </w:tcPr>
          <w:p w14:paraId="263459D8" w14:textId="4261921C" w:rsidR="00D11B66" w:rsidRPr="00D11B66" w:rsidRDefault="00BD49A1" w:rsidP="00D11B66">
            <w:pPr>
              <w:spacing w:line="240" w:lineRule="auto"/>
              <w:ind w:right="-72"/>
              <w:jc w:val="right"/>
              <w:rPr>
                <w:rFonts w:cs="Arial"/>
                <w:color w:val="0070C0"/>
                <w:sz w:val="18"/>
                <w:szCs w:val="18"/>
              </w:rPr>
            </w:pPr>
            <w:r w:rsidRPr="00BD49A1">
              <w:rPr>
                <w:rFonts w:cs="Arial"/>
                <w:color w:val="000000"/>
                <w:sz w:val="18"/>
                <w:szCs w:val="18"/>
              </w:rPr>
              <w:t>9</w:t>
            </w:r>
            <w:r w:rsidR="00D11B66" w:rsidRPr="00D11B66">
              <w:rPr>
                <w:rFonts w:cs="Arial"/>
                <w:color w:val="000000"/>
                <w:sz w:val="18"/>
                <w:szCs w:val="18"/>
              </w:rPr>
              <w:t>,</w:t>
            </w:r>
            <w:r w:rsidRPr="00BD49A1">
              <w:rPr>
                <w:rFonts w:cs="Arial"/>
                <w:color w:val="000000"/>
                <w:sz w:val="18"/>
                <w:szCs w:val="18"/>
              </w:rPr>
              <w:t>999</w:t>
            </w:r>
          </w:p>
        </w:tc>
      </w:tr>
    </w:tbl>
    <w:p w14:paraId="41E605E1" w14:textId="77777777" w:rsidR="001728DE" w:rsidRPr="00D11B66" w:rsidRDefault="001728DE" w:rsidP="00974729">
      <w:pPr>
        <w:spacing w:line="240" w:lineRule="auto"/>
        <w:ind w:left="567"/>
        <w:jc w:val="both"/>
        <w:rPr>
          <w:rFonts w:cs="Arial"/>
          <w:sz w:val="18"/>
          <w:szCs w:val="18"/>
        </w:rPr>
      </w:pPr>
    </w:p>
    <w:p w14:paraId="3AE1ACAE" w14:textId="2AD4D46C" w:rsidR="008C3D34" w:rsidRPr="00D11B66" w:rsidRDefault="008C3D34" w:rsidP="001728DE">
      <w:pPr>
        <w:spacing w:line="240" w:lineRule="auto"/>
        <w:ind w:left="540"/>
        <w:rPr>
          <w:rFonts w:eastAsia="Arial" w:cs="Arial"/>
          <w:i/>
          <w:iCs/>
          <w:sz w:val="18"/>
          <w:szCs w:val="18"/>
          <w:lang w:eastAsia="en-GB"/>
        </w:rPr>
      </w:pPr>
      <w:r w:rsidRPr="00D11B66">
        <w:rPr>
          <w:rFonts w:eastAsia="Arial" w:cs="Arial"/>
          <w:i/>
          <w:iCs/>
          <w:sz w:val="18"/>
          <w:szCs w:val="18"/>
          <w:lang w:eastAsia="en-GB"/>
        </w:rPr>
        <w:t>*  Holding all other variables constant</w:t>
      </w:r>
    </w:p>
    <w:bookmarkEnd w:id="42"/>
    <w:p w14:paraId="4855B613" w14:textId="582B95DB" w:rsidR="00D11B66" w:rsidRDefault="00D11B66">
      <w:pPr>
        <w:spacing w:line="240" w:lineRule="auto"/>
        <w:rPr>
          <w:rFonts w:cs="Arial"/>
          <w:sz w:val="18"/>
          <w:szCs w:val="18"/>
        </w:rPr>
      </w:pPr>
      <w:r>
        <w:rPr>
          <w:rFonts w:cs="Arial"/>
          <w:sz w:val="18"/>
          <w:szCs w:val="18"/>
        </w:rPr>
        <w:br w:type="page"/>
      </w:r>
    </w:p>
    <w:p w14:paraId="1B20CC7A" w14:textId="77777777" w:rsidR="008C3D34" w:rsidRPr="00D11B66" w:rsidRDefault="008C3D34" w:rsidP="00974729">
      <w:pPr>
        <w:spacing w:line="240" w:lineRule="auto"/>
        <w:ind w:left="567"/>
        <w:jc w:val="both"/>
        <w:rPr>
          <w:rFonts w:cs="Arial"/>
          <w:sz w:val="18"/>
          <w:szCs w:val="18"/>
        </w:rPr>
      </w:pPr>
    </w:p>
    <w:bookmarkEnd w:id="43"/>
    <w:p w14:paraId="0D1140C5" w14:textId="77777777" w:rsidR="00EB6A2E" w:rsidRPr="00D11B66" w:rsidRDefault="00EB6A2E" w:rsidP="005B0F02">
      <w:pPr>
        <w:keepNext/>
        <w:keepLines/>
        <w:spacing w:line="240" w:lineRule="auto"/>
        <w:ind w:left="540" w:hanging="540"/>
        <w:jc w:val="both"/>
        <w:outlineLvl w:val="3"/>
        <w:rPr>
          <w:rFonts w:eastAsia="Arial" w:cs="Arial"/>
          <w:b/>
          <w:color w:val="CF4A02"/>
          <w:sz w:val="18"/>
          <w:szCs w:val="18"/>
          <w:lang w:eastAsia="en-GB"/>
        </w:rPr>
      </w:pPr>
      <w:r w:rsidRPr="00D11B66">
        <w:rPr>
          <w:rFonts w:eastAsia="Arial" w:cs="Arial"/>
          <w:b/>
          <w:color w:val="CF4A02"/>
          <w:sz w:val="18"/>
          <w:szCs w:val="18"/>
          <w:lang w:eastAsia="en-GB"/>
        </w:rPr>
        <w:t>b)</w:t>
      </w:r>
      <w:r w:rsidRPr="00D11B66">
        <w:rPr>
          <w:rFonts w:eastAsia="Arial" w:cs="Arial"/>
          <w:b/>
          <w:color w:val="CF4A02"/>
          <w:sz w:val="18"/>
          <w:szCs w:val="18"/>
          <w:lang w:eastAsia="en-GB"/>
        </w:rPr>
        <w:tab/>
        <w:t>Cash flow and fair value interest rate risk</w:t>
      </w:r>
    </w:p>
    <w:p w14:paraId="69EE8FBE" w14:textId="77777777" w:rsidR="00EB6A2E" w:rsidRPr="00D11B66" w:rsidRDefault="00EB6A2E" w:rsidP="00F9221C">
      <w:pPr>
        <w:spacing w:line="240" w:lineRule="auto"/>
        <w:ind w:left="540"/>
        <w:jc w:val="both"/>
        <w:rPr>
          <w:rFonts w:cs="Arial"/>
          <w:sz w:val="18"/>
          <w:szCs w:val="18"/>
        </w:rPr>
      </w:pPr>
    </w:p>
    <w:p w14:paraId="000D657D" w14:textId="0C549E2F" w:rsidR="00EB6A2E" w:rsidRPr="00D11B66" w:rsidRDefault="00EB6A2E" w:rsidP="00F9221C">
      <w:pPr>
        <w:spacing w:line="240" w:lineRule="auto"/>
        <w:ind w:left="540"/>
        <w:jc w:val="both"/>
        <w:rPr>
          <w:rFonts w:cs="Arial"/>
          <w:spacing w:val="-6"/>
          <w:sz w:val="18"/>
          <w:szCs w:val="18"/>
        </w:rPr>
      </w:pPr>
      <w:r w:rsidRPr="00D11B66">
        <w:rPr>
          <w:rFonts w:cs="Arial"/>
          <w:spacing w:val="-2"/>
          <w:sz w:val="18"/>
          <w:szCs w:val="18"/>
        </w:rPr>
        <w:t>The Group’s main interest rate risk arises from long-term borrowings with variable rates, which expose the Group to cash flow interest rate risk.</w:t>
      </w:r>
      <w:r w:rsidR="00696385" w:rsidRPr="00D11B66">
        <w:rPr>
          <w:rFonts w:cs="Arial"/>
          <w:spacing w:val="-2"/>
          <w:sz w:val="18"/>
          <w:szCs w:val="18"/>
        </w:rPr>
        <w:t xml:space="preserve"> </w:t>
      </w:r>
      <w:r w:rsidR="00EB41A7" w:rsidRPr="00D11B66">
        <w:rPr>
          <w:rFonts w:cs="Arial"/>
          <w:spacing w:val="-2"/>
          <w:sz w:val="18"/>
          <w:szCs w:val="18"/>
        </w:rPr>
        <w:t xml:space="preserve">As at </w:t>
      </w:r>
      <w:r w:rsidR="00BD49A1" w:rsidRPr="00BD49A1">
        <w:rPr>
          <w:rFonts w:cs="Arial"/>
          <w:spacing w:val="-2"/>
          <w:sz w:val="18"/>
          <w:szCs w:val="18"/>
        </w:rPr>
        <w:t>31</w:t>
      </w:r>
      <w:r w:rsidR="00EB41A7" w:rsidRPr="00D11B66">
        <w:rPr>
          <w:rFonts w:cs="Arial"/>
          <w:spacing w:val="-2"/>
          <w:sz w:val="18"/>
          <w:szCs w:val="18"/>
        </w:rPr>
        <w:t xml:space="preserve"> December </w:t>
      </w:r>
      <w:r w:rsidR="00BD49A1" w:rsidRPr="00BD49A1">
        <w:rPr>
          <w:rFonts w:cs="Arial"/>
          <w:spacing w:val="-2"/>
          <w:sz w:val="18"/>
          <w:szCs w:val="18"/>
        </w:rPr>
        <w:t>2023</w:t>
      </w:r>
      <w:r w:rsidR="00EB41A7" w:rsidRPr="00D11B66">
        <w:rPr>
          <w:rFonts w:cs="Arial"/>
          <w:spacing w:val="-2"/>
          <w:sz w:val="18"/>
          <w:szCs w:val="18"/>
        </w:rPr>
        <w:t xml:space="preserve"> and </w:t>
      </w:r>
      <w:r w:rsidR="00BD49A1" w:rsidRPr="00BD49A1">
        <w:rPr>
          <w:rFonts w:cs="Arial"/>
          <w:spacing w:val="-2"/>
          <w:sz w:val="18"/>
          <w:szCs w:val="18"/>
        </w:rPr>
        <w:t>2022</w:t>
      </w:r>
      <w:r w:rsidR="00EB41A7" w:rsidRPr="00D11B66">
        <w:rPr>
          <w:rFonts w:cs="Arial"/>
          <w:spacing w:val="-2"/>
          <w:sz w:val="18"/>
          <w:szCs w:val="18"/>
        </w:rPr>
        <w:t xml:space="preserve">, </w:t>
      </w:r>
      <w:r w:rsidR="00391077" w:rsidRPr="00D11B66">
        <w:rPr>
          <w:rFonts w:cs="Arial"/>
          <w:spacing w:val="-2"/>
          <w:sz w:val="18"/>
          <w:szCs w:val="18"/>
        </w:rPr>
        <w:t xml:space="preserve">the </w:t>
      </w:r>
      <w:r w:rsidR="00EB41A7" w:rsidRPr="00D11B66">
        <w:rPr>
          <w:rFonts w:cs="Arial"/>
          <w:spacing w:val="-2"/>
          <w:sz w:val="18"/>
          <w:szCs w:val="18"/>
        </w:rPr>
        <w:t xml:space="preserve">Group has not entered into any contracts to </w:t>
      </w:r>
      <w:r w:rsidR="00EB41A7" w:rsidRPr="00D11B66">
        <w:rPr>
          <w:rFonts w:cs="Arial"/>
          <w:spacing w:val="-6"/>
          <w:sz w:val="18"/>
          <w:szCs w:val="18"/>
        </w:rPr>
        <w:t>hedge the variable interest rate risk.</w:t>
      </w:r>
      <w:r w:rsidR="00462CEA" w:rsidRPr="00D11B66">
        <w:rPr>
          <w:rFonts w:cs="Arial"/>
          <w:spacing w:val="-6"/>
          <w:sz w:val="18"/>
          <w:szCs w:val="18"/>
        </w:rPr>
        <w:t xml:space="preserve"> </w:t>
      </w:r>
      <w:r w:rsidR="00391077" w:rsidRPr="00D11B66">
        <w:rPr>
          <w:rFonts w:cs="Arial"/>
          <w:spacing w:val="-6"/>
          <w:sz w:val="18"/>
          <w:szCs w:val="18"/>
        </w:rPr>
        <w:t>The Group’s borrowings at variable rate were mainly denominated in Baht and Yen.</w:t>
      </w:r>
    </w:p>
    <w:p w14:paraId="1CFB0A62" w14:textId="2C9B00A7" w:rsidR="00EB6A2E" w:rsidRPr="00D11B66" w:rsidRDefault="00EB6A2E" w:rsidP="00F9221C">
      <w:pPr>
        <w:spacing w:line="240" w:lineRule="auto"/>
        <w:ind w:left="540"/>
        <w:jc w:val="both"/>
        <w:rPr>
          <w:rFonts w:cs="Arial"/>
          <w:sz w:val="18"/>
          <w:szCs w:val="18"/>
        </w:rPr>
      </w:pPr>
    </w:p>
    <w:p w14:paraId="5174D50B" w14:textId="343D8070" w:rsidR="00EB41A7" w:rsidRPr="00D11B66" w:rsidRDefault="00EB41A7" w:rsidP="00F9221C">
      <w:pPr>
        <w:spacing w:line="240" w:lineRule="auto"/>
        <w:ind w:left="540"/>
        <w:jc w:val="both"/>
        <w:rPr>
          <w:rFonts w:cs="Arial"/>
          <w:sz w:val="18"/>
          <w:szCs w:val="18"/>
        </w:rPr>
      </w:pPr>
      <w:r w:rsidRPr="00D11B66">
        <w:rPr>
          <w:rFonts w:cs="Arial"/>
          <w:sz w:val="18"/>
          <w:szCs w:val="18"/>
        </w:rPr>
        <w:t>Regarding the interest rate benchmark (IBOR) reform, reference rates were ceased including LIBOR. However, the effects arising</w:t>
      </w:r>
      <w:r w:rsidR="002E2232" w:rsidRPr="00D11B66">
        <w:rPr>
          <w:rFonts w:cs="Arial"/>
          <w:sz w:val="18"/>
          <w:szCs w:val="18"/>
        </w:rPr>
        <w:t xml:space="preserve"> from</w:t>
      </w:r>
      <w:r w:rsidRPr="00D11B66">
        <w:rPr>
          <w:rFonts w:cs="Arial"/>
          <w:sz w:val="18"/>
          <w:szCs w:val="18"/>
        </w:rPr>
        <w:t xml:space="preserve"> the changes do not have impacts to the Group 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006529D0" w:rsidRPr="00D11B66">
        <w:rPr>
          <w:rFonts w:cs="Arial"/>
          <w:sz w:val="18"/>
          <w:szCs w:val="18"/>
        </w:rPr>
        <w:t xml:space="preserve"> and </w:t>
      </w:r>
      <w:r w:rsidR="00BD49A1" w:rsidRPr="00BD49A1">
        <w:rPr>
          <w:rFonts w:cs="Arial"/>
          <w:sz w:val="18"/>
          <w:szCs w:val="18"/>
        </w:rPr>
        <w:t>2022</w:t>
      </w:r>
      <w:r w:rsidRPr="00D11B66">
        <w:rPr>
          <w:rFonts w:cs="Arial"/>
          <w:sz w:val="18"/>
          <w:szCs w:val="18"/>
        </w:rPr>
        <w:t>.</w:t>
      </w:r>
    </w:p>
    <w:p w14:paraId="374183AC" w14:textId="77777777" w:rsidR="00EB41A7" w:rsidRPr="00D11B66" w:rsidRDefault="00EB41A7" w:rsidP="00F9221C">
      <w:pPr>
        <w:spacing w:line="240" w:lineRule="auto"/>
        <w:ind w:left="540"/>
        <w:jc w:val="both"/>
        <w:rPr>
          <w:rFonts w:cs="Arial"/>
          <w:sz w:val="18"/>
          <w:szCs w:val="18"/>
        </w:rPr>
      </w:pPr>
    </w:p>
    <w:p w14:paraId="15F78420" w14:textId="26E925CD" w:rsidR="001728DE" w:rsidRPr="00D11B66" w:rsidRDefault="00EB6A2E" w:rsidP="005D45F3">
      <w:pPr>
        <w:spacing w:line="240" w:lineRule="auto"/>
        <w:ind w:left="540"/>
        <w:jc w:val="both"/>
        <w:rPr>
          <w:rFonts w:cs="Arial"/>
          <w:spacing w:val="-2"/>
          <w:sz w:val="18"/>
          <w:szCs w:val="18"/>
        </w:rPr>
      </w:pPr>
      <w:r w:rsidRPr="00D11B66">
        <w:rPr>
          <w:rFonts w:cs="Arial"/>
          <w:spacing w:val="-2"/>
          <w:sz w:val="18"/>
          <w:szCs w:val="18"/>
        </w:rPr>
        <w:t>The Group’s borrowings and receivables are carried at amortised cost. The borrowings are periodically contractually repriced (see table below) and to that extent are also exposed to the risk of future changes in market interest rates.</w:t>
      </w:r>
    </w:p>
    <w:p w14:paraId="13C2CBAE" w14:textId="77777777" w:rsidR="00EB6A2E" w:rsidRPr="00D11B66" w:rsidRDefault="00EB6A2E" w:rsidP="005D45F3">
      <w:pPr>
        <w:spacing w:line="240" w:lineRule="auto"/>
        <w:ind w:left="540"/>
        <w:jc w:val="both"/>
        <w:rPr>
          <w:rFonts w:cs="Arial"/>
          <w:spacing w:val="-2"/>
          <w:sz w:val="18"/>
          <w:szCs w:val="18"/>
        </w:rPr>
      </w:pPr>
    </w:p>
    <w:p w14:paraId="1A2930EA" w14:textId="75D33D6B" w:rsidR="00EB6A2E" w:rsidRPr="00D11B66" w:rsidRDefault="00EB6A2E" w:rsidP="00974729">
      <w:pPr>
        <w:spacing w:line="240" w:lineRule="auto"/>
        <w:ind w:left="540" w:right="11"/>
        <w:jc w:val="thaiDistribute"/>
        <w:rPr>
          <w:rFonts w:cs="Arial"/>
          <w:sz w:val="18"/>
          <w:szCs w:val="18"/>
        </w:rPr>
      </w:pPr>
      <w:r w:rsidRPr="00D11B66">
        <w:rPr>
          <w:rFonts w:cs="Arial"/>
          <w:sz w:val="18"/>
          <w:szCs w:val="18"/>
        </w:rPr>
        <w:t>The exposure of the Group’s borrowings to interest rate changes and the contractual repricing rate of the borrowings at the end of the reporting period are as follows:</w:t>
      </w:r>
    </w:p>
    <w:p w14:paraId="6B89BF91" w14:textId="1E870A40" w:rsidR="00ED632D" w:rsidRPr="00D11B66" w:rsidRDefault="00ED632D" w:rsidP="00974729">
      <w:pPr>
        <w:spacing w:line="240" w:lineRule="auto"/>
        <w:ind w:left="540" w:right="11"/>
        <w:jc w:val="thaiDistribute"/>
        <w:rPr>
          <w:rFonts w:cs="Arial"/>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EB6A2E" w:rsidRPr="00D11B66" w14:paraId="3DD8E457" w14:textId="77777777" w:rsidTr="00974729">
        <w:tc>
          <w:tcPr>
            <w:tcW w:w="3974" w:type="dxa"/>
          </w:tcPr>
          <w:p w14:paraId="50370C25" w14:textId="77777777" w:rsidR="00EB6A2E" w:rsidRPr="00D11B66" w:rsidRDefault="00EB6A2E" w:rsidP="00974729">
            <w:pPr>
              <w:spacing w:line="240" w:lineRule="auto"/>
              <w:ind w:left="435" w:right="-72"/>
              <w:rPr>
                <w:rFonts w:eastAsia="Cambria" w:cs="Arial"/>
                <w:sz w:val="18"/>
                <w:szCs w:val="18"/>
              </w:rPr>
            </w:pPr>
          </w:p>
        </w:tc>
        <w:tc>
          <w:tcPr>
            <w:tcW w:w="5472" w:type="dxa"/>
            <w:gridSpan w:val="4"/>
            <w:tcBorders>
              <w:top w:val="single" w:sz="4" w:space="0" w:color="auto"/>
              <w:bottom w:val="single" w:sz="4" w:space="0" w:color="auto"/>
            </w:tcBorders>
            <w:hideMark/>
          </w:tcPr>
          <w:p w14:paraId="6AD9BA9C" w14:textId="77777777" w:rsidR="00EB6A2E" w:rsidRPr="00D11B66" w:rsidRDefault="00EB6A2E" w:rsidP="007F4E97">
            <w:pPr>
              <w:spacing w:line="240" w:lineRule="auto"/>
              <w:jc w:val="center"/>
              <w:rPr>
                <w:rFonts w:eastAsia="Arial" w:cs="Arial"/>
                <w:b/>
                <w:bCs/>
                <w:sz w:val="18"/>
                <w:szCs w:val="18"/>
                <w:lang w:eastAsia="en-GB"/>
              </w:rPr>
            </w:pPr>
            <w:r w:rsidRPr="00D11B66">
              <w:rPr>
                <w:rFonts w:eastAsia="Arial" w:cs="Arial"/>
                <w:b/>
                <w:bCs/>
                <w:sz w:val="18"/>
                <w:szCs w:val="18"/>
                <w:lang w:eastAsia="en-GB"/>
              </w:rPr>
              <w:t>Consolidated financial statements</w:t>
            </w:r>
          </w:p>
        </w:tc>
      </w:tr>
      <w:tr w:rsidR="00331072" w:rsidRPr="00D11B66" w14:paraId="3193D231" w14:textId="77777777" w:rsidTr="00974729">
        <w:tc>
          <w:tcPr>
            <w:tcW w:w="3974" w:type="dxa"/>
          </w:tcPr>
          <w:p w14:paraId="44BCA636" w14:textId="46082EBC" w:rsidR="00331072" w:rsidRPr="00D11B66" w:rsidRDefault="00331072" w:rsidP="00974729">
            <w:pPr>
              <w:spacing w:line="240" w:lineRule="auto"/>
              <w:ind w:left="435" w:right="-72"/>
              <w:rPr>
                <w:rFonts w:eastAsia="Cambria" w:cs="Arial"/>
                <w:sz w:val="18"/>
                <w:szCs w:val="18"/>
                <w:cs/>
              </w:rPr>
            </w:pPr>
            <w:r w:rsidRPr="00D11B66">
              <w:rPr>
                <w:rFonts w:eastAsia="Cambria" w:cs="Arial"/>
                <w:b/>
                <w:bCs/>
                <w:sz w:val="18"/>
                <w:szCs w:val="18"/>
              </w:rPr>
              <w:t xml:space="preserve">As at </w:t>
            </w:r>
            <w:r w:rsidR="00BD49A1" w:rsidRPr="00BD49A1">
              <w:rPr>
                <w:rFonts w:eastAsia="Cambria" w:cs="Arial"/>
                <w:b/>
                <w:bCs/>
                <w:sz w:val="18"/>
                <w:szCs w:val="18"/>
              </w:rPr>
              <w:t>31</w:t>
            </w:r>
            <w:r w:rsidRPr="00D11B66">
              <w:rPr>
                <w:rFonts w:eastAsia="Cambria" w:cs="Arial"/>
                <w:b/>
                <w:bCs/>
                <w:sz w:val="18"/>
                <w:szCs w:val="18"/>
              </w:rPr>
              <w:t xml:space="preserve"> December</w:t>
            </w:r>
          </w:p>
        </w:tc>
        <w:tc>
          <w:tcPr>
            <w:tcW w:w="2736" w:type="dxa"/>
            <w:gridSpan w:val="2"/>
            <w:tcBorders>
              <w:top w:val="single" w:sz="4" w:space="0" w:color="auto"/>
              <w:bottom w:val="single" w:sz="4" w:space="0" w:color="auto"/>
            </w:tcBorders>
            <w:hideMark/>
          </w:tcPr>
          <w:p w14:paraId="14413FD5" w14:textId="6639F3AA" w:rsidR="00331072" w:rsidRPr="00D11B66" w:rsidRDefault="00BD49A1" w:rsidP="007F4E97">
            <w:pPr>
              <w:spacing w:line="240" w:lineRule="auto"/>
              <w:jc w:val="center"/>
              <w:rPr>
                <w:rFonts w:eastAsia="Arial" w:cs="Arial"/>
                <w:b/>
                <w:bCs/>
                <w:sz w:val="18"/>
                <w:szCs w:val="18"/>
                <w:lang w:eastAsia="en-GB"/>
              </w:rPr>
            </w:pPr>
            <w:r w:rsidRPr="00BD49A1">
              <w:rPr>
                <w:rFonts w:eastAsia="Arial" w:cs="Arial"/>
                <w:b/>
                <w:bCs/>
                <w:sz w:val="18"/>
                <w:szCs w:val="18"/>
                <w:lang w:eastAsia="en-GB"/>
              </w:rPr>
              <w:t>2023</w:t>
            </w:r>
          </w:p>
        </w:tc>
        <w:tc>
          <w:tcPr>
            <w:tcW w:w="2736" w:type="dxa"/>
            <w:gridSpan w:val="2"/>
            <w:tcBorders>
              <w:top w:val="single" w:sz="4" w:space="0" w:color="auto"/>
              <w:bottom w:val="single" w:sz="4" w:space="0" w:color="auto"/>
            </w:tcBorders>
            <w:hideMark/>
          </w:tcPr>
          <w:p w14:paraId="263A9C88" w14:textId="63008CA4" w:rsidR="00331072" w:rsidRPr="00D11B66" w:rsidRDefault="00BD49A1" w:rsidP="007F4E97">
            <w:pPr>
              <w:spacing w:line="240" w:lineRule="auto"/>
              <w:jc w:val="center"/>
              <w:rPr>
                <w:rFonts w:eastAsia="Arial" w:cs="Arial"/>
                <w:b/>
                <w:bCs/>
                <w:sz w:val="18"/>
                <w:szCs w:val="18"/>
                <w:lang w:eastAsia="en-GB"/>
              </w:rPr>
            </w:pPr>
            <w:r w:rsidRPr="00BD49A1">
              <w:rPr>
                <w:rFonts w:eastAsia="Arial" w:cs="Arial"/>
                <w:b/>
                <w:bCs/>
                <w:sz w:val="18"/>
                <w:szCs w:val="18"/>
                <w:lang w:eastAsia="en-GB"/>
              </w:rPr>
              <w:t>2022</w:t>
            </w:r>
          </w:p>
        </w:tc>
      </w:tr>
      <w:tr w:rsidR="00331072" w:rsidRPr="00D11B66" w14:paraId="6D1BE1FE" w14:textId="77777777" w:rsidTr="00974729">
        <w:tc>
          <w:tcPr>
            <w:tcW w:w="3974" w:type="dxa"/>
          </w:tcPr>
          <w:p w14:paraId="0EF371E7" w14:textId="77777777" w:rsidR="00331072" w:rsidRPr="00D11B66" w:rsidRDefault="00331072" w:rsidP="00974729">
            <w:pPr>
              <w:spacing w:line="240" w:lineRule="auto"/>
              <w:ind w:left="435" w:right="-72"/>
              <w:rPr>
                <w:rFonts w:eastAsia="Cambria" w:cs="Arial"/>
                <w:sz w:val="18"/>
                <w:szCs w:val="18"/>
              </w:rPr>
            </w:pPr>
          </w:p>
        </w:tc>
        <w:tc>
          <w:tcPr>
            <w:tcW w:w="1368" w:type="dxa"/>
            <w:tcBorders>
              <w:top w:val="single" w:sz="4" w:space="0" w:color="auto"/>
              <w:bottom w:val="single" w:sz="4" w:space="0" w:color="auto"/>
            </w:tcBorders>
            <w:hideMark/>
          </w:tcPr>
          <w:p w14:paraId="4ABBA767" w14:textId="77777777" w:rsidR="00331072" w:rsidRPr="00D11B66" w:rsidRDefault="00331072" w:rsidP="007F4E97">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 xml:space="preserve">Thousand </w:t>
            </w:r>
          </w:p>
          <w:p w14:paraId="2C656510" w14:textId="3FD78950" w:rsidR="00331072" w:rsidRPr="00D11B66" w:rsidRDefault="00331072" w:rsidP="007F4E97">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Baht</w:t>
            </w:r>
          </w:p>
        </w:tc>
        <w:tc>
          <w:tcPr>
            <w:tcW w:w="1368" w:type="dxa"/>
            <w:tcBorders>
              <w:top w:val="single" w:sz="4" w:space="0" w:color="auto"/>
              <w:bottom w:val="single" w:sz="4" w:space="0" w:color="auto"/>
            </w:tcBorders>
            <w:hideMark/>
          </w:tcPr>
          <w:p w14:paraId="48E2EEDA" w14:textId="17D3357B" w:rsidR="00331072" w:rsidRPr="00D11B66" w:rsidRDefault="00331072" w:rsidP="007F4E97">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 of total borrowings</w:t>
            </w:r>
          </w:p>
        </w:tc>
        <w:tc>
          <w:tcPr>
            <w:tcW w:w="1368" w:type="dxa"/>
            <w:tcBorders>
              <w:top w:val="single" w:sz="4" w:space="0" w:color="auto"/>
              <w:bottom w:val="single" w:sz="4" w:space="0" w:color="auto"/>
            </w:tcBorders>
            <w:hideMark/>
          </w:tcPr>
          <w:p w14:paraId="78CE6E65" w14:textId="77777777" w:rsidR="00331072" w:rsidRPr="00D11B66" w:rsidRDefault="00331072" w:rsidP="007F4E97">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 xml:space="preserve">Thousand </w:t>
            </w:r>
          </w:p>
          <w:p w14:paraId="44F20B72" w14:textId="1C11FAC7" w:rsidR="00331072" w:rsidRPr="00D11B66" w:rsidRDefault="00331072" w:rsidP="007F4E97">
            <w:pPr>
              <w:spacing w:line="240" w:lineRule="auto"/>
              <w:ind w:right="-72"/>
              <w:jc w:val="right"/>
              <w:rPr>
                <w:rFonts w:eastAsia="Arial" w:cs="Arial"/>
                <w:sz w:val="18"/>
                <w:szCs w:val="18"/>
                <w:lang w:eastAsia="en-GB"/>
              </w:rPr>
            </w:pPr>
            <w:r w:rsidRPr="00D11B66">
              <w:rPr>
                <w:rFonts w:eastAsia="Arial" w:cs="Arial"/>
                <w:b/>
                <w:bCs/>
                <w:sz w:val="18"/>
                <w:szCs w:val="18"/>
                <w:lang w:eastAsia="en-GB"/>
              </w:rPr>
              <w:t>Baht</w:t>
            </w:r>
          </w:p>
        </w:tc>
        <w:tc>
          <w:tcPr>
            <w:tcW w:w="1368" w:type="dxa"/>
            <w:tcBorders>
              <w:top w:val="single" w:sz="4" w:space="0" w:color="auto"/>
              <w:bottom w:val="single" w:sz="4" w:space="0" w:color="auto"/>
            </w:tcBorders>
            <w:hideMark/>
          </w:tcPr>
          <w:p w14:paraId="14ADDD9F" w14:textId="1CB76868" w:rsidR="00331072" w:rsidRPr="00D11B66" w:rsidRDefault="00331072" w:rsidP="007F4E97">
            <w:pPr>
              <w:spacing w:line="240" w:lineRule="auto"/>
              <w:ind w:right="-72"/>
              <w:jc w:val="right"/>
              <w:rPr>
                <w:rFonts w:eastAsia="Arial" w:cs="Arial"/>
                <w:sz w:val="18"/>
                <w:szCs w:val="18"/>
                <w:lang w:eastAsia="en-GB"/>
              </w:rPr>
            </w:pPr>
            <w:r w:rsidRPr="00D11B66">
              <w:rPr>
                <w:rFonts w:eastAsia="Arial" w:cs="Arial"/>
                <w:b/>
                <w:bCs/>
                <w:sz w:val="18"/>
                <w:szCs w:val="18"/>
                <w:lang w:eastAsia="en-GB"/>
              </w:rPr>
              <w:t>% of total borrowings</w:t>
            </w:r>
          </w:p>
        </w:tc>
      </w:tr>
      <w:tr w:rsidR="007F4E97" w:rsidRPr="00D11B66" w14:paraId="378DEE56" w14:textId="77777777" w:rsidTr="00974729">
        <w:tc>
          <w:tcPr>
            <w:tcW w:w="3974" w:type="dxa"/>
          </w:tcPr>
          <w:p w14:paraId="5446387C" w14:textId="77777777" w:rsidR="007F4E97" w:rsidRPr="00D11B66" w:rsidRDefault="007F4E97" w:rsidP="00974729">
            <w:pPr>
              <w:spacing w:line="240" w:lineRule="auto"/>
              <w:ind w:left="435" w:right="-72"/>
              <w:rPr>
                <w:rFonts w:eastAsia="Arial" w:cs="Arial"/>
                <w:sz w:val="18"/>
                <w:szCs w:val="18"/>
                <w:lang w:eastAsia="en-GB"/>
              </w:rPr>
            </w:pPr>
          </w:p>
        </w:tc>
        <w:tc>
          <w:tcPr>
            <w:tcW w:w="1368" w:type="dxa"/>
            <w:tcBorders>
              <w:top w:val="single" w:sz="4" w:space="0" w:color="auto"/>
            </w:tcBorders>
            <w:shd w:val="clear" w:color="auto" w:fill="FAFAFA"/>
          </w:tcPr>
          <w:p w14:paraId="24F1BFD8" w14:textId="77777777" w:rsidR="007F4E97" w:rsidRPr="00D11B66" w:rsidRDefault="007F4E97" w:rsidP="007F4E97">
            <w:pPr>
              <w:spacing w:line="240" w:lineRule="auto"/>
              <w:ind w:right="-72"/>
              <w:jc w:val="right"/>
              <w:rPr>
                <w:rFonts w:eastAsia="Cambria" w:cs="Arial"/>
                <w:sz w:val="18"/>
                <w:szCs w:val="18"/>
              </w:rPr>
            </w:pPr>
          </w:p>
        </w:tc>
        <w:tc>
          <w:tcPr>
            <w:tcW w:w="1368" w:type="dxa"/>
            <w:tcBorders>
              <w:top w:val="single" w:sz="4" w:space="0" w:color="auto"/>
            </w:tcBorders>
            <w:shd w:val="clear" w:color="auto" w:fill="FAFAFA"/>
          </w:tcPr>
          <w:p w14:paraId="6959904B" w14:textId="77777777" w:rsidR="007F4E97" w:rsidRPr="00D11B66" w:rsidRDefault="007F4E97" w:rsidP="007F4E97">
            <w:pPr>
              <w:spacing w:line="240" w:lineRule="auto"/>
              <w:ind w:right="-72"/>
              <w:jc w:val="right"/>
              <w:rPr>
                <w:rFonts w:eastAsia="Cambria" w:cs="Arial"/>
                <w:sz w:val="18"/>
                <w:szCs w:val="18"/>
              </w:rPr>
            </w:pPr>
          </w:p>
        </w:tc>
        <w:tc>
          <w:tcPr>
            <w:tcW w:w="1368" w:type="dxa"/>
            <w:tcBorders>
              <w:top w:val="single" w:sz="4" w:space="0" w:color="auto"/>
            </w:tcBorders>
          </w:tcPr>
          <w:p w14:paraId="2C016A62" w14:textId="77777777" w:rsidR="007F4E97" w:rsidRPr="00D11B66" w:rsidRDefault="007F4E97" w:rsidP="007F4E97">
            <w:pPr>
              <w:spacing w:line="240" w:lineRule="auto"/>
              <w:ind w:right="-72"/>
              <w:jc w:val="right"/>
              <w:rPr>
                <w:rFonts w:eastAsia="Cambria" w:cs="Arial"/>
                <w:sz w:val="18"/>
                <w:szCs w:val="18"/>
              </w:rPr>
            </w:pPr>
          </w:p>
        </w:tc>
        <w:tc>
          <w:tcPr>
            <w:tcW w:w="1368" w:type="dxa"/>
            <w:tcBorders>
              <w:top w:val="single" w:sz="4" w:space="0" w:color="auto"/>
            </w:tcBorders>
          </w:tcPr>
          <w:p w14:paraId="4D5B02F9" w14:textId="77777777" w:rsidR="007F4E97" w:rsidRPr="00D11B66" w:rsidRDefault="007F4E97" w:rsidP="007F4E97">
            <w:pPr>
              <w:spacing w:line="240" w:lineRule="auto"/>
              <w:ind w:right="-72"/>
              <w:jc w:val="right"/>
              <w:rPr>
                <w:rFonts w:eastAsia="Cambria" w:cs="Arial"/>
                <w:sz w:val="18"/>
                <w:szCs w:val="18"/>
              </w:rPr>
            </w:pPr>
          </w:p>
        </w:tc>
      </w:tr>
      <w:tr w:rsidR="00955474" w:rsidRPr="00D11B66" w14:paraId="3143AA2E" w14:textId="77777777" w:rsidTr="00974729">
        <w:tc>
          <w:tcPr>
            <w:tcW w:w="3974" w:type="dxa"/>
            <w:hideMark/>
          </w:tcPr>
          <w:p w14:paraId="61B9C72E" w14:textId="77777777" w:rsidR="00955474" w:rsidRPr="00D11B66" w:rsidRDefault="00955474" w:rsidP="00955474">
            <w:pPr>
              <w:spacing w:line="240" w:lineRule="auto"/>
              <w:ind w:left="435" w:right="-72"/>
              <w:rPr>
                <w:rFonts w:eastAsia="Arial" w:cs="Arial"/>
                <w:sz w:val="18"/>
                <w:szCs w:val="18"/>
                <w:lang w:eastAsia="en-GB"/>
              </w:rPr>
            </w:pPr>
            <w:r w:rsidRPr="00D11B66">
              <w:rPr>
                <w:rFonts w:eastAsia="Arial" w:cs="Arial"/>
                <w:sz w:val="18"/>
                <w:szCs w:val="18"/>
                <w:lang w:eastAsia="en-GB"/>
              </w:rPr>
              <w:t>Variable rate borrowings</w:t>
            </w:r>
          </w:p>
        </w:tc>
        <w:tc>
          <w:tcPr>
            <w:tcW w:w="1368" w:type="dxa"/>
            <w:shd w:val="clear" w:color="auto" w:fill="FAFAFA"/>
          </w:tcPr>
          <w:p w14:paraId="2F1B1DEF" w14:textId="2DF7EF07" w:rsidR="00955474" w:rsidRPr="00D11B66" w:rsidRDefault="00BD49A1" w:rsidP="00AB0665">
            <w:pPr>
              <w:spacing w:line="240" w:lineRule="auto"/>
              <w:ind w:right="-72"/>
              <w:jc w:val="right"/>
              <w:rPr>
                <w:rFonts w:eastAsia="Cambria" w:cs="Arial"/>
                <w:sz w:val="18"/>
                <w:szCs w:val="18"/>
              </w:rPr>
            </w:pPr>
            <w:r w:rsidRPr="00BD49A1">
              <w:rPr>
                <w:rFonts w:eastAsia="Cambria" w:cs="Arial"/>
                <w:sz w:val="18"/>
                <w:szCs w:val="18"/>
              </w:rPr>
              <w:t>172</w:t>
            </w:r>
            <w:r w:rsidR="00AB0665" w:rsidRPr="00D11B66">
              <w:rPr>
                <w:rFonts w:eastAsia="Cambria" w:cs="Arial"/>
                <w:sz w:val="18"/>
                <w:szCs w:val="18"/>
              </w:rPr>
              <w:t>,</w:t>
            </w:r>
            <w:r w:rsidRPr="00BD49A1">
              <w:rPr>
                <w:rFonts w:eastAsia="Cambria" w:cs="Arial"/>
                <w:sz w:val="18"/>
                <w:szCs w:val="18"/>
              </w:rPr>
              <w:t>553</w:t>
            </w:r>
          </w:p>
        </w:tc>
        <w:tc>
          <w:tcPr>
            <w:tcW w:w="1368" w:type="dxa"/>
            <w:shd w:val="clear" w:color="auto" w:fill="FAFAFA"/>
          </w:tcPr>
          <w:p w14:paraId="3E5814B8" w14:textId="17E5325C"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81</w:t>
            </w:r>
          </w:p>
        </w:tc>
        <w:tc>
          <w:tcPr>
            <w:tcW w:w="1368" w:type="dxa"/>
          </w:tcPr>
          <w:p w14:paraId="541FA7D7" w14:textId="4265E8F8"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277</w:t>
            </w:r>
            <w:r w:rsidR="00955474" w:rsidRPr="00D11B66">
              <w:rPr>
                <w:rFonts w:eastAsia="Cambria" w:cs="Arial"/>
                <w:sz w:val="18"/>
                <w:szCs w:val="18"/>
              </w:rPr>
              <w:t>,</w:t>
            </w:r>
            <w:r w:rsidRPr="00BD49A1">
              <w:rPr>
                <w:rFonts w:eastAsia="Cambria" w:cs="Arial"/>
                <w:sz w:val="18"/>
                <w:szCs w:val="18"/>
              </w:rPr>
              <w:t>553</w:t>
            </w:r>
          </w:p>
        </w:tc>
        <w:tc>
          <w:tcPr>
            <w:tcW w:w="1368" w:type="dxa"/>
          </w:tcPr>
          <w:p w14:paraId="5D76CA81" w14:textId="6C0EDA10"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64</w:t>
            </w:r>
          </w:p>
        </w:tc>
      </w:tr>
      <w:tr w:rsidR="00955474" w:rsidRPr="00D11B66" w14:paraId="76119E56" w14:textId="77777777" w:rsidTr="00974729">
        <w:tc>
          <w:tcPr>
            <w:tcW w:w="3974" w:type="dxa"/>
            <w:hideMark/>
          </w:tcPr>
          <w:p w14:paraId="0BE46F18" w14:textId="77777777" w:rsidR="00955474" w:rsidRPr="00D11B66" w:rsidRDefault="00955474" w:rsidP="00955474">
            <w:pPr>
              <w:spacing w:line="240" w:lineRule="auto"/>
              <w:ind w:left="435" w:right="-72"/>
              <w:rPr>
                <w:rFonts w:eastAsia="Arial" w:cs="Arial"/>
                <w:sz w:val="18"/>
                <w:szCs w:val="18"/>
                <w:lang w:eastAsia="en-GB"/>
              </w:rPr>
            </w:pPr>
            <w:r w:rsidRPr="00D11B66">
              <w:rPr>
                <w:rFonts w:eastAsia="Arial" w:cs="Arial"/>
                <w:sz w:val="18"/>
                <w:szCs w:val="18"/>
                <w:lang w:eastAsia="en-GB"/>
              </w:rPr>
              <w:t xml:space="preserve">Fixed rate borrowings </w:t>
            </w:r>
            <w:r w:rsidRPr="00D11B66">
              <w:rPr>
                <w:rFonts w:eastAsia="Arial" w:cs="Arial"/>
                <w:sz w:val="18"/>
                <w:szCs w:val="18"/>
                <w:lang w:eastAsia="en-GB"/>
              </w:rPr>
              <w:br/>
              <w:t>- repricing or maturity dates:</w:t>
            </w:r>
          </w:p>
        </w:tc>
        <w:tc>
          <w:tcPr>
            <w:tcW w:w="1368" w:type="dxa"/>
            <w:shd w:val="clear" w:color="auto" w:fill="FAFAFA"/>
          </w:tcPr>
          <w:p w14:paraId="5586B107" w14:textId="77777777" w:rsidR="00955474" w:rsidRPr="00D11B66" w:rsidRDefault="00955474" w:rsidP="00955474">
            <w:pPr>
              <w:spacing w:line="240" w:lineRule="auto"/>
              <w:ind w:right="-72"/>
              <w:jc w:val="right"/>
              <w:rPr>
                <w:rFonts w:eastAsia="Cambria" w:cs="Arial"/>
                <w:sz w:val="18"/>
                <w:szCs w:val="18"/>
              </w:rPr>
            </w:pPr>
          </w:p>
        </w:tc>
        <w:tc>
          <w:tcPr>
            <w:tcW w:w="1368" w:type="dxa"/>
            <w:shd w:val="clear" w:color="auto" w:fill="FAFAFA"/>
          </w:tcPr>
          <w:p w14:paraId="2B42340F" w14:textId="77777777" w:rsidR="00955474" w:rsidRPr="00D11B66" w:rsidRDefault="00955474" w:rsidP="00955474">
            <w:pPr>
              <w:spacing w:line="240" w:lineRule="auto"/>
              <w:ind w:right="-72"/>
              <w:jc w:val="right"/>
              <w:rPr>
                <w:rFonts w:eastAsia="Cambria" w:cs="Arial"/>
                <w:sz w:val="18"/>
                <w:szCs w:val="18"/>
              </w:rPr>
            </w:pPr>
          </w:p>
        </w:tc>
        <w:tc>
          <w:tcPr>
            <w:tcW w:w="1368" w:type="dxa"/>
          </w:tcPr>
          <w:p w14:paraId="25D3E71D" w14:textId="77777777" w:rsidR="00955474" w:rsidRPr="00D11B66" w:rsidRDefault="00955474" w:rsidP="00955474">
            <w:pPr>
              <w:spacing w:line="240" w:lineRule="auto"/>
              <w:ind w:right="-72"/>
              <w:jc w:val="right"/>
              <w:rPr>
                <w:rFonts w:eastAsia="Cambria" w:cs="Arial"/>
                <w:sz w:val="18"/>
                <w:szCs w:val="18"/>
              </w:rPr>
            </w:pPr>
          </w:p>
        </w:tc>
        <w:tc>
          <w:tcPr>
            <w:tcW w:w="1368" w:type="dxa"/>
          </w:tcPr>
          <w:p w14:paraId="4D55F7D6" w14:textId="77777777" w:rsidR="00955474" w:rsidRPr="00D11B66" w:rsidRDefault="00955474" w:rsidP="00955474">
            <w:pPr>
              <w:spacing w:line="240" w:lineRule="auto"/>
              <w:ind w:right="-72"/>
              <w:jc w:val="right"/>
              <w:rPr>
                <w:rFonts w:eastAsia="Cambria" w:cs="Arial"/>
                <w:sz w:val="18"/>
                <w:szCs w:val="18"/>
              </w:rPr>
            </w:pPr>
          </w:p>
        </w:tc>
      </w:tr>
      <w:tr w:rsidR="00955474" w:rsidRPr="00D11B66" w14:paraId="6F63CBCE" w14:textId="77777777" w:rsidTr="00974729">
        <w:tc>
          <w:tcPr>
            <w:tcW w:w="3974" w:type="dxa"/>
            <w:hideMark/>
          </w:tcPr>
          <w:p w14:paraId="1CF44207" w14:textId="08CC51D6" w:rsidR="00955474" w:rsidRPr="00D11B66" w:rsidRDefault="00955474" w:rsidP="00955474">
            <w:pPr>
              <w:spacing w:line="240" w:lineRule="auto"/>
              <w:ind w:left="435" w:right="-72"/>
              <w:rPr>
                <w:rFonts w:eastAsia="Arial" w:cs="Arial"/>
                <w:sz w:val="18"/>
                <w:szCs w:val="18"/>
                <w:lang w:eastAsia="en-GB"/>
              </w:rPr>
            </w:pPr>
            <w:r w:rsidRPr="00D11B66">
              <w:rPr>
                <w:rFonts w:eastAsia="Arial" w:cs="Arial"/>
                <w:sz w:val="18"/>
                <w:szCs w:val="18"/>
                <w:lang w:eastAsia="en-GB"/>
              </w:rPr>
              <w:t xml:space="preserve">   Less than </w:t>
            </w:r>
            <w:r w:rsidR="00BD49A1" w:rsidRPr="00BD49A1">
              <w:rPr>
                <w:rFonts w:eastAsia="Arial" w:cs="Arial"/>
                <w:sz w:val="18"/>
                <w:szCs w:val="18"/>
                <w:lang w:eastAsia="en-GB"/>
              </w:rPr>
              <w:t>1</w:t>
            </w:r>
            <w:r w:rsidRPr="00D11B66">
              <w:rPr>
                <w:rFonts w:eastAsia="Arial" w:cs="Arial"/>
                <w:sz w:val="18"/>
                <w:szCs w:val="18"/>
                <w:lang w:eastAsia="en-GB"/>
              </w:rPr>
              <w:t xml:space="preserve"> year</w:t>
            </w:r>
          </w:p>
        </w:tc>
        <w:tc>
          <w:tcPr>
            <w:tcW w:w="1368" w:type="dxa"/>
            <w:shd w:val="clear" w:color="auto" w:fill="FAFAFA"/>
          </w:tcPr>
          <w:p w14:paraId="6195D8E3" w14:textId="663A17EC"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shd w:val="clear" w:color="auto" w:fill="FAFAFA"/>
          </w:tcPr>
          <w:p w14:paraId="4CAE6E35" w14:textId="1C84E4BE"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tcPr>
          <w:p w14:paraId="5AC6B6C0" w14:textId="2D13E930"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822</w:t>
            </w:r>
          </w:p>
        </w:tc>
        <w:tc>
          <w:tcPr>
            <w:tcW w:w="1368" w:type="dxa"/>
          </w:tcPr>
          <w:p w14:paraId="145DD93E" w14:textId="6959A3E1" w:rsidR="00955474" w:rsidRPr="00D11B66" w:rsidRDefault="00955474" w:rsidP="00955474">
            <w:pPr>
              <w:spacing w:line="240" w:lineRule="auto"/>
              <w:ind w:right="-72"/>
              <w:jc w:val="right"/>
              <w:rPr>
                <w:rFonts w:eastAsia="Cambria" w:cs="Arial"/>
                <w:sz w:val="18"/>
                <w:szCs w:val="18"/>
              </w:rPr>
            </w:pPr>
            <w:r w:rsidRPr="00D11B66">
              <w:rPr>
                <w:rFonts w:eastAsia="Cambria" w:cs="Arial"/>
                <w:sz w:val="18"/>
                <w:szCs w:val="18"/>
              </w:rPr>
              <w:t>-</w:t>
            </w:r>
          </w:p>
        </w:tc>
      </w:tr>
      <w:tr w:rsidR="00955474" w:rsidRPr="00D11B66" w14:paraId="2C7C4328" w14:textId="77777777" w:rsidTr="00974729">
        <w:tc>
          <w:tcPr>
            <w:tcW w:w="3974" w:type="dxa"/>
            <w:hideMark/>
          </w:tcPr>
          <w:p w14:paraId="628E8516" w14:textId="41995342" w:rsidR="00955474" w:rsidRPr="00D11B66" w:rsidRDefault="00955474" w:rsidP="00955474">
            <w:pPr>
              <w:spacing w:line="240" w:lineRule="auto"/>
              <w:ind w:left="435" w:right="-72"/>
              <w:rPr>
                <w:rFonts w:eastAsia="Arial" w:cs="Arial"/>
                <w:sz w:val="18"/>
                <w:szCs w:val="18"/>
                <w:lang w:eastAsia="en-GB"/>
              </w:rPr>
            </w:pPr>
            <w:r w:rsidRPr="00D11B66">
              <w:rPr>
                <w:rFonts w:eastAsia="Arial" w:cs="Arial"/>
                <w:sz w:val="18"/>
                <w:szCs w:val="18"/>
                <w:lang w:eastAsia="en-GB"/>
              </w:rPr>
              <w:t xml:space="preserve">   </w:t>
            </w:r>
            <w:r w:rsidR="00BD49A1" w:rsidRPr="00BD49A1">
              <w:rPr>
                <w:rFonts w:eastAsia="Arial" w:cs="Arial"/>
                <w:sz w:val="18"/>
                <w:szCs w:val="18"/>
                <w:lang w:eastAsia="en-GB"/>
              </w:rPr>
              <w:t>1</w:t>
            </w:r>
            <w:r w:rsidRPr="00D11B66">
              <w:rPr>
                <w:rFonts w:eastAsia="Arial" w:cs="Arial"/>
                <w:sz w:val="18"/>
                <w:szCs w:val="18"/>
                <w:lang w:eastAsia="en-GB"/>
              </w:rPr>
              <w:t xml:space="preserve"> - </w:t>
            </w:r>
            <w:r w:rsidR="00BD49A1" w:rsidRPr="00BD49A1">
              <w:rPr>
                <w:rFonts w:eastAsia="Arial" w:cs="Arial"/>
                <w:sz w:val="18"/>
                <w:szCs w:val="18"/>
                <w:lang w:eastAsia="en-GB"/>
              </w:rPr>
              <w:t>5</w:t>
            </w:r>
            <w:r w:rsidRPr="00D11B66">
              <w:rPr>
                <w:rFonts w:eastAsia="Arial" w:cs="Arial"/>
                <w:sz w:val="18"/>
                <w:szCs w:val="18"/>
                <w:lang w:eastAsia="en-GB"/>
              </w:rPr>
              <w:t xml:space="preserve"> years</w:t>
            </w:r>
          </w:p>
        </w:tc>
        <w:tc>
          <w:tcPr>
            <w:tcW w:w="1368" w:type="dxa"/>
            <w:shd w:val="clear" w:color="auto" w:fill="FAFAFA"/>
          </w:tcPr>
          <w:p w14:paraId="10948286" w14:textId="62781A9A"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shd w:val="clear" w:color="auto" w:fill="FAFAFA"/>
          </w:tcPr>
          <w:p w14:paraId="2C6006E1" w14:textId="0801143A"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tcPr>
          <w:p w14:paraId="7AF4A20D" w14:textId="008C4251"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3</w:t>
            </w:r>
            <w:r w:rsidR="00955474" w:rsidRPr="00D11B66">
              <w:rPr>
                <w:rFonts w:eastAsia="Cambria" w:cs="Arial"/>
                <w:sz w:val="18"/>
                <w:szCs w:val="18"/>
              </w:rPr>
              <w:t>,</w:t>
            </w:r>
            <w:r w:rsidRPr="00BD49A1">
              <w:rPr>
                <w:rFonts w:eastAsia="Cambria" w:cs="Arial"/>
                <w:sz w:val="18"/>
                <w:szCs w:val="18"/>
              </w:rPr>
              <w:t>131</w:t>
            </w:r>
          </w:p>
        </w:tc>
        <w:tc>
          <w:tcPr>
            <w:tcW w:w="1368" w:type="dxa"/>
          </w:tcPr>
          <w:p w14:paraId="15F9D565" w14:textId="4B228BAF"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1</w:t>
            </w:r>
          </w:p>
        </w:tc>
      </w:tr>
      <w:tr w:rsidR="00955474" w:rsidRPr="00D11B66" w14:paraId="4B167428" w14:textId="77777777" w:rsidTr="00974729">
        <w:tc>
          <w:tcPr>
            <w:tcW w:w="3974" w:type="dxa"/>
            <w:hideMark/>
          </w:tcPr>
          <w:p w14:paraId="3629299A" w14:textId="71658BC5" w:rsidR="00955474" w:rsidRPr="00D11B66" w:rsidRDefault="00955474" w:rsidP="00955474">
            <w:pPr>
              <w:spacing w:line="240" w:lineRule="auto"/>
              <w:ind w:left="435" w:right="-72"/>
              <w:rPr>
                <w:rFonts w:eastAsia="Arial" w:cs="Arial"/>
                <w:sz w:val="18"/>
                <w:szCs w:val="18"/>
                <w:lang w:eastAsia="en-GB"/>
              </w:rPr>
            </w:pPr>
            <w:r w:rsidRPr="00D11B66">
              <w:rPr>
                <w:rFonts w:eastAsia="Arial" w:cs="Arial"/>
                <w:sz w:val="18"/>
                <w:szCs w:val="18"/>
                <w:lang w:eastAsia="en-GB"/>
              </w:rPr>
              <w:t xml:space="preserve">   Over </w:t>
            </w:r>
            <w:r w:rsidR="00BD49A1" w:rsidRPr="00BD49A1">
              <w:rPr>
                <w:rFonts w:eastAsia="Arial" w:cs="Arial"/>
                <w:sz w:val="18"/>
                <w:szCs w:val="18"/>
                <w:lang w:eastAsia="en-GB"/>
              </w:rPr>
              <w:t>5</w:t>
            </w:r>
            <w:r w:rsidRPr="00D11B66">
              <w:rPr>
                <w:rFonts w:eastAsia="Arial" w:cs="Arial"/>
                <w:sz w:val="18"/>
                <w:szCs w:val="18"/>
                <w:lang w:eastAsia="en-GB"/>
              </w:rPr>
              <w:t xml:space="preserve"> years</w:t>
            </w:r>
          </w:p>
        </w:tc>
        <w:tc>
          <w:tcPr>
            <w:tcW w:w="1368" w:type="dxa"/>
            <w:tcBorders>
              <w:bottom w:val="single" w:sz="4" w:space="0" w:color="auto"/>
            </w:tcBorders>
            <w:shd w:val="clear" w:color="auto" w:fill="FAFAFA"/>
          </w:tcPr>
          <w:p w14:paraId="642DCB24" w14:textId="4CC08895"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tcBorders>
              <w:bottom w:val="single" w:sz="4" w:space="0" w:color="auto"/>
            </w:tcBorders>
            <w:shd w:val="clear" w:color="auto" w:fill="FAFAFA"/>
          </w:tcPr>
          <w:p w14:paraId="4BD707E2" w14:textId="21B1B9A2" w:rsidR="00955474" w:rsidRPr="00D11B66" w:rsidRDefault="00161062" w:rsidP="00955474">
            <w:pPr>
              <w:spacing w:line="240" w:lineRule="auto"/>
              <w:ind w:right="-72"/>
              <w:jc w:val="right"/>
              <w:rPr>
                <w:rFonts w:eastAsia="Cambria" w:cs="Arial"/>
                <w:sz w:val="18"/>
                <w:szCs w:val="18"/>
              </w:rPr>
            </w:pPr>
            <w:r w:rsidRPr="00D11B66">
              <w:rPr>
                <w:rFonts w:eastAsia="Cambria" w:cs="Arial"/>
                <w:sz w:val="18"/>
                <w:szCs w:val="18"/>
              </w:rPr>
              <w:t>-</w:t>
            </w:r>
          </w:p>
        </w:tc>
        <w:tc>
          <w:tcPr>
            <w:tcW w:w="1368" w:type="dxa"/>
            <w:tcBorders>
              <w:bottom w:val="single" w:sz="4" w:space="0" w:color="auto"/>
            </w:tcBorders>
          </w:tcPr>
          <w:p w14:paraId="135640D8" w14:textId="11F9E11C"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2</w:t>
            </w:r>
            <w:r w:rsidR="00955474" w:rsidRPr="00D11B66">
              <w:rPr>
                <w:rFonts w:eastAsia="Cambria" w:cs="Arial"/>
                <w:sz w:val="18"/>
                <w:szCs w:val="18"/>
              </w:rPr>
              <w:t>,</w:t>
            </w:r>
            <w:r w:rsidRPr="00BD49A1">
              <w:rPr>
                <w:rFonts w:eastAsia="Cambria" w:cs="Arial"/>
                <w:sz w:val="18"/>
                <w:szCs w:val="18"/>
              </w:rPr>
              <w:t>792</w:t>
            </w:r>
          </w:p>
        </w:tc>
        <w:tc>
          <w:tcPr>
            <w:tcW w:w="1368" w:type="dxa"/>
            <w:tcBorders>
              <w:bottom w:val="single" w:sz="4" w:space="0" w:color="auto"/>
            </w:tcBorders>
          </w:tcPr>
          <w:p w14:paraId="6F026CD7" w14:textId="784F04A5"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1</w:t>
            </w:r>
          </w:p>
        </w:tc>
      </w:tr>
      <w:tr w:rsidR="00955474" w:rsidRPr="00D11B66" w14:paraId="5AFD95D8" w14:textId="77777777" w:rsidTr="00974729">
        <w:tc>
          <w:tcPr>
            <w:tcW w:w="3974" w:type="dxa"/>
          </w:tcPr>
          <w:p w14:paraId="0175D56A" w14:textId="77777777" w:rsidR="00955474" w:rsidRPr="00D11B66" w:rsidRDefault="00955474" w:rsidP="00955474">
            <w:pPr>
              <w:spacing w:line="240" w:lineRule="auto"/>
              <w:ind w:left="435" w:right="-72"/>
              <w:rPr>
                <w:rFonts w:eastAsia="Arial" w:cs="Arial"/>
                <w:sz w:val="18"/>
                <w:szCs w:val="18"/>
                <w:lang w:eastAsia="en-GB"/>
              </w:rPr>
            </w:pPr>
          </w:p>
        </w:tc>
        <w:tc>
          <w:tcPr>
            <w:tcW w:w="1368" w:type="dxa"/>
            <w:tcBorders>
              <w:top w:val="single" w:sz="4" w:space="0" w:color="auto"/>
            </w:tcBorders>
            <w:shd w:val="clear" w:color="auto" w:fill="FAFAFA"/>
          </w:tcPr>
          <w:p w14:paraId="2088F6D6" w14:textId="77777777" w:rsidR="00955474" w:rsidRPr="00D11B66" w:rsidRDefault="00955474" w:rsidP="00955474">
            <w:pPr>
              <w:spacing w:line="240" w:lineRule="auto"/>
              <w:ind w:right="-72"/>
              <w:jc w:val="right"/>
              <w:rPr>
                <w:rFonts w:eastAsia="Cambria" w:cs="Arial"/>
                <w:sz w:val="18"/>
                <w:szCs w:val="18"/>
              </w:rPr>
            </w:pPr>
          </w:p>
        </w:tc>
        <w:tc>
          <w:tcPr>
            <w:tcW w:w="1368" w:type="dxa"/>
            <w:tcBorders>
              <w:top w:val="single" w:sz="4" w:space="0" w:color="auto"/>
            </w:tcBorders>
            <w:shd w:val="clear" w:color="auto" w:fill="FAFAFA"/>
          </w:tcPr>
          <w:p w14:paraId="4172337B" w14:textId="77777777" w:rsidR="00955474" w:rsidRPr="00D11B66" w:rsidRDefault="00955474" w:rsidP="00955474">
            <w:pPr>
              <w:spacing w:line="240" w:lineRule="auto"/>
              <w:ind w:right="-72"/>
              <w:jc w:val="right"/>
              <w:rPr>
                <w:rFonts w:eastAsia="Cambria" w:cs="Arial"/>
                <w:sz w:val="18"/>
                <w:szCs w:val="18"/>
              </w:rPr>
            </w:pPr>
          </w:p>
        </w:tc>
        <w:tc>
          <w:tcPr>
            <w:tcW w:w="1368" w:type="dxa"/>
            <w:tcBorders>
              <w:top w:val="single" w:sz="4" w:space="0" w:color="auto"/>
            </w:tcBorders>
          </w:tcPr>
          <w:p w14:paraId="552DBC74" w14:textId="77777777" w:rsidR="00955474" w:rsidRPr="00D11B66" w:rsidRDefault="00955474" w:rsidP="00955474">
            <w:pPr>
              <w:spacing w:line="240" w:lineRule="auto"/>
              <w:ind w:right="-72"/>
              <w:jc w:val="right"/>
              <w:rPr>
                <w:rFonts w:eastAsia="Cambria" w:cs="Arial"/>
                <w:sz w:val="18"/>
                <w:szCs w:val="18"/>
              </w:rPr>
            </w:pPr>
          </w:p>
        </w:tc>
        <w:tc>
          <w:tcPr>
            <w:tcW w:w="1368" w:type="dxa"/>
            <w:tcBorders>
              <w:top w:val="single" w:sz="4" w:space="0" w:color="auto"/>
            </w:tcBorders>
          </w:tcPr>
          <w:p w14:paraId="56A38A4D" w14:textId="77777777" w:rsidR="00955474" w:rsidRPr="00D11B66" w:rsidRDefault="00955474" w:rsidP="00955474">
            <w:pPr>
              <w:spacing w:line="240" w:lineRule="auto"/>
              <w:ind w:right="-72"/>
              <w:jc w:val="right"/>
              <w:rPr>
                <w:rFonts w:eastAsia="Cambria" w:cs="Arial"/>
                <w:sz w:val="18"/>
                <w:szCs w:val="18"/>
              </w:rPr>
            </w:pPr>
          </w:p>
        </w:tc>
      </w:tr>
      <w:tr w:rsidR="00955474" w:rsidRPr="00D11B66" w14:paraId="333C0F46" w14:textId="77777777" w:rsidTr="00974729">
        <w:tc>
          <w:tcPr>
            <w:tcW w:w="3974" w:type="dxa"/>
          </w:tcPr>
          <w:p w14:paraId="35B33A99" w14:textId="77777777" w:rsidR="00955474" w:rsidRPr="00D11B66" w:rsidRDefault="00955474" w:rsidP="00955474">
            <w:pPr>
              <w:spacing w:line="240" w:lineRule="auto"/>
              <w:ind w:left="435" w:right="-72"/>
              <w:rPr>
                <w:rFonts w:eastAsia="Arial" w:cs="Arial"/>
                <w:sz w:val="18"/>
                <w:szCs w:val="18"/>
                <w:lang w:eastAsia="en-GB"/>
              </w:rPr>
            </w:pPr>
          </w:p>
        </w:tc>
        <w:tc>
          <w:tcPr>
            <w:tcW w:w="1368" w:type="dxa"/>
            <w:tcBorders>
              <w:bottom w:val="single" w:sz="4" w:space="0" w:color="auto"/>
            </w:tcBorders>
            <w:shd w:val="clear" w:color="auto" w:fill="FAFAFA"/>
          </w:tcPr>
          <w:p w14:paraId="37DBDDC5" w14:textId="1EE5106E"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172</w:t>
            </w:r>
            <w:r w:rsidR="00161062" w:rsidRPr="00D11B66">
              <w:rPr>
                <w:rFonts w:eastAsia="Cambria" w:cs="Arial"/>
                <w:sz w:val="18"/>
                <w:szCs w:val="18"/>
              </w:rPr>
              <w:t>,</w:t>
            </w:r>
            <w:r w:rsidRPr="00BD49A1">
              <w:rPr>
                <w:rFonts w:eastAsia="Cambria" w:cs="Arial"/>
                <w:sz w:val="18"/>
                <w:szCs w:val="18"/>
              </w:rPr>
              <w:t>553</w:t>
            </w:r>
          </w:p>
        </w:tc>
        <w:tc>
          <w:tcPr>
            <w:tcW w:w="1368" w:type="dxa"/>
            <w:tcBorders>
              <w:bottom w:val="single" w:sz="4" w:space="0" w:color="auto"/>
            </w:tcBorders>
            <w:shd w:val="clear" w:color="auto" w:fill="FAFAFA"/>
          </w:tcPr>
          <w:p w14:paraId="08D78E69" w14:textId="5832B647"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81</w:t>
            </w:r>
          </w:p>
        </w:tc>
        <w:tc>
          <w:tcPr>
            <w:tcW w:w="1368" w:type="dxa"/>
            <w:tcBorders>
              <w:bottom w:val="single" w:sz="4" w:space="0" w:color="auto"/>
            </w:tcBorders>
          </w:tcPr>
          <w:p w14:paraId="507EFC54" w14:textId="6CE585D3" w:rsidR="00955474" w:rsidRPr="00D11B66" w:rsidRDefault="00BD49A1" w:rsidP="00955474">
            <w:pPr>
              <w:spacing w:line="240" w:lineRule="auto"/>
              <w:ind w:right="-72"/>
              <w:jc w:val="right"/>
              <w:rPr>
                <w:rFonts w:eastAsia="Cambria" w:cs="Arial"/>
                <w:sz w:val="18"/>
                <w:szCs w:val="18"/>
              </w:rPr>
            </w:pPr>
            <w:r w:rsidRPr="00BD49A1">
              <w:rPr>
                <w:rFonts w:cs="Arial"/>
                <w:sz w:val="18"/>
                <w:szCs w:val="18"/>
              </w:rPr>
              <w:t>284</w:t>
            </w:r>
            <w:r w:rsidR="00955474" w:rsidRPr="00D11B66">
              <w:rPr>
                <w:rFonts w:cs="Arial"/>
                <w:sz w:val="18"/>
                <w:szCs w:val="18"/>
              </w:rPr>
              <w:t>,</w:t>
            </w:r>
            <w:r w:rsidRPr="00BD49A1">
              <w:rPr>
                <w:rFonts w:cs="Arial"/>
                <w:sz w:val="18"/>
                <w:szCs w:val="18"/>
              </w:rPr>
              <w:t>298</w:t>
            </w:r>
          </w:p>
        </w:tc>
        <w:tc>
          <w:tcPr>
            <w:tcW w:w="1368" w:type="dxa"/>
            <w:tcBorders>
              <w:bottom w:val="single" w:sz="4" w:space="0" w:color="auto"/>
            </w:tcBorders>
          </w:tcPr>
          <w:p w14:paraId="32A30679" w14:textId="38C22069" w:rsidR="00955474" w:rsidRPr="00D11B66" w:rsidRDefault="00BD49A1" w:rsidP="00955474">
            <w:pPr>
              <w:spacing w:line="240" w:lineRule="auto"/>
              <w:ind w:right="-72"/>
              <w:jc w:val="right"/>
              <w:rPr>
                <w:rFonts w:eastAsia="Cambria" w:cs="Arial"/>
                <w:sz w:val="18"/>
                <w:szCs w:val="18"/>
              </w:rPr>
            </w:pPr>
            <w:r w:rsidRPr="00BD49A1">
              <w:rPr>
                <w:rFonts w:cs="Arial"/>
                <w:sz w:val="18"/>
                <w:szCs w:val="18"/>
              </w:rPr>
              <w:t>66</w:t>
            </w:r>
          </w:p>
        </w:tc>
      </w:tr>
    </w:tbl>
    <w:p w14:paraId="50EE43BC" w14:textId="77777777" w:rsidR="005D45F3" w:rsidRPr="00D11B66" w:rsidRDefault="005D45F3" w:rsidP="00974729">
      <w:pPr>
        <w:spacing w:line="240" w:lineRule="auto"/>
        <w:ind w:left="540" w:right="11"/>
        <w:jc w:val="thaiDistribute"/>
        <w:rPr>
          <w:rFonts w:cs="Arial"/>
          <w:sz w:val="18"/>
          <w:szCs w:val="18"/>
        </w:rPr>
      </w:pPr>
    </w:p>
    <w:tbl>
      <w:tblPr>
        <w:tblW w:w="9461" w:type="dxa"/>
        <w:tblInd w:w="108" w:type="dxa"/>
        <w:tblLook w:val="04A0" w:firstRow="1" w:lastRow="0" w:firstColumn="1" w:lastColumn="0" w:noHBand="0" w:noVBand="1"/>
      </w:tblPr>
      <w:tblGrid>
        <w:gridCol w:w="3989"/>
        <w:gridCol w:w="1368"/>
        <w:gridCol w:w="1368"/>
        <w:gridCol w:w="1368"/>
        <w:gridCol w:w="1368"/>
      </w:tblGrid>
      <w:tr w:rsidR="00EB6A2E" w:rsidRPr="00D11B66" w14:paraId="05DFADAA" w14:textId="77777777" w:rsidTr="007F4E97">
        <w:tc>
          <w:tcPr>
            <w:tcW w:w="3989" w:type="dxa"/>
          </w:tcPr>
          <w:p w14:paraId="53BB3DFD" w14:textId="77777777" w:rsidR="00EB6A2E" w:rsidRPr="00D11B66" w:rsidRDefault="00EB6A2E" w:rsidP="001728DE">
            <w:pPr>
              <w:spacing w:line="240" w:lineRule="auto"/>
              <w:ind w:left="427" w:right="-72"/>
              <w:rPr>
                <w:rFonts w:eastAsia="Cambria" w:cs="Arial"/>
                <w:sz w:val="18"/>
                <w:szCs w:val="18"/>
              </w:rPr>
            </w:pPr>
          </w:p>
        </w:tc>
        <w:tc>
          <w:tcPr>
            <w:tcW w:w="5472" w:type="dxa"/>
            <w:gridSpan w:val="4"/>
            <w:tcBorders>
              <w:top w:val="single" w:sz="4" w:space="0" w:color="auto"/>
              <w:bottom w:val="single" w:sz="4" w:space="0" w:color="auto"/>
            </w:tcBorders>
            <w:hideMark/>
          </w:tcPr>
          <w:p w14:paraId="514602A1" w14:textId="77777777" w:rsidR="00EB6A2E" w:rsidRPr="00D11B66" w:rsidRDefault="00EB6A2E" w:rsidP="00EB6A2E">
            <w:pPr>
              <w:spacing w:line="240" w:lineRule="auto"/>
              <w:jc w:val="center"/>
              <w:rPr>
                <w:rFonts w:eastAsia="Arial" w:cs="Arial"/>
                <w:b/>
                <w:bCs/>
                <w:sz w:val="18"/>
                <w:szCs w:val="18"/>
                <w:lang w:eastAsia="en-GB"/>
              </w:rPr>
            </w:pPr>
            <w:r w:rsidRPr="00D11B66">
              <w:rPr>
                <w:rFonts w:eastAsia="Arial" w:cs="Arial"/>
                <w:b/>
                <w:bCs/>
                <w:sz w:val="18"/>
                <w:szCs w:val="18"/>
                <w:lang w:eastAsia="en-GB"/>
              </w:rPr>
              <w:t>Separate financial statements</w:t>
            </w:r>
          </w:p>
        </w:tc>
      </w:tr>
      <w:tr w:rsidR="00EB6A2E" w:rsidRPr="00D11B66" w14:paraId="34197383" w14:textId="77777777" w:rsidTr="007F4E97">
        <w:tc>
          <w:tcPr>
            <w:tcW w:w="3989" w:type="dxa"/>
          </w:tcPr>
          <w:p w14:paraId="7115F7B2" w14:textId="0C540F9E" w:rsidR="00EB6A2E" w:rsidRPr="00D11B66" w:rsidRDefault="00331072" w:rsidP="001728DE">
            <w:pPr>
              <w:spacing w:line="240" w:lineRule="auto"/>
              <w:ind w:left="427" w:right="-72"/>
              <w:rPr>
                <w:rFonts w:eastAsia="Cambria" w:cs="Arial"/>
                <w:b/>
                <w:bCs/>
                <w:sz w:val="18"/>
                <w:szCs w:val="18"/>
                <w:cs/>
              </w:rPr>
            </w:pPr>
            <w:r w:rsidRPr="00D11B66">
              <w:rPr>
                <w:rFonts w:eastAsia="Cambria" w:cs="Arial"/>
                <w:b/>
                <w:bCs/>
                <w:sz w:val="18"/>
                <w:szCs w:val="18"/>
              </w:rPr>
              <w:t xml:space="preserve">As at </w:t>
            </w:r>
            <w:r w:rsidR="00BD49A1" w:rsidRPr="00BD49A1">
              <w:rPr>
                <w:rFonts w:eastAsia="Cambria" w:cs="Arial"/>
                <w:b/>
                <w:bCs/>
                <w:sz w:val="18"/>
                <w:szCs w:val="18"/>
              </w:rPr>
              <w:t>31</w:t>
            </w:r>
            <w:r w:rsidRPr="00D11B66">
              <w:rPr>
                <w:rFonts w:eastAsia="Cambria" w:cs="Arial"/>
                <w:b/>
                <w:bCs/>
                <w:sz w:val="18"/>
                <w:szCs w:val="18"/>
              </w:rPr>
              <w:t xml:space="preserve"> December</w:t>
            </w:r>
          </w:p>
        </w:tc>
        <w:tc>
          <w:tcPr>
            <w:tcW w:w="2736" w:type="dxa"/>
            <w:gridSpan w:val="2"/>
            <w:tcBorders>
              <w:top w:val="single" w:sz="4" w:space="0" w:color="auto"/>
              <w:bottom w:val="single" w:sz="4" w:space="0" w:color="auto"/>
            </w:tcBorders>
            <w:hideMark/>
          </w:tcPr>
          <w:p w14:paraId="72CC568E" w14:textId="4F27A279" w:rsidR="00EB6A2E" w:rsidRPr="00D11B66" w:rsidRDefault="00BD49A1" w:rsidP="00EB6A2E">
            <w:pPr>
              <w:spacing w:line="240" w:lineRule="auto"/>
              <w:jc w:val="center"/>
              <w:rPr>
                <w:rFonts w:eastAsia="Arial" w:cs="Arial"/>
                <w:b/>
                <w:bCs/>
                <w:sz w:val="18"/>
                <w:szCs w:val="18"/>
                <w:lang w:eastAsia="en-GB"/>
              </w:rPr>
            </w:pPr>
            <w:r w:rsidRPr="00BD49A1">
              <w:rPr>
                <w:rFonts w:eastAsia="Arial" w:cs="Arial"/>
                <w:b/>
                <w:bCs/>
                <w:sz w:val="18"/>
                <w:szCs w:val="18"/>
                <w:lang w:eastAsia="en-GB"/>
              </w:rPr>
              <w:t>2023</w:t>
            </w:r>
          </w:p>
        </w:tc>
        <w:tc>
          <w:tcPr>
            <w:tcW w:w="2736" w:type="dxa"/>
            <w:gridSpan w:val="2"/>
            <w:tcBorders>
              <w:top w:val="single" w:sz="4" w:space="0" w:color="auto"/>
              <w:bottom w:val="single" w:sz="4" w:space="0" w:color="auto"/>
            </w:tcBorders>
            <w:hideMark/>
          </w:tcPr>
          <w:p w14:paraId="24217F32" w14:textId="2E9595A6" w:rsidR="00EB6A2E" w:rsidRPr="00D11B66" w:rsidRDefault="00BD49A1" w:rsidP="00EB6A2E">
            <w:pPr>
              <w:spacing w:line="240" w:lineRule="auto"/>
              <w:jc w:val="center"/>
              <w:rPr>
                <w:rFonts w:eastAsia="Arial" w:cs="Arial"/>
                <w:b/>
                <w:bCs/>
                <w:sz w:val="18"/>
                <w:szCs w:val="18"/>
                <w:lang w:eastAsia="en-GB"/>
              </w:rPr>
            </w:pPr>
            <w:r w:rsidRPr="00BD49A1">
              <w:rPr>
                <w:rFonts w:eastAsia="Arial" w:cs="Arial"/>
                <w:b/>
                <w:bCs/>
                <w:sz w:val="18"/>
                <w:szCs w:val="18"/>
                <w:lang w:eastAsia="en-GB"/>
              </w:rPr>
              <w:t>2022</w:t>
            </w:r>
          </w:p>
        </w:tc>
      </w:tr>
      <w:tr w:rsidR="00EB6A2E" w:rsidRPr="00D11B66" w14:paraId="15AACBE7" w14:textId="77777777" w:rsidTr="007F4E97">
        <w:tc>
          <w:tcPr>
            <w:tcW w:w="3989" w:type="dxa"/>
          </w:tcPr>
          <w:p w14:paraId="4F7133F8" w14:textId="77777777" w:rsidR="00EB6A2E" w:rsidRPr="00D11B66" w:rsidRDefault="00EB6A2E" w:rsidP="001728DE">
            <w:pPr>
              <w:spacing w:line="240" w:lineRule="auto"/>
              <w:ind w:left="427" w:right="-72"/>
              <w:rPr>
                <w:rFonts w:eastAsia="Cambria" w:cs="Arial"/>
                <w:sz w:val="18"/>
                <w:szCs w:val="18"/>
              </w:rPr>
            </w:pPr>
          </w:p>
        </w:tc>
        <w:tc>
          <w:tcPr>
            <w:tcW w:w="1368" w:type="dxa"/>
            <w:tcBorders>
              <w:top w:val="single" w:sz="4" w:space="0" w:color="auto"/>
              <w:bottom w:val="single" w:sz="4" w:space="0" w:color="auto"/>
            </w:tcBorders>
            <w:hideMark/>
          </w:tcPr>
          <w:p w14:paraId="44E38098" w14:textId="77777777" w:rsidR="00EB6A2E" w:rsidRPr="00D11B66" w:rsidRDefault="00EB6A2E" w:rsidP="00EB6A2E">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6C91657" w14:textId="0928EBC4" w:rsidR="00EB6A2E" w:rsidRPr="00D11B66" w:rsidRDefault="00EB6A2E" w:rsidP="00EB6A2E">
            <w:pPr>
              <w:spacing w:line="240" w:lineRule="auto"/>
              <w:ind w:right="-72"/>
              <w:jc w:val="right"/>
              <w:rPr>
                <w:rFonts w:eastAsia="Arial" w:cs="Arial"/>
                <w:b/>
                <w:bCs/>
                <w:sz w:val="18"/>
                <w:szCs w:val="18"/>
                <w:lang w:eastAsia="en-GB"/>
              </w:rPr>
            </w:pPr>
            <w:r w:rsidRPr="00D11B66">
              <w:rPr>
                <w:rFonts w:eastAsia="Arial" w:cs="Arial"/>
                <w:b/>
                <w:bCs/>
                <w:sz w:val="18"/>
                <w:szCs w:val="18"/>
                <w:lang w:eastAsia="en-GB"/>
              </w:rPr>
              <w:t xml:space="preserve">% of total </w:t>
            </w:r>
            <w:r w:rsidR="00EB41A7" w:rsidRPr="00D11B66">
              <w:rPr>
                <w:rFonts w:eastAsia="Arial" w:cs="Arial"/>
                <w:b/>
                <w:bCs/>
                <w:sz w:val="18"/>
                <w:szCs w:val="18"/>
                <w:lang w:eastAsia="en-GB"/>
              </w:rPr>
              <w:t>borrowings</w:t>
            </w:r>
          </w:p>
        </w:tc>
        <w:tc>
          <w:tcPr>
            <w:tcW w:w="1368" w:type="dxa"/>
            <w:tcBorders>
              <w:top w:val="single" w:sz="4" w:space="0" w:color="auto"/>
              <w:bottom w:val="single" w:sz="4" w:space="0" w:color="auto"/>
            </w:tcBorders>
            <w:hideMark/>
          </w:tcPr>
          <w:p w14:paraId="4B6B009D" w14:textId="77777777" w:rsidR="00EB6A2E" w:rsidRPr="00D11B66" w:rsidRDefault="00EB6A2E" w:rsidP="00EB6A2E">
            <w:pPr>
              <w:spacing w:line="240" w:lineRule="auto"/>
              <w:ind w:right="-72"/>
              <w:jc w:val="right"/>
              <w:rPr>
                <w:rFonts w:eastAsia="Arial" w:cs="Arial"/>
                <w:sz w:val="18"/>
                <w:szCs w:val="18"/>
                <w:lang w:eastAsia="en-GB"/>
              </w:rPr>
            </w:pPr>
            <w:r w:rsidRPr="00D11B66">
              <w:rPr>
                <w:rFonts w:eastAsia="Arial" w:cs="Arial"/>
                <w:b/>
                <w:bCs/>
                <w:sz w:val="18"/>
                <w:szCs w:val="18"/>
                <w:lang w:eastAsia="en-GB"/>
              </w:rPr>
              <w:t>Thousand Baht</w:t>
            </w:r>
          </w:p>
        </w:tc>
        <w:tc>
          <w:tcPr>
            <w:tcW w:w="1368" w:type="dxa"/>
            <w:tcBorders>
              <w:top w:val="single" w:sz="4" w:space="0" w:color="auto"/>
              <w:bottom w:val="single" w:sz="4" w:space="0" w:color="auto"/>
            </w:tcBorders>
            <w:hideMark/>
          </w:tcPr>
          <w:p w14:paraId="63036E49" w14:textId="01E9798D" w:rsidR="00EB6A2E" w:rsidRPr="00D11B66" w:rsidRDefault="00EB6A2E" w:rsidP="00EB6A2E">
            <w:pPr>
              <w:spacing w:line="240" w:lineRule="auto"/>
              <w:ind w:right="-72"/>
              <w:jc w:val="right"/>
              <w:rPr>
                <w:rFonts w:eastAsia="Arial" w:cs="Arial"/>
                <w:sz w:val="18"/>
                <w:szCs w:val="18"/>
                <w:lang w:eastAsia="en-GB"/>
              </w:rPr>
            </w:pPr>
            <w:r w:rsidRPr="00D11B66">
              <w:rPr>
                <w:rFonts w:eastAsia="Arial" w:cs="Arial"/>
                <w:b/>
                <w:bCs/>
                <w:sz w:val="18"/>
                <w:szCs w:val="18"/>
                <w:lang w:eastAsia="en-GB"/>
              </w:rPr>
              <w:t xml:space="preserve">% of total </w:t>
            </w:r>
            <w:r w:rsidR="00EB41A7" w:rsidRPr="00D11B66">
              <w:rPr>
                <w:rFonts w:eastAsia="Arial" w:cs="Arial"/>
                <w:b/>
                <w:bCs/>
                <w:sz w:val="18"/>
                <w:szCs w:val="18"/>
                <w:lang w:eastAsia="en-GB"/>
              </w:rPr>
              <w:t>borrowings</w:t>
            </w:r>
          </w:p>
        </w:tc>
      </w:tr>
      <w:tr w:rsidR="007F4E97" w:rsidRPr="00D11B66" w14:paraId="58B156A7" w14:textId="77777777" w:rsidTr="007F4E97">
        <w:tc>
          <w:tcPr>
            <w:tcW w:w="3989" w:type="dxa"/>
          </w:tcPr>
          <w:p w14:paraId="0DD8E9C6" w14:textId="77777777" w:rsidR="007F4E97" w:rsidRPr="00D11B66" w:rsidRDefault="007F4E97" w:rsidP="001728DE">
            <w:pPr>
              <w:spacing w:line="240" w:lineRule="auto"/>
              <w:ind w:left="427" w:right="-72"/>
              <w:rPr>
                <w:rFonts w:eastAsia="Arial" w:cs="Arial"/>
                <w:sz w:val="18"/>
                <w:szCs w:val="18"/>
                <w:lang w:eastAsia="en-GB"/>
              </w:rPr>
            </w:pPr>
          </w:p>
        </w:tc>
        <w:tc>
          <w:tcPr>
            <w:tcW w:w="1368" w:type="dxa"/>
            <w:tcBorders>
              <w:top w:val="single" w:sz="4" w:space="0" w:color="auto"/>
            </w:tcBorders>
            <w:shd w:val="clear" w:color="auto" w:fill="FAFAFA"/>
          </w:tcPr>
          <w:p w14:paraId="558D11D1" w14:textId="77777777" w:rsidR="007F4E97" w:rsidRPr="00D11B66" w:rsidRDefault="007F4E97" w:rsidP="00D8794F">
            <w:pPr>
              <w:spacing w:line="240" w:lineRule="auto"/>
              <w:ind w:right="-72"/>
              <w:jc w:val="right"/>
              <w:rPr>
                <w:rFonts w:cs="Arial"/>
                <w:sz w:val="18"/>
                <w:szCs w:val="18"/>
              </w:rPr>
            </w:pPr>
          </w:p>
        </w:tc>
        <w:tc>
          <w:tcPr>
            <w:tcW w:w="1368" w:type="dxa"/>
            <w:tcBorders>
              <w:top w:val="single" w:sz="4" w:space="0" w:color="auto"/>
            </w:tcBorders>
            <w:shd w:val="clear" w:color="auto" w:fill="FAFAFA"/>
          </w:tcPr>
          <w:p w14:paraId="1FF1644E" w14:textId="77777777" w:rsidR="007F4E97" w:rsidRPr="00D11B66" w:rsidRDefault="007F4E97" w:rsidP="00D8794F">
            <w:pPr>
              <w:spacing w:line="240" w:lineRule="auto"/>
              <w:ind w:right="-72"/>
              <w:jc w:val="right"/>
              <w:rPr>
                <w:rFonts w:cs="Arial"/>
                <w:sz w:val="18"/>
                <w:szCs w:val="18"/>
              </w:rPr>
            </w:pPr>
          </w:p>
        </w:tc>
        <w:tc>
          <w:tcPr>
            <w:tcW w:w="1368" w:type="dxa"/>
            <w:tcBorders>
              <w:top w:val="single" w:sz="4" w:space="0" w:color="auto"/>
            </w:tcBorders>
          </w:tcPr>
          <w:p w14:paraId="0AA1D4F6" w14:textId="77777777" w:rsidR="007F4E97" w:rsidRPr="00D11B66" w:rsidRDefault="007F4E97" w:rsidP="00D8794F">
            <w:pPr>
              <w:spacing w:line="240" w:lineRule="auto"/>
              <w:ind w:right="-72"/>
              <w:jc w:val="right"/>
              <w:rPr>
                <w:rFonts w:cs="Arial"/>
                <w:sz w:val="18"/>
                <w:szCs w:val="18"/>
              </w:rPr>
            </w:pPr>
          </w:p>
        </w:tc>
        <w:tc>
          <w:tcPr>
            <w:tcW w:w="1368" w:type="dxa"/>
            <w:tcBorders>
              <w:top w:val="single" w:sz="4" w:space="0" w:color="auto"/>
            </w:tcBorders>
          </w:tcPr>
          <w:p w14:paraId="7D73A5EC" w14:textId="77777777" w:rsidR="007F4E97" w:rsidRPr="00D11B66" w:rsidRDefault="007F4E97" w:rsidP="00D8794F">
            <w:pPr>
              <w:spacing w:line="240" w:lineRule="auto"/>
              <w:ind w:right="-72"/>
              <w:jc w:val="right"/>
              <w:rPr>
                <w:rFonts w:cs="Arial"/>
                <w:sz w:val="18"/>
                <w:szCs w:val="18"/>
              </w:rPr>
            </w:pPr>
          </w:p>
        </w:tc>
      </w:tr>
      <w:tr w:rsidR="00955474" w:rsidRPr="00D11B66" w14:paraId="5012347B" w14:textId="77777777" w:rsidTr="007F4E97">
        <w:tc>
          <w:tcPr>
            <w:tcW w:w="3989" w:type="dxa"/>
            <w:hideMark/>
          </w:tcPr>
          <w:p w14:paraId="545D072D" w14:textId="77777777" w:rsidR="00955474" w:rsidRPr="00D11B66" w:rsidRDefault="00955474" w:rsidP="00955474">
            <w:pPr>
              <w:spacing w:line="240" w:lineRule="auto"/>
              <w:ind w:left="427" w:right="-72"/>
              <w:rPr>
                <w:rFonts w:eastAsia="Arial" w:cs="Arial"/>
                <w:sz w:val="18"/>
                <w:szCs w:val="18"/>
                <w:lang w:eastAsia="en-GB"/>
              </w:rPr>
            </w:pPr>
            <w:r w:rsidRPr="00D11B66">
              <w:rPr>
                <w:rFonts w:eastAsia="Arial" w:cs="Arial"/>
                <w:sz w:val="18"/>
                <w:szCs w:val="18"/>
                <w:lang w:eastAsia="en-GB"/>
              </w:rPr>
              <w:t>Variable rate borrowings</w:t>
            </w:r>
          </w:p>
        </w:tc>
        <w:tc>
          <w:tcPr>
            <w:tcW w:w="1368" w:type="dxa"/>
            <w:shd w:val="clear" w:color="auto" w:fill="FAFAFA"/>
          </w:tcPr>
          <w:p w14:paraId="0FE93446" w14:textId="1D2C65E2"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167</w:t>
            </w:r>
            <w:r w:rsidR="00052937" w:rsidRPr="00D11B66">
              <w:rPr>
                <w:rFonts w:eastAsia="Cambria" w:cs="Arial"/>
                <w:sz w:val="18"/>
                <w:szCs w:val="18"/>
              </w:rPr>
              <w:t>,</w:t>
            </w:r>
            <w:r w:rsidRPr="00BD49A1">
              <w:rPr>
                <w:rFonts w:eastAsia="Cambria" w:cs="Arial"/>
                <w:sz w:val="18"/>
                <w:szCs w:val="18"/>
              </w:rPr>
              <w:t>662</w:t>
            </w:r>
          </w:p>
        </w:tc>
        <w:tc>
          <w:tcPr>
            <w:tcW w:w="1368" w:type="dxa"/>
            <w:shd w:val="clear" w:color="auto" w:fill="FAFAFA"/>
          </w:tcPr>
          <w:p w14:paraId="00871CA1" w14:textId="4DB7BC3A" w:rsidR="00955474" w:rsidRPr="00D11B66" w:rsidRDefault="00BD49A1" w:rsidP="00955474">
            <w:pPr>
              <w:spacing w:line="240" w:lineRule="auto"/>
              <w:ind w:right="-72"/>
              <w:jc w:val="right"/>
              <w:rPr>
                <w:rFonts w:eastAsia="Cambria" w:cs="Arial"/>
                <w:sz w:val="18"/>
                <w:szCs w:val="18"/>
              </w:rPr>
            </w:pPr>
            <w:r w:rsidRPr="00BD49A1">
              <w:rPr>
                <w:rFonts w:eastAsia="Cambria" w:cs="Arial"/>
                <w:sz w:val="18"/>
                <w:szCs w:val="18"/>
              </w:rPr>
              <w:t>83</w:t>
            </w:r>
          </w:p>
        </w:tc>
        <w:tc>
          <w:tcPr>
            <w:tcW w:w="1368" w:type="dxa"/>
          </w:tcPr>
          <w:p w14:paraId="5A61ECA2" w14:textId="443584A9" w:rsidR="00955474" w:rsidRPr="00D11B66" w:rsidRDefault="00BD49A1" w:rsidP="00955474">
            <w:pPr>
              <w:spacing w:line="240" w:lineRule="auto"/>
              <w:ind w:right="-72"/>
              <w:jc w:val="right"/>
              <w:rPr>
                <w:rFonts w:eastAsia="Cambria" w:cs="Arial"/>
                <w:sz w:val="18"/>
                <w:szCs w:val="18"/>
              </w:rPr>
            </w:pPr>
            <w:r w:rsidRPr="00BD49A1">
              <w:rPr>
                <w:rFonts w:cs="Arial"/>
                <w:sz w:val="18"/>
                <w:szCs w:val="18"/>
              </w:rPr>
              <w:t>266</w:t>
            </w:r>
            <w:r w:rsidR="007F4B16" w:rsidRPr="00D11B66">
              <w:rPr>
                <w:rFonts w:cs="Arial"/>
                <w:sz w:val="18"/>
                <w:szCs w:val="18"/>
              </w:rPr>
              <w:t>,</w:t>
            </w:r>
            <w:r w:rsidRPr="00BD49A1">
              <w:rPr>
                <w:rFonts w:cs="Arial"/>
                <w:sz w:val="18"/>
                <w:szCs w:val="18"/>
              </w:rPr>
              <w:t>789</w:t>
            </w:r>
          </w:p>
        </w:tc>
        <w:tc>
          <w:tcPr>
            <w:tcW w:w="1368" w:type="dxa"/>
          </w:tcPr>
          <w:p w14:paraId="79BFD9C4" w14:textId="1AA30621" w:rsidR="00955474" w:rsidRPr="00D11B66" w:rsidRDefault="00BD49A1" w:rsidP="00955474">
            <w:pPr>
              <w:spacing w:line="240" w:lineRule="auto"/>
              <w:ind w:right="-72"/>
              <w:jc w:val="right"/>
              <w:rPr>
                <w:rFonts w:eastAsia="Cambria" w:cs="Arial"/>
                <w:sz w:val="18"/>
                <w:szCs w:val="18"/>
              </w:rPr>
            </w:pPr>
            <w:r w:rsidRPr="00BD49A1">
              <w:rPr>
                <w:rFonts w:cs="Arial"/>
                <w:sz w:val="18"/>
                <w:szCs w:val="18"/>
              </w:rPr>
              <w:t>64</w:t>
            </w:r>
          </w:p>
        </w:tc>
      </w:tr>
    </w:tbl>
    <w:p w14:paraId="55F2A3CD" w14:textId="77777777" w:rsidR="00EB6A2E" w:rsidRPr="00D11B66" w:rsidRDefault="00EB6A2E" w:rsidP="00974729">
      <w:pPr>
        <w:spacing w:line="240" w:lineRule="auto"/>
        <w:ind w:left="540" w:right="11"/>
        <w:jc w:val="thaiDistribute"/>
        <w:rPr>
          <w:rFonts w:cs="Arial"/>
          <w:sz w:val="18"/>
          <w:szCs w:val="18"/>
        </w:rPr>
      </w:pPr>
    </w:p>
    <w:p w14:paraId="5882CD48" w14:textId="51C067E1" w:rsidR="00EB6A2E" w:rsidRPr="00D11B66" w:rsidRDefault="00EB6A2E" w:rsidP="001728DE">
      <w:pPr>
        <w:spacing w:line="240" w:lineRule="auto"/>
        <w:ind w:left="540" w:right="11"/>
        <w:jc w:val="thaiDistribute"/>
        <w:rPr>
          <w:rFonts w:cs="Arial"/>
          <w:sz w:val="18"/>
          <w:szCs w:val="18"/>
        </w:rPr>
      </w:pPr>
      <w:r w:rsidRPr="00D11B66">
        <w:rPr>
          <w:rFonts w:cs="Arial"/>
          <w:sz w:val="18"/>
          <w:szCs w:val="18"/>
        </w:rPr>
        <w:t xml:space="preserve">The percentage of total </w:t>
      </w:r>
      <w:r w:rsidR="00EB41A7" w:rsidRPr="00D11B66">
        <w:rPr>
          <w:rFonts w:cs="Arial"/>
          <w:sz w:val="18"/>
          <w:szCs w:val="18"/>
        </w:rPr>
        <w:t xml:space="preserve">borrowings </w:t>
      </w:r>
      <w:r w:rsidRPr="00D11B66">
        <w:rPr>
          <w:rFonts w:cs="Arial"/>
          <w:sz w:val="18"/>
          <w:szCs w:val="18"/>
        </w:rPr>
        <w:t xml:space="preserve">shows the proportion of </w:t>
      </w:r>
      <w:r w:rsidR="00EB41A7" w:rsidRPr="00D11B66">
        <w:rPr>
          <w:rFonts w:cs="Arial"/>
          <w:sz w:val="18"/>
          <w:szCs w:val="18"/>
        </w:rPr>
        <w:t xml:space="preserve">borrowings </w:t>
      </w:r>
      <w:r w:rsidRPr="00D11B66">
        <w:rPr>
          <w:rFonts w:cs="Arial"/>
          <w:sz w:val="18"/>
          <w:szCs w:val="18"/>
        </w:rPr>
        <w:t xml:space="preserve">that are currently at variable rates in relation to the total amount of borrowings. An analysis by maturities is provided in </w:t>
      </w:r>
      <w:r w:rsidR="004316D4" w:rsidRPr="00D11B66">
        <w:rPr>
          <w:rFonts w:cs="Arial"/>
          <w:sz w:val="18"/>
          <w:szCs w:val="18"/>
        </w:rPr>
        <w:t>N</w:t>
      </w:r>
      <w:r w:rsidRPr="00D11B66">
        <w:rPr>
          <w:rFonts w:cs="Arial"/>
          <w:sz w:val="18"/>
          <w:szCs w:val="18"/>
        </w:rPr>
        <w:t>ote</w:t>
      </w:r>
      <w:r w:rsidR="004316D4" w:rsidRPr="00D11B66">
        <w:rPr>
          <w:rFonts w:cs="Arial"/>
          <w:sz w:val="18"/>
          <w:szCs w:val="18"/>
        </w:rPr>
        <w:t xml:space="preserve"> no.</w:t>
      </w:r>
      <w:r w:rsidRPr="00D11B66">
        <w:rPr>
          <w:rFonts w:cs="Arial"/>
          <w:sz w:val="18"/>
          <w:szCs w:val="18"/>
        </w:rPr>
        <w:t xml:space="preserve"> </w:t>
      </w:r>
      <w:r w:rsidR="00BD49A1" w:rsidRPr="00BD49A1">
        <w:rPr>
          <w:rFonts w:cs="Arial"/>
          <w:sz w:val="18"/>
          <w:szCs w:val="18"/>
        </w:rPr>
        <w:t>6</w:t>
      </w:r>
      <w:r w:rsidR="00C809ED" w:rsidRPr="00D11B66">
        <w:rPr>
          <w:rFonts w:cs="Arial"/>
          <w:sz w:val="18"/>
          <w:szCs w:val="18"/>
        </w:rPr>
        <w:t>.</w:t>
      </w:r>
      <w:r w:rsidR="00BD49A1" w:rsidRPr="00BD49A1">
        <w:rPr>
          <w:rFonts w:cs="Arial"/>
          <w:sz w:val="18"/>
          <w:szCs w:val="18"/>
        </w:rPr>
        <w:t>1</w:t>
      </w:r>
      <w:r w:rsidR="00C809ED" w:rsidRPr="00D11B66">
        <w:rPr>
          <w:rFonts w:cs="Arial"/>
          <w:sz w:val="18"/>
          <w:szCs w:val="18"/>
        </w:rPr>
        <w:t>.</w:t>
      </w:r>
      <w:r w:rsidR="00BD49A1" w:rsidRPr="00BD49A1">
        <w:rPr>
          <w:rFonts w:cs="Arial"/>
          <w:sz w:val="18"/>
          <w:szCs w:val="18"/>
        </w:rPr>
        <w:t>3</w:t>
      </w:r>
      <w:r w:rsidR="00C809ED" w:rsidRPr="00D11B66">
        <w:rPr>
          <w:rFonts w:cs="Arial"/>
          <w:sz w:val="18"/>
          <w:szCs w:val="18"/>
          <w:cs/>
        </w:rPr>
        <w:t xml:space="preserve"> (</w:t>
      </w:r>
      <w:r w:rsidR="003C1498" w:rsidRPr="00D11B66">
        <w:rPr>
          <w:rFonts w:cs="Arial"/>
          <w:sz w:val="18"/>
          <w:szCs w:val="18"/>
        </w:rPr>
        <w:t>b</w:t>
      </w:r>
      <w:r w:rsidR="00C809ED" w:rsidRPr="00D11B66">
        <w:rPr>
          <w:rFonts w:cs="Arial"/>
          <w:sz w:val="18"/>
          <w:szCs w:val="18"/>
          <w:cs/>
        </w:rPr>
        <w:t>)</w:t>
      </w:r>
      <w:r w:rsidRPr="00D11B66">
        <w:rPr>
          <w:rFonts w:cs="Arial"/>
          <w:sz w:val="18"/>
          <w:szCs w:val="18"/>
        </w:rPr>
        <w:t xml:space="preserve">. </w:t>
      </w:r>
    </w:p>
    <w:p w14:paraId="3DA0F45E" w14:textId="599EB73E" w:rsidR="00ED632D" w:rsidRPr="00D11B66" w:rsidRDefault="00ED632D" w:rsidP="00974729">
      <w:pPr>
        <w:spacing w:line="240" w:lineRule="auto"/>
        <w:ind w:left="540" w:right="11"/>
        <w:jc w:val="thaiDistribute"/>
        <w:rPr>
          <w:rFonts w:cs="Arial"/>
          <w:sz w:val="18"/>
          <w:szCs w:val="18"/>
        </w:rPr>
      </w:pPr>
    </w:p>
    <w:p w14:paraId="705AFCE0" w14:textId="23E6CF25" w:rsidR="004C545E" w:rsidRPr="00D11B66" w:rsidRDefault="004C545E" w:rsidP="00974729">
      <w:pPr>
        <w:spacing w:line="240" w:lineRule="auto"/>
        <w:ind w:left="540" w:right="11"/>
        <w:jc w:val="thaiDistribute"/>
        <w:rPr>
          <w:rFonts w:cs="Arial"/>
          <w:i/>
          <w:iCs/>
          <w:color w:val="CF4A02"/>
          <w:sz w:val="18"/>
          <w:szCs w:val="18"/>
        </w:rPr>
      </w:pPr>
      <w:r w:rsidRPr="00D11B66">
        <w:rPr>
          <w:rFonts w:cs="Arial"/>
          <w:i/>
          <w:iCs/>
          <w:color w:val="CF4A02"/>
          <w:sz w:val="18"/>
          <w:szCs w:val="18"/>
        </w:rPr>
        <w:t>Sensitivity</w:t>
      </w:r>
    </w:p>
    <w:p w14:paraId="6DA40513" w14:textId="77777777" w:rsidR="004C545E" w:rsidRPr="00D11B66" w:rsidRDefault="004C545E" w:rsidP="00974729">
      <w:pPr>
        <w:spacing w:line="240" w:lineRule="auto"/>
        <w:ind w:left="540" w:right="11"/>
        <w:jc w:val="thaiDistribute"/>
        <w:rPr>
          <w:rFonts w:cs="Arial"/>
          <w:sz w:val="18"/>
          <w:szCs w:val="18"/>
        </w:rPr>
      </w:pPr>
    </w:p>
    <w:p w14:paraId="486392BA" w14:textId="482E5F8B" w:rsidR="004C545E" w:rsidRPr="00D11B66" w:rsidRDefault="004C545E" w:rsidP="00974729">
      <w:pPr>
        <w:spacing w:line="240" w:lineRule="auto"/>
        <w:ind w:left="540" w:right="11"/>
        <w:jc w:val="thaiDistribute"/>
        <w:rPr>
          <w:rFonts w:cs="Arial"/>
          <w:sz w:val="18"/>
          <w:szCs w:val="18"/>
        </w:rPr>
      </w:pPr>
      <w:r w:rsidRPr="00D11B66">
        <w:rPr>
          <w:rFonts w:cs="Arial"/>
          <w:sz w:val="18"/>
          <w:szCs w:val="18"/>
        </w:rPr>
        <w:t>Profit or loss is sensitive to higher or lower interest income from cash and cash equivalents, and interest expenses from borrowings as a result of changes in interest rates</w:t>
      </w:r>
      <w:r w:rsidR="00D8794F" w:rsidRPr="00D11B66">
        <w:rPr>
          <w:rFonts w:cs="Arial"/>
          <w:sz w:val="18"/>
          <w:szCs w:val="18"/>
        </w:rPr>
        <w:t>.</w:t>
      </w:r>
    </w:p>
    <w:p w14:paraId="2F00C7E8" w14:textId="77777777" w:rsidR="004C545E" w:rsidRPr="00D11B66" w:rsidRDefault="004C545E" w:rsidP="00974729">
      <w:pPr>
        <w:spacing w:line="240" w:lineRule="auto"/>
        <w:ind w:left="540" w:right="11"/>
        <w:jc w:val="thaiDistribute"/>
        <w:rPr>
          <w:rFonts w:cs="Arial"/>
          <w:sz w:val="18"/>
          <w:szCs w:val="18"/>
        </w:rPr>
      </w:pPr>
    </w:p>
    <w:tbl>
      <w:tblPr>
        <w:tblW w:w="9432" w:type="dxa"/>
        <w:tblInd w:w="108" w:type="dxa"/>
        <w:tblLook w:val="04A0" w:firstRow="1" w:lastRow="0" w:firstColumn="1" w:lastColumn="0" w:noHBand="0" w:noVBand="1"/>
      </w:tblPr>
      <w:tblGrid>
        <w:gridCol w:w="3960"/>
        <w:gridCol w:w="1368"/>
        <w:gridCol w:w="1368"/>
        <w:gridCol w:w="1368"/>
        <w:gridCol w:w="1368"/>
      </w:tblGrid>
      <w:tr w:rsidR="00C809ED" w:rsidRPr="00D11B66" w14:paraId="1B48E0D2" w14:textId="77777777" w:rsidTr="00F9221C">
        <w:tc>
          <w:tcPr>
            <w:tcW w:w="3960" w:type="dxa"/>
          </w:tcPr>
          <w:p w14:paraId="4C01DD0E" w14:textId="77777777" w:rsidR="00C809ED" w:rsidRPr="00D11B66" w:rsidRDefault="00C809ED" w:rsidP="00F9221C">
            <w:pPr>
              <w:spacing w:line="240" w:lineRule="auto"/>
              <w:ind w:left="435" w:right="-72"/>
              <w:rPr>
                <w:rFonts w:cs="Arial"/>
                <w:sz w:val="18"/>
                <w:szCs w:val="18"/>
              </w:rPr>
            </w:pPr>
          </w:p>
        </w:tc>
        <w:tc>
          <w:tcPr>
            <w:tcW w:w="2736" w:type="dxa"/>
            <w:gridSpan w:val="2"/>
            <w:tcBorders>
              <w:top w:val="single" w:sz="4" w:space="0" w:color="auto"/>
              <w:bottom w:val="single" w:sz="4" w:space="0" w:color="auto"/>
            </w:tcBorders>
            <w:hideMark/>
          </w:tcPr>
          <w:p w14:paraId="325CF963" w14:textId="361436CF" w:rsidR="00326897" w:rsidRPr="00D11B66" w:rsidRDefault="00C809ED" w:rsidP="004C545E">
            <w:pPr>
              <w:spacing w:line="240" w:lineRule="auto"/>
              <w:jc w:val="center"/>
              <w:rPr>
                <w:rFonts w:cs="Arial"/>
                <w:b/>
                <w:bCs/>
                <w:sz w:val="18"/>
                <w:szCs w:val="18"/>
              </w:rPr>
            </w:pPr>
            <w:r w:rsidRPr="00D11B66">
              <w:rPr>
                <w:rFonts w:cs="Arial"/>
                <w:b/>
                <w:bCs/>
                <w:sz w:val="18"/>
                <w:szCs w:val="18"/>
              </w:rPr>
              <w:t>Consolidated</w:t>
            </w:r>
          </w:p>
          <w:p w14:paraId="2921E9FB" w14:textId="36569348" w:rsidR="00C809ED" w:rsidRPr="00D11B66" w:rsidRDefault="00C809ED" w:rsidP="004C545E">
            <w:pPr>
              <w:spacing w:line="240" w:lineRule="auto"/>
              <w:jc w:val="center"/>
              <w:rPr>
                <w:rFonts w:cs="Arial"/>
                <w:b/>
                <w:bCs/>
                <w:color w:val="0070C0"/>
                <w:sz w:val="18"/>
                <w:szCs w:val="18"/>
              </w:rPr>
            </w:pPr>
            <w:r w:rsidRPr="00D11B66">
              <w:rPr>
                <w:rFonts w:cs="Arial"/>
                <w:b/>
                <w:bCs/>
                <w:sz w:val="18"/>
                <w:szCs w:val="18"/>
              </w:rPr>
              <w:t>financial statements</w:t>
            </w:r>
          </w:p>
        </w:tc>
        <w:tc>
          <w:tcPr>
            <w:tcW w:w="2736" w:type="dxa"/>
            <w:gridSpan w:val="2"/>
            <w:tcBorders>
              <w:top w:val="single" w:sz="4" w:space="0" w:color="auto"/>
              <w:bottom w:val="single" w:sz="4" w:space="0" w:color="auto"/>
            </w:tcBorders>
          </w:tcPr>
          <w:p w14:paraId="069E3DC9" w14:textId="408763F0" w:rsidR="00326897" w:rsidRPr="00D11B66" w:rsidRDefault="00C809ED" w:rsidP="004C545E">
            <w:pPr>
              <w:spacing w:line="240" w:lineRule="auto"/>
              <w:jc w:val="center"/>
              <w:rPr>
                <w:rFonts w:eastAsia="Arial" w:cs="Arial"/>
                <w:b/>
                <w:bCs/>
                <w:sz w:val="18"/>
                <w:szCs w:val="18"/>
                <w:lang w:eastAsia="en-GB"/>
              </w:rPr>
            </w:pPr>
            <w:r w:rsidRPr="00D11B66">
              <w:rPr>
                <w:rFonts w:eastAsia="Arial" w:cs="Arial"/>
                <w:b/>
                <w:bCs/>
                <w:sz w:val="18"/>
                <w:szCs w:val="18"/>
                <w:lang w:eastAsia="en-GB"/>
              </w:rPr>
              <w:t>Separate</w:t>
            </w:r>
          </w:p>
          <w:p w14:paraId="7E8A50C0" w14:textId="33D828B4" w:rsidR="00C809ED" w:rsidRPr="00D11B66" w:rsidRDefault="00C809ED" w:rsidP="004C545E">
            <w:pPr>
              <w:spacing w:line="240" w:lineRule="auto"/>
              <w:jc w:val="center"/>
              <w:rPr>
                <w:rFonts w:cs="Arial"/>
                <w:b/>
                <w:bCs/>
                <w:color w:val="0070C0"/>
                <w:sz w:val="18"/>
                <w:szCs w:val="18"/>
              </w:rPr>
            </w:pPr>
            <w:r w:rsidRPr="00D11B66">
              <w:rPr>
                <w:rFonts w:eastAsia="Arial" w:cs="Arial"/>
                <w:b/>
                <w:bCs/>
                <w:sz w:val="18"/>
                <w:szCs w:val="18"/>
                <w:lang w:eastAsia="en-GB"/>
              </w:rPr>
              <w:t>financial statements</w:t>
            </w:r>
          </w:p>
        </w:tc>
      </w:tr>
      <w:tr w:rsidR="004C545E" w:rsidRPr="00D11B66" w14:paraId="7EAD1D53" w14:textId="77777777" w:rsidTr="00F9221C">
        <w:tc>
          <w:tcPr>
            <w:tcW w:w="3960" w:type="dxa"/>
          </w:tcPr>
          <w:p w14:paraId="55E5908F" w14:textId="03BCE161" w:rsidR="004C545E" w:rsidRPr="00D11B66" w:rsidRDefault="004C545E" w:rsidP="00F9221C">
            <w:pPr>
              <w:spacing w:line="240" w:lineRule="auto"/>
              <w:ind w:left="435" w:right="-72"/>
              <w:rPr>
                <w:rFonts w:cs="Arial"/>
                <w:b/>
                <w:bCs/>
                <w:sz w:val="18"/>
                <w:szCs w:val="18"/>
                <w:cs/>
              </w:rPr>
            </w:pPr>
          </w:p>
        </w:tc>
        <w:tc>
          <w:tcPr>
            <w:tcW w:w="2736" w:type="dxa"/>
            <w:gridSpan w:val="2"/>
            <w:tcBorders>
              <w:top w:val="single" w:sz="4" w:space="0" w:color="auto"/>
              <w:bottom w:val="single" w:sz="4" w:space="0" w:color="auto"/>
            </w:tcBorders>
          </w:tcPr>
          <w:p w14:paraId="6C1576C4" w14:textId="77777777" w:rsidR="004C545E" w:rsidRPr="00D11B66" w:rsidRDefault="004C545E" w:rsidP="00C809ED">
            <w:pPr>
              <w:spacing w:line="240" w:lineRule="auto"/>
              <w:jc w:val="center"/>
              <w:rPr>
                <w:rFonts w:cs="Arial"/>
                <w:b/>
                <w:bCs/>
                <w:sz w:val="18"/>
                <w:szCs w:val="18"/>
              </w:rPr>
            </w:pPr>
            <w:r w:rsidRPr="00D11B66">
              <w:rPr>
                <w:rFonts w:cs="Arial"/>
                <w:b/>
                <w:bCs/>
                <w:sz w:val="18"/>
                <w:szCs w:val="18"/>
              </w:rPr>
              <w:t>Impact to net profit</w:t>
            </w:r>
          </w:p>
        </w:tc>
        <w:tc>
          <w:tcPr>
            <w:tcW w:w="2736" w:type="dxa"/>
            <w:gridSpan w:val="2"/>
            <w:tcBorders>
              <w:top w:val="single" w:sz="4" w:space="0" w:color="auto"/>
              <w:bottom w:val="single" w:sz="4" w:space="0" w:color="auto"/>
            </w:tcBorders>
            <w:hideMark/>
          </w:tcPr>
          <w:p w14:paraId="0E7A2369" w14:textId="7A07DE7E" w:rsidR="004C545E" w:rsidRPr="00D11B66" w:rsidRDefault="00C809ED" w:rsidP="00C809ED">
            <w:pPr>
              <w:spacing w:line="240" w:lineRule="auto"/>
              <w:jc w:val="center"/>
              <w:rPr>
                <w:rFonts w:cs="Arial"/>
                <w:b/>
                <w:bCs/>
                <w:sz w:val="18"/>
                <w:szCs w:val="18"/>
              </w:rPr>
            </w:pPr>
            <w:r w:rsidRPr="00D11B66">
              <w:rPr>
                <w:rFonts w:cs="Arial"/>
                <w:b/>
                <w:bCs/>
                <w:sz w:val="18"/>
                <w:szCs w:val="18"/>
              </w:rPr>
              <w:t>Impact to net profit</w:t>
            </w:r>
          </w:p>
        </w:tc>
      </w:tr>
      <w:tr w:rsidR="00E13302" w:rsidRPr="00D11B66" w14:paraId="552091AA" w14:textId="77777777" w:rsidTr="00F9221C">
        <w:tc>
          <w:tcPr>
            <w:tcW w:w="3960" w:type="dxa"/>
          </w:tcPr>
          <w:p w14:paraId="524B0378" w14:textId="3B136140" w:rsidR="00E13302" w:rsidRPr="00D11B66" w:rsidRDefault="00E13302" w:rsidP="00F9221C">
            <w:pPr>
              <w:spacing w:line="240" w:lineRule="auto"/>
              <w:ind w:left="435" w:right="-72"/>
              <w:rPr>
                <w:rFonts w:cs="Arial"/>
                <w:sz w:val="18"/>
                <w:szCs w:val="18"/>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368" w:type="dxa"/>
            <w:tcBorders>
              <w:top w:val="single" w:sz="4" w:space="0" w:color="auto"/>
              <w:bottom w:val="single" w:sz="4" w:space="0" w:color="auto"/>
            </w:tcBorders>
            <w:hideMark/>
          </w:tcPr>
          <w:p w14:paraId="22D0F86C" w14:textId="57783286" w:rsidR="00E13302" w:rsidRPr="00D11B66" w:rsidRDefault="00BD49A1" w:rsidP="00E13302">
            <w:pPr>
              <w:spacing w:line="240" w:lineRule="auto"/>
              <w:ind w:right="-72" w:hanging="109"/>
              <w:jc w:val="right"/>
              <w:rPr>
                <w:rFonts w:cs="Arial"/>
                <w:b/>
                <w:bCs/>
                <w:color w:val="000000"/>
                <w:sz w:val="18"/>
                <w:szCs w:val="18"/>
              </w:rPr>
            </w:pPr>
            <w:r w:rsidRPr="00BD49A1">
              <w:rPr>
                <w:rFonts w:cs="Arial"/>
                <w:b/>
                <w:bCs/>
                <w:color w:val="000000"/>
                <w:sz w:val="18"/>
                <w:szCs w:val="18"/>
              </w:rPr>
              <w:t>2023</w:t>
            </w:r>
          </w:p>
          <w:p w14:paraId="45D71B4E" w14:textId="77777777" w:rsidR="00E13302" w:rsidRPr="00D11B66" w:rsidRDefault="00E13302" w:rsidP="00E13302">
            <w:pPr>
              <w:spacing w:line="240" w:lineRule="auto"/>
              <w:ind w:right="-72"/>
              <w:jc w:val="right"/>
              <w:rPr>
                <w:rFonts w:cs="Arial"/>
                <w:b/>
                <w:bCs/>
                <w:color w:val="000000"/>
                <w:sz w:val="18"/>
                <w:szCs w:val="18"/>
              </w:rPr>
            </w:pPr>
            <w:r w:rsidRPr="00D11B66">
              <w:rPr>
                <w:rFonts w:cs="Arial"/>
                <w:b/>
                <w:bCs/>
                <w:color w:val="000000"/>
                <w:sz w:val="18"/>
                <w:szCs w:val="18"/>
              </w:rPr>
              <w:t>Thousand Baht</w:t>
            </w:r>
          </w:p>
        </w:tc>
        <w:tc>
          <w:tcPr>
            <w:tcW w:w="1368" w:type="dxa"/>
            <w:tcBorders>
              <w:top w:val="single" w:sz="4" w:space="0" w:color="auto"/>
              <w:bottom w:val="single" w:sz="4" w:space="0" w:color="auto"/>
            </w:tcBorders>
            <w:hideMark/>
          </w:tcPr>
          <w:p w14:paraId="683F5188" w14:textId="006E5523" w:rsidR="00E13302" w:rsidRPr="00D11B66" w:rsidRDefault="00BD49A1" w:rsidP="00E13302">
            <w:pPr>
              <w:spacing w:line="240" w:lineRule="auto"/>
              <w:ind w:right="-72"/>
              <w:jc w:val="right"/>
              <w:rPr>
                <w:rFonts w:cs="Arial"/>
                <w:b/>
                <w:bCs/>
                <w:color w:val="000000"/>
                <w:sz w:val="18"/>
                <w:szCs w:val="18"/>
              </w:rPr>
            </w:pPr>
            <w:r w:rsidRPr="00BD49A1">
              <w:rPr>
                <w:rFonts w:cs="Arial"/>
                <w:b/>
                <w:bCs/>
                <w:color w:val="000000"/>
                <w:sz w:val="18"/>
                <w:szCs w:val="18"/>
              </w:rPr>
              <w:t>2022</w:t>
            </w:r>
          </w:p>
          <w:p w14:paraId="6027B236" w14:textId="77777777" w:rsidR="00E13302" w:rsidRPr="00D11B66" w:rsidRDefault="00E13302" w:rsidP="00E13302">
            <w:pPr>
              <w:spacing w:line="240" w:lineRule="auto"/>
              <w:ind w:right="-72"/>
              <w:jc w:val="right"/>
              <w:rPr>
                <w:rFonts w:cs="Arial"/>
                <w:b/>
                <w:bCs/>
                <w:color w:val="000000"/>
                <w:sz w:val="18"/>
                <w:szCs w:val="18"/>
              </w:rPr>
            </w:pPr>
            <w:r w:rsidRPr="00D11B66">
              <w:rPr>
                <w:rFonts w:cs="Arial"/>
                <w:b/>
                <w:bCs/>
                <w:color w:val="000000"/>
                <w:sz w:val="18"/>
                <w:szCs w:val="18"/>
              </w:rPr>
              <w:t>Thousand Baht</w:t>
            </w:r>
          </w:p>
        </w:tc>
        <w:tc>
          <w:tcPr>
            <w:tcW w:w="1368" w:type="dxa"/>
            <w:tcBorders>
              <w:top w:val="single" w:sz="4" w:space="0" w:color="auto"/>
              <w:bottom w:val="single" w:sz="4" w:space="0" w:color="auto"/>
            </w:tcBorders>
            <w:hideMark/>
          </w:tcPr>
          <w:p w14:paraId="6DEC995B" w14:textId="160FC5D0" w:rsidR="00E13302" w:rsidRPr="00D11B66" w:rsidRDefault="00BD49A1" w:rsidP="00E13302">
            <w:pPr>
              <w:spacing w:line="240" w:lineRule="auto"/>
              <w:ind w:right="-72" w:hanging="109"/>
              <w:jc w:val="right"/>
              <w:rPr>
                <w:rFonts w:cs="Arial"/>
                <w:b/>
                <w:bCs/>
                <w:color w:val="000000"/>
                <w:sz w:val="18"/>
                <w:szCs w:val="18"/>
              </w:rPr>
            </w:pPr>
            <w:r w:rsidRPr="00BD49A1">
              <w:rPr>
                <w:rFonts w:cs="Arial"/>
                <w:b/>
                <w:bCs/>
                <w:color w:val="000000"/>
                <w:sz w:val="18"/>
                <w:szCs w:val="18"/>
              </w:rPr>
              <w:t>2023</w:t>
            </w:r>
          </w:p>
          <w:p w14:paraId="28C42CCC" w14:textId="77777777" w:rsidR="00E13302" w:rsidRPr="00D11B66" w:rsidRDefault="00E13302" w:rsidP="00E13302">
            <w:pPr>
              <w:spacing w:line="240" w:lineRule="auto"/>
              <w:ind w:right="-72"/>
              <w:jc w:val="right"/>
              <w:rPr>
                <w:rFonts w:cs="Arial"/>
                <w:b/>
                <w:bCs/>
                <w:color w:val="000000"/>
                <w:sz w:val="18"/>
                <w:szCs w:val="18"/>
              </w:rPr>
            </w:pPr>
            <w:r w:rsidRPr="00D11B66">
              <w:rPr>
                <w:rFonts w:cs="Arial"/>
                <w:b/>
                <w:bCs/>
                <w:color w:val="000000"/>
                <w:sz w:val="18"/>
                <w:szCs w:val="18"/>
              </w:rPr>
              <w:t>Thousand Baht</w:t>
            </w:r>
          </w:p>
        </w:tc>
        <w:tc>
          <w:tcPr>
            <w:tcW w:w="1368" w:type="dxa"/>
            <w:tcBorders>
              <w:top w:val="single" w:sz="4" w:space="0" w:color="auto"/>
              <w:bottom w:val="single" w:sz="4" w:space="0" w:color="auto"/>
            </w:tcBorders>
            <w:hideMark/>
          </w:tcPr>
          <w:p w14:paraId="08F767F4" w14:textId="62180058" w:rsidR="00E13302" w:rsidRPr="00D11B66" w:rsidRDefault="00BD49A1" w:rsidP="00E13302">
            <w:pPr>
              <w:spacing w:line="240" w:lineRule="auto"/>
              <w:ind w:right="-72"/>
              <w:jc w:val="right"/>
              <w:rPr>
                <w:rFonts w:cs="Arial"/>
                <w:b/>
                <w:bCs/>
                <w:color w:val="000000"/>
                <w:sz w:val="18"/>
                <w:szCs w:val="18"/>
              </w:rPr>
            </w:pPr>
            <w:r w:rsidRPr="00BD49A1">
              <w:rPr>
                <w:rFonts w:cs="Arial"/>
                <w:b/>
                <w:bCs/>
                <w:color w:val="000000"/>
                <w:sz w:val="18"/>
                <w:szCs w:val="18"/>
              </w:rPr>
              <w:t>2022</w:t>
            </w:r>
          </w:p>
          <w:p w14:paraId="165BA6F4" w14:textId="77777777" w:rsidR="00E13302" w:rsidRPr="00D11B66" w:rsidRDefault="00E13302" w:rsidP="00E13302">
            <w:pPr>
              <w:spacing w:line="240" w:lineRule="auto"/>
              <w:ind w:right="-72"/>
              <w:jc w:val="right"/>
              <w:rPr>
                <w:rFonts w:cs="Arial"/>
                <w:b/>
                <w:bCs/>
                <w:color w:val="000000"/>
                <w:sz w:val="18"/>
                <w:szCs w:val="18"/>
              </w:rPr>
            </w:pPr>
            <w:r w:rsidRPr="00D11B66">
              <w:rPr>
                <w:rFonts w:cs="Arial"/>
                <w:b/>
                <w:bCs/>
                <w:color w:val="000000"/>
                <w:sz w:val="18"/>
                <w:szCs w:val="18"/>
              </w:rPr>
              <w:t>Thousand Baht</w:t>
            </w:r>
          </w:p>
        </w:tc>
      </w:tr>
      <w:tr w:rsidR="00E13302" w:rsidRPr="00D11B66" w14:paraId="1B590A19" w14:textId="77777777" w:rsidTr="00F9221C">
        <w:tc>
          <w:tcPr>
            <w:tcW w:w="3960" w:type="dxa"/>
          </w:tcPr>
          <w:p w14:paraId="49588F1A" w14:textId="77777777" w:rsidR="00E13302" w:rsidRPr="00D11B66" w:rsidRDefault="00E13302" w:rsidP="00F9221C">
            <w:pPr>
              <w:spacing w:line="240" w:lineRule="auto"/>
              <w:ind w:left="435" w:right="-72"/>
              <w:rPr>
                <w:rFonts w:cs="Arial"/>
                <w:sz w:val="18"/>
                <w:szCs w:val="18"/>
              </w:rPr>
            </w:pPr>
          </w:p>
        </w:tc>
        <w:tc>
          <w:tcPr>
            <w:tcW w:w="1368" w:type="dxa"/>
            <w:tcBorders>
              <w:top w:val="single" w:sz="4" w:space="0" w:color="auto"/>
            </w:tcBorders>
            <w:shd w:val="clear" w:color="auto" w:fill="FAFAFA"/>
          </w:tcPr>
          <w:p w14:paraId="6576A70B" w14:textId="77777777" w:rsidR="00E13302" w:rsidRPr="00D11B66" w:rsidRDefault="00E13302" w:rsidP="00E13302">
            <w:pPr>
              <w:spacing w:line="240" w:lineRule="auto"/>
              <w:ind w:right="-72"/>
              <w:jc w:val="right"/>
              <w:rPr>
                <w:rFonts w:cs="Arial"/>
                <w:sz w:val="18"/>
                <w:szCs w:val="18"/>
                <w:cs/>
              </w:rPr>
            </w:pPr>
          </w:p>
        </w:tc>
        <w:tc>
          <w:tcPr>
            <w:tcW w:w="1368" w:type="dxa"/>
            <w:tcBorders>
              <w:top w:val="single" w:sz="4" w:space="0" w:color="auto"/>
            </w:tcBorders>
          </w:tcPr>
          <w:p w14:paraId="13F33F98" w14:textId="77777777" w:rsidR="00E13302" w:rsidRPr="00D11B66" w:rsidRDefault="00E13302" w:rsidP="00E13302">
            <w:pPr>
              <w:spacing w:line="240" w:lineRule="auto"/>
              <w:ind w:right="-72"/>
              <w:jc w:val="right"/>
              <w:rPr>
                <w:rFonts w:cs="Arial"/>
                <w:sz w:val="18"/>
                <w:szCs w:val="18"/>
                <w:cs/>
              </w:rPr>
            </w:pPr>
          </w:p>
        </w:tc>
        <w:tc>
          <w:tcPr>
            <w:tcW w:w="1368" w:type="dxa"/>
            <w:tcBorders>
              <w:top w:val="single" w:sz="4" w:space="0" w:color="auto"/>
            </w:tcBorders>
            <w:shd w:val="clear" w:color="auto" w:fill="FAFAFA"/>
          </w:tcPr>
          <w:p w14:paraId="75DB6196" w14:textId="77777777" w:rsidR="00E13302" w:rsidRPr="00D11B66" w:rsidRDefault="00E13302" w:rsidP="00E13302">
            <w:pPr>
              <w:spacing w:line="240" w:lineRule="auto"/>
              <w:ind w:right="-72"/>
              <w:jc w:val="right"/>
              <w:rPr>
                <w:rFonts w:cs="Arial"/>
                <w:sz w:val="18"/>
                <w:szCs w:val="18"/>
                <w:cs/>
              </w:rPr>
            </w:pPr>
          </w:p>
        </w:tc>
        <w:tc>
          <w:tcPr>
            <w:tcW w:w="1368" w:type="dxa"/>
            <w:tcBorders>
              <w:top w:val="single" w:sz="4" w:space="0" w:color="auto"/>
            </w:tcBorders>
          </w:tcPr>
          <w:p w14:paraId="7C3BC09C" w14:textId="77777777" w:rsidR="00E13302" w:rsidRPr="00D11B66" w:rsidRDefault="00E13302" w:rsidP="00E13302">
            <w:pPr>
              <w:spacing w:line="240" w:lineRule="auto"/>
              <w:ind w:right="-72"/>
              <w:jc w:val="right"/>
              <w:rPr>
                <w:rFonts w:cs="Arial"/>
                <w:sz w:val="18"/>
                <w:szCs w:val="18"/>
                <w:cs/>
              </w:rPr>
            </w:pPr>
          </w:p>
        </w:tc>
      </w:tr>
      <w:tr w:rsidR="00955474" w:rsidRPr="00D11B66" w14:paraId="61D32C3F" w14:textId="77777777" w:rsidTr="00F9221C">
        <w:tc>
          <w:tcPr>
            <w:tcW w:w="3960" w:type="dxa"/>
            <w:hideMark/>
          </w:tcPr>
          <w:p w14:paraId="5D811B58" w14:textId="70B12CDE" w:rsidR="00955474" w:rsidRPr="00D11B66" w:rsidRDefault="00955474" w:rsidP="00F9221C">
            <w:pPr>
              <w:spacing w:line="240" w:lineRule="auto"/>
              <w:ind w:left="435" w:right="-72"/>
              <w:rPr>
                <w:rFonts w:cs="Arial"/>
                <w:sz w:val="18"/>
                <w:szCs w:val="18"/>
              </w:rPr>
            </w:pPr>
            <w:r w:rsidRPr="00D11B66">
              <w:rPr>
                <w:rFonts w:cs="Arial"/>
                <w:sz w:val="18"/>
                <w:szCs w:val="18"/>
              </w:rPr>
              <w:t xml:space="preserve">Interest rate - increase </w:t>
            </w:r>
            <w:r w:rsidR="00BD49A1" w:rsidRPr="00BD49A1">
              <w:rPr>
                <w:rFonts w:cs="Arial"/>
                <w:sz w:val="18"/>
                <w:szCs w:val="18"/>
              </w:rPr>
              <w:t>3</w:t>
            </w:r>
            <w:r w:rsidRPr="00D11B66">
              <w:rPr>
                <w:rFonts w:cs="Arial"/>
                <w:sz w:val="18"/>
                <w:szCs w:val="18"/>
              </w:rPr>
              <w:t>%*</w:t>
            </w:r>
          </w:p>
        </w:tc>
        <w:tc>
          <w:tcPr>
            <w:tcW w:w="1368" w:type="dxa"/>
            <w:shd w:val="clear" w:color="auto" w:fill="FAFAFA"/>
          </w:tcPr>
          <w:p w14:paraId="3D02F116" w14:textId="2C888A16" w:rsidR="00955474" w:rsidRPr="00D11B66" w:rsidRDefault="00BA0C8A" w:rsidP="00955474">
            <w:pPr>
              <w:spacing w:line="240" w:lineRule="auto"/>
              <w:ind w:right="-72"/>
              <w:jc w:val="right"/>
              <w:rPr>
                <w:rFonts w:cs="Arial"/>
                <w:color w:val="000000"/>
                <w:sz w:val="18"/>
                <w:szCs w:val="18"/>
                <w:cs/>
              </w:rPr>
            </w:pPr>
            <w:r w:rsidRPr="00D11B66">
              <w:rPr>
                <w:rFonts w:cs="Arial"/>
                <w:color w:val="000000"/>
                <w:sz w:val="18"/>
                <w:szCs w:val="18"/>
              </w:rPr>
              <w:t>(</w:t>
            </w:r>
            <w:r w:rsidR="00BD49A1" w:rsidRPr="00BD49A1">
              <w:rPr>
                <w:rFonts w:cs="Arial"/>
                <w:color w:val="000000"/>
                <w:sz w:val="18"/>
                <w:szCs w:val="18"/>
              </w:rPr>
              <w:t>269</w:t>
            </w:r>
            <w:r w:rsidRPr="00D11B66">
              <w:rPr>
                <w:rFonts w:cs="Arial"/>
                <w:color w:val="000000"/>
                <w:sz w:val="18"/>
                <w:szCs w:val="18"/>
              </w:rPr>
              <w:t>)</w:t>
            </w:r>
          </w:p>
        </w:tc>
        <w:tc>
          <w:tcPr>
            <w:tcW w:w="1368" w:type="dxa"/>
          </w:tcPr>
          <w:p w14:paraId="34E7A4F8" w14:textId="3C69E8EA" w:rsidR="00955474" w:rsidRPr="00D11B66" w:rsidRDefault="00955474" w:rsidP="00955474">
            <w:pPr>
              <w:spacing w:line="240" w:lineRule="auto"/>
              <w:ind w:right="-72"/>
              <w:jc w:val="right"/>
              <w:rPr>
                <w:rFonts w:cs="Arial"/>
                <w:color w:val="000000"/>
                <w:sz w:val="18"/>
                <w:szCs w:val="18"/>
                <w:cs/>
              </w:rPr>
            </w:pPr>
            <w:r w:rsidRPr="00D11B66">
              <w:rPr>
                <w:rFonts w:cs="Arial"/>
                <w:sz w:val="18"/>
                <w:szCs w:val="18"/>
                <w:cs/>
              </w:rPr>
              <w:t>(</w:t>
            </w:r>
            <w:r w:rsidR="00BD49A1" w:rsidRPr="00BD49A1">
              <w:rPr>
                <w:rFonts w:cs="Arial"/>
                <w:sz w:val="18"/>
                <w:szCs w:val="18"/>
              </w:rPr>
              <w:t>1</w:t>
            </w:r>
            <w:r w:rsidRPr="00D11B66">
              <w:rPr>
                <w:rFonts w:cs="Arial"/>
                <w:sz w:val="18"/>
                <w:szCs w:val="18"/>
              </w:rPr>
              <w:t>,</w:t>
            </w:r>
            <w:r w:rsidR="00BD49A1" w:rsidRPr="00BD49A1">
              <w:rPr>
                <w:rFonts w:cs="Arial"/>
                <w:sz w:val="18"/>
                <w:szCs w:val="18"/>
              </w:rPr>
              <w:t>005</w:t>
            </w:r>
            <w:r w:rsidRPr="00D11B66">
              <w:rPr>
                <w:rFonts w:cs="Arial"/>
                <w:sz w:val="18"/>
                <w:szCs w:val="18"/>
                <w:cs/>
              </w:rPr>
              <w:t>)</w:t>
            </w:r>
          </w:p>
        </w:tc>
        <w:tc>
          <w:tcPr>
            <w:tcW w:w="1368" w:type="dxa"/>
            <w:shd w:val="clear" w:color="auto" w:fill="FAFAFA"/>
          </w:tcPr>
          <w:p w14:paraId="35B09EFA" w14:textId="6253F4BD" w:rsidR="00955474" w:rsidRPr="00D11B66" w:rsidRDefault="00676857" w:rsidP="00955474">
            <w:pPr>
              <w:spacing w:line="240" w:lineRule="auto"/>
              <w:ind w:right="-72"/>
              <w:jc w:val="right"/>
              <w:rPr>
                <w:rFonts w:cs="Arial"/>
                <w:color w:val="000000"/>
                <w:sz w:val="18"/>
                <w:szCs w:val="18"/>
                <w:cs/>
              </w:rPr>
            </w:pPr>
            <w:r w:rsidRPr="00D11B66">
              <w:rPr>
                <w:rFonts w:cs="Arial"/>
                <w:color w:val="000000"/>
                <w:sz w:val="18"/>
                <w:szCs w:val="18"/>
              </w:rPr>
              <w:t>(</w:t>
            </w:r>
            <w:r w:rsidR="00BD49A1" w:rsidRPr="00BD49A1">
              <w:rPr>
                <w:rFonts w:cs="Arial"/>
                <w:color w:val="000000"/>
                <w:sz w:val="18"/>
                <w:szCs w:val="18"/>
              </w:rPr>
              <w:t>261</w:t>
            </w:r>
            <w:r w:rsidRPr="00D11B66">
              <w:rPr>
                <w:rFonts w:cs="Arial"/>
                <w:color w:val="000000"/>
                <w:sz w:val="18"/>
                <w:szCs w:val="18"/>
              </w:rPr>
              <w:t>)</w:t>
            </w:r>
          </w:p>
        </w:tc>
        <w:tc>
          <w:tcPr>
            <w:tcW w:w="1368" w:type="dxa"/>
          </w:tcPr>
          <w:p w14:paraId="53CFB157" w14:textId="0E400358" w:rsidR="00955474" w:rsidRPr="00D11B66" w:rsidRDefault="00955474" w:rsidP="00955474">
            <w:pPr>
              <w:spacing w:line="240" w:lineRule="auto"/>
              <w:ind w:right="-72"/>
              <w:jc w:val="right"/>
              <w:rPr>
                <w:rFonts w:cs="Arial"/>
                <w:color w:val="000000"/>
                <w:sz w:val="18"/>
                <w:szCs w:val="18"/>
                <w:cs/>
              </w:rPr>
            </w:pPr>
            <w:r w:rsidRPr="00D11B66">
              <w:rPr>
                <w:rFonts w:cs="Arial"/>
                <w:sz w:val="18"/>
                <w:szCs w:val="18"/>
                <w:cs/>
              </w:rPr>
              <w:t>(</w:t>
            </w:r>
            <w:r w:rsidR="00BD49A1" w:rsidRPr="00BD49A1">
              <w:rPr>
                <w:rFonts w:cs="Arial"/>
                <w:sz w:val="18"/>
                <w:szCs w:val="18"/>
              </w:rPr>
              <w:t>954</w:t>
            </w:r>
            <w:r w:rsidRPr="00D11B66">
              <w:rPr>
                <w:rFonts w:cs="Arial"/>
                <w:sz w:val="18"/>
                <w:szCs w:val="18"/>
                <w:cs/>
              </w:rPr>
              <w:t>)</w:t>
            </w:r>
          </w:p>
        </w:tc>
      </w:tr>
      <w:tr w:rsidR="00955474" w:rsidRPr="00D11B66" w14:paraId="6ACBAB01" w14:textId="77777777" w:rsidTr="00F9221C">
        <w:tc>
          <w:tcPr>
            <w:tcW w:w="3960" w:type="dxa"/>
            <w:hideMark/>
          </w:tcPr>
          <w:p w14:paraId="7D555E53" w14:textId="75C2BBE8" w:rsidR="00955474" w:rsidRPr="00D11B66" w:rsidRDefault="00955474" w:rsidP="00F9221C">
            <w:pPr>
              <w:spacing w:line="240" w:lineRule="auto"/>
              <w:ind w:left="435" w:right="-72"/>
              <w:rPr>
                <w:rFonts w:cs="Arial"/>
                <w:sz w:val="18"/>
                <w:szCs w:val="18"/>
              </w:rPr>
            </w:pPr>
            <w:r w:rsidRPr="00D11B66">
              <w:rPr>
                <w:rFonts w:cs="Arial"/>
                <w:sz w:val="18"/>
                <w:szCs w:val="18"/>
              </w:rPr>
              <w:t xml:space="preserve">Interest rate - decrease </w:t>
            </w:r>
            <w:r w:rsidR="00BD49A1" w:rsidRPr="00BD49A1">
              <w:rPr>
                <w:rFonts w:cs="Arial"/>
                <w:sz w:val="18"/>
                <w:szCs w:val="18"/>
              </w:rPr>
              <w:t>3</w:t>
            </w:r>
            <w:r w:rsidRPr="00D11B66">
              <w:rPr>
                <w:rFonts w:cs="Arial"/>
                <w:sz w:val="18"/>
                <w:szCs w:val="18"/>
              </w:rPr>
              <w:t>%*</w:t>
            </w:r>
          </w:p>
        </w:tc>
        <w:tc>
          <w:tcPr>
            <w:tcW w:w="1368" w:type="dxa"/>
            <w:shd w:val="clear" w:color="auto" w:fill="FAFAFA"/>
          </w:tcPr>
          <w:p w14:paraId="4F109681" w14:textId="78B3EFF9"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269</w:t>
            </w:r>
          </w:p>
        </w:tc>
        <w:tc>
          <w:tcPr>
            <w:tcW w:w="1368" w:type="dxa"/>
          </w:tcPr>
          <w:p w14:paraId="4A6AB28C" w14:textId="71DBB0DC" w:rsidR="00955474" w:rsidRPr="00D11B66" w:rsidRDefault="00BD49A1" w:rsidP="00955474">
            <w:pPr>
              <w:spacing w:line="240" w:lineRule="auto"/>
              <w:ind w:right="-72"/>
              <w:jc w:val="right"/>
              <w:rPr>
                <w:rFonts w:cs="Arial"/>
                <w:color w:val="000000"/>
                <w:sz w:val="18"/>
                <w:szCs w:val="18"/>
              </w:rPr>
            </w:pPr>
            <w:r w:rsidRPr="00BD49A1">
              <w:rPr>
                <w:rFonts w:cs="Arial"/>
                <w:sz w:val="18"/>
                <w:szCs w:val="18"/>
              </w:rPr>
              <w:t>1</w:t>
            </w:r>
            <w:r w:rsidR="00955474" w:rsidRPr="00D11B66">
              <w:rPr>
                <w:rFonts w:cs="Arial"/>
                <w:sz w:val="18"/>
                <w:szCs w:val="18"/>
              </w:rPr>
              <w:t>,</w:t>
            </w:r>
            <w:r w:rsidRPr="00BD49A1">
              <w:rPr>
                <w:rFonts w:cs="Arial"/>
                <w:sz w:val="18"/>
                <w:szCs w:val="18"/>
              </w:rPr>
              <w:t>005</w:t>
            </w:r>
          </w:p>
        </w:tc>
        <w:tc>
          <w:tcPr>
            <w:tcW w:w="1368" w:type="dxa"/>
            <w:shd w:val="clear" w:color="auto" w:fill="FAFAFA"/>
          </w:tcPr>
          <w:p w14:paraId="7A507CF9" w14:textId="08413921"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261</w:t>
            </w:r>
          </w:p>
        </w:tc>
        <w:tc>
          <w:tcPr>
            <w:tcW w:w="1368" w:type="dxa"/>
          </w:tcPr>
          <w:p w14:paraId="7CD74DAC" w14:textId="6209BBEF" w:rsidR="00955474" w:rsidRPr="00D11B66" w:rsidRDefault="00BD49A1" w:rsidP="00955474">
            <w:pPr>
              <w:spacing w:line="240" w:lineRule="auto"/>
              <w:ind w:right="-72"/>
              <w:jc w:val="right"/>
              <w:rPr>
                <w:rFonts w:cs="Arial"/>
                <w:color w:val="000000"/>
                <w:sz w:val="18"/>
                <w:szCs w:val="18"/>
              </w:rPr>
            </w:pPr>
            <w:r w:rsidRPr="00BD49A1">
              <w:rPr>
                <w:rFonts w:cs="Arial"/>
                <w:sz w:val="18"/>
                <w:szCs w:val="18"/>
              </w:rPr>
              <w:t>954</w:t>
            </w:r>
          </w:p>
        </w:tc>
      </w:tr>
    </w:tbl>
    <w:p w14:paraId="226C3861" w14:textId="49591D29" w:rsidR="004C545E" w:rsidRPr="00D11B66" w:rsidRDefault="004C545E" w:rsidP="002E2232">
      <w:pPr>
        <w:spacing w:line="276" w:lineRule="auto"/>
        <w:ind w:firstLine="540"/>
        <w:rPr>
          <w:rFonts w:eastAsia="Arial" w:cs="Arial"/>
          <w:i/>
          <w:iCs/>
          <w:sz w:val="18"/>
          <w:szCs w:val="18"/>
          <w:lang w:eastAsia="en-GB"/>
        </w:rPr>
      </w:pPr>
      <w:r w:rsidRPr="00D11B66">
        <w:rPr>
          <w:rFonts w:eastAsia="Arial" w:cs="Arial"/>
          <w:i/>
          <w:iCs/>
          <w:sz w:val="18"/>
          <w:szCs w:val="18"/>
          <w:lang w:eastAsia="en-GB"/>
        </w:rPr>
        <w:t>*  Holding all other variables constant</w:t>
      </w:r>
    </w:p>
    <w:p w14:paraId="495D2F5D" w14:textId="77777777" w:rsidR="004C545E" w:rsidRPr="00D11B66" w:rsidRDefault="004C545E" w:rsidP="00974729">
      <w:pPr>
        <w:spacing w:line="240" w:lineRule="auto"/>
        <w:ind w:left="540" w:right="11"/>
        <w:jc w:val="thaiDistribute"/>
        <w:rPr>
          <w:rFonts w:cs="Arial"/>
          <w:sz w:val="18"/>
          <w:szCs w:val="18"/>
        </w:rPr>
      </w:pPr>
    </w:p>
    <w:p w14:paraId="77835EA4" w14:textId="77777777" w:rsidR="004C545E" w:rsidRPr="00D11B66" w:rsidRDefault="004C545E" w:rsidP="007F4E97">
      <w:pPr>
        <w:spacing w:line="240" w:lineRule="auto"/>
        <w:ind w:left="540" w:hanging="540"/>
        <w:rPr>
          <w:rFonts w:cs="Arial"/>
          <w:b/>
          <w:bCs/>
          <w:color w:val="CF4A02"/>
          <w:sz w:val="18"/>
          <w:szCs w:val="18"/>
        </w:rPr>
      </w:pPr>
      <w:r w:rsidRPr="00D11B66">
        <w:rPr>
          <w:rFonts w:cs="Arial"/>
          <w:b/>
          <w:bCs/>
          <w:color w:val="CF4A02"/>
          <w:sz w:val="18"/>
          <w:szCs w:val="18"/>
        </w:rPr>
        <w:t xml:space="preserve">c) </w:t>
      </w:r>
      <w:r w:rsidRPr="00D11B66">
        <w:rPr>
          <w:rFonts w:cs="Arial"/>
          <w:b/>
          <w:bCs/>
          <w:color w:val="CF4A02"/>
          <w:sz w:val="18"/>
          <w:szCs w:val="18"/>
        </w:rPr>
        <w:tab/>
        <w:t>Price risk</w:t>
      </w:r>
    </w:p>
    <w:p w14:paraId="05D2BC68" w14:textId="77777777" w:rsidR="004C545E" w:rsidRPr="00D11B66" w:rsidRDefault="004C545E" w:rsidP="00974729">
      <w:pPr>
        <w:spacing w:line="240" w:lineRule="auto"/>
        <w:ind w:left="540" w:right="11"/>
        <w:jc w:val="thaiDistribute"/>
        <w:rPr>
          <w:rFonts w:cs="Arial"/>
          <w:sz w:val="18"/>
          <w:szCs w:val="18"/>
        </w:rPr>
      </w:pPr>
    </w:p>
    <w:p w14:paraId="0B92D1CB" w14:textId="796E3105" w:rsidR="009A0FD2" w:rsidRPr="00D11B66" w:rsidRDefault="00D8794F" w:rsidP="00974729">
      <w:pPr>
        <w:spacing w:line="240" w:lineRule="auto"/>
        <w:ind w:left="540" w:right="11"/>
        <w:jc w:val="thaiDistribute"/>
        <w:rPr>
          <w:rFonts w:cs="Arial"/>
          <w:sz w:val="18"/>
          <w:szCs w:val="18"/>
        </w:rPr>
      </w:pPr>
      <w:r w:rsidRPr="00D11B66">
        <w:rPr>
          <w:rFonts w:cs="Arial"/>
          <w:sz w:val="18"/>
          <w:szCs w:val="18"/>
        </w:rPr>
        <w:t xml:space="preserve">The Group’s exposure to aquatic </w:t>
      </w:r>
      <w:r w:rsidR="00A10BE1" w:rsidRPr="00D11B66">
        <w:rPr>
          <w:rFonts w:cs="Arial"/>
          <w:sz w:val="18"/>
          <w:szCs w:val="18"/>
        </w:rPr>
        <w:t xml:space="preserve">feed </w:t>
      </w:r>
      <w:r w:rsidRPr="00D11B66">
        <w:rPr>
          <w:rFonts w:cs="Arial"/>
          <w:sz w:val="18"/>
          <w:szCs w:val="18"/>
        </w:rPr>
        <w:t xml:space="preserve">price fluctuation </w:t>
      </w:r>
      <w:r w:rsidR="00A10BE1" w:rsidRPr="00D11B66">
        <w:rPr>
          <w:rFonts w:cs="Arial"/>
          <w:sz w:val="18"/>
          <w:szCs w:val="18"/>
        </w:rPr>
        <w:t xml:space="preserve">as its </w:t>
      </w:r>
      <w:r w:rsidRPr="00D11B66">
        <w:rPr>
          <w:rFonts w:cs="Arial"/>
          <w:sz w:val="18"/>
          <w:szCs w:val="18"/>
        </w:rPr>
        <w:t xml:space="preserve">selling price </w:t>
      </w:r>
      <w:r w:rsidR="00A10BE1" w:rsidRPr="00D11B66">
        <w:rPr>
          <w:rFonts w:cs="Arial"/>
          <w:sz w:val="18"/>
          <w:szCs w:val="18"/>
        </w:rPr>
        <w:t>is based on</w:t>
      </w:r>
      <w:r w:rsidRPr="00D11B66">
        <w:rPr>
          <w:rFonts w:cs="Arial"/>
          <w:sz w:val="18"/>
          <w:szCs w:val="18"/>
        </w:rPr>
        <w:t xml:space="preserve"> manufacturing cost </w:t>
      </w:r>
      <w:r w:rsidR="00A10BE1" w:rsidRPr="00D11B66">
        <w:rPr>
          <w:rFonts w:cs="Arial"/>
          <w:sz w:val="18"/>
          <w:szCs w:val="18"/>
        </w:rPr>
        <w:t xml:space="preserve">which </w:t>
      </w:r>
      <w:r w:rsidRPr="00D11B66">
        <w:rPr>
          <w:rFonts w:cs="Arial"/>
          <w:sz w:val="18"/>
          <w:szCs w:val="18"/>
        </w:rPr>
        <w:t>depending on supply and demand of consumers</w:t>
      </w:r>
      <w:r w:rsidR="00A10BE1" w:rsidRPr="00D11B66">
        <w:rPr>
          <w:rFonts w:cs="Arial"/>
          <w:sz w:val="18"/>
          <w:szCs w:val="18"/>
        </w:rPr>
        <w:t>.</w:t>
      </w:r>
      <w:r w:rsidRPr="00D11B66">
        <w:rPr>
          <w:rFonts w:cs="Arial"/>
          <w:sz w:val="18"/>
          <w:szCs w:val="18"/>
        </w:rPr>
        <w:t xml:space="preserve"> </w:t>
      </w:r>
      <w:r w:rsidR="00A10BE1" w:rsidRPr="00D11B66">
        <w:rPr>
          <w:rFonts w:cs="Arial"/>
          <w:sz w:val="18"/>
          <w:szCs w:val="18"/>
        </w:rPr>
        <w:t>In addition,</w:t>
      </w:r>
      <w:r w:rsidRPr="00D11B66">
        <w:rPr>
          <w:rFonts w:cs="Arial"/>
          <w:sz w:val="18"/>
          <w:szCs w:val="18"/>
        </w:rPr>
        <w:t xml:space="preserve"> the sh</w:t>
      </w:r>
      <w:r w:rsidR="009A0FD2" w:rsidRPr="00D11B66">
        <w:rPr>
          <w:rFonts w:cs="Arial"/>
          <w:sz w:val="18"/>
          <w:szCs w:val="18"/>
        </w:rPr>
        <w:t>r</w:t>
      </w:r>
      <w:r w:rsidRPr="00D11B66">
        <w:rPr>
          <w:rFonts w:cs="Arial"/>
          <w:sz w:val="18"/>
          <w:szCs w:val="18"/>
        </w:rPr>
        <w:t>imp</w:t>
      </w:r>
      <w:r w:rsidR="00A10BE1" w:rsidRPr="00D11B66">
        <w:rPr>
          <w:rFonts w:cs="Arial"/>
          <w:sz w:val="18"/>
          <w:szCs w:val="18"/>
        </w:rPr>
        <w:t xml:space="preserve"> feed</w:t>
      </w:r>
      <w:r w:rsidRPr="00D11B66">
        <w:rPr>
          <w:rFonts w:cs="Arial"/>
          <w:sz w:val="18"/>
          <w:szCs w:val="18"/>
        </w:rPr>
        <w:t xml:space="preserve"> </w:t>
      </w:r>
      <w:r w:rsidR="009A0FD2" w:rsidRPr="00D11B66">
        <w:rPr>
          <w:rFonts w:cs="Arial"/>
          <w:sz w:val="18"/>
          <w:szCs w:val="18"/>
        </w:rPr>
        <w:t xml:space="preserve">price </w:t>
      </w:r>
      <w:r w:rsidR="00A10BE1" w:rsidRPr="00D11B66">
        <w:rPr>
          <w:rFonts w:cs="Arial"/>
          <w:sz w:val="18"/>
          <w:szCs w:val="18"/>
        </w:rPr>
        <w:t xml:space="preserve">has been controlled by the </w:t>
      </w:r>
      <w:r w:rsidR="009A0FD2" w:rsidRPr="00D11B66">
        <w:rPr>
          <w:rFonts w:cs="Arial"/>
          <w:sz w:val="18"/>
          <w:szCs w:val="18"/>
        </w:rPr>
        <w:t>Thai Shrimp Association. However, the Group has no exposure to the price risk in relation to financial assets or financial liabilities, and the Group has no financial instruments used to hedge this risk of exposure to the price fluctuations.</w:t>
      </w:r>
    </w:p>
    <w:p w14:paraId="75B390CC" w14:textId="62F4CA6B" w:rsidR="00D11B66" w:rsidRDefault="00D11B66">
      <w:pPr>
        <w:spacing w:line="240" w:lineRule="auto"/>
        <w:rPr>
          <w:rFonts w:cs="Arial"/>
          <w:sz w:val="18"/>
          <w:szCs w:val="18"/>
        </w:rPr>
      </w:pPr>
      <w:r>
        <w:rPr>
          <w:rFonts w:cs="Arial"/>
          <w:sz w:val="18"/>
          <w:szCs w:val="18"/>
        </w:rPr>
        <w:br w:type="page"/>
      </w:r>
    </w:p>
    <w:p w14:paraId="6406563E" w14:textId="77777777" w:rsidR="004C545E" w:rsidRPr="00D11B66" w:rsidRDefault="004C545E" w:rsidP="00974729">
      <w:pPr>
        <w:spacing w:line="240" w:lineRule="auto"/>
        <w:ind w:left="540" w:right="11"/>
        <w:jc w:val="thaiDistribute"/>
        <w:rPr>
          <w:rFonts w:cs="Arial"/>
          <w:sz w:val="18"/>
          <w:szCs w:val="18"/>
        </w:rPr>
      </w:pPr>
    </w:p>
    <w:p w14:paraId="19106B52" w14:textId="3667AEE3" w:rsidR="004C545E" w:rsidRPr="00D11B66" w:rsidRDefault="00BD49A1" w:rsidP="007F4E97">
      <w:pPr>
        <w:keepNext/>
        <w:keepLines/>
        <w:spacing w:line="240" w:lineRule="auto"/>
        <w:ind w:left="567" w:hanging="567"/>
        <w:outlineLvl w:val="3"/>
        <w:rPr>
          <w:rFonts w:eastAsia="Arial" w:cs="Arial"/>
          <w:b/>
          <w:color w:val="CF4A02"/>
          <w:sz w:val="18"/>
          <w:szCs w:val="18"/>
          <w:lang w:eastAsia="en-GB"/>
        </w:rPr>
      </w:pPr>
      <w:bookmarkStart w:id="44" w:name="_Toc122629635"/>
      <w:r w:rsidRPr="00BD49A1">
        <w:rPr>
          <w:rFonts w:eastAsia="Arial" w:cs="Arial"/>
          <w:b/>
          <w:color w:val="CF4A02"/>
          <w:sz w:val="18"/>
          <w:szCs w:val="18"/>
          <w:lang w:eastAsia="en-GB"/>
        </w:rPr>
        <w:t>6</w:t>
      </w:r>
      <w:r w:rsidR="004C545E"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4C545E" w:rsidRPr="00D11B66">
        <w:rPr>
          <w:rFonts w:eastAsia="Arial" w:cs="Arial"/>
          <w:b/>
          <w:color w:val="CF4A02"/>
          <w:sz w:val="18"/>
          <w:szCs w:val="18"/>
          <w:lang w:eastAsia="en-GB"/>
        </w:rPr>
        <w:t>.</w:t>
      </w:r>
      <w:r w:rsidRPr="00BD49A1">
        <w:rPr>
          <w:rFonts w:eastAsia="Arial" w:cs="Arial"/>
          <w:b/>
          <w:color w:val="CF4A02"/>
          <w:sz w:val="18"/>
          <w:szCs w:val="18"/>
          <w:lang w:eastAsia="en-GB"/>
        </w:rPr>
        <w:t>2</w:t>
      </w:r>
      <w:r w:rsidR="004C545E" w:rsidRPr="00D11B66">
        <w:rPr>
          <w:rFonts w:eastAsia="Arial" w:cs="Arial"/>
          <w:b/>
          <w:color w:val="CF4A02"/>
          <w:sz w:val="18"/>
          <w:szCs w:val="18"/>
          <w:cs/>
          <w:lang w:eastAsia="en-GB"/>
        </w:rPr>
        <w:tab/>
      </w:r>
      <w:r w:rsidR="004C545E" w:rsidRPr="00D11B66">
        <w:rPr>
          <w:rFonts w:eastAsia="Arial" w:cs="Arial"/>
          <w:b/>
          <w:color w:val="CF4A02"/>
          <w:sz w:val="18"/>
          <w:szCs w:val="18"/>
          <w:lang w:eastAsia="en-GB"/>
        </w:rPr>
        <w:t>Credit risk</w:t>
      </w:r>
      <w:bookmarkEnd w:id="44"/>
      <w:r w:rsidR="004C545E" w:rsidRPr="00D11B66">
        <w:rPr>
          <w:rFonts w:eastAsia="Arial" w:cs="Arial"/>
          <w:b/>
          <w:color w:val="CF4A02"/>
          <w:sz w:val="18"/>
          <w:szCs w:val="18"/>
          <w:lang w:eastAsia="en-GB"/>
        </w:rPr>
        <w:t xml:space="preserve"> </w:t>
      </w:r>
    </w:p>
    <w:p w14:paraId="25F1D7B2" w14:textId="77777777" w:rsidR="004C545E" w:rsidRPr="00D11B66" w:rsidRDefault="004C545E" w:rsidP="00974729">
      <w:pPr>
        <w:spacing w:line="240" w:lineRule="auto"/>
        <w:ind w:left="540" w:right="11"/>
        <w:jc w:val="thaiDistribute"/>
        <w:rPr>
          <w:rFonts w:cs="Arial"/>
          <w:sz w:val="18"/>
          <w:szCs w:val="18"/>
        </w:rPr>
      </w:pPr>
    </w:p>
    <w:p w14:paraId="49EC9643" w14:textId="5FAE96A4" w:rsidR="004C545E" w:rsidRPr="00D11B66" w:rsidRDefault="004C545E" w:rsidP="00974729">
      <w:pPr>
        <w:spacing w:line="240" w:lineRule="auto"/>
        <w:ind w:left="540" w:right="11"/>
        <w:jc w:val="thaiDistribute"/>
        <w:rPr>
          <w:rFonts w:cs="Arial"/>
          <w:sz w:val="18"/>
          <w:szCs w:val="18"/>
        </w:rPr>
      </w:pPr>
      <w:r w:rsidRPr="00D11B66">
        <w:rPr>
          <w:rFonts w:cs="Arial"/>
          <w:sz w:val="18"/>
          <w:szCs w:val="18"/>
        </w:rPr>
        <w:t xml:space="preserve">Credit risk arises from </w:t>
      </w:r>
      <w:r w:rsidR="00F3389C" w:rsidRPr="00D11B66">
        <w:rPr>
          <w:rFonts w:cs="Arial"/>
          <w:sz w:val="18"/>
          <w:szCs w:val="18"/>
        </w:rPr>
        <w:t xml:space="preserve">customers, including outstanding receivables, borrowings to, </w:t>
      </w:r>
      <w:r w:rsidRPr="00D11B66">
        <w:rPr>
          <w:rFonts w:cs="Arial"/>
          <w:sz w:val="18"/>
          <w:szCs w:val="18"/>
        </w:rPr>
        <w:t xml:space="preserve">cash and cash </w:t>
      </w:r>
      <w:r w:rsidR="00F3389C" w:rsidRPr="00D11B66">
        <w:rPr>
          <w:rFonts w:cs="Arial"/>
          <w:sz w:val="18"/>
          <w:szCs w:val="18"/>
        </w:rPr>
        <w:t xml:space="preserve">equivalents, as well as </w:t>
      </w:r>
      <w:r w:rsidRPr="00D11B66">
        <w:rPr>
          <w:rFonts w:cs="Arial"/>
          <w:sz w:val="18"/>
          <w:szCs w:val="18"/>
        </w:rPr>
        <w:t>contractual cash flows of debt instruments carried at fair value through other comprehensive income (FVOCI</w:t>
      </w:r>
      <w:r w:rsidR="00F3389C" w:rsidRPr="00D11B66">
        <w:rPr>
          <w:rFonts w:cs="Arial"/>
          <w:sz w:val="18"/>
          <w:szCs w:val="18"/>
        </w:rPr>
        <w:t>)</w:t>
      </w:r>
      <w:r w:rsidR="00675E74" w:rsidRPr="00D11B66">
        <w:rPr>
          <w:rFonts w:cs="Arial"/>
          <w:sz w:val="18"/>
          <w:szCs w:val="18"/>
        </w:rPr>
        <w:t>.</w:t>
      </w:r>
    </w:p>
    <w:p w14:paraId="24D16D12" w14:textId="77777777" w:rsidR="004C545E" w:rsidRPr="00D11B66" w:rsidRDefault="004C545E" w:rsidP="00974729">
      <w:pPr>
        <w:spacing w:line="240" w:lineRule="auto"/>
        <w:ind w:left="540" w:right="11"/>
        <w:jc w:val="thaiDistribute"/>
        <w:rPr>
          <w:rFonts w:cs="Arial"/>
          <w:sz w:val="18"/>
          <w:szCs w:val="18"/>
        </w:rPr>
      </w:pPr>
    </w:p>
    <w:p w14:paraId="1DE14195" w14:textId="285068E0" w:rsidR="004C545E" w:rsidRPr="00D11B66" w:rsidRDefault="000A4E00" w:rsidP="007F4E97">
      <w:pPr>
        <w:keepNext/>
        <w:keepLines/>
        <w:spacing w:line="240" w:lineRule="auto"/>
        <w:ind w:left="567" w:hanging="567"/>
        <w:jc w:val="thaiDistribute"/>
        <w:outlineLvl w:val="3"/>
        <w:rPr>
          <w:rFonts w:eastAsia="Arial" w:cs="Arial"/>
          <w:b/>
          <w:color w:val="CF4A02"/>
          <w:sz w:val="18"/>
          <w:szCs w:val="18"/>
          <w:lang w:eastAsia="en-GB"/>
        </w:rPr>
      </w:pPr>
      <w:r w:rsidRPr="00D11B66">
        <w:rPr>
          <w:rFonts w:eastAsia="Arial" w:cs="Arial"/>
          <w:b/>
          <w:color w:val="CF4A02"/>
          <w:sz w:val="18"/>
          <w:szCs w:val="18"/>
          <w:lang w:eastAsia="en-GB"/>
        </w:rPr>
        <w:t>a</w:t>
      </w:r>
      <w:r w:rsidR="004C545E" w:rsidRPr="00D11B66">
        <w:rPr>
          <w:rFonts w:eastAsia="Arial" w:cs="Arial"/>
          <w:b/>
          <w:color w:val="CF4A02"/>
          <w:sz w:val="18"/>
          <w:szCs w:val="18"/>
          <w:lang w:eastAsia="en-GB"/>
        </w:rPr>
        <w:t>)</w:t>
      </w:r>
      <w:r w:rsidR="004C545E" w:rsidRPr="00D11B66">
        <w:rPr>
          <w:rFonts w:eastAsia="Arial" w:cs="Arial"/>
          <w:b/>
          <w:color w:val="CF4A02"/>
          <w:sz w:val="18"/>
          <w:szCs w:val="18"/>
          <w:lang w:eastAsia="en-GB"/>
        </w:rPr>
        <w:tab/>
        <w:t>Risk management</w:t>
      </w:r>
    </w:p>
    <w:p w14:paraId="659DB2B0" w14:textId="77777777" w:rsidR="004C545E" w:rsidRPr="00D11B66" w:rsidRDefault="004C545E" w:rsidP="00974729">
      <w:pPr>
        <w:spacing w:line="240" w:lineRule="auto"/>
        <w:ind w:left="540" w:right="11"/>
        <w:jc w:val="thaiDistribute"/>
        <w:rPr>
          <w:rFonts w:cs="Arial"/>
          <w:sz w:val="18"/>
          <w:szCs w:val="18"/>
        </w:rPr>
      </w:pPr>
    </w:p>
    <w:p w14:paraId="6DDD07AA" w14:textId="4617DAD3" w:rsidR="004C545E" w:rsidRPr="00D11B66" w:rsidRDefault="004C545E" w:rsidP="00974729">
      <w:pPr>
        <w:spacing w:line="240" w:lineRule="auto"/>
        <w:ind w:left="540" w:right="11"/>
        <w:jc w:val="thaiDistribute"/>
        <w:rPr>
          <w:rFonts w:cs="Arial"/>
          <w:sz w:val="18"/>
          <w:szCs w:val="18"/>
        </w:rPr>
      </w:pPr>
      <w:r w:rsidRPr="00D11B66">
        <w:rPr>
          <w:rFonts w:cs="Arial"/>
          <w:sz w:val="18"/>
          <w:szCs w:val="18"/>
        </w:rPr>
        <w:t xml:space="preserve">Credit risk is managed on a group basis. For banks and financial institutions, only independently rated parties with a minimum rating of </w:t>
      </w:r>
      <w:r w:rsidR="00737EB0" w:rsidRPr="00D11B66">
        <w:rPr>
          <w:rFonts w:cs="Arial"/>
          <w:sz w:val="18"/>
          <w:szCs w:val="18"/>
        </w:rPr>
        <w:t>investment grade credit rating</w:t>
      </w:r>
      <w:r w:rsidR="008F77E1" w:rsidRPr="00D11B66">
        <w:rPr>
          <w:rFonts w:cs="Arial"/>
          <w:sz w:val="18"/>
          <w:szCs w:val="18"/>
        </w:rPr>
        <w:t xml:space="preserve"> are accepted</w:t>
      </w:r>
      <w:r w:rsidR="00737EB0" w:rsidRPr="00D11B66">
        <w:rPr>
          <w:rFonts w:cs="Arial"/>
          <w:sz w:val="18"/>
          <w:szCs w:val="18"/>
        </w:rPr>
        <w:t>.</w:t>
      </w:r>
    </w:p>
    <w:p w14:paraId="537BFD04" w14:textId="77777777" w:rsidR="004C545E" w:rsidRPr="00D11B66" w:rsidRDefault="004C545E" w:rsidP="00974729">
      <w:pPr>
        <w:spacing w:line="240" w:lineRule="auto"/>
        <w:ind w:left="540" w:right="11"/>
        <w:jc w:val="thaiDistribute"/>
        <w:rPr>
          <w:rFonts w:cs="Arial"/>
          <w:sz w:val="18"/>
          <w:szCs w:val="18"/>
        </w:rPr>
      </w:pPr>
    </w:p>
    <w:p w14:paraId="0C444B51" w14:textId="6857ACDF" w:rsidR="004F23C0" w:rsidRPr="00D11B66" w:rsidRDefault="004C545E" w:rsidP="00195CE1">
      <w:pPr>
        <w:spacing w:line="240" w:lineRule="auto"/>
        <w:ind w:left="540" w:right="11"/>
        <w:jc w:val="thaiDistribute"/>
        <w:rPr>
          <w:rFonts w:cs="Arial"/>
          <w:sz w:val="18"/>
          <w:szCs w:val="18"/>
        </w:rPr>
      </w:pPr>
      <w:r w:rsidRPr="00D11B66">
        <w:rPr>
          <w:rFonts w:cs="Arial"/>
          <w:sz w:val="18"/>
          <w:szCs w:val="18"/>
        </w:rPr>
        <w:t>If customers are independently rated, these ratings are used. Otherwise, if there is no independent rating, risk control assesses the credit quality of the customer, taking into account its financial position, past experience and other factors</w:t>
      </w:r>
      <w:r w:rsidR="004316D4" w:rsidRPr="00D11B66">
        <w:rPr>
          <w:rFonts w:cs="Arial"/>
          <w:sz w:val="18"/>
          <w:szCs w:val="18"/>
        </w:rPr>
        <w:t xml:space="preserve"> and i</w:t>
      </w:r>
      <w:r w:rsidRPr="00D11B66">
        <w:rPr>
          <w:rFonts w:cs="Arial"/>
          <w:sz w:val="18"/>
          <w:szCs w:val="18"/>
        </w:rPr>
        <w:t xml:space="preserve">ndividual risk limits are set based on </w:t>
      </w:r>
      <w:r w:rsidR="005F44C3" w:rsidRPr="00D11B66">
        <w:rPr>
          <w:rFonts w:cs="Arial"/>
          <w:sz w:val="18"/>
          <w:szCs w:val="18"/>
        </w:rPr>
        <w:t xml:space="preserve">those assessments </w:t>
      </w:r>
      <w:r w:rsidRPr="00D11B66">
        <w:rPr>
          <w:rFonts w:cs="Arial"/>
          <w:sz w:val="18"/>
          <w:szCs w:val="18"/>
        </w:rPr>
        <w:t>in accordance with limits set by the board. The compliance with credit limits by customers is regularly monitored by line management.</w:t>
      </w:r>
    </w:p>
    <w:p w14:paraId="285B2989" w14:textId="77777777" w:rsidR="004F23C0" w:rsidRPr="00D11B66" w:rsidRDefault="004F23C0" w:rsidP="007F4E97">
      <w:pPr>
        <w:spacing w:line="240" w:lineRule="auto"/>
        <w:jc w:val="thaiDistribute"/>
        <w:rPr>
          <w:rFonts w:cs="Arial"/>
          <w:sz w:val="18"/>
          <w:szCs w:val="18"/>
        </w:rPr>
      </w:pPr>
    </w:p>
    <w:p w14:paraId="07CD4C8C" w14:textId="768D66E3" w:rsidR="004C545E" w:rsidRPr="00D11B66" w:rsidRDefault="000A4E00" w:rsidP="00C238D6">
      <w:pPr>
        <w:keepNext/>
        <w:keepLines/>
        <w:spacing w:line="240" w:lineRule="auto"/>
        <w:ind w:left="540" w:hanging="540"/>
        <w:outlineLvl w:val="3"/>
        <w:rPr>
          <w:rFonts w:eastAsia="Arial" w:cs="Arial"/>
          <w:b/>
          <w:color w:val="CF4A02"/>
          <w:sz w:val="18"/>
          <w:szCs w:val="18"/>
          <w:lang w:eastAsia="en-GB"/>
        </w:rPr>
      </w:pPr>
      <w:r w:rsidRPr="00D11B66">
        <w:rPr>
          <w:rFonts w:eastAsia="Arial" w:cs="Arial"/>
          <w:b/>
          <w:color w:val="CF4A02"/>
          <w:sz w:val="18"/>
          <w:szCs w:val="18"/>
          <w:lang w:eastAsia="en-GB"/>
        </w:rPr>
        <w:t>b</w:t>
      </w:r>
      <w:r w:rsidR="004C545E" w:rsidRPr="00D11B66">
        <w:rPr>
          <w:rFonts w:eastAsia="Arial" w:cs="Arial"/>
          <w:b/>
          <w:color w:val="CF4A02"/>
          <w:sz w:val="18"/>
          <w:szCs w:val="18"/>
          <w:lang w:eastAsia="en-GB"/>
        </w:rPr>
        <w:t>)</w:t>
      </w:r>
      <w:r w:rsidR="004C545E" w:rsidRPr="00D11B66">
        <w:rPr>
          <w:rFonts w:eastAsia="Arial" w:cs="Arial"/>
          <w:b/>
          <w:color w:val="CF4A02"/>
          <w:sz w:val="18"/>
          <w:szCs w:val="18"/>
          <w:lang w:eastAsia="en-GB"/>
        </w:rPr>
        <w:tab/>
        <w:t xml:space="preserve">Impairment of financial assets </w:t>
      </w:r>
    </w:p>
    <w:p w14:paraId="69FE3DE5" w14:textId="77777777" w:rsidR="004C545E" w:rsidRPr="00D11B66" w:rsidRDefault="004C545E" w:rsidP="00974729">
      <w:pPr>
        <w:spacing w:line="240" w:lineRule="auto"/>
        <w:ind w:left="540" w:right="11"/>
        <w:jc w:val="thaiDistribute"/>
        <w:rPr>
          <w:rFonts w:cs="Arial"/>
          <w:sz w:val="18"/>
          <w:szCs w:val="18"/>
        </w:rPr>
      </w:pPr>
    </w:p>
    <w:p w14:paraId="59996C62" w14:textId="0979580C" w:rsidR="004C545E" w:rsidRPr="00D11B66" w:rsidRDefault="004C545E" w:rsidP="00974729">
      <w:pPr>
        <w:spacing w:line="240" w:lineRule="auto"/>
        <w:ind w:left="540" w:right="11"/>
        <w:jc w:val="thaiDistribute"/>
        <w:rPr>
          <w:rFonts w:cs="Arial"/>
          <w:sz w:val="18"/>
          <w:szCs w:val="18"/>
        </w:rPr>
      </w:pPr>
      <w:r w:rsidRPr="00D11B66">
        <w:rPr>
          <w:rFonts w:cs="Arial"/>
          <w:sz w:val="18"/>
          <w:szCs w:val="18"/>
        </w:rPr>
        <w:t>The Group has financial assets that are subject to the expected credit loss model</w:t>
      </w:r>
      <w:r w:rsidR="00686C6C" w:rsidRPr="00D11B66">
        <w:rPr>
          <w:rFonts w:cs="Arial"/>
          <w:sz w:val="18"/>
          <w:szCs w:val="18"/>
        </w:rPr>
        <w:t xml:space="preserve"> as follows</w:t>
      </w:r>
      <w:r w:rsidRPr="00D11B66">
        <w:rPr>
          <w:rFonts w:cs="Arial"/>
          <w:sz w:val="18"/>
          <w:szCs w:val="18"/>
        </w:rPr>
        <w:t>:</w:t>
      </w:r>
    </w:p>
    <w:p w14:paraId="6DDFBE8B" w14:textId="77777777" w:rsidR="004C545E" w:rsidRPr="00D11B66" w:rsidRDefault="004C545E" w:rsidP="00974729">
      <w:pPr>
        <w:spacing w:line="240" w:lineRule="auto"/>
        <w:ind w:left="540" w:right="11"/>
        <w:jc w:val="thaiDistribute"/>
        <w:rPr>
          <w:rFonts w:cs="Arial"/>
          <w:sz w:val="18"/>
          <w:szCs w:val="18"/>
        </w:rPr>
      </w:pPr>
    </w:p>
    <w:p w14:paraId="3B9DDD9F" w14:textId="32C5E17A" w:rsidR="004C545E" w:rsidRPr="00D11B66" w:rsidRDefault="002E2232">
      <w:pPr>
        <w:numPr>
          <w:ilvl w:val="0"/>
          <w:numId w:val="16"/>
        </w:numPr>
        <w:spacing w:line="240" w:lineRule="auto"/>
        <w:ind w:left="851" w:hanging="284"/>
        <w:jc w:val="thaiDistribute"/>
        <w:rPr>
          <w:rFonts w:cs="Arial"/>
          <w:sz w:val="18"/>
          <w:szCs w:val="18"/>
        </w:rPr>
      </w:pPr>
      <w:r w:rsidRPr="00D11B66">
        <w:rPr>
          <w:rFonts w:cs="Arial"/>
          <w:sz w:val="18"/>
          <w:szCs w:val="18"/>
        </w:rPr>
        <w:t>T</w:t>
      </w:r>
      <w:r w:rsidR="004C545E" w:rsidRPr="00D11B66">
        <w:rPr>
          <w:rFonts w:cs="Arial"/>
          <w:sz w:val="18"/>
          <w:szCs w:val="18"/>
        </w:rPr>
        <w:t xml:space="preserve">rade and other receivables </w:t>
      </w:r>
    </w:p>
    <w:p w14:paraId="324BF1CE" w14:textId="6581D53D" w:rsidR="004C545E" w:rsidRPr="00D11B66" w:rsidRDefault="002E2232">
      <w:pPr>
        <w:numPr>
          <w:ilvl w:val="0"/>
          <w:numId w:val="16"/>
        </w:numPr>
        <w:spacing w:line="240" w:lineRule="auto"/>
        <w:ind w:left="851" w:hanging="284"/>
        <w:jc w:val="thaiDistribute"/>
        <w:rPr>
          <w:rFonts w:cs="Arial"/>
          <w:sz w:val="18"/>
          <w:szCs w:val="18"/>
        </w:rPr>
      </w:pPr>
      <w:r w:rsidRPr="00D11B66">
        <w:rPr>
          <w:rFonts w:cs="Arial"/>
          <w:sz w:val="18"/>
          <w:szCs w:val="18"/>
        </w:rPr>
        <w:t>B</w:t>
      </w:r>
      <w:r w:rsidR="00737EB0" w:rsidRPr="00D11B66">
        <w:rPr>
          <w:rFonts w:cs="Arial"/>
          <w:sz w:val="18"/>
          <w:szCs w:val="18"/>
        </w:rPr>
        <w:t xml:space="preserve">orrowings to related parties </w:t>
      </w:r>
    </w:p>
    <w:p w14:paraId="502B4FA1" w14:textId="77777777" w:rsidR="004C545E" w:rsidRPr="00D11B66" w:rsidRDefault="004C545E" w:rsidP="00974729">
      <w:pPr>
        <w:spacing w:line="240" w:lineRule="auto"/>
        <w:ind w:left="540" w:right="11"/>
        <w:jc w:val="thaiDistribute"/>
        <w:rPr>
          <w:rFonts w:cs="Arial"/>
          <w:sz w:val="18"/>
          <w:szCs w:val="18"/>
        </w:rPr>
      </w:pPr>
    </w:p>
    <w:p w14:paraId="5CAC3CD6" w14:textId="67D3461A" w:rsidR="00CB2F18" w:rsidRPr="00D11B66" w:rsidRDefault="00CB2F18" w:rsidP="00974729">
      <w:pPr>
        <w:spacing w:line="240" w:lineRule="auto"/>
        <w:ind w:left="540" w:right="11"/>
        <w:jc w:val="thaiDistribute"/>
        <w:rPr>
          <w:rFonts w:cs="Arial"/>
          <w:sz w:val="18"/>
          <w:szCs w:val="18"/>
        </w:rPr>
      </w:pPr>
      <w:r w:rsidRPr="00D11B66">
        <w:rPr>
          <w:rFonts w:cs="Arial"/>
          <w:sz w:val="18"/>
          <w:szCs w:val="18"/>
        </w:rPr>
        <w:t xml:space="preserve">While cash and cash equivalents </w:t>
      </w:r>
      <w:r w:rsidR="00686C6C" w:rsidRPr="00D11B66">
        <w:rPr>
          <w:rFonts w:cs="Arial"/>
          <w:sz w:val="18"/>
          <w:szCs w:val="18"/>
        </w:rPr>
        <w:t xml:space="preserve">and debt investments carried at FVOCI </w:t>
      </w:r>
      <w:r w:rsidRPr="00D11B66">
        <w:rPr>
          <w:rFonts w:cs="Arial"/>
          <w:sz w:val="18"/>
          <w:szCs w:val="18"/>
        </w:rPr>
        <w:t xml:space="preserve">are also subject to the impairment requirements of TFRS </w:t>
      </w:r>
      <w:r w:rsidR="00BD49A1" w:rsidRPr="00BD49A1">
        <w:rPr>
          <w:rFonts w:cs="Arial"/>
          <w:sz w:val="18"/>
          <w:szCs w:val="18"/>
        </w:rPr>
        <w:t>9</w:t>
      </w:r>
      <w:r w:rsidRPr="00D11B66">
        <w:rPr>
          <w:rFonts w:cs="Arial"/>
          <w:sz w:val="18"/>
          <w:szCs w:val="18"/>
        </w:rPr>
        <w:t>, the Group has</w:t>
      </w:r>
      <w:r w:rsidR="008F77E1" w:rsidRPr="00D11B66">
        <w:rPr>
          <w:rFonts w:cs="Arial"/>
          <w:sz w:val="18"/>
          <w:szCs w:val="18"/>
        </w:rPr>
        <w:t xml:space="preserve"> </w:t>
      </w:r>
      <w:r w:rsidRPr="00D11B66">
        <w:rPr>
          <w:rFonts w:cs="Arial"/>
          <w:sz w:val="18"/>
          <w:szCs w:val="18"/>
        </w:rPr>
        <w:t>considered the identified impairment loss was immaterial.</w:t>
      </w:r>
    </w:p>
    <w:p w14:paraId="56A6CBD0" w14:textId="77777777" w:rsidR="00CB2F18" w:rsidRPr="00D11B66" w:rsidRDefault="00CB2F18" w:rsidP="00974729">
      <w:pPr>
        <w:spacing w:line="240" w:lineRule="auto"/>
        <w:ind w:left="540" w:right="11"/>
        <w:jc w:val="thaiDistribute"/>
        <w:rPr>
          <w:rFonts w:cs="Arial"/>
          <w:sz w:val="18"/>
          <w:szCs w:val="18"/>
        </w:rPr>
      </w:pPr>
    </w:p>
    <w:p w14:paraId="57E5BDE2" w14:textId="05954614" w:rsidR="00CB2F18" w:rsidRPr="00D11B66" w:rsidRDefault="00CB2F18" w:rsidP="00974729">
      <w:pPr>
        <w:spacing w:line="240" w:lineRule="auto"/>
        <w:ind w:left="540" w:right="11"/>
        <w:jc w:val="thaiDistribute"/>
        <w:rPr>
          <w:rFonts w:cs="Arial"/>
          <w:sz w:val="18"/>
          <w:szCs w:val="18"/>
        </w:rPr>
      </w:pPr>
      <w:r w:rsidRPr="00D11B66">
        <w:rPr>
          <w:rFonts w:cs="Arial"/>
          <w:sz w:val="18"/>
          <w:szCs w:val="18"/>
        </w:rPr>
        <w:t>The impairment of trade receivables and other</w:t>
      </w:r>
      <w:r w:rsidR="00686C6C" w:rsidRPr="00D11B66">
        <w:rPr>
          <w:rFonts w:cs="Arial"/>
          <w:sz w:val="18"/>
          <w:szCs w:val="18"/>
        </w:rPr>
        <w:t xml:space="preserve"> receivables</w:t>
      </w:r>
      <w:r w:rsidRPr="00D11B66">
        <w:rPr>
          <w:rFonts w:cs="Arial"/>
          <w:sz w:val="18"/>
          <w:szCs w:val="18"/>
        </w:rPr>
        <w:t xml:space="preserve"> are disclosed in Note no. </w:t>
      </w:r>
      <w:r w:rsidR="00BD49A1" w:rsidRPr="00BD49A1">
        <w:rPr>
          <w:rFonts w:cs="Arial"/>
          <w:sz w:val="18"/>
          <w:szCs w:val="18"/>
        </w:rPr>
        <w:t>11</w:t>
      </w:r>
      <w:r w:rsidRPr="00D11B66">
        <w:rPr>
          <w:rFonts w:cs="Arial"/>
          <w:sz w:val="18"/>
          <w:szCs w:val="18"/>
        </w:rPr>
        <w:t>.</w:t>
      </w:r>
    </w:p>
    <w:p w14:paraId="6852FD0B" w14:textId="77777777" w:rsidR="00737EB0" w:rsidRPr="00D11B66" w:rsidRDefault="00737EB0" w:rsidP="00974729">
      <w:pPr>
        <w:spacing w:line="240" w:lineRule="auto"/>
        <w:ind w:left="540" w:right="11"/>
        <w:jc w:val="thaiDistribute"/>
        <w:rPr>
          <w:rFonts w:cs="Arial"/>
          <w:sz w:val="18"/>
          <w:szCs w:val="18"/>
        </w:rPr>
      </w:pPr>
    </w:p>
    <w:p w14:paraId="594CAECA" w14:textId="77777777" w:rsidR="00CB2F18" w:rsidRPr="00D11B66" w:rsidRDefault="00CB2F18" w:rsidP="00974729">
      <w:pPr>
        <w:spacing w:line="240" w:lineRule="auto"/>
        <w:ind w:left="540" w:right="11"/>
        <w:jc w:val="thaiDistribute"/>
        <w:rPr>
          <w:rFonts w:cs="Arial"/>
          <w:i/>
          <w:iCs/>
          <w:color w:val="CF4A02"/>
          <w:sz w:val="18"/>
          <w:szCs w:val="18"/>
        </w:rPr>
      </w:pPr>
      <w:r w:rsidRPr="00D11B66">
        <w:rPr>
          <w:rFonts w:cs="Arial"/>
          <w:i/>
          <w:iCs/>
          <w:color w:val="CF4A02"/>
          <w:sz w:val="18"/>
          <w:szCs w:val="18"/>
        </w:rPr>
        <w:t xml:space="preserve">Borrowings to related parties </w:t>
      </w:r>
    </w:p>
    <w:p w14:paraId="6DDA5A8A" w14:textId="77777777" w:rsidR="00CB2F18" w:rsidRPr="00D11B66" w:rsidRDefault="00CB2F18" w:rsidP="00974729">
      <w:pPr>
        <w:spacing w:line="240" w:lineRule="auto"/>
        <w:ind w:left="540" w:right="11"/>
        <w:jc w:val="thaiDistribute"/>
        <w:rPr>
          <w:rFonts w:cs="Arial"/>
          <w:sz w:val="18"/>
          <w:szCs w:val="18"/>
        </w:rPr>
      </w:pPr>
    </w:p>
    <w:p w14:paraId="6CD05432" w14:textId="7B77A1EF" w:rsidR="00CB2F18" w:rsidRPr="00D11B66" w:rsidRDefault="00CB2F18" w:rsidP="00974729">
      <w:pPr>
        <w:spacing w:line="240" w:lineRule="auto"/>
        <w:ind w:left="540" w:right="11"/>
        <w:jc w:val="thaiDistribute"/>
        <w:rPr>
          <w:rFonts w:cs="Arial"/>
          <w:sz w:val="18"/>
          <w:szCs w:val="18"/>
        </w:rPr>
      </w:pPr>
      <w:r w:rsidRPr="00D11B66">
        <w:rPr>
          <w:rFonts w:cs="Arial"/>
          <w:sz w:val="18"/>
          <w:szCs w:val="18"/>
        </w:rPr>
        <w:t xml:space="preserve">Borrowings to related parties measured at amortised cost and the loss allowance recognised during the year was therefore limited to </w:t>
      </w:r>
      <w:r w:rsidR="00BD49A1" w:rsidRPr="00BD49A1">
        <w:rPr>
          <w:rFonts w:cs="Arial"/>
          <w:sz w:val="18"/>
          <w:szCs w:val="18"/>
        </w:rPr>
        <w:t>12</w:t>
      </w:r>
      <w:r w:rsidRPr="00D11B66">
        <w:rPr>
          <w:rFonts w:cs="Arial"/>
          <w:sz w:val="18"/>
          <w:szCs w:val="18"/>
        </w:rPr>
        <w:t xml:space="preserve"> months expected losses for the </w:t>
      </w:r>
      <w:r w:rsidR="004316D4" w:rsidRPr="00D11B66">
        <w:rPr>
          <w:rFonts w:cs="Arial"/>
          <w:sz w:val="18"/>
          <w:szCs w:val="18"/>
        </w:rPr>
        <w:t xml:space="preserve">borrowings </w:t>
      </w:r>
      <w:r w:rsidRPr="00D11B66">
        <w:rPr>
          <w:rFonts w:cs="Arial"/>
          <w:sz w:val="18"/>
          <w:szCs w:val="18"/>
        </w:rPr>
        <w:t xml:space="preserve">that the credit risk is not significant increased. Lifetime expected credit losses is recognised for the </w:t>
      </w:r>
      <w:r w:rsidR="004316D4" w:rsidRPr="00D11B66">
        <w:rPr>
          <w:rFonts w:cs="Arial"/>
          <w:sz w:val="18"/>
          <w:szCs w:val="18"/>
        </w:rPr>
        <w:t xml:space="preserve">borrowings </w:t>
      </w:r>
      <w:r w:rsidRPr="00D11B66">
        <w:rPr>
          <w:rFonts w:cs="Arial"/>
          <w:sz w:val="18"/>
          <w:szCs w:val="18"/>
        </w:rPr>
        <w:t>that the credit risk is significant increased.</w:t>
      </w:r>
    </w:p>
    <w:p w14:paraId="72E4954D" w14:textId="77777777" w:rsidR="007F4E97" w:rsidRPr="00D11B66" w:rsidRDefault="007F4E97" w:rsidP="00974729">
      <w:pPr>
        <w:spacing w:line="240" w:lineRule="auto"/>
        <w:ind w:left="540" w:right="11"/>
        <w:jc w:val="thaiDistribute"/>
        <w:rPr>
          <w:rFonts w:cs="Arial"/>
          <w:sz w:val="18"/>
          <w:szCs w:val="18"/>
        </w:rPr>
      </w:pPr>
    </w:p>
    <w:p w14:paraId="1F097836" w14:textId="00A67D3F" w:rsidR="004C545E" w:rsidRPr="00D11B66" w:rsidRDefault="00BD49A1" w:rsidP="00C238D6">
      <w:pPr>
        <w:keepNext/>
        <w:keepLines/>
        <w:spacing w:line="240" w:lineRule="auto"/>
        <w:ind w:left="540" w:hanging="540"/>
        <w:outlineLvl w:val="2"/>
        <w:rPr>
          <w:rFonts w:eastAsia="Arial" w:cs="Arial"/>
          <w:b/>
          <w:color w:val="CF4A02"/>
          <w:sz w:val="18"/>
          <w:szCs w:val="18"/>
          <w:lang w:eastAsia="en-GB"/>
        </w:rPr>
      </w:pPr>
      <w:bookmarkStart w:id="45" w:name="_Toc122629636"/>
      <w:r w:rsidRPr="00BD49A1">
        <w:rPr>
          <w:rFonts w:eastAsia="Arial" w:cs="Arial"/>
          <w:b/>
          <w:color w:val="CF4A02"/>
          <w:sz w:val="18"/>
          <w:szCs w:val="18"/>
          <w:lang w:eastAsia="en-GB"/>
        </w:rPr>
        <w:t>6</w:t>
      </w:r>
      <w:r w:rsidR="004C545E"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4C545E" w:rsidRPr="00D11B66">
        <w:rPr>
          <w:rFonts w:eastAsia="Arial" w:cs="Arial"/>
          <w:b/>
          <w:color w:val="CF4A02"/>
          <w:sz w:val="18"/>
          <w:szCs w:val="18"/>
          <w:lang w:eastAsia="en-GB"/>
        </w:rPr>
        <w:t>.</w:t>
      </w:r>
      <w:r w:rsidRPr="00BD49A1">
        <w:rPr>
          <w:rFonts w:eastAsia="Arial" w:cs="Arial"/>
          <w:b/>
          <w:color w:val="CF4A02"/>
          <w:sz w:val="18"/>
          <w:szCs w:val="18"/>
          <w:lang w:eastAsia="en-GB"/>
        </w:rPr>
        <w:t>3</w:t>
      </w:r>
      <w:r w:rsidR="004C545E" w:rsidRPr="00D11B66">
        <w:rPr>
          <w:rFonts w:eastAsia="Arial" w:cs="Arial"/>
          <w:b/>
          <w:color w:val="CF4A02"/>
          <w:sz w:val="18"/>
          <w:szCs w:val="18"/>
          <w:cs/>
          <w:lang w:eastAsia="en-GB"/>
        </w:rPr>
        <w:tab/>
      </w:r>
      <w:r w:rsidR="004C545E" w:rsidRPr="00D11B66">
        <w:rPr>
          <w:rFonts w:eastAsia="Arial" w:cs="Arial"/>
          <w:b/>
          <w:color w:val="CF4A02"/>
          <w:sz w:val="18"/>
          <w:szCs w:val="18"/>
          <w:lang w:eastAsia="en-GB"/>
        </w:rPr>
        <w:t>Liquidity risk</w:t>
      </w:r>
      <w:bookmarkEnd w:id="45"/>
    </w:p>
    <w:p w14:paraId="4955656A" w14:textId="77777777" w:rsidR="004C545E" w:rsidRPr="00D11B66" w:rsidRDefault="004C545E" w:rsidP="00974729">
      <w:pPr>
        <w:spacing w:line="240" w:lineRule="auto"/>
        <w:ind w:left="540" w:right="11"/>
        <w:jc w:val="thaiDistribute"/>
        <w:rPr>
          <w:rFonts w:cs="Arial"/>
          <w:sz w:val="18"/>
          <w:szCs w:val="18"/>
        </w:rPr>
      </w:pPr>
    </w:p>
    <w:p w14:paraId="6C207D61" w14:textId="2933575F" w:rsidR="004C545E" w:rsidRPr="00D11B66" w:rsidRDefault="004C545E" w:rsidP="00974729">
      <w:pPr>
        <w:spacing w:line="240" w:lineRule="auto"/>
        <w:ind w:left="540" w:right="11"/>
        <w:jc w:val="thaiDistribute"/>
        <w:rPr>
          <w:rFonts w:cs="Arial"/>
          <w:sz w:val="18"/>
          <w:szCs w:val="18"/>
        </w:rPr>
      </w:pPr>
      <w:r w:rsidRPr="00D11B66">
        <w:rPr>
          <w:rFonts w:cs="Arial"/>
          <w:spacing w:val="-4"/>
          <w:sz w:val="18"/>
          <w:szCs w:val="18"/>
        </w:rPr>
        <w:t>Prudent liquidity risk management implies maintaining sufficient cash and marketable securities and the availability</w:t>
      </w:r>
      <w:r w:rsidRPr="00D11B66">
        <w:rPr>
          <w:rFonts w:cs="Arial"/>
          <w:sz w:val="18"/>
          <w:szCs w:val="18"/>
        </w:rPr>
        <w:t xml:space="preserve"> of funding through an adequate amount of committed credit facilities to meet obligations when due and to close out market positions. At the end of the reporting period the Group </w:t>
      </w:r>
      <w:r w:rsidR="00582E7B" w:rsidRPr="00D11B66">
        <w:rPr>
          <w:rFonts w:cs="Arial"/>
          <w:sz w:val="18"/>
          <w:szCs w:val="18"/>
        </w:rPr>
        <w:t xml:space="preserve">and </w:t>
      </w:r>
      <w:r w:rsidR="00123B9C" w:rsidRPr="00D11B66">
        <w:rPr>
          <w:rFonts w:cs="Arial"/>
          <w:sz w:val="18"/>
          <w:szCs w:val="18"/>
        </w:rPr>
        <w:t xml:space="preserve">the </w:t>
      </w:r>
      <w:r w:rsidR="00582E7B" w:rsidRPr="00D11B66">
        <w:rPr>
          <w:rFonts w:cs="Arial"/>
          <w:sz w:val="18"/>
          <w:szCs w:val="18"/>
        </w:rPr>
        <w:t xml:space="preserve">Company </w:t>
      </w:r>
      <w:r w:rsidRPr="00D11B66">
        <w:rPr>
          <w:rFonts w:cs="Arial"/>
          <w:sz w:val="18"/>
          <w:szCs w:val="18"/>
        </w:rPr>
        <w:t xml:space="preserve">held </w:t>
      </w:r>
      <w:r w:rsidR="009E4131" w:rsidRPr="00D11B66">
        <w:rPr>
          <w:rFonts w:cs="Arial"/>
          <w:sz w:val="18"/>
          <w:szCs w:val="18"/>
        </w:rPr>
        <w:t xml:space="preserve">cash and </w:t>
      </w:r>
      <w:r w:rsidRPr="00D11B66">
        <w:rPr>
          <w:rFonts w:cs="Arial"/>
          <w:sz w:val="18"/>
          <w:szCs w:val="18"/>
        </w:rPr>
        <w:t xml:space="preserve">deposits at call of Baht </w:t>
      </w:r>
      <w:r w:rsidR="00BD49A1" w:rsidRPr="00BD49A1">
        <w:rPr>
          <w:rFonts w:cs="Arial"/>
          <w:sz w:val="18"/>
          <w:szCs w:val="18"/>
        </w:rPr>
        <w:t>14</w:t>
      </w:r>
      <w:r w:rsidR="00E17CA6" w:rsidRPr="00D11B66">
        <w:rPr>
          <w:rFonts w:cs="Arial"/>
          <w:sz w:val="18"/>
          <w:szCs w:val="18"/>
        </w:rPr>
        <w:t>.</w:t>
      </w:r>
      <w:r w:rsidR="00BD49A1" w:rsidRPr="00BD49A1">
        <w:rPr>
          <w:rFonts w:cs="Arial"/>
          <w:sz w:val="18"/>
          <w:szCs w:val="18"/>
        </w:rPr>
        <w:t>22</w:t>
      </w:r>
      <w:r w:rsidRPr="00D11B66">
        <w:rPr>
          <w:rFonts w:cs="Arial"/>
          <w:sz w:val="18"/>
          <w:szCs w:val="18"/>
        </w:rPr>
        <w:t xml:space="preserve"> million </w:t>
      </w:r>
      <w:r w:rsidR="00582E7B" w:rsidRPr="00D11B66">
        <w:rPr>
          <w:rFonts w:cs="Arial"/>
          <w:sz w:val="18"/>
          <w:szCs w:val="18"/>
        </w:rPr>
        <w:t xml:space="preserve">and Baht </w:t>
      </w:r>
      <w:r w:rsidR="00BD49A1" w:rsidRPr="00BD49A1">
        <w:rPr>
          <w:rFonts w:cs="Arial"/>
          <w:sz w:val="18"/>
          <w:szCs w:val="18"/>
        </w:rPr>
        <w:t>12</w:t>
      </w:r>
      <w:r w:rsidR="00E17CA6" w:rsidRPr="00D11B66">
        <w:rPr>
          <w:rFonts w:cs="Arial"/>
          <w:sz w:val="18"/>
          <w:szCs w:val="18"/>
        </w:rPr>
        <w:t>.</w:t>
      </w:r>
      <w:r w:rsidR="00BD49A1" w:rsidRPr="00BD49A1">
        <w:rPr>
          <w:rFonts w:cs="Arial"/>
          <w:sz w:val="18"/>
          <w:szCs w:val="18"/>
        </w:rPr>
        <w:t>96</w:t>
      </w:r>
      <w:r w:rsidR="00582E7B" w:rsidRPr="00D11B66">
        <w:rPr>
          <w:rFonts w:cs="Arial"/>
          <w:sz w:val="18"/>
          <w:szCs w:val="18"/>
        </w:rPr>
        <w:t xml:space="preserve"> million, respectively </w:t>
      </w:r>
      <w:r w:rsidRPr="00D11B66">
        <w:rPr>
          <w:rFonts w:cs="Arial"/>
          <w:sz w:val="18"/>
          <w:szCs w:val="18"/>
        </w:rPr>
        <w:t>(</w:t>
      </w:r>
      <w:r w:rsidR="00BD49A1" w:rsidRPr="00BD49A1">
        <w:rPr>
          <w:rFonts w:cs="Arial"/>
          <w:sz w:val="18"/>
          <w:szCs w:val="18"/>
        </w:rPr>
        <w:t>2022</w:t>
      </w:r>
      <w:r w:rsidRPr="00D11B66">
        <w:rPr>
          <w:rFonts w:cs="Arial"/>
          <w:sz w:val="18"/>
          <w:szCs w:val="18"/>
        </w:rPr>
        <w:t>: Baht</w:t>
      </w:r>
      <w:r w:rsidR="00BD1B79" w:rsidRPr="00D11B66">
        <w:rPr>
          <w:rFonts w:cs="Arial"/>
          <w:sz w:val="18"/>
          <w:szCs w:val="18"/>
        </w:rPr>
        <w:t xml:space="preserve"> </w:t>
      </w:r>
      <w:r w:rsidR="00BD49A1" w:rsidRPr="00BD49A1">
        <w:rPr>
          <w:rFonts w:cs="Arial"/>
          <w:sz w:val="18"/>
          <w:szCs w:val="18"/>
        </w:rPr>
        <w:t>45</w:t>
      </w:r>
      <w:r w:rsidR="00BD1B79" w:rsidRPr="00D11B66">
        <w:rPr>
          <w:rFonts w:cs="Arial"/>
          <w:sz w:val="18"/>
          <w:szCs w:val="18"/>
        </w:rPr>
        <w:t>.</w:t>
      </w:r>
      <w:r w:rsidR="00BD49A1" w:rsidRPr="00BD49A1">
        <w:rPr>
          <w:rFonts w:cs="Arial"/>
          <w:sz w:val="18"/>
          <w:szCs w:val="18"/>
        </w:rPr>
        <w:t>32</w:t>
      </w:r>
      <w:r w:rsidR="00BD1B79" w:rsidRPr="00D11B66">
        <w:rPr>
          <w:rFonts w:cs="Arial"/>
          <w:sz w:val="18"/>
          <w:szCs w:val="18"/>
        </w:rPr>
        <w:t xml:space="preserve"> million and Baht </w:t>
      </w:r>
      <w:r w:rsidR="00BD49A1" w:rsidRPr="00BD49A1">
        <w:rPr>
          <w:rFonts w:cs="Arial"/>
          <w:sz w:val="18"/>
          <w:szCs w:val="18"/>
        </w:rPr>
        <w:t>33</w:t>
      </w:r>
      <w:r w:rsidR="00BD1B79" w:rsidRPr="00D11B66">
        <w:rPr>
          <w:rFonts w:cs="Arial"/>
          <w:sz w:val="18"/>
          <w:szCs w:val="18"/>
        </w:rPr>
        <w:t>.</w:t>
      </w:r>
      <w:r w:rsidR="00BD49A1" w:rsidRPr="00BD49A1">
        <w:rPr>
          <w:rFonts w:cs="Arial"/>
          <w:sz w:val="18"/>
          <w:szCs w:val="18"/>
        </w:rPr>
        <w:t>61</w:t>
      </w:r>
      <w:r w:rsidR="00BD1B79" w:rsidRPr="00D11B66">
        <w:rPr>
          <w:rFonts w:cs="Arial"/>
          <w:sz w:val="18"/>
          <w:szCs w:val="18"/>
        </w:rPr>
        <w:t xml:space="preserve"> million</w:t>
      </w:r>
      <w:r w:rsidR="00582E7B" w:rsidRPr="00D11B66">
        <w:rPr>
          <w:rFonts w:cs="Arial"/>
          <w:sz w:val="18"/>
          <w:szCs w:val="18"/>
        </w:rPr>
        <w:t>, respectively</w:t>
      </w:r>
      <w:r w:rsidRPr="00D11B66">
        <w:rPr>
          <w:rFonts w:cs="Arial"/>
          <w:sz w:val="18"/>
          <w:szCs w:val="18"/>
        </w:rPr>
        <w:t xml:space="preserve">) that are expected to readily generate cash inflows for managing liquidity risk. </w:t>
      </w:r>
    </w:p>
    <w:p w14:paraId="5662F1BB" w14:textId="77777777" w:rsidR="004C545E" w:rsidRPr="00D11B66" w:rsidRDefault="004C545E" w:rsidP="00974729">
      <w:pPr>
        <w:spacing w:line="240" w:lineRule="auto"/>
        <w:ind w:left="540" w:right="11"/>
        <w:jc w:val="thaiDistribute"/>
        <w:rPr>
          <w:rFonts w:cs="Arial"/>
          <w:sz w:val="18"/>
          <w:szCs w:val="18"/>
        </w:rPr>
      </w:pPr>
    </w:p>
    <w:p w14:paraId="2CE06C53" w14:textId="53767BF9" w:rsidR="004C545E" w:rsidRPr="00D11B66" w:rsidRDefault="004C545E" w:rsidP="00974729">
      <w:pPr>
        <w:spacing w:line="240" w:lineRule="auto"/>
        <w:ind w:left="540" w:right="11"/>
        <w:jc w:val="thaiDistribute"/>
        <w:rPr>
          <w:rFonts w:cs="Arial"/>
          <w:sz w:val="18"/>
          <w:szCs w:val="18"/>
        </w:rPr>
      </w:pPr>
      <w:r w:rsidRPr="00D11B66">
        <w:rPr>
          <w:rFonts w:cs="Arial"/>
          <w:sz w:val="18"/>
          <w:szCs w:val="18"/>
        </w:rPr>
        <w:t xml:space="preserve">Management monitors </w:t>
      </w:r>
      <w:r w:rsidR="00C44E3D" w:rsidRPr="00D11B66">
        <w:rPr>
          <w:rFonts w:cs="Arial"/>
          <w:sz w:val="18"/>
          <w:szCs w:val="18"/>
        </w:rPr>
        <w:t>a</w:t>
      </w:r>
      <w:r w:rsidR="00123B9C" w:rsidRPr="00D11B66">
        <w:rPr>
          <w:rFonts w:cs="Arial"/>
          <w:sz w:val="18"/>
          <w:szCs w:val="18"/>
        </w:rPr>
        <w:t xml:space="preserve">) </w:t>
      </w:r>
      <w:r w:rsidRPr="00D11B66">
        <w:rPr>
          <w:rFonts w:cs="Arial"/>
          <w:sz w:val="18"/>
          <w:szCs w:val="18"/>
        </w:rPr>
        <w:t>rolling forecasts of the Group’s liquidity reserve (comprising the undrawn borrowing facilities below)</w:t>
      </w:r>
      <w:r w:rsidR="00123B9C" w:rsidRPr="00D11B66">
        <w:rPr>
          <w:rFonts w:cs="Arial"/>
          <w:sz w:val="18"/>
          <w:szCs w:val="18"/>
        </w:rPr>
        <w:t xml:space="preserve">; and </w:t>
      </w:r>
      <w:r w:rsidR="00C44E3D" w:rsidRPr="00D11B66">
        <w:rPr>
          <w:rFonts w:cs="Arial"/>
          <w:sz w:val="18"/>
          <w:szCs w:val="18"/>
        </w:rPr>
        <w:t>b</w:t>
      </w:r>
      <w:r w:rsidR="00123B9C" w:rsidRPr="00D11B66">
        <w:rPr>
          <w:rFonts w:cs="Arial"/>
          <w:sz w:val="18"/>
          <w:szCs w:val="18"/>
        </w:rPr>
        <w:t xml:space="preserve">) </w:t>
      </w:r>
      <w:r w:rsidRPr="00D11B66">
        <w:rPr>
          <w:rFonts w:cs="Arial"/>
          <w:sz w:val="18"/>
          <w:szCs w:val="18"/>
        </w:rPr>
        <w:t>cash and cash equivalents</w:t>
      </w:r>
      <w:r w:rsidR="00123B9C" w:rsidRPr="00D11B66">
        <w:rPr>
          <w:rFonts w:cs="Arial"/>
          <w:sz w:val="18"/>
          <w:szCs w:val="18"/>
        </w:rPr>
        <w:t xml:space="preserve"> on the basis of expected cash flows</w:t>
      </w:r>
      <w:r w:rsidR="00582E7B" w:rsidRPr="00D11B66">
        <w:rPr>
          <w:rFonts w:cs="Arial"/>
          <w:sz w:val="18"/>
          <w:szCs w:val="18"/>
        </w:rPr>
        <w:t xml:space="preserve">. </w:t>
      </w:r>
      <w:r w:rsidRPr="00D11B66">
        <w:rPr>
          <w:rFonts w:cs="Arial"/>
          <w:sz w:val="18"/>
          <w:szCs w:val="18"/>
        </w:rPr>
        <w:t>In addition, the Group’s liquidity management policy involves projecting cash flows in major currencies and considering the level of liquid assets necessary to meet these, monitoring balance sheet liquidity ratios against regulatory requirements and maintaining financing plans.</w:t>
      </w:r>
    </w:p>
    <w:p w14:paraId="74C464A8" w14:textId="77777777" w:rsidR="004C545E" w:rsidRPr="00D11B66" w:rsidRDefault="004C545E" w:rsidP="00974729">
      <w:pPr>
        <w:spacing w:line="240" w:lineRule="auto"/>
        <w:ind w:left="540" w:right="11"/>
        <w:jc w:val="thaiDistribute"/>
        <w:rPr>
          <w:rFonts w:cs="Arial"/>
          <w:sz w:val="18"/>
          <w:szCs w:val="18"/>
        </w:rPr>
      </w:pPr>
    </w:p>
    <w:p w14:paraId="2340852C" w14:textId="77777777" w:rsidR="008C3D34" w:rsidRPr="00D11B66" w:rsidRDefault="008C3D34" w:rsidP="00C238D6">
      <w:pPr>
        <w:keepNext/>
        <w:keepLines/>
        <w:spacing w:line="240" w:lineRule="auto"/>
        <w:ind w:left="540" w:hanging="540"/>
        <w:outlineLvl w:val="3"/>
        <w:rPr>
          <w:rFonts w:eastAsia="Arial" w:cs="Arial"/>
          <w:b/>
          <w:color w:val="CF4A02"/>
          <w:sz w:val="18"/>
          <w:szCs w:val="18"/>
          <w:lang w:eastAsia="en-GB"/>
        </w:rPr>
      </w:pPr>
      <w:r w:rsidRPr="00D11B66">
        <w:rPr>
          <w:rFonts w:eastAsia="Arial" w:cs="Arial"/>
          <w:b/>
          <w:color w:val="CF4A02"/>
          <w:sz w:val="18"/>
          <w:szCs w:val="18"/>
          <w:lang w:eastAsia="en-GB"/>
        </w:rPr>
        <w:t>a)</w:t>
      </w:r>
      <w:r w:rsidRPr="00D11B66">
        <w:rPr>
          <w:rFonts w:eastAsia="Arial" w:cs="Arial"/>
          <w:b/>
          <w:color w:val="CF4A02"/>
          <w:sz w:val="18"/>
          <w:szCs w:val="18"/>
          <w:lang w:eastAsia="en-GB"/>
        </w:rPr>
        <w:tab/>
        <w:t>Financing arrangements</w:t>
      </w:r>
    </w:p>
    <w:p w14:paraId="7D41B9E7" w14:textId="77777777" w:rsidR="008C3D34" w:rsidRPr="00D11B66" w:rsidRDefault="008C3D34" w:rsidP="00974729">
      <w:pPr>
        <w:spacing w:line="240" w:lineRule="auto"/>
        <w:ind w:left="540" w:right="11"/>
        <w:jc w:val="thaiDistribute"/>
        <w:rPr>
          <w:rFonts w:cs="Arial"/>
          <w:sz w:val="18"/>
          <w:szCs w:val="18"/>
        </w:rPr>
      </w:pPr>
    </w:p>
    <w:p w14:paraId="5D85D9B6" w14:textId="253E49EA" w:rsidR="008C3D34" w:rsidRPr="00D11B66" w:rsidRDefault="008A7D1D" w:rsidP="00974729">
      <w:pPr>
        <w:spacing w:line="240" w:lineRule="auto"/>
        <w:ind w:left="540" w:right="11"/>
        <w:jc w:val="thaiDistribute"/>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t</w:t>
      </w:r>
      <w:r w:rsidR="008C3D34" w:rsidRPr="00D11B66">
        <w:rPr>
          <w:rFonts w:cs="Arial"/>
          <w:sz w:val="18"/>
          <w:szCs w:val="18"/>
        </w:rPr>
        <w:t>he Group</w:t>
      </w:r>
      <w:r w:rsidRPr="00D11B66">
        <w:rPr>
          <w:rFonts w:cs="Arial"/>
          <w:sz w:val="18"/>
          <w:szCs w:val="18"/>
        </w:rPr>
        <w:t xml:space="preserve"> and the Company</w:t>
      </w:r>
      <w:r w:rsidR="006E7F39" w:rsidRPr="00D11B66">
        <w:rPr>
          <w:rFonts w:cs="Arial"/>
          <w:sz w:val="18"/>
          <w:szCs w:val="18"/>
        </w:rPr>
        <w:t xml:space="preserve"> does not have</w:t>
      </w:r>
      <w:r w:rsidR="00123B9C" w:rsidRPr="00D11B66">
        <w:rPr>
          <w:rFonts w:cs="Arial"/>
          <w:sz w:val="18"/>
          <w:szCs w:val="18"/>
        </w:rPr>
        <w:t xml:space="preserve"> </w:t>
      </w:r>
      <w:r w:rsidR="008C3D34" w:rsidRPr="00D11B66">
        <w:rPr>
          <w:rFonts w:cs="Arial"/>
          <w:sz w:val="18"/>
          <w:szCs w:val="18"/>
        </w:rPr>
        <w:t xml:space="preserve">undrawn credit facilities </w:t>
      </w:r>
      <w:r w:rsidR="00123B9C" w:rsidRPr="00D11B66">
        <w:rPr>
          <w:rFonts w:cs="Arial"/>
          <w:sz w:val="18"/>
          <w:szCs w:val="18"/>
        </w:rPr>
        <w:t>as disclos</w:t>
      </w:r>
      <w:r w:rsidR="00F34A85" w:rsidRPr="00D11B66">
        <w:rPr>
          <w:rFonts w:cs="Arial"/>
          <w:sz w:val="18"/>
          <w:szCs w:val="18"/>
        </w:rPr>
        <w:t>ed</w:t>
      </w:r>
      <w:r w:rsidR="00582E7B" w:rsidRPr="00D11B66">
        <w:rPr>
          <w:rFonts w:cs="Arial"/>
          <w:sz w:val="18"/>
          <w:szCs w:val="18"/>
        </w:rPr>
        <w:t xml:space="preserve"> in Note no. </w:t>
      </w:r>
      <w:r w:rsidR="00BD49A1" w:rsidRPr="00BD49A1">
        <w:rPr>
          <w:rFonts w:cs="Arial"/>
          <w:sz w:val="18"/>
          <w:szCs w:val="18"/>
        </w:rPr>
        <w:t>21</w:t>
      </w:r>
      <w:r w:rsidR="00F34A85" w:rsidRPr="00D11B66">
        <w:rPr>
          <w:rFonts w:cs="Arial"/>
          <w:sz w:val="18"/>
          <w:szCs w:val="18"/>
        </w:rPr>
        <w:t>.</w:t>
      </w:r>
    </w:p>
    <w:p w14:paraId="72FE12A0" w14:textId="62276D86" w:rsidR="00D11B66" w:rsidRDefault="00D11B66">
      <w:pPr>
        <w:spacing w:line="240" w:lineRule="auto"/>
        <w:rPr>
          <w:rFonts w:cs="Arial"/>
          <w:sz w:val="18"/>
          <w:szCs w:val="18"/>
        </w:rPr>
      </w:pPr>
      <w:r>
        <w:rPr>
          <w:rFonts w:cs="Arial"/>
          <w:sz w:val="18"/>
          <w:szCs w:val="18"/>
        </w:rPr>
        <w:br w:type="page"/>
      </w:r>
    </w:p>
    <w:p w14:paraId="1DA1A831" w14:textId="77777777" w:rsidR="008C3D34" w:rsidRPr="00D11B66" w:rsidRDefault="008C3D34" w:rsidP="00974729">
      <w:pPr>
        <w:spacing w:line="240" w:lineRule="auto"/>
        <w:ind w:left="540" w:right="11"/>
        <w:jc w:val="thaiDistribute"/>
        <w:rPr>
          <w:rFonts w:cs="Arial"/>
          <w:sz w:val="18"/>
          <w:szCs w:val="18"/>
        </w:rPr>
      </w:pPr>
    </w:p>
    <w:p w14:paraId="0908BCBC" w14:textId="77777777" w:rsidR="008C3D34" w:rsidRPr="00D11B66" w:rsidRDefault="008C3D34" w:rsidP="00C238D6">
      <w:pPr>
        <w:keepNext/>
        <w:keepLines/>
        <w:spacing w:line="240" w:lineRule="auto"/>
        <w:ind w:left="540" w:hanging="540"/>
        <w:outlineLvl w:val="3"/>
        <w:rPr>
          <w:rFonts w:eastAsia="Arial" w:cs="Arial"/>
          <w:b/>
          <w:color w:val="CF4A02"/>
          <w:sz w:val="18"/>
          <w:szCs w:val="18"/>
          <w:lang w:eastAsia="en-GB"/>
        </w:rPr>
      </w:pPr>
      <w:r w:rsidRPr="00D11B66">
        <w:rPr>
          <w:rFonts w:eastAsia="Arial" w:cs="Arial"/>
          <w:b/>
          <w:color w:val="CF4A02"/>
          <w:sz w:val="18"/>
          <w:szCs w:val="18"/>
          <w:lang w:eastAsia="en-GB"/>
        </w:rPr>
        <w:t>b)</w:t>
      </w:r>
      <w:r w:rsidRPr="00D11B66">
        <w:rPr>
          <w:rFonts w:eastAsia="Arial" w:cs="Arial"/>
          <w:b/>
          <w:color w:val="CF4A02"/>
          <w:sz w:val="18"/>
          <w:szCs w:val="18"/>
          <w:lang w:eastAsia="en-GB"/>
        </w:rPr>
        <w:tab/>
        <w:t>Maturity of financial liabilities</w:t>
      </w:r>
    </w:p>
    <w:p w14:paraId="2F3D3C7C" w14:textId="77777777" w:rsidR="008C3D34" w:rsidRPr="00D11B66" w:rsidRDefault="008C3D34" w:rsidP="00974729">
      <w:pPr>
        <w:spacing w:line="240" w:lineRule="auto"/>
        <w:ind w:left="540" w:right="11"/>
        <w:jc w:val="thaiDistribute"/>
        <w:rPr>
          <w:rFonts w:cs="Arial"/>
          <w:sz w:val="18"/>
          <w:szCs w:val="18"/>
        </w:rPr>
      </w:pPr>
    </w:p>
    <w:p w14:paraId="7FBD50A1" w14:textId="445A5103" w:rsidR="008C3D34" w:rsidRPr="00D11B66" w:rsidRDefault="008C3D34" w:rsidP="00974729">
      <w:pPr>
        <w:spacing w:line="240" w:lineRule="auto"/>
        <w:ind w:left="540" w:right="11"/>
        <w:jc w:val="thaiDistribute"/>
        <w:rPr>
          <w:rFonts w:cs="Arial"/>
          <w:sz w:val="18"/>
          <w:szCs w:val="18"/>
        </w:rPr>
      </w:pPr>
      <w:r w:rsidRPr="00D11B66">
        <w:rPr>
          <w:rFonts w:cs="Arial"/>
          <w:sz w:val="18"/>
          <w:szCs w:val="18"/>
        </w:rPr>
        <w:t>The tables below analyse the financial liabilities into relevant maturity groupings based on their contractual maturities for</w:t>
      </w:r>
      <w:r w:rsidR="00A67D0C" w:rsidRPr="00D11B66">
        <w:rPr>
          <w:rFonts w:cs="Arial"/>
          <w:sz w:val="18"/>
          <w:szCs w:val="18"/>
        </w:rPr>
        <w:t xml:space="preserve"> </w:t>
      </w:r>
      <w:r w:rsidRPr="00D11B66">
        <w:rPr>
          <w:rFonts w:cs="Arial"/>
          <w:sz w:val="18"/>
          <w:szCs w:val="18"/>
        </w:rPr>
        <w:t>all non-derivative financial liabilities</w:t>
      </w:r>
      <w:r w:rsidR="004964BC" w:rsidRPr="00D11B66">
        <w:rPr>
          <w:rFonts w:cs="Arial"/>
          <w:sz w:val="18"/>
          <w:szCs w:val="18"/>
        </w:rPr>
        <w:t>.</w:t>
      </w:r>
    </w:p>
    <w:p w14:paraId="755146A8" w14:textId="77777777" w:rsidR="00F958EC" w:rsidRPr="00D11B66" w:rsidRDefault="00F958EC" w:rsidP="00974729">
      <w:pPr>
        <w:spacing w:line="240" w:lineRule="auto"/>
        <w:ind w:left="540" w:right="11"/>
        <w:jc w:val="thaiDistribute"/>
        <w:rPr>
          <w:rFonts w:cs="Arial"/>
          <w:sz w:val="18"/>
          <w:szCs w:val="18"/>
        </w:rPr>
      </w:pPr>
    </w:p>
    <w:p w14:paraId="1CCB2B73" w14:textId="3723DF4E" w:rsidR="008C3D34" w:rsidRPr="00D11B66" w:rsidRDefault="008C3D34" w:rsidP="00974729">
      <w:pPr>
        <w:spacing w:line="240" w:lineRule="auto"/>
        <w:ind w:left="540" w:right="11"/>
        <w:jc w:val="thaiDistribute"/>
        <w:rPr>
          <w:rFonts w:cs="Arial"/>
          <w:sz w:val="18"/>
          <w:szCs w:val="18"/>
        </w:rPr>
      </w:pPr>
      <w:r w:rsidRPr="00D11B66">
        <w:rPr>
          <w:rFonts w:cs="Arial"/>
          <w:spacing w:val="-4"/>
          <w:sz w:val="18"/>
          <w:szCs w:val="18"/>
        </w:rPr>
        <w:t xml:space="preserve">The amounts disclosed in the table are the contractual undiscounted cash flows. Balances due within </w:t>
      </w:r>
      <w:r w:rsidR="00BD49A1" w:rsidRPr="00BD49A1">
        <w:rPr>
          <w:rFonts w:cs="Arial"/>
          <w:spacing w:val="-4"/>
          <w:sz w:val="18"/>
          <w:szCs w:val="18"/>
        </w:rPr>
        <w:t>12</w:t>
      </w:r>
      <w:r w:rsidRPr="00D11B66">
        <w:rPr>
          <w:rFonts w:cs="Arial"/>
          <w:spacing w:val="-4"/>
          <w:sz w:val="18"/>
          <w:szCs w:val="18"/>
        </w:rPr>
        <w:t xml:space="preserve"> months</w:t>
      </w:r>
      <w:r w:rsidRPr="00D11B66">
        <w:rPr>
          <w:rFonts w:cs="Arial"/>
          <w:sz w:val="18"/>
          <w:szCs w:val="18"/>
        </w:rPr>
        <w:t xml:space="preserve"> equal their carrying balances as the impact of discounting is not significant. </w:t>
      </w:r>
    </w:p>
    <w:p w14:paraId="4E1740E4" w14:textId="6D214B2F" w:rsidR="007F4E97" w:rsidRPr="00D11B66" w:rsidRDefault="007F4E97" w:rsidP="00974729">
      <w:pPr>
        <w:spacing w:line="240" w:lineRule="auto"/>
        <w:ind w:left="540" w:right="11"/>
        <w:jc w:val="thaiDistribute"/>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8C3D34" w:rsidRPr="00D11B66" w14:paraId="0BE951A1" w14:textId="77777777" w:rsidTr="007F4E97">
        <w:trPr>
          <w:tblHeader/>
        </w:trPr>
        <w:tc>
          <w:tcPr>
            <w:tcW w:w="2520" w:type="dxa"/>
          </w:tcPr>
          <w:p w14:paraId="1CBFB294" w14:textId="77777777" w:rsidR="008C3D34" w:rsidRPr="00D11B66" w:rsidRDefault="008C3D34" w:rsidP="008C3D3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013290CA" w14:textId="462153B5" w:rsidR="008C3D34" w:rsidRPr="00D11B66" w:rsidRDefault="008C3D34" w:rsidP="008C3D34">
            <w:pPr>
              <w:spacing w:line="256" w:lineRule="auto"/>
              <w:ind w:right="-72"/>
              <w:jc w:val="center"/>
              <w:rPr>
                <w:rFonts w:cs="Arial"/>
                <w:b/>
                <w:bCs/>
                <w:sz w:val="18"/>
                <w:szCs w:val="18"/>
              </w:rPr>
            </w:pPr>
            <w:r w:rsidRPr="00D11B66">
              <w:rPr>
                <w:rFonts w:cs="Arial"/>
                <w:b/>
                <w:bCs/>
                <w:sz w:val="18"/>
                <w:szCs w:val="18"/>
              </w:rPr>
              <w:t>Consolidated financial statements</w:t>
            </w:r>
          </w:p>
        </w:tc>
      </w:tr>
      <w:tr w:rsidR="00B60AB6" w:rsidRPr="00D11B66" w14:paraId="39B6FDD0" w14:textId="77777777" w:rsidTr="007F4E97">
        <w:trPr>
          <w:trHeight w:val="463"/>
          <w:tblHeader/>
        </w:trPr>
        <w:tc>
          <w:tcPr>
            <w:tcW w:w="2520" w:type="dxa"/>
            <w:vMerge w:val="restart"/>
          </w:tcPr>
          <w:p w14:paraId="1D54D955" w14:textId="07951CA0" w:rsidR="00CF2420" w:rsidRPr="00D11B66" w:rsidRDefault="00B60AB6" w:rsidP="00E13302">
            <w:pPr>
              <w:spacing w:before="300" w:line="240" w:lineRule="auto"/>
              <w:ind w:left="102" w:right="-74" w:hanging="187"/>
              <w:rPr>
                <w:rFonts w:cs="Arial"/>
                <w:b/>
                <w:bCs/>
                <w:spacing w:val="-4"/>
                <w:sz w:val="18"/>
                <w:szCs w:val="18"/>
              </w:rPr>
            </w:pPr>
            <w:r w:rsidRPr="00D11B66">
              <w:rPr>
                <w:rFonts w:cs="Arial"/>
                <w:b/>
                <w:bCs/>
                <w:spacing w:val="-4"/>
                <w:sz w:val="18"/>
                <w:szCs w:val="18"/>
              </w:rPr>
              <w:t>Contractual maturities of financial liabilities</w:t>
            </w:r>
          </w:p>
          <w:p w14:paraId="791B9E50" w14:textId="30E7140A" w:rsidR="00B60AB6" w:rsidRPr="00D11B66" w:rsidRDefault="00B60AB6" w:rsidP="00733BAD">
            <w:pPr>
              <w:spacing w:line="240" w:lineRule="auto"/>
              <w:ind w:left="102" w:right="-74" w:hanging="187"/>
              <w:rPr>
                <w:rFonts w:cs="Arial"/>
                <w:b/>
                <w:bCs/>
                <w:spacing w:val="-4"/>
                <w:sz w:val="18"/>
                <w:szCs w:val="18"/>
              </w:rPr>
            </w:pPr>
            <w:r w:rsidRPr="00D11B66">
              <w:rPr>
                <w:rFonts w:cs="Arial"/>
                <w:b/>
                <w:bCs/>
                <w:spacing w:val="-4"/>
                <w:sz w:val="18"/>
                <w:szCs w:val="18"/>
              </w:rPr>
              <w:t xml:space="preserve">As at </w:t>
            </w:r>
            <w:r w:rsidR="00BD49A1" w:rsidRPr="00BD49A1">
              <w:rPr>
                <w:rFonts w:cs="Arial"/>
                <w:b/>
                <w:bCs/>
                <w:spacing w:val="-4"/>
                <w:sz w:val="18"/>
                <w:szCs w:val="18"/>
              </w:rPr>
              <w:t>31</w:t>
            </w:r>
            <w:r w:rsidRPr="00D11B66">
              <w:rPr>
                <w:rFonts w:cs="Arial"/>
                <w:b/>
                <w:bCs/>
                <w:spacing w:val="-4"/>
                <w:sz w:val="18"/>
                <w:szCs w:val="18"/>
              </w:rPr>
              <w:t xml:space="preserve"> December </w:t>
            </w:r>
            <w:r w:rsidR="00BD49A1" w:rsidRPr="00BD49A1">
              <w:rPr>
                <w:rFonts w:cs="Arial"/>
                <w:b/>
                <w:bCs/>
                <w:spacing w:val="-4"/>
                <w:sz w:val="18"/>
                <w:szCs w:val="18"/>
              </w:rPr>
              <w:t>2023</w:t>
            </w:r>
          </w:p>
        </w:tc>
        <w:tc>
          <w:tcPr>
            <w:tcW w:w="1157" w:type="dxa"/>
            <w:tcBorders>
              <w:top w:val="single" w:sz="4" w:space="0" w:color="auto"/>
              <w:left w:val="nil"/>
              <w:right w:val="nil"/>
            </w:tcBorders>
            <w:vAlign w:val="bottom"/>
            <w:hideMark/>
          </w:tcPr>
          <w:p w14:paraId="06543AD0" w14:textId="34646366" w:rsidR="00B60AB6" w:rsidRPr="00D11B66" w:rsidRDefault="00B60AB6" w:rsidP="00335212">
            <w:pPr>
              <w:spacing w:line="240" w:lineRule="auto"/>
              <w:ind w:left="180" w:right="-74" w:hanging="11"/>
              <w:jc w:val="right"/>
              <w:rPr>
                <w:rFonts w:cs="Arial"/>
                <w:b/>
                <w:bCs/>
                <w:spacing w:val="-4"/>
                <w:sz w:val="18"/>
                <w:szCs w:val="18"/>
              </w:rPr>
            </w:pPr>
            <w:r w:rsidRPr="00D11B66">
              <w:rPr>
                <w:rFonts w:cs="Arial"/>
                <w:b/>
                <w:bCs/>
                <w:spacing w:val="-4"/>
                <w:sz w:val="18"/>
                <w:szCs w:val="18"/>
              </w:rPr>
              <w:t>On demand</w:t>
            </w:r>
          </w:p>
        </w:tc>
        <w:tc>
          <w:tcPr>
            <w:tcW w:w="1158" w:type="dxa"/>
            <w:tcBorders>
              <w:top w:val="single" w:sz="4" w:space="0" w:color="auto"/>
              <w:left w:val="nil"/>
              <w:right w:val="nil"/>
            </w:tcBorders>
            <w:vAlign w:val="bottom"/>
            <w:hideMark/>
          </w:tcPr>
          <w:p w14:paraId="6860F3A9" w14:textId="77777777" w:rsidR="00B60AB6" w:rsidRPr="00D11B66" w:rsidRDefault="00B60AB6" w:rsidP="008C3D34">
            <w:pPr>
              <w:spacing w:line="240" w:lineRule="auto"/>
              <w:ind w:left="180" w:right="-74" w:hanging="11"/>
              <w:jc w:val="right"/>
              <w:rPr>
                <w:rFonts w:cs="Arial"/>
                <w:b/>
                <w:bCs/>
                <w:spacing w:val="-4"/>
                <w:sz w:val="18"/>
                <w:szCs w:val="18"/>
              </w:rPr>
            </w:pPr>
            <w:r w:rsidRPr="00D11B66">
              <w:rPr>
                <w:rFonts w:cs="Arial"/>
                <w:b/>
                <w:bCs/>
                <w:spacing w:val="-4"/>
                <w:sz w:val="18"/>
                <w:szCs w:val="18"/>
              </w:rPr>
              <w:t xml:space="preserve">Within </w:t>
            </w:r>
          </w:p>
          <w:p w14:paraId="6A7079C7" w14:textId="4C9A89FB" w:rsidR="00B60AB6" w:rsidRPr="00D11B66" w:rsidRDefault="00BD49A1" w:rsidP="00335212">
            <w:pPr>
              <w:spacing w:line="240" w:lineRule="auto"/>
              <w:ind w:left="180" w:right="-74" w:hanging="11"/>
              <w:jc w:val="right"/>
              <w:rPr>
                <w:rFonts w:cs="Arial"/>
                <w:b/>
                <w:bCs/>
                <w:spacing w:val="-4"/>
                <w:sz w:val="18"/>
                <w:szCs w:val="18"/>
              </w:rPr>
            </w:pPr>
            <w:r w:rsidRPr="00BD49A1">
              <w:rPr>
                <w:rFonts w:cs="Arial"/>
                <w:b/>
                <w:bCs/>
                <w:spacing w:val="-4"/>
                <w:sz w:val="18"/>
                <w:szCs w:val="18"/>
              </w:rPr>
              <w:t>1</w:t>
            </w:r>
            <w:r w:rsidR="00B60AB6" w:rsidRPr="00D11B66">
              <w:rPr>
                <w:rFonts w:cs="Arial"/>
                <w:b/>
                <w:bCs/>
                <w:spacing w:val="-4"/>
                <w:sz w:val="18"/>
                <w:szCs w:val="18"/>
              </w:rPr>
              <w:t xml:space="preserve"> yea</w:t>
            </w:r>
            <w:r w:rsidR="00CF2420" w:rsidRPr="00D11B66">
              <w:rPr>
                <w:rFonts w:cs="Arial"/>
                <w:b/>
                <w:bCs/>
                <w:spacing w:val="-4"/>
                <w:sz w:val="18"/>
                <w:szCs w:val="18"/>
              </w:rPr>
              <w:t>r</w:t>
            </w:r>
          </w:p>
        </w:tc>
        <w:tc>
          <w:tcPr>
            <w:tcW w:w="1158" w:type="dxa"/>
            <w:tcBorders>
              <w:top w:val="single" w:sz="4" w:space="0" w:color="auto"/>
              <w:left w:val="nil"/>
              <w:right w:val="nil"/>
            </w:tcBorders>
            <w:vAlign w:val="bottom"/>
            <w:hideMark/>
          </w:tcPr>
          <w:p w14:paraId="77FCA9E5" w14:textId="700D355E" w:rsidR="00B60AB6" w:rsidRPr="00D11B66" w:rsidRDefault="00BD49A1">
            <w:pPr>
              <w:spacing w:line="240" w:lineRule="auto"/>
              <w:ind w:left="180" w:right="-74" w:hanging="11"/>
              <w:jc w:val="right"/>
              <w:rPr>
                <w:rFonts w:cs="Arial"/>
                <w:b/>
                <w:bCs/>
                <w:spacing w:val="-4"/>
                <w:sz w:val="18"/>
                <w:szCs w:val="18"/>
              </w:rPr>
            </w:pPr>
            <w:r w:rsidRPr="00BD49A1">
              <w:rPr>
                <w:rFonts w:cs="Arial"/>
                <w:b/>
                <w:bCs/>
                <w:spacing w:val="-4"/>
                <w:sz w:val="18"/>
                <w:szCs w:val="18"/>
              </w:rPr>
              <w:t>1</w:t>
            </w:r>
            <w:r w:rsidR="00B60AB6" w:rsidRPr="00D11B66">
              <w:rPr>
                <w:rFonts w:cs="Arial"/>
                <w:b/>
                <w:bCs/>
                <w:spacing w:val="-4"/>
                <w:sz w:val="18"/>
                <w:szCs w:val="18"/>
              </w:rPr>
              <w:t xml:space="preserve"> - </w:t>
            </w:r>
            <w:r w:rsidRPr="00BD49A1">
              <w:rPr>
                <w:rFonts w:cs="Arial"/>
                <w:b/>
                <w:bCs/>
                <w:spacing w:val="-4"/>
                <w:sz w:val="18"/>
                <w:szCs w:val="18"/>
              </w:rPr>
              <w:t>5</w:t>
            </w:r>
            <w:r w:rsidR="00B60AB6" w:rsidRPr="00D11B66">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330EB7E5" w14:textId="77777777" w:rsidR="00B60AB6" w:rsidRPr="00D11B66" w:rsidRDefault="00B60AB6" w:rsidP="008C3D34">
            <w:pPr>
              <w:spacing w:line="240" w:lineRule="auto"/>
              <w:ind w:left="180" w:right="-74" w:hanging="11"/>
              <w:jc w:val="right"/>
              <w:rPr>
                <w:rFonts w:cs="Arial"/>
                <w:b/>
                <w:bCs/>
                <w:spacing w:val="-4"/>
                <w:sz w:val="18"/>
                <w:szCs w:val="18"/>
              </w:rPr>
            </w:pPr>
            <w:r w:rsidRPr="00D11B66">
              <w:rPr>
                <w:rFonts w:cs="Arial"/>
                <w:b/>
                <w:bCs/>
                <w:spacing w:val="-4"/>
                <w:sz w:val="18"/>
                <w:szCs w:val="18"/>
              </w:rPr>
              <w:t xml:space="preserve">Over </w:t>
            </w:r>
          </w:p>
          <w:p w14:paraId="56B18FDA" w14:textId="3E059168" w:rsidR="00B60AB6" w:rsidRPr="00D11B66" w:rsidRDefault="00BD49A1" w:rsidP="00335212">
            <w:pPr>
              <w:spacing w:line="240" w:lineRule="auto"/>
              <w:ind w:left="180" w:right="-74" w:hanging="11"/>
              <w:jc w:val="right"/>
              <w:rPr>
                <w:rFonts w:cs="Arial"/>
                <w:b/>
                <w:bCs/>
                <w:spacing w:val="-4"/>
                <w:sz w:val="18"/>
                <w:szCs w:val="18"/>
              </w:rPr>
            </w:pPr>
            <w:r w:rsidRPr="00BD49A1">
              <w:rPr>
                <w:rFonts w:cs="Arial"/>
                <w:b/>
                <w:bCs/>
                <w:spacing w:val="-4"/>
                <w:sz w:val="18"/>
                <w:szCs w:val="18"/>
              </w:rPr>
              <w:t>5</w:t>
            </w:r>
            <w:r w:rsidR="00B60AB6" w:rsidRPr="00D11B66">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74E878DB" w14:textId="00B98E30" w:rsidR="00B60AB6" w:rsidRPr="00D11B66" w:rsidRDefault="00B60AB6">
            <w:pPr>
              <w:spacing w:line="240" w:lineRule="auto"/>
              <w:ind w:left="180" w:right="-74" w:hanging="11"/>
              <w:jc w:val="right"/>
              <w:rPr>
                <w:rFonts w:cs="Arial"/>
                <w:b/>
                <w:bCs/>
                <w:spacing w:val="-4"/>
                <w:sz w:val="18"/>
                <w:szCs w:val="18"/>
              </w:rPr>
            </w:pPr>
            <w:r w:rsidRPr="00D11B66">
              <w:rPr>
                <w:rFonts w:cs="Arial"/>
                <w:b/>
                <w:bCs/>
                <w:spacing w:val="-4"/>
                <w:sz w:val="18"/>
                <w:szCs w:val="18"/>
              </w:rPr>
              <w:t>Total</w:t>
            </w:r>
          </w:p>
        </w:tc>
        <w:tc>
          <w:tcPr>
            <w:tcW w:w="1158" w:type="dxa"/>
            <w:tcBorders>
              <w:top w:val="single" w:sz="4" w:space="0" w:color="auto"/>
              <w:left w:val="nil"/>
              <w:right w:val="nil"/>
            </w:tcBorders>
            <w:vAlign w:val="bottom"/>
          </w:tcPr>
          <w:p w14:paraId="15716186" w14:textId="7E77DFBE" w:rsidR="00B60AB6" w:rsidRPr="00D11B66" w:rsidRDefault="00B60AB6">
            <w:pPr>
              <w:spacing w:line="240" w:lineRule="auto"/>
              <w:ind w:left="180" w:right="-74" w:hanging="11"/>
              <w:jc w:val="right"/>
              <w:rPr>
                <w:rFonts w:cs="Arial"/>
                <w:b/>
                <w:bCs/>
                <w:spacing w:val="-4"/>
                <w:sz w:val="18"/>
                <w:szCs w:val="18"/>
              </w:rPr>
            </w:pPr>
            <w:r w:rsidRPr="00D11B66">
              <w:rPr>
                <w:rFonts w:cs="Arial"/>
                <w:b/>
                <w:bCs/>
                <w:spacing w:val="-4"/>
                <w:sz w:val="18"/>
                <w:szCs w:val="18"/>
              </w:rPr>
              <w:t>Carrying amoun</w:t>
            </w:r>
            <w:r w:rsidR="00CF2420" w:rsidRPr="00D11B66">
              <w:rPr>
                <w:rFonts w:cs="Arial"/>
                <w:b/>
                <w:bCs/>
                <w:spacing w:val="-4"/>
                <w:sz w:val="18"/>
                <w:szCs w:val="18"/>
              </w:rPr>
              <w:t>t</w:t>
            </w:r>
          </w:p>
        </w:tc>
      </w:tr>
      <w:tr w:rsidR="00B60AB6" w:rsidRPr="00D11B66" w14:paraId="6BB0E5A1" w14:textId="77777777" w:rsidTr="007F4E97">
        <w:trPr>
          <w:trHeight w:val="461"/>
          <w:tblHeader/>
        </w:trPr>
        <w:tc>
          <w:tcPr>
            <w:tcW w:w="2520" w:type="dxa"/>
            <w:vMerge/>
          </w:tcPr>
          <w:p w14:paraId="69C93F32" w14:textId="77777777" w:rsidR="00B60AB6" w:rsidRPr="00D11B66" w:rsidRDefault="00B60AB6" w:rsidP="008C3D34">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6939B8F6"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688A5EF7" w14:textId="77777777" w:rsidR="00B60AB6" w:rsidRPr="00D11B66" w:rsidDel="00B60AB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515B55D4"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1F6A28F6" w14:textId="57CF7003"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 xml:space="preserve">Baht </w:t>
            </w:r>
          </w:p>
        </w:tc>
        <w:tc>
          <w:tcPr>
            <w:tcW w:w="1158" w:type="dxa"/>
            <w:tcBorders>
              <w:left w:val="nil"/>
              <w:bottom w:val="single" w:sz="4" w:space="0" w:color="auto"/>
              <w:right w:val="nil"/>
            </w:tcBorders>
            <w:vAlign w:val="bottom"/>
          </w:tcPr>
          <w:p w14:paraId="2376B900"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46B2292D"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7" w:type="dxa"/>
            <w:tcBorders>
              <w:left w:val="nil"/>
              <w:bottom w:val="single" w:sz="4" w:space="0" w:color="auto"/>
              <w:right w:val="nil"/>
            </w:tcBorders>
            <w:vAlign w:val="bottom"/>
          </w:tcPr>
          <w:p w14:paraId="40CA3CEA"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3BE28BF3"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5AE196A6"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7D1FB2A1"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75E5D7E5"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4414C406" w14:textId="77777777" w:rsidR="00B60AB6" w:rsidRPr="00D11B66" w:rsidRDefault="00B60AB6" w:rsidP="00B60AB6">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r>
      <w:tr w:rsidR="008C3D34" w:rsidRPr="00D11B66" w14:paraId="75D6CA8A" w14:textId="77777777" w:rsidTr="007F4E97">
        <w:trPr>
          <w:tblHeader/>
        </w:trPr>
        <w:tc>
          <w:tcPr>
            <w:tcW w:w="2520" w:type="dxa"/>
            <w:hideMark/>
          </w:tcPr>
          <w:p w14:paraId="3C33EDE1" w14:textId="77777777" w:rsidR="008C3D34" w:rsidRPr="00D11B66" w:rsidRDefault="008C3D34" w:rsidP="008C3D34">
            <w:pPr>
              <w:spacing w:line="240" w:lineRule="auto"/>
              <w:ind w:left="101" w:right="-72" w:hanging="187"/>
              <w:rPr>
                <w:rFonts w:cs="Arial"/>
                <w:b/>
                <w:bCs/>
                <w:spacing w:val="-4"/>
                <w:sz w:val="12"/>
                <w:szCs w:val="12"/>
              </w:rPr>
            </w:pPr>
          </w:p>
        </w:tc>
        <w:tc>
          <w:tcPr>
            <w:tcW w:w="1157" w:type="dxa"/>
            <w:tcBorders>
              <w:top w:val="single" w:sz="4" w:space="0" w:color="auto"/>
              <w:left w:val="nil"/>
              <w:bottom w:val="nil"/>
              <w:right w:val="nil"/>
            </w:tcBorders>
            <w:shd w:val="clear" w:color="auto" w:fill="FAFAFA"/>
          </w:tcPr>
          <w:p w14:paraId="2F3997FF" w14:textId="77777777" w:rsidR="008C3D34" w:rsidRPr="00D11B66"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4F88E182" w14:textId="77777777" w:rsidR="008C3D34" w:rsidRPr="00D11B66"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51402A31" w14:textId="77777777" w:rsidR="008C3D34" w:rsidRPr="00D11B66" w:rsidRDefault="008C3D34" w:rsidP="008C3D34">
            <w:pPr>
              <w:spacing w:line="256" w:lineRule="auto"/>
              <w:ind w:right="-72"/>
              <w:jc w:val="right"/>
              <w:rPr>
                <w:rFonts w:cs="Arial"/>
                <w:b/>
                <w:bCs/>
                <w:spacing w:val="-4"/>
                <w:sz w:val="12"/>
                <w:szCs w:val="12"/>
              </w:rPr>
            </w:pPr>
          </w:p>
        </w:tc>
        <w:tc>
          <w:tcPr>
            <w:tcW w:w="1157" w:type="dxa"/>
            <w:tcBorders>
              <w:top w:val="single" w:sz="4" w:space="0" w:color="auto"/>
              <w:left w:val="nil"/>
              <w:bottom w:val="nil"/>
              <w:right w:val="nil"/>
            </w:tcBorders>
            <w:shd w:val="clear" w:color="auto" w:fill="FAFAFA"/>
            <w:vAlign w:val="bottom"/>
          </w:tcPr>
          <w:p w14:paraId="259F7E35" w14:textId="77777777" w:rsidR="008C3D34" w:rsidRPr="00D11B66"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vAlign w:val="bottom"/>
          </w:tcPr>
          <w:p w14:paraId="72B97A03" w14:textId="77777777" w:rsidR="008C3D34" w:rsidRPr="00D11B66" w:rsidRDefault="008C3D34" w:rsidP="008C3D34">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FAFAFA"/>
          </w:tcPr>
          <w:p w14:paraId="508ABF39" w14:textId="77777777" w:rsidR="008C3D34" w:rsidRPr="00D11B66" w:rsidRDefault="008C3D34" w:rsidP="008C3D34">
            <w:pPr>
              <w:spacing w:line="256" w:lineRule="auto"/>
              <w:ind w:right="-72"/>
              <w:jc w:val="right"/>
              <w:rPr>
                <w:rFonts w:cs="Arial"/>
                <w:b/>
                <w:bCs/>
                <w:spacing w:val="-4"/>
                <w:sz w:val="12"/>
                <w:szCs w:val="12"/>
              </w:rPr>
            </w:pPr>
          </w:p>
        </w:tc>
      </w:tr>
      <w:tr w:rsidR="008C3D34" w:rsidRPr="00D11B66" w14:paraId="60E15878" w14:textId="77777777" w:rsidTr="007F4E97">
        <w:tc>
          <w:tcPr>
            <w:tcW w:w="2520" w:type="dxa"/>
            <w:hideMark/>
          </w:tcPr>
          <w:p w14:paraId="453E2192" w14:textId="4C0903D2" w:rsidR="008C3D34" w:rsidRPr="00D11B66" w:rsidRDefault="008C3D34" w:rsidP="008C3D34">
            <w:pPr>
              <w:spacing w:line="240" w:lineRule="auto"/>
              <w:ind w:left="101" w:right="-72" w:hanging="187"/>
              <w:rPr>
                <w:rFonts w:cs="Arial"/>
                <w:spacing w:val="-4"/>
                <w:sz w:val="18"/>
                <w:szCs w:val="18"/>
              </w:rPr>
            </w:pPr>
            <w:r w:rsidRPr="00D11B66">
              <w:rPr>
                <w:rFonts w:cs="Arial"/>
                <w:spacing w:val="-4"/>
                <w:sz w:val="18"/>
                <w:szCs w:val="18"/>
              </w:rPr>
              <w:t xml:space="preserve">Bank overdrafts and </w:t>
            </w:r>
            <w:r w:rsidRPr="00D11B66">
              <w:rPr>
                <w:rFonts w:cs="Arial"/>
                <w:spacing w:val="-4"/>
                <w:sz w:val="18"/>
                <w:szCs w:val="18"/>
              </w:rPr>
              <w:br/>
              <w:t xml:space="preserve">short-term </w:t>
            </w:r>
            <w:r w:rsidR="00CF2420" w:rsidRPr="00D11B66">
              <w:rPr>
                <w:rFonts w:cs="Arial"/>
                <w:spacing w:val="-4"/>
                <w:sz w:val="18"/>
                <w:szCs w:val="18"/>
              </w:rPr>
              <w:t xml:space="preserve">borrowings </w:t>
            </w:r>
            <w:r w:rsidRPr="00D11B66">
              <w:rPr>
                <w:rFonts w:cs="Arial"/>
                <w:spacing w:val="-4"/>
                <w:sz w:val="18"/>
                <w:szCs w:val="18"/>
              </w:rPr>
              <w:t>from financial institutions</w:t>
            </w:r>
            <w:r w:rsidR="00CF2420" w:rsidRPr="00D11B66">
              <w:rPr>
                <w:rFonts w:cs="Arial"/>
                <w:spacing w:val="-4"/>
                <w:sz w:val="18"/>
                <w:szCs w:val="18"/>
              </w:rPr>
              <w:t xml:space="preserve"> and</w:t>
            </w:r>
          </w:p>
        </w:tc>
        <w:tc>
          <w:tcPr>
            <w:tcW w:w="1157" w:type="dxa"/>
            <w:shd w:val="clear" w:color="auto" w:fill="FAFAFA"/>
          </w:tcPr>
          <w:p w14:paraId="31D2D1D0" w14:textId="77777777" w:rsidR="008C3D34" w:rsidRPr="00D11B66" w:rsidRDefault="008C3D34" w:rsidP="008C3D34">
            <w:pPr>
              <w:spacing w:line="256" w:lineRule="auto"/>
              <w:ind w:right="-72"/>
              <w:jc w:val="right"/>
              <w:rPr>
                <w:rFonts w:cs="Arial"/>
                <w:spacing w:val="-4"/>
                <w:sz w:val="18"/>
                <w:szCs w:val="18"/>
              </w:rPr>
            </w:pPr>
          </w:p>
          <w:p w14:paraId="7B9AC92F" w14:textId="780650D2" w:rsidR="00E83D9A" w:rsidRPr="00D11B66" w:rsidRDefault="00E83D9A" w:rsidP="008C3D34">
            <w:pPr>
              <w:spacing w:line="256" w:lineRule="auto"/>
              <w:ind w:right="-72"/>
              <w:jc w:val="right"/>
              <w:rPr>
                <w:rFonts w:cs="Arial"/>
                <w:spacing w:val="-4"/>
                <w:sz w:val="18"/>
                <w:szCs w:val="18"/>
              </w:rPr>
            </w:pPr>
          </w:p>
        </w:tc>
        <w:tc>
          <w:tcPr>
            <w:tcW w:w="1158" w:type="dxa"/>
            <w:shd w:val="clear" w:color="auto" w:fill="FAFAFA"/>
            <w:vAlign w:val="bottom"/>
          </w:tcPr>
          <w:p w14:paraId="7C250688"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3378965A" w14:textId="77777777" w:rsidR="008C3D34" w:rsidRPr="00D11B66" w:rsidRDefault="008C3D34" w:rsidP="008C3D34">
            <w:pPr>
              <w:spacing w:line="256" w:lineRule="auto"/>
              <w:ind w:right="-72"/>
              <w:jc w:val="right"/>
              <w:rPr>
                <w:rFonts w:cs="Arial"/>
                <w:spacing w:val="-4"/>
                <w:sz w:val="18"/>
                <w:szCs w:val="18"/>
              </w:rPr>
            </w:pPr>
          </w:p>
        </w:tc>
        <w:tc>
          <w:tcPr>
            <w:tcW w:w="1157" w:type="dxa"/>
            <w:shd w:val="clear" w:color="auto" w:fill="FAFAFA"/>
            <w:vAlign w:val="bottom"/>
          </w:tcPr>
          <w:p w14:paraId="342CD9C8"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37AB9464"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tcPr>
          <w:p w14:paraId="4C6885C9" w14:textId="77777777" w:rsidR="008C3D34" w:rsidRPr="00D11B66" w:rsidRDefault="008C3D34" w:rsidP="008C3D34">
            <w:pPr>
              <w:spacing w:line="256" w:lineRule="auto"/>
              <w:ind w:right="-72"/>
              <w:jc w:val="right"/>
              <w:rPr>
                <w:rFonts w:cs="Arial"/>
                <w:spacing w:val="-4"/>
                <w:sz w:val="18"/>
                <w:szCs w:val="18"/>
              </w:rPr>
            </w:pPr>
          </w:p>
        </w:tc>
      </w:tr>
      <w:tr w:rsidR="005D62E5" w:rsidRPr="00D11B66" w14:paraId="4B038B5C" w14:textId="77777777" w:rsidTr="007F4E97">
        <w:tc>
          <w:tcPr>
            <w:tcW w:w="2520" w:type="dxa"/>
          </w:tcPr>
          <w:p w14:paraId="3705E70C" w14:textId="10E47C3D"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FAFAFA"/>
          </w:tcPr>
          <w:p w14:paraId="787D8548" w14:textId="255788A5"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026F17C4" w14:textId="7DA780FD"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5</w:t>
            </w:r>
            <w:r w:rsidR="003B7DAC" w:rsidRPr="00D11B66">
              <w:rPr>
                <w:rFonts w:cs="Arial"/>
                <w:spacing w:val="-4"/>
                <w:sz w:val="18"/>
                <w:szCs w:val="18"/>
              </w:rPr>
              <w:t>,</w:t>
            </w:r>
            <w:r w:rsidRPr="00BD49A1">
              <w:rPr>
                <w:rFonts w:cs="Arial"/>
                <w:spacing w:val="-4"/>
                <w:sz w:val="18"/>
                <w:szCs w:val="18"/>
              </w:rPr>
              <w:t>263</w:t>
            </w:r>
          </w:p>
        </w:tc>
        <w:tc>
          <w:tcPr>
            <w:tcW w:w="1158" w:type="dxa"/>
            <w:shd w:val="clear" w:color="auto" w:fill="FAFAFA"/>
            <w:vAlign w:val="bottom"/>
          </w:tcPr>
          <w:p w14:paraId="7AEF705F" w14:textId="6E91E9A7"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FAFAFA"/>
            <w:vAlign w:val="bottom"/>
          </w:tcPr>
          <w:p w14:paraId="4EB6F93B" w14:textId="6EBDABF1"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5C841BA2" w14:textId="5AD748BB"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5</w:t>
            </w:r>
            <w:r w:rsidR="003B7DAC" w:rsidRPr="00D11B66">
              <w:rPr>
                <w:rFonts w:cs="Arial"/>
                <w:spacing w:val="-4"/>
                <w:sz w:val="18"/>
                <w:szCs w:val="18"/>
              </w:rPr>
              <w:t>,</w:t>
            </w:r>
            <w:r w:rsidRPr="00BD49A1">
              <w:rPr>
                <w:rFonts w:cs="Arial"/>
                <w:spacing w:val="-4"/>
                <w:sz w:val="18"/>
                <w:szCs w:val="18"/>
              </w:rPr>
              <w:t>263</w:t>
            </w:r>
          </w:p>
        </w:tc>
        <w:tc>
          <w:tcPr>
            <w:tcW w:w="1158" w:type="dxa"/>
            <w:shd w:val="clear" w:color="auto" w:fill="FAFAFA"/>
          </w:tcPr>
          <w:p w14:paraId="5324EF77" w14:textId="1E55EE32"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4</w:t>
            </w:r>
            <w:r w:rsidR="003B7DAC" w:rsidRPr="00D11B66">
              <w:rPr>
                <w:rFonts w:cs="Arial"/>
                <w:spacing w:val="-4"/>
                <w:sz w:val="18"/>
                <w:szCs w:val="18"/>
              </w:rPr>
              <w:t>,</w:t>
            </w:r>
            <w:r w:rsidRPr="00BD49A1">
              <w:rPr>
                <w:rFonts w:cs="Arial"/>
                <w:spacing w:val="-4"/>
                <w:sz w:val="18"/>
                <w:szCs w:val="18"/>
              </w:rPr>
              <w:t>891</w:t>
            </w:r>
          </w:p>
        </w:tc>
      </w:tr>
      <w:tr w:rsidR="00B50645" w:rsidRPr="00D11B66" w14:paraId="7BAC1527" w14:textId="77777777" w:rsidTr="007F4E97">
        <w:tc>
          <w:tcPr>
            <w:tcW w:w="2520" w:type="dxa"/>
          </w:tcPr>
          <w:p w14:paraId="717C13C7" w14:textId="5BDC391E" w:rsidR="00B50645" w:rsidRPr="00D11B66" w:rsidRDefault="00B50645" w:rsidP="008C3D34">
            <w:pPr>
              <w:spacing w:line="240" w:lineRule="auto"/>
              <w:ind w:left="101" w:right="-72" w:hanging="187"/>
              <w:rPr>
                <w:rFonts w:cs="Arial"/>
                <w:spacing w:val="-4"/>
                <w:sz w:val="18"/>
                <w:szCs w:val="18"/>
              </w:rPr>
            </w:pPr>
            <w:r w:rsidRPr="00D11B66">
              <w:rPr>
                <w:rFonts w:cs="Arial"/>
                <w:spacing w:val="-4"/>
                <w:sz w:val="18"/>
                <w:szCs w:val="18"/>
              </w:rPr>
              <w:t xml:space="preserve">Short-term </w:t>
            </w:r>
            <w:r w:rsidR="00CF2420" w:rsidRPr="00D11B66">
              <w:rPr>
                <w:rFonts w:cs="Arial"/>
                <w:spacing w:val="-4"/>
                <w:sz w:val="18"/>
                <w:szCs w:val="18"/>
              </w:rPr>
              <w:t xml:space="preserve">borrowings </w:t>
            </w:r>
            <w:r w:rsidRPr="00D11B66">
              <w:rPr>
                <w:rFonts w:cs="Arial"/>
                <w:spacing w:val="-4"/>
                <w:sz w:val="18"/>
                <w:szCs w:val="18"/>
              </w:rPr>
              <w:t>from</w:t>
            </w:r>
            <w:r w:rsidR="00CF2420" w:rsidRPr="00D11B66">
              <w:rPr>
                <w:rFonts w:cs="Arial"/>
                <w:spacing w:val="-4"/>
                <w:sz w:val="18"/>
                <w:szCs w:val="18"/>
              </w:rPr>
              <w:t xml:space="preserve"> a</w:t>
            </w:r>
            <w:r w:rsidRPr="00D11B66">
              <w:rPr>
                <w:rFonts w:cs="Arial"/>
                <w:spacing w:val="-4"/>
                <w:sz w:val="18"/>
                <w:szCs w:val="18"/>
              </w:rPr>
              <w:t xml:space="preserve"> related part</w:t>
            </w:r>
            <w:r w:rsidR="00CF2420" w:rsidRPr="00D11B66">
              <w:rPr>
                <w:rFonts w:cs="Arial"/>
                <w:spacing w:val="-4"/>
                <w:sz w:val="18"/>
                <w:szCs w:val="18"/>
              </w:rPr>
              <w:t>y</w:t>
            </w:r>
            <w:r w:rsidRPr="00D11B66">
              <w:rPr>
                <w:rFonts w:cs="Arial"/>
                <w:spacing w:val="-4"/>
                <w:sz w:val="18"/>
                <w:szCs w:val="18"/>
              </w:rPr>
              <w:t xml:space="preserve"> and</w:t>
            </w:r>
          </w:p>
        </w:tc>
        <w:tc>
          <w:tcPr>
            <w:tcW w:w="1157" w:type="dxa"/>
            <w:shd w:val="clear" w:color="auto" w:fill="FAFAFA"/>
          </w:tcPr>
          <w:p w14:paraId="400FB7D9" w14:textId="77777777" w:rsidR="00B50645" w:rsidRPr="00D11B66"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360CD1BB" w14:textId="77777777" w:rsidR="00B50645" w:rsidRPr="00D11B66"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24D6BADE" w14:textId="77777777" w:rsidR="00B50645" w:rsidRPr="00D11B66" w:rsidRDefault="00B50645" w:rsidP="008C3D34">
            <w:pPr>
              <w:spacing w:line="256" w:lineRule="auto"/>
              <w:ind w:right="-72"/>
              <w:jc w:val="right"/>
              <w:rPr>
                <w:rFonts w:cs="Arial"/>
                <w:spacing w:val="-4"/>
                <w:sz w:val="18"/>
                <w:szCs w:val="18"/>
              </w:rPr>
            </w:pPr>
          </w:p>
        </w:tc>
        <w:tc>
          <w:tcPr>
            <w:tcW w:w="1157" w:type="dxa"/>
            <w:shd w:val="clear" w:color="auto" w:fill="FAFAFA"/>
            <w:vAlign w:val="bottom"/>
          </w:tcPr>
          <w:p w14:paraId="5CCB9882" w14:textId="77777777" w:rsidR="00B50645" w:rsidRPr="00D11B66" w:rsidRDefault="00B50645" w:rsidP="008C3D34">
            <w:pPr>
              <w:spacing w:line="256" w:lineRule="auto"/>
              <w:ind w:right="-72"/>
              <w:jc w:val="right"/>
              <w:rPr>
                <w:rFonts w:cs="Arial"/>
                <w:spacing w:val="-4"/>
                <w:sz w:val="18"/>
                <w:szCs w:val="18"/>
              </w:rPr>
            </w:pPr>
          </w:p>
        </w:tc>
        <w:tc>
          <w:tcPr>
            <w:tcW w:w="1158" w:type="dxa"/>
            <w:shd w:val="clear" w:color="auto" w:fill="FAFAFA"/>
            <w:vAlign w:val="bottom"/>
          </w:tcPr>
          <w:p w14:paraId="09A6A678" w14:textId="77777777" w:rsidR="00B50645" w:rsidRPr="00D11B66" w:rsidRDefault="00B50645" w:rsidP="008C3D34">
            <w:pPr>
              <w:spacing w:line="256" w:lineRule="auto"/>
              <w:ind w:right="-72"/>
              <w:jc w:val="right"/>
              <w:rPr>
                <w:rFonts w:cs="Arial"/>
                <w:spacing w:val="-4"/>
                <w:sz w:val="18"/>
                <w:szCs w:val="18"/>
              </w:rPr>
            </w:pPr>
          </w:p>
        </w:tc>
        <w:tc>
          <w:tcPr>
            <w:tcW w:w="1158" w:type="dxa"/>
            <w:shd w:val="clear" w:color="auto" w:fill="FAFAFA"/>
          </w:tcPr>
          <w:p w14:paraId="594D0B01" w14:textId="77777777" w:rsidR="00B50645" w:rsidRPr="00D11B66" w:rsidRDefault="00B50645" w:rsidP="008C3D34">
            <w:pPr>
              <w:spacing w:line="256" w:lineRule="auto"/>
              <w:ind w:right="-72"/>
              <w:jc w:val="right"/>
              <w:rPr>
                <w:rFonts w:cs="Arial"/>
                <w:spacing w:val="-4"/>
                <w:sz w:val="18"/>
                <w:szCs w:val="18"/>
              </w:rPr>
            </w:pPr>
          </w:p>
        </w:tc>
      </w:tr>
      <w:tr w:rsidR="005D62E5" w:rsidRPr="00D11B66" w14:paraId="1C5DBD64" w14:textId="77777777" w:rsidTr="007F4E97">
        <w:tc>
          <w:tcPr>
            <w:tcW w:w="2520" w:type="dxa"/>
          </w:tcPr>
          <w:p w14:paraId="0B17C2D0" w14:textId="59090534"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FAFAFA"/>
          </w:tcPr>
          <w:p w14:paraId="29994B2E" w14:textId="13C59827"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284</w:t>
            </w:r>
          </w:p>
        </w:tc>
        <w:tc>
          <w:tcPr>
            <w:tcW w:w="1158" w:type="dxa"/>
            <w:shd w:val="clear" w:color="auto" w:fill="FAFAFA"/>
            <w:vAlign w:val="bottom"/>
          </w:tcPr>
          <w:p w14:paraId="78E5DE3A" w14:textId="032FFCA2"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258B51F4" w14:textId="4FA83617"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FAFAFA"/>
            <w:vAlign w:val="bottom"/>
          </w:tcPr>
          <w:p w14:paraId="6CD3D348" w14:textId="0EBBA4A6"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155D629A" w14:textId="039DC310"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284</w:t>
            </w:r>
          </w:p>
        </w:tc>
        <w:tc>
          <w:tcPr>
            <w:tcW w:w="1158" w:type="dxa"/>
            <w:shd w:val="clear" w:color="auto" w:fill="FAFAFA"/>
          </w:tcPr>
          <w:p w14:paraId="3A9C61B9" w14:textId="5913CE8E"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276</w:t>
            </w:r>
          </w:p>
        </w:tc>
      </w:tr>
      <w:tr w:rsidR="005D62E5" w:rsidRPr="00D11B66" w14:paraId="58E382C4" w14:textId="77777777" w:rsidTr="007F4E97">
        <w:tc>
          <w:tcPr>
            <w:tcW w:w="2520" w:type="dxa"/>
            <w:hideMark/>
          </w:tcPr>
          <w:p w14:paraId="400BD560" w14:textId="3D2417F2"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 xml:space="preserve">Trade and </w:t>
            </w:r>
            <w:r w:rsidR="00CF2420" w:rsidRPr="00D11B66">
              <w:rPr>
                <w:rFonts w:cs="Arial"/>
                <w:spacing w:val="-4"/>
                <w:sz w:val="18"/>
                <w:szCs w:val="18"/>
              </w:rPr>
              <w:t>o</w:t>
            </w:r>
            <w:r w:rsidRPr="00D11B66">
              <w:rPr>
                <w:rFonts w:cs="Arial"/>
                <w:spacing w:val="-4"/>
                <w:sz w:val="18"/>
                <w:szCs w:val="18"/>
              </w:rPr>
              <w:t>ther payables</w:t>
            </w:r>
          </w:p>
        </w:tc>
        <w:tc>
          <w:tcPr>
            <w:tcW w:w="1157" w:type="dxa"/>
            <w:shd w:val="clear" w:color="auto" w:fill="FAFAFA"/>
          </w:tcPr>
          <w:p w14:paraId="21059F4A" w14:textId="72EE0C96" w:rsidR="005D62E5" w:rsidRPr="00D11B66" w:rsidRDefault="003B7DAC"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6FBCA46F" w14:textId="183CD5CF"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130</w:t>
            </w:r>
            <w:r w:rsidR="003B7DAC" w:rsidRPr="00D11B66">
              <w:rPr>
                <w:rFonts w:cs="Arial"/>
                <w:spacing w:val="-4"/>
                <w:sz w:val="18"/>
                <w:szCs w:val="18"/>
              </w:rPr>
              <w:t>,</w:t>
            </w:r>
            <w:r w:rsidRPr="00BD49A1">
              <w:rPr>
                <w:rFonts w:cs="Arial"/>
                <w:spacing w:val="-4"/>
                <w:sz w:val="18"/>
                <w:szCs w:val="18"/>
              </w:rPr>
              <w:t>165</w:t>
            </w:r>
          </w:p>
        </w:tc>
        <w:tc>
          <w:tcPr>
            <w:tcW w:w="1158" w:type="dxa"/>
            <w:shd w:val="clear" w:color="auto" w:fill="FAFAFA"/>
            <w:vAlign w:val="bottom"/>
          </w:tcPr>
          <w:p w14:paraId="32FD2C43" w14:textId="1BB869FC" w:rsidR="005D62E5" w:rsidRPr="00D11B66" w:rsidRDefault="00EF0E10" w:rsidP="005D62E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FAFAFA"/>
            <w:vAlign w:val="bottom"/>
          </w:tcPr>
          <w:p w14:paraId="3597DC95" w14:textId="0CC6BC78" w:rsidR="005D62E5" w:rsidRPr="00D11B66" w:rsidRDefault="00EF0E10"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1DF61C98" w14:textId="52D010DC"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130</w:t>
            </w:r>
            <w:r w:rsidR="00EF0E10" w:rsidRPr="00D11B66">
              <w:rPr>
                <w:rFonts w:cs="Arial"/>
                <w:spacing w:val="-4"/>
                <w:sz w:val="18"/>
                <w:szCs w:val="18"/>
              </w:rPr>
              <w:t>,</w:t>
            </w:r>
            <w:r w:rsidRPr="00BD49A1">
              <w:rPr>
                <w:rFonts w:cs="Arial"/>
                <w:spacing w:val="-4"/>
                <w:sz w:val="18"/>
                <w:szCs w:val="18"/>
              </w:rPr>
              <w:t>165</w:t>
            </w:r>
          </w:p>
        </w:tc>
        <w:tc>
          <w:tcPr>
            <w:tcW w:w="1158" w:type="dxa"/>
            <w:shd w:val="clear" w:color="auto" w:fill="FAFAFA"/>
          </w:tcPr>
          <w:p w14:paraId="05B3AC3E" w14:textId="5918867A"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130</w:t>
            </w:r>
            <w:r w:rsidR="00EF0E10" w:rsidRPr="00D11B66">
              <w:rPr>
                <w:rFonts w:cs="Arial"/>
                <w:spacing w:val="-4"/>
                <w:sz w:val="18"/>
                <w:szCs w:val="18"/>
              </w:rPr>
              <w:t>,</w:t>
            </w:r>
            <w:r w:rsidRPr="00BD49A1">
              <w:rPr>
                <w:rFonts w:cs="Arial"/>
                <w:spacing w:val="-4"/>
                <w:sz w:val="18"/>
                <w:szCs w:val="18"/>
              </w:rPr>
              <w:t>165</w:t>
            </w:r>
          </w:p>
        </w:tc>
      </w:tr>
      <w:tr w:rsidR="008C3D34" w:rsidRPr="00D11B66" w14:paraId="391F1AC2" w14:textId="77777777" w:rsidTr="007F4E97">
        <w:tc>
          <w:tcPr>
            <w:tcW w:w="2520" w:type="dxa"/>
            <w:hideMark/>
          </w:tcPr>
          <w:p w14:paraId="0F7B9D35" w14:textId="478D3ED3" w:rsidR="008C3D34" w:rsidRPr="00D11B66" w:rsidRDefault="008C3D34" w:rsidP="008C3D34">
            <w:pPr>
              <w:spacing w:line="240" w:lineRule="auto"/>
              <w:ind w:left="101" w:right="-72" w:hanging="187"/>
              <w:rPr>
                <w:rFonts w:cs="Arial"/>
                <w:spacing w:val="-4"/>
                <w:sz w:val="18"/>
                <w:szCs w:val="18"/>
              </w:rPr>
            </w:pPr>
            <w:r w:rsidRPr="00D11B66">
              <w:rPr>
                <w:rFonts w:cs="Arial"/>
                <w:spacing w:val="-4"/>
                <w:sz w:val="18"/>
                <w:szCs w:val="18"/>
              </w:rPr>
              <w:t xml:space="preserve">Long-term </w:t>
            </w:r>
            <w:r w:rsidR="00CF2420" w:rsidRPr="00D11B66">
              <w:rPr>
                <w:rFonts w:cs="Arial"/>
                <w:spacing w:val="-4"/>
                <w:sz w:val="18"/>
                <w:szCs w:val="18"/>
              </w:rPr>
              <w:t xml:space="preserve">borrowings </w:t>
            </w:r>
            <w:r w:rsidRPr="00D11B66">
              <w:rPr>
                <w:rFonts w:cs="Arial"/>
                <w:spacing w:val="-4"/>
                <w:sz w:val="18"/>
                <w:szCs w:val="18"/>
              </w:rPr>
              <w:t>from financial institutions</w:t>
            </w:r>
            <w:r w:rsidR="00CF2420" w:rsidRPr="00D11B66">
              <w:rPr>
                <w:rFonts w:cs="Arial"/>
                <w:spacing w:val="-4"/>
                <w:sz w:val="18"/>
                <w:szCs w:val="18"/>
              </w:rPr>
              <w:t xml:space="preserve"> and</w:t>
            </w:r>
          </w:p>
        </w:tc>
        <w:tc>
          <w:tcPr>
            <w:tcW w:w="1157" w:type="dxa"/>
            <w:shd w:val="clear" w:color="auto" w:fill="FAFAFA"/>
          </w:tcPr>
          <w:p w14:paraId="144AC2B6" w14:textId="4E728A72" w:rsidR="00E83D9A" w:rsidRPr="00D11B66" w:rsidRDefault="00E83D9A" w:rsidP="00E83D9A">
            <w:pPr>
              <w:spacing w:line="256" w:lineRule="auto"/>
              <w:ind w:right="-72"/>
              <w:rPr>
                <w:rFonts w:cs="Arial"/>
                <w:spacing w:val="-4"/>
                <w:sz w:val="18"/>
                <w:szCs w:val="18"/>
                <w:cs/>
              </w:rPr>
            </w:pPr>
          </w:p>
        </w:tc>
        <w:tc>
          <w:tcPr>
            <w:tcW w:w="1158" w:type="dxa"/>
            <w:shd w:val="clear" w:color="auto" w:fill="FAFAFA"/>
            <w:vAlign w:val="bottom"/>
          </w:tcPr>
          <w:p w14:paraId="131C8C66"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4942D515" w14:textId="77777777" w:rsidR="008C3D34" w:rsidRPr="00D11B66" w:rsidRDefault="008C3D34" w:rsidP="008C3D34">
            <w:pPr>
              <w:spacing w:line="256" w:lineRule="auto"/>
              <w:ind w:right="-72"/>
              <w:jc w:val="right"/>
              <w:rPr>
                <w:rFonts w:cs="Arial"/>
                <w:spacing w:val="-4"/>
                <w:sz w:val="18"/>
                <w:szCs w:val="18"/>
              </w:rPr>
            </w:pPr>
          </w:p>
        </w:tc>
        <w:tc>
          <w:tcPr>
            <w:tcW w:w="1157" w:type="dxa"/>
            <w:shd w:val="clear" w:color="auto" w:fill="FAFAFA"/>
            <w:vAlign w:val="bottom"/>
          </w:tcPr>
          <w:p w14:paraId="23F57107"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vAlign w:val="bottom"/>
          </w:tcPr>
          <w:p w14:paraId="19FDF0B0" w14:textId="77777777" w:rsidR="008C3D34" w:rsidRPr="00D11B66" w:rsidRDefault="008C3D34" w:rsidP="008C3D34">
            <w:pPr>
              <w:spacing w:line="256" w:lineRule="auto"/>
              <w:ind w:right="-72"/>
              <w:jc w:val="right"/>
              <w:rPr>
                <w:rFonts w:cs="Arial"/>
                <w:spacing w:val="-4"/>
                <w:sz w:val="18"/>
                <w:szCs w:val="18"/>
              </w:rPr>
            </w:pPr>
          </w:p>
        </w:tc>
        <w:tc>
          <w:tcPr>
            <w:tcW w:w="1158" w:type="dxa"/>
            <w:shd w:val="clear" w:color="auto" w:fill="FAFAFA"/>
          </w:tcPr>
          <w:p w14:paraId="3E074CEE" w14:textId="77777777" w:rsidR="008C3D34" w:rsidRPr="00D11B66" w:rsidRDefault="008C3D34" w:rsidP="008C3D34">
            <w:pPr>
              <w:spacing w:line="256" w:lineRule="auto"/>
              <w:ind w:right="-72"/>
              <w:jc w:val="right"/>
              <w:rPr>
                <w:rFonts w:cs="Arial"/>
                <w:spacing w:val="-4"/>
                <w:sz w:val="18"/>
                <w:szCs w:val="18"/>
              </w:rPr>
            </w:pPr>
          </w:p>
        </w:tc>
      </w:tr>
      <w:tr w:rsidR="005D62E5" w:rsidRPr="00D11B66" w14:paraId="261A2586" w14:textId="77777777" w:rsidTr="007F4E97">
        <w:tc>
          <w:tcPr>
            <w:tcW w:w="2520" w:type="dxa"/>
          </w:tcPr>
          <w:p w14:paraId="0D2354CC" w14:textId="10AFFE7F"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FAFAFA"/>
          </w:tcPr>
          <w:p w14:paraId="1F78CCBD" w14:textId="3617204B" w:rsidR="005D62E5" w:rsidRPr="00D11B66" w:rsidRDefault="00EF0E10"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785322B9" w14:textId="461CE2AC"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173</w:t>
            </w:r>
            <w:r w:rsidR="00EF0E10" w:rsidRPr="00D11B66">
              <w:rPr>
                <w:rFonts w:cs="Arial"/>
                <w:spacing w:val="-4"/>
                <w:sz w:val="18"/>
                <w:szCs w:val="18"/>
              </w:rPr>
              <w:t>,</w:t>
            </w:r>
            <w:r w:rsidRPr="00BD49A1">
              <w:rPr>
                <w:rFonts w:cs="Arial"/>
                <w:spacing w:val="-4"/>
                <w:sz w:val="18"/>
                <w:szCs w:val="18"/>
              </w:rPr>
              <w:t>965</w:t>
            </w:r>
          </w:p>
        </w:tc>
        <w:tc>
          <w:tcPr>
            <w:tcW w:w="1158" w:type="dxa"/>
            <w:shd w:val="clear" w:color="auto" w:fill="FAFAFA"/>
            <w:vAlign w:val="bottom"/>
          </w:tcPr>
          <w:p w14:paraId="28680D61" w14:textId="4C9419CE"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3</w:t>
            </w:r>
            <w:r w:rsidR="004E542F" w:rsidRPr="00D11B66">
              <w:rPr>
                <w:rFonts w:cs="Arial"/>
                <w:spacing w:val="-4"/>
                <w:sz w:val="18"/>
                <w:szCs w:val="18"/>
              </w:rPr>
              <w:t>,</w:t>
            </w:r>
            <w:r w:rsidRPr="00BD49A1">
              <w:rPr>
                <w:rFonts w:cs="Arial"/>
                <w:spacing w:val="-4"/>
                <w:sz w:val="18"/>
                <w:szCs w:val="18"/>
              </w:rPr>
              <w:t>155</w:t>
            </w:r>
          </w:p>
        </w:tc>
        <w:tc>
          <w:tcPr>
            <w:tcW w:w="1157" w:type="dxa"/>
            <w:shd w:val="clear" w:color="auto" w:fill="FAFAFA"/>
            <w:vAlign w:val="bottom"/>
          </w:tcPr>
          <w:p w14:paraId="3AD60F57" w14:textId="2FBC8718"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w:t>
            </w:r>
            <w:r w:rsidR="004E542F" w:rsidRPr="00D11B66">
              <w:rPr>
                <w:rFonts w:cs="Arial"/>
                <w:spacing w:val="-4"/>
                <w:sz w:val="18"/>
                <w:szCs w:val="18"/>
              </w:rPr>
              <w:t>,</w:t>
            </w:r>
            <w:r w:rsidRPr="00BD49A1">
              <w:rPr>
                <w:rFonts w:cs="Arial"/>
                <w:spacing w:val="-4"/>
                <w:sz w:val="18"/>
                <w:szCs w:val="18"/>
              </w:rPr>
              <w:t>942</w:t>
            </w:r>
          </w:p>
        </w:tc>
        <w:tc>
          <w:tcPr>
            <w:tcW w:w="1158" w:type="dxa"/>
            <w:shd w:val="clear" w:color="auto" w:fill="FAFAFA"/>
            <w:vAlign w:val="bottom"/>
          </w:tcPr>
          <w:p w14:paraId="411752EC" w14:textId="44B00902"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179</w:t>
            </w:r>
            <w:r w:rsidR="004E542F" w:rsidRPr="00D11B66">
              <w:rPr>
                <w:rFonts w:cs="Arial"/>
                <w:spacing w:val="-4"/>
                <w:sz w:val="18"/>
                <w:szCs w:val="18"/>
              </w:rPr>
              <w:t>,</w:t>
            </w:r>
            <w:r w:rsidRPr="00BD49A1">
              <w:rPr>
                <w:rFonts w:cs="Arial"/>
                <w:spacing w:val="-4"/>
                <w:sz w:val="18"/>
                <w:szCs w:val="18"/>
              </w:rPr>
              <w:t>062</w:t>
            </w:r>
          </w:p>
        </w:tc>
        <w:tc>
          <w:tcPr>
            <w:tcW w:w="1158" w:type="dxa"/>
            <w:shd w:val="clear" w:color="auto" w:fill="FAFAFA"/>
          </w:tcPr>
          <w:p w14:paraId="36D50B2A" w14:textId="003556A9"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173</w:t>
            </w:r>
            <w:r w:rsidR="00EF0E10" w:rsidRPr="00D11B66">
              <w:rPr>
                <w:rFonts w:cs="Arial"/>
                <w:spacing w:val="-4"/>
                <w:sz w:val="18"/>
                <w:szCs w:val="18"/>
              </w:rPr>
              <w:t>,</w:t>
            </w:r>
            <w:r w:rsidRPr="00BD49A1">
              <w:rPr>
                <w:rFonts w:cs="Arial"/>
                <w:spacing w:val="-4"/>
                <w:sz w:val="18"/>
                <w:szCs w:val="18"/>
              </w:rPr>
              <w:t>696</w:t>
            </w:r>
          </w:p>
        </w:tc>
      </w:tr>
      <w:tr w:rsidR="005D62E5" w:rsidRPr="00D11B66" w14:paraId="692FE2B7" w14:textId="77777777" w:rsidTr="00F97157">
        <w:tc>
          <w:tcPr>
            <w:tcW w:w="2520" w:type="dxa"/>
            <w:hideMark/>
          </w:tcPr>
          <w:p w14:paraId="79524536" w14:textId="2876D9CA"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Debentures and related interest</w:t>
            </w:r>
          </w:p>
        </w:tc>
        <w:tc>
          <w:tcPr>
            <w:tcW w:w="1157" w:type="dxa"/>
            <w:tcBorders>
              <w:bottom w:val="single" w:sz="4" w:space="0" w:color="auto"/>
            </w:tcBorders>
            <w:shd w:val="clear" w:color="auto" w:fill="FAFAFA"/>
          </w:tcPr>
          <w:p w14:paraId="6436266B" w14:textId="209DEB3D" w:rsidR="005D62E5" w:rsidRPr="00D11B66" w:rsidRDefault="003E36B7"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bottom w:val="single" w:sz="4" w:space="0" w:color="auto"/>
            </w:tcBorders>
            <w:shd w:val="clear" w:color="auto" w:fill="FAFAFA"/>
            <w:vAlign w:val="bottom"/>
          </w:tcPr>
          <w:p w14:paraId="0C6CD62D" w14:textId="4E7E0601"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34</w:t>
            </w:r>
            <w:r w:rsidR="003E36B7" w:rsidRPr="00D11B66">
              <w:rPr>
                <w:rFonts w:cs="Arial"/>
                <w:spacing w:val="-4"/>
                <w:sz w:val="18"/>
                <w:szCs w:val="18"/>
              </w:rPr>
              <w:t>,</w:t>
            </w:r>
            <w:r w:rsidRPr="00BD49A1">
              <w:rPr>
                <w:rFonts w:cs="Arial"/>
                <w:spacing w:val="-4"/>
                <w:sz w:val="18"/>
                <w:szCs w:val="18"/>
              </w:rPr>
              <w:t>848</w:t>
            </w:r>
          </w:p>
        </w:tc>
        <w:tc>
          <w:tcPr>
            <w:tcW w:w="1158" w:type="dxa"/>
            <w:tcBorders>
              <w:bottom w:val="single" w:sz="4" w:space="0" w:color="auto"/>
            </w:tcBorders>
            <w:shd w:val="clear" w:color="auto" w:fill="FAFAFA"/>
            <w:vAlign w:val="bottom"/>
          </w:tcPr>
          <w:p w14:paraId="46614720" w14:textId="3CDC4B63" w:rsidR="005D62E5" w:rsidRPr="00D11B66" w:rsidRDefault="003E36B7" w:rsidP="005D62E5">
            <w:pPr>
              <w:spacing w:line="256" w:lineRule="auto"/>
              <w:ind w:right="-72"/>
              <w:jc w:val="right"/>
              <w:rPr>
                <w:rFonts w:cs="Arial"/>
                <w:spacing w:val="-4"/>
                <w:sz w:val="18"/>
                <w:szCs w:val="18"/>
              </w:rPr>
            </w:pPr>
            <w:r w:rsidRPr="00D11B66">
              <w:rPr>
                <w:rFonts w:cs="Arial"/>
                <w:spacing w:val="-4"/>
                <w:sz w:val="18"/>
                <w:szCs w:val="18"/>
              </w:rPr>
              <w:t>-</w:t>
            </w:r>
          </w:p>
        </w:tc>
        <w:tc>
          <w:tcPr>
            <w:tcW w:w="1157" w:type="dxa"/>
            <w:tcBorders>
              <w:bottom w:val="single" w:sz="4" w:space="0" w:color="auto"/>
            </w:tcBorders>
            <w:shd w:val="clear" w:color="auto" w:fill="FAFAFA"/>
            <w:vAlign w:val="bottom"/>
          </w:tcPr>
          <w:p w14:paraId="1CF27B1B" w14:textId="6A44E429" w:rsidR="005D62E5" w:rsidRPr="00D11B66" w:rsidRDefault="003E36B7" w:rsidP="005D62E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bottom w:val="single" w:sz="4" w:space="0" w:color="auto"/>
            </w:tcBorders>
            <w:shd w:val="clear" w:color="auto" w:fill="FAFAFA"/>
            <w:vAlign w:val="bottom"/>
          </w:tcPr>
          <w:p w14:paraId="1D69848A" w14:textId="04ACDFD1"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34</w:t>
            </w:r>
            <w:r w:rsidR="003E36B7" w:rsidRPr="00D11B66">
              <w:rPr>
                <w:rFonts w:cs="Arial"/>
                <w:spacing w:val="-4"/>
                <w:sz w:val="18"/>
                <w:szCs w:val="18"/>
              </w:rPr>
              <w:t>,</w:t>
            </w:r>
            <w:r w:rsidRPr="00BD49A1">
              <w:rPr>
                <w:rFonts w:cs="Arial"/>
                <w:spacing w:val="-4"/>
                <w:sz w:val="18"/>
                <w:szCs w:val="18"/>
              </w:rPr>
              <w:t>848</w:t>
            </w:r>
          </w:p>
        </w:tc>
        <w:tc>
          <w:tcPr>
            <w:tcW w:w="1158" w:type="dxa"/>
            <w:tcBorders>
              <w:bottom w:val="single" w:sz="4" w:space="0" w:color="auto"/>
            </w:tcBorders>
            <w:shd w:val="clear" w:color="auto" w:fill="FAFAFA"/>
          </w:tcPr>
          <w:p w14:paraId="740E71C7" w14:textId="501BBDE0" w:rsidR="005D62E5" w:rsidRPr="00D11B66" w:rsidRDefault="00BD49A1" w:rsidP="005D62E5">
            <w:pPr>
              <w:spacing w:line="256" w:lineRule="auto"/>
              <w:ind w:right="-72"/>
              <w:jc w:val="right"/>
              <w:rPr>
                <w:rFonts w:cs="Arial"/>
                <w:spacing w:val="-4"/>
                <w:sz w:val="18"/>
                <w:szCs w:val="18"/>
              </w:rPr>
            </w:pPr>
            <w:r w:rsidRPr="00BD49A1">
              <w:rPr>
                <w:rFonts w:cs="Arial"/>
                <w:spacing w:val="-4"/>
                <w:sz w:val="18"/>
                <w:szCs w:val="18"/>
              </w:rPr>
              <w:t>34</w:t>
            </w:r>
            <w:r w:rsidR="00F97157" w:rsidRPr="00D11B66">
              <w:rPr>
                <w:rFonts w:cs="Arial"/>
                <w:spacing w:val="-4"/>
                <w:sz w:val="18"/>
                <w:szCs w:val="18"/>
              </w:rPr>
              <w:t>,</w:t>
            </w:r>
            <w:r w:rsidRPr="00BD49A1">
              <w:rPr>
                <w:rFonts w:cs="Arial"/>
                <w:spacing w:val="-4"/>
                <w:sz w:val="18"/>
                <w:szCs w:val="18"/>
              </w:rPr>
              <w:t>195</w:t>
            </w:r>
          </w:p>
        </w:tc>
      </w:tr>
      <w:tr w:rsidR="005D62E5" w:rsidRPr="00D11B66" w14:paraId="3E182D6A" w14:textId="77777777" w:rsidTr="00F97157">
        <w:tc>
          <w:tcPr>
            <w:tcW w:w="2520" w:type="dxa"/>
            <w:hideMark/>
          </w:tcPr>
          <w:p w14:paraId="2801D250" w14:textId="28CC619B" w:rsidR="005D62E5" w:rsidRPr="00D11B66" w:rsidRDefault="005D62E5" w:rsidP="005D62E5">
            <w:pPr>
              <w:spacing w:line="240" w:lineRule="auto"/>
              <w:ind w:left="101" w:right="-72" w:hanging="187"/>
              <w:rPr>
                <w:rFonts w:cs="Arial"/>
                <w:b/>
                <w:bCs/>
                <w:spacing w:val="-4"/>
                <w:sz w:val="18"/>
                <w:szCs w:val="18"/>
              </w:rPr>
            </w:pPr>
            <w:r w:rsidRPr="00D11B66">
              <w:rPr>
                <w:rFonts w:cs="Arial"/>
                <w:b/>
                <w:bCs/>
                <w:spacing w:val="-4"/>
                <w:sz w:val="18"/>
                <w:szCs w:val="18"/>
              </w:rPr>
              <w:t xml:space="preserve">Total non-derivative </w:t>
            </w:r>
            <w:r w:rsidR="00D11B66">
              <w:rPr>
                <w:rFonts w:cs="Arial"/>
                <w:b/>
                <w:bCs/>
                <w:spacing w:val="-4"/>
                <w:sz w:val="18"/>
                <w:szCs w:val="18"/>
              </w:rPr>
              <w:br/>
            </w:r>
            <w:r w:rsidRPr="00D11B66">
              <w:rPr>
                <w:rFonts w:cs="Arial"/>
                <w:b/>
                <w:bCs/>
                <w:spacing w:val="-4"/>
                <w:sz w:val="18"/>
                <w:szCs w:val="18"/>
              </w:rPr>
              <w:t>financial liabilities</w:t>
            </w:r>
          </w:p>
        </w:tc>
        <w:tc>
          <w:tcPr>
            <w:tcW w:w="1157" w:type="dxa"/>
            <w:tcBorders>
              <w:top w:val="single" w:sz="4" w:space="0" w:color="auto"/>
              <w:left w:val="nil"/>
              <w:bottom w:val="single" w:sz="4" w:space="0" w:color="auto"/>
              <w:right w:val="nil"/>
            </w:tcBorders>
            <w:shd w:val="clear" w:color="auto" w:fill="FAFAFA"/>
          </w:tcPr>
          <w:p w14:paraId="22769192" w14:textId="77777777" w:rsidR="005D62E5" w:rsidRPr="00D11B66" w:rsidRDefault="005D62E5" w:rsidP="005D62E5">
            <w:pPr>
              <w:spacing w:line="256" w:lineRule="auto"/>
              <w:ind w:right="-72"/>
              <w:jc w:val="right"/>
              <w:rPr>
                <w:rFonts w:cs="Arial"/>
                <w:b/>
                <w:bCs/>
                <w:spacing w:val="-4"/>
                <w:sz w:val="18"/>
                <w:szCs w:val="18"/>
              </w:rPr>
            </w:pPr>
          </w:p>
          <w:p w14:paraId="68EE203A" w14:textId="32978DAD" w:rsidR="00F97157"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284</w:t>
            </w:r>
          </w:p>
        </w:tc>
        <w:tc>
          <w:tcPr>
            <w:tcW w:w="1158" w:type="dxa"/>
            <w:tcBorders>
              <w:top w:val="single" w:sz="4" w:space="0" w:color="auto"/>
              <w:left w:val="nil"/>
              <w:bottom w:val="single" w:sz="4" w:space="0" w:color="auto"/>
              <w:right w:val="nil"/>
            </w:tcBorders>
            <w:shd w:val="clear" w:color="auto" w:fill="FAFAFA"/>
            <w:vAlign w:val="bottom"/>
          </w:tcPr>
          <w:p w14:paraId="125730C2" w14:textId="4C1BE19B" w:rsidR="005D62E5"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344</w:t>
            </w:r>
            <w:r w:rsidR="00055835" w:rsidRPr="00D11B66">
              <w:rPr>
                <w:rFonts w:cs="Arial"/>
                <w:b/>
                <w:bCs/>
                <w:spacing w:val="-4"/>
                <w:sz w:val="18"/>
                <w:szCs w:val="18"/>
              </w:rPr>
              <w:t>,</w:t>
            </w:r>
            <w:r w:rsidRPr="00BD49A1">
              <w:rPr>
                <w:rFonts w:cs="Arial"/>
                <w:b/>
                <w:bCs/>
                <w:spacing w:val="-4"/>
                <w:sz w:val="18"/>
                <w:szCs w:val="18"/>
              </w:rPr>
              <w:t>241</w:t>
            </w:r>
          </w:p>
        </w:tc>
        <w:tc>
          <w:tcPr>
            <w:tcW w:w="1158" w:type="dxa"/>
            <w:tcBorders>
              <w:top w:val="single" w:sz="4" w:space="0" w:color="auto"/>
              <w:left w:val="nil"/>
              <w:bottom w:val="single" w:sz="4" w:space="0" w:color="auto"/>
              <w:right w:val="nil"/>
            </w:tcBorders>
            <w:shd w:val="clear" w:color="auto" w:fill="FAFAFA"/>
            <w:vAlign w:val="bottom"/>
          </w:tcPr>
          <w:p w14:paraId="35F6343B" w14:textId="53391028" w:rsidR="005D62E5"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3</w:t>
            </w:r>
            <w:r w:rsidR="00214AA7" w:rsidRPr="00D11B66">
              <w:rPr>
                <w:rFonts w:cs="Arial"/>
                <w:b/>
                <w:bCs/>
                <w:spacing w:val="-4"/>
                <w:sz w:val="18"/>
                <w:szCs w:val="18"/>
              </w:rPr>
              <w:t>,</w:t>
            </w:r>
            <w:r w:rsidRPr="00BD49A1">
              <w:rPr>
                <w:rFonts w:cs="Arial"/>
                <w:b/>
                <w:bCs/>
                <w:spacing w:val="-4"/>
                <w:sz w:val="18"/>
                <w:szCs w:val="18"/>
              </w:rPr>
              <w:t>155</w:t>
            </w:r>
          </w:p>
        </w:tc>
        <w:tc>
          <w:tcPr>
            <w:tcW w:w="1157" w:type="dxa"/>
            <w:tcBorders>
              <w:top w:val="single" w:sz="4" w:space="0" w:color="auto"/>
              <w:left w:val="nil"/>
              <w:bottom w:val="single" w:sz="4" w:space="0" w:color="auto"/>
              <w:right w:val="nil"/>
            </w:tcBorders>
            <w:shd w:val="clear" w:color="auto" w:fill="FAFAFA"/>
            <w:vAlign w:val="bottom"/>
          </w:tcPr>
          <w:p w14:paraId="413E864A" w14:textId="43FB067E" w:rsidR="005D62E5"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1</w:t>
            </w:r>
            <w:r w:rsidR="00214AA7" w:rsidRPr="00D11B66">
              <w:rPr>
                <w:rFonts w:cs="Arial"/>
                <w:b/>
                <w:bCs/>
                <w:spacing w:val="-4"/>
                <w:sz w:val="18"/>
                <w:szCs w:val="18"/>
              </w:rPr>
              <w:t>,</w:t>
            </w:r>
            <w:r w:rsidRPr="00BD49A1">
              <w:rPr>
                <w:rFonts w:cs="Arial"/>
                <w:b/>
                <w:bCs/>
                <w:spacing w:val="-4"/>
                <w:sz w:val="18"/>
                <w:szCs w:val="18"/>
              </w:rPr>
              <w:t>942</w:t>
            </w:r>
          </w:p>
        </w:tc>
        <w:tc>
          <w:tcPr>
            <w:tcW w:w="1158" w:type="dxa"/>
            <w:tcBorders>
              <w:top w:val="single" w:sz="4" w:space="0" w:color="auto"/>
              <w:left w:val="nil"/>
              <w:bottom w:val="single" w:sz="4" w:space="0" w:color="auto"/>
              <w:right w:val="nil"/>
            </w:tcBorders>
            <w:shd w:val="clear" w:color="auto" w:fill="FAFAFA"/>
            <w:vAlign w:val="bottom"/>
          </w:tcPr>
          <w:p w14:paraId="16B289F8" w14:textId="29CA774B" w:rsidR="005D62E5"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34</w:t>
            </w:r>
            <w:r w:rsidR="00183F7D">
              <w:rPr>
                <w:rFonts w:cs="Arial"/>
                <w:b/>
                <w:bCs/>
                <w:spacing w:val="-4"/>
                <w:sz w:val="18"/>
                <w:szCs w:val="18"/>
              </w:rPr>
              <w:t>9.622</w:t>
            </w:r>
          </w:p>
        </w:tc>
        <w:tc>
          <w:tcPr>
            <w:tcW w:w="1158" w:type="dxa"/>
            <w:tcBorders>
              <w:top w:val="single" w:sz="4" w:space="0" w:color="auto"/>
              <w:left w:val="nil"/>
              <w:bottom w:val="single" w:sz="4" w:space="0" w:color="auto"/>
              <w:right w:val="nil"/>
            </w:tcBorders>
            <w:shd w:val="clear" w:color="auto" w:fill="FAFAFA"/>
          </w:tcPr>
          <w:p w14:paraId="2DF2E07D" w14:textId="77777777" w:rsidR="00214AA7" w:rsidRPr="00D11B66" w:rsidRDefault="00214AA7" w:rsidP="005D62E5">
            <w:pPr>
              <w:spacing w:line="256" w:lineRule="auto"/>
              <w:ind w:right="-72"/>
              <w:jc w:val="right"/>
              <w:rPr>
                <w:rFonts w:cs="Arial"/>
                <w:b/>
                <w:bCs/>
                <w:spacing w:val="-4"/>
                <w:sz w:val="18"/>
                <w:szCs w:val="18"/>
              </w:rPr>
            </w:pPr>
          </w:p>
          <w:p w14:paraId="5A63B4B3" w14:textId="10103BE8" w:rsidR="005D62E5" w:rsidRPr="00D11B66" w:rsidRDefault="00BD49A1" w:rsidP="005D62E5">
            <w:pPr>
              <w:spacing w:line="256" w:lineRule="auto"/>
              <w:ind w:right="-72"/>
              <w:jc w:val="right"/>
              <w:rPr>
                <w:rFonts w:cs="Arial"/>
                <w:b/>
                <w:bCs/>
                <w:spacing w:val="-4"/>
                <w:sz w:val="18"/>
                <w:szCs w:val="18"/>
              </w:rPr>
            </w:pPr>
            <w:r w:rsidRPr="00BD49A1">
              <w:rPr>
                <w:rFonts w:cs="Arial"/>
                <w:b/>
                <w:bCs/>
                <w:spacing w:val="-4"/>
                <w:sz w:val="18"/>
                <w:szCs w:val="18"/>
              </w:rPr>
              <w:t>343</w:t>
            </w:r>
            <w:r w:rsidR="00214AA7" w:rsidRPr="00D11B66">
              <w:rPr>
                <w:rFonts w:cs="Arial"/>
                <w:b/>
                <w:bCs/>
                <w:spacing w:val="-4"/>
                <w:sz w:val="18"/>
                <w:szCs w:val="18"/>
              </w:rPr>
              <w:t>,</w:t>
            </w:r>
            <w:r w:rsidRPr="00BD49A1">
              <w:rPr>
                <w:rFonts w:cs="Arial"/>
                <w:b/>
                <w:bCs/>
                <w:spacing w:val="-4"/>
                <w:sz w:val="18"/>
                <w:szCs w:val="18"/>
              </w:rPr>
              <w:t>223</w:t>
            </w:r>
          </w:p>
        </w:tc>
      </w:tr>
    </w:tbl>
    <w:p w14:paraId="08BA351E" w14:textId="5907B149" w:rsidR="003F6392" w:rsidRPr="00D11B66" w:rsidRDefault="003F6392" w:rsidP="003F6392">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955474" w:rsidRPr="00D11B66" w14:paraId="1865A045" w14:textId="77777777" w:rsidTr="00955474">
        <w:trPr>
          <w:tblHeader/>
        </w:trPr>
        <w:tc>
          <w:tcPr>
            <w:tcW w:w="2520" w:type="dxa"/>
            <w:shd w:val="clear" w:color="auto" w:fill="auto"/>
          </w:tcPr>
          <w:p w14:paraId="7127A770" w14:textId="77777777" w:rsidR="00955474" w:rsidRPr="00D11B66" w:rsidRDefault="00955474" w:rsidP="00074385">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shd w:val="clear" w:color="auto" w:fill="auto"/>
            <w:hideMark/>
          </w:tcPr>
          <w:p w14:paraId="194F75C4" w14:textId="77777777" w:rsidR="00955474" w:rsidRPr="00D11B66" w:rsidRDefault="00955474" w:rsidP="00074385">
            <w:pPr>
              <w:spacing w:line="256" w:lineRule="auto"/>
              <w:ind w:right="-72"/>
              <w:jc w:val="center"/>
              <w:rPr>
                <w:rFonts w:cs="Arial"/>
                <w:b/>
                <w:bCs/>
                <w:sz w:val="18"/>
                <w:szCs w:val="18"/>
              </w:rPr>
            </w:pPr>
            <w:r w:rsidRPr="00D11B66">
              <w:rPr>
                <w:rFonts w:cs="Arial"/>
                <w:b/>
                <w:bCs/>
                <w:sz w:val="18"/>
                <w:szCs w:val="18"/>
              </w:rPr>
              <w:t>Consolidated financial statements</w:t>
            </w:r>
          </w:p>
        </w:tc>
      </w:tr>
      <w:tr w:rsidR="00955474" w:rsidRPr="00D11B66" w14:paraId="2B4792CD" w14:textId="77777777" w:rsidTr="00955474">
        <w:trPr>
          <w:trHeight w:val="463"/>
          <w:tblHeader/>
        </w:trPr>
        <w:tc>
          <w:tcPr>
            <w:tcW w:w="2520" w:type="dxa"/>
            <w:vMerge w:val="restart"/>
            <w:shd w:val="clear" w:color="auto" w:fill="auto"/>
          </w:tcPr>
          <w:p w14:paraId="0DC23629" w14:textId="77777777" w:rsidR="00955474" w:rsidRPr="00D11B66" w:rsidRDefault="00955474" w:rsidP="00074385">
            <w:pPr>
              <w:spacing w:before="300" w:line="240" w:lineRule="auto"/>
              <w:ind w:left="102" w:right="-74" w:hanging="187"/>
              <w:rPr>
                <w:rFonts w:cs="Arial"/>
                <w:b/>
                <w:bCs/>
                <w:spacing w:val="-4"/>
                <w:sz w:val="18"/>
                <w:szCs w:val="18"/>
              </w:rPr>
            </w:pPr>
            <w:r w:rsidRPr="00D11B66">
              <w:rPr>
                <w:rFonts w:cs="Arial"/>
                <w:b/>
                <w:bCs/>
                <w:spacing w:val="-4"/>
                <w:sz w:val="18"/>
                <w:szCs w:val="18"/>
              </w:rPr>
              <w:t>Contractual maturities of financial liabilities</w:t>
            </w:r>
          </w:p>
          <w:p w14:paraId="6EA4741F" w14:textId="65CB499C" w:rsidR="00955474" w:rsidRPr="00D11B66" w:rsidRDefault="00955474" w:rsidP="00074385">
            <w:pPr>
              <w:spacing w:line="240" w:lineRule="auto"/>
              <w:ind w:left="102" w:right="-74" w:hanging="187"/>
              <w:rPr>
                <w:rFonts w:cs="Arial"/>
                <w:b/>
                <w:bCs/>
                <w:spacing w:val="-4"/>
                <w:sz w:val="18"/>
                <w:szCs w:val="18"/>
              </w:rPr>
            </w:pPr>
            <w:r w:rsidRPr="00D11B66">
              <w:rPr>
                <w:rFonts w:cs="Arial"/>
                <w:b/>
                <w:bCs/>
                <w:spacing w:val="-4"/>
                <w:sz w:val="18"/>
                <w:szCs w:val="18"/>
              </w:rPr>
              <w:t xml:space="preserve">As at </w:t>
            </w:r>
            <w:r w:rsidR="00BD49A1" w:rsidRPr="00BD49A1">
              <w:rPr>
                <w:rFonts w:cs="Arial"/>
                <w:b/>
                <w:bCs/>
                <w:spacing w:val="-4"/>
                <w:sz w:val="18"/>
                <w:szCs w:val="18"/>
              </w:rPr>
              <w:t>31</w:t>
            </w:r>
            <w:r w:rsidRPr="00D11B66">
              <w:rPr>
                <w:rFonts w:cs="Arial"/>
                <w:b/>
                <w:bCs/>
                <w:spacing w:val="-4"/>
                <w:sz w:val="18"/>
                <w:szCs w:val="18"/>
              </w:rPr>
              <w:t xml:space="preserve"> December </w:t>
            </w:r>
            <w:r w:rsidR="00BD49A1" w:rsidRPr="00BD49A1">
              <w:rPr>
                <w:rFonts w:cs="Arial"/>
                <w:b/>
                <w:bCs/>
                <w:spacing w:val="-4"/>
                <w:sz w:val="18"/>
                <w:szCs w:val="18"/>
              </w:rPr>
              <w:t>2022</w:t>
            </w:r>
          </w:p>
        </w:tc>
        <w:tc>
          <w:tcPr>
            <w:tcW w:w="1157" w:type="dxa"/>
            <w:tcBorders>
              <w:top w:val="single" w:sz="4" w:space="0" w:color="auto"/>
              <w:left w:val="nil"/>
              <w:right w:val="nil"/>
            </w:tcBorders>
            <w:shd w:val="clear" w:color="auto" w:fill="auto"/>
            <w:vAlign w:val="bottom"/>
            <w:hideMark/>
          </w:tcPr>
          <w:p w14:paraId="3607B010"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On demand</w:t>
            </w:r>
          </w:p>
        </w:tc>
        <w:tc>
          <w:tcPr>
            <w:tcW w:w="1158" w:type="dxa"/>
            <w:tcBorders>
              <w:top w:val="single" w:sz="4" w:space="0" w:color="auto"/>
              <w:left w:val="nil"/>
              <w:right w:val="nil"/>
            </w:tcBorders>
            <w:shd w:val="clear" w:color="auto" w:fill="auto"/>
            <w:vAlign w:val="bottom"/>
            <w:hideMark/>
          </w:tcPr>
          <w:p w14:paraId="5FFA37BE"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Within </w:t>
            </w:r>
          </w:p>
          <w:p w14:paraId="1D395D60" w14:textId="339C02EE"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955474" w:rsidRPr="00D11B66">
              <w:rPr>
                <w:rFonts w:cs="Arial"/>
                <w:b/>
                <w:bCs/>
                <w:spacing w:val="-4"/>
                <w:sz w:val="18"/>
                <w:szCs w:val="18"/>
              </w:rPr>
              <w:t xml:space="preserve"> year</w:t>
            </w:r>
          </w:p>
        </w:tc>
        <w:tc>
          <w:tcPr>
            <w:tcW w:w="1158" w:type="dxa"/>
            <w:tcBorders>
              <w:top w:val="single" w:sz="4" w:space="0" w:color="auto"/>
              <w:left w:val="nil"/>
              <w:right w:val="nil"/>
            </w:tcBorders>
            <w:shd w:val="clear" w:color="auto" w:fill="auto"/>
            <w:vAlign w:val="bottom"/>
            <w:hideMark/>
          </w:tcPr>
          <w:p w14:paraId="3CBFEE30" w14:textId="009A48D1"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955474" w:rsidRPr="00D11B66">
              <w:rPr>
                <w:rFonts w:cs="Arial"/>
                <w:b/>
                <w:bCs/>
                <w:spacing w:val="-4"/>
                <w:sz w:val="18"/>
                <w:szCs w:val="18"/>
              </w:rPr>
              <w:t xml:space="preserve"> - </w:t>
            </w:r>
            <w:r w:rsidRPr="00BD49A1">
              <w:rPr>
                <w:rFonts w:cs="Arial"/>
                <w:b/>
                <w:bCs/>
                <w:spacing w:val="-4"/>
                <w:sz w:val="18"/>
                <w:szCs w:val="18"/>
              </w:rPr>
              <w:t>5</w:t>
            </w:r>
            <w:r w:rsidR="00955474" w:rsidRPr="00D11B66">
              <w:rPr>
                <w:rFonts w:cs="Arial"/>
                <w:b/>
                <w:bCs/>
                <w:spacing w:val="-4"/>
                <w:sz w:val="18"/>
                <w:szCs w:val="18"/>
              </w:rPr>
              <w:t xml:space="preserve"> years</w:t>
            </w:r>
          </w:p>
        </w:tc>
        <w:tc>
          <w:tcPr>
            <w:tcW w:w="1157" w:type="dxa"/>
            <w:tcBorders>
              <w:top w:val="single" w:sz="4" w:space="0" w:color="auto"/>
              <w:left w:val="nil"/>
              <w:right w:val="nil"/>
            </w:tcBorders>
            <w:shd w:val="clear" w:color="auto" w:fill="auto"/>
            <w:vAlign w:val="bottom"/>
            <w:hideMark/>
          </w:tcPr>
          <w:p w14:paraId="2A2177C3"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Over </w:t>
            </w:r>
          </w:p>
          <w:p w14:paraId="60FC42E3" w14:textId="18373BB8"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5</w:t>
            </w:r>
            <w:r w:rsidR="00955474" w:rsidRPr="00D11B66">
              <w:rPr>
                <w:rFonts w:cs="Arial"/>
                <w:b/>
                <w:bCs/>
                <w:spacing w:val="-4"/>
                <w:sz w:val="18"/>
                <w:szCs w:val="18"/>
              </w:rPr>
              <w:t xml:space="preserve"> years</w:t>
            </w:r>
          </w:p>
        </w:tc>
        <w:tc>
          <w:tcPr>
            <w:tcW w:w="1158" w:type="dxa"/>
            <w:tcBorders>
              <w:top w:val="single" w:sz="4" w:space="0" w:color="auto"/>
              <w:left w:val="nil"/>
              <w:right w:val="nil"/>
            </w:tcBorders>
            <w:shd w:val="clear" w:color="auto" w:fill="auto"/>
            <w:vAlign w:val="bottom"/>
            <w:hideMark/>
          </w:tcPr>
          <w:p w14:paraId="489EF081"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Total</w:t>
            </w:r>
          </w:p>
        </w:tc>
        <w:tc>
          <w:tcPr>
            <w:tcW w:w="1158" w:type="dxa"/>
            <w:tcBorders>
              <w:top w:val="single" w:sz="4" w:space="0" w:color="auto"/>
              <w:left w:val="nil"/>
              <w:right w:val="nil"/>
            </w:tcBorders>
            <w:shd w:val="clear" w:color="auto" w:fill="auto"/>
            <w:vAlign w:val="bottom"/>
          </w:tcPr>
          <w:p w14:paraId="147D703D"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Carrying amount</w:t>
            </w:r>
          </w:p>
        </w:tc>
      </w:tr>
      <w:tr w:rsidR="00955474" w:rsidRPr="00D11B66" w14:paraId="37CF177A" w14:textId="77777777" w:rsidTr="00955474">
        <w:trPr>
          <w:trHeight w:val="461"/>
          <w:tblHeader/>
        </w:trPr>
        <w:tc>
          <w:tcPr>
            <w:tcW w:w="2520" w:type="dxa"/>
            <w:vMerge/>
            <w:shd w:val="clear" w:color="auto" w:fill="auto"/>
          </w:tcPr>
          <w:p w14:paraId="73D7969D" w14:textId="77777777" w:rsidR="00955474" w:rsidRPr="00D11B66" w:rsidRDefault="00955474" w:rsidP="00074385">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shd w:val="clear" w:color="auto" w:fill="auto"/>
            <w:vAlign w:val="bottom"/>
          </w:tcPr>
          <w:p w14:paraId="30BA0490"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6B4DE825" w14:textId="77777777" w:rsidR="00955474" w:rsidRPr="00D11B66" w:rsidDel="00B60AB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26CFB97F"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0A0BFFE7"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0964EE54"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0017C2D8"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7" w:type="dxa"/>
            <w:tcBorders>
              <w:left w:val="nil"/>
              <w:bottom w:val="single" w:sz="4" w:space="0" w:color="auto"/>
              <w:right w:val="nil"/>
            </w:tcBorders>
            <w:shd w:val="clear" w:color="auto" w:fill="auto"/>
            <w:vAlign w:val="bottom"/>
          </w:tcPr>
          <w:p w14:paraId="2A9A8008"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042E8927"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085060E8"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0EA25F8E"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063871B4"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3E6EB2D3"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r>
      <w:tr w:rsidR="00955474" w:rsidRPr="00D11B66" w14:paraId="1580BFD6" w14:textId="77777777" w:rsidTr="00955474">
        <w:trPr>
          <w:tblHeader/>
        </w:trPr>
        <w:tc>
          <w:tcPr>
            <w:tcW w:w="2520" w:type="dxa"/>
            <w:shd w:val="clear" w:color="auto" w:fill="auto"/>
            <w:hideMark/>
          </w:tcPr>
          <w:p w14:paraId="1EC48075" w14:textId="77777777" w:rsidR="00955474" w:rsidRPr="00D11B66" w:rsidRDefault="00955474" w:rsidP="00074385">
            <w:pPr>
              <w:spacing w:line="240" w:lineRule="auto"/>
              <w:ind w:left="101" w:right="-72" w:hanging="187"/>
              <w:rPr>
                <w:rFonts w:cs="Arial"/>
                <w:b/>
                <w:bCs/>
                <w:spacing w:val="-4"/>
                <w:sz w:val="12"/>
                <w:szCs w:val="12"/>
              </w:rPr>
            </w:pPr>
          </w:p>
        </w:tc>
        <w:tc>
          <w:tcPr>
            <w:tcW w:w="1157" w:type="dxa"/>
            <w:tcBorders>
              <w:top w:val="single" w:sz="4" w:space="0" w:color="auto"/>
              <w:left w:val="nil"/>
              <w:bottom w:val="nil"/>
              <w:right w:val="nil"/>
            </w:tcBorders>
            <w:shd w:val="clear" w:color="auto" w:fill="auto"/>
          </w:tcPr>
          <w:p w14:paraId="7380D9E0" w14:textId="77777777" w:rsidR="00955474" w:rsidRPr="00D11B66" w:rsidRDefault="00955474" w:rsidP="00074385">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auto"/>
            <w:vAlign w:val="bottom"/>
          </w:tcPr>
          <w:p w14:paraId="31334A41" w14:textId="77777777" w:rsidR="00955474" w:rsidRPr="00D11B66" w:rsidRDefault="00955474" w:rsidP="00074385">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auto"/>
            <w:vAlign w:val="bottom"/>
          </w:tcPr>
          <w:p w14:paraId="17B47E66" w14:textId="77777777" w:rsidR="00955474" w:rsidRPr="00D11B66" w:rsidRDefault="00955474" w:rsidP="00074385">
            <w:pPr>
              <w:spacing w:line="256" w:lineRule="auto"/>
              <w:ind w:right="-72"/>
              <w:jc w:val="right"/>
              <w:rPr>
                <w:rFonts w:cs="Arial"/>
                <w:b/>
                <w:bCs/>
                <w:spacing w:val="-4"/>
                <w:sz w:val="12"/>
                <w:szCs w:val="12"/>
              </w:rPr>
            </w:pPr>
          </w:p>
        </w:tc>
        <w:tc>
          <w:tcPr>
            <w:tcW w:w="1157" w:type="dxa"/>
            <w:tcBorders>
              <w:top w:val="single" w:sz="4" w:space="0" w:color="auto"/>
              <w:left w:val="nil"/>
              <w:bottom w:val="nil"/>
              <w:right w:val="nil"/>
            </w:tcBorders>
            <w:shd w:val="clear" w:color="auto" w:fill="auto"/>
            <w:vAlign w:val="bottom"/>
          </w:tcPr>
          <w:p w14:paraId="0261E048" w14:textId="77777777" w:rsidR="00955474" w:rsidRPr="00D11B66" w:rsidRDefault="00955474" w:rsidP="00074385">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auto"/>
            <w:vAlign w:val="bottom"/>
          </w:tcPr>
          <w:p w14:paraId="7FE5D9BB" w14:textId="77777777" w:rsidR="00955474" w:rsidRPr="00D11B66" w:rsidRDefault="00955474" w:rsidP="00074385">
            <w:pPr>
              <w:spacing w:line="256" w:lineRule="auto"/>
              <w:ind w:right="-72"/>
              <w:jc w:val="right"/>
              <w:rPr>
                <w:rFonts w:cs="Arial"/>
                <w:b/>
                <w:bCs/>
                <w:spacing w:val="-4"/>
                <w:sz w:val="12"/>
                <w:szCs w:val="12"/>
              </w:rPr>
            </w:pPr>
          </w:p>
        </w:tc>
        <w:tc>
          <w:tcPr>
            <w:tcW w:w="1158" w:type="dxa"/>
            <w:tcBorders>
              <w:top w:val="single" w:sz="4" w:space="0" w:color="auto"/>
              <w:left w:val="nil"/>
              <w:bottom w:val="nil"/>
              <w:right w:val="nil"/>
            </w:tcBorders>
            <w:shd w:val="clear" w:color="auto" w:fill="auto"/>
          </w:tcPr>
          <w:p w14:paraId="2FDEE841" w14:textId="77777777" w:rsidR="00955474" w:rsidRPr="00D11B66" w:rsidRDefault="00955474" w:rsidP="00074385">
            <w:pPr>
              <w:spacing w:line="256" w:lineRule="auto"/>
              <w:ind w:right="-72"/>
              <w:jc w:val="right"/>
              <w:rPr>
                <w:rFonts w:cs="Arial"/>
                <w:b/>
                <w:bCs/>
                <w:spacing w:val="-4"/>
                <w:sz w:val="12"/>
                <w:szCs w:val="12"/>
              </w:rPr>
            </w:pPr>
          </w:p>
        </w:tc>
      </w:tr>
      <w:tr w:rsidR="00955474" w:rsidRPr="00D11B66" w14:paraId="1B613FC5" w14:textId="77777777" w:rsidTr="00955474">
        <w:tc>
          <w:tcPr>
            <w:tcW w:w="2520" w:type="dxa"/>
            <w:shd w:val="clear" w:color="auto" w:fill="auto"/>
            <w:hideMark/>
          </w:tcPr>
          <w:p w14:paraId="074C2D64"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Bank overdrafts and </w:t>
            </w:r>
            <w:r w:rsidRPr="00D11B66">
              <w:rPr>
                <w:rFonts w:cs="Arial"/>
                <w:spacing w:val="-4"/>
                <w:sz w:val="18"/>
                <w:szCs w:val="18"/>
              </w:rPr>
              <w:br/>
              <w:t>short-term borrowings from financial institutions and</w:t>
            </w:r>
          </w:p>
        </w:tc>
        <w:tc>
          <w:tcPr>
            <w:tcW w:w="1157" w:type="dxa"/>
            <w:shd w:val="clear" w:color="auto" w:fill="auto"/>
          </w:tcPr>
          <w:p w14:paraId="10761518" w14:textId="77777777" w:rsidR="00955474" w:rsidRPr="00D11B66" w:rsidRDefault="00955474" w:rsidP="00074385">
            <w:pPr>
              <w:spacing w:line="256" w:lineRule="auto"/>
              <w:ind w:right="-72"/>
              <w:jc w:val="right"/>
              <w:rPr>
                <w:rFonts w:cs="Arial"/>
                <w:spacing w:val="-4"/>
                <w:sz w:val="18"/>
                <w:szCs w:val="18"/>
              </w:rPr>
            </w:pPr>
          </w:p>
          <w:p w14:paraId="1D14034D"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23CF62B0"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6609B8E0" w14:textId="77777777" w:rsidR="00955474" w:rsidRPr="00D11B66" w:rsidRDefault="00955474" w:rsidP="00074385">
            <w:pPr>
              <w:spacing w:line="256" w:lineRule="auto"/>
              <w:ind w:right="-72"/>
              <w:jc w:val="right"/>
              <w:rPr>
                <w:rFonts w:cs="Arial"/>
                <w:spacing w:val="-4"/>
                <w:sz w:val="18"/>
                <w:szCs w:val="18"/>
              </w:rPr>
            </w:pPr>
          </w:p>
        </w:tc>
        <w:tc>
          <w:tcPr>
            <w:tcW w:w="1157" w:type="dxa"/>
            <w:shd w:val="clear" w:color="auto" w:fill="auto"/>
            <w:vAlign w:val="bottom"/>
          </w:tcPr>
          <w:p w14:paraId="1E065965"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74A0405E"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tcPr>
          <w:p w14:paraId="42D25DB2" w14:textId="77777777" w:rsidR="00955474" w:rsidRPr="00D11B66" w:rsidRDefault="00955474" w:rsidP="00074385">
            <w:pPr>
              <w:spacing w:line="256" w:lineRule="auto"/>
              <w:ind w:right="-72"/>
              <w:jc w:val="right"/>
              <w:rPr>
                <w:rFonts w:cs="Arial"/>
                <w:spacing w:val="-4"/>
                <w:sz w:val="18"/>
                <w:szCs w:val="18"/>
              </w:rPr>
            </w:pPr>
          </w:p>
        </w:tc>
      </w:tr>
      <w:tr w:rsidR="00955474" w:rsidRPr="00D11B66" w14:paraId="3EA3DECF" w14:textId="77777777" w:rsidTr="00955474">
        <w:tc>
          <w:tcPr>
            <w:tcW w:w="2520" w:type="dxa"/>
            <w:shd w:val="clear" w:color="auto" w:fill="auto"/>
          </w:tcPr>
          <w:p w14:paraId="7CD834B1"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auto"/>
          </w:tcPr>
          <w:p w14:paraId="0D6A5920" w14:textId="52CA91B2"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49</w:t>
            </w:r>
            <w:r w:rsidR="00955474" w:rsidRPr="00D11B66">
              <w:rPr>
                <w:rFonts w:cs="Arial"/>
                <w:spacing w:val="-4"/>
                <w:sz w:val="18"/>
                <w:szCs w:val="18"/>
              </w:rPr>
              <w:t>,</w:t>
            </w:r>
            <w:r w:rsidRPr="00BD49A1">
              <w:rPr>
                <w:rFonts w:cs="Arial"/>
                <w:spacing w:val="-4"/>
                <w:sz w:val="18"/>
                <w:szCs w:val="18"/>
              </w:rPr>
              <w:t>924</w:t>
            </w:r>
          </w:p>
        </w:tc>
        <w:tc>
          <w:tcPr>
            <w:tcW w:w="1158" w:type="dxa"/>
            <w:shd w:val="clear" w:color="auto" w:fill="auto"/>
            <w:vAlign w:val="bottom"/>
          </w:tcPr>
          <w:p w14:paraId="43E9C69D" w14:textId="4349EE1B"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31</w:t>
            </w:r>
            <w:r w:rsidR="00955474" w:rsidRPr="00D11B66">
              <w:rPr>
                <w:rFonts w:cs="Arial"/>
                <w:spacing w:val="-4"/>
                <w:sz w:val="18"/>
                <w:szCs w:val="18"/>
              </w:rPr>
              <w:t>,</w:t>
            </w:r>
            <w:r w:rsidRPr="00BD49A1">
              <w:rPr>
                <w:rFonts w:cs="Arial"/>
                <w:spacing w:val="-4"/>
                <w:sz w:val="18"/>
                <w:szCs w:val="18"/>
              </w:rPr>
              <w:t>521</w:t>
            </w:r>
          </w:p>
        </w:tc>
        <w:tc>
          <w:tcPr>
            <w:tcW w:w="1158" w:type="dxa"/>
            <w:shd w:val="clear" w:color="auto" w:fill="auto"/>
            <w:vAlign w:val="bottom"/>
          </w:tcPr>
          <w:p w14:paraId="7A755264"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01E6D2F9"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0F384BB0" w14:textId="043A0858"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81</w:t>
            </w:r>
            <w:r w:rsidR="00955474" w:rsidRPr="00D11B66">
              <w:rPr>
                <w:rFonts w:cs="Arial"/>
                <w:spacing w:val="-4"/>
                <w:sz w:val="18"/>
                <w:szCs w:val="18"/>
              </w:rPr>
              <w:t>,</w:t>
            </w:r>
            <w:r w:rsidRPr="00BD49A1">
              <w:rPr>
                <w:rFonts w:cs="Arial"/>
                <w:spacing w:val="-4"/>
                <w:sz w:val="18"/>
                <w:szCs w:val="18"/>
              </w:rPr>
              <w:t>445</w:t>
            </w:r>
          </w:p>
        </w:tc>
        <w:tc>
          <w:tcPr>
            <w:tcW w:w="1158" w:type="dxa"/>
            <w:shd w:val="clear" w:color="auto" w:fill="auto"/>
          </w:tcPr>
          <w:p w14:paraId="7DBC5F60" w14:textId="70F800D8"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80</w:t>
            </w:r>
            <w:r w:rsidR="00955474" w:rsidRPr="00D11B66">
              <w:rPr>
                <w:rFonts w:cs="Arial"/>
                <w:spacing w:val="-4"/>
                <w:sz w:val="18"/>
                <w:szCs w:val="18"/>
              </w:rPr>
              <w:t>,</w:t>
            </w:r>
            <w:r w:rsidRPr="00BD49A1">
              <w:rPr>
                <w:rFonts w:cs="Arial"/>
                <w:spacing w:val="-4"/>
                <w:sz w:val="18"/>
                <w:szCs w:val="18"/>
              </w:rPr>
              <w:t>718</w:t>
            </w:r>
          </w:p>
        </w:tc>
      </w:tr>
      <w:tr w:rsidR="00955474" w:rsidRPr="00D11B66" w14:paraId="611F9E75" w14:textId="77777777" w:rsidTr="00955474">
        <w:tc>
          <w:tcPr>
            <w:tcW w:w="2520" w:type="dxa"/>
            <w:shd w:val="clear" w:color="auto" w:fill="auto"/>
          </w:tcPr>
          <w:p w14:paraId="2FA78BA2" w14:textId="4E7503FA"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Short-term borrowings from a related party and</w:t>
            </w:r>
          </w:p>
        </w:tc>
        <w:tc>
          <w:tcPr>
            <w:tcW w:w="1157" w:type="dxa"/>
            <w:shd w:val="clear" w:color="auto" w:fill="auto"/>
          </w:tcPr>
          <w:p w14:paraId="49A496EC"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4A3ECA1A"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65DC36A3" w14:textId="77777777" w:rsidR="00955474" w:rsidRPr="00D11B66" w:rsidRDefault="00955474" w:rsidP="00074385">
            <w:pPr>
              <w:spacing w:line="256" w:lineRule="auto"/>
              <w:ind w:right="-72"/>
              <w:jc w:val="right"/>
              <w:rPr>
                <w:rFonts w:cs="Arial"/>
                <w:spacing w:val="-4"/>
                <w:sz w:val="18"/>
                <w:szCs w:val="18"/>
              </w:rPr>
            </w:pPr>
          </w:p>
        </w:tc>
        <w:tc>
          <w:tcPr>
            <w:tcW w:w="1157" w:type="dxa"/>
            <w:shd w:val="clear" w:color="auto" w:fill="auto"/>
            <w:vAlign w:val="bottom"/>
          </w:tcPr>
          <w:p w14:paraId="4C28FA55"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5B187707"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tcPr>
          <w:p w14:paraId="549B33D0" w14:textId="77777777" w:rsidR="00955474" w:rsidRPr="00D11B66" w:rsidRDefault="00955474" w:rsidP="00074385">
            <w:pPr>
              <w:spacing w:line="256" w:lineRule="auto"/>
              <w:ind w:right="-72"/>
              <w:jc w:val="right"/>
              <w:rPr>
                <w:rFonts w:cs="Arial"/>
                <w:spacing w:val="-4"/>
                <w:sz w:val="18"/>
                <w:szCs w:val="18"/>
              </w:rPr>
            </w:pPr>
          </w:p>
        </w:tc>
      </w:tr>
      <w:tr w:rsidR="00955474" w:rsidRPr="00D11B66" w14:paraId="603D25D9" w14:textId="77777777" w:rsidTr="00955474">
        <w:tc>
          <w:tcPr>
            <w:tcW w:w="2520" w:type="dxa"/>
            <w:shd w:val="clear" w:color="auto" w:fill="auto"/>
          </w:tcPr>
          <w:p w14:paraId="150EDDED"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auto"/>
          </w:tcPr>
          <w:p w14:paraId="76648464" w14:textId="124ADB1E"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269</w:t>
            </w:r>
          </w:p>
        </w:tc>
        <w:tc>
          <w:tcPr>
            <w:tcW w:w="1158" w:type="dxa"/>
            <w:shd w:val="clear" w:color="auto" w:fill="auto"/>
            <w:vAlign w:val="bottom"/>
          </w:tcPr>
          <w:p w14:paraId="0937F27B"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425E1FCA"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2FF670AF"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1C4DBD6C" w14:textId="04C51FD5"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269</w:t>
            </w:r>
          </w:p>
        </w:tc>
        <w:tc>
          <w:tcPr>
            <w:tcW w:w="1158" w:type="dxa"/>
            <w:shd w:val="clear" w:color="auto" w:fill="auto"/>
          </w:tcPr>
          <w:p w14:paraId="6D689586" w14:textId="030EEE42"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292</w:t>
            </w:r>
          </w:p>
        </w:tc>
      </w:tr>
      <w:tr w:rsidR="00955474" w:rsidRPr="00D11B66" w14:paraId="20F9EBBF" w14:textId="77777777" w:rsidTr="00955474">
        <w:tc>
          <w:tcPr>
            <w:tcW w:w="2520" w:type="dxa"/>
            <w:shd w:val="clear" w:color="auto" w:fill="auto"/>
            <w:hideMark/>
          </w:tcPr>
          <w:p w14:paraId="24E1CC87"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Trade and other payables</w:t>
            </w:r>
          </w:p>
        </w:tc>
        <w:tc>
          <w:tcPr>
            <w:tcW w:w="1157" w:type="dxa"/>
            <w:shd w:val="clear" w:color="auto" w:fill="auto"/>
          </w:tcPr>
          <w:p w14:paraId="05701098"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37393784" w14:textId="4B7F4910"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127</w:t>
            </w:r>
            <w:r w:rsidR="00955474" w:rsidRPr="00D11B66">
              <w:rPr>
                <w:rFonts w:cs="Arial"/>
                <w:spacing w:val="-4"/>
                <w:sz w:val="18"/>
                <w:szCs w:val="18"/>
              </w:rPr>
              <w:t>,</w:t>
            </w:r>
            <w:r w:rsidRPr="00BD49A1">
              <w:rPr>
                <w:rFonts w:cs="Arial"/>
                <w:spacing w:val="-4"/>
                <w:sz w:val="18"/>
                <w:szCs w:val="18"/>
              </w:rPr>
              <w:t>297</w:t>
            </w:r>
          </w:p>
        </w:tc>
        <w:tc>
          <w:tcPr>
            <w:tcW w:w="1158" w:type="dxa"/>
            <w:shd w:val="clear" w:color="auto" w:fill="auto"/>
            <w:vAlign w:val="bottom"/>
          </w:tcPr>
          <w:p w14:paraId="29138172"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6C59B89F"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490C8D2B" w14:textId="6C96AD0A"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127</w:t>
            </w:r>
            <w:r w:rsidR="00955474" w:rsidRPr="00D11B66">
              <w:rPr>
                <w:rFonts w:cs="Arial"/>
                <w:spacing w:val="-4"/>
                <w:sz w:val="18"/>
                <w:szCs w:val="18"/>
              </w:rPr>
              <w:t>,</w:t>
            </w:r>
            <w:r w:rsidRPr="00BD49A1">
              <w:rPr>
                <w:rFonts w:cs="Arial"/>
                <w:spacing w:val="-4"/>
                <w:sz w:val="18"/>
                <w:szCs w:val="18"/>
              </w:rPr>
              <w:t>297</w:t>
            </w:r>
          </w:p>
        </w:tc>
        <w:tc>
          <w:tcPr>
            <w:tcW w:w="1158" w:type="dxa"/>
            <w:shd w:val="clear" w:color="auto" w:fill="auto"/>
          </w:tcPr>
          <w:p w14:paraId="0190898F" w14:textId="29465C02"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127</w:t>
            </w:r>
            <w:r w:rsidR="00955474" w:rsidRPr="00D11B66">
              <w:rPr>
                <w:rFonts w:cs="Arial"/>
                <w:spacing w:val="-4"/>
                <w:sz w:val="18"/>
                <w:szCs w:val="18"/>
              </w:rPr>
              <w:t>,</w:t>
            </w:r>
            <w:r w:rsidRPr="00BD49A1">
              <w:rPr>
                <w:rFonts w:cs="Arial"/>
                <w:spacing w:val="-4"/>
                <w:sz w:val="18"/>
                <w:szCs w:val="18"/>
              </w:rPr>
              <w:t>297</w:t>
            </w:r>
          </w:p>
        </w:tc>
      </w:tr>
      <w:tr w:rsidR="00955474" w:rsidRPr="00D11B66" w14:paraId="668B0603" w14:textId="77777777" w:rsidTr="00955474">
        <w:tc>
          <w:tcPr>
            <w:tcW w:w="2520" w:type="dxa"/>
            <w:shd w:val="clear" w:color="auto" w:fill="auto"/>
            <w:hideMark/>
          </w:tcPr>
          <w:p w14:paraId="2ED5CC17"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Long-term borrowings from financial institutions and</w:t>
            </w:r>
          </w:p>
        </w:tc>
        <w:tc>
          <w:tcPr>
            <w:tcW w:w="1157" w:type="dxa"/>
            <w:shd w:val="clear" w:color="auto" w:fill="auto"/>
          </w:tcPr>
          <w:p w14:paraId="5B035B31" w14:textId="77777777" w:rsidR="00955474" w:rsidRPr="00D11B66" w:rsidRDefault="00955474" w:rsidP="00074385">
            <w:pPr>
              <w:spacing w:line="256" w:lineRule="auto"/>
              <w:ind w:right="-72"/>
              <w:rPr>
                <w:rFonts w:cs="Arial"/>
                <w:spacing w:val="-4"/>
                <w:sz w:val="18"/>
                <w:szCs w:val="18"/>
                <w:cs/>
              </w:rPr>
            </w:pPr>
          </w:p>
        </w:tc>
        <w:tc>
          <w:tcPr>
            <w:tcW w:w="1158" w:type="dxa"/>
            <w:shd w:val="clear" w:color="auto" w:fill="auto"/>
            <w:vAlign w:val="bottom"/>
          </w:tcPr>
          <w:p w14:paraId="2ACE5E47"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4A038224" w14:textId="77777777" w:rsidR="00955474" w:rsidRPr="00D11B66" w:rsidRDefault="00955474" w:rsidP="00074385">
            <w:pPr>
              <w:spacing w:line="256" w:lineRule="auto"/>
              <w:ind w:right="-72"/>
              <w:jc w:val="right"/>
              <w:rPr>
                <w:rFonts w:cs="Arial"/>
                <w:spacing w:val="-4"/>
                <w:sz w:val="18"/>
                <w:szCs w:val="18"/>
              </w:rPr>
            </w:pPr>
          </w:p>
        </w:tc>
        <w:tc>
          <w:tcPr>
            <w:tcW w:w="1157" w:type="dxa"/>
            <w:shd w:val="clear" w:color="auto" w:fill="auto"/>
            <w:vAlign w:val="bottom"/>
          </w:tcPr>
          <w:p w14:paraId="03A46956"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5569BBF1"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tcPr>
          <w:p w14:paraId="545BF320" w14:textId="77777777" w:rsidR="00955474" w:rsidRPr="00D11B66" w:rsidRDefault="00955474" w:rsidP="00074385">
            <w:pPr>
              <w:spacing w:line="256" w:lineRule="auto"/>
              <w:ind w:right="-72"/>
              <w:jc w:val="right"/>
              <w:rPr>
                <w:rFonts w:cs="Arial"/>
                <w:spacing w:val="-4"/>
                <w:sz w:val="18"/>
                <w:szCs w:val="18"/>
              </w:rPr>
            </w:pPr>
          </w:p>
        </w:tc>
      </w:tr>
      <w:tr w:rsidR="00955474" w:rsidRPr="00D11B66" w14:paraId="45D78223" w14:textId="77777777" w:rsidTr="00955474">
        <w:tc>
          <w:tcPr>
            <w:tcW w:w="2520" w:type="dxa"/>
            <w:shd w:val="clear" w:color="auto" w:fill="auto"/>
          </w:tcPr>
          <w:p w14:paraId="7E7296CC"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auto"/>
          </w:tcPr>
          <w:p w14:paraId="0D101E07"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3E5CA738" w14:textId="5E6D30BB"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277</w:t>
            </w:r>
            <w:r w:rsidR="00955474" w:rsidRPr="00D11B66">
              <w:rPr>
                <w:rFonts w:cs="Arial"/>
                <w:spacing w:val="-4"/>
                <w:sz w:val="18"/>
                <w:szCs w:val="18"/>
              </w:rPr>
              <w:t>,</w:t>
            </w:r>
            <w:r w:rsidRPr="00BD49A1">
              <w:rPr>
                <w:rFonts w:cs="Arial"/>
                <w:spacing w:val="-4"/>
                <w:sz w:val="18"/>
                <w:szCs w:val="18"/>
              </w:rPr>
              <w:t>698</w:t>
            </w:r>
          </w:p>
        </w:tc>
        <w:tc>
          <w:tcPr>
            <w:tcW w:w="1158" w:type="dxa"/>
            <w:shd w:val="clear" w:color="auto" w:fill="auto"/>
            <w:vAlign w:val="bottom"/>
          </w:tcPr>
          <w:p w14:paraId="0387DD6C" w14:textId="19B87712"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3</w:t>
            </w:r>
            <w:r w:rsidR="00955474" w:rsidRPr="00D11B66">
              <w:rPr>
                <w:rFonts w:cs="Arial"/>
                <w:spacing w:val="-4"/>
                <w:sz w:val="18"/>
                <w:szCs w:val="18"/>
              </w:rPr>
              <w:t>,</w:t>
            </w:r>
            <w:r w:rsidRPr="00BD49A1">
              <w:rPr>
                <w:rFonts w:cs="Arial"/>
                <w:spacing w:val="-4"/>
                <w:sz w:val="18"/>
                <w:szCs w:val="18"/>
              </w:rPr>
              <w:t>394</w:t>
            </w:r>
          </w:p>
        </w:tc>
        <w:tc>
          <w:tcPr>
            <w:tcW w:w="1157" w:type="dxa"/>
            <w:shd w:val="clear" w:color="auto" w:fill="auto"/>
            <w:vAlign w:val="bottom"/>
          </w:tcPr>
          <w:p w14:paraId="0E46360E" w14:textId="3714F315"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w:t>
            </w:r>
            <w:r w:rsidR="00955474" w:rsidRPr="00D11B66">
              <w:rPr>
                <w:rFonts w:cs="Arial"/>
                <w:spacing w:val="-4"/>
                <w:sz w:val="18"/>
                <w:szCs w:val="18"/>
              </w:rPr>
              <w:t>,</w:t>
            </w:r>
            <w:r w:rsidRPr="00BD49A1">
              <w:rPr>
                <w:rFonts w:cs="Arial"/>
                <w:spacing w:val="-4"/>
                <w:sz w:val="18"/>
                <w:szCs w:val="18"/>
              </w:rPr>
              <w:t>881</w:t>
            </w:r>
          </w:p>
        </w:tc>
        <w:tc>
          <w:tcPr>
            <w:tcW w:w="1158" w:type="dxa"/>
            <w:shd w:val="clear" w:color="auto" w:fill="auto"/>
            <w:vAlign w:val="bottom"/>
          </w:tcPr>
          <w:p w14:paraId="369464F1" w14:textId="658AD054"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283</w:t>
            </w:r>
            <w:r w:rsidR="00511BEF" w:rsidRPr="00D11B66">
              <w:rPr>
                <w:rFonts w:cs="Arial"/>
                <w:spacing w:val="-4"/>
                <w:sz w:val="18"/>
                <w:szCs w:val="18"/>
              </w:rPr>
              <w:t>,</w:t>
            </w:r>
            <w:r w:rsidRPr="00BD49A1">
              <w:rPr>
                <w:rFonts w:cs="Arial"/>
                <w:spacing w:val="-4"/>
                <w:sz w:val="18"/>
                <w:szCs w:val="18"/>
              </w:rPr>
              <w:t>973</w:t>
            </w:r>
          </w:p>
        </w:tc>
        <w:tc>
          <w:tcPr>
            <w:tcW w:w="1158" w:type="dxa"/>
            <w:shd w:val="clear" w:color="auto" w:fill="auto"/>
          </w:tcPr>
          <w:p w14:paraId="75F151AE" w14:textId="25EE68EC"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282</w:t>
            </w:r>
            <w:r w:rsidR="00955474" w:rsidRPr="00D11B66">
              <w:rPr>
                <w:rFonts w:cs="Arial"/>
                <w:spacing w:val="-4"/>
                <w:sz w:val="18"/>
                <w:szCs w:val="18"/>
              </w:rPr>
              <w:t>,</w:t>
            </w:r>
            <w:r w:rsidRPr="00BD49A1">
              <w:rPr>
                <w:rFonts w:cs="Arial"/>
                <w:spacing w:val="-4"/>
                <w:sz w:val="18"/>
                <w:szCs w:val="18"/>
              </w:rPr>
              <w:t>211</w:t>
            </w:r>
          </w:p>
        </w:tc>
      </w:tr>
      <w:tr w:rsidR="00955474" w:rsidRPr="00D11B66" w14:paraId="010A7C2D" w14:textId="77777777" w:rsidTr="00955474">
        <w:tc>
          <w:tcPr>
            <w:tcW w:w="2520" w:type="dxa"/>
            <w:shd w:val="clear" w:color="auto" w:fill="auto"/>
            <w:hideMark/>
          </w:tcPr>
          <w:p w14:paraId="77A8515A"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Debentures and related interest</w:t>
            </w:r>
          </w:p>
        </w:tc>
        <w:tc>
          <w:tcPr>
            <w:tcW w:w="1157" w:type="dxa"/>
            <w:shd w:val="clear" w:color="auto" w:fill="auto"/>
          </w:tcPr>
          <w:p w14:paraId="0F45E555"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077B9645" w14:textId="54740C7E"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79</w:t>
            </w:r>
            <w:r w:rsidR="00955474" w:rsidRPr="00D11B66">
              <w:rPr>
                <w:rFonts w:cs="Arial"/>
                <w:spacing w:val="-4"/>
                <w:sz w:val="18"/>
                <w:szCs w:val="18"/>
              </w:rPr>
              <w:t>,</w:t>
            </w:r>
            <w:r w:rsidRPr="00BD49A1">
              <w:rPr>
                <w:rFonts w:cs="Arial"/>
                <w:spacing w:val="-4"/>
                <w:sz w:val="18"/>
                <w:szCs w:val="18"/>
              </w:rPr>
              <w:t>931</w:t>
            </w:r>
          </w:p>
        </w:tc>
        <w:tc>
          <w:tcPr>
            <w:tcW w:w="1158" w:type="dxa"/>
            <w:shd w:val="clear" w:color="auto" w:fill="auto"/>
            <w:vAlign w:val="bottom"/>
          </w:tcPr>
          <w:p w14:paraId="2B4084DF"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65363481"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6B891C5E" w14:textId="6C930283"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79</w:t>
            </w:r>
            <w:r w:rsidR="00955474" w:rsidRPr="00D11B66">
              <w:rPr>
                <w:rFonts w:cs="Arial"/>
                <w:spacing w:val="-4"/>
                <w:sz w:val="18"/>
                <w:szCs w:val="18"/>
              </w:rPr>
              <w:t>,</w:t>
            </w:r>
            <w:r w:rsidRPr="00BD49A1">
              <w:rPr>
                <w:rFonts w:cs="Arial"/>
                <w:spacing w:val="-4"/>
                <w:sz w:val="18"/>
                <w:szCs w:val="18"/>
              </w:rPr>
              <w:t>931</w:t>
            </w:r>
          </w:p>
        </w:tc>
        <w:tc>
          <w:tcPr>
            <w:tcW w:w="1158" w:type="dxa"/>
            <w:shd w:val="clear" w:color="auto" w:fill="auto"/>
          </w:tcPr>
          <w:p w14:paraId="06122462" w14:textId="05640C1D"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78</w:t>
            </w:r>
            <w:r w:rsidR="00955474" w:rsidRPr="00D11B66">
              <w:rPr>
                <w:rFonts w:cs="Arial"/>
                <w:spacing w:val="-4"/>
                <w:sz w:val="18"/>
                <w:szCs w:val="18"/>
              </w:rPr>
              <w:t>,</w:t>
            </w:r>
            <w:r w:rsidRPr="00BD49A1">
              <w:rPr>
                <w:rFonts w:cs="Arial"/>
                <w:spacing w:val="-4"/>
                <w:sz w:val="18"/>
                <w:szCs w:val="18"/>
              </w:rPr>
              <w:t>015</w:t>
            </w:r>
          </w:p>
        </w:tc>
      </w:tr>
      <w:tr w:rsidR="00955474" w:rsidRPr="00D11B66" w14:paraId="2152E51E" w14:textId="77777777" w:rsidTr="00955474">
        <w:tc>
          <w:tcPr>
            <w:tcW w:w="2520" w:type="dxa"/>
            <w:shd w:val="clear" w:color="auto" w:fill="auto"/>
            <w:hideMark/>
          </w:tcPr>
          <w:p w14:paraId="0A4A8326"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Lease liabilities</w:t>
            </w:r>
          </w:p>
        </w:tc>
        <w:tc>
          <w:tcPr>
            <w:tcW w:w="1157" w:type="dxa"/>
            <w:tcBorders>
              <w:top w:val="nil"/>
              <w:left w:val="nil"/>
              <w:bottom w:val="single" w:sz="4" w:space="0" w:color="auto"/>
              <w:right w:val="nil"/>
            </w:tcBorders>
            <w:shd w:val="clear" w:color="auto" w:fill="auto"/>
          </w:tcPr>
          <w:p w14:paraId="6795F024"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top w:val="nil"/>
              <w:left w:val="nil"/>
              <w:bottom w:val="single" w:sz="4" w:space="0" w:color="auto"/>
              <w:right w:val="nil"/>
            </w:tcBorders>
            <w:shd w:val="clear" w:color="auto" w:fill="auto"/>
            <w:vAlign w:val="bottom"/>
          </w:tcPr>
          <w:p w14:paraId="7E2A8847" w14:textId="0CCE2988"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225</w:t>
            </w:r>
          </w:p>
        </w:tc>
        <w:tc>
          <w:tcPr>
            <w:tcW w:w="1158" w:type="dxa"/>
            <w:tcBorders>
              <w:top w:val="nil"/>
              <w:left w:val="nil"/>
              <w:bottom w:val="single" w:sz="4" w:space="0" w:color="auto"/>
              <w:right w:val="nil"/>
            </w:tcBorders>
            <w:shd w:val="clear" w:color="auto" w:fill="auto"/>
            <w:vAlign w:val="bottom"/>
          </w:tcPr>
          <w:p w14:paraId="40BB033B"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tcBorders>
              <w:top w:val="nil"/>
              <w:left w:val="nil"/>
              <w:bottom w:val="single" w:sz="4" w:space="0" w:color="auto"/>
              <w:right w:val="nil"/>
            </w:tcBorders>
            <w:shd w:val="clear" w:color="auto" w:fill="auto"/>
            <w:vAlign w:val="bottom"/>
          </w:tcPr>
          <w:p w14:paraId="6177B696"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top w:val="nil"/>
              <w:left w:val="nil"/>
              <w:bottom w:val="single" w:sz="4" w:space="0" w:color="auto"/>
              <w:right w:val="nil"/>
            </w:tcBorders>
            <w:shd w:val="clear" w:color="auto" w:fill="auto"/>
            <w:vAlign w:val="bottom"/>
          </w:tcPr>
          <w:p w14:paraId="48A4959F" w14:textId="3953B901"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225</w:t>
            </w:r>
          </w:p>
        </w:tc>
        <w:tc>
          <w:tcPr>
            <w:tcW w:w="1158" w:type="dxa"/>
            <w:tcBorders>
              <w:top w:val="nil"/>
              <w:left w:val="nil"/>
              <w:bottom w:val="single" w:sz="4" w:space="0" w:color="auto"/>
              <w:right w:val="nil"/>
            </w:tcBorders>
            <w:shd w:val="clear" w:color="auto" w:fill="auto"/>
          </w:tcPr>
          <w:p w14:paraId="6D0CDBA3" w14:textId="79B405F0"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217</w:t>
            </w:r>
          </w:p>
        </w:tc>
      </w:tr>
      <w:tr w:rsidR="00955474" w:rsidRPr="00D11B66" w14:paraId="145A6A76" w14:textId="77777777" w:rsidTr="00955474">
        <w:tc>
          <w:tcPr>
            <w:tcW w:w="2520" w:type="dxa"/>
            <w:shd w:val="clear" w:color="auto" w:fill="auto"/>
            <w:hideMark/>
          </w:tcPr>
          <w:p w14:paraId="042C6EC4" w14:textId="43C94229" w:rsidR="00955474" w:rsidRPr="00D11B66" w:rsidRDefault="00955474" w:rsidP="00074385">
            <w:pPr>
              <w:spacing w:line="240" w:lineRule="auto"/>
              <w:ind w:left="101" w:right="-72" w:hanging="187"/>
              <w:rPr>
                <w:rFonts w:cs="Arial"/>
                <w:b/>
                <w:bCs/>
                <w:spacing w:val="-4"/>
                <w:sz w:val="18"/>
                <w:szCs w:val="18"/>
              </w:rPr>
            </w:pPr>
            <w:r w:rsidRPr="00D11B66">
              <w:rPr>
                <w:rFonts w:cs="Arial"/>
                <w:b/>
                <w:bCs/>
                <w:spacing w:val="-4"/>
                <w:sz w:val="18"/>
                <w:szCs w:val="18"/>
              </w:rPr>
              <w:t xml:space="preserve">Total non-derivative </w:t>
            </w:r>
            <w:r w:rsidR="00D11B66">
              <w:rPr>
                <w:rFonts w:cs="Arial"/>
                <w:b/>
                <w:bCs/>
                <w:spacing w:val="-4"/>
                <w:sz w:val="18"/>
                <w:szCs w:val="18"/>
              </w:rPr>
              <w:br/>
            </w:r>
            <w:r w:rsidRPr="00D11B66">
              <w:rPr>
                <w:rFonts w:cs="Arial"/>
                <w:b/>
                <w:bCs/>
                <w:spacing w:val="-4"/>
                <w:sz w:val="18"/>
                <w:szCs w:val="18"/>
              </w:rPr>
              <w:t>financial liabilities</w:t>
            </w:r>
          </w:p>
        </w:tc>
        <w:tc>
          <w:tcPr>
            <w:tcW w:w="1157" w:type="dxa"/>
            <w:tcBorders>
              <w:top w:val="nil"/>
              <w:left w:val="nil"/>
              <w:bottom w:val="single" w:sz="4" w:space="0" w:color="auto"/>
              <w:right w:val="nil"/>
            </w:tcBorders>
            <w:shd w:val="clear" w:color="auto" w:fill="auto"/>
          </w:tcPr>
          <w:p w14:paraId="37A217E4" w14:textId="77777777" w:rsidR="00955474" w:rsidRPr="00D11B66" w:rsidRDefault="00955474" w:rsidP="00074385">
            <w:pPr>
              <w:spacing w:line="256" w:lineRule="auto"/>
              <w:ind w:right="-72"/>
              <w:jc w:val="right"/>
              <w:rPr>
                <w:rFonts w:cs="Arial"/>
                <w:b/>
                <w:bCs/>
                <w:spacing w:val="-4"/>
                <w:sz w:val="18"/>
                <w:szCs w:val="18"/>
              </w:rPr>
            </w:pPr>
          </w:p>
          <w:p w14:paraId="607B52A1" w14:textId="37582F78"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50</w:t>
            </w:r>
            <w:r w:rsidR="00955474" w:rsidRPr="00D11B66">
              <w:rPr>
                <w:rFonts w:cs="Arial"/>
                <w:b/>
                <w:bCs/>
                <w:spacing w:val="-4"/>
                <w:sz w:val="18"/>
                <w:szCs w:val="18"/>
              </w:rPr>
              <w:t>,</w:t>
            </w:r>
            <w:r w:rsidRPr="00BD49A1">
              <w:rPr>
                <w:rFonts w:cs="Arial"/>
                <w:b/>
                <w:bCs/>
                <w:spacing w:val="-4"/>
                <w:sz w:val="18"/>
                <w:szCs w:val="18"/>
              </w:rPr>
              <w:t>223</w:t>
            </w:r>
          </w:p>
        </w:tc>
        <w:tc>
          <w:tcPr>
            <w:tcW w:w="1158" w:type="dxa"/>
            <w:tcBorders>
              <w:top w:val="nil"/>
              <w:left w:val="nil"/>
              <w:bottom w:val="single" w:sz="4" w:space="0" w:color="auto"/>
              <w:right w:val="nil"/>
            </w:tcBorders>
            <w:shd w:val="clear" w:color="auto" w:fill="auto"/>
            <w:vAlign w:val="bottom"/>
          </w:tcPr>
          <w:p w14:paraId="761DCB4B" w14:textId="6F09138F"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516</w:t>
            </w:r>
            <w:r w:rsidR="00822C57" w:rsidRPr="00D11B66">
              <w:rPr>
                <w:rFonts w:cs="Arial"/>
                <w:b/>
                <w:bCs/>
                <w:spacing w:val="-4"/>
                <w:sz w:val="18"/>
                <w:szCs w:val="18"/>
              </w:rPr>
              <w:t>,</w:t>
            </w:r>
            <w:r w:rsidRPr="00BD49A1">
              <w:rPr>
                <w:rFonts w:cs="Arial"/>
                <w:b/>
                <w:bCs/>
                <w:spacing w:val="-4"/>
                <w:sz w:val="18"/>
                <w:szCs w:val="18"/>
              </w:rPr>
              <w:t>672</w:t>
            </w:r>
          </w:p>
        </w:tc>
        <w:tc>
          <w:tcPr>
            <w:tcW w:w="1158" w:type="dxa"/>
            <w:tcBorders>
              <w:top w:val="nil"/>
              <w:left w:val="nil"/>
              <w:bottom w:val="single" w:sz="4" w:space="0" w:color="auto"/>
              <w:right w:val="nil"/>
            </w:tcBorders>
            <w:shd w:val="clear" w:color="auto" w:fill="auto"/>
            <w:vAlign w:val="bottom"/>
          </w:tcPr>
          <w:p w14:paraId="700CF028" w14:textId="0FE719B5"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3</w:t>
            </w:r>
            <w:r w:rsidR="00955474" w:rsidRPr="00D11B66">
              <w:rPr>
                <w:rFonts w:cs="Arial"/>
                <w:b/>
                <w:bCs/>
                <w:spacing w:val="-4"/>
                <w:sz w:val="18"/>
                <w:szCs w:val="18"/>
              </w:rPr>
              <w:t>,</w:t>
            </w:r>
            <w:r w:rsidRPr="00BD49A1">
              <w:rPr>
                <w:rFonts w:cs="Arial"/>
                <w:b/>
                <w:bCs/>
                <w:spacing w:val="-4"/>
                <w:sz w:val="18"/>
                <w:szCs w:val="18"/>
              </w:rPr>
              <w:t>394</w:t>
            </w:r>
          </w:p>
        </w:tc>
        <w:tc>
          <w:tcPr>
            <w:tcW w:w="1157" w:type="dxa"/>
            <w:tcBorders>
              <w:top w:val="nil"/>
              <w:left w:val="nil"/>
              <w:bottom w:val="single" w:sz="4" w:space="0" w:color="auto"/>
              <w:right w:val="nil"/>
            </w:tcBorders>
            <w:shd w:val="clear" w:color="auto" w:fill="auto"/>
            <w:vAlign w:val="bottom"/>
          </w:tcPr>
          <w:p w14:paraId="3B662EBC" w14:textId="69F91BB2"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2</w:t>
            </w:r>
            <w:r w:rsidR="00955474" w:rsidRPr="00D11B66">
              <w:rPr>
                <w:rFonts w:cs="Arial"/>
                <w:b/>
                <w:bCs/>
                <w:spacing w:val="-4"/>
                <w:sz w:val="18"/>
                <w:szCs w:val="18"/>
              </w:rPr>
              <w:t>,</w:t>
            </w:r>
            <w:r w:rsidRPr="00BD49A1">
              <w:rPr>
                <w:rFonts w:cs="Arial"/>
                <w:b/>
                <w:bCs/>
                <w:spacing w:val="-4"/>
                <w:sz w:val="18"/>
                <w:szCs w:val="18"/>
              </w:rPr>
              <w:t>881</w:t>
            </w:r>
          </w:p>
        </w:tc>
        <w:tc>
          <w:tcPr>
            <w:tcW w:w="1158" w:type="dxa"/>
            <w:tcBorders>
              <w:top w:val="nil"/>
              <w:left w:val="nil"/>
              <w:bottom w:val="single" w:sz="4" w:space="0" w:color="auto"/>
              <w:right w:val="nil"/>
            </w:tcBorders>
            <w:shd w:val="clear" w:color="auto" w:fill="auto"/>
            <w:vAlign w:val="bottom"/>
          </w:tcPr>
          <w:p w14:paraId="5A1BB40B" w14:textId="3114FE11"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573</w:t>
            </w:r>
            <w:r w:rsidR="00866652" w:rsidRPr="00D11B66">
              <w:rPr>
                <w:rFonts w:cs="Arial"/>
                <w:b/>
                <w:bCs/>
                <w:spacing w:val="-4"/>
                <w:sz w:val="18"/>
                <w:szCs w:val="18"/>
              </w:rPr>
              <w:t>,</w:t>
            </w:r>
            <w:r w:rsidRPr="00BD49A1">
              <w:rPr>
                <w:rFonts w:cs="Arial"/>
                <w:b/>
                <w:bCs/>
                <w:spacing w:val="-4"/>
                <w:sz w:val="18"/>
                <w:szCs w:val="18"/>
              </w:rPr>
              <w:t>170</w:t>
            </w:r>
          </w:p>
        </w:tc>
        <w:tc>
          <w:tcPr>
            <w:tcW w:w="1158" w:type="dxa"/>
            <w:tcBorders>
              <w:top w:val="nil"/>
              <w:left w:val="nil"/>
              <w:bottom w:val="single" w:sz="4" w:space="0" w:color="auto"/>
              <w:right w:val="nil"/>
            </w:tcBorders>
            <w:shd w:val="clear" w:color="auto" w:fill="auto"/>
          </w:tcPr>
          <w:p w14:paraId="73D6EA5A" w14:textId="77777777" w:rsidR="00955474" w:rsidRPr="00D11B66" w:rsidRDefault="00955474" w:rsidP="00074385">
            <w:pPr>
              <w:spacing w:line="256" w:lineRule="auto"/>
              <w:ind w:right="-72"/>
              <w:jc w:val="right"/>
              <w:rPr>
                <w:rFonts w:cs="Arial"/>
                <w:b/>
                <w:bCs/>
                <w:spacing w:val="-4"/>
                <w:sz w:val="18"/>
                <w:szCs w:val="18"/>
              </w:rPr>
            </w:pPr>
          </w:p>
          <w:p w14:paraId="16E96F2A" w14:textId="19A2BF01"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568</w:t>
            </w:r>
            <w:r w:rsidR="00955474" w:rsidRPr="00D11B66">
              <w:rPr>
                <w:rFonts w:cs="Arial"/>
                <w:b/>
                <w:bCs/>
                <w:spacing w:val="-4"/>
                <w:sz w:val="18"/>
                <w:szCs w:val="18"/>
              </w:rPr>
              <w:t>,</w:t>
            </w:r>
            <w:r w:rsidRPr="00BD49A1">
              <w:rPr>
                <w:rFonts w:cs="Arial"/>
                <w:b/>
                <w:bCs/>
                <w:spacing w:val="-4"/>
                <w:sz w:val="18"/>
                <w:szCs w:val="18"/>
              </w:rPr>
              <w:t>750</w:t>
            </w:r>
          </w:p>
        </w:tc>
      </w:tr>
    </w:tbl>
    <w:p w14:paraId="3D2BAFE3" w14:textId="116D96ED" w:rsidR="00D11B66" w:rsidRDefault="00D11B66" w:rsidP="003F6392">
      <w:pPr>
        <w:spacing w:line="240" w:lineRule="auto"/>
        <w:jc w:val="both"/>
        <w:rPr>
          <w:rFonts w:cs="Arial"/>
          <w:sz w:val="18"/>
          <w:szCs w:val="18"/>
        </w:rPr>
      </w:pPr>
    </w:p>
    <w:p w14:paraId="3443B7E6" w14:textId="77777777" w:rsidR="00D11B66" w:rsidRDefault="00D11B66">
      <w:pPr>
        <w:spacing w:line="240" w:lineRule="auto"/>
        <w:rPr>
          <w:rFonts w:cs="Arial"/>
          <w:sz w:val="18"/>
          <w:szCs w:val="18"/>
        </w:rPr>
      </w:pPr>
      <w:r>
        <w:rPr>
          <w:rFonts w:cs="Arial"/>
          <w:sz w:val="18"/>
          <w:szCs w:val="18"/>
        </w:rPr>
        <w:br w:type="page"/>
      </w:r>
    </w:p>
    <w:p w14:paraId="0734D8CB" w14:textId="77777777" w:rsidR="007F4E97" w:rsidRPr="00D11B66" w:rsidRDefault="007F4E97" w:rsidP="003F6392">
      <w:pPr>
        <w:spacing w:line="240" w:lineRule="auto"/>
        <w:jc w:val="both"/>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FC42AA" w:rsidRPr="00D11B66" w14:paraId="1B715AAB" w14:textId="77777777" w:rsidTr="003C32B8">
        <w:trPr>
          <w:tblHeader/>
        </w:trPr>
        <w:tc>
          <w:tcPr>
            <w:tcW w:w="2520" w:type="dxa"/>
          </w:tcPr>
          <w:p w14:paraId="45B9F835" w14:textId="77777777" w:rsidR="00FC42AA" w:rsidRPr="00D11B66" w:rsidRDefault="00FC42AA" w:rsidP="00600CA4">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hideMark/>
          </w:tcPr>
          <w:p w14:paraId="0A73E6FE" w14:textId="49D8EDDB" w:rsidR="00FC42AA" w:rsidRPr="00D11B66" w:rsidRDefault="00FC42AA" w:rsidP="00600CA4">
            <w:pPr>
              <w:spacing w:line="256" w:lineRule="auto"/>
              <w:ind w:right="-72"/>
              <w:jc w:val="center"/>
              <w:rPr>
                <w:rFonts w:cs="Arial"/>
                <w:b/>
                <w:bCs/>
                <w:sz w:val="18"/>
                <w:szCs w:val="18"/>
              </w:rPr>
            </w:pPr>
            <w:r w:rsidRPr="00D11B66">
              <w:rPr>
                <w:rFonts w:cs="Arial"/>
                <w:b/>
                <w:bCs/>
                <w:sz w:val="18"/>
                <w:szCs w:val="18"/>
              </w:rPr>
              <w:t xml:space="preserve">Separate financial statements </w:t>
            </w:r>
          </w:p>
        </w:tc>
      </w:tr>
      <w:tr w:rsidR="00B355CF" w:rsidRPr="00D11B66" w14:paraId="6D76E5A2" w14:textId="77777777" w:rsidTr="007F4E97">
        <w:trPr>
          <w:trHeight w:val="463"/>
          <w:tblHeader/>
        </w:trPr>
        <w:tc>
          <w:tcPr>
            <w:tcW w:w="2520" w:type="dxa"/>
            <w:vMerge w:val="restart"/>
          </w:tcPr>
          <w:p w14:paraId="50B4022E" w14:textId="77777777" w:rsidR="00E13302" w:rsidRPr="00D11B66" w:rsidRDefault="00E13302" w:rsidP="00E13302">
            <w:pPr>
              <w:spacing w:before="300" w:line="240" w:lineRule="auto"/>
              <w:ind w:left="102" w:right="-74" w:hanging="187"/>
              <w:rPr>
                <w:rFonts w:cs="Arial"/>
                <w:b/>
                <w:bCs/>
                <w:spacing w:val="-4"/>
                <w:sz w:val="18"/>
                <w:szCs w:val="18"/>
              </w:rPr>
            </w:pPr>
            <w:r w:rsidRPr="00D11B66">
              <w:rPr>
                <w:rFonts w:cs="Arial"/>
                <w:b/>
                <w:bCs/>
                <w:spacing w:val="-4"/>
                <w:sz w:val="18"/>
                <w:szCs w:val="18"/>
              </w:rPr>
              <w:t>Contractual maturities of financial liabilities</w:t>
            </w:r>
          </w:p>
          <w:p w14:paraId="26DEFEA4" w14:textId="25BF5DC7" w:rsidR="00B355CF" w:rsidRPr="00D11B66" w:rsidRDefault="00E13302" w:rsidP="00E13302">
            <w:pPr>
              <w:spacing w:line="240" w:lineRule="auto"/>
              <w:ind w:left="102" w:right="-74" w:hanging="187"/>
              <w:rPr>
                <w:rFonts w:cs="Arial"/>
                <w:b/>
                <w:bCs/>
                <w:spacing w:val="-4"/>
                <w:sz w:val="18"/>
                <w:szCs w:val="18"/>
              </w:rPr>
            </w:pPr>
            <w:r w:rsidRPr="00D11B66">
              <w:rPr>
                <w:rFonts w:cs="Arial"/>
                <w:b/>
                <w:bCs/>
                <w:spacing w:val="-4"/>
                <w:sz w:val="18"/>
                <w:szCs w:val="18"/>
              </w:rPr>
              <w:t xml:space="preserve">As at </w:t>
            </w:r>
            <w:r w:rsidR="00BD49A1" w:rsidRPr="00BD49A1">
              <w:rPr>
                <w:rFonts w:cs="Arial"/>
                <w:b/>
                <w:bCs/>
                <w:spacing w:val="-4"/>
                <w:sz w:val="18"/>
                <w:szCs w:val="18"/>
              </w:rPr>
              <w:t>31</w:t>
            </w:r>
            <w:r w:rsidRPr="00D11B66">
              <w:rPr>
                <w:rFonts w:cs="Arial"/>
                <w:b/>
                <w:bCs/>
                <w:spacing w:val="-4"/>
                <w:sz w:val="18"/>
                <w:szCs w:val="18"/>
              </w:rPr>
              <w:t xml:space="preserve"> December </w:t>
            </w:r>
            <w:r w:rsidR="00BD49A1" w:rsidRPr="00BD49A1">
              <w:rPr>
                <w:rFonts w:cs="Arial"/>
                <w:b/>
                <w:bCs/>
                <w:spacing w:val="-4"/>
                <w:sz w:val="18"/>
                <w:szCs w:val="18"/>
              </w:rPr>
              <w:t>2023</w:t>
            </w:r>
          </w:p>
        </w:tc>
        <w:tc>
          <w:tcPr>
            <w:tcW w:w="1157" w:type="dxa"/>
            <w:tcBorders>
              <w:top w:val="single" w:sz="4" w:space="0" w:color="auto"/>
              <w:left w:val="nil"/>
              <w:right w:val="nil"/>
            </w:tcBorders>
            <w:vAlign w:val="bottom"/>
            <w:hideMark/>
          </w:tcPr>
          <w:p w14:paraId="53DB9D16"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On demand</w:t>
            </w:r>
          </w:p>
        </w:tc>
        <w:tc>
          <w:tcPr>
            <w:tcW w:w="1158" w:type="dxa"/>
            <w:tcBorders>
              <w:top w:val="single" w:sz="4" w:space="0" w:color="auto"/>
              <w:left w:val="nil"/>
              <w:right w:val="nil"/>
            </w:tcBorders>
            <w:vAlign w:val="bottom"/>
            <w:hideMark/>
          </w:tcPr>
          <w:p w14:paraId="2B264815"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Within </w:t>
            </w:r>
          </w:p>
          <w:p w14:paraId="76A82777" w14:textId="5C163980" w:rsidR="00B355CF"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B355CF" w:rsidRPr="00D11B66">
              <w:rPr>
                <w:rFonts w:cs="Arial"/>
                <w:b/>
                <w:bCs/>
                <w:spacing w:val="-4"/>
                <w:sz w:val="18"/>
                <w:szCs w:val="18"/>
              </w:rPr>
              <w:t xml:space="preserve"> year</w:t>
            </w:r>
          </w:p>
        </w:tc>
        <w:tc>
          <w:tcPr>
            <w:tcW w:w="1158" w:type="dxa"/>
            <w:tcBorders>
              <w:top w:val="single" w:sz="4" w:space="0" w:color="auto"/>
              <w:left w:val="nil"/>
              <w:right w:val="nil"/>
            </w:tcBorders>
            <w:vAlign w:val="bottom"/>
            <w:hideMark/>
          </w:tcPr>
          <w:p w14:paraId="2BFEF844" w14:textId="50E1FF99" w:rsidR="00B355CF"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B355CF" w:rsidRPr="00D11B66">
              <w:rPr>
                <w:rFonts w:cs="Arial"/>
                <w:b/>
                <w:bCs/>
                <w:spacing w:val="-4"/>
                <w:sz w:val="18"/>
                <w:szCs w:val="18"/>
              </w:rPr>
              <w:t xml:space="preserve"> - </w:t>
            </w:r>
            <w:r w:rsidRPr="00BD49A1">
              <w:rPr>
                <w:rFonts w:cs="Arial"/>
                <w:b/>
                <w:bCs/>
                <w:spacing w:val="-4"/>
                <w:sz w:val="18"/>
                <w:szCs w:val="18"/>
              </w:rPr>
              <w:t>5</w:t>
            </w:r>
            <w:r w:rsidR="00B355CF" w:rsidRPr="00D11B66">
              <w:rPr>
                <w:rFonts w:cs="Arial"/>
                <w:b/>
                <w:bCs/>
                <w:spacing w:val="-4"/>
                <w:sz w:val="18"/>
                <w:szCs w:val="18"/>
              </w:rPr>
              <w:t xml:space="preserve"> years</w:t>
            </w:r>
          </w:p>
        </w:tc>
        <w:tc>
          <w:tcPr>
            <w:tcW w:w="1157" w:type="dxa"/>
            <w:tcBorders>
              <w:top w:val="single" w:sz="4" w:space="0" w:color="auto"/>
              <w:left w:val="nil"/>
              <w:right w:val="nil"/>
            </w:tcBorders>
            <w:vAlign w:val="bottom"/>
            <w:hideMark/>
          </w:tcPr>
          <w:p w14:paraId="6F87223D"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Over </w:t>
            </w:r>
          </w:p>
          <w:p w14:paraId="2E3980B0" w14:textId="6377161A" w:rsidR="00B355CF"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5</w:t>
            </w:r>
            <w:r w:rsidR="00B355CF" w:rsidRPr="00D11B66">
              <w:rPr>
                <w:rFonts w:cs="Arial"/>
                <w:b/>
                <w:bCs/>
                <w:spacing w:val="-4"/>
                <w:sz w:val="18"/>
                <w:szCs w:val="18"/>
              </w:rPr>
              <w:t xml:space="preserve"> years</w:t>
            </w:r>
          </w:p>
        </w:tc>
        <w:tc>
          <w:tcPr>
            <w:tcW w:w="1158" w:type="dxa"/>
            <w:tcBorders>
              <w:top w:val="single" w:sz="4" w:space="0" w:color="auto"/>
              <w:left w:val="nil"/>
              <w:right w:val="nil"/>
            </w:tcBorders>
            <w:vAlign w:val="bottom"/>
            <w:hideMark/>
          </w:tcPr>
          <w:p w14:paraId="6F0AA398"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Total</w:t>
            </w:r>
          </w:p>
        </w:tc>
        <w:tc>
          <w:tcPr>
            <w:tcW w:w="1158" w:type="dxa"/>
            <w:tcBorders>
              <w:top w:val="single" w:sz="4" w:space="0" w:color="auto"/>
              <w:left w:val="nil"/>
              <w:right w:val="nil"/>
            </w:tcBorders>
            <w:vAlign w:val="bottom"/>
          </w:tcPr>
          <w:p w14:paraId="0632FF40"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Carrying amount</w:t>
            </w:r>
          </w:p>
        </w:tc>
      </w:tr>
      <w:tr w:rsidR="00B355CF" w:rsidRPr="00D11B66" w14:paraId="2D1FD1D0" w14:textId="77777777" w:rsidTr="007F4E97">
        <w:trPr>
          <w:trHeight w:val="461"/>
          <w:tblHeader/>
        </w:trPr>
        <w:tc>
          <w:tcPr>
            <w:tcW w:w="2520" w:type="dxa"/>
            <w:vMerge/>
          </w:tcPr>
          <w:p w14:paraId="05545837" w14:textId="77777777" w:rsidR="00B355CF" w:rsidRPr="00D11B66" w:rsidRDefault="00B355CF" w:rsidP="00074385">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vAlign w:val="bottom"/>
          </w:tcPr>
          <w:p w14:paraId="0FC8D9E0"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275B1A14" w14:textId="77777777" w:rsidR="00B355CF" w:rsidRPr="00D11B66" w:rsidDel="00B60AB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6D04317A"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54EB08B5"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Baht </w:t>
            </w:r>
          </w:p>
        </w:tc>
        <w:tc>
          <w:tcPr>
            <w:tcW w:w="1158" w:type="dxa"/>
            <w:tcBorders>
              <w:left w:val="nil"/>
              <w:bottom w:val="single" w:sz="4" w:space="0" w:color="auto"/>
              <w:right w:val="nil"/>
            </w:tcBorders>
            <w:vAlign w:val="bottom"/>
          </w:tcPr>
          <w:p w14:paraId="57B9FD77"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153DA5C9"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7" w:type="dxa"/>
            <w:tcBorders>
              <w:left w:val="nil"/>
              <w:bottom w:val="single" w:sz="4" w:space="0" w:color="auto"/>
              <w:right w:val="nil"/>
            </w:tcBorders>
            <w:vAlign w:val="bottom"/>
          </w:tcPr>
          <w:p w14:paraId="790DC48B"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2039EF00"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6992990E"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3806A7EC"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vAlign w:val="bottom"/>
          </w:tcPr>
          <w:p w14:paraId="7264C98B"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1F94DE45" w14:textId="77777777" w:rsidR="00B355CF" w:rsidRPr="00D11B66" w:rsidRDefault="00B355CF"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r>
      <w:tr w:rsidR="00FC42AA" w:rsidRPr="00D11B66" w14:paraId="06676E18" w14:textId="77777777" w:rsidTr="007F4E97">
        <w:trPr>
          <w:tblHeader/>
        </w:trPr>
        <w:tc>
          <w:tcPr>
            <w:tcW w:w="2520" w:type="dxa"/>
            <w:hideMark/>
          </w:tcPr>
          <w:p w14:paraId="2B5AC745" w14:textId="77777777" w:rsidR="00FC42AA" w:rsidRPr="00D11B66" w:rsidRDefault="00FC42AA" w:rsidP="00600CA4">
            <w:pPr>
              <w:spacing w:line="240" w:lineRule="auto"/>
              <w:ind w:left="101" w:right="-72" w:hanging="187"/>
              <w:rPr>
                <w:rFonts w:cs="Arial"/>
                <w:b/>
                <w:bCs/>
                <w:spacing w:val="-4"/>
                <w:sz w:val="8"/>
                <w:szCs w:val="8"/>
              </w:rPr>
            </w:pPr>
          </w:p>
        </w:tc>
        <w:tc>
          <w:tcPr>
            <w:tcW w:w="1157" w:type="dxa"/>
            <w:tcBorders>
              <w:top w:val="single" w:sz="4" w:space="0" w:color="auto"/>
              <w:left w:val="nil"/>
              <w:bottom w:val="nil"/>
              <w:right w:val="nil"/>
            </w:tcBorders>
            <w:shd w:val="clear" w:color="auto" w:fill="FAFAFA"/>
          </w:tcPr>
          <w:p w14:paraId="549B79F5" w14:textId="77777777" w:rsidR="00FC42AA" w:rsidRPr="00D11B66"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6BA28850" w14:textId="77777777" w:rsidR="00FC42AA" w:rsidRPr="00D11B66"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55545CDF" w14:textId="77777777" w:rsidR="00FC42AA" w:rsidRPr="00D11B66" w:rsidRDefault="00FC42AA" w:rsidP="00600CA4">
            <w:pPr>
              <w:spacing w:line="256" w:lineRule="auto"/>
              <w:ind w:right="-72"/>
              <w:jc w:val="right"/>
              <w:rPr>
                <w:rFonts w:cs="Arial"/>
                <w:b/>
                <w:bCs/>
                <w:spacing w:val="-4"/>
                <w:sz w:val="8"/>
                <w:szCs w:val="8"/>
              </w:rPr>
            </w:pPr>
          </w:p>
        </w:tc>
        <w:tc>
          <w:tcPr>
            <w:tcW w:w="1157" w:type="dxa"/>
            <w:tcBorders>
              <w:top w:val="single" w:sz="4" w:space="0" w:color="auto"/>
              <w:left w:val="nil"/>
              <w:bottom w:val="nil"/>
              <w:right w:val="nil"/>
            </w:tcBorders>
            <w:shd w:val="clear" w:color="auto" w:fill="FAFAFA"/>
            <w:vAlign w:val="bottom"/>
          </w:tcPr>
          <w:p w14:paraId="207BC1F0" w14:textId="77777777" w:rsidR="00FC42AA" w:rsidRPr="00D11B66"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vAlign w:val="bottom"/>
          </w:tcPr>
          <w:p w14:paraId="46CBCF61" w14:textId="77777777" w:rsidR="00FC42AA" w:rsidRPr="00D11B66" w:rsidRDefault="00FC42AA" w:rsidP="00600CA4">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FAFAFA"/>
          </w:tcPr>
          <w:p w14:paraId="13DFA91D" w14:textId="77777777" w:rsidR="00FC42AA" w:rsidRPr="00D11B66" w:rsidRDefault="00FC42AA" w:rsidP="00600CA4">
            <w:pPr>
              <w:spacing w:line="256" w:lineRule="auto"/>
              <w:ind w:right="-72"/>
              <w:jc w:val="right"/>
              <w:rPr>
                <w:rFonts w:cs="Arial"/>
                <w:b/>
                <w:bCs/>
                <w:spacing w:val="-4"/>
                <w:sz w:val="8"/>
                <w:szCs w:val="8"/>
              </w:rPr>
            </w:pPr>
          </w:p>
        </w:tc>
      </w:tr>
      <w:tr w:rsidR="00421EA9" w:rsidRPr="00D11B66" w14:paraId="1E531134" w14:textId="77777777" w:rsidTr="007F4E97">
        <w:tc>
          <w:tcPr>
            <w:tcW w:w="2520" w:type="dxa"/>
          </w:tcPr>
          <w:p w14:paraId="78B18701" w14:textId="55E960FB" w:rsidR="00421EA9" w:rsidRPr="00D11B66" w:rsidRDefault="00421EA9" w:rsidP="00600CA4">
            <w:pPr>
              <w:spacing w:line="240" w:lineRule="auto"/>
              <w:ind w:left="101" w:right="-72" w:hanging="187"/>
              <w:rPr>
                <w:rFonts w:cs="Arial"/>
                <w:spacing w:val="-4"/>
                <w:sz w:val="18"/>
                <w:szCs w:val="18"/>
              </w:rPr>
            </w:pPr>
            <w:r w:rsidRPr="00D11B66">
              <w:rPr>
                <w:rFonts w:cs="Arial"/>
                <w:spacing w:val="-4"/>
                <w:sz w:val="18"/>
                <w:szCs w:val="18"/>
              </w:rPr>
              <w:t>Trade and other payables</w:t>
            </w:r>
          </w:p>
        </w:tc>
        <w:tc>
          <w:tcPr>
            <w:tcW w:w="1157" w:type="dxa"/>
            <w:shd w:val="clear" w:color="auto" w:fill="FAFAFA"/>
          </w:tcPr>
          <w:p w14:paraId="4D95323D" w14:textId="1EA121A8" w:rsidR="00421EA9" w:rsidRPr="00D11B66" w:rsidRDefault="00421EA9" w:rsidP="00600CA4">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6FB5382E" w14:textId="21DE1B95" w:rsidR="00421EA9" w:rsidRPr="00D11B66" w:rsidRDefault="00BD49A1" w:rsidP="00600CA4">
            <w:pPr>
              <w:spacing w:line="256" w:lineRule="auto"/>
              <w:ind w:right="-72"/>
              <w:jc w:val="right"/>
              <w:rPr>
                <w:rFonts w:cs="Arial"/>
                <w:spacing w:val="-4"/>
                <w:sz w:val="18"/>
                <w:szCs w:val="18"/>
              </w:rPr>
            </w:pPr>
            <w:r w:rsidRPr="00BD49A1">
              <w:rPr>
                <w:rFonts w:cs="Arial"/>
                <w:spacing w:val="-4"/>
                <w:sz w:val="18"/>
                <w:szCs w:val="18"/>
              </w:rPr>
              <w:t>59</w:t>
            </w:r>
            <w:r w:rsidR="00421EA9" w:rsidRPr="00D11B66">
              <w:rPr>
                <w:rFonts w:cs="Arial"/>
                <w:spacing w:val="-4"/>
                <w:sz w:val="18"/>
                <w:szCs w:val="18"/>
              </w:rPr>
              <w:t>,</w:t>
            </w:r>
            <w:r w:rsidRPr="00BD49A1">
              <w:rPr>
                <w:rFonts w:cs="Arial"/>
                <w:spacing w:val="-4"/>
                <w:sz w:val="18"/>
                <w:szCs w:val="18"/>
              </w:rPr>
              <w:t>164</w:t>
            </w:r>
          </w:p>
        </w:tc>
        <w:tc>
          <w:tcPr>
            <w:tcW w:w="1158" w:type="dxa"/>
            <w:shd w:val="clear" w:color="auto" w:fill="FAFAFA"/>
            <w:vAlign w:val="bottom"/>
          </w:tcPr>
          <w:p w14:paraId="16393DBE" w14:textId="2532616C" w:rsidR="00421EA9" w:rsidRPr="00D11B66" w:rsidRDefault="00421EA9" w:rsidP="00600CA4">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FAFAFA"/>
            <w:vAlign w:val="bottom"/>
          </w:tcPr>
          <w:p w14:paraId="2D024D69" w14:textId="18D02376" w:rsidR="00421EA9" w:rsidRPr="00D11B66" w:rsidRDefault="00421EA9" w:rsidP="00600CA4">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4C606F23" w14:textId="64307C54" w:rsidR="00421EA9" w:rsidRPr="00D11B66" w:rsidRDefault="00BD49A1" w:rsidP="00600CA4">
            <w:pPr>
              <w:spacing w:line="256" w:lineRule="auto"/>
              <w:ind w:right="-72"/>
              <w:jc w:val="right"/>
              <w:rPr>
                <w:rFonts w:cs="Arial"/>
                <w:spacing w:val="-4"/>
                <w:sz w:val="18"/>
                <w:szCs w:val="18"/>
              </w:rPr>
            </w:pPr>
            <w:r w:rsidRPr="00BD49A1">
              <w:rPr>
                <w:rFonts w:cs="Arial"/>
                <w:spacing w:val="-4"/>
                <w:sz w:val="18"/>
                <w:szCs w:val="18"/>
              </w:rPr>
              <w:t>59</w:t>
            </w:r>
            <w:r w:rsidR="00421EA9" w:rsidRPr="00D11B66">
              <w:rPr>
                <w:rFonts w:cs="Arial"/>
                <w:spacing w:val="-4"/>
                <w:sz w:val="18"/>
                <w:szCs w:val="18"/>
              </w:rPr>
              <w:t>,</w:t>
            </w:r>
            <w:r w:rsidRPr="00BD49A1">
              <w:rPr>
                <w:rFonts w:cs="Arial"/>
                <w:spacing w:val="-4"/>
                <w:sz w:val="18"/>
                <w:szCs w:val="18"/>
              </w:rPr>
              <w:t>164</w:t>
            </w:r>
          </w:p>
        </w:tc>
        <w:tc>
          <w:tcPr>
            <w:tcW w:w="1158" w:type="dxa"/>
            <w:shd w:val="clear" w:color="auto" w:fill="FAFAFA"/>
          </w:tcPr>
          <w:p w14:paraId="2A94822F" w14:textId="33FA1C35" w:rsidR="00421EA9" w:rsidRPr="00D11B66" w:rsidRDefault="00BD49A1" w:rsidP="00600CA4">
            <w:pPr>
              <w:spacing w:line="256" w:lineRule="auto"/>
              <w:ind w:right="-72"/>
              <w:jc w:val="right"/>
              <w:rPr>
                <w:rFonts w:cs="Arial"/>
                <w:spacing w:val="-4"/>
                <w:sz w:val="18"/>
                <w:szCs w:val="18"/>
              </w:rPr>
            </w:pPr>
            <w:r w:rsidRPr="00BD49A1">
              <w:rPr>
                <w:rFonts w:cs="Arial"/>
                <w:spacing w:val="-4"/>
                <w:sz w:val="18"/>
                <w:szCs w:val="18"/>
              </w:rPr>
              <w:t>59</w:t>
            </w:r>
            <w:r w:rsidR="00D36BB6" w:rsidRPr="00D11B66">
              <w:rPr>
                <w:rFonts w:cs="Arial"/>
                <w:spacing w:val="-4"/>
                <w:sz w:val="18"/>
                <w:szCs w:val="18"/>
              </w:rPr>
              <w:t>,</w:t>
            </w:r>
            <w:r w:rsidRPr="00BD49A1">
              <w:rPr>
                <w:rFonts w:cs="Arial"/>
                <w:spacing w:val="-4"/>
                <w:sz w:val="18"/>
                <w:szCs w:val="18"/>
              </w:rPr>
              <w:t>164</w:t>
            </w:r>
          </w:p>
        </w:tc>
      </w:tr>
      <w:tr w:rsidR="00FC42AA" w:rsidRPr="00D11B66" w14:paraId="734BEED3" w14:textId="77777777" w:rsidTr="007F4E97">
        <w:tc>
          <w:tcPr>
            <w:tcW w:w="2520" w:type="dxa"/>
            <w:hideMark/>
          </w:tcPr>
          <w:p w14:paraId="4EFE5D7E" w14:textId="54429DCC" w:rsidR="00FC42AA" w:rsidRPr="00D11B66" w:rsidRDefault="0045006C" w:rsidP="00600CA4">
            <w:pPr>
              <w:spacing w:line="240" w:lineRule="auto"/>
              <w:ind w:left="101" w:right="-72" w:hanging="187"/>
              <w:rPr>
                <w:rFonts w:cs="Arial"/>
                <w:spacing w:val="-4"/>
                <w:sz w:val="18"/>
                <w:szCs w:val="18"/>
              </w:rPr>
            </w:pPr>
            <w:r w:rsidRPr="00D11B66">
              <w:rPr>
                <w:rFonts w:cs="Arial"/>
                <w:spacing w:val="-4"/>
                <w:sz w:val="18"/>
                <w:szCs w:val="18"/>
              </w:rPr>
              <w:t>Long-term borrowings from financial institutions and</w:t>
            </w:r>
          </w:p>
        </w:tc>
        <w:tc>
          <w:tcPr>
            <w:tcW w:w="1157" w:type="dxa"/>
            <w:shd w:val="clear" w:color="auto" w:fill="FAFAFA"/>
          </w:tcPr>
          <w:p w14:paraId="0F5590C1" w14:textId="77777777" w:rsidR="00FC42AA" w:rsidRPr="00D11B66" w:rsidRDefault="00FC42AA" w:rsidP="00600CA4">
            <w:pPr>
              <w:spacing w:line="256" w:lineRule="auto"/>
              <w:ind w:right="-72"/>
              <w:jc w:val="right"/>
              <w:rPr>
                <w:rFonts w:cs="Arial"/>
                <w:spacing w:val="-4"/>
                <w:sz w:val="18"/>
                <w:szCs w:val="18"/>
              </w:rPr>
            </w:pPr>
          </w:p>
          <w:p w14:paraId="609EF7C1" w14:textId="77777777" w:rsidR="00FC42AA" w:rsidRPr="00D11B66"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4D93976E" w14:textId="77777777" w:rsidR="00FC42AA" w:rsidRPr="00D11B66"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32253B84" w14:textId="77777777" w:rsidR="00FC42AA" w:rsidRPr="00D11B66" w:rsidRDefault="00FC42AA" w:rsidP="00600CA4">
            <w:pPr>
              <w:spacing w:line="256" w:lineRule="auto"/>
              <w:ind w:right="-72"/>
              <w:jc w:val="right"/>
              <w:rPr>
                <w:rFonts w:cs="Arial"/>
                <w:spacing w:val="-4"/>
                <w:sz w:val="18"/>
                <w:szCs w:val="18"/>
              </w:rPr>
            </w:pPr>
          </w:p>
        </w:tc>
        <w:tc>
          <w:tcPr>
            <w:tcW w:w="1157" w:type="dxa"/>
            <w:shd w:val="clear" w:color="auto" w:fill="FAFAFA"/>
            <w:vAlign w:val="bottom"/>
          </w:tcPr>
          <w:p w14:paraId="596907A6" w14:textId="77777777" w:rsidR="00FC42AA" w:rsidRPr="00D11B66" w:rsidRDefault="00FC42AA" w:rsidP="00600CA4">
            <w:pPr>
              <w:spacing w:line="256" w:lineRule="auto"/>
              <w:ind w:right="-72"/>
              <w:jc w:val="right"/>
              <w:rPr>
                <w:rFonts w:cs="Arial"/>
                <w:spacing w:val="-4"/>
                <w:sz w:val="18"/>
                <w:szCs w:val="18"/>
              </w:rPr>
            </w:pPr>
          </w:p>
        </w:tc>
        <w:tc>
          <w:tcPr>
            <w:tcW w:w="1158" w:type="dxa"/>
            <w:shd w:val="clear" w:color="auto" w:fill="FAFAFA"/>
            <w:vAlign w:val="bottom"/>
          </w:tcPr>
          <w:p w14:paraId="2D575D32" w14:textId="77777777" w:rsidR="00FC42AA" w:rsidRPr="00D11B66" w:rsidRDefault="00FC42AA" w:rsidP="00600CA4">
            <w:pPr>
              <w:spacing w:line="256" w:lineRule="auto"/>
              <w:ind w:right="-72"/>
              <w:jc w:val="right"/>
              <w:rPr>
                <w:rFonts w:cs="Arial"/>
                <w:spacing w:val="-4"/>
                <w:sz w:val="18"/>
                <w:szCs w:val="18"/>
              </w:rPr>
            </w:pPr>
          </w:p>
        </w:tc>
        <w:tc>
          <w:tcPr>
            <w:tcW w:w="1158" w:type="dxa"/>
            <w:shd w:val="clear" w:color="auto" w:fill="FAFAFA"/>
          </w:tcPr>
          <w:p w14:paraId="0B9F249A" w14:textId="77777777" w:rsidR="00FC42AA" w:rsidRPr="00D11B66" w:rsidRDefault="00FC42AA" w:rsidP="00600CA4">
            <w:pPr>
              <w:spacing w:line="256" w:lineRule="auto"/>
              <w:ind w:right="-72"/>
              <w:jc w:val="right"/>
              <w:rPr>
                <w:rFonts w:cs="Arial"/>
                <w:spacing w:val="-4"/>
                <w:sz w:val="18"/>
                <w:szCs w:val="18"/>
              </w:rPr>
            </w:pPr>
          </w:p>
        </w:tc>
      </w:tr>
      <w:tr w:rsidR="005D62E5" w:rsidRPr="00D11B66" w14:paraId="6F802123" w14:textId="77777777" w:rsidTr="006F2CC0">
        <w:tc>
          <w:tcPr>
            <w:tcW w:w="2520" w:type="dxa"/>
          </w:tcPr>
          <w:p w14:paraId="43160E69" w14:textId="37CAA9F1"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FAFAFA"/>
            <w:vAlign w:val="bottom"/>
          </w:tcPr>
          <w:p w14:paraId="4033B26D" w14:textId="5C28C014" w:rsidR="005D62E5" w:rsidRPr="00D11B66" w:rsidRDefault="00D36BB6" w:rsidP="006F2CC0">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1A50E919" w14:textId="1F435C81"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173</w:t>
            </w:r>
            <w:r w:rsidR="00D36BB6" w:rsidRPr="00D11B66">
              <w:rPr>
                <w:rFonts w:cs="Arial"/>
                <w:spacing w:val="-4"/>
                <w:sz w:val="18"/>
                <w:szCs w:val="18"/>
              </w:rPr>
              <w:t>,</w:t>
            </w:r>
            <w:r w:rsidRPr="00BD49A1">
              <w:rPr>
                <w:rFonts w:cs="Arial"/>
                <w:spacing w:val="-4"/>
                <w:sz w:val="18"/>
                <w:szCs w:val="18"/>
              </w:rPr>
              <w:t>087</w:t>
            </w:r>
          </w:p>
        </w:tc>
        <w:tc>
          <w:tcPr>
            <w:tcW w:w="1158" w:type="dxa"/>
            <w:shd w:val="clear" w:color="auto" w:fill="FAFAFA"/>
            <w:vAlign w:val="bottom"/>
          </w:tcPr>
          <w:p w14:paraId="2D0B3455" w14:textId="52112668" w:rsidR="005D62E5" w:rsidRPr="00D11B66" w:rsidRDefault="00D36BB6" w:rsidP="006F2CC0">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FAFAFA"/>
            <w:vAlign w:val="bottom"/>
          </w:tcPr>
          <w:p w14:paraId="21E368F6" w14:textId="76FB4DA7" w:rsidR="005D62E5" w:rsidRPr="00D11B66" w:rsidRDefault="00D36BB6" w:rsidP="006F2CC0">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FAFAFA"/>
            <w:vAlign w:val="bottom"/>
          </w:tcPr>
          <w:p w14:paraId="2C3E752B" w14:textId="25091942"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173</w:t>
            </w:r>
            <w:r w:rsidR="00D36BB6" w:rsidRPr="00D11B66">
              <w:rPr>
                <w:rFonts w:cs="Arial"/>
                <w:spacing w:val="-4"/>
                <w:sz w:val="18"/>
                <w:szCs w:val="18"/>
              </w:rPr>
              <w:t>,</w:t>
            </w:r>
            <w:r w:rsidRPr="00BD49A1">
              <w:rPr>
                <w:rFonts w:cs="Arial"/>
                <w:spacing w:val="-4"/>
                <w:sz w:val="18"/>
                <w:szCs w:val="18"/>
              </w:rPr>
              <w:t>087</w:t>
            </w:r>
          </w:p>
        </w:tc>
        <w:tc>
          <w:tcPr>
            <w:tcW w:w="1158" w:type="dxa"/>
            <w:shd w:val="clear" w:color="auto" w:fill="FAFAFA"/>
            <w:vAlign w:val="bottom"/>
          </w:tcPr>
          <w:p w14:paraId="7321B741" w14:textId="5D5CB879"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167</w:t>
            </w:r>
            <w:r w:rsidR="00D36BB6" w:rsidRPr="00D11B66">
              <w:rPr>
                <w:rFonts w:cs="Arial"/>
                <w:spacing w:val="-4"/>
                <w:sz w:val="18"/>
                <w:szCs w:val="18"/>
              </w:rPr>
              <w:t>,</w:t>
            </w:r>
            <w:r w:rsidRPr="00BD49A1">
              <w:rPr>
                <w:rFonts w:cs="Arial"/>
                <w:spacing w:val="-4"/>
                <w:sz w:val="18"/>
                <w:szCs w:val="18"/>
              </w:rPr>
              <w:t>859</w:t>
            </w:r>
          </w:p>
        </w:tc>
      </w:tr>
      <w:tr w:rsidR="005D62E5" w:rsidRPr="00D11B66" w14:paraId="2F1B2A2C" w14:textId="77777777" w:rsidTr="0045006C">
        <w:tc>
          <w:tcPr>
            <w:tcW w:w="2520" w:type="dxa"/>
            <w:hideMark/>
          </w:tcPr>
          <w:p w14:paraId="3F2D46BC" w14:textId="77777777" w:rsidR="005D62E5" w:rsidRPr="00D11B66" w:rsidRDefault="005D62E5" w:rsidP="005D62E5">
            <w:pPr>
              <w:spacing w:line="240" w:lineRule="auto"/>
              <w:ind w:left="101" w:right="-72" w:hanging="187"/>
              <w:rPr>
                <w:rFonts w:cs="Arial"/>
                <w:spacing w:val="-4"/>
                <w:sz w:val="18"/>
                <w:szCs w:val="18"/>
              </w:rPr>
            </w:pPr>
            <w:r w:rsidRPr="00D11B66">
              <w:rPr>
                <w:rFonts w:cs="Arial"/>
                <w:spacing w:val="-4"/>
                <w:sz w:val="18"/>
                <w:szCs w:val="18"/>
              </w:rPr>
              <w:t>Debentures and related interest</w:t>
            </w:r>
          </w:p>
        </w:tc>
        <w:tc>
          <w:tcPr>
            <w:tcW w:w="1157" w:type="dxa"/>
            <w:tcBorders>
              <w:bottom w:val="single" w:sz="4" w:space="0" w:color="auto"/>
            </w:tcBorders>
            <w:shd w:val="clear" w:color="auto" w:fill="FAFAFA"/>
            <w:vAlign w:val="bottom"/>
          </w:tcPr>
          <w:p w14:paraId="51705060" w14:textId="5BF93D4C" w:rsidR="005D62E5" w:rsidRPr="00D11B66" w:rsidRDefault="0045006C" w:rsidP="006F2CC0">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bottom w:val="single" w:sz="4" w:space="0" w:color="auto"/>
            </w:tcBorders>
            <w:shd w:val="clear" w:color="auto" w:fill="FAFAFA"/>
            <w:vAlign w:val="bottom"/>
          </w:tcPr>
          <w:p w14:paraId="5CC865F7" w14:textId="3FA12903"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34</w:t>
            </w:r>
            <w:r w:rsidR="001536F4" w:rsidRPr="00D11B66">
              <w:rPr>
                <w:rFonts w:cs="Arial"/>
                <w:spacing w:val="-4"/>
                <w:sz w:val="18"/>
                <w:szCs w:val="18"/>
              </w:rPr>
              <w:t>,</w:t>
            </w:r>
            <w:r w:rsidRPr="00BD49A1">
              <w:rPr>
                <w:rFonts w:cs="Arial"/>
                <w:spacing w:val="-4"/>
                <w:sz w:val="18"/>
                <w:szCs w:val="18"/>
              </w:rPr>
              <w:t>848</w:t>
            </w:r>
          </w:p>
        </w:tc>
        <w:tc>
          <w:tcPr>
            <w:tcW w:w="1158" w:type="dxa"/>
            <w:tcBorders>
              <w:bottom w:val="single" w:sz="4" w:space="0" w:color="auto"/>
            </w:tcBorders>
            <w:shd w:val="clear" w:color="auto" w:fill="FAFAFA"/>
            <w:vAlign w:val="bottom"/>
          </w:tcPr>
          <w:p w14:paraId="0EFC8E93" w14:textId="003454FC" w:rsidR="005D62E5" w:rsidRPr="00D11B66" w:rsidRDefault="001536F4" w:rsidP="006F2CC0">
            <w:pPr>
              <w:spacing w:line="256" w:lineRule="auto"/>
              <w:ind w:right="-72"/>
              <w:jc w:val="right"/>
              <w:rPr>
                <w:rFonts w:cs="Arial"/>
                <w:spacing w:val="-4"/>
                <w:sz w:val="18"/>
                <w:szCs w:val="18"/>
              </w:rPr>
            </w:pPr>
            <w:r w:rsidRPr="00D11B66">
              <w:rPr>
                <w:rFonts w:cs="Arial"/>
                <w:spacing w:val="-4"/>
                <w:sz w:val="18"/>
                <w:szCs w:val="18"/>
              </w:rPr>
              <w:t>-</w:t>
            </w:r>
          </w:p>
        </w:tc>
        <w:tc>
          <w:tcPr>
            <w:tcW w:w="1157" w:type="dxa"/>
            <w:tcBorders>
              <w:bottom w:val="single" w:sz="4" w:space="0" w:color="auto"/>
            </w:tcBorders>
            <w:shd w:val="clear" w:color="auto" w:fill="FAFAFA"/>
            <w:vAlign w:val="bottom"/>
          </w:tcPr>
          <w:p w14:paraId="09F648B7" w14:textId="72ACF434" w:rsidR="005D62E5" w:rsidRPr="00D11B66" w:rsidRDefault="001536F4" w:rsidP="006F2CC0">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bottom w:val="single" w:sz="4" w:space="0" w:color="auto"/>
            </w:tcBorders>
            <w:shd w:val="clear" w:color="auto" w:fill="FAFAFA"/>
            <w:vAlign w:val="bottom"/>
          </w:tcPr>
          <w:p w14:paraId="48504782" w14:textId="13BC6393"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34</w:t>
            </w:r>
            <w:r w:rsidR="001536F4" w:rsidRPr="00D11B66">
              <w:rPr>
                <w:rFonts w:cs="Arial"/>
                <w:spacing w:val="-4"/>
                <w:sz w:val="18"/>
                <w:szCs w:val="18"/>
              </w:rPr>
              <w:t>,</w:t>
            </w:r>
            <w:r w:rsidRPr="00BD49A1">
              <w:rPr>
                <w:rFonts w:cs="Arial"/>
                <w:spacing w:val="-4"/>
                <w:sz w:val="18"/>
                <w:szCs w:val="18"/>
              </w:rPr>
              <w:t>848</w:t>
            </w:r>
          </w:p>
        </w:tc>
        <w:tc>
          <w:tcPr>
            <w:tcW w:w="1158" w:type="dxa"/>
            <w:tcBorders>
              <w:bottom w:val="single" w:sz="4" w:space="0" w:color="auto"/>
            </w:tcBorders>
            <w:shd w:val="clear" w:color="auto" w:fill="FAFAFA"/>
            <w:vAlign w:val="bottom"/>
          </w:tcPr>
          <w:p w14:paraId="452171E5" w14:textId="1ABD0EFB" w:rsidR="005D62E5" w:rsidRPr="00D11B66" w:rsidRDefault="00BD49A1" w:rsidP="006F2CC0">
            <w:pPr>
              <w:spacing w:line="256" w:lineRule="auto"/>
              <w:ind w:right="-72"/>
              <w:jc w:val="right"/>
              <w:rPr>
                <w:rFonts w:cs="Arial"/>
                <w:spacing w:val="-4"/>
                <w:sz w:val="18"/>
                <w:szCs w:val="18"/>
              </w:rPr>
            </w:pPr>
            <w:r w:rsidRPr="00BD49A1">
              <w:rPr>
                <w:rFonts w:cs="Arial"/>
                <w:spacing w:val="-4"/>
                <w:sz w:val="18"/>
                <w:szCs w:val="18"/>
              </w:rPr>
              <w:t>34</w:t>
            </w:r>
            <w:r w:rsidR="001536F4" w:rsidRPr="00D11B66">
              <w:rPr>
                <w:rFonts w:cs="Arial"/>
                <w:spacing w:val="-4"/>
                <w:sz w:val="18"/>
                <w:szCs w:val="18"/>
              </w:rPr>
              <w:t>,</w:t>
            </w:r>
            <w:r w:rsidRPr="00BD49A1">
              <w:rPr>
                <w:rFonts w:cs="Arial"/>
                <w:spacing w:val="-4"/>
                <w:sz w:val="18"/>
                <w:szCs w:val="18"/>
              </w:rPr>
              <w:t>195</w:t>
            </w:r>
          </w:p>
        </w:tc>
      </w:tr>
      <w:tr w:rsidR="005D62E5" w:rsidRPr="00D11B66" w14:paraId="53B6B3B3" w14:textId="77777777" w:rsidTr="0045006C">
        <w:tc>
          <w:tcPr>
            <w:tcW w:w="2520" w:type="dxa"/>
            <w:hideMark/>
          </w:tcPr>
          <w:p w14:paraId="24318C81" w14:textId="1AFC0A58" w:rsidR="005D62E5" w:rsidRPr="00D11B66" w:rsidRDefault="005D62E5" w:rsidP="005D62E5">
            <w:pPr>
              <w:spacing w:line="240" w:lineRule="auto"/>
              <w:ind w:left="101" w:right="-72" w:hanging="187"/>
              <w:rPr>
                <w:rFonts w:cs="Arial"/>
                <w:b/>
                <w:bCs/>
                <w:spacing w:val="-4"/>
                <w:sz w:val="18"/>
                <w:szCs w:val="18"/>
              </w:rPr>
            </w:pPr>
            <w:r w:rsidRPr="00D11B66">
              <w:rPr>
                <w:rFonts w:cs="Arial"/>
                <w:b/>
                <w:bCs/>
                <w:spacing w:val="-4"/>
                <w:sz w:val="18"/>
                <w:szCs w:val="18"/>
              </w:rPr>
              <w:t xml:space="preserve">Total non-derivative </w:t>
            </w:r>
            <w:r w:rsidR="00D11B66">
              <w:rPr>
                <w:rFonts w:cs="Arial"/>
                <w:b/>
                <w:bCs/>
                <w:spacing w:val="-4"/>
                <w:sz w:val="18"/>
                <w:szCs w:val="18"/>
              </w:rPr>
              <w:br/>
            </w:r>
            <w:r w:rsidRPr="00D11B66">
              <w:rPr>
                <w:rFonts w:cs="Arial"/>
                <w:b/>
                <w:bCs/>
                <w:spacing w:val="-4"/>
                <w:sz w:val="18"/>
                <w:szCs w:val="18"/>
              </w:rPr>
              <w:t>financial liabilities</w:t>
            </w:r>
          </w:p>
        </w:tc>
        <w:tc>
          <w:tcPr>
            <w:tcW w:w="1157" w:type="dxa"/>
            <w:tcBorders>
              <w:top w:val="single" w:sz="4" w:space="0" w:color="auto"/>
              <w:left w:val="nil"/>
              <w:bottom w:val="single" w:sz="4" w:space="0" w:color="auto"/>
              <w:right w:val="nil"/>
            </w:tcBorders>
            <w:shd w:val="clear" w:color="auto" w:fill="FAFAFA"/>
            <w:vAlign w:val="bottom"/>
          </w:tcPr>
          <w:p w14:paraId="2CD05104" w14:textId="1CD21DFF" w:rsidR="005D62E5" w:rsidRPr="00D11B66" w:rsidRDefault="001536F4" w:rsidP="006F2CC0">
            <w:pPr>
              <w:spacing w:line="256" w:lineRule="auto"/>
              <w:ind w:right="-72"/>
              <w:jc w:val="right"/>
              <w:rPr>
                <w:rFonts w:cs="Arial"/>
                <w:b/>
                <w:bCs/>
                <w:spacing w:val="-4"/>
                <w:sz w:val="18"/>
                <w:szCs w:val="18"/>
              </w:rPr>
            </w:pPr>
            <w:r w:rsidRPr="00D11B66">
              <w:rPr>
                <w:rFonts w:cs="Arial"/>
                <w:b/>
                <w:bCs/>
                <w:spacing w:val="-4"/>
                <w:sz w:val="18"/>
                <w:szCs w:val="18"/>
              </w:rPr>
              <w:t>-</w:t>
            </w:r>
          </w:p>
        </w:tc>
        <w:tc>
          <w:tcPr>
            <w:tcW w:w="1158" w:type="dxa"/>
            <w:tcBorders>
              <w:top w:val="single" w:sz="4" w:space="0" w:color="auto"/>
              <w:left w:val="nil"/>
              <w:bottom w:val="single" w:sz="4" w:space="0" w:color="auto"/>
              <w:right w:val="nil"/>
            </w:tcBorders>
            <w:shd w:val="clear" w:color="auto" w:fill="FAFAFA"/>
            <w:vAlign w:val="bottom"/>
          </w:tcPr>
          <w:p w14:paraId="4EC0DA99" w14:textId="040D09E7" w:rsidR="005D62E5" w:rsidRPr="00D11B66" w:rsidRDefault="00BD49A1" w:rsidP="006F2CC0">
            <w:pPr>
              <w:spacing w:line="256" w:lineRule="auto"/>
              <w:ind w:right="-72"/>
              <w:jc w:val="right"/>
              <w:rPr>
                <w:rFonts w:cs="Arial"/>
                <w:b/>
                <w:bCs/>
                <w:spacing w:val="-4"/>
                <w:sz w:val="18"/>
                <w:szCs w:val="18"/>
              </w:rPr>
            </w:pPr>
            <w:r w:rsidRPr="00BD49A1">
              <w:rPr>
                <w:rFonts w:cs="Arial"/>
                <w:b/>
                <w:bCs/>
                <w:spacing w:val="-4"/>
                <w:sz w:val="18"/>
                <w:szCs w:val="18"/>
              </w:rPr>
              <w:t>267</w:t>
            </w:r>
            <w:r w:rsidR="001536F4" w:rsidRPr="00D11B66">
              <w:rPr>
                <w:rFonts w:cs="Arial"/>
                <w:b/>
                <w:bCs/>
                <w:spacing w:val="-4"/>
                <w:sz w:val="18"/>
                <w:szCs w:val="18"/>
              </w:rPr>
              <w:t>,</w:t>
            </w:r>
            <w:r w:rsidRPr="00BD49A1">
              <w:rPr>
                <w:rFonts w:cs="Arial"/>
                <w:b/>
                <w:bCs/>
                <w:spacing w:val="-4"/>
                <w:sz w:val="18"/>
                <w:szCs w:val="18"/>
              </w:rPr>
              <w:t>099</w:t>
            </w:r>
          </w:p>
        </w:tc>
        <w:tc>
          <w:tcPr>
            <w:tcW w:w="1158" w:type="dxa"/>
            <w:tcBorders>
              <w:top w:val="single" w:sz="4" w:space="0" w:color="auto"/>
              <w:left w:val="nil"/>
              <w:bottom w:val="single" w:sz="4" w:space="0" w:color="auto"/>
              <w:right w:val="nil"/>
            </w:tcBorders>
            <w:shd w:val="clear" w:color="auto" w:fill="FAFAFA"/>
            <w:vAlign w:val="bottom"/>
          </w:tcPr>
          <w:p w14:paraId="578EF8BF" w14:textId="087C411E" w:rsidR="005D62E5" w:rsidRPr="00D11B66" w:rsidRDefault="001536F4" w:rsidP="006F2CC0">
            <w:pPr>
              <w:spacing w:line="256" w:lineRule="auto"/>
              <w:ind w:right="-72"/>
              <w:jc w:val="right"/>
              <w:rPr>
                <w:rFonts w:cs="Arial"/>
                <w:b/>
                <w:bCs/>
                <w:spacing w:val="-4"/>
                <w:sz w:val="18"/>
                <w:szCs w:val="18"/>
              </w:rPr>
            </w:pPr>
            <w:r w:rsidRPr="00D11B66">
              <w:rPr>
                <w:rFonts w:cs="Arial"/>
                <w:b/>
                <w:bCs/>
                <w:spacing w:val="-4"/>
                <w:sz w:val="18"/>
                <w:szCs w:val="18"/>
              </w:rPr>
              <w:t>-</w:t>
            </w:r>
          </w:p>
        </w:tc>
        <w:tc>
          <w:tcPr>
            <w:tcW w:w="1157" w:type="dxa"/>
            <w:tcBorders>
              <w:top w:val="single" w:sz="4" w:space="0" w:color="auto"/>
              <w:left w:val="nil"/>
              <w:bottom w:val="single" w:sz="4" w:space="0" w:color="auto"/>
              <w:right w:val="nil"/>
            </w:tcBorders>
            <w:shd w:val="clear" w:color="auto" w:fill="FAFAFA"/>
            <w:vAlign w:val="bottom"/>
          </w:tcPr>
          <w:p w14:paraId="22E99712" w14:textId="21DACFD3" w:rsidR="005D62E5" w:rsidRPr="00D11B66" w:rsidRDefault="001536F4" w:rsidP="006F2CC0">
            <w:pPr>
              <w:spacing w:line="256" w:lineRule="auto"/>
              <w:ind w:right="-72"/>
              <w:jc w:val="right"/>
              <w:rPr>
                <w:rFonts w:cs="Arial"/>
                <w:b/>
                <w:bCs/>
                <w:spacing w:val="-4"/>
                <w:sz w:val="18"/>
                <w:szCs w:val="18"/>
              </w:rPr>
            </w:pPr>
            <w:r w:rsidRPr="00D11B66">
              <w:rPr>
                <w:rFonts w:cs="Arial"/>
                <w:b/>
                <w:bCs/>
                <w:spacing w:val="-4"/>
                <w:sz w:val="18"/>
                <w:szCs w:val="18"/>
              </w:rPr>
              <w:t>-</w:t>
            </w:r>
          </w:p>
        </w:tc>
        <w:tc>
          <w:tcPr>
            <w:tcW w:w="1158" w:type="dxa"/>
            <w:tcBorders>
              <w:top w:val="single" w:sz="4" w:space="0" w:color="auto"/>
              <w:left w:val="nil"/>
              <w:bottom w:val="single" w:sz="4" w:space="0" w:color="auto"/>
              <w:right w:val="nil"/>
            </w:tcBorders>
            <w:shd w:val="clear" w:color="auto" w:fill="FAFAFA"/>
            <w:vAlign w:val="bottom"/>
          </w:tcPr>
          <w:p w14:paraId="765565A7" w14:textId="210E5F3B" w:rsidR="005D62E5" w:rsidRPr="00D11B66" w:rsidRDefault="00BD49A1" w:rsidP="006F2CC0">
            <w:pPr>
              <w:spacing w:line="256" w:lineRule="auto"/>
              <w:ind w:right="-72"/>
              <w:jc w:val="right"/>
              <w:rPr>
                <w:rFonts w:cs="Arial"/>
                <w:b/>
                <w:bCs/>
                <w:spacing w:val="-4"/>
                <w:sz w:val="18"/>
                <w:szCs w:val="18"/>
              </w:rPr>
            </w:pPr>
            <w:r w:rsidRPr="00BD49A1">
              <w:rPr>
                <w:rFonts w:cs="Arial"/>
                <w:b/>
                <w:bCs/>
                <w:spacing w:val="-4"/>
                <w:sz w:val="18"/>
                <w:szCs w:val="18"/>
              </w:rPr>
              <w:t>267</w:t>
            </w:r>
            <w:r w:rsidR="001536F4" w:rsidRPr="00D11B66">
              <w:rPr>
                <w:rFonts w:cs="Arial"/>
                <w:b/>
                <w:bCs/>
                <w:spacing w:val="-4"/>
                <w:sz w:val="18"/>
                <w:szCs w:val="18"/>
              </w:rPr>
              <w:t>,</w:t>
            </w:r>
            <w:r w:rsidRPr="00BD49A1">
              <w:rPr>
                <w:rFonts w:cs="Arial"/>
                <w:b/>
                <w:bCs/>
                <w:spacing w:val="-4"/>
                <w:sz w:val="18"/>
                <w:szCs w:val="18"/>
              </w:rPr>
              <w:t>099</w:t>
            </w:r>
          </w:p>
        </w:tc>
        <w:tc>
          <w:tcPr>
            <w:tcW w:w="1158" w:type="dxa"/>
            <w:tcBorders>
              <w:top w:val="single" w:sz="4" w:space="0" w:color="auto"/>
              <w:left w:val="nil"/>
              <w:bottom w:val="single" w:sz="4" w:space="0" w:color="auto"/>
              <w:right w:val="nil"/>
            </w:tcBorders>
            <w:shd w:val="clear" w:color="auto" w:fill="FAFAFA"/>
            <w:vAlign w:val="bottom"/>
          </w:tcPr>
          <w:p w14:paraId="6A40D19F" w14:textId="101DEE44" w:rsidR="005D62E5" w:rsidRPr="00D11B66" w:rsidRDefault="00BD49A1" w:rsidP="006F2CC0">
            <w:pPr>
              <w:spacing w:line="256" w:lineRule="auto"/>
              <w:ind w:right="-72"/>
              <w:jc w:val="right"/>
              <w:rPr>
                <w:rFonts w:cs="Arial"/>
                <w:b/>
                <w:bCs/>
                <w:spacing w:val="-4"/>
                <w:sz w:val="18"/>
                <w:szCs w:val="18"/>
              </w:rPr>
            </w:pPr>
            <w:r w:rsidRPr="00BD49A1">
              <w:rPr>
                <w:rFonts w:cs="Arial"/>
                <w:b/>
                <w:bCs/>
                <w:spacing w:val="-4"/>
                <w:sz w:val="18"/>
                <w:szCs w:val="18"/>
              </w:rPr>
              <w:t>261</w:t>
            </w:r>
            <w:r w:rsidR="001536F4" w:rsidRPr="00D11B66">
              <w:rPr>
                <w:rFonts w:cs="Arial"/>
                <w:b/>
                <w:bCs/>
                <w:spacing w:val="-4"/>
                <w:sz w:val="18"/>
                <w:szCs w:val="18"/>
              </w:rPr>
              <w:t>,</w:t>
            </w:r>
            <w:r w:rsidRPr="00BD49A1">
              <w:rPr>
                <w:rFonts w:cs="Arial"/>
                <w:b/>
                <w:bCs/>
                <w:spacing w:val="-4"/>
                <w:sz w:val="18"/>
                <w:szCs w:val="18"/>
              </w:rPr>
              <w:t>218</w:t>
            </w:r>
          </w:p>
        </w:tc>
      </w:tr>
    </w:tbl>
    <w:p w14:paraId="12E3BC42" w14:textId="1ACCE361" w:rsidR="00FC42AA" w:rsidRPr="00D11B66" w:rsidRDefault="00FC42AA" w:rsidP="007A421C">
      <w:pPr>
        <w:spacing w:line="240" w:lineRule="auto"/>
        <w:ind w:left="540" w:right="11"/>
        <w:jc w:val="thaiDistribute"/>
        <w:rPr>
          <w:rFonts w:cs="Arial"/>
          <w:sz w:val="18"/>
          <w:szCs w:val="18"/>
        </w:rPr>
      </w:pPr>
    </w:p>
    <w:tbl>
      <w:tblPr>
        <w:tblW w:w="9466" w:type="dxa"/>
        <w:tblInd w:w="108" w:type="dxa"/>
        <w:tblLayout w:type="fixed"/>
        <w:tblLook w:val="04A0" w:firstRow="1" w:lastRow="0" w:firstColumn="1" w:lastColumn="0" w:noHBand="0" w:noVBand="1"/>
      </w:tblPr>
      <w:tblGrid>
        <w:gridCol w:w="2520"/>
        <w:gridCol w:w="1157"/>
        <w:gridCol w:w="1158"/>
        <w:gridCol w:w="1158"/>
        <w:gridCol w:w="1157"/>
        <w:gridCol w:w="1158"/>
        <w:gridCol w:w="1158"/>
      </w:tblGrid>
      <w:tr w:rsidR="00955474" w:rsidRPr="00D11B66" w14:paraId="34299377" w14:textId="77777777" w:rsidTr="00955474">
        <w:trPr>
          <w:tblHeader/>
        </w:trPr>
        <w:tc>
          <w:tcPr>
            <w:tcW w:w="2520" w:type="dxa"/>
            <w:shd w:val="clear" w:color="auto" w:fill="auto"/>
          </w:tcPr>
          <w:p w14:paraId="236050EC" w14:textId="77777777" w:rsidR="00955474" w:rsidRPr="00D11B66" w:rsidRDefault="00955474" w:rsidP="00074385">
            <w:pPr>
              <w:spacing w:line="240" w:lineRule="auto"/>
              <w:ind w:left="101" w:right="-72" w:hanging="187"/>
              <w:rPr>
                <w:rFonts w:cs="Arial"/>
                <w:b/>
                <w:bCs/>
                <w:spacing w:val="-4"/>
                <w:sz w:val="18"/>
                <w:szCs w:val="18"/>
              </w:rPr>
            </w:pPr>
          </w:p>
        </w:tc>
        <w:tc>
          <w:tcPr>
            <w:tcW w:w="6946" w:type="dxa"/>
            <w:gridSpan w:val="6"/>
            <w:tcBorders>
              <w:top w:val="single" w:sz="4" w:space="0" w:color="auto"/>
              <w:left w:val="nil"/>
              <w:bottom w:val="single" w:sz="4" w:space="0" w:color="auto"/>
              <w:right w:val="nil"/>
            </w:tcBorders>
            <w:shd w:val="clear" w:color="auto" w:fill="auto"/>
            <w:hideMark/>
          </w:tcPr>
          <w:p w14:paraId="410D3EA8" w14:textId="77777777" w:rsidR="00955474" w:rsidRPr="00D11B66" w:rsidRDefault="00955474" w:rsidP="00074385">
            <w:pPr>
              <w:spacing w:line="256" w:lineRule="auto"/>
              <w:ind w:right="-72"/>
              <w:jc w:val="center"/>
              <w:rPr>
                <w:rFonts w:cs="Arial"/>
                <w:b/>
                <w:bCs/>
                <w:sz w:val="18"/>
                <w:szCs w:val="18"/>
              </w:rPr>
            </w:pPr>
            <w:r w:rsidRPr="00D11B66">
              <w:rPr>
                <w:rFonts w:cs="Arial"/>
                <w:b/>
                <w:bCs/>
                <w:sz w:val="18"/>
                <w:szCs w:val="18"/>
              </w:rPr>
              <w:t xml:space="preserve">Separate financial statements </w:t>
            </w:r>
          </w:p>
        </w:tc>
      </w:tr>
      <w:tr w:rsidR="00955474" w:rsidRPr="00D11B66" w14:paraId="6E89D0B5" w14:textId="77777777" w:rsidTr="00955474">
        <w:trPr>
          <w:trHeight w:val="463"/>
          <w:tblHeader/>
        </w:trPr>
        <w:tc>
          <w:tcPr>
            <w:tcW w:w="2520" w:type="dxa"/>
            <w:vMerge w:val="restart"/>
            <w:shd w:val="clear" w:color="auto" w:fill="auto"/>
          </w:tcPr>
          <w:p w14:paraId="3A0B0D4E" w14:textId="77777777" w:rsidR="00955474" w:rsidRPr="00D11B66" w:rsidRDefault="00955474" w:rsidP="00074385">
            <w:pPr>
              <w:spacing w:before="300" w:line="240" w:lineRule="auto"/>
              <w:ind w:left="102" w:right="-74" w:hanging="187"/>
              <w:rPr>
                <w:rFonts w:cs="Arial"/>
                <w:b/>
                <w:bCs/>
                <w:spacing w:val="-4"/>
                <w:sz w:val="18"/>
                <w:szCs w:val="18"/>
              </w:rPr>
            </w:pPr>
            <w:r w:rsidRPr="00D11B66">
              <w:rPr>
                <w:rFonts w:cs="Arial"/>
                <w:b/>
                <w:bCs/>
                <w:spacing w:val="-4"/>
                <w:sz w:val="18"/>
                <w:szCs w:val="18"/>
              </w:rPr>
              <w:t>Contractual maturities of financial liabilities</w:t>
            </w:r>
          </w:p>
          <w:p w14:paraId="550A3157" w14:textId="05E4AF83" w:rsidR="00955474" w:rsidRPr="00D11B66" w:rsidRDefault="00955474" w:rsidP="00074385">
            <w:pPr>
              <w:spacing w:line="240" w:lineRule="auto"/>
              <w:ind w:left="102" w:right="-74" w:hanging="187"/>
              <w:rPr>
                <w:rFonts w:cs="Arial"/>
                <w:b/>
                <w:bCs/>
                <w:spacing w:val="-4"/>
                <w:sz w:val="18"/>
                <w:szCs w:val="18"/>
              </w:rPr>
            </w:pPr>
            <w:r w:rsidRPr="00D11B66">
              <w:rPr>
                <w:rFonts w:cs="Arial"/>
                <w:b/>
                <w:bCs/>
                <w:spacing w:val="-4"/>
                <w:sz w:val="18"/>
                <w:szCs w:val="18"/>
              </w:rPr>
              <w:t xml:space="preserve">As at </w:t>
            </w:r>
            <w:r w:rsidR="00BD49A1" w:rsidRPr="00BD49A1">
              <w:rPr>
                <w:rFonts w:cs="Arial"/>
                <w:b/>
                <w:bCs/>
                <w:spacing w:val="-4"/>
                <w:sz w:val="18"/>
                <w:szCs w:val="18"/>
              </w:rPr>
              <w:t>31</w:t>
            </w:r>
            <w:r w:rsidRPr="00D11B66">
              <w:rPr>
                <w:rFonts w:cs="Arial"/>
                <w:b/>
                <w:bCs/>
                <w:spacing w:val="-4"/>
                <w:sz w:val="18"/>
                <w:szCs w:val="18"/>
              </w:rPr>
              <w:t xml:space="preserve"> December </w:t>
            </w:r>
            <w:r w:rsidR="00BD49A1" w:rsidRPr="00BD49A1">
              <w:rPr>
                <w:rFonts w:cs="Arial"/>
                <w:b/>
                <w:bCs/>
                <w:spacing w:val="-4"/>
                <w:sz w:val="18"/>
                <w:szCs w:val="18"/>
              </w:rPr>
              <w:t>2022</w:t>
            </w:r>
          </w:p>
        </w:tc>
        <w:tc>
          <w:tcPr>
            <w:tcW w:w="1157" w:type="dxa"/>
            <w:tcBorders>
              <w:top w:val="single" w:sz="4" w:space="0" w:color="auto"/>
              <w:left w:val="nil"/>
              <w:right w:val="nil"/>
            </w:tcBorders>
            <w:shd w:val="clear" w:color="auto" w:fill="auto"/>
            <w:vAlign w:val="bottom"/>
            <w:hideMark/>
          </w:tcPr>
          <w:p w14:paraId="0313C5CE"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On demand</w:t>
            </w:r>
          </w:p>
        </w:tc>
        <w:tc>
          <w:tcPr>
            <w:tcW w:w="1158" w:type="dxa"/>
            <w:tcBorders>
              <w:top w:val="single" w:sz="4" w:space="0" w:color="auto"/>
              <w:left w:val="nil"/>
              <w:right w:val="nil"/>
            </w:tcBorders>
            <w:shd w:val="clear" w:color="auto" w:fill="auto"/>
            <w:vAlign w:val="bottom"/>
            <w:hideMark/>
          </w:tcPr>
          <w:p w14:paraId="2898123B"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Within </w:t>
            </w:r>
          </w:p>
          <w:p w14:paraId="6D002338" w14:textId="75C8AAAB"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955474" w:rsidRPr="00D11B66">
              <w:rPr>
                <w:rFonts w:cs="Arial"/>
                <w:b/>
                <w:bCs/>
                <w:spacing w:val="-4"/>
                <w:sz w:val="18"/>
                <w:szCs w:val="18"/>
              </w:rPr>
              <w:t xml:space="preserve"> year</w:t>
            </w:r>
          </w:p>
        </w:tc>
        <w:tc>
          <w:tcPr>
            <w:tcW w:w="1158" w:type="dxa"/>
            <w:tcBorders>
              <w:top w:val="single" w:sz="4" w:space="0" w:color="auto"/>
              <w:left w:val="nil"/>
              <w:right w:val="nil"/>
            </w:tcBorders>
            <w:shd w:val="clear" w:color="auto" w:fill="auto"/>
            <w:vAlign w:val="bottom"/>
            <w:hideMark/>
          </w:tcPr>
          <w:p w14:paraId="39541E9E" w14:textId="0A0AC855"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1</w:t>
            </w:r>
            <w:r w:rsidR="00955474" w:rsidRPr="00D11B66">
              <w:rPr>
                <w:rFonts w:cs="Arial"/>
                <w:b/>
                <w:bCs/>
                <w:spacing w:val="-4"/>
                <w:sz w:val="18"/>
                <w:szCs w:val="18"/>
              </w:rPr>
              <w:t xml:space="preserve"> - </w:t>
            </w:r>
            <w:r w:rsidRPr="00BD49A1">
              <w:rPr>
                <w:rFonts w:cs="Arial"/>
                <w:b/>
                <w:bCs/>
                <w:spacing w:val="-4"/>
                <w:sz w:val="18"/>
                <w:szCs w:val="18"/>
              </w:rPr>
              <w:t>5</w:t>
            </w:r>
            <w:r w:rsidR="00955474" w:rsidRPr="00D11B66">
              <w:rPr>
                <w:rFonts w:cs="Arial"/>
                <w:b/>
                <w:bCs/>
                <w:spacing w:val="-4"/>
                <w:sz w:val="18"/>
                <w:szCs w:val="18"/>
              </w:rPr>
              <w:t xml:space="preserve"> years</w:t>
            </w:r>
          </w:p>
        </w:tc>
        <w:tc>
          <w:tcPr>
            <w:tcW w:w="1157" w:type="dxa"/>
            <w:tcBorders>
              <w:top w:val="single" w:sz="4" w:space="0" w:color="auto"/>
              <w:left w:val="nil"/>
              <w:right w:val="nil"/>
            </w:tcBorders>
            <w:shd w:val="clear" w:color="auto" w:fill="auto"/>
            <w:vAlign w:val="bottom"/>
            <w:hideMark/>
          </w:tcPr>
          <w:p w14:paraId="6B27763A"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Over </w:t>
            </w:r>
          </w:p>
          <w:p w14:paraId="63EF7F50" w14:textId="487C1F39" w:rsidR="00955474" w:rsidRPr="00D11B66" w:rsidRDefault="00BD49A1" w:rsidP="00074385">
            <w:pPr>
              <w:spacing w:line="240" w:lineRule="auto"/>
              <w:ind w:left="180" w:right="-74" w:hanging="11"/>
              <w:jc w:val="right"/>
              <w:rPr>
                <w:rFonts w:cs="Arial"/>
                <w:b/>
                <w:bCs/>
                <w:spacing w:val="-4"/>
                <w:sz w:val="18"/>
                <w:szCs w:val="18"/>
              </w:rPr>
            </w:pPr>
            <w:r w:rsidRPr="00BD49A1">
              <w:rPr>
                <w:rFonts w:cs="Arial"/>
                <w:b/>
                <w:bCs/>
                <w:spacing w:val="-4"/>
                <w:sz w:val="18"/>
                <w:szCs w:val="18"/>
              </w:rPr>
              <w:t>5</w:t>
            </w:r>
            <w:r w:rsidR="00955474" w:rsidRPr="00D11B66">
              <w:rPr>
                <w:rFonts w:cs="Arial"/>
                <w:b/>
                <w:bCs/>
                <w:spacing w:val="-4"/>
                <w:sz w:val="18"/>
                <w:szCs w:val="18"/>
              </w:rPr>
              <w:t xml:space="preserve"> years</w:t>
            </w:r>
          </w:p>
        </w:tc>
        <w:tc>
          <w:tcPr>
            <w:tcW w:w="1158" w:type="dxa"/>
            <w:tcBorders>
              <w:top w:val="single" w:sz="4" w:space="0" w:color="auto"/>
              <w:left w:val="nil"/>
              <w:right w:val="nil"/>
            </w:tcBorders>
            <w:shd w:val="clear" w:color="auto" w:fill="auto"/>
            <w:vAlign w:val="bottom"/>
            <w:hideMark/>
          </w:tcPr>
          <w:p w14:paraId="75F3FDCB"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Total</w:t>
            </w:r>
          </w:p>
        </w:tc>
        <w:tc>
          <w:tcPr>
            <w:tcW w:w="1158" w:type="dxa"/>
            <w:tcBorders>
              <w:top w:val="single" w:sz="4" w:space="0" w:color="auto"/>
              <w:left w:val="nil"/>
              <w:right w:val="nil"/>
            </w:tcBorders>
            <w:shd w:val="clear" w:color="auto" w:fill="auto"/>
            <w:vAlign w:val="bottom"/>
          </w:tcPr>
          <w:p w14:paraId="2C5C5DDE"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Carrying amount</w:t>
            </w:r>
          </w:p>
        </w:tc>
      </w:tr>
      <w:tr w:rsidR="00955474" w:rsidRPr="00D11B66" w14:paraId="14B0CC4B" w14:textId="77777777" w:rsidTr="00955474">
        <w:trPr>
          <w:trHeight w:val="461"/>
          <w:tblHeader/>
        </w:trPr>
        <w:tc>
          <w:tcPr>
            <w:tcW w:w="2520" w:type="dxa"/>
            <w:vMerge/>
            <w:shd w:val="clear" w:color="auto" w:fill="auto"/>
          </w:tcPr>
          <w:p w14:paraId="38189F66" w14:textId="77777777" w:rsidR="00955474" w:rsidRPr="00D11B66" w:rsidRDefault="00955474" w:rsidP="00074385">
            <w:pPr>
              <w:spacing w:line="240" w:lineRule="auto"/>
              <w:ind w:left="101" w:right="-72" w:hanging="187"/>
              <w:rPr>
                <w:rFonts w:cs="Arial"/>
                <w:b/>
                <w:bCs/>
                <w:spacing w:val="-4"/>
                <w:sz w:val="18"/>
                <w:szCs w:val="18"/>
              </w:rPr>
            </w:pPr>
          </w:p>
        </w:tc>
        <w:tc>
          <w:tcPr>
            <w:tcW w:w="1157" w:type="dxa"/>
            <w:tcBorders>
              <w:left w:val="nil"/>
              <w:bottom w:val="single" w:sz="4" w:space="0" w:color="auto"/>
              <w:right w:val="nil"/>
            </w:tcBorders>
            <w:shd w:val="clear" w:color="auto" w:fill="auto"/>
            <w:vAlign w:val="bottom"/>
          </w:tcPr>
          <w:p w14:paraId="23A7D869"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7925EB24" w14:textId="77777777" w:rsidR="00955474" w:rsidRPr="00D11B66" w:rsidDel="00B60AB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3EBAAA5B"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1A263CA7"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 xml:space="preserve">Baht </w:t>
            </w:r>
          </w:p>
        </w:tc>
        <w:tc>
          <w:tcPr>
            <w:tcW w:w="1158" w:type="dxa"/>
            <w:tcBorders>
              <w:left w:val="nil"/>
              <w:bottom w:val="single" w:sz="4" w:space="0" w:color="auto"/>
              <w:right w:val="nil"/>
            </w:tcBorders>
            <w:shd w:val="clear" w:color="auto" w:fill="auto"/>
            <w:vAlign w:val="bottom"/>
          </w:tcPr>
          <w:p w14:paraId="47F1931B"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19A554BE"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7" w:type="dxa"/>
            <w:tcBorders>
              <w:left w:val="nil"/>
              <w:bottom w:val="single" w:sz="4" w:space="0" w:color="auto"/>
              <w:right w:val="nil"/>
            </w:tcBorders>
            <w:shd w:val="clear" w:color="auto" w:fill="auto"/>
            <w:vAlign w:val="bottom"/>
          </w:tcPr>
          <w:p w14:paraId="76B0C002"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75C2F566"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534D40D1"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55BC6804"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c>
          <w:tcPr>
            <w:tcW w:w="1158" w:type="dxa"/>
            <w:tcBorders>
              <w:left w:val="nil"/>
              <w:bottom w:val="single" w:sz="4" w:space="0" w:color="auto"/>
              <w:right w:val="nil"/>
            </w:tcBorders>
            <w:shd w:val="clear" w:color="auto" w:fill="auto"/>
            <w:vAlign w:val="bottom"/>
          </w:tcPr>
          <w:p w14:paraId="37EF5658"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Thousand</w:t>
            </w:r>
          </w:p>
          <w:p w14:paraId="73D02F3A" w14:textId="77777777" w:rsidR="00955474" w:rsidRPr="00D11B66" w:rsidRDefault="00955474" w:rsidP="00074385">
            <w:pPr>
              <w:spacing w:line="240" w:lineRule="auto"/>
              <w:ind w:left="180" w:right="-74" w:hanging="11"/>
              <w:jc w:val="right"/>
              <w:rPr>
                <w:rFonts w:cs="Arial"/>
                <w:b/>
                <w:bCs/>
                <w:spacing w:val="-4"/>
                <w:sz w:val="18"/>
                <w:szCs w:val="18"/>
              </w:rPr>
            </w:pPr>
            <w:r w:rsidRPr="00D11B66">
              <w:rPr>
                <w:rFonts w:cs="Arial"/>
                <w:b/>
                <w:bCs/>
                <w:spacing w:val="-4"/>
                <w:sz w:val="18"/>
                <w:szCs w:val="18"/>
              </w:rPr>
              <w:t>Baht</w:t>
            </w:r>
          </w:p>
        </w:tc>
      </w:tr>
      <w:tr w:rsidR="00955474" w:rsidRPr="00D11B66" w14:paraId="18BB8209" w14:textId="77777777" w:rsidTr="00955474">
        <w:trPr>
          <w:tblHeader/>
        </w:trPr>
        <w:tc>
          <w:tcPr>
            <w:tcW w:w="2520" w:type="dxa"/>
            <w:shd w:val="clear" w:color="auto" w:fill="auto"/>
            <w:hideMark/>
          </w:tcPr>
          <w:p w14:paraId="5D9A1569" w14:textId="77777777" w:rsidR="00955474" w:rsidRPr="00D11B66" w:rsidRDefault="00955474" w:rsidP="00074385">
            <w:pPr>
              <w:spacing w:line="240" w:lineRule="auto"/>
              <w:ind w:left="101" w:right="-72" w:hanging="187"/>
              <w:rPr>
                <w:rFonts w:cs="Arial"/>
                <w:b/>
                <w:bCs/>
                <w:spacing w:val="-4"/>
                <w:sz w:val="8"/>
                <w:szCs w:val="8"/>
              </w:rPr>
            </w:pPr>
          </w:p>
        </w:tc>
        <w:tc>
          <w:tcPr>
            <w:tcW w:w="1157" w:type="dxa"/>
            <w:tcBorders>
              <w:top w:val="single" w:sz="4" w:space="0" w:color="auto"/>
              <w:left w:val="nil"/>
              <w:bottom w:val="nil"/>
              <w:right w:val="nil"/>
            </w:tcBorders>
            <w:shd w:val="clear" w:color="auto" w:fill="auto"/>
          </w:tcPr>
          <w:p w14:paraId="7B3457E0" w14:textId="77777777" w:rsidR="00955474" w:rsidRPr="00D11B66" w:rsidRDefault="00955474" w:rsidP="00074385">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221C1A72" w14:textId="77777777" w:rsidR="00955474" w:rsidRPr="00D11B66" w:rsidRDefault="00955474" w:rsidP="00074385">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2B2F5AD0" w14:textId="77777777" w:rsidR="00955474" w:rsidRPr="00D11B66" w:rsidRDefault="00955474" w:rsidP="00074385">
            <w:pPr>
              <w:spacing w:line="256" w:lineRule="auto"/>
              <w:ind w:right="-72"/>
              <w:jc w:val="right"/>
              <w:rPr>
                <w:rFonts w:cs="Arial"/>
                <w:b/>
                <w:bCs/>
                <w:spacing w:val="-4"/>
                <w:sz w:val="8"/>
                <w:szCs w:val="8"/>
              </w:rPr>
            </w:pPr>
          </w:p>
        </w:tc>
        <w:tc>
          <w:tcPr>
            <w:tcW w:w="1157" w:type="dxa"/>
            <w:tcBorders>
              <w:top w:val="single" w:sz="4" w:space="0" w:color="auto"/>
              <w:left w:val="nil"/>
              <w:bottom w:val="nil"/>
              <w:right w:val="nil"/>
            </w:tcBorders>
            <w:shd w:val="clear" w:color="auto" w:fill="auto"/>
            <w:vAlign w:val="bottom"/>
          </w:tcPr>
          <w:p w14:paraId="52BB9768" w14:textId="77777777" w:rsidR="00955474" w:rsidRPr="00D11B66" w:rsidRDefault="00955474" w:rsidP="00074385">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vAlign w:val="bottom"/>
          </w:tcPr>
          <w:p w14:paraId="01AC5351" w14:textId="77777777" w:rsidR="00955474" w:rsidRPr="00D11B66" w:rsidRDefault="00955474" w:rsidP="00074385">
            <w:pPr>
              <w:spacing w:line="256" w:lineRule="auto"/>
              <w:ind w:right="-72"/>
              <w:jc w:val="right"/>
              <w:rPr>
                <w:rFonts w:cs="Arial"/>
                <w:b/>
                <w:bCs/>
                <w:spacing w:val="-4"/>
                <w:sz w:val="8"/>
                <w:szCs w:val="8"/>
              </w:rPr>
            </w:pPr>
          </w:p>
        </w:tc>
        <w:tc>
          <w:tcPr>
            <w:tcW w:w="1158" w:type="dxa"/>
            <w:tcBorders>
              <w:top w:val="single" w:sz="4" w:space="0" w:color="auto"/>
              <w:left w:val="nil"/>
              <w:bottom w:val="nil"/>
              <w:right w:val="nil"/>
            </w:tcBorders>
            <w:shd w:val="clear" w:color="auto" w:fill="auto"/>
          </w:tcPr>
          <w:p w14:paraId="4B04F86E" w14:textId="77777777" w:rsidR="00955474" w:rsidRPr="00D11B66" w:rsidRDefault="00955474" w:rsidP="00074385">
            <w:pPr>
              <w:spacing w:line="256" w:lineRule="auto"/>
              <w:ind w:right="-72"/>
              <w:jc w:val="right"/>
              <w:rPr>
                <w:rFonts w:cs="Arial"/>
                <w:b/>
                <w:bCs/>
                <w:spacing w:val="-4"/>
                <w:sz w:val="8"/>
                <w:szCs w:val="8"/>
              </w:rPr>
            </w:pPr>
          </w:p>
        </w:tc>
      </w:tr>
      <w:tr w:rsidR="00955474" w:rsidRPr="00D11B66" w14:paraId="40C9463F" w14:textId="77777777" w:rsidTr="00955474">
        <w:tc>
          <w:tcPr>
            <w:tcW w:w="2520" w:type="dxa"/>
            <w:shd w:val="clear" w:color="auto" w:fill="auto"/>
            <w:hideMark/>
          </w:tcPr>
          <w:p w14:paraId="6C78573A"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Bank overdrafts and </w:t>
            </w:r>
            <w:r w:rsidRPr="00D11B66">
              <w:rPr>
                <w:rFonts w:cs="Arial"/>
                <w:spacing w:val="-4"/>
                <w:sz w:val="18"/>
                <w:szCs w:val="18"/>
              </w:rPr>
              <w:br/>
              <w:t>short-term borrowings from financial institutions and</w:t>
            </w:r>
          </w:p>
        </w:tc>
        <w:tc>
          <w:tcPr>
            <w:tcW w:w="1157" w:type="dxa"/>
            <w:shd w:val="clear" w:color="auto" w:fill="auto"/>
          </w:tcPr>
          <w:p w14:paraId="5FB7429B" w14:textId="77777777" w:rsidR="00955474" w:rsidRPr="00D11B66" w:rsidRDefault="00955474" w:rsidP="00074385">
            <w:pPr>
              <w:spacing w:line="256" w:lineRule="auto"/>
              <w:ind w:right="-72"/>
              <w:jc w:val="right"/>
              <w:rPr>
                <w:rFonts w:cs="Arial"/>
                <w:spacing w:val="-4"/>
                <w:sz w:val="18"/>
                <w:szCs w:val="18"/>
              </w:rPr>
            </w:pPr>
          </w:p>
          <w:p w14:paraId="14831BF0"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04D381AF"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4122D298" w14:textId="77777777" w:rsidR="00955474" w:rsidRPr="00D11B66" w:rsidRDefault="00955474" w:rsidP="00074385">
            <w:pPr>
              <w:spacing w:line="256" w:lineRule="auto"/>
              <w:ind w:right="-72"/>
              <w:jc w:val="right"/>
              <w:rPr>
                <w:rFonts w:cs="Arial"/>
                <w:spacing w:val="-4"/>
                <w:sz w:val="18"/>
                <w:szCs w:val="18"/>
              </w:rPr>
            </w:pPr>
          </w:p>
        </w:tc>
        <w:tc>
          <w:tcPr>
            <w:tcW w:w="1157" w:type="dxa"/>
            <w:shd w:val="clear" w:color="auto" w:fill="auto"/>
            <w:vAlign w:val="bottom"/>
          </w:tcPr>
          <w:p w14:paraId="6FF5D7A6"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455EF19E"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tcPr>
          <w:p w14:paraId="66680D0B" w14:textId="77777777" w:rsidR="00955474" w:rsidRPr="00D11B66" w:rsidRDefault="00955474" w:rsidP="00074385">
            <w:pPr>
              <w:spacing w:line="256" w:lineRule="auto"/>
              <w:ind w:right="-72"/>
              <w:jc w:val="right"/>
              <w:rPr>
                <w:rFonts w:cs="Arial"/>
                <w:spacing w:val="-4"/>
                <w:sz w:val="18"/>
                <w:szCs w:val="18"/>
              </w:rPr>
            </w:pPr>
          </w:p>
        </w:tc>
      </w:tr>
      <w:tr w:rsidR="00955474" w:rsidRPr="00D11B66" w14:paraId="33D3E865" w14:textId="77777777" w:rsidTr="00955474">
        <w:tc>
          <w:tcPr>
            <w:tcW w:w="2520" w:type="dxa"/>
            <w:shd w:val="clear" w:color="auto" w:fill="auto"/>
          </w:tcPr>
          <w:p w14:paraId="0498C445"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auto"/>
            <w:vAlign w:val="bottom"/>
          </w:tcPr>
          <w:p w14:paraId="73AE3553" w14:textId="1A74C536"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49</w:t>
            </w:r>
            <w:r w:rsidR="00955474" w:rsidRPr="00D11B66">
              <w:rPr>
                <w:rFonts w:cs="Arial"/>
                <w:spacing w:val="-4"/>
                <w:sz w:val="18"/>
                <w:szCs w:val="18"/>
              </w:rPr>
              <w:t>,</w:t>
            </w:r>
            <w:r w:rsidRPr="00BD49A1">
              <w:rPr>
                <w:rFonts w:cs="Arial"/>
                <w:spacing w:val="-4"/>
                <w:sz w:val="18"/>
                <w:szCs w:val="18"/>
              </w:rPr>
              <w:t>924</w:t>
            </w:r>
          </w:p>
        </w:tc>
        <w:tc>
          <w:tcPr>
            <w:tcW w:w="1158" w:type="dxa"/>
            <w:shd w:val="clear" w:color="auto" w:fill="auto"/>
            <w:vAlign w:val="bottom"/>
          </w:tcPr>
          <w:p w14:paraId="7D409C12" w14:textId="5401CD2F"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20</w:t>
            </w:r>
            <w:r w:rsidR="00955474" w:rsidRPr="00D11B66">
              <w:rPr>
                <w:rFonts w:cs="Arial"/>
                <w:spacing w:val="-4"/>
                <w:sz w:val="18"/>
                <w:szCs w:val="18"/>
              </w:rPr>
              <w:t>,</w:t>
            </w:r>
            <w:r w:rsidRPr="00BD49A1">
              <w:rPr>
                <w:rFonts w:cs="Arial"/>
                <w:spacing w:val="-4"/>
                <w:sz w:val="18"/>
                <w:szCs w:val="18"/>
              </w:rPr>
              <w:t>075</w:t>
            </w:r>
          </w:p>
        </w:tc>
        <w:tc>
          <w:tcPr>
            <w:tcW w:w="1158" w:type="dxa"/>
            <w:shd w:val="clear" w:color="auto" w:fill="auto"/>
            <w:vAlign w:val="bottom"/>
          </w:tcPr>
          <w:p w14:paraId="32B06689"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345A6352"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0AA11A8F" w14:textId="34ACC88F"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69</w:t>
            </w:r>
            <w:r w:rsidR="00955474" w:rsidRPr="00D11B66">
              <w:rPr>
                <w:rFonts w:cs="Arial"/>
                <w:spacing w:val="-4"/>
                <w:sz w:val="18"/>
                <w:szCs w:val="18"/>
              </w:rPr>
              <w:t>,</w:t>
            </w:r>
            <w:r w:rsidRPr="00BD49A1">
              <w:rPr>
                <w:rFonts w:cs="Arial"/>
                <w:spacing w:val="-4"/>
                <w:sz w:val="18"/>
                <w:szCs w:val="18"/>
              </w:rPr>
              <w:t>999</w:t>
            </w:r>
          </w:p>
        </w:tc>
        <w:tc>
          <w:tcPr>
            <w:tcW w:w="1158" w:type="dxa"/>
            <w:shd w:val="clear" w:color="auto" w:fill="auto"/>
            <w:vAlign w:val="bottom"/>
          </w:tcPr>
          <w:p w14:paraId="6184844A" w14:textId="53807A90"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69</w:t>
            </w:r>
            <w:r w:rsidR="00955474" w:rsidRPr="00D11B66">
              <w:rPr>
                <w:rFonts w:cs="Arial"/>
                <w:spacing w:val="-4"/>
                <w:sz w:val="18"/>
                <w:szCs w:val="18"/>
              </w:rPr>
              <w:t>,</w:t>
            </w:r>
            <w:r w:rsidRPr="00BD49A1">
              <w:rPr>
                <w:rFonts w:cs="Arial"/>
                <w:spacing w:val="-4"/>
                <w:sz w:val="18"/>
                <w:szCs w:val="18"/>
              </w:rPr>
              <w:t>954</w:t>
            </w:r>
          </w:p>
        </w:tc>
      </w:tr>
      <w:tr w:rsidR="00955474" w:rsidRPr="00D11B66" w14:paraId="6462B0DD" w14:textId="77777777" w:rsidTr="00955474">
        <w:tc>
          <w:tcPr>
            <w:tcW w:w="2520" w:type="dxa"/>
            <w:shd w:val="clear" w:color="auto" w:fill="auto"/>
            <w:hideMark/>
          </w:tcPr>
          <w:p w14:paraId="6387388A"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Trade and other payables</w:t>
            </w:r>
          </w:p>
        </w:tc>
        <w:tc>
          <w:tcPr>
            <w:tcW w:w="1157" w:type="dxa"/>
            <w:shd w:val="clear" w:color="auto" w:fill="auto"/>
            <w:vAlign w:val="bottom"/>
          </w:tcPr>
          <w:p w14:paraId="5590FBC5"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36179526" w14:textId="61AE5569"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110</w:t>
            </w:r>
            <w:r w:rsidR="00955474" w:rsidRPr="00D11B66">
              <w:rPr>
                <w:rFonts w:cs="Arial"/>
                <w:spacing w:val="-4"/>
                <w:sz w:val="18"/>
                <w:szCs w:val="18"/>
              </w:rPr>
              <w:t>,</w:t>
            </w:r>
            <w:r w:rsidRPr="00BD49A1">
              <w:rPr>
                <w:rFonts w:cs="Arial"/>
                <w:spacing w:val="-4"/>
                <w:sz w:val="18"/>
                <w:szCs w:val="18"/>
              </w:rPr>
              <w:t>808</w:t>
            </w:r>
          </w:p>
        </w:tc>
        <w:tc>
          <w:tcPr>
            <w:tcW w:w="1158" w:type="dxa"/>
            <w:shd w:val="clear" w:color="auto" w:fill="auto"/>
            <w:vAlign w:val="bottom"/>
          </w:tcPr>
          <w:p w14:paraId="41C1B1D0"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3ECF5EB1"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347075E2" w14:textId="5BCBF95C"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110</w:t>
            </w:r>
            <w:r w:rsidR="00955474" w:rsidRPr="00D11B66">
              <w:rPr>
                <w:rFonts w:cs="Arial"/>
                <w:spacing w:val="-4"/>
                <w:sz w:val="18"/>
                <w:szCs w:val="18"/>
              </w:rPr>
              <w:t>,</w:t>
            </w:r>
            <w:r w:rsidRPr="00BD49A1">
              <w:rPr>
                <w:rFonts w:cs="Arial"/>
                <w:spacing w:val="-4"/>
                <w:sz w:val="18"/>
                <w:szCs w:val="18"/>
              </w:rPr>
              <w:t>808</w:t>
            </w:r>
          </w:p>
        </w:tc>
        <w:tc>
          <w:tcPr>
            <w:tcW w:w="1158" w:type="dxa"/>
            <w:shd w:val="clear" w:color="auto" w:fill="auto"/>
            <w:vAlign w:val="bottom"/>
          </w:tcPr>
          <w:p w14:paraId="596720D0" w14:textId="028D1708"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110</w:t>
            </w:r>
            <w:r w:rsidR="00955474" w:rsidRPr="00D11B66">
              <w:rPr>
                <w:rFonts w:cs="Arial"/>
                <w:spacing w:val="-4"/>
                <w:sz w:val="18"/>
                <w:szCs w:val="18"/>
              </w:rPr>
              <w:t>,</w:t>
            </w:r>
            <w:r w:rsidRPr="00BD49A1">
              <w:rPr>
                <w:rFonts w:cs="Arial"/>
                <w:spacing w:val="-4"/>
                <w:sz w:val="18"/>
                <w:szCs w:val="18"/>
              </w:rPr>
              <w:t>808</w:t>
            </w:r>
          </w:p>
        </w:tc>
      </w:tr>
      <w:tr w:rsidR="00955474" w:rsidRPr="00D11B66" w14:paraId="54F80945" w14:textId="77777777" w:rsidTr="00955474">
        <w:tc>
          <w:tcPr>
            <w:tcW w:w="2520" w:type="dxa"/>
            <w:shd w:val="clear" w:color="auto" w:fill="auto"/>
            <w:hideMark/>
          </w:tcPr>
          <w:p w14:paraId="3927FE4E"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Long-term borrowings from financial institutions and</w:t>
            </w:r>
          </w:p>
        </w:tc>
        <w:tc>
          <w:tcPr>
            <w:tcW w:w="1157" w:type="dxa"/>
            <w:shd w:val="clear" w:color="auto" w:fill="auto"/>
            <w:vAlign w:val="bottom"/>
          </w:tcPr>
          <w:p w14:paraId="4E53BF04" w14:textId="77777777" w:rsidR="00955474" w:rsidRPr="00D11B66" w:rsidRDefault="00955474" w:rsidP="00074385">
            <w:pPr>
              <w:spacing w:line="256" w:lineRule="auto"/>
              <w:ind w:right="-72"/>
              <w:jc w:val="right"/>
              <w:rPr>
                <w:rFonts w:cs="Arial"/>
                <w:spacing w:val="-4"/>
                <w:sz w:val="18"/>
                <w:szCs w:val="18"/>
                <w:cs/>
              </w:rPr>
            </w:pPr>
          </w:p>
        </w:tc>
        <w:tc>
          <w:tcPr>
            <w:tcW w:w="1158" w:type="dxa"/>
            <w:shd w:val="clear" w:color="auto" w:fill="auto"/>
            <w:vAlign w:val="bottom"/>
          </w:tcPr>
          <w:p w14:paraId="7DD3DDA2"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43EA803E" w14:textId="77777777" w:rsidR="00955474" w:rsidRPr="00D11B66" w:rsidRDefault="00955474" w:rsidP="00074385">
            <w:pPr>
              <w:spacing w:line="256" w:lineRule="auto"/>
              <w:ind w:right="-72"/>
              <w:jc w:val="right"/>
              <w:rPr>
                <w:rFonts w:cs="Arial"/>
                <w:spacing w:val="-4"/>
                <w:sz w:val="18"/>
                <w:szCs w:val="18"/>
              </w:rPr>
            </w:pPr>
          </w:p>
        </w:tc>
        <w:tc>
          <w:tcPr>
            <w:tcW w:w="1157" w:type="dxa"/>
            <w:shd w:val="clear" w:color="auto" w:fill="auto"/>
            <w:vAlign w:val="bottom"/>
          </w:tcPr>
          <w:p w14:paraId="1646B60C"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31C2B6F0" w14:textId="77777777" w:rsidR="00955474" w:rsidRPr="00D11B66" w:rsidRDefault="00955474" w:rsidP="00074385">
            <w:pPr>
              <w:spacing w:line="256" w:lineRule="auto"/>
              <w:ind w:right="-72"/>
              <w:jc w:val="right"/>
              <w:rPr>
                <w:rFonts w:cs="Arial"/>
                <w:spacing w:val="-4"/>
                <w:sz w:val="18"/>
                <w:szCs w:val="18"/>
              </w:rPr>
            </w:pPr>
          </w:p>
        </w:tc>
        <w:tc>
          <w:tcPr>
            <w:tcW w:w="1158" w:type="dxa"/>
            <w:shd w:val="clear" w:color="auto" w:fill="auto"/>
            <w:vAlign w:val="bottom"/>
          </w:tcPr>
          <w:p w14:paraId="15F0E118" w14:textId="77777777" w:rsidR="00955474" w:rsidRPr="00D11B66" w:rsidRDefault="00955474" w:rsidP="00074385">
            <w:pPr>
              <w:spacing w:line="256" w:lineRule="auto"/>
              <w:ind w:right="-72"/>
              <w:jc w:val="right"/>
              <w:rPr>
                <w:rFonts w:cs="Arial"/>
                <w:spacing w:val="-4"/>
                <w:sz w:val="18"/>
                <w:szCs w:val="18"/>
              </w:rPr>
            </w:pPr>
          </w:p>
        </w:tc>
      </w:tr>
      <w:tr w:rsidR="00955474" w:rsidRPr="00D11B66" w14:paraId="052A7A0A" w14:textId="77777777" w:rsidTr="00955474">
        <w:tc>
          <w:tcPr>
            <w:tcW w:w="2520" w:type="dxa"/>
            <w:shd w:val="clear" w:color="auto" w:fill="auto"/>
          </w:tcPr>
          <w:p w14:paraId="4A8874B5"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 xml:space="preserve">    related interest</w:t>
            </w:r>
          </w:p>
        </w:tc>
        <w:tc>
          <w:tcPr>
            <w:tcW w:w="1157" w:type="dxa"/>
            <w:shd w:val="clear" w:color="auto" w:fill="auto"/>
            <w:vAlign w:val="bottom"/>
          </w:tcPr>
          <w:p w14:paraId="6FF21905"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35B6C9C8" w14:textId="5486AD55"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276</w:t>
            </w:r>
            <w:r w:rsidR="00A979A2" w:rsidRPr="00D11B66">
              <w:rPr>
                <w:rFonts w:cs="Arial"/>
                <w:spacing w:val="-4"/>
                <w:sz w:val="18"/>
                <w:szCs w:val="18"/>
              </w:rPr>
              <w:t>,</w:t>
            </w:r>
            <w:r w:rsidRPr="00BD49A1">
              <w:rPr>
                <w:rFonts w:cs="Arial"/>
                <w:spacing w:val="-4"/>
                <w:sz w:val="18"/>
                <w:szCs w:val="18"/>
              </w:rPr>
              <w:t>781</w:t>
            </w:r>
          </w:p>
        </w:tc>
        <w:tc>
          <w:tcPr>
            <w:tcW w:w="1158" w:type="dxa"/>
            <w:shd w:val="clear" w:color="auto" w:fill="auto"/>
            <w:vAlign w:val="bottom"/>
          </w:tcPr>
          <w:p w14:paraId="4067C5F6"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68225312"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07D9B82D" w14:textId="21259560"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276</w:t>
            </w:r>
            <w:r w:rsidR="00A979A2" w:rsidRPr="00D11B66">
              <w:rPr>
                <w:rFonts w:cs="Arial"/>
                <w:spacing w:val="-4"/>
                <w:sz w:val="18"/>
                <w:szCs w:val="18"/>
              </w:rPr>
              <w:t>,</w:t>
            </w:r>
            <w:r w:rsidRPr="00BD49A1">
              <w:rPr>
                <w:rFonts w:cs="Arial"/>
                <w:spacing w:val="-4"/>
                <w:sz w:val="18"/>
                <w:szCs w:val="18"/>
              </w:rPr>
              <w:t>781</w:t>
            </w:r>
          </w:p>
        </w:tc>
        <w:tc>
          <w:tcPr>
            <w:tcW w:w="1158" w:type="dxa"/>
            <w:shd w:val="clear" w:color="auto" w:fill="auto"/>
            <w:vAlign w:val="bottom"/>
          </w:tcPr>
          <w:p w14:paraId="467B59A2" w14:textId="72524E82"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275</w:t>
            </w:r>
            <w:r w:rsidR="00955474" w:rsidRPr="00D11B66">
              <w:rPr>
                <w:rFonts w:cs="Arial"/>
                <w:spacing w:val="-4"/>
                <w:sz w:val="18"/>
                <w:szCs w:val="18"/>
              </w:rPr>
              <w:t>,</w:t>
            </w:r>
            <w:r w:rsidRPr="00BD49A1">
              <w:rPr>
                <w:rFonts w:cs="Arial"/>
                <w:spacing w:val="-4"/>
                <w:sz w:val="18"/>
                <w:szCs w:val="18"/>
              </w:rPr>
              <w:t>466</w:t>
            </w:r>
          </w:p>
        </w:tc>
      </w:tr>
      <w:tr w:rsidR="00955474" w:rsidRPr="00D11B66" w14:paraId="6CE2DFC0" w14:textId="77777777" w:rsidTr="00955474">
        <w:tc>
          <w:tcPr>
            <w:tcW w:w="2520" w:type="dxa"/>
            <w:shd w:val="clear" w:color="auto" w:fill="auto"/>
            <w:hideMark/>
          </w:tcPr>
          <w:p w14:paraId="49989179"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Debentures and related interest</w:t>
            </w:r>
          </w:p>
        </w:tc>
        <w:tc>
          <w:tcPr>
            <w:tcW w:w="1157" w:type="dxa"/>
            <w:shd w:val="clear" w:color="auto" w:fill="auto"/>
            <w:vAlign w:val="bottom"/>
          </w:tcPr>
          <w:p w14:paraId="7D119F80"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2820FBD2" w14:textId="0227A2E6"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79</w:t>
            </w:r>
            <w:r w:rsidR="00955474" w:rsidRPr="00D11B66">
              <w:rPr>
                <w:rFonts w:cs="Arial"/>
                <w:spacing w:val="-4"/>
                <w:sz w:val="18"/>
                <w:szCs w:val="18"/>
              </w:rPr>
              <w:t>,</w:t>
            </w:r>
            <w:r w:rsidRPr="00BD49A1">
              <w:rPr>
                <w:rFonts w:cs="Arial"/>
                <w:spacing w:val="-4"/>
                <w:sz w:val="18"/>
                <w:szCs w:val="18"/>
              </w:rPr>
              <w:t>931</w:t>
            </w:r>
          </w:p>
        </w:tc>
        <w:tc>
          <w:tcPr>
            <w:tcW w:w="1158" w:type="dxa"/>
            <w:shd w:val="clear" w:color="auto" w:fill="auto"/>
            <w:vAlign w:val="bottom"/>
          </w:tcPr>
          <w:p w14:paraId="146966C2"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shd w:val="clear" w:color="auto" w:fill="auto"/>
            <w:vAlign w:val="bottom"/>
          </w:tcPr>
          <w:p w14:paraId="2A97CE2F"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shd w:val="clear" w:color="auto" w:fill="auto"/>
            <w:vAlign w:val="bottom"/>
          </w:tcPr>
          <w:p w14:paraId="1CCDB346" w14:textId="6DD76F5B"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79</w:t>
            </w:r>
            <w:r w:rsidR="00955474" w:rsidRPr="00D11B66">
              <w:rPr>
                <w:rFonts w:cs="Arial"/>
                <w:spacing w:val="-4"/>
                <w:sz w:val="18"/>
                <w:szCs w:val="18"/>
              </w:rPr>
              <w:t>,</w:t>
            </w:r>
            <w:r w:rsidRPr="00BD49A1">
              <w:rPr>
                <w:rFonts w:cs="Arial"/>
                <w:spacing w:val="-4"/>
                <w:sz w:val="18"/>
                <w:szCs w:val="18"/>
              </w:rPr>
              <w:t>931</w:t>
            </w:r>
          </w:p>
        </w:tc>
        <w:tc>
          <w:tcPr>
            <w:tcW w:w="1158" w:type="dxa"/>
            <w:shd w:val="clear" w:color="auto" w:fill="auto"/>
            <w:vAlign w:val="bottom"/>
          </w:tcPr>
          <w:p w14:paraId="1A6341E0" w14:textId="6D55DFB9"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78</w:t>
            </w:r>
            <w:r w:rsidR="00955474" w:rsidRPr="00D11B66">
              <w:rPr>
                <w:rFonts w:cs="Arial"/>
                <w:spacing w:val="-4"/>
                <w:sz w:val="18"/>
                <w:szCs w:val="18"/>
              </w:rPr>
              <w:t>,</w:t>
            </w:r>
            <w:r w:rsidRPr="00BD49A1">
              <w:rPr>
                <w:rFonts w:cs="Arial"/>
                <w:spacing w:val="-4"/>
                <w:sz w:val="18"/>
                <w:szCs w:val="18"/>
              </w:rPr>
              <w:t>015</w:t>
            </w:r>
          </w:p>
        </w:tc>
      </w:tr>
      <w:tr w:rsidR="00955474" w:rsidRPr="00D11B66" w14:paraId="0E151C80" w14:textId="77777777" w:rsidTr="00955474">
        <w:tc>
          <w:tcPr>
            <w:tcW w:w="2520" w:type="dxa"/>
            <w:shd w:val="clear" w:color="auto" w:fill="auto"/>
            <w:hideMark/>
          </w:tcPr>
          <w:p w14:paraId="56AEBD7D" w14:textId="77777777" w:rsidR="00955474" w:rsidRPr="00D11B66" w:rsidRDefault="00955474" w:rsidP="00074385">
            <w:pPr>
              <w:spacing w:line="240" w:lineRule="auto"/>
              <w:ind w:left="101" w:right="-72" w:hanging="187"/>
              <w:rPr>
                <w:rFonts w:cs="Arial"/>
                <w:spacing w:val="-4"/>
                <w:sz w:val="18"/>
                <w:szCs w:val="18"/>
              </w:rPr>
            </w:pPr>
            <w:r w:rsidRPr="00D11B66">
              <w:rPr>
                <w:rFonts w:cs="Arial"/>
                <w:spacing w:val="-4"/>
                <w:sz w:val="18"/>
                <w:szCs w:val="18"/>
              </w:rPr>
              <w:t>Lease liabilities</w:t>
            </w:r>
          </w:p>
        </w:tc>
        <w:tc>
          <w:tcPr>
            <w:tcW w:w="1157" w:type="dxa"/>
            <w:tcBorders>
              <w:top w:val="nil"/>
              <w:left w:val="nil"/>
              <w:bottom w:val="single" w:sz="4" w:space="0" w:color="auto"/>
              <w:right w:val="nil"/>
            </w:tcBorders>
            <w:shd w:val="clear" w:color="auto" w:fill="auto"/>
            <w:vAlign w:val="bottom"/>
          </w:tcPr>
          <w:p w14:paraId="08A83E41"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top w:val="nil"/>
              <w:left w:val="nil"/>
              <w:bottom w:val="single" w:sz="4" w:space="0" w:color="auto"/>
              <w:right w:val="nil"/>
            </w:tcBorders>
            <w:shd w:val="clear" w:color="auto" w:fill="auto"/>
            <w:vAlign w:val="bottom"/>
          </w:tcPr>
          <w:p w14:paraId="3968EEEC" w14:textId="094D3D4A"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225</w:t>
            </w:r>
          </w:p>
        </w:tc>
        <w:tc>
          <w:tcPr>
            <w:tcW w:w="1158" w:type="dxa"/>
            <w:tcBorders>
              <w:top w:val="nil"/>
              <w:left w:val="nil"/>
              <w:bottom w:val="single" w:sz="4" w:space="0" w:color="auto"/>
              <w:right w:val="nil"/>
            </w:tcBorders>
            <w:shd w:val="clear" w:color="auto" w:fill="auto"/>
            <w:vAlign w:val="bottom"/>
          </w:tcPr>
          <w:p w14:paraId="09A2AD21"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7" w:type="dxa"/>
            <w:tcBorders>
              <w:top w:val="nil"/>
              <w:left w:val="nil"/>
              <w:bottom w:val="single" w:sz="4" w:space="0" w:color="auto"/>
              <w:right w:val="nil"/>
            </w:tcBorders>
            <w:shd w:val="clear" w:color="auto" w:fill="auto"/>
            <w:vAlign w:val="bottom"/>
          </w:tcPr>
          <w:p w14:paraId="40D872DA" w14:textId="77777777" w:rsidR="00955474" w:rsidRPr="00D11B66" w:rsidRDefault="00955474" w:rsidP="00074385">
            <w:pPr>
              <w:spacing w:line="256" w:lineRule="auto"/>
              <w:ind w:right="-72"/>
              <w:jc w:val="right"/>
              <w:rPr>
                <w:rFonts w:cs="Arial"/>
                <w:spacing w:val="-4"/>
                <w:sz w:val="18"/>
                <w:szCs w:val="18"/>
              </w:rPr>
            </w:pPr>
            <w:r w:rsidRPr="00D11B66">
              <w:rPr>
                <w:rFonts w:cs="Arial"/>
                <w:spacing w:val="-4"/>
                <w:sz w:val="18"/>
                <w:szCs w:val="18"/>
              </w:rPr>
              <w:t>-</w:t>
            </w:r>
          </w:p>
        </w:tc>
        <w:tc>
          <w:tcPr>
            <w:tcW w:w="1158" w:type="dxa"/>
            <w:tcBorders>
              <w:top w:val="nil"/>
              <w:left w:val="nil"/>
              <w:bottom w:val="single" w:sz="4" w:space="0" w:color="auto"/>
              <w:right w:val="nil"/>
            </w:tcBorders>
            <w:shd w:val="clear" w:color="auto" w:fill="auto"/>
            <w:vAlign w:val="bottom"/>
          </w:tcPr>
          <w:p w14:paraId="4ABAE0F3" w14:textId="4EF91E28"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225</w:t>
            </w:r>
          </w:p>
        </w:tc>
        <w:tc>
          <w:tcPr>
            <w:tcW w:w="1158" w:type="dxa"/>
            <w:tcBorders>
              <w:top w:val="nil"/>
              <w:left w:val="nil"/>
              <w:bottom w:val="single" w:sz="4" w:space="0" w:color="auto"/>
              <w:right w:val="nil"/>
            </w:tcBorders>
            <w:shd w:val="clear" w:color="auto" w:fill="auto"/>
            <w:vAlign w:val="bottom"/>
          </w:tcPr>
          <w:p w14:paraId="7E549640" w14:textId="6CC3E13C" w:rsidR="00955474" w:rsidRPr="00D11B66" w:rsidRDefault="00BD49A1" w:rsidP="00074385">
            <w:pPr>
              <w:spacing w:line="256" w:lineRule="auto"/>
              <w:ind w:right="-72"/>
              <w:jc w:val="right"/>
              <w:rPr>
                <w:rFonts w:cs="Arial"/>
                <w:spacing w:val="-4"/>
                <w:sz w:val="18"/>
                <w:szCs w:val="18"/>
              </w:rPr>
            </w:pPr>
            <w:r w:rsidRPr="00BD49A1">
              <w:rPr>
                <w:rFonts w:cs="Arial"/>
                <w:spacing w:val="-4"/>
                <w:sz w:val="18"/>
                <w:szCs w:val="18"/>
              </w:rPr>
              <w:t>217</w:t>
            </w:r>
          </w:p>
        </w:tc>
      </w:tr>
      <w:tr w:rsidR="00955474" w:rsidRPr="00D11B66" w14:paraId="583CAE77" w14:textId="77777777" w:rsidTr="00955474">
        <w:tc>
          <w:tcPr>
            <w:tcW w:w="2520" w:type="dxa"/>
            <w:shd w:val="clear" w:color="auto" w:fill="auto"/>
            <w:hideMark/>
          </w:tcPr>
          <w:p w14:paraId="5AF308BB" w14:textId="0E3F76E8" w:rsidR="00955474" w:rsidRPr="00D11B66" w:rsidRDefault="00955474" w:rsidP="00074385">
            <w:pPr>
              <w:spacing w:line="240" w:lineRule="auto"/>
              <w:ind w:left="101" w:right="-72" w:hanging="187"/>
              <w:rPr>
                <w:rFonts w:cs="Arial"/>
                <w:b/>
                <w:bCs/>
                <w:spacing w:val="-4"/>
                <w:sz w:val="18"/>
                <w:szCs w:val="18"/>
              </w:rPr>
            </w:pPr>
            <w:r w:rsidRPr="00D11B66">
              <w:rPr>
                <w:rFonts w:cs="Arial"/>
                <w:b/>
                <w:bCs/>
                <w:spacing w:val="-4"/>
                <w:sz w:val="18"/>
                <w:szCs w:val="18"/>
              </w:rPr>
              <w:t>Total non-derivative</w:t>
            </w:r>
            <w:r w:rsidR="00D11B66">
              <w:rPr>
                <w:rFonts w:cs="Arial"/>
                <w:b/>
                <w:bCs/>
                <w:spacing w:val="-4"/>
                <w:sz w:val="18"/>
                <w:szCs w:val="18"/>
              </w:rPr>
              <w:br/>
            </w:r>
            <w:r w:rsidRPr="00D11B66">
              <w:rPr>
                <w:rFonts w:cs="Arial"/>
                <w:b/>
                <w:bCs/>
                <w:spacing w:val="-4"/>
                <w:sz w:val="18"/>
                <w:szCs w:val="18"/>
              </w:rPr>
              <w:t>financial liabilities</w:t>
            </w:r>
          </w:p>
        </w:tc>
        <w:tc>
          <w:tcPr>
            <w:tcW w:w="1157" w:type="dxa"/>
            <w:tcBorders>
              <w:top w:val="nil"/>
              <w:left w:val="nil"/>
              <w:bottom w:val="single" w:sz="4" w:space="0" w:color="auto"/>
              <w:right w:val="nil"/>
            </w:tcBorders>
            <w:shd w:val="clear" w:color="auto" w:fill="auto"/>
            <w:vAlign w:val="bottom"/>
          </w:tcPr>
          <w:p w14:paraId="38A2CA8C" w14:textId="77777777" w:rsidR="00955474" w:rsidRPr="00D11B66" w:rsidRDefault="00955474" w:rsidP="00074385">
            <w:pPr>
              <w:spacing w:line="256" w:lineRule="auto"/>
              <w:ind w:right="-72"/>
              <w:jc w:val="right"/>
              <w:rPr>
                <w:rFonts w:cs="Arial"/>
                <w:b/>
                <w:bCs/>
                <w:spacing w:val="-4"/>
                <w:sz w:val="18"/>
                <w:szCs w:val="18"/>
              </w:rPr>
            </w:pPr>
          </w:p>
          <w:p w14:paraId="584123D1" w14:textId="49BCA660"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49</w:t>
            </w:r>
            <w:r w:rsidR="00955474" w:rsidRPr="00D11B66">
              <w:rPr>
                <w:rFonts w:cs="Arial"/>
                <w:b/>
                <w:bCs/>
                <w:spacing w:val="-4"/>
                <w:sz w:val="18"/>
                <w:szCs w:val="18"/>
              </w:rPr>
              <w:t>,</w:t>
            </w:r>
            <w:r w:rsidRPr="00BD49A1">
              <w:rPr>
                <w:rFonts w:cs="Arial"/>
                <w:b/>
                <w:bCs/>
                <w:spacing w:val="-4"/>
                <w:sz w:val="18"/>
                <w:szCs w:val="18"/>
              </w:rPr>
              <w:t>924</w:t>
            </w:r>
          </w:p>
        </w:tc>
        <w:tc>
          <w:tcPr>
            <w:tcW w:w="1158" w:type="dxa"/>
            <w:tcBorders>
              <w:top w:val="nil"/>
              <w:left w:val="nil"/>
              <w:bottom w:val="single" w:sz="4" w:space="0" w:color="auto"/>
              <w:right w:val="nil"/>
            </w:tcBorders>
            <w:shd w:val="clear" w:color="auto" w:fill="auto"/>
            <w:vAlign w:val="bottom"/>
          </w:tcPr>
          <w:p w14:paraId="5607E34A" w14:textId="12A7DD18"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487</w:t>
            </w:r>
            <w:r w:rsidR="0050540B" w:rsidRPr="00D11B66">
              <w:rPr>
                <w:rFonts w:cs="Arial"/>
                <w:b/>
                <w:bCs/>
                <w:spacing w:val="-4"/>
                <w:sz w:val="18"/>
                <w:szCs w:val="18"/>
              </w:rPr>
              <w:t>,</w:t>
            </w:r>
            <w:r w:rsidRPr="00BD49A1">
              <w:rPr>
                <w:rFonts w:cs="Arial"/>
                <w:b/>
                <w:bCs/>
                <w:spacing w:val="-4"/>
                <w:sz w:val="18"/>
                <w:szCs w:val="18"/>
              </w:rPr>
              <w:t>820</w:t>
            </w:r>
          </w:p>
        </w:tc>
        <w:tc>
          <w:tcPr>
            <w:tcW w:w="1158" w:type="dxa"/>
            <w:tcBorders>
              <w:top w:val="nil"/>
              <w:left w:val="nil"/>
              <w:bottom w:val="single" w:sz="4" w:space="0" w:color="auto"/>
              <w:right w:val="nil"/>
            </w:tcBorders>
            <w:shd w:val="clear" w:color="auto" w:fill="auto"/>
            <w:vAlign w:val="bottom"/>
          </w:tcPr>
          <w:p w14:paraId="07A769F9" w14:textId="77777777" w:rsidR="00955474" w:rsidRPr="00D11B66" w:rsidRDefault="00955474" w:rsidP="00074385">
            <w:pPr>
              <w:spacing w:line="256" w:lineRule="auto"/>
              <w:ind w:right="-72"/>
              <w:jc w:val="right"/>
              <w:rPr>
                <w:rFonts w:cs="Arial"/>
                <w:b/>
                <w:bCs/>
                <w:spacing w:val="-4"/>
                <w:sz w:val="18"/>
                <w:szCs w:val="18"/>
              </w:rPr>
            </w:pPr>
            <w:r w:rsidRPr="00D11B66">
              <w:rPr>
                <w:rFonts w:cs="Arial"/>
                <w:b/>
                <w:bCs/>
                <w:spacing w:val="-4"/>
                <w:sz w:val="18"/>
                <w:szCs w:val="18"/>
              </w:rPr>
              <w:t>-</w:t>
            </w:r>
          </w:p>
        </w:tc>
        <w:tc>
          <w:tcPr>
            <w:tcW w:w="1157" w:type="dxa"/>
            <w:tcBorders>
              <w:top w:val="nil"/>
              <w:left w:val="nil"/>
              <w:bottom w:val="single" w:sz="4" w:space="0" w:color="auto"/>
              <w:right w:val="nil"/>
            </w:tcBorders>
            <w:shd w:val="clear" w:color="auto" w:fill="auto"/>
            <w:vAlign w:val="bottom"/>
          </w:tcPr>
          <w:p w14:paraId="3C993200" w14:textId="77777777" w:rsidR="00955474" w:rsidRPr="00D11B66" w:rsidRDefault="00955474" w:rsidP="00074385">
            <w:pPr>
              <w:spacing w:line="256" w:lineRule="auto"/>
              <w:ind w:right="-72"/>
              <w:jc w:val="right"/>
              <w:rPr>
                <w:rFonts w:cs="Arial"/>
                <w:b/>
                <w:bCs/>
                <w:spacing w:val="-4"/>
                <w:sz w:val="18"/>
                <w:szCs w:val="18"/>
              </w:rPr>
            </w:pPr>
            <w:r w:rsidRPr="00D11B66">
              <w:rPr>
                <w:rFonts w:cs="Arial"/>
                <w:b/>
                <w:bCs/>
                <w:spacing w:val="-4"/>
                <w:sz w:val="18"/>
                <w:szCs w:val="18"/>
              </w:rPr>
              <w:t>-</w:t>
            </w:r>
          </w:p>
        </w:tc>
        <w:tc>
          <w:tcPr>
            <w:tcW w:w="1158" w:type="dxa"/>
            <w:tcBorders>
              <w:top w:val="nil"/>
              <w:left w:val="nil"/>
              <w:bottom w:val="single" w:sz="4" w:space="0" w:color="auto"/>
              <w:right w:val="nil"/>
            </w:tcBorders>
            <w:shd w:val="clear" w:color="auto" w:fill="auto"/>
            <w:vAlign w:val="bottom"/>
          </w:tcPr>
          <w:p w14:paraId="5C1FFAD9" w14:textId="5FFE74E9"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537</w:t>
            </w:r>
            <w:r w:rsidR="00CB3892" w:rsidRPr="00D11B66">
              <w:rPr>
                <w:rFonts w:cs="Arial"/>
                <w:b/>
                <w:bCs/>
                <w:spacing w:val="-4"/>
                <w:sz w:val="18"/>
                <w:szCs w:val="18"/>
              </w:rPr>
              <w:t>,</w:t>
            </w:r>
            <w:r w:rsidRPr="00BD49A1">
              <w:rPr>
                <w:rFonts w:cs="Arial"/>
                <w:b/>
                <w:bCs/>
                <w:spacing w:val="-4"/>
                <w:sz w:val="18"/>
                <w:szCs w:val="18"/>
              </w:rPr>
              <w:t>744</w:t>
            </w:r>
          </w:p>
        </w:tc>
        <w:tc>
          <w:tcPr>
            <w:tcW w:w="1158" w:type="dxa"/>
            <w:tcBorders>
              <w:top w:val="nil"/>
              <w:left w:val="nil"/>
              <w:bottom w:val="single" w:sz="4" w:space="0" w:color="auto"/>
              <w:right w:val="nil"/>
            </w:tcBorders>
            <w:shd w:val="clear" w:color="auto" w:fill="auto"/>
            <w:vAlign w:val="bottom"/>
          </w:tcPr>
          <w:p w14:paraId="51E7304C" w14:textId="77777777" w:rsidR="00955474" w:rsidRPr="00D11B66" w:rsidRDefault="00955474" w:rsidP="00074385">
            <w:pPr>
              <w:spacing w:line="256" w:lineRule="auto"/>
              <w:ind w:right="-72"/>
              <w:jc w:val="right"/>
              <w:rPr>
                <w:rFonts w:cs="Arial"/>
                <w:b/>
                <w:bCs/>
                <w:spacing w:val="-4"/>
                <w:sz w:val="18"/>
                <w:szCs w:val="18"/>
              </w:rPr>
            </w:pPr>
          </w:p>
          <w:p w14:paraId="2D34A8CE" w14:textId="050692F0" w:rsidR="00955474" w:rsidRPr="00D11B66" w:rsidRDefault="00BD49A1" w:rsidP="00074385">
            <w:pPr>
              <w:spacing w:line="256" w:lineRule="auto"/>
              <w:ind w:right="-72"/>
              <w:jc w:val="right"/>
              <w:rPr>
                <w:rFonts w:cs="Arial"/>
                <w:b/>
                <w:bCs/>
                <w:spacing w:val="-4"/>
                <w:sz w:val="18"/>
                <w:szCs w:val="18"/>
              </w:rPr>
            </w:pPr>
            <w:r w:rsidRPr="00BD49A1">
              <w:rPr>
                <w:rFonts w:cs="Arial"/>
                <w:b/>
                <w:bCs/>
                <w:spacing w:val="-4"/>
                <w:sz w:val="18"/>
                <w:szCs w:val="18"/>
              </w:rPr>
              <w:t>534</w:t>
            </w:r>
            <w:r w:rsidR="00955474" w:rsidRPr="00D11B66">
              <w:rPr>
                <w:rFonts w:cs="Arial"/>
                <w:b/>
                <w:bCs/>
                <w:spacing w:val="-4"/>
                <w:sz w:val="18"/>
                <w:szCs w:val="18"/>
              </w:rPr>
              <w:t>,</w:t>
            </w:r>
            <w:r w:rsidRPr="00BD49A1">
              <w:rPr>
                <w:rFonts w:cs="Arial"/>
                <w:b/>
                <w:bCs/>
                <w:spacing w:val="-4"/>
                <w:sz w:val="18"/>
                <w:szCs w:val="18"/>
              </w:rPr>
              <w:t>460</w:t>
            </w:r>
          </w:p>
        </w:tc>
      </w:tr>
    </w:tbl>
    <w:p w14:paraId="24FBEC69" w14:textId="77777777" w:rsidR="00C6600A" w:rsidRPr="00D11B66" w:rsidRDefault="00C6600A" w:rsidP="001728DE">
      <w:pPr>
        <w:spacing w:line="240" w:lineRule="auto"/>
        <w:jc w:val="both"/>
        <w:rPr>
          <w:rFonts w:cs="Arial"/>
          <w:sz w:val="18"/>
          <w:szCs w:val="18"/>
        </w:rPr>
      </w:pPr>
    </w:p>
    <w:p w14:paraId="0DF7AE2F" w14:textId="6FC90681" w:rsidR="008C3D34" w:rsidRPr="00D11B66" w:rsidRDefault="00BD49A1" w:rsidP="001728DE">
      <w:pPr>
        <w:keepNext/>
        <w:keepLines/>
        <w:spacing w:line="240" w:lineRule="auto"/>
        <w:ind w:left="540" w:hanging="540"/>
        <w:outlineLvl w:val="1"/>
        <w:rPr>
          <w:rFonts w:eastAsia="Arial" w:cs="Arial"/>
          <w:b/>
          <w:color w:val="CF4A02"/>
          <w:sz w:val="18"/>
          <w:szCs w:val="18"/>
          <w:lang w:eastAsia="en-GB"/>
        </w:rPr>
      </w:pPr>
      <w:bookmarkStart w:id="46" w:name="_Toc122629637"/>
      <w:r w:rsidRPr="00BD49A1">
        <w:rPr>
          <w:rFonts w:eastAsia="Arial" w:cs="Arial"/>
          <w:b/>
          <w:color w:val="CF4A02"/>
          <w:sz w:val="18"/>
          <w:szCs w:val="18"/>
          <w:lang w:eastAsia="en-GB"/>
        </w:rPr>
        <w:t>6</w:t>
      </w:r>
      <w:r w:rsidR="008C3D34" w:rsidRPr="00D11B66">
        <w:rPr>
          <w:rFonts w:eastAsia="Arial" w:cs="Arial"/>
          <w:b/>
          <w:color w:val="CF4A02"/>
          <w:sz w:val="18"/>
          <w:szCs w:val="18"/>
          <w:lang w:eastAsia="en-GB"/>
        </w:rPr>
        <w:t>.</w:t>
      </w:r>
      <w:r w:rsidRPr="00BD49A1">
        <w:rPr>
          <w:rFonts w:eastAsia="Arial" w:cs="Arial"/>
          <w:b/>
          <w:color w:val="CF4A02"/>
          <w:sz w:val="18"/>
          <w:szCs w:val="18"/>
          <w:lang w:eastAsia="en-GB"/>
        </w:rPr>
        <w:t>2</w:t>
      </w:r>
      <w:r w:rsidR="008C3D34" w:rsidRPr="00D11B66">
        <w:rPr>
          <w:rFonts w:eastAsia="Arial" w:cs="Arial"/>
          <w:b/>
          <w:color w:val="CF4A02"/>
          <w:sz w:val="18"/>
          <w:szCs w:val="18"/>
          <w:lang w:eastAsia="en-GB"/>
        </w:rPr>
        <w:t xml:space="preserve"> </w:t>
      </w:r>
      <w:r w:rsidR="008C3D34" w:rsidRPr="00D11B66">
        <w:rPr>
          <w:rFonts w:eastAsia="Arial" w:cs="Arial"/>
          <w:b/>
          <w:color w:val="CF4A02"/>
          <w:sz w:val="18"/>
          <w:szCs w:val="18"/>
          <w:lang w:eastAsia="en-GB"/>
        </w:rPr>
        <w:tab/>
        <w:t>Capital management</w:t>
      </w:r>
      <w:bookmarkEnd w:id="46"/>
    </w:p>
    <w:p w14:paraId="71E1FDB0" w14:textId="77777777" w:rsidR="008C3D34" w:rsidRPr="00D11B66" w:rsidRDefault="008C3D34" w:rsidP="001728DE">
      <w:pPr>
        <w:spacing w:line="240" w:lineRule="auto"/>
        <w:ind w:left="540" w:hanging="540"/>
        <w:rPr>
          <w:rFonts w:eastAsia="Arial" w:cs="Arial"/>
          <w:sz w:val="18"/>
          <w:szCs w:val="18"/>
          <w:lang w:eastAsia="en-GB"/>
        </w:rPr>
      </w:pPr>
    </w:p>
    <w:p w14:paraId="05CE471F" w14:textId="6765CB52" w:rsidR="008C3D34" w:rsidRPr="00D11B66" w:rsidRDefault="00BD49A1" w:rsidP="001728DE">
      <w:pPr>
        <w:keepNext/>
        <w:keepLines/>
        <w:spacing w:line="240" w:lineRule="auto"/>
        <w:ind w:left="540" w:hanging="540"/>
        <w:outlineLvl w:val="2"/>
        <w:rPr>
          <w:rFonts w:eastAsia="Arial" w:cs="Arial"/>
          <w:b/>
          <w:color w:val="CF4A02"/>
          <w:sz w:val="18"/>
          <w:szCs w:val="18"/>
          <w:lang w:eastAsia="en-GB"/>
        </w:rPr>
      </w:pPr>
      <w:bookmarkStart w:id="47" w:name="_Toc122629638"/>
      <w:r w:rsidRPr="00BD49A1">
        <w:rPr>
          <w:rFonts w:eastAsia="Arial" w:cs="Arial"/>
          <w:b/>
          <w:color w:val="CF4A02"/>
          <w:sz w:val="18"/>
          <w:szCs w:val="18"/>
          <w:lang w:eastAsia="en-GB"/>
        </w:rPr>
        <w:t>6</w:t>
      </w:r>
      <w:r w:rsidR="008C3D34" w:rsidRPr="00D11B66">
        <w:rPr>
          <w:rFonts w:eastAsia="Arial" w:cs="Arial"/>
          <w:b/>
          <w:color w:val="CF4A02"/>
          <w:sz w:val="18"/>
          <w:szCs w:val="18"/>
          <w:lang w:eastAsia="en-GB"/>
        </w:rPr>
        <w:t>.</w:t>
      </w:r>
      <w:r w:rsidRPr="00BD49A1">
        <w:rPr>
          <w:rFonts w:eastAsia="Arial" w:cs="Arial"/>
          <w:b/>
          <w:color w:val="CF4A02"/>
          <w:sz w:val="18"/>
          <w:szCs w:val="18"/>
          <w:lang w:eastAsia="en-GB"/>
        </w:rPr>
        <w:t>2</w:t>
      </w:r>
      <w:r w:rsidR="008C3D34" w:rsidRPr="00D11B66">
        <w:rPr>
          <w:rFonts w:eastAsia="Arial" w:cs="Arial"/>
          <w:b/>
          <w:color w:val="CF4A02"/>
          <w:sz w:val="18"/>
          <w:szCs w:val="18"/>
          <w:lang w:eastAsia="en-GB"/>
        </w:rPr>
        <w:t>.</w:t>
      </w:r>
      <w:r w:rsidRPr="00BD49A1">
        <w:rPr>
          <w:rFonts w:eastAsia="Arial" w:cs="Arial"/>
          <w:b/>
          <w:color w:val="CF4A02"/>
          <w:sz w:val="18"/>
          <w:szCs w:val="18"/>
          <w:lang w:eastAsia="en-GB"/>
        </w:rPr>
        <w:t>1</w:t>
      </w:r>
      <w:r w:rsidR="008C3D34" w:rsidRPr="00D11B66">
        <w:rPr>
          <w:rFonts w:eastAsia="Arial" w:cs="Arial"/>
          <w:b/>
          <w:color w:val="CF4A02"/>
          <w:sz w:val="18"/>
          <w:szCs w:val="18"/>
          <w:lang w:eastAsia="en-GB"/>
        </w:rPr>
        <w:tab/>
        <w:t>Risk management</w:t>
      </w:r>
      <w:bookmarkEnd w:id="47"/>
    </w:p>
    <w:p w14:paraId="558B1F3E" w14:textId="77777777" w:rsidR="008C3D34" w:rsidRPr="00D11B66" w:rsidRDefault="008C3D34" w:rsidP="007A421C">
      <w:pPr>
        <w:spacing w:line="240" w:lineRule="auto"/>
        <w:ind w:left="540"/>
        <w:jc w:val="thaiDistribute"/>
        <w:rPr>
          <w:rFonts w:eastAsia="Arial" w:cs="Arial"/>
          <w:sz w:val="18"/>
          <w:szCs w:val="18"/>
          <w:lang w:eastAsia="en-GB"/>
        </w:rPr>
      </w:pPr>
    </w:p>
    <w:p w14:paraId="553A6317" w14:textId="58E1762E" w:rsidR="008C3D34" w:rsidRPr="00D11B66" w:rsidRDefault="008C3D34" w:rsidP="007A421C">
      <w:pPr>
        <w:spacing w:line="240" w:lineRule="auto"/>
        <w:ind w:left="540"/>
        <w:jc w:val="thaiDistribute"/>
        <w:rPr>
          <w:rFonts w:eastAsia="Arial" w:cs="Arial"/>
          <w:sz w:val="18"/>
          <w:szCs w:val="18"/>
          <w:lang w:eastAsia="en-GB"/>
        </w:rPr>
      </w:pPr>
      <w:r w:rsidRPr="00D11B66">
        <w:rPr>
          <w:rFonts w:eastAsia="Arial" w:cs="Arial"/>
          <w:sz w:val="18"/>
          <w:szCs w:val="18"/>
          <w:lang w:eastAsia="en-GB"/>
        </w:rPr>
        <w:t>The objectives when managing capital are to:</w:t>
      </w:r>
    </w:p>
    <w:p w14:paraId="3BF853D4" w14:textId="77777777" w:rsidR="008C3D34" w:rsidRPr="00D11B66" w:rsidRDefault="008C3D34" w:rsidP="007A421C">
      <w:pPr>
        <w:spacing w:line="240" w:lineRule="auto"/>
        <w:ind w:left="540"/>
        <w:jc w:val="thaiDistribute"/>
        <w:rPr>
          <w:rFonts w:eastAsia="Arial" w:cs="Arial"/>
          <w:sz w:val="18"/>
          <w:szCs w:val="18"/>
          <w:lang w:eastAsia="en-GB"/>
        </w:rPr>
      </w:pPr>
    </w:p>
    <w:p w14:paraId="40B4CA20" w14:textId="77777777" w:rsidR="008C3D34" w:rsidRPr="00D11B66" w:rsidRDefault="008C3D34">
      <w:pPr>
        <w:numPr>
          <w:ilvl w:val="0"/>
          <w:numId w:val="8"/>
        </w:numPr>
        <w:spacing w:line="240" w:lineRule="auto"/>
        <w:ind w:left="851" w:hanging="284"/>
        <w:contextualSpacing/>
        <w:jc w:val="thaiDistribute"/>
        <w:rPr>
          <w:rFonts w:eastAsia="Cambria" w:cs="Arial"/>
          <w:sz w:val="18"/>
          <w:szCs w:val="18"/>
          <w:lang w:bidi="ar-SA"/>
        </w:rPr>
      </w:pPr>
      <w:r w:rsidRPr="00D11B66">
        <w:rPr>
          <w:rFonts w:eastAsia="Cambria" w:cs="Arial"/>
          <w:spacing w:val="-6"/>
          <w:sz w:val="18"/>
          <w:szCs w:val="18"/>
          <w:lang w:bidi="ar-SA"/>
        </w:rPr>
        <w:t>safeguard their ability to continue as a going concern, so that they can continue to provide returns for shareholders</w:t>
      </w:r>
      <w:r w:rsidRPr="00D11B66">
        <w:rPr>
          <w:rFonts w:eastAsia="Cambria" w:cs="Arial"/>
          <w:sz w:val="18"/>
          <w:szCs w:val="18"/>
          <w:lang w:bidi="ar-SA"/>
        </w:rPr>
        <w:t xml:space="preserve"> and benefits for other stakeholders, and</w:t>
      </w:r>
    </w:p>
    <w:p w14:paraId="72BB0CDB" w14:textId="77777777" w:rsidR="008C3D34" w:rsidRPr="00D11B66" w:rsidRDefault="008C3D34">
      <w:pPr>
        <w:numPr>
          <w:ilvl w:val="0"/>
          <w:numId w:val="8"/>
        </w:numPr>
        <w:spacing w:line="240" w:lineRule="auto"/>
        <w:ind w:left="851" w:hanging="284"/>
        <w:contextualSpacing/>
        <w:jc w:val="thaiDistribute"/>
        <w:rPr>
          <w:rFonts w:eastAsia="Cambria" w:cs="Arial"/>
          <w:sz w:val="18"/>
          <w:szCs w:val="18"/>
          <w:lang w:bidi="ar-SA"/>
        </w:rPr>
      </w:pPr>
      <w:r w:rsidRPr="00D11B66">
        <w:rPr>
          <w:rFonts w:eastAsia="Cambria" w:cs="Arial"/>
          <w:sz w:val="18"/>
          <w:szCs w:val="18"/>
          <w:lang w:bidi="ar-SA"/>
        </w:rPr>
        <w:t>maintain an optimal capital structure to reduce the cost of capital.</w:t>
      </w:r>
    </w:p>
    <w:p w14:paraId="0CE92898" w14:textId="77777777" w:rsidR="008C3D34" w:rsidRPr="00D11B66" w:rsidRDefault="008C3D34" w:rsidP="007A421C">
      <w:pPr>
        <w:spacing w:line="240" w:lineRule="auto"/>
        <w:ind w:left="540"/>
        <w:jc w:val="thaiDistribute"/>
        <w:rPr>
          <w:rFonts w:eastAsia="Arial" w:cs="Arial"/>
          <w:sz w:val="18"/>
          <w:szCs w:val="18"/>
          <w:lang w:eastAsia="en-GB"/>
        </w:rPr>
      </w:pPr>
    </w:p>
    <w:p w14:paraId="67C70C95" w14:textId="77777777" w:rsidR="008C3D34" w:rsidRPr="00D11B66" w:rsidRDefault="008C3D34" w:rsidP="007A421C">
      <w:pPr>
        <w:spacing w:line="240" w:lineRule="auto"/>
        <w:ind w:left="540"/>
        <w:jc w:val="thaiDistribute"/>
        <w:rPr>
          <w:rFonts w:eastAsia="Arial" w:cs="Arial"/>
          <w:sz w:val="18"/>
          <w:szCs w:val="18"/>
          <w:lang w:eastAsia="en-GB"/>
        </w:rPr>
      </w:pPr>
      <w:r w:rsidRPr="00D11B66">
        <w:rPr>
          <w:rFonts w:eastAsia="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5A3AA743" w14:textId="77777777" w:rsidR="008C3D34" w:rsidRPr="00D11B66" w:rsidRDefault="008C3D34" w:rsidP="007A421C">
      <w:pPr>
        <w:spacing w:line="240" w:lineRule="auto"/>
        <w:ind w:left="540"/>
        <w:jc w:val="thaiDistribute"/>
        <w:rPr>
          <w:rFonts w:eastAsia="Arial" w:cs="Arial"/>
          <w:sz w:val="18"/>
          <w:szCs w:val="18"/>
          <w:lang w:eastAsia="en-GB"/>
        </w:rPr>
      </w:pPr>
    </w:p>
    <w:p w14:paraId="172FAE34" w14:textId="28F8A420" w:rsidR="008C3D34" w:rsidRPr="00D11B66" w:rsidRDefault="008C3D34" w:rsidP="007A421C">
      <w:pPr>
        <w:spacing w:line="240" w:lineRule="auto"/>
        <w:ind w:left="540"/>
        <w:jc w:val="thaiDistribute"/>
        <w:rPr>
          <w:rFonts w:eastAsia="Arial" w:cs="Arial"/>
          <w:sz w:val="18"/>
          <w:szCs w:val="18"/>
          <w:lang w:eastAsia="en-GB"/>
        </w:rPr>
      </w:pPr>
      <w:r w:rsidRPr="00D11B66">
        <w:rPr>
          <w:rFonts w:eastAsia="Arial" w:cs="Arial"/>
          <w:sz w:val="18"/>
          <w:szCs w:val="18"/>
          <w:lang w:eastAsia="en-GB"/>
        </w:rPr>
        <w:t>Consistent with others in the industry, the Group monitors capital based on</w:t>
      </w:r>
      <w:r w:rsidR="002B55FC" w:rsidRPr="00D11B66">
        <w:rPr>
          <w:rFonts w:eastAsia="Arial" w:cs="Arial"/>
          <w:sz w:val="18"/>
          <w:szCs w:val="18"/>
          <w:lang w:eastAsia="en-GB"/>
        </w:rPr>
        <w:t xml:space="preserve"> gearing ratio</w:t>
      </w:r>
      <w:r w:rsidRPr="00D11B66">
        <w:rPr>
          <w:rFonts w:eastAsia="Arial" w:cs="Arial"/>
          <w:sz w:val="18"/>
          <w:szCs w:val="18"/>
          <w:lang w:eastAsia="en-GB"/>
        </w:rPr>
        <w:t xml:space="preserve"> </w:t>
      </w:r>
      <w:r w:rsidR="002B55FC" w:rsidRPr="00D11B66">
        <w:rPr>
          <w:rFonts w:eastAsia="Arial" w:cs="Arial"/>
          <w:sz w:val="18"/>
          <w:szCs w:val="18"/>
          <w:lang w:eastAsia="en-GB"/>
        </w:rPr>
        <w:t>which is determined by dividing debt with equity.</w:t>
      </w:r>
    </w:p>
    <w:p w14:paraId="724AAB71" w14:textId="77777777" w:rsidR="008C3D34" w:rsidRPr="00D11B66" w:rsidRDefault="008C3D34" w:rsidP="007A421C">
      <w:pPr>
        <w:spacing w:line="240" w:lineRule="auto"/>
        <w:ind w:left="540"/>
        <w:jc w:val="thaiDistribute"/>
        <w:rPr>
          <w:rFonts w:eastAsia="Arial" w:cs="Arial"/>
          <w:sz w:val="18"/>
          <w:szCs w:val="18"/>
          <w:lang w:eastAsia="en-GB"/>
        </w:rPr>
      </w:pPr>
    </w:p>
    <w:p w14:paraId="35A00005" w14:textId="00CE8CFD" w:rsidR="008C3D34" w:rsidRPr="00D11B66" w:rsidRDefault="008C3D34" w:rsidP="007A421C">
      <w:pPr>
        <w:spacing w:line="240" w:lineRule="auto"/>
        <w:ind w:left="540"/>
        <w:jc w:val="thaiDistribute"/>
        <w:rPr>
          <w:rFonts w:eastAsia="Arial" w:cs="Arial"/>
          <w:sz w:val="18"/>
          <w:szCs w:val="18"/>
          <w:lang w:eastAsia="en-GB"/>
        </w:rPr>
      </w:pPr>
      <w:r w:rsidRPr="00D11B66">
        <w:rPr>
          <w:rFonts w:eastAsia="Arial" w:cs="Arial"/>
          <w:sz w:val="18"/>
          <w:szCs w:val="18"/>
          <w:lang w:eastAsia="en-GB"/>
        </w:rPr>
        <w:t>During</w:t>
      </w:r>
      <w:r w:rsidR="00A67D0C" w:rsidRPr="00D11B66">
        <w:rPr>
          <w:rFonts w:eastAsia="Arial" w:cs="Arial"/>
          <w:sz w:val="18"/>
          <w:szCs w:val="18"/>
          <w:lang w:eastAsia="en-GB"/>
        </w:rPr>
        <w:t xml:space="preserve"> </w:t>
      </w:r>
      <w:r w:rsidR="002B55FC" w:rsidRPr="00D11B66">
        <w:rPr>
          <w:rFonts w:eastAsia="Arial" w:cs="Arial"/>
          <w:sz w:val="18"/>
          <w:szCs w:val="18"/>
          <w:lang w:eastAsia="en-GB"/>
        </w:rPr>
        <w:t xml:space="preserve">the year </w:t>
      </w:r>
      <w:r w:rsidR="00BD49A1" w:rsidRPr="00BD49A1">
        <w:rPr>
          <w:rFonts w:eastAsia="Arial" w:cs="Arial"/>
          <w:sz w:val="18"/>
          <w:szCs w:val="18"/>
          <w:lang w:eastAsia="en-GB"/>
        </w:rPr>
        <w:t>2023</w:t>
      </w:r>
      <w:r w:rsidRPr="00D11B66">
        <w:rPr>
          <w:rFonts w:eastAsia="Arial" w:cs="Arial"/>
          <w:sz w:val="18"/>
          <w:szCs w:val="18"/>
          <w:lang w:eastAsia="en-GB"/>
        </w:rPr>
        <w:t xml:space="preserve">, the Group’s strategy, which </w:t>
      </w:r>
      <w:r w:rsidR="002B55FC" w:rsidRPr="00D11B66">
        <w:rPr>
          <w:rFonts w:eastAsia="Arial" w:cs="Arial"/>
          <w:sz w:val="18"/>
          <w:szCs w:val="18"/>
          <w:lang w:eastAsia="en-GB"/>
        </w:rPr>
        <w:t xml:space="preserve">remains </w:t>
      </w:r>
      <w:r w:rsidRPr="00D11B66">
        <w:rPr>
          <w:rFonts w:eastAsia="Arial" w:cs="Arial"/>
          <w:sz w:val="18"/>
          <w:szCs w:val="18"/>
          <w:lang w:eastAsia="en-GB"/>
        </w:rPr>
        <w:t xml:space="preserve">unchanged, was to maintain </w:t>
      </w:r>
      <w:r w:rsidR="002B55FC" w:rsidRPr="00D11B66">
        <w:rPr>
          <w:rFonts w:eastAsia="Arial" w:cs="Arial"/>
          <w:sz w:val="18"/>
          <w:szCs w:val="18"/>
          <w:lang w:eastAsia="en-GB"/>
        </w:rPr>
        <w:t xml:space="preserve">the </w:t>
      </w:r>
      <w:r w:rsidRPr="00D11B66">
        <w:rPr>
          <w:rFonts w:eastAsia="Arial" w:cs="Arial"/>
          <w:sz w:val="18"/>
          <w:szCs w:val="18"/>
          <w:lang w:eastAsia="en-GB"/>
        </w:rPr>
        <w:t xml:space="preserve">gearing ratio </w:t>
      </w:r>
      <w:r w:rsidR="00983C66" w:rsidRPr="00D11B66">
        <w:rPr>
          <w:rFonts w:eastAsia="Arial" w:cs="Arial"/>
          <w:sz w:val="18"/>
          <w:szCs w:val="18"/>
          <w:lang w:eastAsia="en-GB"/>
        </w:rPr>
        <w:t xml:space="preserve">not </w:t>
      </w:r>
      <w:r w:rsidR="002B55FC" w:rsidRPr="00D11B66">
        <w:rPr>
          <w:rFonts w:eastAsia="Arial" w:cs="Arial"/>
          <w:sz w:val="18"/>
          <w:szCs w:val="18"/>
          <w:lang w:eastAsia="en-GB"/>
        </w:rPr>
        <w:t xml:space="preserve">over </w:t>
      </w:r>
      <w:r w:rsidR="00BD49A1" w:rsidRPr="00BD49A1">
        <w:rPr>
          <w:rFonts w:eastAsia="Arial" w:cs="Arial"/>
          <w:sz w:val="18"/>
          <w:szCs w:val="18"/>
          <w:lang w:eastAsia="en-GB"/>
        </w:rPr>
        <w:t>2</w:t>
      </w:r>
      <w:r w:rsidR="002B55FC" w:rsidRPr="00D11B66">
        <w:rPr>
          <w:rFonts w:eastAsia="Arial" w:cs="Arial"/>
          <w:sz w:val="18"/>
          <w:szCs w:val="18"/>
          <w:lang w:eastAsia="en-GB"/>
        </w:rPr>
        <w:t xml:space="preserve"> times</w:t>
      </w:r>
      <w:r w:rsidRPr="00D11B66">
        <w:rPr>
          <w:rFonts w:eastAsia="Arial" w:cs="Arial"/>
          <w:sz w:val="18"/>
          <w:szCs w:val="18"/>
          <w:lang w:eastAsia="en-GB"/>
        </w:rPr>
        <w:t xml:space="preserve">. The gearing ratios at </w:t>
      </w:r>
      <w:r w:rsidR="00BD49A1" w:rsidRPr="00BD49A1">
        <w:rPr>
          <w:rFonts w:eastAsia="Arial" w:cs="Arial"/>
          <w:sz w:val="18"/>
          <w:szCs w:val="18"/>
          <w:lang w:eastAsia="en-GB"/>
        </w:rPr>
        <w:t>31</w:t>
      </w:r>
      <w:r w:rsidR="00983C66" w:rsidRPr="00D11B66">
        <w:rPr>
          <w:rFonts w:eastAsia="Arial" w:cs="Arial"/>
          <w:sz w:val="18"/>
          <w:szCs w:val="18"/>
          <w:lang w:eastAsia="en-GB"/>
        </w:rPr>
        <w:t xml:space="preserve"> </w:t>
      </w:r>
      <w:r w:rsidRPr="00D11B66">
        <w:rPr>
          <w:rFonts w:eastAsia="Arial" w:cs="Arial"/>
          <w:sz w:val="18"/>
          <w:szCs w:val="18"/>
          <w:lang w:eastAsia="en-GB"/>
        </w:rPr>
        <w:t xml:space="preserve">December </w:t>
      </w:r>
      <w:r w:rsidR="002B55FC" w:rsidRPr="00D11B66">
        <w:rPr>
          <w:rFonts w:eastAsia="Arial" w:cs="Arial"/>
          <w:sz w:val="18"/>
          <w:szCs w:val="18"/>
          <w:lang w:eastAsia="en-GB"/>
        </w:rPr>
        <w:t xml:space="preserve">are </w:t>
      </w:r>
      <w:r w:rsidRPr="00D11B66">
        <w:rPr>
          <w:rFonts w:eastAsia="Arial" w:cs="Arial"/>
          <w:sz w:val="18"/>
          <w:szCs w:val="18"/>
          <w:lang w:eastAsia="en-GB"/>
        </w:rPr>
        <w:t>as follows:</w:t>
      </w:r>
    </w:p>
    <w:p w14:paraId="752E5141" w14:textId="63C3F5B5" w:rsidR="00983C66" w:rsidRPr="00D11B66" w:rsidRDefault="00983C66" w:rsidP="007A421C">
      <w:pPr>
        <w:spacing w:line="240" w:lineRule="auto"/>
        <w:ind w:left="540"/>
        <w:jc w:val="thaiDistribute"/>
        <w:rPr>
          <w:rFonts w:eastAsia="Arial" w:cs="Arial"/>
          <w:sz w:val="18"/>
          <w:szCs w:val="18"/>
          <w:cs/>
          <w:lang w:eastAsia="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C3D34" w:rsidRPr="00D11B66" w14:paraId="08EA1254" w14:textId="77777777" w:rsidTr="007A421C">
        <w:tc>
          <w:tcPr>
            <w:tcW w:w="3690" w:type="dxa"/>
          </w:tcPr>
          <w:p w14:paraId="2A45038E" w14:textId="77777777" w:rsidR="008C3D34" w:rsidRPr="00D11B66" w:rsidRDefault="008C3D34" w:rsidP="007A421C">
            <w:pPr>
              <w:spacing w:line="240" w:lineRule="auto"/>
              <w:ind w:left="435" w:right="-72"/>
              <w:rPr>
                <w:rFonts w:eastAsia="Cambria" w:cs="Arial"/>
                <w:spacing w:val="-2"/>
                <w:sz w:val="18"/>
                <w:szCs w:val="18"/>
              </w:rPr>
            </w:pPr>
          </w:p>
        </w:tc>
        <w:tc>
          <w:tcPr>
            <w:tcW w:w="2880" w:type="dxa"/>
            <w:gridSpan w:val="2"/>
            <w:tcBorders>
              <w:top w:val="single" w:sz="4" w:space="0" w:color="auto"/>
              <w:bottom w:val="single" w:sz="4" w:space="0" w:color="auto"/>
            </w:tcBorders>
          </w:tcPr>
          <w:p w14:paraId="5B8B654D" w14:textId="77777777" w:rsidR="002B55FC" w:rsidRPr="00D11B66" w:rsidRDefault="008C3D34" w:rsidP="008C3D34">
            <w:pPr>
              <w:spacing w:line="240" w:lineRule="auto"/>
              <w:ind w:left="180" w:right="24" w:hanging="11"/>
              <w:jc w:val="center"/>
              <w:rPr>
                <w:rFonts w:cs="Arial"/>
                <w:b/>
                <w:bCs/>
                <w:sz w:val="18"/>
                <w:szCs w:val="18"/>
              </w:rPr>
            </w:pPr>
            <w:r w:rsidRPr="00D11B66">
              <w:rPr>
                <w:rFonts w:cs="Arial"/>
                <w:b/>
                <w:bCs/>
                <w:sz w:val="18"/>
                <w:szCs w:val="18"/>
              </w:rPr>
              <w:t xml:space="preserve">Consolidated </w:t>
            </w:r>
          </w:p>
          <w:p w14:paraId="34A62E3C" w14:textId="77C855AA" w:rsidR="008C3D34" w:rsidRPr="00D11B66" w:rsidRDefault="008C3D34" w:rsidP="008C3D34">
            <w:pPr>
              <w:spacing w:line="240" w:lineRule="auto"/>
              <w:ind w:left="180" w:right="24" w:hanging="11"/>
              <w:jc w:val="center"/>
              <w:rPr>
                <w:rFonts w:cs="Arial"/>
                <w:b/>
                <w:bCs/>
                <w:sz w:val="18"/>
                <w:szCs w:val="18"/>
              </w:rPr>
            </w:pPr>
            <w:r w:rsidRPr="00D11B66">
              <w:rPr>
                <w:rFonts w:cs="Arial"/>
                <w:b/>
                <w:bCs/>
                <w:sz w:val="18"/>
                <w:szCs w:val="18"/>
              </w:rPr>
              <w:t>financial statements</w:t>
            </w:r>
          </w:p>
        </w:tc>
        <w:tc>
          <w:tcPr>
            <w:tcW w:w="2880" w:type="dxa"/>
            <w:gridSpan w:val="2"/>
            <w:tcBorders>
              <w:top w:val="single" w:sz="4" w:space="0" w:color="auto"/>
              <w:bottom w:val="single" w:sz="4" w:space="0" w:color="auto"/>
            </w:tcBorders>
          </w:tcPr>
          <w:p w14:paraId="35E88ACE" w14:textId="77777777" w:rsidR="002B55FC" w:rsidRPr="00D11B66" w:rsidRDefault="008C3D34" w:rsidP="008C3D34">
            <w:pPr>
              <w:spacing w:line="240" w:lineRule="auto"/>
              <w:ind w:left="180" w:right="9" w:hanging="11"/>
              <w:jc w:val="center"/>
              <w:rPr>
                <w:rFonts w:cs="Arial"/>
                <w:b/>
                <w:bCs/>
                <w:sz w:val="18"/>
                <w:szCs w:val="18"/>
              </w:rPr>
            </w:pPr>
            <w:r w:rsidRPr="00D11B66">
              <w:rPr>
                <w:rFonts w:cs="Arial"/>
                <w:b/>
                <w:bCs/>
                <w:sz w:val="18"/>
                <w:szCs w:val="18"/>
              </w:rPr>
              <w:t xml:space="preserve">Separate </w:t>
            </w:r>
          </w:p>
          <w:p w14:paraId="664890DB" w14:textId="0DBA0F45" w:rsidR="008C3D34" w:rsidRPr="00D11B66" w:rsidRDefault="008C3D34" w:rsidP="008C3D34">
            <w:pPr>
              <w:spacing w:line="240" w:lineRule="auto"/>
              <w:ind w:left="180" w:right="9" w:hanging="11"/>
              <w:jc w:val="center"/>
              <w:rPr>
                <w:rFonts w:cs="Arial"/>
                <w:b/>
                <w:bCs/>
                <w:sz w:val="18"/>
                <w:szCs w:val="18"/>
              </w:rPr>
            </w:pPr>
            <w:r w:rsidRPr="00D11B66">
              <w:rPr>
                <w:rFonts w:cs="Arial"/>
                <w:b/>
                <w:bCs/>
                <w:sz w:val="18"/>
                <w:szCs w:val="18"/>
              </w:rPr>
              <w:t>financial statements</w:t>
            </w:r>
          </w:p>
        </w:tc>
      </w:tr>
      <w:tr w:rsidR="008C3D34" w:rsidRPr="00D11B66" w14:paraId="1E571DDD" w14:textId="77777777" w:rsidTr="007A421C">
        <w:tc>
          <w:tcPr>
            <w:tcW w:w="3690" w:type="dxa"/>
          </w:tcPr>
          <w:p w14:paraId="16CDE228" w14:textId="77777777" w:rsidR="008C3D34" w:rsidRPr="00D11B66" w:rsidRDefault="008C3D34" w:rsidP="007A421C">
            <w:pPr>
              <w:spacing w:line="240" w:lineRule="auto"/>
              <w:ind w:left="435" w:right="-72"/>
              <w:rPr>
                <w:rFonts w:eastAsia="Cambria" w:cs="Arial"/>
                <w:spacing w:val="-2"/>
                <w:sz w:val="18"/>
                <w:szCs w:val="18"/>
              </w:rPr>
            </w:pPr>
          </w:p>
        </w:tc>
        <w:tc>
          <w:tcPr>
            <w:tcW w:w="1440" w:type="dxa"/>
            <w:tcBorders>
              <w:top w:val="single" w:sz="4" w:space="0" w:color="auto"/>
              <w:bottom w:val="single" w:sz="4" w:space="0" w:color="auto"/>
            </w:tcBorders>
            <w:hideMark/>
          </w:tcPr>
          <w:p w14:paraId="7369D080" w14:textId="133ABDCE" w:rsidR="008C3D34" w:rsidRPr="00D11B66" w:rsidRDefault="00BD49A1" w:rsidP="008C3D34">
            <w:pPr>
              <w:spacing w:line="240" w:lineRule="auto"/>
              <w:ind w:right="-72" w:hanging="109"/>
              <w:jc w:val="right"/>
              <w:rPr>
                <w:rFonts w:cs="Arial"/>
                <w:b/>
                <w:bCs/>
                <w:sz w:val="18"/>
                <w:szCs w:val="18"/>
              </w:rPr>
            </w:pPr>
            <w:r w:rsidRPr="00BD49A1">
              <w:rPr>
                <w:rFonts w:cs="Arial"/>
                <w:b/>
                <w:bCs/>
                <w:sz w:val="18"/>
                <w:szCs w:val="18"/>
              </w:rPr>
              <w:t>2023</w:t>
            </w:r>
          </w:p>
          <w:p w14:paraId="121D9294" w14:textId="77777777" w:rsidR="005D1EC5" w:rsidRPr="00D11B66" w:rsidRDefault="008C3D34" w:rsidP="008C3D34">
            <w:pPr>
              <w:spacing w:line="240" w:lineRule="auto"/>
              <w:ind w:right="-72"/>
              <w:jc w:val="right"/>
              <w:rPr>
                <w:rFonts w:cs="Arial"/>
                <w:b/>
                <w:bCs/>
                <w:sz w:val="18"/>
                <w:szCs w:val="18"/>
              </w:rPr>
            </w:pPr>
            <w:r w:rsidRPr="00D11B66">
              <w:rPr>
                <w:rFonts w:cs="Arial"/>
                <w:b/>
                <w:bCs/>
                <w:sz w:val="18"/>
                <w:szCs w:val="18"/>
              </w:rPr>
              <w:t>Thousand</w:t>
            </w:r>
          </w:p>
          <w:p w14:paraId="3D70B2A4" w14:textId="5FD15003" w:rsidR="008C3D34" w:rsidRPr="00D11B66" w:rsidRDefault="008C3D34" w:rsidP="008C3D34">
            <w:pPr>
              <w:spacing w:line="240" w:lineRule="auto"/>
              <w:ind w:right="-72"/>
              <w:jc w:val="right"/>
              <w:rPr>
                <w:rFonts w:cs="Arial"/>
                <w:b/>
                <w:bCs/>
                <w:sz w:val="18"/>
                <w:szCs w:val="18"/>
              </w:rPr>
            </w:pPr>
            <w:r w:rsidRPr="00D11B66">
              <w:rPr>
                <w:rFonts w:cs="Arial"/>
                <w:b/>
                <w:bCs/>
                <w:sz w:val="18"/>
                <w:szCs w:val="18"/>
              </w:rPr>
              <w:t>Baht</w:t>
            </w:r>
          </w:p>
        </w:tc>
        <w:tc>
          <w:tcPr>
            <w:tcW w:w="1440" w:type="dxa"/>
            <w:tcBorders>
              <w:top w:val="single" w:sz="4" w:space="0" w:color="auto"/>
              <w:bottom w:val="single" w:sz="4" w:space="0" w:color="auto"/>
            </w:tcBorders>
            <w:hideMark/>
          </w:tcPr>
          <w:p w14:paraId="27820609" w14:textId="698D6B8F" w:rsidR="008C3D34" w:rsidRPr="00D11B66" w:rsidRDefault="00BD49A1" w:rsidP="008C3D34">
            <w:pPr>
              <w:spacing w:line="240" w:lineRule="auto"/>
              <w:ind w:right="-72"/>
              <w:jc w:val="right"/>
              <w:rPr>
                <w:rFonts w:cs="Arial"/>
                <w:b/>
                <w:bCs/>
                <w:sz w:val="18"/>
                <w:szCs w:val="18"/>
              </w:rPr>
            </w:pPr>
            <w:r w:rsidRPr="00BD49A1">
              <w:rPr>
                <w:rFonts w:cs="Arial"/>
                <w:b/>
                <w:bCs/>
                <w:sz w:val="18"/>
                <w:szCs w:val="18"/>
              </w:rPr>
              <w:t>2022</w:t>
            </w:r>
          </w:p>
          <w:p w14:paraId="0CD1D6CD" w14:textId="77777777" w:rsidR="005D1EC5" w:rsidRPr="00D11B66" w:rsidRDefault="008C3D34" w:rsidP="008C3D34">
            <w:pPr>
              <w:spacing w:line="240" w:lineRule="auto"/>
              <w:ind w:right="-72"/>
              <w:jc w:val="right"/>
              <w:rPr>
                <w:rFonts w:cs="Arial"/>
                <w:b/>
                <w:bCs/>
                <w:sz w:val="18"/>
                <w:szCs w:val="18"/>
              </w:rPr>
            </w:pPr>
            <w:r w:rsidRPr="00D11B66">
              <w:rPr>
                <w:rFonts w:cs="Arial"/>
                <w:b/>
                <w:bCs/>
                <w:sz w:val="18"/>
                <w:szCs w:val="18"/>
              </w:rPr>
              <w:t>Thousand</w:t>
            </w:r>
          </w:p>
          <w:p w14:paraId="422E538C" w14:textId="34C1E097" w:rsidR="008C3D34" w:rsidRPr="00D11B66" w:rsidRDefault="008C3D34" w:rsidP="008C3D34">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top w:val="single" w:sz="4" w:space="0" w:color="auto"/>
              <w:bottom w:val="single" w:sz="4" w:space="0" w:color="auto"/>
            </w:tcBorders>
          </w:tcPr>
          <w:p w14:paraId="0647F841" w14:textId="6CB75CDB" w:rsidR="008C3D34" w:rsidRPr="00D11B66" w:rsidRDefault="00BD49A1" w:rsidP="008C3D34">
            <w:pPr>
              <w:spacing w:line="240" w:lineRule="auto"/>
              <w:ind w:right="-72" w:hanging="109"/>
              <w:jc w:val="right"/>
              <w:rPr>
                <w:rFonts w:cs="Arial"/>
                <w:b/>
                <w:bCs/>
                <w:sz w:val="18"/>
                <w:szCs w:val="18"/>
              </w:rPr>
            </w:pPr>
            <w:r w:rsidRPr="00BD49A1">
              <w:rPr>
                <w:rFonts w:cs="Arial"/>
                <w:b/>
                <w:bCs/>
                <w:sz w:val="18"/>
                <w:szCs w:val="18"/>
              </w:rPr>
              <w:t>2023</w:t>
            </w:r>
          </w:p>
          <w:p w14:paraId="21432E86" w14:textId="77777777" w:rsidR="005D1EC5" w:rsidRPr="00D11B66" w:rsidRDefault="008C3D34" w:rsidP="008C3D34">
            <w:pPr>
              <w:spacing w:line="240" w:lineRule="auto"/>
              <w:ind w:right="-72"/>
              <w:jc w:val="right"/>
              <w:rPr>
                <w:rFonts w:cs="Arial"/>
                <w:b/>
                <w:bCs/>
                <w:sz w:val="18"/>
                <w:szCs w:val="18"/>
              </w:rPr>
            </w:pPr>
            <w:r w:rsidRPr="00D11B66">
              <w:rPr>
                <w:rFonts w:cs="Arial"/>
                <w:b/>
                <w:bCs/>
                <w:sz w:val="18"/>
                <w:szCs w:val="18"/>
              </w:rPr>
              <w:t>Thousand</w:t>
            </w:r>
          </w:p>
          <w:p w14:paraId="120B99A7" w14:textId="7BF77B46" w:rsidR="008C3D34" w:rsidRPr="00D11B66" w:rsidRDefault="008C3D34" w:rsidP="008C3D34">
            <w:pPr>
              <w:spacing w:line="240" w:lineRule="auto"/>
              <w:ind w:right="-72"/>
              <w:jc w:val="right"/>
              <w:rPr>
                <w:rFonts w:cs="Arial"/>
                <w:b/>
                <w:bCs/>
                <w:sz w:val="18"/>
                <w:szCs w:val="18"/>
              </w:rPr>
            </w:pPr>
            <w:r w:rsidRPr="00D11B66">
              <w:rPr>
                <w:rFonts w:cs="Arial"/>
                <w:b/>
                <w:bCs/>
                <w:sz w:val="18"/>
                <w:szCs w:val="18"/>
              </w:rPr>
              <w:t>Baht</w:t>
            </w:r>
          </w:p>
        </w:tc>
        <w:tc>
          <w:tcPr>
            <w:tcW w:w="1440" w:type="dxa"/>
            <w:tcBorders>
              <w:top w:val="single" w:sz="4" w:space="0" w:color="auto"/>
              <w:bottom w:val="single" w:sz="4" w:space="0" w:color="auto"/>
            </w:tcBorders>
          </w:tcPr>
          <w:p w14:paraId="62124C72" w14:textId="5CC9D28E" w:rsidR="008C3D34" w:rsidRPr="00D11B66" w:rsidRDefault="00BD49A1" w:rsidP="008C3D34">
            <w:pPr>
              <w:spacing w:line="240" w:lineRule="auto"/>
              <w:ind w:right="-72"/>
              <w:jc w:val="right"/>
              <w:rPr>
                <w:rFonts w:cs="Arial"/>
                <w:b/>
                <w:bCs/>
                <w:sz w:val="18"/>
                <w:szCs w:val="18"/>
              </w:rPr>
            </w:pPr>
            <w:r w:rsidRPr="00BD49A1">
              <w:rPr>
                <w:rFonts w:cs="Arial"/>
                <w:b/>
                <w:bCs/>
                <w:sz w:val="18"/>
                <w:szCs w:val="18"/>
              </w:rPr>
              <w:t>2022</w:t>
            </w:r>
          </w:p>
          <w:p w14:paraId="138F2A52" w14:textId="77777777" w:rsidR="005D1EC5" w:rsidRPr="00D11B66" w:rsidRDefault="008C3D34" w:rsidP="008C3D34">
            <w:pPr>
              <w:spacing w:line="240" w:lineRule="auto"/>
              <w:ind w:right="-72"/>
              <w:jc w:val="right"/>
              <w:rPr>
                <w:rFonts w:cs="Arial"/>
                <w:b/>
                <w:bCs/>
                <w:sz w:val="18"/>
                <w:szCs w:val="18"/>
              </w:rPr>
            </w:pPr>
            <w:r w:rsidRPr="00D11B66">
              <w:rPr>
                <w:rFonts w:cs="Arial"/>
                <w:b/>
                <w:bCs/>
                <w:sz w:val="18"/>
                <w:szCs w:val="18"/>
              </w:rPr>
              <w:t>Thousand</w:t>
            </w:r>
          </w:p>
          <w:p w14:paraId="730B94C4" w14:textId="604113C1" w:rsidR="008C3D34" w:rsidRPr="00D11B66" w:rsidRDefault="008C3D34" w:rsidP="008C3D34">
            <w:pPr>
              <w:spacing w:line="240" w:lineRule="auto"/>
              <w:ind w:right="-72"/>
              <w:jc w:val="right"/>
              <w:rPr>
                <w:rFonts w:cs="Arial"/>
                <w:b/>
                <w:bCs/>
                <w:sz w:val="18"/>
                <w:szCs w:val="18"/>
              </w:rPr>
            </w:pPr>
            <w:r w:rsidRPr="00D11B66">
              <w:rPr>
                <w:rFonts w:cs="Arial"/>
                <w:b/>
                <w:bCs/>
                <w:sz w:val="18"/>
                <w:szCs w:val="18"/>
              </w:rPr>
              <w:t>Baht</w:t>
            </w:r>
          </w:p>
        </w:tc>
      </w:tr>
      <w:tr w:rsidR="001728DE" w:rsidRPr="00D11B66" w14:paraId="5C679003" w14:textId="77777777" w:rsidTr="007A421C">
        <w:tc>
          <w:tcPr>
            <w:tcW w:w="3690" w:type="dxa"/>
          </w:tcPr>
          <w:p w14:paraId="5F8D823E" w14:textId="77777777" w:rsidR="001728DE" w:rsidRPr="00D11B66" w:rsidRDefault="001728DE" w:rsidP="007A421C">
            <w:pPr>
              <w:spacing w:line="240" w:lineRule="auto"/>
              <w:ind w:left="435" w:right="-72"/>
              <w:rPr>
                <w:rFonts w:eastAsia="Arial" w:cs="Arial"/>
                <w:spacing w:val="-2"/>
                <w:sz w:val="18"/>
                <w:szCs w:val="18"/>
                <w:lang w:eastAsia="en-GB"/>
              </w:rPr>
            </w:pPr>
          </w:p>
        </w:tc>
        <w:tc>
          <w:tcPr>
            <w:tcW w:w="1440" w:type="dxa"/>
            <w:tcBorders>
              <w:top w:val="single" w:sz="4" w:space="0" w:color="auto"/>
            </w:tcBorders>
            <w:shd w:val="clear" w:color="auto" w:fill="FAFAFA"/>
            <w:vAlign w:val="bottom"/>
          </w:tcPr>
          <w:p w14:paraId="52CA7597" w14:textId="77777777" w:rsidR="001728DE" w:rsidRPr="00D11B66" w:rsidRDefault="001728DE" w:rsidP="00733BAD">
            <w:pPr>
              <w:spacing w:line="240" w:lineRule="auto"/>
              <w:ind w:right="-72"/>
              <w:jc w:val="right"/>
              <w:rPr>
                <w:rFonts w:cs="Arial"/>
                <w:sz w:val="18"/>
                <w:szCs w:val="18"/>
                <w:cs/>
              </w:rPr>
            </w:pPr>
          </w:p>
        </w:tc>
        <w:tc>
          <w:tcPr>
            <w:tcW w:w="1440" w:type="dxa"/>
            <w:tcBorders>
              <w:top w:val="single" w:sz="4" w:space="0" w:color="auto"/>
            </w:tcBorders>
          </w:tcPr>
          <w:p w14:paraId="3C0DFF5E" w14:textId="77777777" w:rsidR="001728DE" w:rsidRPr="00D11B66" w:rsidRDefault="001728DE" w:rsidP="00733BAD">
            <w:pPr>
              <w:spacing w:line="240" w:lineRule="auto"/>
              <w:ind w:right="-72"/>
              <w:jc w:val="right"/>
              <w:rPr>
                <w:rFonts w:cs="Arial"/>
                <w:sz w:val="18"/>
                <w:szCs w:val="18"/>
                <w:cs/>
              </w:rPr>
            </w:pPr>
          </w:p>
        </w:tc>
        <w:tc>
          <w:tcPr>
            <w:tcW w:w="1440" w:type="dxa"/>
            <w:tcBorders>
              <w:top w:val="single" w:sz="4" w:space="0" w:color="auto"/>
            </w:tcBorders>
            <w:shd w:val="clear" w:color="auto" w:fill="FAFAFA"/>
            <w:vAlign w:val="bottom"/>
          </w:tcPr>
          <w:p w14:paraId="000A8701" w14:textId="77777777" w:rsidR="001728DE" w:rsidRPr="00D11B66" w:rsidRDefault="001728DE" w:rsidP="00733BAD">
            <w:pPr>
              <w:spacing w:line="240" w:lineRule="auto"/>
              <w:ind w:right="-72"/>
              <w:jc w:val="right"/>
              <w:rPr>
                <w:rFonts w:cs="Arial"/>
                <w:sz w:val="18"/>
                <w:szCs w:val="18"/>
                <w:cs/>
              </w:rPr>
            </w:pPr>
          </w:p>
        </w:tc>
        <w:tc>
          <w:tcPr>
            <w:tcW w:w="1440" w:type="dxa"/>
            <w:tcBorders>
              <w:top w:val="single" w:sz="4" w:space="0" w:color="auto"/>
            </w:tcBorders>
          </w:tcPr>
          <w:p w14:paraId="2EE9DA47" w14:textId="77777777" w:rsidR="001728DE" w:rsidRPr="00D11B66" w:rsidRDefault="001728DE" w:rsidP="00733BAD">
            <w:pPr>
              <w:spacing w:line="240" w:lineRule="auto"/>
              <w:ind w:right="-72"/>
              <w:jc w:val="right"/>
              <w:rPr>
                <w:rFonts w:cs="Arial"/>
                <w:sz w:val="18"/>
                <w:szCs w:val="18"/>
                <w:cs/>
              </w:rPr>
            </w:pPr>
          </w:p>
        </w:tc>
      </w:tr>
      <w:tr w:rsidR="00955474" w:rsidRPr="00D11B66" w14:paraId="6888B4F4" w14:textId="77777777" w:rsidTr="00074385">
        <w:tc>
          <w:tcPr>
            <w:tcW w:w="3690" w:type="dxa"/>
            <w:hideMark/>
          </w:tcPr>
          <w:p w14:paraId="0F21681A" w14:textId="7A83BE3D" w:rsidR="00955474" w:rsidRPr="00D11B66" w:rsidRDefault="00955474" w:rsidP="00955474">
            <w:pPr>
              <w:spacing w:line="240" w:lineRule="auto"/>
              <w:ind w:left="435" w:right="-72"/>
              <w:rPr>
                <w:rFonts w:eastAsia="Arial" w:cs="Arial"/>
                <w:spacing w:val="-2"/>
                <w:sz w:val="18"/>
                <w:szCs w:val="18"/>
                <w:lang w:eastAsia="en-GB"/>
              </w:rPr>
            </w:pPr>
            <w:r w:rsidRPr="00D11B66">
              <w:rPr>
                <w:rFonts w:eastAsia="Arial" w:cs="Arial"/>
                <w:spacing w:val="-2"/>
                <w:sz w:val="18"/>
                <w:szCs w:val="18"/>
                <w:lang w:eastAsia="en-GB"/>
              </w:rPr>
              <w:t>Debt</w:t>
            </w:r>
          </w:p>
        </w:tc>
        <w:tc>
          <w:tcPr>
            <w:tcW w:w="1440" w:type="dxa"/>
            <w:shd w:val="clear" w:color="auto" w:fill="FAFAFA"/>
            <w:vAlign w:val="bottom"/>
          </w:tcPr>
          <w:p w14:paraId="0FA3657F" w14:textId="04385DE9" w:rsidR="00955474" w:rsidRPr="00D11B66" w:rsidRDefault="00BD49A1" w:rsidP="00955474">
            <w:pPr>
              <w:spacing w:line="240" w:lineRule="auto"/>
              <w:ind w:right="-72"/>
              <w:jc w:val="right"/>
              <w:rPr>
                <w:rFonts w:eastAsia="Cambria" w:cs="Arial"/>
                <w:spacing w:val="-2"/>
                <w:sz w:val="18"/>
                <w:szCs w:val="18"/>
              </w:rPr>
            </w:pPr>
            <w:r w:rsidRPr="00BD49A1">
              <w:rPr>
                <w:rFonts w:eastAsia="Cambria" w:cs="Arial"/>
                <w:spacing w:val="-2"/>
                <w:sz w:val="18"/>
                <w:szCs w:val="18"/>
              </w:rPr>
              <w:t>596</w:t>
            </w:r>
            <w:r w:rsidR="0027656A" w:rsidRPr="00D11B66">
              <w:rPr>
                <w:rFonts w:eastAsia="Cambria" w:cs="Arial"/>
                <w:spacing w:val="-2"/>
                <w:sz w:val="18"/>
                <w:szCs w:val="18"/>
              </w:rPr>
              <w:t>,</w:t>
            </w:r>
            <w:r w:rsidRPr="00BD49A1">
              <w:rPr>
                <w:rFonts w:eastAsia="Cambria" w:cs="Arial"/>
                <w:spacing w:val="-2"/>
                <w:sz w:val="18"/>
                <w:szCs w:val="18"/>
              </w:rPr>
              <w:t>057</w:t>
            </w:r>
          </w:p>
        </w:tc>
        <w:tc>
          <w:tcPr>
            <w:tcW w:w="1440" w:type="dxa"/>
            <w:vAlign w:val="bottom"/>
          </w:tcPr>
          <w:p w14:paraId="0A796785" w14:textId="51C4B644" w:rsidR="00955474" w:rsidRPr="00D11B66" w:rsidRDefault="00BD49A1" w:rsidP="00955474">
            <w:pPr>
              <w:spacing w:line="240" w:lineRule="auto"/>
              <w:ind w:right="-72"/>
              <w:jc w:val="right"/>
              <w:rPr>
                <w:rFonts w:eastAsia="Cambria" w:cs="Arial"/>
                <w:spacing w:val="-2"/>
                <w:sz w:val="18"/>
                <w:szCs w:val="18"/>
              </w:rPr>
            </w:pPr>
            <w:r w:rsidRPr="00BD49A1">
              <w:rPr>
                <w:rFonts w:cs="Arial"/>
                <w:sz w:val="18"/>
                <w:szCs w:val="18"/>
              </w:rPr>
              <w:t>825</w:t>
            </w:r>
            <w:r w:rsidR="00955474" w:rsidRPr="00D11B66">
              <w:rPr>
                <w:rFonts w:cs="Arial"/>
                <w:sz w:val="18"/>
                <w:szCs w:val="18"/>
              </w:rPr>
              <w:t>,</w:t>
            </w:r>
            <w:r w:rsidRPr="00BD49A1">
              <w:rPr>
                <w:rFonts w:cs="Arial"/>
                <w:sz w:val="18"/>
                <w:szCs w:val="18"/>
              </w:rPr>
              <w:t>617</w:t>
            </w:r>
          </w:p>
        </w:tc>
        <w:tc>
          <w:tcPr>
            <w:tcW w:w="1440" w:type="dxa"/>
            <w:shd w:val="clear" w:color="auto" w:fill="FAFAFA"/>
          </w:tcPr>
          <w:p w14:paraId="6E851D80" w14:textId="5E17B249" w:rsidR="00955474" w:rsidRPr="00D11B66" w:rsidRDefault="00BD49A1" w:rsidP="00955474">
            <w:pPr>
              <w:spacing w:line="240" w:lineRule="auto"/>
              <w:ind w:right="-72"/>
              <w:jc w:val="right"/>
              <w:rPr>
                <w:rFonts w:eastAsia="Cambria" w:cs="Arial"/>
                <w:spacing w:val="-2"/>
                <w:sz w:val="18"/>
                <w:szCs w:val="18"/>
              </w:rPr>
            </w:pPr>
            <w:r w:rsidRPr="00BD49A1">
              <w:rPr>
                <w:rFonts w:eastAsia="Cambria" w:cs="Arial"/>
                <w:spacing w:val="-2"/>
                <w:sz w:val="18"/>
                <w:szCs w:val="18"/>
              </w:rPr>
              <w:t>285</w:t>
            </w:r>
            <w:r w:rsidR="00DB6968" w:rsidRPr="00D11B66">
              <w:rPr>
                <w:rFonts w:eastAsia="Cambria" w:cs="Arial"/>
                <w:spacing w:val="-2"/>
                <w:sz w:val="18"/>
                <w:szCs w:val="18"/>
              </w:rPr>
              <w:t>,</w:t>
            </w:r>
            <w:r w:rsidRPr="00BD49A1">
              <w:rPr>
                <w:rFonts w:eastAsia="Cambria" w:cs="Arial"/>
                <w:spacing w:val="-2"/>
                <w:sz w:val="18"/>
                <w:szCs w:val="18"/>
              </w:rPr>
              <w:t>629</w:t>
            </w:r>
          </w:p>
        </w:tc>
        <w:tc>
          <w:tcPr>
            <w:tcW w:w="1440" w:type="dxa"/>
            <w:vAlign w:val="bottom"/>
          </w:tcPr>
          <w:p w14:paraId="03C99C95" w14:textId="0590E93B" w:rsidR="00955474" w:rsidRPr="00D11B66" w:rsidRDefault="00BD49A1" w:rsidP="00955474">
            <w:pPr>
              <w:spacing w:line="240" w:lineRule="auto"/>
              <w:ind w:right="-72"/>
              <w:jc w:val="right"/>
              <w:rPr>
                <w:rFonts w:eastAsia="Cambria" w:cs="Arial"/>
                <w:spacing w:val="-2"/>
                <w:sz w:val="18"/>
                <w:szCs w:val="18"/>
              </w:rPr>
            </w:pPr>
            <w:r w:rsidRPr="00BD49A1">
              <w:rPr>
                <w:rFonts w:cs="Arial"/>
                <w:sz w:val="18"/>
                <w:szCs w:val="18"/>
              </w:rPr>
              <w:t>547</w:t>
            </w:r>
            <w:r w:rsidR="00955474" w:rsidRPr="00D11B66">
              <w:rPr>
                <w:rFonts w:cs="Arial"/>
                <w:sz w:val="18"/>
                <w:szCs w:val="18"/>
              </w:rPr>
              <w:t>,</w:t>
            </w:r>
            <w:r w:rsidRPr="00BD49A1">
              <w:rPr>
                <w:rFonts w:cs="Arial"/>
                <w:sz w:val="18"/>
                <w:szCs w:val="18"/>
              </w:rPr>
              <w:t>487</w:t>
            </w:r>
          </w:p>
        </w:tc>
      </w:tr>
      <w:tr w:rsidR="00955474" w:rsidRPr="00D11B66" w14:paraId="6E170529" w14:textId="77777777" w:rsidTr="00074385">
        <w:tc>
          <w:tcPr>
            <w:tcW w:w="3690" w:type="dxa"/>
            <w:hideMark/>
          </w:tcPr>
          <w:p w14:paraId="65E9E899" w14:textId="77777777" w:rsidR="00955474" w:rsidRPr="00D11B66" w:rsidRDefault="00955474" w:rsidP="00955474">
            <w:pPr>
              <w:spacing w:line="240" w:lineRule="auto"/>
              <w:ind w:left="435" w:right="-72"/>
              <w:rPr>
                <w:rFonts w:eastAsia="Arial" w:cs="Arial"/>
                <w:spacing w:val="-2"/>
                <w:sz w:val="18"/>
                <w:szCs w:val="18"/>
                <w:lang w:eastAsia="en-GB"/>
              </w:rPr>
            </w:pPr>
            <w:r w:rsidRPr="00D11B66">
              <w:rPr>
                <w:rFonts w:eastAsia="Arial" w:cs="Arial"/>
                <w:spacing w:val="-2"/>
                <w:sz w:val="18"/>
                <w:szCs w:val="18"/>
                <w:lang w:eastAsia="en-GB"/>
              </w:rPr>
              <w:t xml:space="preserve">Equity (including non-controlling </w:t>
            </w:r>
          </w:p>
          <w:p w14:paraId="5F92D0A7" w14:textId="6B5A2CCC" w:rsidR="00955474" w:rsidRPr="00D11B66" w:rsidRDefault="00955474" w:rsidP="00955474">
            <w:pPr>
              <w:spacing w:line="240" w:lineRule="auto"/>
              <w:ind w:left="435" w:right="-72"/>
              <w:rPr>
                <w:rFonts w:eastAsia="Arial" w:cs="Arial"/>
                <w:spacing w:val="-2"/>
                <w:sz w:val="18"/>
                <w:szCs w:val="18"/>
                <w:lang w:eastAsia="en-GB"/>
              </w:rPr>
            </w:pPr>
            <w:r w:rsidRPr="00D11B66">
              <w:rPr>
                <w:rFonts w:eastAsia="Arial" w:cs="Arial"/>
                <w:spacing w:val="-2"/>
                <w:sz w:val="18"/>
                <w:szCs w:val="18"/>
                <w:lang w:eastAsia="en-GB"/>
              </w:rPr>
              <w:t xml:space="preserve">   interests)</w:t>
            </w:r>
          </w:p>
        </w:tc>
        <w:tc>
          <w:tcPr>
            <w:tcW w:w="1440" w:type="dxa"/>
            <w:tcBorders>
              <w:bottom w:val="single" w:sz="4" w:space="0" w:color="auto"/>
            </w:tcBorders>
            <w:shd w:val="clear" w:color="auto" w:fill="FAFAFA"/>
            <w:vAlign w:val="bottom"/>
          </w:tcPr>
          <w:p w14:paraId="1E5B729B" w14:textId="55B2762B" w:rsidR="00955474" w:rsidRPr="00D11B66" w:rsidRDefault="00BD49A1" w:rsidP="00955474">
            <w:pPr>
              <w:spacing w:line="240" w:lineRule="auto"/>
              <w:ind w:right="-72"/>
              <w:jc w:val="right"/>
              <w:rPr>
                <w:rFonts w:eastAsia="Cambria" w:cs="Arial"/>
                <w:spacing w:val="-2"/>
                <w:sz w:val="18"/>
                <w:szCs w:val="18"/>
              </w:rPr>
            </w:pPr>
            <w:r w:rsidRPr="00BD49A1">
              <w:rPr>
                <w:rFonts w:eastAsia="Cambria" w:cs="Arial"/>
                <w:spacing w:val="-2"/>
                <w:sz w:val="18"/>
                <w:szCs w:val="18"/>
              </w:rPr>
              <w:t>538</w:t>
            </w:r>
            <w:r w:rsidR="00E63366" w:rsidRPr="00D11B66">
              <w:rPr>
                <w:rFonts w:eastAsia="Cambria" w:cs="Arial"/>
                <w:spacing w:val="-2"/>
                <w:sz w:val="18"/>
                <w:szCs w:val="18"/>
              </w:rPr>
              <w:t>,</w:t>
            </w:r>
            <w:r w:rsidRPr="00BD49A1">
              <w:rPr>
                <w:rFonts w:eastAsia="Cambria" w:cs="Arial"/>
                <w:spacing w:val="-2"/>
                <w:sz w:val="18"/>
                <w:szCs w:val="18"/>
              </w:rPr>
              <w:t>361</w:t>
            </w:r>
          </w:p>
        </w:tc>
        <w:tc>
          <w:tcPr>
            <w:tcW w:w="1440" w:type="dxa"/>
            <w:tcBorders>
              <w:bottom w:val="single" w:sz="4" w:space="0" w:color="auto"/>
            </w:tcBorders>
            <w:vAlign w:val="bottom"/>
          </w:tcPr>
          <w:p w14:paraId="35487947" w14:textId="2A9E94AB" w:rsidR="00955474" w:rsidRPr="00D11B66" w:rsidRDefault="00BD49A1" w:rsidP="00955474">
            <w:pPr>
              <w:spacing w:line="240" w:lineRule="auto"/>
              <w:ind w:right="-72"/>
              <w:jc w:val="right"/>
              <w:rPr>
                <w:rFonts w:eastAsia="Cambria" w:cs="Arial"/>
                <w:spacing w:val="-2"/>
                <w:sz w:val="18"/>
                <w:szCs w:val="18"/>
              </w:rPr>
            </w:pPr>
            <w:r w:rsidRPr="00BD49A1">
              <w:rPr>
                <w:rFonts w:cs="Arial"/>
                <w:sz w:val="18"/>
                <w:szCs w:val="18"/>
              </w:rPr>
              <w:t>606</w:t>
            </w:r>
            <w:r w:rsidR="00955474" w:rsidRPr="00D11B66">
              <w:rPr>
                <w:rFonts w:cs="Arial"/>
                <w:sz w:val="18"/>
                <w:szCs w:val="18"/>
              </w:rPr>
              <w:t>,</w:t>
            </w:r>
            <w:r w:rsidRPr="00BD49A1">
              <w:rPr>
                <w:rFonts w:cs="Arial"/>
                <w:sz w:val="18"/>
                <w:szCs w:val="18"/>
              </w:rPr>
              <w:t>131</w:t>
            </w:r>
          </w:p>
        </w:tc>
        <w:tc>
          <w:tcPr>
            <w:tcW w:w="1440" w:type="dxa"/>
            <w:tcBorders>
              <w:bottom w:val="single" w:sz="4" w:space="0" w:color="auto"/>
            </w:tcBorders>
            <w:shd w:val="clear" w:color="auto" w:fill="FAFAFA"/>
          </w:tcPr>
          <w:p w14:paraId="54BA23B7" w14:textId="77777777" w:rsidR="007D6030" w:rsidRPr="00D11B66" w:rsidRDefault="007D6030" w:rsidP="00955474">
            <w:pPr>
              <w:spacing w:line="240" w:lineRule="auto"/>
              <w:ind w:right="-72"/>
              <w:jc w:val="right"/>
              <w:rPr>
                <w:rFonts w:eastAsia="Cambria" w:cs="Arial"/>
                <w:spacing w:val="-2"/>
                <w:sz w:val="18"/>
                <w:szCs w:val="18"/>
              </w:rPr>
            </w:pPr>
          </w:p>
          <w:p w14:paraId="386171E2" w14:textId="57FCC5D9" w:rsidR="00955474" w:rsidRPr="00D11B66" w:rsidRDefault="00BD49A1" w:rsidP="00955474">
            <w:pPr>
              <w:spacing w:line="240" w:lineRule="auto"/>
              <w:ind w:right="-72"/>
              <w:jc w:val="right"/>
              <w:rPr>
                <w:rFonts w:eastAsia="Cambria" w:cs="Arial"/>
                <w:spacing w:val="-2"/>
                <w:sz w:val="18"/>
                <w:szCs w:val="18"/>
              </w:rPr>
            </w:pPr>
            <w:r w:rsidRPr="00BD49A1">
              <w:rPr>
                <w:rFonts w:eastAsia="Cambria" w:cs="Arial"/>
                <w:spacing w:val="-2"/>
                <w:sz w:val="18"/>
                <w:szCs w:val="18"/>
              </w:rPr>
              <w:t>553</w:t>
            </w:r>
            <w:r w:rsidR="00C619B6" w:rsidRPr="00D11B66">
              <w:rPr>
                <w:rFonts w:eastAsia="Cambria" w:cs="Arial"/>
                <w:spacing w:val="-2"/>
                <w:sz w:val="18"/>
                <w:szCs w:val="18"/>
              </w:rPr>
              <w:t>,</w:t>
            </w:r>
            <w:r w:rsidRPr="00BD49A1">
              <w:rPr>
                <w:rFonts w:eastAsia="Cambria" w:cs="Arial"/>
                <w:spacing w:val="-2"/>
                <w:sz w:val="18"/>
                <w:szCs w:val="18"/>
              </w:rPr>
              <w:t>661</w:t>
            </w:r>
          </w:p>
        </w:tc>
        <w:tc>
          <w:tcPr>
            <w:tcW w:w="1440" w:type="dxa"/>
            <w:tcBorders>
              <w:bottom w:val="single" w:sz="4" w:space="0" w:color="auto"/>
            </w:tcBorders>
            <w:vAlign w:val="bottom"/>
          </w:tcPr>
          <w:p w14:paraId="0D5AC3D2" w14:textId="7F1E19A7" w:rsidR="00955474" w:rsidRPr="00D11B66" w:rsidRDefault="00BD49A1" w:rsidP="00955474">
            <w:pPr>
              <w:spacing w:line="240" w:lineRule="auto"/>
              <w:ind w:right="-72"/>
              <w:jc w:val="right"/>
              <w:rPr>
                <w:rFonts w:eastAsia="Cambria" w:cs="Arial"/>
                <w:spacing w:val="-2"/>
                <w:sz w:val="18"/>
                <w:szCs w:val="18"/>
              </w:rPr>
            </w:pPr>
            <w:r w:rsidRPr="00BD49A1">
              <w:rPr>
                <w:rFonts w:cs="Arial"/>
                <w:sz w:val="18"/>
                <w:szCs w:val="18"/>
              </w:rPr>
              <w:t>496</w:t>
            </w:r>
            <w:r w:rsidR="00955474" w:rsidRPr="00D11B66">
              <w:rPr>
                <w:rFonts w:cs="Arial"/>
                <w:sz w:val="18"/>
                <w:szCs w:val="18"/>
              </w:rPr>
              <w:t>,</w:t>
            </w:r>
            <w:r w:rsidRPr="00BD49A1">
              <w:rPr>
                <w:rFonts w:cs="Arial"/>
                <w:sz w:val="18"/>
                <w:szCs w:val="18"/>
              </w:rPr>
              <w:t>029</w:t>
            </w:r>
          </w:p>
        </w:tc>
      </w:tr>
      <w:tr w:rsidR="00955474" w:rsidRPr="00D11B66" w14:paraId="0A8C14DA" w14:textId="77777777" w:rsidTr="007A421C">
        <w:tc>
          <w:tcPr>
            <w:tcW w:w="3690" w:type="dxa"/>
          </w:tcPr>
          <w:p w14:paraId="042DE6BE" w14:textId="77777777" w:rsidR="00955474" w:rsidRPr="00D11B66" w:rsidRDefault="00955474" w:rsidP="00955474">
            <w:pPr>
              <w:spacing w:line="240" w:lineRule="auto"/>
              <w:ind w:left="435" w:right="-72"/>
              <w:rPr>
                <w:rFonts w:eastAsia="Cambria" w:cs="Arial"/>
                <w:spacing w:val="-2"/>
                <w:sz w:val="18"/>
                <w:szCs w:val="18"/>
              </w:rPr>
            </w:pPr>
          </w:p>
        </w:tc>
        <w:tc>
          <w:tcPr>
            <w:tcW w:w="1440" w:type="dxa"/>
            <w:tcBorders>
              <w:top w:val="single" w:sz="4" w:space="0" w:color="auto"/>
            </w:tcBorders>
            <w:shd w:val="clear" w:color="auto" w:fill="FAFAFA"/>
          </w:tcPr>
          <w:p w14:paraId="6FF9A96A" w14:textId="77777777" w:rsidR="00955474" w:rsidRPr="00D11B66" w:rsidRDefault="00955474" w:rsidP="00955474">
            <w:pPr>
              <w:spacing w:line="240" w:lineRule="auto"/>
              <w:ind w:right="-72"/>
              <w:jc w:val="right"/>
              <w:rPr>
                <w:rFonts w:eastAsia="Cambria" w:cs="Arial"/>
                <w:spacing w:val="-2"/>
                <w:sz w:val="18"/>
                <w:szCs w:val="18"/>
              </w:rPr>
            </w:pPr>
          </w:p>
        </w:tc>
        <w:tc>
          <w:tcPr>
            <w:tcW w:w="1440" w:type="dxa"/>
            <w:tcBorders>
              <w:top w:val="single" w:sz="4" w:space="0" w:color="auto"/>
            </w:tcBorders>
          </w:tcPr>
          <w:p w14:paraId="57E52FA8" w14:textId="77777777" w:rsidR="00955474" w:rsidRPr="00D11B66" w:rsidRDefault="00955474" w:rsidP="00955474">
            <w:pPr>
              <w:spacing w:line="240" w:lineRule="auto"/>
              <w:ind w:right="-72"/>
              <w:jc w:val="right"/>
              <w:rPr>
                <w:rFonts w:eastAsia="Cambria" w:cs="Arial"/>
                <w:spacing w:val="-2"/>
                <w:sz w:val="18"/>
                <w:szCs w:val="18"/>
              </w:rPr>
            </w:pPr>
          </w:p>
        </w:tc>
        <w:tc>
          <w:tcPr>
            <w:tcW w:w="1440" w:type="dxa"/>
            <w:tcBorders>
              <w:top w:val="single" w:sz="4" w:space="0" w:color="auto"/>
            </w:tcBorders>
            <w:shd w:val="clear" w:color="auto" w:fill="FAFAFA"/>
          </w:tcPr>
          <w:p w14:paraId="0E622C75" w14:textId="77777777" w:rsidR="00955474" w:rsidRPr="00D11B66" w:rsidRDefault="00955474" w:rsidP="00955474">
            <w:pPr>
              <w:spacing w:line="240" w:lineRule="auto"/>
              <w:ind w:right="-72"/>
              <w:jc w:val="right"/>
              <w:rPr>
                <w:rFonts w:eastAsia="Cambria" w:cs="Arial"/>
                <w:spacing w:val="-2"/>
                <w:sz w:val="18"/>
                <w:szCs w:val="18"/>
              </w:rPr>
            </w:pPr>
          </w:p>
        </w:tc>
        <w:tc>
          <w:tcPr>
            <w:tcW w:w="1440" w:type="dxa"/>
            <w:tcBorders>
              <w:top w:val="single" w:sz="4" w:space="0" w:color="auto"/>
            </w:tcBorders>
          </w:tcPr>
          <w:p w14:paraId="6750319C" w14:textId="77777777" w:rsidR="00955474" w:rsidRPr="00D11B66" w:rsidRDefault="00955474" w:rsidP="00955474">
            <w:pPr>
              <w:spacing w:line="240" w:lineRule="auto"/>
              <w:ind w:right="-72"/>
              <w:jc w:val="right"/>
              <w:rPr>
                <w:rFonts w:eastAsia="Cambria" w:cs="Arial"/>
                <w:spacing w:val="-2"/>
                <w:sz w:val="18"/>
                <w:szCs w:val="18"/>
              </w:rPr>
            </w:pPr>
          </w:p>
        </w:tc>
      </w:tr>
      <w:tr w:rsidR="00955474" w:rsidRPr="00D11B66" w14:paraId="5916CF88" w14:textId="77777777" w:rsidTr="00955474">
        <w:tc>
          <w:tcPr>
            <w:tcW w:w="3690" w:type="dxa"/>
            <w:hideMark/>
          </w:tcPr>
          <w:p w14:paraId="3B08A73E" w14:textId="16D2E603" w:rsidR="00955474" w:rsidRPr="00D11B66" w:rsidRDefault="00955474" w:rsidP="00955474">
            <w:pPr>
              <w:spacing w:line="240" w:lineRule="auto"/>
              <w:ind w:left="435" w:right="-72"/>
              <w:rPr>
                <w:rFonts w:eastAsia="Arial" w:cs="Arial"/>
                <w:b/>
                <w:bCs/>
                <w:spacing w:val="-2"/>
                <w:sz w:val="18"/>
                <w:szCs w:val="18"/>
                <w:lang w:eastAsia="en-GB"/>
              </w:rPr>
            </w:pPr>
            <w:r w:rsidRPr="00D11B66">
              <w:rPr>
                <w:rFonts w:eastAsia="Arial" w:cs="Arial"/>
                <w:b/>
                <w:bCs/>
                <w:spacing w:val="-2"/>
                <w:sz w:val="18"/>
                <w:szCs w:val="18"/>
                <w:lang w:eastAsia="en-GB"/>
              </w:rPr>
              <w:t>Debt to equity ratio</w:t>
            </w:r>
          </w:p>
        </w:tc>
        <w:tc>
          <w:tcPr>
            <w:tcW w:w="1440" w:type="dxa"/>
            <w:tcBorders>
              <w:bottom w:val="single" w:sz="4" w:space="0" w:color="auto"/>
            </w:tcBorders>
            <w:shd w:val="clear" w:color="auto" w:fill="FAFAFA"/>
          </w:tcPr>
          <w:p w14:paraId="5604CA44" w14:textId="109447C3" w:rsidR="00955474" w:rsidRPr="00D11B66" w:rsidRDefault="00BD49A1" w:rsidP="00955474">
            <w:pPr>
              <w:spacing w:line="240" w:lineRule="auto"/>
              <w:ind w:right="-72"/>
              <w:jc w:val="right"/>
              <w:rPr>
                <w:rFonts w:eastAsia="Arial" w:cs="Arial"/>
                <w:b/>
                <w:bCs/>
                <w:spacing w:val="-2"/>
                <w:sz w:val="18"/>
                <w:szCs w:val="18"/>
                <w:lang w:eastAsia="en-GB"/>
              </w:rPr>
            </w:pPr>
            <w:r w:rsidRPr="00BD49A1">
              <w:rPr>
                <w:rFonts w:eastAsia="Arial" w:cs="Arial"/>
                <w:b/>
                <w:bCs/>
                <w:spacing w:val="-2"/>
                <w:sz w:val="18"/>
                <w:szCs w:val="18"/>
                <w:lang w:eastAsia="en-GB"/>
              </w:rPr>
              <w:t>1</w:t>
            </w:r>
            <w:r w:rsidR="007D6030" w:rsidRPr="00D11B66">
              <w:rPr>
                <w:rFonts w:eastAsia="Arial" w:cs="Arial"/>
                <w:b/>
                <w:bCs/>
                <w:spacing w:val="-2"/>
                <w:sz w:val="18"/>
                <w:szCs w:val="18"/>
                <w:lang w:eastAsia="en-GB"/>
              </w:rPr>
              <w:t>.</w:t>
            </w:r>
            <w:r w:rsidRPr="00BD49A1">
              <w:rPr>
                <w:rFonts w:eastAsia="Arial" w:cs="Arial"/>
                <w:b/>
                <w:bCs/>
                <w:spacing w:val="-2"/>
                <w:sz w:val="18"/>
                <w:szCs w:val="18"/>
                <w:lang w:eastAsia="en-GB"/>
              </w:rPr>
              <w:t>11</w:t>
            </w:r>
            <w:r w:rsidR="007D6030" w:rsidRPr="00D11B66">
              <w:rPr>
                <w:rFonts w:eastAsia="Arial" w:cs="Arial"/>
                <w:b/>
                <w:bCs/>
                <w:spacing w:val="-2"/>
                <w:sz w:val="18"/>
                <w:szCs w:val="18"/>
                <w:lang w:eastAsia="en-GB"/>
              </w:rPr>
              <w:t xml:space="preserve"> times</w:t>
            </w:r>
          </w:p>
        </w:tc>
        <w:tc>
          <w:tcPr>
            <w:tcW w:w="1440" w:type="dxa"/>
            <w:tcBorders>
              <w:bottom w:val="single" w:sz="4" w:space="0" w:color="auto"/>
            </w:tcBorders>
          </w:tcPr>
          <w:p w14:paraId="10D07D41" w14:textId="6B49A866" w:rsidR="00955474" w:rsidRPr="00D11B66" w:rsidRDefault="00BD49A1" w:rsidP="00955474">
            <w:pPr>
              <w:spacing w:line="240" w:lineRule="auto"/>
              <w:ind w:right="-72"/>
              <w:jc w:val="right"/>
              <w:rPr>
                <w:rFonts w:eastAsia="Arial" w:cs="Arial"/>
                <w:b/>
                <w:bCs/>
                <w:spacing w:val="-2"/>
                <w:sz w:val="18"/>
                <w:szCs w:val="18"/>
                <w:lang w:eastAsia="en-GB"/>
              </w:rPr>
            </w:pPr>
            <w:r w:rsidRPr="00BD49A1">
              <w:rPr>
                <w:rFonts w:eastAsia="Arial" w:cs="Arial"/>
                <w:b/>
                <w:bCs/>
                <w:spacing w:val="-2"/>
                <w:sz w:val="18"/>
                <w:szCs w:val="18"/>
                <w:lang w:eastAsia="en-GB"/>
              </w:rPr>
              <w:t>1</w:t>
            </w:r>
            <w:r w:rsidR="00955474" w:rsidRPr="00D11B66">
              <w:rPr>
                <w:rFonts w:eastAsia="Arial" w:cs="Arial"/>
                <w:b/>
                <w:bCs/>
                <w:spacing w:val="-2"/>
                <w:sz w:val="18"/>
                <w:szCs w:val="18"/>
                <w:lang w:eastAsia="en-GB"/>
              </w:rPr>
              <w:t>.</w:t>
            </w:r>
            <w:r w:rsidRPr="00BD49A1">
              <w:rPr>
                <w:rFonts w:eastAsia="Arial" w:cs="Arial"/>
                <w:b/>
                <w:bCs/>
                <w:spacing w:val="-2"/>
                <w:sz w:val="18"/>
                <w:szCs w:val="18"/>
                <w:lang w:eastAsia="en-GB"/>
              </w:rPr>
              <w:t>36</w:t>
            </w:r>
            <w:r w:rsidR="00955474" w:rsidRPr="00D11B66">
              <w:rPr>
                <w:rFonts w:eastAsia="Arial" w:cs="Arial"/>
                <w:b/>
                <w:bCs/>
                <w:spacing w:val="-2"/>
                <w:sz w:val="18"/>
                <w:szCs w:val="18"/>
                <w:lang w:eastAsia="en-GB"/>
              </w:rPr>
              <w:t xml:space="preserve"> times</w:t>
            </w:r>
          </w:p>
        </w:tc>
        <w:tc>
          <w:tcPr>
            <w:tcW w:w="1440" w:type="dxa"/>
            <w:tcBorders>
              <w:bottom w:val="single" w:sz="4" w:space="0" w:color="auto"/>
            </w:tcBorders>
            <w:shd w:val="clear" w:color="auto" w:fill="FAFAFA"/>
          </w:tcPr>
          <w:p w14:paraId="2961E554" w14:textId="7425F359" w:rsidR="00955474" w:rsidRPr="00D11B66" w:rsidRDefault="00BD49A1" w:rsidP="00955474">
            <w:pPr>
              <w:spacing w:line="240" w:lineRule="auto"/>
              <w:ind w:right="-72"/>
              <w:jc w:val="right"/>
              <w:rPr>
                <w:rFonts w:eastAsia="Arial" w:cs="Arial"/>
                <w:b/>
                <w:bCs/>
                <w:spacing w:val="-2"/>
                <w:sz w:val="18"/>
                <w:szCs w:val="18"/>
                <w:lang w:eastAsia="en-GB"/>
              </w:rPr>
            </w:pPr>
            <w:r w:rsidRPr="00BD49A1">
              <w:rPr>
                <w:rFonts w:eastAsia="Arial" w:cs="Arial"/>
                <w:b/>
                <w:bCs/>
                <w:spacing w:val="-2"/>
                <w:sz w:val="18"/>
                <w:szCs w:val="18"/>
                <w:lang w:eastAsia="en-GB"/>
              </w:rPr>
              <w:t>0</w:t>
            </w:r>
            <w:r w:rsidR="007D6030" w:rsidRPr="00D11B66">
              <w:rPr>
                <w:rFonts w:eastAsia="Arial" w:cs="Arial"/>
                <w:b/>
                <w:bCs/>
                <w:spacing w:val="-2"/>
                <w:sz w:val="18"/>
                <w:szCs w:val="18"/>
                <w:lang w:eastAsia="en-GB"/>
              </w:rPr>
              <w:t>.</w:t>
            </w:r>
            <w:r w:rsidRPr="00BD49A1">
              <w:rPr>
                <w:rFonts w:eastAsia="Arial" w:cs="Arial"/>
                <w:b/>
                <w:bCs/>
                <w:spacing w:val="-2"/>
                <w:sz w:val="18"/>
                <w:szCs w:val="18"/>
                <w:lang w:eastAsia="en-GB"/>
              </w:rPr>
              <w:t>52</w:t>
            </w:r>
            <w:r w:rsidR="007D6030" w:rsidRPr="00D11B66">
              <w:rPr>
                <w:rFonts w:eastAsia="Arial" w:cs="Arial"/>
                <w:b/>
                <w:bCs/>
                <w:spacing w:val="-2"/>
                <w:sz w:val="18"/>
                <w:szCs w:val="18"/>
                <w:lang w:eastAsia="en-GB"/>
              </w:rPr>
              <w:t xml:space="preserve"> times</w:t>
            </w:r>
          </w:p>
        </w:tc>
        <w:tc>
          <w:tcPr>
            <w:tcW w:w="1440" w:type="dxa"/>
            <w:tcBorders>
              <w:bottom w:val="single" w:sz="4" w:space="0" w:color="auto"/>
            </w:tcBorders>
          </w:tcPr>
          <w:p w14:paraId="2BA7A2A1" w14:textId="123CC398" w:rsidR="00955474" w:rsidRPr="00D11B66" w:rsidRDefault="00BD49A1" w:rsidP="00955474">
            <w:pPr>
              <w:spacing w:line="240" w:lineRule="auto"/>
              <w:ind w:right="-72"/>
              <w:jc w:val="right"/>
              <w:rPr>
                <w:rFonts w:eastAsia="Arial" w:cs="Arial"/>
                <w:b/>
                <w:bCs/>
                <w:spacing w:val="-2"/>
                <w:sz w:val="18"/>
                <w:szCs w:val="18"/>
                <w:lang w:eastAsia="en-GB"/>
              </w:rPr>
            </w:pPr>
            <w:r w:rsidRPr="00BD49A1">
              <w:rPr>
                <w:rFonts w:eastAsia="Arial" w:cs="Arial"/>
                <w:b/>
                <w:bCs/>
                <w:spacing w:val="-2"/>
                <w:sz w:val="18"/>
                <w:szCs w:val="18"/>
                <w:lang w:eastAsia="en-GB"/>
              </w:rPr>
              <w:t>1</w:t>
            </w:r>
            <w:r w:rsidR="00955474" w:rsidRPr="00D11B66">
              <w:rPr>
                <w:rFonts w:eastAsia="Arial" w:cs="Arial"/>
                <w:b/>
                <w:bCs/>
                <w:spacing w:val="-2"/>
                <w:sz w:val="18"/>
                <w:szCs w:val="18"/>
                <w:lang w:eastAsia="en-GB"/>
              </w:rPr>
              <w:t>.</w:t>
            </w:r>
            <w:r w:rsidRPr="00BD49A1">
              <w:rPr>
                <w:rFonts w:eastAsia="Arial" w:cs="Arial"/>
                <w:b/>
                <w:bCs/>
                <w:spacing w:val="-2"/>
                <w:sz w:val="18"/>
                <w:szCs w:val="18"/>
                <w:lang w:eastAsia="en-GB"/>
              </w:rPr>
              <w:t>10</w:t>
            </w:r>
            <w:r w:rsidR="00955474" w:rsidRPr="00D11B66">
              <w:rPr>
                <w:rFonts w:eastAsia="Arial" w:cs="Arial"/>
                <w:b/>
                <w:bCs/>
                <w:spacing w:val="-2"/>
                <w:sz w:val="18"/>
                <w:szCs w:val="18"/>
                <w:lang w:eastAsia="en-GB"/>
              </w:rPr>
              <w:t xml:space="preserve"> times</w:t>
            </w:r>
            <w:r w:rsidR="00955474" w:rsidRPr="00D11B66" w:rsidDel="005D1EC5">
              <w:rPr>
                <w:rFonts w:eastAsia="Arial" w:cs="Arial"/>
                <w:b/>
                <w:bCs/>
                <w:spacing w:val="-2"/>
                <w:sz w:val="18"/>
                <w:szCs w:val="18"/>
                <w:lang w:eastAsia="en-GB"/>
              </w:rPr>
              <w:t xml:space="preserve"> </w:t>
            </w:r>
          </w:p>
        </w:tc>
      </w:tr>
    </w:tbl>
    <w:p w14:paraId="77546486" w14:textId="77777777" w:rsidR="00A23840" w:rsidRPr="00D11B66" w:rsidRDefault="00A23840" w:rsidP="00E31DB5">
      <w:pPr>
        <w:spacing w:line="240" w:lineRule="auto"/>
        <w:jc w:val="thaiDistribute"/>
        <w:rPr>
          <w:rFonts w:eastAsia="Arial" w:cs="Arial"/>
          <w:sz w:val="18"/>
          <w:szCs w:val="18"/>
          <w:lang w:eastAsia="en-GB"/>
        </w:rPr>
      </w:pPr>
    </w:p>
    <w:p w14:paraId="1D0A09B0" w14:textId="77777777" w:rsidR="00D11B66" w:rsidRDefault="00D11B66">
      <w:pPr>
        <w:spacing w:line="240" w:lineRule="auto"/>
        <w:rPr>
          <w:rFonts w:cs="Arial"/>
          <w:b/>
          <w:bCs/>
          <w:color w:val="C45911" w:themeColor="accent2" w:themeShade="BF"/>
          <w:spacing w:val="-2"/>
          <w:sz w:val="18"/>
          <w:szCs w:val="18"/>
        </w:rPr>
      </w:pPr>
      <w:bookmarkStart w:id="48" w:name="_Hlk159513516"/>
      <w:r>
        <w:rPr>
          <w:rFonts w:cs="Arial"/>
          <w:color w:val="C45911" w:themeColor="accent2" w:themeShade="BF"/>
        </w:rPr>
        <w:br w:type="page"/>
      </w:r>
    </w:p>
    <w:p w14:paraId="12129EF0" w14:textId="77777777" w:rsidR="00D11B66" w:rsidRDefault="00D11B66" w:rsidP="00D11B66">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jc w:val="thaiDistribute"/>
        <w:rPr>
          <w:rFonts w:cs="Arial"/>
          <w:color w:val="C45911" w:themeColor="accent2" w:themeShade="BF"/>
        </w:rPr>
      </w:pPr>
    </w:p>
    <w:p w14:paraId="361175E8" w14:textId="2A5ECE07" w:rsidR="00E31DB5" w:rsidRPr="00D11B66" w:rsidRDefault="00E31DB5" w:rsidP="00D11B66">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ind w:left="540"/>
        <w:jc w:val="thaiDistribute"/>
        <w:rPr>
          <w:rFonts w:cs="Arial"/>
          <w:color w:val="C45911" w:themeColor="accent2" w:themeShade="BF"/>
        </w:rPr>
      </w:pPr>
      <w:r w:rsidRPr="00D11B66">
        <w:rPr>
          <w:rFonts w:cs="Arial"/>
          <w:color w:val="C45911" w:themeColor="accent2" w:themeShade="BF"/>
        </w:rPr>
        <w:t>Loan covenants</w:t>
      </w:r>
    </w:p>
    <w:p w14:paraId="56E51A06" w14:textId="77777777" w:rsidR="00E31DB5" w:rsidRPr="00D11B66" w:rsidRDefault="00E31DB5" w:rsidP="00D11B66">
      <w:pPr>
        <w:tabs>
          <w:tab w:val="left" w:pos="1891"/>
        </w:tabs>
        <w:ind w:left="540"/>
        <w:jc w:val="thaiDistribute"/>
        <w:rPr>
          <w:rFonts w:cs="Arial"/>
        </w:rPr>
      </w:pPr>
    </w:p>
    <w:p w14:paraId="340456F7" w14:textId="77777777" w:rsidR="00066EE7" w:rsidRPr="00D11B66" w:rsidRDefault="00B40067" w:rsidP="00D11B66">
      <w:pPr>
        <w:spacing w:line="240" w:lineRule="auto"/>
        <w:ind w:left="540"/>
        <w:jc w:val="thaiDistribute"/>
        <w:rPr>
          <w:rFonts w:eastAsia="Arial" w:cs="Arial"/>
          <w:sz w:val="18"/>
          <w:szCs w:val="18"/>
          <w:lang w:eastAsia="en-GB"/>
        </w:rPr>
      </w:pPr>
      <w:r w:rsidRPr="00D11B66">
        <w:rPr>
          <w:rFonts w:eastAsia="Arial" w:cs="Arial"/>
          <w:sz w:val="18"/>
          <w:szCs w:val="18"/>
          <w:lang w:eastAsia="en-GB"/>
        </w:rPr>
        <w:t>Under the terms of the major borrowing facilities, the Group is required to comply with the following financial covenants</w:t>
      </w:r>
      <w:r w:rsidR="00152B48" w:rsidRPr="00D11B66">
        <w:rPr>
          <w:rFonts w:eastAsia="Arial" w:cs="Arial"/>
          <w:sz w:val="18"/>
          <w:szCs w:val="18"/>
          <w:lang w:eastAsia="en-GB"/>
        </w:rPr>
        <w:t xml:space="preserve">: </w:t>
      </w:r>
    </w:p>
    <w:p w14:paraId="4E462346" w14:textId="4DEE6AE5" w:rsidR="00011B52" w:rsidRPr="00D11B66" w:rsidRDefault="00011B52" w:rsidP="00D11B66">
      <w:pPr>
        <w:spacing w:line="240" w:lineRule="auto"/>
        <w:ind w:left="540"/>
        <w:jc w:val="thaiDistribute"/>
        <w:rPr>
          <w:rFonts w:eastAsia="Cambria" w:cs="Arial"/>
          <w:spacing w:val="-6"/>
          <w:sz w:val="18"/>
          <w:szCs w:val="18"/>
          <w:lang w:bidi="ar-SA"/>
        </w:rPr>
      </w:pPr>
    </w:p>
    <w:p w14:paraId="7B0FDEAB" w14:textId="7174A55F" w:rsidR="007B74EB" w:rsidRPr="00D11B66" w:rsidRDefault="003C5D54" w:rsidP="00D11B66">
      <w:pPr>
        <w:pStyle w:val="ListParagraph"/>
        <w:numPr>
          <w:ilvl w:val="0"/>
          <w:numId w:val="28"/>
        </w:numPr>
        <w:spacing w:line="240" w:lineRule="auto"/>
        <w:ind w:left="900"/>
        <w:jc w:val="thaiDistribute"/>
        <w:rPr>
          <w:rFonts w:eastAsia="Cambria" w:cs="Arial"/>
          <w:spacing w:val="-6"/>
          <w:sz w:val="18"/>
          <w:szCs w:val="18"/>
          <w:lang w:bidi="ar-SA"/>
        </w:rPr>
      </w:pPr>
      <w:r w:rsidRPr="00D11B66">
        <w:rPr>
          <w:rFonts w:eastAsia="Cambria" w:cs="Arial"/>
          <w:spacing w:val="-6"/>
          <w:sz w:val="18"/>
          <w:szCs w:val="18"/>
          <w:lang w:bidi="ar-SA"/>
        </w:rPr>
        <w:t xml:space="preserve">the </w:t>
      </w:r>
      <w:r w:rsidR="00DA1A58" w:rsidRPr="00D11B66">
        <w:rPr>
          <w:rFonts w:eastAsia="Cambria" w:cs="Arial"/>
          <w:spacing w:val="-6"/>
          <w:sz w:val="18"/>
          <w:szCs w:val="18"/>
          <w:lang w:bidi="ar-SA"/>
        </w:rPr>
        <w:t>debt to equity</w:t>
      </w:r>
      <w:r w:rsidR="007B74EB" w:rsidRPr="00D11B66">
        <w:rPr>
          <w:rFonts w:eastAsia="Cambria" w:cs="Arial"/>
          <w:spacing w:val="-6"/>
          <w:sz w:val="18"/>
          <w:szCs w:val="18"/>
          <w:lang w:bidi="ar-SA"/>
        </w:rPr>
        <w:t xml:space="preserve"> ratio must be not more than </w:t>
      </w:r>
      <w:r w:rsidR="00BD49A1" w:rsidRPr="00BD49A1">
        <w:rPr>
          <w:rFonts w:eastAsia="Cambria" w:cs="Arial"/>
          <w:spacing w:val="-6"/>
          <w:sz w:val="18"/>
          <w:szCs w:val="18"/>
          <w:lang w:bidi="ar-SA"/>
        </w:rPr>
        <w:t>2</w:t>
      </w:r>
      <w:r w:rsidR="007B74EB" w:rsidRPr="00D11B66">
        <w:rPr>
          <w:rFonts w:eastAsia="Cambria" w:cs="Arial"/>
          <w:spacing w:val="-6"/>
          <w:sz w:val="18"/>
          <w:szCs w:val="18"/>
          <w:lang w:bidi="ar-SA"/>
        </w:rPr>
        <w:t xml:space="preserve"> times, and</w:t>
      </w:r>
    </w:p>
    <w:p w14:paraId="598EFAEA" w14:textId="4CB1D359" w:rsidR="00E31DB5" w:rsidRPr="00D11B66" w:rsidRDefault="00FD4EB8" w:rsidP="00D11B66">
      <w:pPr>
        <w:pStyle w:val="ListParagraph"/>
        <w:numPr>
          <w:ilvl w:val="0"/>
          <w:numId w:val="28"/>
        </w:numPr>
        <w:spacing w:line="240" w:lineRule="auto"/>
        <w:ind w:left="900"/>
        <w:jc w:val="thaiDistribute"/>
        <w:rPr>
          <w:rFonts w:eastAsia="Cambria" w:cs="Arial"/>
          <w:spacing w:val="-6"/>
          <w:sz w:val="18"/>
          <w:szCs w:val="18"/>
          <w:lang w:bidi="ar-SA"/>
        </w:rPr>
      </w:pPr>
      <w:r w:rsidRPr="00D11B66">
        <w:rPr>
          <w:rFonts w:eastAsia="Cambria" w:cs="Arial"/>
          <w:spacing w:val="-6"/>
          <w:sz w:val="18"/>
          <w:szCs w:val="18"/>
          <w:lang w:bidi="ar-SA"/>
        </w:rPr>
        <w:t xml:space="preserve">the </w:t>
      </w:r>
      <w:r w:rsidR="000D2CB6" w:rsidRPr="00D11B66">
        <w:rPr>
          <w:rFonts w:eastAsia="Cambria" w:cs="Arial"/>
          <w:spacing w:val="-6"/>
          <w:sz w:val="18"/>
          <w:szCs w:val="18"/>
          <w:lang w:bidi="ar-SA"/>
        </w:rPr>
        <w:t>d</w:t>
      </w:r>
      <w:r w:rsidR="007B74EB" w:rsidRPr="00D11B66">
        <w:rPr>
          <w:rFonts w:eastAsia="Cambria" w:cs="Arial"/>
          <w:spacing w:val="-6"/>
          <w:sz w:val="18"/>
          <w:szCs w:val="18"/>
          <w:lang w:bidi="ar-SA"/>
        </w:rPr>
        <w:t xml:space="preserve">ebt service coverage ratio must be </w:t>
      </w:r>
      <w:r w:rsidR="005C3C19" w:rsidRPr="00D11B66">
        <w:rPr>
          <w:rFonts w:eastAsia="Cambria" w:cs="Arial"/>
          <w:spacing w:val="-6"/>
          <w:sz w:val="18"/>
          <w:szCs w:val="18"/>
          <w:lang w:bidi="ar-SA"/>
        </w:rPr>
        <w:t xml:space="preserve">not less </w:t>
      </w:r>
      <w:r w:rsidR="007B74EB" w:rsidRPr="00D11B66">
        <w:rPr>
          <w:rFonts w:eastAsia="Cambria" w:cs="Arial"/>
          <w:spacing w:val="-6"/>
          <w:sz w:val="18"/>
          <w:szCs w:val="18"/>
          <w:lang w:bidi="ar-SA"/>
        </w:rPr>
        <w:t xml:space="preserve">than </w:t>
      </w:r>
      <w:r w:rsidR="00BD49A1" w:rsidRPr="00BD49A1">
        <w:rPr>
          <w:rFonts w:eastAsia="Cambria" w:cs="Arial"/>
          <w:spacing w:val="-6"/>
          <w:sz w:val="18"/>
          <w:szCs w:val="18"/>
          <w:lang w:bidi="ar-SA"/>
        </w:rPr>
        <w:t>1</w:t>
      </w:r>
      <w:r w:rsidR="007B74EB" w:rsidRPr="00D11B66">
        <w:rPr>
          <w:rFonts w:eastAsia="Cambria" w:cs="Arial"/>
          <w:spacing w:val="-6"/>
          <w:sz w:val="18"/>
          <w:szCs w:val="18"/>
          <w:lang w:bidi="ar-SA"/>
        </w:rPr>
        <w:t>.</w:t>
      </w:r>
      <w:r w:rsidR="00BD49A1" w:rsidRPr="00BD49A1">
        <w:rPr>
          <w:rFonts w:eastAsia="Cambria" w:cs="Arial"/>
          <w:spacing w:val="-6"/>
          <w:sz w:val="18"/>
          <w:szCs w:val="18"/>
          <w:lang w:bidi="ar-SA"/>
        </w:rPr>
        <w:t>2</w:t>
      </w:r>
      <w:r w:rsidR="007B74EB" w:rsidRPr="00D11B66">
        <w:rPr>
          <w:rFonts w:eastAsia="Cambria" w:cs="Arial"/>
          <w:spacing w:val="-6"/>
          <w:sz w:val="18"/>
          <w:szCs w:val="18"/>
          <w:lang w:bidi="ar-SA"/>
        </w:rPr>
        <w:t xml:space="preserve"> times</w:t>
      </w:r>
      <w:r w:rsidR="00E31DB5" w:rsidRPr="00D11B66">
        <w:rPr>
          <w:rFonts w:eastAsia="Cambria" w:cs="Arial"/>
          <w:spacing w:val="-6"/>
          <w:sz w:val="18"/>
          <w:szCs w:val="18"/>
          <w:lang w:bidi="ar-SA"/>
        </w:rPr>
        <w:t>.</w:t>
      </w:r>
    </w:p>
    <w:p w14:paraId="5D3CC310" w14:textId="77777777" w:rsidR="00E31DB5" w:rsidRPr="00D11B66" w:rsidRDefault="00E31DB5" w:rsidP="00A23840">
      <w:pPr>
        <w:spacing w:line="240" w:lineRule="auto"/>
        <w:ind w:left="540"/>
        <w:jc w:val="thaiDistribute"/>
        <w:rPr>
          <w:rFonts w:eastAsia="Arial" w:cs="Arial"/>
          <w:sz w:val="18"/>
          <w:szCs w:val="18"/>
          <w:lang w:eastAsia="en-GB"/>
        </w:rPr>
      </w:pPr>
    </w:p>
    <w:bookmarkEnd w:id="48"/>
    <w:p w14:paraId="3E2DEA29" w14:textId="666A9867" w:rsidR="00285814" w:rsidRPr="00D11B66" w:rsidRDefault="007B74EB" w:rsidP="00285814">
      <w:pPr>
        <w:tabs>
          <w:tab w:val="left" w:pos="4153"/>
          <w:tab w:val="left" w:pos="8306"/>
        </w:tabs>
        <w:spacing w:line="240" w:lineRule="auto"/>
        <w:ind w:left="540"/>
        <w:jc w:val="thaiDistribute"/>
        <w:rPr>
          <w:rFonts w:cs="Arial"/>
          <w:sz w:val="18"/>
          <w:szCs w:val="18"/>
        </w:rPr>
      </w:pPr>
      <w:r w:rsidRPr="00D11B66">
        <w:rPr>
          <w:rFonts w:eastAsia="Arial" w:cs="Arial"/>
          <w:sz w:val="18"/>
          <w:szCs w:val="18"/>
          <w:lang w:eastAsia="en-GB"/>
        </w:rPr>
        <w:t xml:space="preserve">The Group was unable to maintain the </w:t>
      </w:r>
      <w:r w:rsidR="00830938" w:rsidRPr="00D11B66">
        <w:rPr>
          <w:rFonts w:eastAsia="Cambria" w:cs="Arial"/>
          <w:spacing w:val="-6"/>
          <w:sz w:val="18"/>
          <w:szCs w:val="18"/>
          <w:lang w:bidi="ar-SA"/>
        </w:rPr>
        <w:t xml:space="preserve">debt service coverage ratio </w:t>
      </w:r>
      <w:r w:rsidRPr="00D11B66">
        <w:rPr>
          <w:rFonts w:eastAsia="Arial" w:cs="Arial"/>
          <w:sz w:val="18"/>
          <w:szCs w:val="18"/>
          <w:lang w:eastAsia="en-GB"/>
        </w:rPr>
        <w:t xml:space="preserve">throughout the reporting period. As </w:t>
      </w:r>
      <w:r w:rsidR="00803B96" w:rsidRPr="00D11B66">
        <w:rPr>
          <w:rFonts w:eastAsia="Arial" w:cs="Arial"/>
          <w:sz w:val="18"/>
          <w:szCs w:val="18"/>
          <w:lang w:eastAsia="en-GB"/>
        </w:rPr>
        <w:t>at</w:t>
      </w:r>
      <w:r w:rsidRPr="00D11B66">
        <w:rPr>
          <w:rFonts w:eastAsia="Arial" w:cs="Arial"/>
          <w:sz w:val="18"/>
          <w:szCs w:val="18"/>
          <w:lang w:eastAsia="en-GB"/>
        </w:rPr>
        <w:t xml:space="preserve">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2023</w:t>
      </w:r>
      <w:r w:rsidRPr="00D11B66">
        <w:rPr>
          <w:rFonts w:eastAsia="Arial" w:cs="Arial"/>
          <w:sz w:val="18"/>
          <w:szCs w:val="18"/>
          <w:lang w:eastAsia="en-GB"/>
        </w:rPr>
        <w:t xml:space="preserve">, </w:t>
      </w:r>
      <w:r w:rsidR="00803B96" w:rsidRPr="00D11B66">
        <w:rPr>
          <w:rFonts w:eastAsia="Arial" w:cs="Arial"/>
          <w:sz w:val="18"/>
          <w:szCs w:val="18"/>
          <w:lang w:eastAsia="en-GB"/>
        </w:rPr>
        <w:t xml:space="preserve">the ratio of </w:t>
      </w:r>
      <w:r w:rsidR="00803B96" w:rsidRPr="00D11B66">
        <w:rPr>
          <w:rFonts w:eastAsia="Cambria" w:cs="Arial"/>
          <w:spacing w:val="-6"/>
          <w:sz w:val="18"/>
          <w:szCs w:val="18"/>
          <w:lang w:bidi="ar-SA"/>
        </w:rPr>
        <w:t>debt service coverage</w:t>
      </w:r>
      <w:r w:rsidRPr="00D11B66">
        <w:rPr>
          <w:rFonts w:eastAsia="Arial" w:cs="Arial"/>
          <w:sz w:val="18"/>
          <w:szCs w:val="18"/>
          <w:lang w:eastAsia="en-GB"/>
        </w:rPr>
        <w:t xml:space="preserve"> was </w:t>
      </w:r>
      <w:r w:rsidR="00BD49A1" w:rsidRPr="00BD49A1">
        <w:rPr>
          <w:rFonts w:eastAsia="Arial" w:cs="Arial"/>
          <w:sz w:val="18"/>
          <w:szCs w:val="18"/>
          <w:lang w:eastAsia="en-GB"/>
        </w:rPr>
        <w:t>0</w:t>
      </w:r>
      <w:r w:rsidR="00803B96" w:rsidRPr="00D11B66">
        <w:rPr>
          <w:rFonts w:eastAsia="Arial" w:cs="Arial"/>
          <w:sz w:val="18"/>
          <w:szCs w:val="18"/>
          <w:lang w:eastAsia="en-GB"/>
        </w:rPr>
        <w:t>.</w:t>
      </w:r>
      <w:r w:rsidR="00BD49A1" w:rsidRPr="00BD49A1">
        <w:rPr>
          <w:rFonts w:eastAsia="Arial" w:cs="Arial"/>
          <w:sz w:val="18"/>
          <w:szCs w:val="18"/>
          <w:lang w:eastAsia="en-GB"/>
        </w:rPr>
        <w:t>28</w:t>
      </w:r>
      <w:r w:rsidRPr="00D11B66">
        <w:rPr>
          <w:rFonts w:eastAsia="Arial" w:cs="Arial"/>
          <w:sz w:val="18"/>
          <w:szCs w:val="18"/>
          <w:lang w:eastAsia="en-GB"/>
        </w:rPr>
        <w:t xml:space="preserve"> times</w:t>
      </w:r>
      <w:r w:rsidR="001C4FF4" w:rsidRPr="00D11B66">
        <w:rPr>
          <w:rFonts w:eastAsia="Arial" w:cs="Arial"/>
          <w:sz w:val="18"/>
          <w:szCs w:val="18"/>
          <w:lang w:eastAsia="en-GB"/>
        </w:rPr>
        <w:t xml:space="preserve"> </w:t>
      </w:r>
      <w:r w:rsidRPr="00D11B66">
        <w:rPr>
          <w:rFonts w:eastAsia="Arial" w:cs="Arial"/>
          <w:sz w:val="18"/>
          <w:szCs w:val="18"/>
          <w:lang w:eastAsia="en-GB"/>
        </w:rPr>
        <w:t>(</w:t>
      </w:r>
      <w:r w:rsidR="00BD49A1" w:rsidRPr="00BD49A1">
        <w:rPr>
          <w:rFonts w:eastAsia="Arial" w:cs="Arial"/>
          <w:sz w:val="18"/>
          <w:szCs w:val="18"/>
          <w:lang w:eastAsia="en-GB"/>
        </w:rPr>
        <w:t>2022</w:t>
      </w:r>
      <w:r w:rsidRPr="00D11B66">
        <w:rPr>
          <w:rFonts w:eastAsia="Arial" w:cs="Arial"/>
          <w:sz w:val="18"/>
          <w:szCs w:val="18"/>
          <w:lang w:eastAsia="en-GB"/>
        </w:rPr>
        <w:t xml:space="preserve">: There was no financial </w:t>
      </w:r>
      <w:r w:rsidR="00310FB2" w:rsidRPr="00D11B66">
        <w:rPr>
          <w:rFonts w:eastAsia="Arial" w:cs="Arial"/>
          <w:sz w:val="18"/>
          <w:szCs w:val="18"/>
          <w:lang w:eastAsia="en-GB"/>
        </w:rPr>
        <w:t>covenants</w:t>
      </w:r>
      <w:r w:rsidRPr="00D11B66">
        <w:rPr>
          <w:rFonts w:eastAsia="Arial" w:cs="Arial"/>
          <w:sz w:val="18"/>
          <w:szCs w:val="18"/>
          <w:lang w:eastAsia="en-GB"/>
        </w:rPr>
        <w:t xml:space="preserve"> that the Group has to comply with under the terms and conditions specified in the loan agreement)</w:t>
      </w:r>
      <w:r w:rsidR="00310FB2" w:rsidRPr="00D11B66">
        <w:rPr>
          <w:rFonts w:eastAsia="Arial" w:cs="Arial"/>
          <w:sz w:val="18"/>
          <w:szCs w:val="18"/>
          <w:lang w:eastAsia="en-GB"/>
        </w:rPr>
        <w:t>.</w:t>
      </w:r>
      <w:r w:rsidRPr="00D11B66">
        <w:rPr>
          <w:rFonts w:eastAsia="Arial" w:cs="Arial"/>
          <w:sz w:val="18"/>
          <w:szCs w:val="18"/>
          <w:lang w:eastAsia="en-GB"/>
        </w:rPr>
        <w:t xml:space="preserve"> </w:t>
      </w:r>
      <w:r w:rsidR="006F52C3" w:rsidRPr="00D11B66">
        <w:rPr>
          <w:rFonts w:eastAsia="Arial" w:cs="Arial"/>
          <w:sz w:val="18"/>
          <w:szCs w:val="18"/>
          <w:lang w:eastAsia="en-GB"/>
        </w:rPr>
        <w:t xml:space="preserve">On </w:t>
      </w:r>
      <w:r w:rsidR="00BD49A1" w:rsidRPr="00BD49A1">
        <w:rPr>
          <w:rFonts w:cs="Arial"/>
          <w:spacing w:val="-2"/>
          <w:sz w:val="18"/>
          <w:szCs w:val="18"/>
        </w:rPr>
        <w:t>31</w:t>
      </w:r>
      <w:r w:rsidR="006F52C3" w:rsidRPr="00D11B66">
        <w:rPr>
          <w:rFonts w:cs="Arial"/>
          <w:spacing w:val="-2"/>
          <w:sz w:val="18"/>
          <w:szCs w:val="18"/>
        </w:rPr>
        <w:t xml:space="preserve"> December </w:t>
      </w:r>
      <w:r w:rsidR="00BD49A1" w:rsidRPr="00BD49A1">
        <w:rPr>
          <w:rFonts w:cs="Arial"/>
          <w:spacing w:val="-2"/>
          <w:sz w:val="18"/>
          <w:szCs w:val="18"/>
        </w:rPr>
        <w:t>2023</w:t>
      </w:r>
      <w:r w:rsidR="006F52C3" w:rsidRPr="00D11B66">
        <w:rPr>
          <w:rFonts w:cs="Arial"/>
          <w:spacing w:val="-2"/>
          <w:sz w:val="18"/>
          <w:szCs w:val="18"/>
        </w:rPr>
        <w:t xml:space="preserve">, </w:t>
      </w:r>
      <w:r w:rsidR="006F52C3" w:rsidRPr="00D11B66">
        <w:rPr>
          <w:rFonts w:eastAsia="Arial" w:cs="Arial"/>
          <w:sz w:val="18"/>
          <w:szCs w:val="18"/>
          <w:lang w:eastAsia="en-GB"/>
        </w:rPr>
        <w:t>the</w:t>
      </w:r>
      <w:r w:rsidR="00330316" w:rsidRPr="00D11B66">
        <w:rPr>
          <w:rFonts w:eastAsia="Arial" w:cs="Arial"/>
          <w:sz w:val="18"/>
          <w:szCs w:val="18"/>
          <w:lang w:eastAsia="en-GB"/>
        </w:rPr>
        <w:t xml:space="preserve"> loan </w:t>
      </w:r>
      <w:r w:rsidR="006F52C3" w:rsidRPr="00D11B66">
        <w:rPr>
          <w:rFonts w:cs="Arial"/>
          <w:spacing w:val="-2"/>
          <w:sz w:val="18"/>
          <w:szCs w:val="18"/>
        </w:rPr>
        <w:t>was</w:t>
      </w:r>
      <w:r w:rsidR="00330316" w:rsidRPr="00D11B66">
        <w:rPr>
          <w:rFonts w:cs="Arial"/>
          <w:spacing w:val="-2"/>
          <w:sz w:val="18"/>
          <w:szCs w:val="18"/>
        </w:rPr>
        <w:t xml:space="preserve"> </w:t>
      </w:r>
      <w:r w:rsidR="006F52C3" w:rsidRPr="00D11B66">
        <w:rPr>
          <w:rFonts w:cs="Arial"/>
          <w:spacing w:val="-2"/>
          <w:sz w:val="18"/>
          <w:szCs w:val="18"/>
        </w:rPr>
        <w:t>classified</w:t>
      </w:r>
      <w:r w:rsidR="00330316" w:rsidRPr="00D11B66">
        <w:rPr>
          <w:rFonts w:cs="Arial"/>
          <w:spacing w:val="-2"/>
          <w:sz w:val="18"/>
          <w:szCs w:val="18"/>
        </w:rPr>
        <w:t xml:space="preserve"> as current liabilities. </w:t>
      </w:r>
      <w:r w:rsidRPr="00D11B66">
        <w:rPr>
          <w:rFonts w:eastAsia="Arial" w:cs="Arial"/>
          <w:sz w:val="18"/>
          <w:szCs w:val="18"/>
          <w:lang w:eastAsia="en-GB"/>
        </w:rPr>
        <w:t xml:space="preserve">However, the Group </w:t>
      </w:r>
      <w:r w:rsidR="006F3317" w:rsidRPr="00D11B66">
        <w:rPr>
          <w:rFonts w:eastAsia="Arial" w:cs="Arial"/>
          <w:sz w:val="18"/>
          <w:szCs w:val="18"/>
          <w:lang w:eastAsia="en-GB"/>
        </w:rPr>
        <w:t xml:space="preserve">has already obtained the approved waiver letter for the breach of terms and conditions </w:t>
      </w:r>
      <w:r w:rsidR="00285814" w:rsidRPr="00D11B66">
        <w:rPr>
          <w:rFonts w:cs="Arial"/>
          <w:sz w:val="18"/>
          <w:szCs w:val="18"/>
        </w:rPr>
        <w:t xml:space="preserve">as specified in the </w:t>
      </w:r>
      <w:r w:rsidR="008A541F" w:rsidRPr="00D11B66">
        <w:rPr>
          <w:rFonts w:cs="Arial"/>
          <w:sz w:val="18"/>
          <w:szCs w:val="18"/>
        </w:rPr>
        <w:t>agreement</w:t>
      </w:r>
      <w:r w:rsidR="00285814" w:rsidRPr="00D11B66">
        <w:rPr>
          <w:rFonts w:cs="Arial"/>
          <w:sz w:val="18"/>
          <w:szCs w:val="18"/>
        </w:rPr>
        <w:t xml:space="preserve"> from the financial institutions on </w:t>
      </w:r>
      <w:r w:rsidR="006F52C3" w:rsidRPr="00D11B66">
        <w:rPr>
          <w:rFonts w:cs="Arial"/>
          <w:sz w:val="18"/>
          <w:szCs w:val="18"/>
        </w:rPr>
        <w:t xml:space="preserve">     </w:t>
      </w:r>
      <w:r w:rsidR="00BD49A1" w:rsidRPr="00BD49A1">
        <w:rPr>
          <w:rFonts w:cs="Arial"/>
          <w:sz w:val="18"/>
          <w:szCs w:val="18"/>
        </w:rPr>
        <w:t>27</w:t>
      </w:r>
      <w:r w:rsidR="00285814" w:rsidRPr="00D11B66">
        <w:rPr>
          <w:rFonts w:cs="Arial"/>
          <w:sz w:val="18"/>
          <w:szCs w:val="18"/>
        </w:rPr>
        <w:t xml:space="preserve"> February </w:t>
      </w:r>
      <w:r w:rsidR="00BD49A1" w:rsidRPr="00BD49A1">
        <w:rPr>
          <w:rFonts w:cs="Arial"/>
          <w:sz w:val="18"/>
          <w:szCs w:val="18"/>
        </w:rPr>
        <w:t>2024</w:t>
      </w:r>
      <w:r w:rsidR="00285814" w:rsidRPr="00D11B66">
        <w:rPr>
          <w:rFonts w:cs="Arial"/>
          <w:sz w:val="18"/>
          <w:szCs w:val="18"/>
        </w:rPr>
        <w:t xml:space="preserve">. </w:t>
      </w:r>
    </w:p>
    <w:p w14:paraId="3C0AA000" w14:textId="334518F1" w:rsidR="001014EA" w:rsidRPr="00D11B66" w:rsidRDefault="001014EA">
      <w:pPr>
        <w:spacing w:line="240" w:lineRule="auto"/>
        <w:rPr>
          <w:rFonts w:eastAsia="Arial" w:cs="Arial"/>
          <w:sz w:val="18"/>
          <w:szCs w:val="18"/>
          <w:lang w:eastAsia="en-GB"/>
        </w:rPr>
      </w:pPr>
    </w:p>
    <w:p w14:paraId="2D1E9E81" w14:textId="77777777" w:rsidR="00E934C7" w:rsidRPr="00D11B66" w:rsidRDefault="00E934C7" w:rsidP="00C238D6">
      <w:pPr>
        <w:spacing w:line="240" w:lineRule="auto"/>
        <w:jc w:val="thaiDistribute"/>
        <w:rPr>
          <w:rFonts w:eastAsia="Arial" w:cs="Arial"/>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D11B66" w14:paraId="0C2FA0B8" w14:textId="77777777" w:rsidTr="00BC08E2">
        <w:trPr>
          <w:trHeight w:val="386"/>
        </w:trPr>
        <w:tc>
          <w:tcPr>
            <w:tcW w:w="9461" w:type="dxa"/>
            <w:shd w:val="clear" w:color="auto" w:fill="FFA543"/>
            <w:vAlign w:val="center"/>
          </w:tcPr>
          <w:p w14:paraId="5F3EEDA4" w14:textId="1A184C5D" w:rsidR="00F255CC" w:rsidRPr="00D11B66" w:rsidRDefault="00BD49A1" w:rsidP="004464C2">
            <w:pPr>
              <w:spacing w:line="240" w:lineRule="auto"/>
              <w:ind w:left="432" w:hanging="432"/>
              <w:jc w:val="both"/>
              <w:rPr>
                <w:rFonts w:eastAsia="Arial Unicode MS" w:cs="Arial"/>
                <w:b/>
                <w:bCs/>
                <w:color w:val="FFFFFF"/>
                <w:sz w:val="18"/>
                <w:szCs w:val="18"/>
              </w:rPr>
            </w:pPr>
            <w:bookmarkStart w:id="49" w:name="_Hlk126778095"/>
            <w:r w:rsidRPr="00BD49A1">
              <w:rPr>
                <w:rFonts w:eastAsia="Arial Unicode MS" w:cs="Arial"/>
                <w:b/>
                <w:bCs/>
                <w:color w:val="FFFFFF"/>
                <w:sz w:val="18"/>
                <w:szCs w:val="18"/>
              </w:rPr>
              <w:t>7</w:t>
            </w:r>
            <w:r w:rsidR="00F255CC" w:rsidRPr="00D11B66">
              <w:rPr>
                <w:rFonts w:eastAsia="Arial Unicode MS" w:cs="Arial"/>
                <w:b/>
                <w:bCs/>
                <w:color w:val="FFFFFF"/>
                <w:sz w:val="18"/>
                <w:szCs w:val="18"/>
              </w:rPr>
              <w:tab/>
            </w:r>
            <w:r w:rsidR="00AA6AF8" w:rsidRPr="00D11B66">
              <w:rPr>
                <w:rFonts w:cs="Arial"/>
                <w:b/>
                <w:bCs/>
                <w:color w:val="FFFFFF"/>
                <w:sz w:val="18"/>
                <w:szCs w:val="18"/>
              </w:rPr>
              <w:t>Fair value</w:t>
            </w:r>
          </w:p>
        </w:tc>
      </w:tr>
      <w:bookmarkEnd w:id="49"/>
    </w:tbl>
    <w:p w14:paraId="1A357B27" w14:textId="77777777" w:rsidR="00967202" w:rsidRPr="00D11B66" w:rsidRDefault="00967202" w:rsidP="004464C2">
      <w:pPr>
        <w:spacing w:line="240" w:lineRule="auto"/>
        <w:jc w:val="both"/>
        <w:rPr>
          <w:rFonts w:cs="Arial"/>
          <w:sz w:val="18"/>
          <w:szCs w:val="18"/>
        </w:rPr>
      </w:pPr>
    </w:p>
    <w:p w14:paraId="5F1675BA" w14:textId="082AE1DD" w:rsidR="008C3D34" w:rsidRPr="00D11B66" w:rsidRDefault="008C3D34" w:rsidP="008C3D34">
      <w:pPr>
        <w:spacing w:line="240" w:lineRule="auto"/>
        <w:jc w:val="both"/>
        <w:rPr>
          <w:rFonts w:eastAsia="Arial Unicode MS" w:cs="Arial"/>
          <w:sz w:val="18"/>
          <w:szCs w:val="18"/>
          <w:lang w:eastAsia="en-GB"/>
        </w:rPr>
      </w:pPr>
      <w:r w:rsidRPr="00D11B66">
        <w:rPr>
          <w:rFonts w:eastAsia="Arial Unicode MS" w:cs="Arial"/>
          <w:sz w:val="18"/>
          <w:szCs w:val="18"/>
          <w:lang w:eastAsia="en-GB"/>
        </w:rPr>
        <w:t>The following table shows fair values of financial assets and liabilities by category, excluding those with the carrying amount approximates fair value.</w:t>
      </w:r>
    </w:p>
    <w:p w14:paraId="7BAF4665" w14:textId="23C1546B" w:rsidR="008C3D34" w:rsidRPr="00D11B66" w:rsidRDefault="008C3D34" w:rsidP="008C3D34">
      <w:pPr>
        <w:spacing w:line="240" w:lineRule="auto"/>
        <w:jc w:val="both"/>
        <w:rPr>
          <w:rFonts w:eastAsia="Arial Unicode MS" w:cs="Arial"/>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D11B66" w14:paraId="66193701" w14:textId="77777777" w:rsidTr="00074385">
        <w:trPr>
          <w:trHeight w:val="20"/>
          <w:tblHeader/>
        </w:trPr>
        <w:tc>
          <w:tcPr>
            <w:tcW w:w="3384" w:type="dxa"/>
            <w:tcBorders>
              <w:top w:val="nil"/>
              <w:left w:val="nil"/>
              <w:bottom w:val="nil"/>
              <w:right w:val="nil"/>
            </w:tcBorders>
            <w:shd w:val="clear" w:color="auto" w:fill="auto"/>
            <w:noWrap/>
            <w:vAlign w:val="bottom"/>
          </w:tcPr>
          <w:p w14:paraId="0CC04AF0" w14:textId="77777777" w:rsidR="007F4E97" w:rsidRPr="00D11B66" w:rsidRDefault="007F4E97" w:rsidP="00074385">
            <w:pPr>
              <w:spacing w:line="240" w:lineRule="auto"/>
              <w:ind w:left="101" w:right="-72" w:hanging="187"/>
              <w:rPr>
                <w:rFonts w:cs="Arial"/>
                <w:b/>
                <w:bCs/>
                <w:sz w:val="16"/>
                <w:szCs w:val="16"/>
                <w:lang w:eastAsia="en-GB"/>
              </w:rPr>
            </w:pPr>
            <w:bookmarkStart w:id="50" w:name="_Hlk127274554"/>
          </w:p>
        </w:tc>
        <w:tc>
          <w:tcPr>
            <w:tcW w:w="6096" w:type="dxa"/>
            <w:gridSpan w:val="5"/>
            <w:tcBorders>
              <w:top w:val="single" w:sz="4" w:space="0" w:color="auto"/>
              <w:left w:val="nil"/>
              <w:bottom w:val="single" w:sz="4" w:space="0" w:color="auto"/>
              <w:right w:val="nil"/>
            </w:tcBorders>
            <w:shd w:val="clear" w:color="auto" w:fill="auto"/>
            <w:vAlign w:val="bottom"/>
          </w:tcPr>
          <w:p w14:paraId="4807962E" w14:textId="77777777" w:rsidR="007F4E97" w:rsidRPr="00D11B66" w:rsidRDefault="007F4E97" w:rsidP="00074385">
            <w:pPr>
              <w:spacing w:line="240" w:lineRule="auto"/>
              <w:jc w:val="center"/>
              <w:rPr>
                <w:rFonts w:cs="Arial"/>
                <w:b/>
                <w:bCs/>
                <w:color w:val="000000"/>
                <w:sz w:val="16"/>
                <w:szCs w:val="16"/>
                <w:lang w:eastAsia="en-GB"/>
              </w:rPr>
            </w:pPr>
            <w:r w:rsidRPr="00D11B66">
              <w:rPr>
                <w:rFonts w:cs="Arial"/>
                <w:b/>
                <w:bCs/>
                <w:color w:val="000000"/>
                <w:sz w:val="16"/>
                <w:szCs w:val="16"/>
                <w:lang w:eastAsia="en-GB"/>
              </w:rPr>
              <w:t>Consolidated financial statements</w:t>
            </w:r>
          </w:p>
        </w:tc>
      </w:tr>
      <w:tr w:rsidR="007F4E97" w:rsidRPr="00D11B66" w14:paraId="334A8308" w14:textId="77777777" w:rsidTr="00074385">
        <w:trPr>
          <w:trHeight w:val="20"/>
          <w:tblHeader/>
        </w:trPr>
        <w:tc>
          <w:tcPr>
            <w:tcW w:w="3384" w:type="dxa"/>
            <w:tcBorders>
              <w:top w:val="nil"/>
              <w:left w:val="nil"/>
              <w:bottom w:val="nil"/>
              <w:right w:val="nil"/>
            </w:tcBorders>
            <w:shd w:val="clear" w:color="auto" w:fill="auto"/>
            <w:noWrap/>
            <w:vAlign w:val="bottom"/>
            <w:hideMark/>
          </w:tcPr>
          <w:p w14:paraId="70600876" w14:textId="77777777" w:rsidR="007F4E97" w:rsidRPr="00D11B66" w:rsidRDefault="007F4E97" w:rsidP="00074385">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2F3194AC"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1C21636D"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Fair value </w:t>
            </w:r>
            <w:r w:rsidRPr="00D11B66">
              <w:rPr>
                <w:rFonts w:cs="Arial"/>
                <w:b/>
                <w:bCs/>
                <w:color w:val="000000"/>
                <w:spacing w:val="-4"/>
                <w:sz w:val="16"/>
                <w:szCs w:val="16"/>
                <w:lang w:eastAsia="en-GB"/>
              </w:rPr>
              <w:t>through other comprehensive income</w:t>
            </w:r>
            <w:r w:rsidRPr="00D11B66">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47F01760"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60BDA25A"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660A46C9"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w:t>
            </w:r>
          </w:p>
        </w:tc>
      </w:tr>
      <w:tr w:rsidR="007F4E97" w:rsidRPr="00D11B66" w14:paraId="258C98C5" w14:textId="77777777" w:rsidTr="00074385">
        <w:trPr>
          <w:trHeight w:val="20"/>
          <w:tblHeader/>
        </w:trPr>
        <w:tc>
          <w:tcPr>
            <w:tcW w:w="3384" w:type="dxa"/>
            <w:tcBorders>
              <w:top w:val="nil"/>
              <w:left w:val="nil"/>
              <w:bottom w:val="nil"/>
              <w:right w:val="nil"/>
            </w:tcBorders>
            <w:shd w:val="clear" w:color="auto" w:fill="auto"/>
            <w:noWrap/>
            <w:vAlign w:val="bottom"/>
            <w:hideMark/>
          </w:tcPr>
          <w:p w14:paraId="4C91A6F7" w14:textId="77777777" w:rsidR="007F4E97" w:rsidRPr="00D11B66" w:rsidRDefault="007F4E97" w:rsidP="00074385">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0ABF4280"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6666EA23"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Thousand </w:t>
            </w:r>
          </w:p>
          <w:p w14:paraId="15311F0D"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18810380"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28700DCF"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6DCE7C89"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r>
      <w:tr w:rsidR="007F4E97" w:rsidRPr="00D11B66" w14:paraId="6FEE7344" w14:textId="77777777" w:rsidTr="00074385">
        <w:trPr>
          <w:trHeight w:val="20"/>
          <w:tblHeader/>
        </w:trPr>
        <w:tc>
          <w:tcPr>
            <w:tcW w:w="3384" w:type="dxa"/>
            <w:tcBorders>
              <w:top w:val="nil"/>
              <w:left w:val="nil"/>
              <w:bottom w:val="nil"/>
              <w:right w:val="nil"/>
            </w:tcBorders>
            <w:shd w:val="clear" w:color="auto" w:fill="auto"/>
            <w:noWrap/>
            <w:vAlign w:val="bottom"/>
          </w:tcPr>
          <w:p w14:paraId="1DCD80EE" w14:textId="77777777" w:rsidR="007F4E97" w:rsidRPr="00D11B66" w:rsidRDefault="007F4E97" w:rsidP="00074385">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6FD7E940" w14:textId="77777777" w:rsidR="007F4E97" w:rsidRPr="00D11B66" w:rsidRDefault="007F4E97" w:rsidP="00074385">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tcPr>
          <w:p w14:paraId="491C1E55" w14:textId="77777777" w:rsidR="007F4E97" w:rsidRPr="00D11B66" w:rsidRDefault="007F4E97" w:rsidP="00074385">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tcPr>
          <w:p w14:paraId="56C473E0" w14:textId="77777777" w:rsidR="007F4E97" w:rsidRPr="00D11B66" w:rsidRDefault="007F4E97" w:rsidP="00074385">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499E3FC7" w14:textId="77777777" w:rsidR="007F4E97" w:rsidRPr="00D11B66" w:rsidRDefault="007F4E97" w:rsidP="00074385">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tcPr>
          <w:p w14:paraId="5701823E" w14:textId="77777777" w:rsidR="007F4E97" w:rsidRPr="00D11B66" w:rsidRDefault="007F4E97" w:rsidP="00074385">
            <w:pPr>
              <w:spacing w:line="240" w:lineRule="auto"/>
              <w:ind w:right="-72"/>
              <w:jc w:val="right"/>
              <w:rPr>
                <w:rFonts w:cs="Arial"/>
                <w:sz w:val="16"/>
                <w:szCs w:val="16"/>
                <w:lang w:eastAsia="en-GB"/>
              </w:rPr>
            </w:pPr>
          </w:p>
        </w:tc>
      </w:tr>
      <w:tr w:rsidR="007F4E97" w:rsidRPr="00D11B66" w14:paraId="2FDEC061" w14:textId="77777777" w:rsidTr="00074385">
        <w:trPr>
          <w:trHeight w:val="20"/>
        </w:trPr>
        <w:tc>
          <w:tcPr>
            <w:tcW w:w="3384" w:type="dxa"/>
            <w:tcBorders>
              <w:top w:val="nil"/>
              <w:left w:val="nil"/>
              <w:bottom w:val="nil"/>
              <w:right w:val="nil"/>
            </w:tcBorders>
            <w:shd w:val="clear" w:color="auto" w:fill="auto"/>
            <w:noWrap/>
            <w:vAlign w:val="bottom"/>
            <w:hideMark/>
          </w:tcPr>
          <w:p w14:paraId="29C8E360" w14:textId="25E096F2" w:rsidR="007F4E97" w:rsidRPr="00D11B66" w:rsidRDefault="007F4E97" w:rsidP="0007438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As at </w:t>
            </w:r>
            <w:r w:rsidR="00BD49A1" w:rsidRPr="00BD49A1">
              <w:rPr>
                <w:rFonts w:cs="Arial"/>
                <w:b/>
                <w:bCs/>
                <w:color w:val="000000"/>
                <w:sz w:val="16"/>
                <w:szCs w:val="16"/>
                <w:lang w:eastAsia="en-GB"/>
              </w:rPr>
              <w:t>31</w:t>
            </w:r>
            <w:r w:rsidRPr="00D11B66">
              <w:rPr>
                <w:rFonts w:cs="Arial"/>
                <w:b/>
                <w:bCs/>
                <w:color w:val="000000"/>
                <w:sz w:val="16"/>
                <w:szCs w:val="16"/>
                <w:lang w:eastAsia="en-GB"/>
              </w:rPr>
              <w:t xml:space="preserve"> December </w:t>
            </w:r>
            <w:r w:rsidR="00BD49A1" w:rsidRPr="00BD49A1">
              <w:rPr>
                <w:rFonts w:cs="Arial"/>
                <w:b/>
                <w:bCs/>
                <w:color w:val="000000"/>
                <w:sz w:val="16"/>
                <w:szCs w:val="16"/>
                <w:lang w:eastAsia="en-GB"/>
              </w:rPr>
              <w:t>2023</w:t>
            </w:r>
          </w:p>
        </w:tc>
        <w:tc>
          <w:tcPr>
            <w:tcW w:w="1219" w:type="dxa"/>
            <w:tcBorders>
              <w:top w:val="nil"/>
              <w:left w:val="nil"/>
              <w:bottom w:val="nil"/>
              <w:right w:val="nil"/>
            </w:tcBorders>
            <w:shd w:val="clear" w:color="auto" w:fill="FAFAFA"/>
            <w:noWrap/>
            <w:vAlign w:val="bottom"/>
            <w:hideMark/>
          </w:tcPr>
          <w:p w14:paraId="1AC7B477" w14:textId="77777777" w:rsidR="007F4E97" w:rsidRPr="00D11B66" w:rsidRDefault="007F4E97" w:rsidP="00074385">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hideMark/>
          </w:tcPr>
          <w:p w14:paraId="7A6303DB" w14:textId="77777777" w:rsidR="007F4E97" w:rsidRPr="00D11B66" w:rsidRDefault="007F4E97" w:rsidP="00074385">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hideMark/>
          </w:tcPr>
          <w:p w14:paraId="4397E577" w14:textId="77777777" w:rsidR="007F4E97" w:rsidRPr="00D11B66" w:rsidRDefault="007F4E97" w:rsidP="00074385">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354AD847" w14:textId="77777777" w:rsidR="007F4E97" w:rsidRPr="00D11B66" w:rsidRDefault="007F4E97" w:rsidP="00074385">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hideMark/>
          </w:tcPr>
          <w:p w14:paraId="1357F1AA" w14:textId="77777777" w:rsidR="007F4E97" w:rsidRPr="00D11B66" w:rsidRDefault="007F4E97" w:rsidP="00074385">
            <w:pPr>
              <w:spacing w:line="240" w:lineRule="auto"/>
              <w:ind w:right="-72"/>
              <w:jc w:val="right"/>
              <w:rPr>
                <w:rFonts w:cs="Arial"/>
                <w:sz w:val="16"/>
                <w:szCs w:val="16"/>
                <w:lang w:eastAsia="en-GB"/>
              </w:rPr>
            </w:pPr>
          </w:p>
        </w:tc>
      </w:tr>
      <w:tr w:rsidR="007F4E97" w:rsidRPr="00D11B66" w14:paraId="47B35C06" w14:textId="77777777" w:rsidTr="00074385">
        <w:trPr>
          <w:trHeight w:val="20"/>
        </w:trPr>
        <w:tc>
          <w:tcPr>
            <w:tcW w:w="3384" w:type="dxa"/>
            <w:tcBorders>
              <w:top w:val="nil"/>
              <w:left w:val="nil"/>
              <w:bottom w:val="nil"/>
              <w:right w:val="nil"/>
            </w:tcBorders>
            <w:shd w:val="clear" w:color="auto" w:fill="auto"/>
            <w:noWrap/>
            <w:vAlign w:val="bottom"/>
          </w:tcPr>
          <w:p w14:paraId="0F8716DE" w14:textId="77777777" w:rsidR="007F4E97" w:rsidRPr="00D11B66" w:rsidRDefault="007F4E97" w:rsidP="00074385">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FAFAFA"/>
            <w:noWrap/>
            <w:vAlign w:val="bottom"/>
          </w:tcPr>
          <w:p w14:paraId="4C84FD04" w14:textId="77777777" w:rsidR="007F4E97" w:rsidRPr="00D11B66" w:rsidRDefault="007F4E97" w:rsidP="00074385">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tcPr>
          <w:p w14:paraId="24EB6F67" w14:textId="77777777" w:rsidR="007F4E97" w:rsidRPr="00D11B66" w:rsidRDefault="007F4E97" w:rsidP="00074385">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tcPr>
          <w:p w14:paraId="771D79F0" w14:textId="77777777" w:rsidR="007F4E97" w:rsidRPr="00D11B66" w:rsidRDefault="007F4E97" w:rsidP="00074385">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tcPr>
          <w:p w14:paraId="40DBDCE1" w14:textId="77777777" w:rsidR="007F4E97" w:rsidRPr="00D11B66" w:rsidRDefault="007F4E97" w:rsidP="00074385">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tcPr>
          <w:p w14:paraId="4DB584C5" w14:textId="77777777" w:rsidR="007F4E97" w:rsidRPr="00D11B66" w:rsidRDefault="007F4E97" w:rsidP="00074385">
            <w:pPr>
              <w:spacing w:line="240" w:lineRule="auto"/>
              <w:ind w:right="-72"/>
              <w:jc w:val="right"/>
              <w:rPr>
                <w:rFonts w:cs="Arial"/>
                <w:sz w:val="16"/>
                <w:szCs w:val="16"/>
                <w:lang w:eastAsia="en-GB"/>
              </w:rPr>
            </w:pPr>
          </w:p>
        </w:tc>
      </w:tr>
      <w:tr w:rsidR="007F4E97" w:rsidRPr="00D11B66" w14:paraId="02FA9EE1" w14:textId="77777777" w:rsidTr="00074385">
        <w:trPr>
          <w:trHeight w:val="20"/>
        </w:trPr>
        <w:tc>
          <w:tcPr>
            <w:tcW w:w="3384" w:type="dxa"/>
            <w:tcBorders>
              <w:top w:val="nil"/>
              <w:left w:val="nil"/>
              <w:bottom w:val="nil"/>
              <w:right w:val="nil"/>
            </w:tcBorders>
            <w:shd w:val="clear" w:color="auto" w:fill="auto"/>
            <w:noWrap/>
            <w:vAlign w:val="bottom"/>
            <w:hideMark/>
          </w:tcPr>
          <w:p w14:paraId="46DE1F95" w14:textId="77777777" w:rsidR="007F4E97" w:rsidRPr="00D11B66" w:rsidRDefault="007F4E97" w:rsidP="0007438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FAFAFA"/>
            <w:noWrap/>
            <w:vAlign w:val="bottom"/>
            <w:hideMark/>
          </w:tcPr>
          <w:p w14:paraId="526E62F5" w14:textId="77777777" w:rsidR="007F4E97" w:rsidRPr="00D11B66" w:rsidRDefault="007F4E97" w:rsidP="00074385">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6FD723F2" w14:textId="77777777" w:rsidR="007F4E97" w:rsidRPr="00D11B66" w:rsidRDefault="007F4E97" w:rsidP="00074385">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2B8AFE0A" w14:textId="77777777" w:rsidR="007F4E97" w:rsidRPr="00D11B66" w:rsidRDefault="007F4E97" w:rsidP="00074385">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0E409AAE" w14:textId="77777777" w:rsidR="007F4E97" w:rsidRPr="00D11B66" w:rsidRDefault="007F4E97" w:rsidP="00074385">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5F7ABEE7" w14:textId="77777777" w:rsidR="007F4E97" w:rsidRPr="00D11B66" w:rsidRDefault="007F4E97" w:rsidP="00074385">
            <w:pPr>
              <w:spacing w:line="240" w:lineRule="auto"/>
              <w:ind w:right="-72"/>
              <w:jc w:val="right"/>
              <w:rPr>
                <w:rFonts w:cs="Arial"/>
                <w:i/>
                <w:iCs/>
                <w:sz w:val="16"/>
                <w:szCs w:val="16"/>
                <w:lang w:eastAsia="en-GB"/>
              </w:rPr>
            </w:pPr>
          </w:p>
        </w:tc>
      </w:tr>
      <w:tr w:rsidR="007F4E97" w:rsidRPr="00D11B66" w14:paraId="643E329D" w14:textId="77777777" w:rsidTr="00955474">
        <w:trPr>
          <w:trHeight w:val="20"/>
        </w:trPr>
        <w:tc>
          <w:tcPr>
            <w:tcW w:w="3384" w:type="dxa"/>
            <w:tcBorders>
              <w:top w:val="nil"/>
              <w:left w:val="nil"/>
              <w:bottom w:val="nil"/>
              <w:right w:val="nil"/>
            </w:tcBorders>
            <w:shd w:val="clear" w:color="auto" w:fill="auto"/>
            <w:noWrap/>
            <w:vAlign w:val="bottom"/>
            <w:hideMark/>
          </w:tcPr>
          <w:p w14:paraId="12F54793" w14:textId="77777777" w:rsidR="001728DE" w:rsidRPr="00D11B66" w:rsidRDefault="007F4E97" w:rsidP="00074385">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Financial assets measured at fair value </w:t>
            </w:r>
          </w:p>
          <w:p w14:paraId="63ADD3FC" w14:textId="6ACDCC29" w:rsidR="007F4E97" w:rsidRPr="00D11B66" w:rsidRDefault="001728DE" w:rsidP="00074385">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   </w:t>
            </w:r>
            <w:r w:rsidR="007F4E97" w:rsidRPr="00D11B66">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FAFAFA"/>
            <w:noWrap/>
            <w:vAlign w:val="bottom"/>
          </w:tcPr>
          <w:p w14:paraId="1EAA57DF" w14:textId="1F191F55" w:rsidR="007F4E97" w:rsidRPr="00D11B66" w:rsidRDefault="007D6030" w:rsidP="00074385">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tcPr>
          <w:p w14:paraId="07F9D105" w14:textId="4897A72D" w:rsidR="007F4E97" w:rsidRPr="00D11B66" w:rsidRDefault="00BD49A1" w:rsidP="00074385">
            <w:pPr>
              <w:spacing w:line="240" w:lineRule="auto"/>
              <w:ind w:right="-72"/>
              <w:jc w:val="right"/>
              <w:rPr>
                <w:rFonts w:cs="Arial"/>
                <w:sz w:val="16"/>
                <w:szCs w:val="16"/>
                <w:lang w:eastAsia="en-GB"/>
              </w:rPr>
            </w:pPr>
            <w:r w:rsidRPr="00BD49A1">
              <w:rPr>
                <w:rFonts w:cs="Arial"/>
                <w:sz w:val="16"/>
                <w:szCs w:val="16"/>
                <w:lang w:eastAsia="en-GB"/>
              </w:rPr>
              <w:t>9</w:t>
            </w:r>
            <w:r w:rsidR="007D6030" w:rsidRPr="00D11B66">
              <w:rPr>
                <w:rFonts w:cs="Arial"/>
                <w:sz w:val="16"/>
                <w:szCs w:val="16"/>
                <w:lang w:eastAsia="en-GB"/>
              </w:rPr>
              <w:t>,</w:t>
            </w:r>
            <w:r w:rsidRPr="00BD49A1">
              <w:rPr>
                <w:rFonts w:cs="Arial"/>
                <w:sz w:val="16"/>
                <w:szCs w:val="16"/>
                <w:lang w:eastAsia="en-GB"/>
              </w:rPr>
              <w:t>477</w:t>
            </w:r>
          </w:p>
        </w:tc>
        <w:tc>
          <w:tcPr>
            <w:tcW w:w="1121" w:type="dxa"/>
            <w:tcBorders>
              <w:top w:val="nil"/>
              <w:left w:val="nil"/>
              <w:bottom w:val="single" w:sz="4" w:space="0" w:color="auto"/>
              <w:right w:val="nil"/>
            </w:tcBorders>
            <w:shd w:val="clear" w:color="auto" w:fill="FAFAFA"/>
            <w:noWrap/>
            <w:vAlign w:val="bottom"/>
          </w:tcPr>
          <w:p w14:paraId="15D4597A" w14:textId="6F569755" w:rsidR="007F4E97" w:rsidRPr="00D11B66" w:rsidRDefault="007D6030" w:rsidP="00074385">
            <w:pPr>
              <w:spacing w:line="240" w:lineRule="auto"/>
              <w:ind w:right="-72"/>
              <w:jc w:val="right"/>
              <w:rPr>
                <w:rFonts w:cs="Arial"/>
                <w:sz w:val="16"/>
                <w:szCs w:val="16"/>
                <w:lang w:eastAsia="en-GB"/>
              </w:rPr>
            </w:pPr>
            <w:r w:rsidRPr="00D11B66">
              <w:rPr>
                <w:rFonts w:cs="Arial"/>
                <w:sz w:val="16"/>
                <w:szCs w:val="16"/>
                <w:lang w:eastAsia="en-GB"/>
              </w:rPr>
              <w:t>-</w:t>
            </w:r>
          </w:p>
        </w:tc>
        <w:tc>
          <w:tcPr>
            <w:tcW w:w="1219" w:type="dxa"/>
            <w:tcBorders>
              <w:top w:val="nil"/>
              <w:left w:val="nil"/>
              <w:bottom w:val="single" w:sz="4" w:space="0" w:color="auto"/>
              <w:right w:val="nil"/>
            </w:tcBorders>
            <w:shd w:val="clear" w:color="auto" w:fill="FAFAFA"/>
            <w:noWrap/>
            <w:vAlign w:val="bottom"/>
          </w:tcPr>
          <w:p w14:paraId="0E795AB1" w14:textId="67CBFDDC" w:rsidR="007F4E97" w:rsidRPr="00D11B66" w:rsidRDefault="00BD49A1" w:rsidP="00074385">
            <w:pPr>
              <w:spacing w:line="240" w:lineRule="auto"/>
              <w:ind w:right="-72"/>
              <w:jc w:val="right"/>
              <w:rPr>
                <w:rFonts w:cs="Arial"/>
                <w:sz w:val="16"/>
                <w:szCs w:val="16"/>
                <w:lang w:eastAsia="en-GB"/>
              </w:rPr>
            </w:pPr>
            <w:r w:rsidRPr="00BD49A1">
              <w:rPr>
                <w:rFonts w:cs="Arial"/>
                <w:sz w:val="16"/>
                <w:szCs w:val="16"/>
                <w:lang w:eastAsia="en-GB"/>
              </w:rPr>
              <w:t>9</w:t>
            </w:r>
            <w:r w:rsidR="007D6030" w:rsidRPr="00D11B66">
              <w:rPr>
                <w:rFonts w:cs="Arial"/>
                <w:sz w:val="16"/>
                <w:szCs w:val="16"/>
                <w:lang w:eastAsia="en-GB"/>
              </w:rPr>
              <w:t>,</w:t>
            </w:r>
            <w:r w:rsidRPr="00BD49A1">
              <w:rPr>
                <w:rFonts w:cs="Arial"/>
                <w:sz w:val="16"/>
                <w:szCs w:val="16"/>
                <w:lang w:eastAsia="en-GB"/>
              </w:rPr>
              <w:t>477</w:t>
            </w:r>
          </w:p>
        </w:tc>
        <w:tc>
          <w:tcPr>
            <w:tcW w:w="1220" w:type="dxa"/>
            <w:tcBorders>
              <w:top w:val="nil"/>
              <w:left w:val="nil"/>
              <w:bottom w:val="single" w:sz="4" w:space="0" w:color="auto"/>
              <w:right w:val="nil"/>
            </w:tcBorders>
            <w:shd w:val="clear" w:color="auto" w:fill="FAFAFA"/>
            <w:noWrap/>
            <w:vAlign w:val="bottom"/>
          </w:tcPr>
          <w:p w14:paraId="6098E2B5" w14:textId="2462D588" w:rsidR="007F4E97" w:rsidRPr="00D11B66" w:rsidRDefault="00BD49A1" w:rsidP="00074385">
            <w:pPr>
              <w:spacing w:line="240" w:lineRule="auto"/>
              <w:ind w:right="-72"/>
              <w:jc w:val="right"/>
              <w:rPr>
                <w:rFonts w:cs="Arial"/>
                <w:color w:val="000000" w:themeColor="text1"/>
                <w:sz w:val="16"/>
                <w:szCs w:val="16"/>
                <w:lang w:eastAsia="en-GB"/>
              </w:rPr>
            </w:pPr>
            <w:r w:rsidRPr="00BD49A1">
              <w:rPr>
                <w:rFonts w:cs="Arial"/>
                <w:color w:val="000000" w:themeColor="text1"/>
                <w:sz w:val="16"/>
                <w:szCs w:val="16"/>
                <w:lang w:eastAsia="en-GB"/>
              </w:rPr>
              <w:t>9</w:t>
            </w:r>
            <w:r w:rsidR="007D6030" w:rsidRPr="00D11B66">
              <w:rPr>
                <w:rFonts w:cs="Arial"/>
                <w:color w:val="000000" w:themeColor="text1"/>
                <w:sz w:val="16"/>
                <w:szCs w:val="16"/>
                <w:lang w:eastAsia="en-GB"/>
              </w:rPr>
              <w:t>,</w:t>
            </w:r>
            <w:r w:rsidRPr="00BD49A1">
              <w:rPr>
                <w:rFonts w:cs="Arial"/>
                <w:color w:val="000000" w:themeColor="text1"/>
                <w:sz w:val="16"/>
                <w:szCs w:val="16"/>
                <w:lang w:eastAsia="en-GB"/>
              </w:rPr>
              <w:t>477</w:t>
            </w:r>
          </w:p>
        </w:tc>
      </w:tr>
      <w:tr w:rsidR="001728DE" w:rsidRPr="00D11B66" w14:paraId="25E33445" w14:textId="77777777" w:rsidTr="001728DE">
        <w:trPr>
          <w:trHeight w:val="20"/>
        </w:trPr>
        <w:tc>
          <w:tcPr>
            <w:tcW w:w="3384" w:type="dxa"/>
            <w:tcBorders>
              <w:top w:val="nil"/>
              <w:left w:val="nil"/>
              <w:bottom w:val="nil"/>
              <w:right w:val="nil"/>
            </w:tcBorders>
            <w:shd w:val="clear" w:color="auto" w:fill="auto"/>
            <w:noWrap/>
            <w:vAlign w:val="bottom"/>
          </w:tcPr>
          <w:p w14:paraId="63D48C4C" w14:textId="77777777" w:rsidR="001728DE" w:rsidRPr="00D11B66" w:rsidRDefault="001728DE" w:rsidP="00074385">
            <w:pPr>
              <w:spacing w:line="240" w:lineRule="auto"/>
              <w:ind w:left="101" w:right="-72" w:hanging="187"/>
              <w:rPr>
                <w:rFonts w:cs="Arial"/>
                <w:sz w:val="16"/>
                <w:szCs w:val="16"/>
                <w:lang w:eastAsia="en-GB"/>
              </w:rPr>
            </w:pPr>
          </w:p>
        </w:tc>
        <w:tc>
          <w:tcPr>
            <w:tcW w:w="1219" w:type="dxa"/>
            <w:tcBorders>
              <w:top w:val="single" w:sz="4" w:space="0" w:color="auto"/>
              <w:left w:val="nil"/>
              <w:right w:val="nil"/>
            </w:tcBorders>
            <w:shd w:val="clear" w:color="auto" w:fill="FAFAFA"/>
            <w:noWrap/>
            <w:vAlign w:val="bottom"/>
          </w:tcPr>
          <w:p w14:paraId="6C171A92" w14:textId="77777777" w:rsidR="001728DE" w:rsidRPr="00D11B66" w:rsidRDefault="001728DE" w:rsidP="00074385">
            <w:pPr>
              <w:spacing w:line="240" w:lineRule="auto"/>
              <w:ind w:right="-72"/>
              <w:jc w:val="right"/>
              <w:rPr>
                <w:rFonts w:cs="Arial"/>
                <w:color w:val="000000"/>
                <w:sz w:val="16"/>
                <w:szCs w:val="16"/>
                <w:lang w:eastAsia="en-GB"/>
              </w:rPr>
            </w:pPr>
          </w:p>
        </w:tc>
        <w:tc>
          <w:tcPr>
            <w:tcW w:w="1317" w:type="dxa"/>
            <w:tcBorders>
              <w:top w:val="single" w:sz="4" w:space="0" w:color="auto"/>
              <w:left w:val="nil"/>
              <w:right w:val="nil"/>
            </w:tcBorders>
            <w:shd w:val="clear" w:color="auto" w:fill="FAFAFA"/>
            <w:noWrap/>
            <w:vAlign w:val="bottom"/>
          </w:tcPr>
          <w:p w14:paraId="4D634082" w14:textId="77777777" w:rsidR="001728DE" w:rsidRPr="00D11B66" w:rsidRDefault="001728DE" w:rsidP="00074385">
            <w:pPr>
              <w:spacing w:line="240" w:lineRule="auto"/>
              <w:ind w:right="-72"/>
              <w:jc w:val="right"/>
              <w:rPr>
                <w:rFonts w:cs="Arial"/>
                <w:color w:val="000000"/>
                <w:sz w:val="16"/>
                <w:szCs w:val="16"/>
                <w:lang w:eastAsia="en-GB"/>
              </w:rPr>
            </w:pPr>
          </w:p>
        </w:tc>
        <w:tc>
          <w:tcPr>
            <w:tcW w:w="1121" w:type="dxa"/>
            <w:tcBorders>
              <w:top w:val="single" w:sz="4" w:space="0" w:color="auto"/>
              <w:left w:val="nil"/>
              <w:right w:val="nil"/>
            </w:tcBorders>
            <w:shd w:val="clear" w:color="auto" w:fill="FAFAFA"/>
            <w:noWrap/>
            <w:vAlign w:val="bottom"/>
          </w:tcPr>
          <w:p w14:paraId="73AEA399" w14:textId="77777777" w:rsidR="001728DE" w:rsidRPr="00D11B66" w:rsidRDefault="001728DE" w:rsidP="00074385">
            <w:pPr>
              <w:spacing w:line="240" w:lineRule="auto"/>
              <w:ind w:right="-72"/>
              <w:jc w:val="right"/>
              <w:rPr>
                <w:rFonts w:cs="Arial"/>
                <w:color w:val="000000"/>
                <w:sz w:val="16"/>
                <w:szCs w:val="16"/>
                <w:lang w:eastAsia="en-GB"/>
              </w:rPr>
            </w:pPr>
          </w:p>
        </w:tc>
        <w:tc>
          <w:tcPr>
            <w:tcW w:w="1219" w:type="dxa"/>
            <w:tcBorders>
              <w:top w:val="single" w:sz="4" w:space="0" w:color="auto"/>
              <w:left w:val="nil"/>
              <w:right w:val="nil"/>
            </w:tcBorders>
            <w:shd w:val="clear" w:color="auto" w:fill="FAFAFA"/>
            <w:noWrap/>
            <w:vAlign w:val="bottom"/>
          </w:tcPr>
          <w:p w14:paraId="0DC725C3" w14:textId="77777777" w:rsidR="001728DE" w:rsidRPr="00D11B66" w:rsidRDefault="001728DE" w:rsidP="00074385">
            <w:pPr>
              <w:spacing w:line="240" w:lineRule="auto"/>
              <w:ind w:right="-72"/>
              <w:jc w:val="right"/>
              <w:rPr>
                <w:rFonts w:cs="Arial"/>
                <w:color w:val="000000"/>
                <w:sz w:val="16"/>
                <w:szCs w:val="16"/>
                <w:lang w:eastAsia="en-GB"/>
              </w:rPr>
            </w:pPr>
          </w:p>
        </w:tc>
        <w:tc>
          <w:tcPr>
            <w:tcW w:w="1220" w:type="dxa"/>
            <w:tcBorders>
              <w:top w:val="single" w:sz="4" w:space="0" w:color="auto"/>
              <w:left w:val="nil"/>
              <w:right w:val="nil"/>
            </w:tcBorders>
            <w:shd w:val="clear" w:color="auto" w:fill="FAFAFA"/>
            <w:noWrap/>
            <w:vAlign w:val="bottom"/>
          </w:tcPr>
          <w:p w14:paraId="2C006303" w14:textId="77777777" w:rsidR="001728DE" w:rsidRPr="00D11B66" w:rsidRDefault="001728DE" w:rsidP="00074385">
            <w:pPr>
              <w:spacing w:line="240" w:lineRule="auto"/>
              <w:ind w:right="-72"/>
              <w:jc w:val="right"/>
              <w:rPr>
                <w:rFonts w:cs="Arial"/>
                <w:color w:val="000000"/>
                <w:sz w:val="16"/>
                <w:szCs w:val="16"/>
                <w:lang w:eastAsia="en-GB"/>
              </w:rPr>
            </w:pPr>
          </w:p>
        </w:tc>
      </w:tr>
      <w:tr w:rsidR="007D6030" w:rsidRPr="00D11B66" w14:paraId="426D570A" w14:textId="77777777" w:rsidTr="00074385">
        <w:trPr>
          <w:trHeight w:val="20"/>
        </w:trPr>
        <w:tc>
          <w:tcPr>
            <w:tcW w:w="3384" w:type="dxa"/>
            <w:tcBorders>
              <w:top w:val="nil"/>
              <w:left w:val="nil"/>
              <w:bottom w:val="nil"/>
              <w:right w:val="nil"/>
            </w:tcBorders>
            <w:shd w:val="clear" w:color="auto" w:fill="auto"/>
            <w:noWrap/>
            <w:vAlign w:val="bottom"/>
          </w:tcPr>
          <w:p w14:paraId="41288A5A" w14:textId="77777777" w:rsidR="007D6030" w:rsidRPr="00D11B66" w:rsidRDefault="007D6030" w:rsidP="007D6030">
            <w:pPr>
              <w:spacing w:line="240" w:lineRule="auto"/>
              <w:ind w:left="101" w:right="-72" w:hanging="187"/>
              <w:rPr>
                <w:rFonts w:cs="Arial"/>
                <w:sz w:val="16"/>
                <w:szCs w:val="16"/>
                <w:lang w:eastAsia="en-GB"/>
              </w:rPr>
            </w:pPr>
          </w:p>
        </w:tc>
        <w:tc>
          <w:tcPr>
            <w:tcW w:w="1219" w:type="dxa"/>
            <w:tcBorders>
              <w:top w:val="nil"/>
              <w:left w:val="nil"/>
              <w:bottom w:val="single" w:sz="4" w:space="0" w:color="auto"/>
              <w:right w:val="nil"/>
            </w:tcBorders>
            <w:shd w:val="clear" w:color="auto" w:fill="FAFAFA"/>
            <w:noWrap/>
            <w:vAlign w:val="bottom"/>
          </w:tcPr>
          <w:p w14:paraId="4B5065F4" w14:textId="1045433C" w:rsidR="007D6030" w:rsidRPr="00D11B66" w:rsidRDefault="007D6030" w:rsidP="007D6030">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top w:val="nil"/>
              <w:left w:val="nil"/>
              <w:bottom w:val="single" w:sz="4" w:space="0" w:color="auto"/>
              <w:right w:val="nil"/>
            </w:tcBorders>
            <w:shd w:val="clear" w:color="auto" w:fill="FAFAFA"/>
            <w:noWrap/>
            <w:vAlign w:val="bottom"/>
          </w:tcPr>
          <w:p w14:paraId="66641183" w14:textId="5419245B" w:rsidR="007D6030" w:rsidRPr="00D11B66" w:rsidRDefault="00BD49A1" w:rsidP="007D6030">
            <w:pPr>
              <w:spacing w:line="240" w:lineRule="auto"/>
              <w:ind w:right="-72"/>
              <w:jc w:val="right"/>
              <w:rPr>
                <w:rFonts w:cs="Arial"/>
                <w:color w:val="000000"/>
                <w:sz w:val="16"/>
                <w:szCs w:val="16"/>
                <w:lang w:eastAsia="en-GB"/>
              </w:rPr>
            </w:pPr>
            <w:r w:rsidRPr="00BD49A1">
              <w:rPr>
                <w:rFonts w:cs="Arial"/>
                <w:sz w:val="16"/>
                <w:szCs w:val="16"/>
                <w:lang w:eastAsia="en-GB"/>
              </w:rPr>
              <w:t>9</w:t>
            </w:r>
            <w:r w:rsidR="007D6030" w:rsidRPr="00D11B66">
              <w:rPr>
                <w:rFonts w:cs="Arial"/>
                <w:sz w:val="16"/>
                <w:szCs w:val="16"/>
                <w:lang w:eastAsia="en-GB"/>
              </w:rPr>
              <w:t>,</w:t>
            </w:r>
            <w:r w:rsidRPr="00BD49A1">
              <w:rPr>
                <w:rFonts w:cs="Arial"/>
                <w:sz w:val="16"/>
                <w:szCs w:val="16"/>
                <w:lang w:eastAsia="en-GB"/>
              </w:rPr>
              <w:t>477</w:t>
            </w:r>
          </w:p>
        </w:tc>
        <w:tc>
          <w:tcPr>
            <w:tcW w:w="1121" w:type="dxa"/>
            <w:tcBorders>
              <w:top w:val="nil"/>
              <w:left w:val="nil"/>
              <w:bottom w:val="single" w:sz="4" w:space="0" w:color="auto"/>
              <w:right w:val="nil"/>
            </w:tcBorders>
            <w:shd w:val="clear" w:color="auto" w:fill="FAFAFA"/>
            <w:noWrap/>
            <w:vAlign w:val="bottom"/>
          </w:tcPr>
          <w:p w14:paraId="2800C08F" w14:textId="111CCB56" w:rsidR="007D6030" w:rsidRPr="00D11B66" w:rsidRDefault="007D6030" w:rsidP="007D6030">
            <w:pPr>
              <w:spacing w:line="240" w:lineRule="auto"/>
              <w:ind w:right="-72"/>
              <w:jc w:val="right"/>
              <w:rPr>
                <w:rFonts w:cs="Arial"/>
                <w:color w:val="000000"/>
                <w:sz w:val="16"/>
                <w:szCs w:val="16"/>
                <w:lang w:eastAsia="en-GB"/>
              </w:rPr>
            </w:pPr>
            <w:r w:rsidRPr="00D11B66">
              <w:rPr>
                <w:rFonts w:cs="Arial"/>
                <w:sz w:val="16"/>
                <w:szCs w:val="16"/>
                <w:lang w:eastAsia="en-GB"/>
              </w:rPr>
              <w:t>-</w:t>
            </w:r>
          </w:p>
        </w:tc>
        <w:tc>
          <w:tcPr>
            <w:tcW w:w="1219" w:type="dxa"/>
            <w:tcBorders>
              <w:top w:val="nil"/>
              <w:left w:val="nil"/>
              <w:bottom w:val="single" w:sz="4" w:space="0" w:color="auto"/>
              <w:right w:val="nil"/>
            </w:tcBorders>
            <w:shd w:val="clear" w:color="auto" w:fill="FAFAFA"/>
            <w:noWrap/>
            <w:vAlign w:val="bottom"/>
          </w:tcPr>
          <w:p w14:paraId="3FE7EBFD" w14:textId="596FEC38" w:rsidR="007D6030" w:rsidRPr="00D11B66" w:rsidRDefault="00BD49A1" w:rsidP="007D6030">
            <w:pPr>
              <w:spacing w:line="240" w:lineRule="auto"/>
              <w:ind w:right="-72"/>
              <w:jc w:val="right"/>
              <w:rPr>
                <w:rFonts w:cs="Arial"/>
                <w:color w:val="000000"/>
                <w:sz w:val="16"/>
                <w:szCs w:val="16"/>
                <w:lang w:eastAsia="en-GB"/>
              </w:rPr>
            </w:pPr>
            <w:r w:rsidRPr="00BD49A1">
              <w:rPr>
                <w:rFonts w:cs="Arial"/>
                <w:sz w:val="16"/>
                <w:szCs w:val="16"/>
                <w:lang w:eastAsia="en-GB"/>
              </w:rPr>
              <w:t>9</w:t>
            </w:r>
            <w:r w:rsidR="007D6030" w:rsidRPr="00D11B66">
              <w:rPr>
                <w:rFonts w:cs="Arial"/>
                <w:sz w:val="16"/>
                <w:szCs w:val="16"/>
                <w:lang w:eastAsia="en-GB"/>
              </w:rPr>
              <w:t>,</w:t>
            </w:r>
            <w:r w:rsidRPr="00BD49A1">
              <w:rPr>
                <w:rFonts w:cs="Arial"/>
                <w:sz w:val="16"/>
                <w:szCs w:val="16"/>
                <w:lang w:eastAsia="en-GB"/>
              </w:rPr>
              <w:t>477</w:t>
            </w:r>
          </w:p>
        </w:tc>
        <w:tc>
          <w:tcPr>
            <w:tcW w:w="1220" w:type="dxa"/>
            <w:tcBorders>
              <w:top w:val="nil"/>
              <w:left w:val="nil"/>
              <w:bottom w:val="single" w:sz="4" w:space="0" w:color="auto"/>
              <w:right w:val="nil"/>
            </w:tcBorders>
            <w:shd w:val="clear" w:color="auto" w:fill="FAFAFA"/>
            <w:noWrap/>
            <w:vAlign w:val="bottom"/>
          </w:tcPr>
          <w:p w14:paraId="3F553209" w14:textId="0A96C6A9" w:rsidR="007D6030" w:rsidRPr="00D11B66" w:rsidRDefault="00BD49A1" w:rsidP="007D6030">
            <w:pPr>
              <w:spacing w:line="240" w:lineRule="auto"/>
              <w:ind w:right="-72"/>
              <w:jc w:val="right"/>
              <w:rPr>
                <w:rFonts w:cs="Arial"/>
                <w:color w:val="000000"/>
                <w:sz w:val="16"/>
                <w:szCs w:val="16"/>
                <w:lang w:eastAsia="en-GB"/>
              </w:rPr>
            </w:pPr>
            <w:r w:rsidRPr="00BD49A1">
              <w:rPr>
                <w:rFonts w:cs="Arial"/>
                <w:color w:val="000000" w:themeColor="text1"/>
                <w:sz w:val="16"/>
                <w:szCs w:val="16"/>
                <w:lang w:eastAsia="en-GB"/>
              </w:rPr>
              <w:t>9</w:t>
            </w:r>
            <w:r w:rsidR="007D6030" w:rsidRPr="00D11B66">
              <w:rPr>
                <w:rFonts w:cs="Arial"/>
                <w:color w:val="000000" w:themeColor="text1"/>
                <w:sz w:val="16"/>
                <w:szCs w:val="16"/>
                <w:lang w:eastAsia="en-GB"/>
              </w:rPr>
              <w:t>,</w:t>
            </w:r>
            <w:r w:rsidRPr="00BD49A1">
              <w:rPr>
                <w:rFonts w:cs="Arial"/>
                <w:color w:val="000000" w:themeColor="text1"/>
                <w:sz w:val="16"/>
                <w:szCs w:val="16"/>
                <w:lang w:eastAsia="en-GB"/>
              </w:rPr>
              <w:t>477</w:t>
            </w:r>
          </w:p>
        </w:tc>
      </w:tr>
      <w:tr w:rsidR="007D6030" w:rsidRPr="00D11B66" w14:paraId="56AEBDEE" w14:textId="77777777" w:rsidTr="00955474">
        <w:trPr>
          <w:trHeight w:val="20"/>
        </w:trPr>
        <w:tc>
          <w:tcPr>
            <w:tcW w:w="3384" w:type="dxa"/>
            <w:tcBorders>
              <w:top w:val="nil"/>
              <w:left w:val="nil"/>
              <w:bottom w:val="nil"/>
              <w:right w:val="nil"/>
            </w:tcBorders>
            <w:shd w:val="clear" w:color="auto" w:fill="auto"/>
            <w:noWrap/>
            <w:vAlign w:val="bottom"/>
            <w:hideMark/>
          </w:tcPr>
          <w:p w14:paraId="77B0F751" w14:textId="77777777" w:rsidR="007D6030" w:rsidRPr="00D11B66" w:rsidRDefault="007D6030" w:rsidP="007D6030">
            <w:pPr>
              <w:spacing w:line="240" w:lineRule="auto"/>
              <w:ind w:left="101" w:right="-72" w:hanging="187"/>
              <w:rPr>
                <w:rFonts w:cs="Arial"/>
                <w:color w:val="000000"/>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5B0CD2B7" w14:textId="77777777" w:rsidR="007D6030" w:rsidRPr="00D11B66" w:rsidRDefault="007D6030" w:rsidP="007D6030">
            <w:pPr>
              <w:spacing w:line="240" w:lineRule="auto"/>
              <w:ind w:right="-72"/>
              <w:jc w:val="right"/>
              <w:rPr>
                <w:rFonts w:cs="Arial"/>
                <w:sz w:val="16"/>
                <w:szCs w:val="16"/>
                <w:lang w:eastAsia="en-GB"/>
              </w:rPr>
            </w:pPr>
          </w:p>
        </w:tc>
        <w:tc>
          <w:tcPr>
            <w:tcW w:w="1317" w:type="dxa"/>
            <w:tcBorders>
              <w:top w:val="single" w:sz="4" w:space="0" w:color="auto"/>
              <w:left w:val="nil"/>
              <w:bottom w:val="nil"/>
              <w:right w:val="nil"/>
            </w:tcBorders>
            <w:shd w:val="clear" w:color="auto" w:fill="FAFAFA"/>
            <w:noWrap/>
            <w:vAlign w:val="bottom"/>
          </w:tcPr>
          <w:p w14:paraId="15FC8CBA" w14:textId="77777777" w:rsidR="007D6030" w:rsidRPr="00D11B66" w:rsidRDefault="007D6030" w:rsidP="007D6030">
            <w:pPr>
              <w:spacing w:line="240" w:lineRule="auto"/>
              <w:ind w:right="-72"/>
              <w:jc w:val="right"/>
              <w:rPr>
                <w:rFonts w:cs="Arial"/>
                <w:sz w:val="16"/>
                <w:szCs w:val="16"/>
                <w:lang w:eastAsia="en-GB"/>
              </w:rPr>
            </w:pPr>
          </w:p>
        </w:tc>
        <w:tc>
          <w:tcPr>
            <w:tcW w:w="1121" w:type="dxa"/>
            <w:tcBorders>
              <w:top w:val="single" w:sz="4" w:space="0" w:color="auto"/>
              <w:left w:val="nil"/>
              <w:bottom w:val="nil"/>
              <w:right w:val="nil"/>
            </w:tcBorders>
            <w:shd w:val="clear" w:color="auto" w:fill="FAFAFA"/>
            <w:noWrap/>
            <w:vAlign w:val="bottom"/>
          </w:tcPr>
          <w:p w14:paraId="14AF71AC" w14:textId="77777777" w:rsidR="007D6030" w:rsidRPr="00D11B66" w:rsidRDefault="007D6030" w:rsidP="007D6030">
            <w:pPr>
              <w:spacing w:line="240" w:lineRule="auto"/>
              <w:ind w:right="-72"/>
              <w:jc w:val="right"/>
              <w:rPr>
                <w:rFonts w:cs="Arial"/>
                <w:sz w:val="16"/>
                <w:szCs w:val="16"/>
                <w:lang w:eastAsia="en-GB"/>
              </w:rPr>
            </w:pPr>
          </w:p>
        </w:tc>
        <w:tc>
          <w:tcPr>
            <w:tcW w:w="1219" w:type="dxa"/>
            <w:tcBorders>
              <w:top w:val="single" w:sz="4" w:space="0" w:color="auto"/>
              <w:left w:val="nil"/>
              <w:bottom w:val="nil"/>
              <w:right w:val="nil"/>
            </w:tcBorders>
            <w:shd w:val="clear" w:color="auto" w:fill="FAFAFA"/>
            <w:noWrap/>
            <w:vAlign w:val="bottom"/>
          </w:tcPr>
          <w:p w14:paraId="29A88C82" w14:textId="77777777" w:rsidR="007D6030" w:rsidRPr="00D11B66" w:rsidRDefault="007D6030" w:rsidP="007D6030">
            <w:pPr>
              <w:spacing w:line="240" w:lineRule="auto"/>
              <w:ind w:right="-72"/>
              <w:jc w:val="right"/>
              <w:rPr>
                <w:rFonts w:cs="Arial"/>
                <w:sz w:val="16"/>
                <w:szCs w:val="16"/>
                <w:lang w:eastAsia="en-GB"/>
              </w:rPr>
            </w:pPr>
          </w:p>
        </w:tc>
        <w:tc>
          <w:tcPr>
            <w:tcW w:w="1220" w:type="dxa"/>
            <w:tcBorders>
              <w:top w:val="single" w:sz="4" w:space="0" w:color="auto"/>
              <w:left w:val="nil"/>
              <w:bottom w:val="nil"/>
              <w:right w:val="nil"/>
            </w:tcBorders>
            <w:shd w:val="clear" w:color="auto" w:fill="FAFAFA"/>
            <w:noWrap/>
            <w:vAlign w:val="bottom"/>
          </w:tcPr>
          <w:p w14:paraId="42231378" w14:textId="77777777" w:rsidR="007D6030" w:rsidRPr="00D11B66" w:rsidRDefault="007D6030" w:rsidP="007D6030">
            <w:pPr>
              <w:spacing w:line="240" w:lineRule="auto"/>
              <w:ind w:right="-72"/>
              <w:jc w:val="right"/>
              <w:rPr>
                <w:rFonts w:cs="Arial"/>
                <w:sz w:val="16"/>
                <w:szCs w:val="16"/>
                <w:lang w:eastAsia="en-GB"/>
              </w:rPr>
            </w:pPr>
          </w:p>
        </w:tc>
      </w:tr>
      <w:tr w:rsidR="007D6030" w:rsidRPr="00D11B66" w14:paraId="3BC5E231" w14:textId="77777777" w:rsidTr="00955474">
        <w:trPr>
          <w:trHeight w:val="20"/>
        </w:trPr>
        <w:tc>
          <w:tcPr>
            <w:tcW w:w="3384" w:type="dxa"/>
            <w:tcBorders>
              <w:top w:val="nil"/>
              <w:left w:val="nil"/>
              <w:bottom w:val="nil"/>
              <w:right w:val="nil"/>
            </w:tcBorders>
            <w:shd w:val="clear" w:color="auto" w:fill="auto"/>
            <w:noWrap/>
            <w:vAlign w:val="bottom"/>
            <w:hideMark/>
          </w:tcPr>
          <w:p w14:paraId="08B93D6A" w14:textId="77777777" w:rsidR="007D6030" w:rsidRPr="00D11B66" w:rsidRDefault="007D6030" w:rsidP="007D6030">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liabilities not measured </w:t>
            </w:r>
          </w:p>
          <w:p w14:paraId="4575B8D7" w14:textId="5FBCCA7C" w:rsidR="007D6030" w:rsidRPr="00D11B66" w:rsidRDefault="007D6030" w:rsidP="007D6030">
            <w:pPr>
              <w:spacing w:line="240" w:lineRule="auto"/>
              <w:ind w:left="142" w:right="-72" w:hanging="228"/>
              <w:rPr>
                <w:rFonts w:cs="Arial"/>
                <w:b/>
                <w:bCs/>
                <w:color w:val="000000"/>
                <w:sz w:val="16"/>
                <w:szCs w:val="16"/>
                <w:lang w:eastAsia="en-GB"/>
              </w:rPr>
            </w:pPr>
            <w:r w:rsidRPr="00D11B66">
              <w:rPr>
                <w:rFonts w:cs="Arial"/>
                <w:b/>
                <w:bCs/>
                <w:color w:val="000000"/>
                <w:sz w:val="16"/>
                <w:szCs w:val="16"/>
                <w:lang w:eastAsia="en-GB"/>
              </w:rPr>
              <w:t xml:space="preserve">   at fair value</w:t>
            </w:r>
          </w:p>
        </w:tc>
        <w:tc>
          <w:tcPr>
            <w:tcW w:w="1219" w:type="dxa"/>
            <w:tcBorders>
              <w:top w:val="nil"/>
              <w:left w:val="nil"/>
              <w:right w:val="nil"/>
            </w:tcBorders>
            <w:shd w:val="clear" w:color="auto" w:fill="FAFAFA"/>
            <w:noWrap/>
            <w:vAlign w:val="bottom"/>
          </w:tcPr>
          <w:p w14:paraId="5040E5D3" w14:textId="77777777" w:rsidR="007D6030" w:rsidRPr="00D11B66" w:rsidRDefault="007D6030" w:rsidP="007D6030">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tcPr>
          <w:p w14:paraId="64BDA1B2" w14:textId="77777777" w:rsidR="007D6030" w:rsidRPr="00D11B66" w:rsidRDefault="007D6030" w:rsidP="007D6030">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tcPr>
          <w:p w14:paraId="59F125E5" w14:textId="77777777" w:rsidR="007D6030" w:rsidRPr="00D11B66" w:rsidRDefault="007D6030" w:rsidP="007D6030">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tcPr>
          <w:p w14:paraId="1347A22D" w14:textId="77777777" w:rsidR="007D6030" w:rsidRPr="00D11B66" w:rsidRDefault="007D6030" w:rsidP="007D6030">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tcPr>
          <w:p w14:paraId="3E2565F9" w14:textId="77777777" w:rsidR="007D6030" w:rsidRPr="00D11B66" w:rsidRDefault="007D6030" w:rsidP="007D6030">
            <w:pPr>
              <w:spacing w:line="240" w:lineRule="auto"/>
              <w:ind w:right="-72"/>
              <w:jc w:val="right"/>
              <w:rPr>
                <w:rFonts w:cs="Arial"/>
                <w:i/>
                <w:iCs/>
                <w:sz w:val="16"/>
                <w:szCs w:val="16"/>
                <w:lang w:eastAsia="en-GB"/>
              </w:rPr>
            </w:pPr>
          </w:p>
        </w:tc>
      </w:tr>
      <w:tr w:rsidR="002C2F49" w:rsidRPr="00D11B66" w14:paraId="295064A0" w14:textId="77777777" w:rsidTr="00074385">
        <w:trPr>
          <w:trHeight w:val="20"/>
        </w:trPr>
        <w:tc>
          <w:tcPr>
            <w:tcW w:w="3384" w:type="dxa"/>
            <w:tcBorders>
              <w:top w:val="nil"/>
              <w:left w:val="nil"/>
              <w:bottom w:val="nil"/>
              <w:right w:val="nil"/>
            </w:tcBorders>
            <w:shd w:val="clear" w:color="auto" w:fill="auto"/>
            <w:noWrap/>
            <w:vAlign w:val="bottom"/>
          </w:tcPr>
          <w:p w14:paraId="31833862" w14:textId="1B143E38" w:rsidR="002C2F49" w:rsidRPr="00D11B66" w:rsidRDefault="002C2F49" w:rsidP="002C2F49">
            <w:pPr>
              <w:spacing w:line="240" w:lineRule="auto"/>
              <w:ind w:left="101" w:right="-72" w:hanging="187"/>
              <w:rPr>
                <w:rFonts w:eastAsia="Arial Unicode MS" w:cs="Arial"/>
                <w:color w:val="000000"/>
                <w:sz w:val="16"/>
                <w:szCs w:val="16"/>
              </w:rPr>
            </w:pPr>
            <w:r w:rsidRPr="00D11B66">
              <w:rPr>
                <w:rFonts w:eastAsia="Arial Unicode MS" w:cs="Arial"/>
                <w:color w:val="000000"/>
                <w:sz w:val="16"/>
                <w:szCs w:val="16"/>
              </w:rPr>
              <w:t xml:space="preserve">Long-term borrowings from </w:t>
            </w:r>
          </w:p>
          <w:p w14:paraId="1216E57D" w14:textId="73751D76" w:rsidR="002C2F49" w:rsidRPr="00D11B66" w:rsidRDefault="002C2F49" w:rsidP="002C2F49">
            <w:pPr>
              <w:spacing w:line="240" w:lineRule="auto"/>
              <w:ind w:left="101" w:right="-72" w:hanging="187"/>
              <w:rPr>
                <w:rFonts w:cs="Arial"/>
                <w:b/>
                <w:bCs/>
                <w:color w:val="000000"/>
                <w:sz w:val="16"/>
                <w:szCs w:val="16"/>
                <w:lang w:eastAsia="en-GB"/>
              </w:rPr>
            </w:pPr>
            <w:r w:rsidRPr="00D11B66">
              <w:rPr>
                <w:rFonts w:eastAsia="Arial Unicode MS" w:cs="Arial"/>
                <w:color w:val="000000"/>
                <w:sz w:val="16"/>
                <w:szCs w:val="16"/>
              </w:rPr>
              <w:t xml:space="preserve">   financial institutions</w:t>
            </w:r>
          </w:p>
        </w:tc>
        <w:tc>
          <w:tcPr>
            <w:tcW w:w="1219" w:type="dxa"/>
            <w:shd w:val="clear" w:color="auto" w:fill="FAFAFA"/>
            <w:noWrap/>
            <w:vAlign w:val="bottom"/>
          </w:tcPr>
          <w:p w14:paraId="136EB6BE" w14:textId="4DF426FC" w:rsidR="002C2F49" w:rsidRPr="00D11B66" w:rsidRDefault="002C2F49" w:rsidP="002C2F49">
            <w:pPr>
              <w:spacing w:line="240" w:lineRule="auto"/>
              <w:ind w:right="-72"/>
              <w:jc w:val="right"/>
              <w:rPr>
                <w:rFonts w:cs="Arial"/>
                <w:i/>
                <w:iCs/>
                <w:color w:val="000000"/>
                <w:sz w:val="16"/>
                <w:szCs w:val="16"/>
                <w:lang w:eastAsia="en-GB"/>
              </w:rPr>
            </w:pPr>
            <w:r w:rsidRPr="00D11B66">
              <w:rPr>
                <w:rFonts w:cs="Arial"/>
                <w:i/>
                <w:iCs/>
                <w:color w:val="000000"/>
                <w:spacing w:val="-4"/>
                <w:sz w:val="16"/>
                <w:szCs w:val="16"/>
              </w:rPr>
              <w:t>-</w:t>
            </w:r>
          </w:p>
        </w:tc>
        <w:tc>
          <w:tcPr>
            <w:tcW w:w="1317" w:type="dxa"/>
            <w:shd w:val="clear" w:color="auto" w:fill="FAFAFA"/>
            <w:noWrap/>
            <w:vAlign w:val="bottom"/>
          </w:tcPr>
          <w:p w14:paraId="196551B2" w14:textId="2A886EC2" w:rsidR="002C2F49" w:rsidRPr="00D11B66" w:rsidRDefault="002C2F49" w:rsidP="002C2F49">
            <w:pPr>
              <w:spacing w:line="240" w:lineRule="auto"/>
              <w:ind w:right="-72"/>
              <w:jc w:val="right"/>
              <w:rPr>
                <w:rFonts w:cs="Arial"/>
                <w:i/>
                <w:iCs/>
                <w:sz w:val="16"/>
                <w:szCs w:val="16"/>
                <w:lang w:eastAsia="en-GB"/>
              </w:rPr>
            </w:pPr>
            <w:r w:rsidRPr="00D11B66">
              <w:rPr>
                <w:rFonts w:cs="Arial"/>
                <w:spacing w:val="-4"/>
                <w:sz w:val="16"/>
                <w:szCs w:val="16"/>
              </w:rPr>
              <w:t>-</w:t>
            </w:r>
          </w:p>
        </w:tc>
        <w:tc>
          <w:tcPr>
            <w:tcW w:w="1121" w:type="dxa"/>
            <w:shd w:val="clear" w:color="auto" w:fill="FAFAFA"/>
            <w:noWrap/>
            <w:vAlign w:val="bottom"/>
          </w:tcPr>
          <w:p w14:paraId="5EFBD5C1" w14:textId="144976CC" w:rsidR="002C2F49" w:rsidRPr="00D11B66" w:rsidRDefault="00BD49A1" w:rsidP="002C2F49">
            <w:pPr>
              <w:spacing w:line="240" w:lineRule="auto"/>
              <w:ind w:right="-72"/>
              <w:jc w:val="right"/>
              <w:rPr>
                <w:rFonts w:cs="Arial"/>
                <w:i/>
                <w:iCs/>
                <w:sz w:val="16"/>
                <w:szCs w:val="16"/>
                <w:lang w:eastAsia="en-GB"/>
              </w:rPr>
            </w:pPr>
            <w:r w:rsidRPr="00BD49A1">
              <w:rPr>
                <w:rFonts w:cs="Arial"/>
                <w:spacing w:val="-4"/>
                <w:sz w:val="16"/>
                <w:szCs w:val="16"/>
              </w:rPr>
              <w:t>5</w:t>
            </w:r>
            <w:r w:rsidR="002C2F49" w:rsidRPr="00D11B66">
              <w:rPr>
                <w:rFonts w:cs="Arial"/>
                <w:spacing w:val="-4"/>
                <w:sz w:val="16"/>
                <w:szCs w:val="16"/>
              </w:rPr>
              <w:t>,</w:t>
            </w:r>
            <w:r w:rsidRPr="00BD49A1">
              <w:rPr>
                <w:rFonts w:cs="Arial"/>
                <w:spacing w:val="-4"/>
                <w:sz w:val="16"/>
                <w:szCs w:val="16"/>
              </w:rPr>
              <w:t>754</w:t>
            </w:r>
          </w:p>
        </w:tc>
        <w:tc>
          <w:tcPr>
            <w:tcW w:w="1219" w:type="dxa"/>
            <w:shd w:val="clear" w:color="auto" w:fill="FAFAFA"/>
            <w:noWrap/>
            <w:vAlign w:val="bottom"/>
          </w:tcPr>
          <w:p w14:paraId="7E4440E0" w14:textId="1B607218" w:rsidR="002C2F49" w:rsidRPr="00D11B66" w:rsidRDefault="00BD49A1" w:rsidP="002C2F49">
            <w:pPr>
              <w:spacing w:line="240" w:lineRule="auto"/>
              <w:ind w:right="-72"/>
              <w:jc w:val="right"/>
              <w:rPr>
                <w:rFonts w:cs="Arial"/>
                <w:i/>
                <w:iCs/>
                <w:sz w:val="16"/>
                <w:szCs w:val="16"/>
                <w:lang w:eastAsia="en-GB"/>
              </w:rPr>
            </w:pPr>
            <w:r w:rsidRPr="00BD49A1">
              <w:rPr>
                <w:rFonts w:cs="Arial"/>
                <w:spacing w:val="-4"/>
                <w:sz w:val="16"/>
                <w:szCs w:val="16"/>
              </w:rPr>
              <w:t>5</w:t>
            </w:r>
            <w:r w:rsidR="002C2F49" w:rsidRPr="00D11B66">
              <w:rPr>
                <w:rFonts w:cs="Arial"/>
                <w:spacing w:val="-4"/>
                <w:sz w:val="16"/>
                <w:szCs w:val="16"/>
              </w:rPr>
              <w:t>,</w:t>
            </w:r>
            <w:r w:rsidRPr="00BD49A1">
              <w:rPr>
                <w:rFonts w:cs="Arial"/>
                <w:spacing w:val="-4"/>
                <w:sz w:val="16"/>
                <w:szCs w:val="16"/>
              </w:rPr>
              <w:t>754</w:t>
            </w:r>
          </w:p>
        </w:tc>
        <w:tc>
          <w:tcPr>
            <w:tcW w:w="1220" w:type="dxa"/>
            <w:shd w:val="clear" w:color="auto" w:fill="FAFAFA"/>
            <w:noWrap/>
            <w:vAlign w:val="bottom"/>
          </w:tcPr>
          <w:p w14:paraId="1B79C391" w14:textId="20D1784C" w:rsidR="002C2F49" w:rsidRPr="00D11B66" w:rsidRDefault="00BD49A1" w:rsidP="002C2F49">
            <w:pPr>
              <w:spacing w:line="240" w:lineRule="auto"/>
              <w:ind w:right="-72"/>
              <w:jc w:val="right"/>
              <w:rPr>
                <w:rFonts w:cs="Arial"/>
                <w:i/>
                <w:iCs/>
                <w:sz w:val="16"/>
                <w:szCs w:val="16"/>
                <w:lang w:eastAsia="en-GB"/>
              </w:rPr>
            </w:pPr>
            <w:r w:rsidRPr="00BD49A1">
              <w:rPr>
                <w:rFonts w:cs="Arial"/>
                <w:spacing w:val="-4"/>
                <w:sz w:val="16"/>
                <w:szCs w:val="16"/>
              </w:rPr>
              <w:t>6</w:t>
            </w:r>
            <w:r w:rsidR="002C2F49" w:rsidRPr="00D11B66">
              <w:rPr>
                <w:rFonts w:cs="Arial"/>
                <w:spacing w:val="-4"/>
                <w:sz w:val="16"/>
                <w:szCs w:val="16"/>
              </w:rPr>
              <w:t>,</w:t>
            </w:r>
            <w:r w:rsidRPr="00BD49A1">
              <w:rPr>
                <w:rFonts w:cs="Arial"/>
                <w:spacing w:val="-4"/>
                <w:sz w:val="16"/>
                <w:szCs w:val="16"/>
              </w:rPr>
              <w:t>107</w:t>
            </w:r>
          </w:p>
        </w:tc>
      </w:tr>
      <w:tr w:rsidR="0052528B" w:rsidRPr="00D11B66" w14:paraId="7B14964E" w14:textId="77777777" w:rsidTr="006F52C3">
        <w:trPr>
          <w:trHeight w:val="20"/>
        </w:trPr>
        <w:tc>
          <w:tcPr>
            <w:tcW w:w="3384" w:type="dxa"/>
            <w:tcBorders>
              <w:top w:val="nil"/>
              <w:left w:val="nil"/>
              <w:bottom w:val="nil"/>
              <w:right w:val="nil"/>
            </w:tcBorders>
            <w:shd w:val="clear" w:color="auto" w:fill="auto"/>
            <w:noWrap/>
            <w:vAlign w:val="bottom"/>
            <w:hideMark/>
          </w:tcPr>
          <w:p w14:paraId="0C310487" w14:textId="77777777" w:rsidR="0052528B" w:rsidRPr="00D11B66" w:rsidRDefault="0052528B" w:rsidP="0052528B">
            <w:pPr>
              <w:spacing w:line="240" w:lineRule="auto"/>
              <w:ind w:left="101" w:right="-72" w:hanging="187"/>
              <w:rPr>
                <w:rFonts w:cs="Arial"/>
                <w:color w:val="000000"/>
                <w:sz w:val="16"/>
                <w:szCs w:val="16"/>
                <w:lang w:eastAsia="en-GB"/>
              </w:rPr>
            </w:pPr>
            <w:r w:rsidRPr="00D11B66">
              <w:rPr>
                <w:rFonts w:cs="Arial"/>
                <w:sz w:val="16"/>
                <w:szCs w:val="16"/>
                <w:lang w:eastAsia="en-GB"/>
              </w:rPr>
              <w:t>Debentures</w:t>
            </w:r>
          </w:p>
        </w:tc>
        <w:tc>
          <w:tcPr>
            <w:tcW w:w="1219" w:type="dxa"/>
            <w:tcBorders>
              <w:bottom w:val="single" w:sz="4" w:space="0" w:color="auto"/>
            </w:tcBorders>
            <w:shd w:val="clear" w:color="auto" w:fill="FAFAFA"/>
            <w:noWrap/>
            <w:vAlign w:val="bottom"/>
          </w:tcPr>
          <w:p w14:paraId="4F875D93" w14:textId="3EEC6676" w:rsidR="0052528B" w:rsidRPr="00D11B66" w:rsidRDefault="0052528B" w:rsidP="0052528B">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317" w:type="dxa"/>
            <w:tcBorders>
              <w:bottom w:val="single" w:sz="4" w:space="0" w:color="auto"/>
            </w:tcBorders>
            <w:shd w:val="clear" w:color="auto" w:fill="FAFAFA"/>
            <w:noWrap/>
            <w:vAlign w:val="bottom"/>
          </w:tcPr>
          <w:p w14:paraId="171DA287" w14:textId="0E23A552" w:rsidR="0052528B" w:rsidRPr="00D11B66" w:rsidRDefault="0052528B" w:rsidP="0052528B">
            <w:pPr>
              <w:spacing w:line="240" w:lineRule="auto"/>
              <w:ind w:right="-72"/>
              <w:jc w:val="right"/>
              <w:rPr>
                <w:rFonts w:cs="Arial"/>
                <w:sz w:val="16"/>
                <w:szCs w:val="16"/>
                <w:lang w:eastAsia="en-GB"/>
              </w:rPr>
            </w:pPr>
            <w:r w:rsidRPr="00D11B66">
              <w:rPr>
                <w:rFonts w:cs="Arial"/>
                <w:color w:val="000000"/>
                <w:spacing w:val="-4"/>
                <w:sz w:val="16"/>
                <w:szCs w:val="16"/>
              </w:rPr>
              <w:t>-</w:t>
            </w:r>
          </w:p>
        </w:tc>
        <w:tc>
          <w:tcPr>
            <w:tcW w:w="1121" w:type="dxa"/>
            <w:tcBorders>
              <w:bottom w:val="single" w:sz="4" w:space="0" w:color="auto"/>
            </w:tcBorders>
            <w:shd w:val="clear" w:color="auto" w:fill="FAFAFA"/>
            <w:noWrap/>
            <w:vAlign w:val="bottom"/>
          </w:tcPr>
          <w:p w14:paraId="66F0CB84" w14:textId="75A5F55F" w:rsidR="0052528B" w:rsidRPr="00D11B66" w:rsidRDefault="00BD49A1" w:rsidP="0052528B">
            <w:pPr>
              <w:spacing w:line="240" w:lineRule="auto"/>
              <w:ind w:right="-72"/>
              <w:jc w:val="right"/>
              <w:rPr>
                <w:rFonts w:cs="Arial"/>
                <w:sz w:val="16"/>
                <w:szCs w:val="16"/>
                <w:lang w:eastAsia="en-GB"/>
              </w:rPr>
            </w:pPr>
            <w:r w:rsidRPr="00BD49A1">
              <w:rPr>
                <w:rFonts w:cs="Arial"/>
                <w:color w:val="000000"/>
                <w:spacing w:val="-4"/>
                <w:sz w:val="16"/>
                <w:szCs w:val="16"/>
              </w:rPr>
              <w:t>33</w:t>
            </w:r>
            <w:r w:rsidR="00EB48BA" w:rsidRPr="00D11B66">
              <w:rPr>
                <w:rFonts w:cs="Arial"/>
                <w:color w:val="000000"/>
                <w:spacing w:val="-4"/>
                <w:sz w:val="16"/>
                <w:szCs w:val="16"/>
              </w:rPr>
              <w:t>,</w:t>
            </w:r>
            <w:r w:rsidRPr="00BD49A1">
              <w:rPr>
                <w:rFonts w:cs="Arial"/>
                <w:color w:val="000000"/>
                <w:spacing w:val="-4"/>
                <w:sz w:val="16"/>
                <w:szCs w:val="16"/>
              </w:rPr>
              <w:t>988</w:t>
            </w:r>
          </w:p>
        </w:tc>
        <w:tc>
          <w:tcPr>
            <w:tcW w:w="1219" w:type="dxa"/>
            <w:tcBorders>
              <w:bottom w:val="single" w:sz="4" w:space="0" w:color="auto"/>
            </w:tcBorders>
            <w:shd w:val="clear" w:color="auto" w:fill="FAFAFA"/>
            <w:noWrap/>
            <w:vAlign w:val="bottom"/>
          </w:tcPr>
          <w:p w14:paraId="3EBC62D1" w14:textId="30261B97" w:rsidR="0052528B" w:rsidRPr="00D11B66" w:rsidRDefault="00BD49A1" w:rsidP="0052528B">
            <w:pPr>
              <w:spacing w:line="240" w:lineRule="auto"/>
              <w:ind w:right="-72"/>
              <w:jc w:val="right"/>
              <w:rPr>
                <w:rFonts w:cs="Arial"/>
                <w:sz w:val="16"/>
                <w:szCs w:val="16"/>
                <w:lang w:eastAsia="en-GB"/>
              </w:rPr>
            </w:pPr>
            <w:r w:rsidRPr="00BD49A1">
              <w:rPr>
                <w:rFonts w:cs="Arial"/>
                <w:color w:val="000000"/>
                <w:spacing w:val="-4"/>
                <w:sz w:val="16"/>
                <w:szCs w:val="16"/>
              </w:rPr>
              <w:t>33</w:t>
            </w:r>
            <w:r w:rsidR="00EB48BA" w:rsidRPr="00D11B66">
              <w:rPr>
                <w:rFonts w:cs="Arial"/>
                <w:color w:val="000000"/>
                <w:spacing w:val="-4"/>
                <w:sz w:val="16"/>
                <w:szCs w:val="16"/>
              </w:rPr>
              <w:t>,</w:t>
            </w:r>
            <w:r w:rsidRPr="00BD49A1">
              <w:rPr>
                <w:rFonts w:cs="Arial"/>
                <w:color w:val="000000"/>
                <w:spacing w:val="-4"/>
                <w:sz w:val="16"/>
                <w:szCs w:val="16"/>
              </w:rPr>
              <w:t>988</w:t>
            </w:r>
          </w:p>
        </w:tc>
        <w:tc>
          <w:tcPr>
            <w:tcW w:w="1220" w:type="dxa"/>
            <w:tcBorders>
              <w:bottom w:val="single" w:sz="4" w:space="0" w:color="auto"/>
            </w:tcBorders>
            <w:shd w:val="clear" w:color="auto" w:fill="FAFAFA"/>
            <w:noWrap/>
            <w:vAlign w:val="bottom"/>
          </w:tcPr>
          <w:p w14:paraId="5C27B9ED" w14:textId="0C7D8B3B" w:rsidR="0052528B" w:rsidRPr="00D11B66" w:rsidRDefault="00BD49A1" w:rsidP="0052528B">
            <w:pPr>
              <w:spacing w:line="240" w:lineRule="auto"/>
              <w:ind w:right="-72"/>
              <w:jc w:val="right"/>
              <w:rPr>
                <w:rFonts w:cs="Arial"/>
                <w:sz w:val="16"/>
                <w:szCs w:val="16"/>
                <w:lang w:eastAsia="en-GB"/>
              </w:rPr>
            </w:pPr>
            <w:r w:rsidRPr="00BD49A1">
              <w:rPr>
                <w:rFonts w:cs="Arial"/>
                <w:color w:val="000000"/>
                <w:spacing w:val="-4"/>
                <w:sz w:val="16"/>
                <w:szCs w:val="16"/>
              </w:rPr>
              <w:t>34</w:t>
            </w:r>
            <w:r w:rsidR="00EB48BA" w:rsidRPr="00D11B66">
              <w:rPr>
                <w:rFonts w:cs="Arial"/>
                <w:color w:val="000000"/>
                <w:spacing w:val="-4"/>
                <w:sz w:val="16"/>
                <w:szCs w:val="16"/>
              </w:rPr>
              <w:t>,</w:t>
            </w:r>
            <w:r w:rsidRPr="00BD49A1">
              <w:rPr>
                <w:rFonts w:cs="Arial"/>
                <w:color w:val="000000"/>
                <w:spacing w:val="-4"/>
                <w:sz w:val="16"/>
                <w:szCs w:val="16"/>
              </w:rPr>
              <w:t>001</w:t>
            </w:r>
          </w:p>
        </w:tc>
      </w:tr>
      <w:tr w:rsidR="0052528B" w:rsidRPr="00D11B66" w14:paraId="063C01D1" w14:textId="77777777" w:rsidTr="00EF5F55">
        <w:trPr>
          <w:trHeight w:val="20"/>
        </w:trPr>
        <w:tc>
          <w:tcPr>
            <w:tcW w:w="3384" w:type="dxa"/>
            <w:tcBorders>
              <w:top w:val="nil"/>
              <w:left w:val="nil"/>
              <w:bottom w:val="nil"/>
              <w:right w:val="nil"/>
            </w:tcBorders>
            <w:shd w:val="clear" w:color="auto" w:fill="auto"/>
            <w:noWrap/>
            <w:vAlign w:val="bottom"/>
          </w:tcPr>
          <w:p w14:paraId="64BF0500" w14:textId="77777777" w:rsidR="0052528B" w:rsidRPr="00D11B66" w:rsidRDefault="0052528B" w:rsidP="0052528B">
            <w:pPr>
              <w:spacing w:line="240" w:lineRule="auto"/>
              <w:ind w:left="101" w:right="-72" w:hanging="187"/>
              <w:rPr>
                <w:rFonts w:cs="Arial"/>
                <w:sz w:val="16"/>
                <w:szCs w:val="16"/>
                <w:lang w:eastAsia="en-GB"/>
              </w:rPr>
            </w:pPr>
          </w:p>
        </w:tc>
        <w:tc>
          <w:tcPr>
            <w:tcW w:w="1219" w:type="dxa"/>
            <w:tcBorders>
              <w:top w:val="single" w:sz="4" w:space="0" w:color="auto"/>
              <w:left w:val="nil"/>
              <w:right w:val="nil"/>
            </w:tcBorders>
            <w:shd w:val="clear" w:color="auto" w:fill="FAFAFA"/>
            <w:noWrap/>
            <w:vAlign w:val="bottom"/>
          </w:tcPr>
          <w:p w14:paraId="0F2FB170" w14:textId="77777777" w:rsidR="0052528B" w:rsidRPr="00D11B66" w:rsidRDefault="0052528B" w:rsidP="0052528B">
            <w:pPr>
              <w:spacing w:line="240" w:lineRule="auto"/>
              <w:ind w:right="-72"/>
              <w:jc w:val="right"/>
              <w:rPr>
                <w:rFonts w:cs="Arial"/>
                <w:color w:val="000000"/>
                <w:spacing w:val="-4"/>
                <w:sz w:val="16"/>
                <w:szCs w:val="16"/>
                <w:lang w:eastAsia="en-GB"/>
              </w:rPr>
            </w:pPr>
          </w:p>
        </w:tc>
        <w:tc>
          <w:tcPr>
            <w:tcW w:w="1317" w:type="dxa"/>
            <w:tcBorders>
              <w:top w:val="single" w:sz="4" w:space="0" w:color="auto"/>
              <w:left w:val="nil"/>
              <w:right w:val="nil"/>
            </w:tcBorders>
            <w:shd w:val="clear" w:color="auto" w:fill="FAFAFA"/>
            <w:noWrap/>
            <w:vAlign w:val="bottom"/>
          </w:tcPr>
          <w:p w14:paraId="33B6C066" w14:textId="77777777" w:rsidR="0052528B" w:rsidRPr="00D11B66" w:rsidRDefault="0052528B" w:rsidP="0052528B">
            <w:pPr>
              <w:spacing w:line="240" w:lineRule="auto"/>
              <w:ind w:right="-72"/>
              <w:jc w:val="right"/>
              <w:rPr>
                <w:rFonts w:cs="Arial"/>
                <w:color w:val="000000"/>
                <w:spacing w:val="-4"/>
                <w:sz w:val="16"/>
                <w:szCs w:val="16"/>
                <w:lang w:eastAsia="en-GB"/>
              </w:rPr>
            </w:pPr>
          </w:p>
        </w:tc>
        <w:tc>
          <w:tcPr>
            <w:tcW w:w="1121" w:type="dxa"/>
            <w:tcBorders>
              <w:top w:val="single" w:sz="4" w:space="0" w:color="auto"/>
              <w:left w:val="nil"/>
              <w:right w:val="nil"/>
            </w:tcBorders>
            <w:shd w:val="clear" w:color="auto" w:fill="FAFAFA"/>
            <w:noWrap/>
            <w:vAlign w:val="bottom"/>
          </w:tcPr>
          <w:p w14:paraId="04FFD111" w14:textId="77777777" w:rsidR="0052528B" w:rsidRPr="00D11B66" w:rsidRDefault="0052528B" w:rsidP="0052528B">
            <w:pPr>
              <w:spacing w:line="240" w:lineRule="auto"/>
              <w:ind w:right="-72"/>
              <w:jc w:val="right"/>
              <w:rPr>
                <w:rFonts w:cs="Arial"/>
                <w:color w:val="000000"/>
                <w:spacing w:val="-4"/>
                <w:sz w:val="16"/>
                <w:szCs w:val="16"/>
                <w:lang w:eastAsia="en-GB"/>
              </w:rPr>
            </w:pPr>
          </w:p>
        </w:tc>
        <w:tc>
          <w:tcPr>
            <w:tcW w:w="1219" w:type="dxa"/>
            <w:tcBorders>
              <w:top w:val="single" w:sz="4" w:space="0" w:color="auto"/>
              <w:left w:val="nil"/>
              <w:right w:val="nil"/>
            </w:tcBorders>
            <w:shd w:val="clear" w:color="auto" w:fill="FAFAFA"/>
            <w:noWrap/>
            <w:vAlign w:val="bottom"/>
          </w:tcPr>
          <w:p w14:paraId="65041BA4" w14:textId="77777777" w:rsidR="0052528B" w:rsidRPr="00D11B66" w:rsidRDefault="0052528B" w:rsidP="0052528B">
            <w:pPr>
              <w:spacing w:line="240" w:lineRule="auto"/>
              <w:ind w:right="-72"/>
              <w:jc w:val="right"/>
              <w:rPr>
                <w:rFonts w:cs="Arial"/>
                <w:color w:val="000000"/>
                <w:spacing w:val="-4"/>
                <w:sz w:val="16"/>
                <w:szCs w:val="16"/>
                <w:lang w:eastAsia="en-GB"/>
              </w:rPr>
            </w:pPr>
          </w:p>
        </w:tc>
        <w:tc>
          <w:tcPr>
            <w:tcW w:w="1220" w:type="dxa"/>
            <w:tcBorders>
              <w:top w:val="single" w:sz="4" w:space="0" w:color="auto"/>
              <w:left w:val="nil"/>
              <w:right w:val="nil"/>
            </w:tcBorders>
            <w:shd w:val="clear" w:color="auto" w:fill="FAFAFA"/>
            <w:noWrap/>
            <w:vAlign w:val="bottom"/>
          </w:tcPr>
          <w:p w14:paraId="69A551B2" w14:textId="77777777" w:rsidR="0052528B" w:rsidRPr="00D11B66" w:rsidRDefault="0052528B" w:rsidP="0052528B">
            <w:pPr>
              <w:spacing w:line="240" w:lineRule="auto"/>
              <w:ind w:right="-72"/>
              <w:jc w:val="right"/>
              <w:rPr>
                <w:rFonts w:cs="Arial"/>
                <w:color w:val="000000"/>
                <w:spacing w:val="-4"/>
                <w:sz w:val="16"/>
                <w:szCs w:val="16"/>
                <w:lang w:eastAsia="en-GB"/>
              </w:rPr>
            </w:pPr>
          </w:p>
        </w:tc>
      </w:tr>
      <w:tr w:rsidR="00EF5F55" w:rsidRPr="00D11B66" w14:paraId="2E1FF39E" w14:textId="77777777" w:rsidTr="00EF5F55">
        <w:trPr>
          <w:trHeight w:val="20"/>
        </w:trPr>
        <w:tc>
          <w:tcPr>
            <w:tcW w:w="3384" w:type="dxa"/>
            <w:tcBorders>
              <w:top w:val="nil"/>
              <w:left w:val="nil"/>
              <w:bottom w:val="nil"/>
              <w:right w:val="nil"/>
            </w:tcBorders>
            <w:shd w:val="clear" w:color="auto" w:fill="auto"/>
            <w:noWrap/>
            <w:vAlign w:val="bottom"/>
          </w:tcPr>
          <w:p w14:paraId="5FD72D0A" w14:textId="77777777" w:rsidR="00EF5F55" w:rsidRPr="00D11B66" w:rsidRDefault="00EF5F55" w:rsidP="00EF5F55">
            <w:pPr>
              <w:spacing w:line="240" w:lineRule="auto"/>
              <w:ind w:left="101" w:right="-72" w:hanging="187"/>
              <w:rPr>
                <w:rFonts w:cs="Arial"/>
                <w:sz w:val="16"/>
                <w:szCs w:val="16"/>
                <w:lang w:eastAsia="en-GB"/>
              </w:rPr>
            </w:pPr>
          </w:p>
        </w:tc>
        <w:tc>
          <w:tcPr>
            <w:tcW w:w="1219" w:type="dxa"/>
            <w:tcBorders>
              <w:bottom w:val="single" w:sz="4" w:space="0" w:color="auto"/>
            </w:tcBorders>
            <w:shd w:val="clear" w:color="auto" w:fill="FAFAFA"/>
            <w:noWrap/>
            <w:vAlign w:val="bottom"/>
          </w:tcPr>
          <w:p w14:paraId="5CE7B877" w14:textId="61BAC432" w:rsidR="00EF5F55" w:rsidRPr="00D11B66" w:rsidRDefault="00EF5F55" w:rsidP="00EF5F55">
            <w:pPr>
              <w:spacing w:line="240" w:lineRule="auto"/>
              <w:ind w:right="-72"/>
              <w:jc w:val="right"/>
              <w:rPr>
                <w:rFonts w:cs="Arial"/>
                <w:color w:val="000000"/>
                <w:sz w:val="16"/>
                <w:szCs w:val="16"/>
                <w:lang w:eastAsia="en-GB"/>
              </w:rPr>
            </w:pPr>
            <w:r w:rsidRPr="00D11B66">
              <w:rPr>
                <w:rFonts w:cs="Arial"/>
                <w:i/>
                <w:iCs/>
                <w:color w:val="000000"/>
                <w:spacing w:val="-4"/>
                <w:sz w:val="16"/>
                <w:szCs w:val="16"/>
              </w:rPr>
              <w:t>-</w:t>
            </w:r>
          </w:p>
        </w:tc>
        <w:tc>
          <w:tcPr>
            <w:tcW w:w="1317" w:type="dxa"/>
            <w:tcBorders>
              <w:bottom w:val="single" w:sz="4" w:space="0" w:color="auto"/>
            </w:tcBorders>
            <w:shd w:val="clear" w:color="auto" w:fill="FAFAFA"/>
            <w:noWrap/>
            <w:vAlign w:val="bottom"/>
          </w:tcPr>
          <w:p w14:paraId="409C9348" w14:textId="5505AD45" w:rsidR="00EF5F55" w:rsidRPr="00D11B66" w:rsidRDefault="00EF5F55" w:rsidP="00EF5F55">
            <w:pPr>
              <w:spacing w:line="240" w:lineRule="auto"/>
              <w:ind w:right="-72"/>
              <w:jc w:val="right"/>
              <w:rPr>
                <w:rFonts w:cs="Arial"/>
                <w:color w:val="000000"/>
                <w:sz w:val="16"/>
                <w:szCs w:val="16"/>
                <w:lang w:eastAsia="en-GB"/>
              </w:rPr>
            </w:pPr>
            <w:r w:rsidRPr="00D11B66">
              <w:rPr>
                <w:rFonts w:cs="Arial"/>
                <w:spacing w:val="-4"/>
                <w:sz w:val="16"/>
                <w:szCs w:val="16"/>
              </w:rPr>
              <w:t>-</w:t>
            </w:r>
          </w:p>
        </w:tc>
        <w:tc>
          <w:tcPr>
            <w:tcW w:w="1121" w:type="dxa"/>
            <w:tcBorders>
              <w:bottom w:val="single" w:sz="4" w:space="0" w:color="auto"/>
            </w:tcBorders>
            <w:shd w:val="clear" w:color="auto" w:fill="FAFAFA"/>
            <w:noWrap/>
            <w:vAlign w:val="bottom"/>
          </w:tcPr>
          <w:p w14:paraId="51CB1A21" w14:textId="4D26E42F" w:rsidR="00EF5F55" w:rsidRPr="00D11B66" w:rsidRDefault="00BD49A1" w:rsidP="00EF5F55">
            <w:pPr>
              <w:spacing w:line="240" w:lineRule="auto"/>
              <w:ind w:right="-72"/>
              <w:jc w:val="right"/>
              <w:rPr>
                <w:rFonts w:cs="Arial"/>
                <w:color w:val="000000"/>
                <w:sz w:val="16"/>
                <w:szCs w:val="16"/>
                <w:lang w:eastAsia="en-GB"/>
              </w:rPr>
            </w:pPr>
            <w:r w:rsidRPr="00BD49A1">
              <w:rPr>
                <w:rFonts w:cs="Arial"/>
                <w:spacing w:val="-4"/>
                <w:sz w:val="16"/>
                <w:szCs w:val="16"/>
              </w:rPr>
              <w:t>39</w:t>
            </w:r>
            <w:r w:rsidR="00EF5F55" w:rsidRPr="00D11B66">
              <w:rPr>
                <w:rFonts w:cs="Arial"/>
                <w:spacing w:val="-4"/>
                <w:sz w:val="16"/>
                <w:szCs w:val="16"/>
              </w:rPr>
              <w:t>,</w:t>
            </w:r>
            <w:r w:rsidRPr="00BD49A1">
              <w:rPr>
                <w:rFonts w:cs="Arial"/>
                <w:spacing w:val="-4"/>
                <w:sz w:val="16"/>
                <w:szCs w:val="16"/>
              </w:rPr>
              <w:t>742</w:t>
            </w:r>
          </w:p>
        </w:tc>
        <w:tc>
          <w:tcPr>
            <w:tcW w:w="1219" w:type="dxa"/>
            <w:tcBorders>
              <w:bottom w:val="single" w:sz="4" w:space="0" w:color="auto"/>
            </w:tcBorders>
            <w:shd w:val="clear" w:color="auto" w:fill="FAFAFA"/>
            <w:noWrap/>
            <w:vAlign w:val="bottom"/>
          </w:tcPr>
          <w:p w14:paraId="77B6502F" w14:textId="4CB12893" w:rsidR="00EF5F55" w:rsidRPr="00D11B66" w:rsidRDefault="00BD49A1" w:rsidP="00EF5F55">
            <w:pPr>
              <w:spacing w:line="240" w:lineRule="auto"/>
              <w:ind w:right="-72"/>
              <w:jc w:val="right"/>
              <w:rPr>
                <w:rFonts w:cs="Arial"/>
                <w:color w:val="000000"/>
                <w:sz w:val="16"/>
                <w:szCs w:val="16"/>
                <w:lang w:eastAsia="en-GB"/>
              </w:rPr>
            </w:pPr>
            <w:r w:rsidRPr="00BD49A1">
              <w:rPr>
                <w:rFonts w:cs="Arial"/>
                <w:spacing w:val="-4"/>
                <w:sz w:val="16"/>
                <w:szCs w:val="16"/>
              </w:rPr>
              <w:t>39</w:t>
            </w:r>
            <w:r w:rsidR="00EF5F55" w:rsidRPr="00D11B66">
              <w:rPr>
                <w:rFonts w:cs="Arial"/>
                <w:spacing w:val="-4"/>
                <w:sz w:val="16"/>
                <w:szCs w:val="16"/>
              </w:rPr>
              <w:t>,</w:t>
            </w:r>
            <w:r w:rsidRPr="00BD49A1">
              <w:rPr>
                <w:rFonts w:cs="Arial"/>
                <w:spacing w:val="-4"/>
                <w:sz w:val="16"/>
                <w:szCs w:val="16"/>
              </w:rPr>
              <w:t>742</w:t>
            </w:r>
          </w:p>
        </w:tc>
        <w:tc>
          <w:tcPr>
            <w:tcW w:w="1220" w:type="dxa"/>
            <w:tcBorders>
              <w:bottom w:val="single" w:sz="4" w:space="0" w:color="auto"/>
            </w:tcBorders>
            <w:shd w:val="clear" w:color="auto" w:fill="FAFAFA"/>
            <w:noWrap/>
            <w:vAlign w:val="bottom"/>
          </w:tcPr>
          <w:p w14:paraId="282F0001" w14:textId="27B44F49" w:rsidR="00EF5F55" w:rsidRPr="00D11B66" w:rsidRDefault="00BD49A1" w:rsidP="00EF5F55">
            <w:pPr>
              <w:spacing w:line="240" w:lineRule="auto"/>
              <w:ind w:right="-72"/>
              <w:jc w:val="right"/>
              <w:rPr>
                <w:rFonts w:cs="Arial"/>
                <w:color w:val="000000"/>
                <w:sz w:val="16"/>
                <w:szCs w:val="16"/>
                <w:lang w:eastAsia="en-GB"/>
              </w:rPr>
            </w:pPr>
            <w:r w:rsidRPr="00BD49A1">
              <w:rPr>
                <w:rFonts w:cs="Arial"/>
                <w:spacing w:val="-4"/>
                <w:sz w:val="16"/>
                <w:szCs w:val="16"/>
              </w:rPr>
              <w:t>40</w:t>
            </w:r>
            <w:r w:rsidR="00EF5F55" w:rsidRPr="00D11B66">
              <w:rPr>
                <w:rFonts w:cs="Arial"/>
                <w:spacing w:val="-4"/>
                <w:sz w:val="16"/>
                <w:szCs w:val="16"/>
              </w:rPr>
              <w:t>,</w:t>
            </w:r>
            <w:r w:rsidRPr="00BD49A1">
              <w:rPr>
                <w:rFonts w:cs="Arial"/>
                <w:spacing w:val="-4"/>
                <w:sz w:val="16"/>
                <w:szCs w:val="16"/>
              </w:rPr>
              <w:t>108</w:t>
            </w:r>
          </w:p>
        </w:tc>
      </w:tr>
      <w:bookmarkEnd w:id="50"/>
    </w:tbl>
    <w:p w14:paraId="1BC3D809" w14:textId="110C9EA3" w:rsidR="007F4E97" w:rsidRDefault="007F4E97" w:rsidP="00721E83">
      <w:pPr>
        <w:spacing w:line="240" w:lineRule="auto"/>
        <w:rPr>
          <w:rFonts w:eastAsia="Arial Unicode MS" w:cs="Arial"/>
          <w:color w:val="C00000"/>
          <w:sz w:val="18"/>
          <w:szCs w:val="18"/>
          <w:lang w:eastAsia="en-GB"/>
        </w:rPr>
      </w:pPr>
    </w:p>
    <w:p w14:paraId="2C2E85A5" w14:textId="77777777" w:rsidR="00D11B66" w:rsidRPr="00D11B66" w:rsidRDefault="00D11B66" w:rsidP="00721E83">
      <w:pPr>
        <w:spacing w:line="240" w:lineRule="auto"/>
        <w:rPr>
          <w:rFonts w:eastAsia="Arial Unicode MS" w:cs="Arial"/>
          <w:color w:val="C0000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D11B66" w14:paraId="72577DC7" w14:textId="77777777" w:rsidTr="007F4E97">
        <w:trPr>
          <w:trHeight w:val="20"/>
          <w:tblHeader/>
        </w:trPr>
        <w:tc>
          <w:tcPr>
            <w:tcW w:w="3384" w:type="dxa"/>
            <w:tcBorders>
              <w:top w:val="nil"/>
              <w:left w:val="nil"/>
              <w:bottom w:val="nil"/>
              <w:right w:val="nil"/>
            </w:tcBorders>
            <w:shd w:val="clear" w:color="auto" w:fill="auto"/>
            <w:noWrap/>
            <w:vAlign w:val="bottom"/>
          </w:tcPr>
          <w:p w14:paraId="03438490" w14:textId="77777777" w:rsidR="00E8271C" w:rsidRPr="00D11B66" w:rsidRDefault="00E8271C" w:rsidP="00600CA4">
            <w:pPr>
              <w:spacing w:line="240" w:lineRule="auto"/>
              <w:ind w:left="101" w:right="-72" w:hanging="187"/>
              <w:rPr>
                <w:rFonts w:eastAsia="Arial Unicode MS" w:cs="Arial"/>
                <w:color w:val="C00000"/>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50414095" w14:textId="77777777" w:rsidR="00E8271C" w:rsidRPr="00D11B66" w:rsidRDefault="00E8271C" w:rsidP="00600CA4">
            <w:pPr>
              <w:spacing w:line="240" w:lineRule="auto"/>
              <w:jc w:val="center"/>
              <w:rPr>
                <w:rFonts w:cs="Arial"/>
                <w:b/>
                <w:bCs/>
                <w:color w:val="000000"/>
                <w:sz w:val="16"/>
                <w:szCs w:val="16"/>
                <w:lang w:eastAsia="en-GB"/>
              </w:rPr>
            </w:pPr>
            <w:r w:rsidRPr="00D11B66">
              <w:rPr>
                <w:rFonts w:cs="Arial"/>
                <w:b/>
                <w:bCs/>
                <w:color w:val="000000"/>
                <w:sz w:val="16"/>
                <w:szCs w:val="16"/>
                <w:lang w:eastAsia="en-GB"/>
              </w:rPr>
              <w:t>Consolidated financial statements</w:t>
            </w:r>
          </w:p>
        </w:tc>
      </w:tr>
      <w:tr w:rsidR="00E8271C" w:rsidRPr="00D11B66" w14:paraId="68725159" w14:textId="77777777" w:rsidTr="007F4E97">
        <w:trPr>
          <w:trHeight w:val="20"/>
          <w:tblHeader/>
        </w:trPr>
        <w:tc>
          <w:tcPr>
            <w:tcW w:w="3384" w:type="dxa"/>
            <w:tcBorders>
              <w:top w:val="nil"/>
              <w:left w:val="nil"/>
              <w:bottom w:val="nil"/>
              <w:right w:val="nil"/>
            </w:tcBorders>
            <w:shd w:val="clear" w:color="auto" w:fill="auto"/>
            <w:noWrap/>
            <w:vAlign w:val="bottom"/>
            <w:hideMark/>
          </w:tcPr>
          <w:p w14:paraId="2181307C" w14:textId="77777777" w:rsidR="00E8271C" w:rsidRPr="00D11B66" w:rsidRDefault="00E8271C" w:rsidP="00600CA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742DBBD1"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198B38AA"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Fair value </w:t>
            </w:r>
            <w:r w:rsidRPr="00D11B66">
              <w:rPr>
                <w:rFonts w:cs="Arial"/>
                <w:b/>
                <w:bCs/>
                <w:color w:val="000000"/>
                <w:spacing w:val="-4"/>
                <w:sz w:val="16"/>
                <w:szCs w:val="16"/>
                <w:lang w:eastAsia="en-GB"/>
              </w:rPr>
              <w:t>through other comprehensive income</w:t>
            </w:r>
            <w:r w:rsidRPr="00D11B66">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0D098F6D"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42D00EE1"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42D7B61D"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w:t>
            </w:r>
          </w:p>
        </w:tc>
      </w:tr>
      <w:tr w:rsidR="00E8271C" w:rsidRPr="00D11B66" w14:paraId="4E1E6610" w14:textId="77777777" w:rsidTr="007F4E97">
        <w:trPr>
          <w:trHeight w:val="20"/>
          <w:tblHeader/>
        </w:trPr>
        <w:tc>
          <w:tcPr>
            <w:tcW w:w="3384" w:type="dxa"/>
            <w:tcBorders>
              <w:top w:val="nil"/>
              <w:left w:val="nil"/>
              <w:bottom w:val="nil"/>
              <w:right w:val="nil"/>
            </w:tcBorders>
            <w:shd w:val="clear" w:color="auto" w:fill="auto"/>
            <w:noWrap/>
            <w:vAlign w:val="bottom"/>
            <w:hideMark/>
          </w:tcPr>
          <w:p w14:paraId="04A7A2DF" w14:textId="77777777" w:rsidR="00E8271C" w:rsidRPr="00D11B66" w:rsidRDefault="00E8271C" w:rsidP="00600CA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2E1FE8D4"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1933E01D"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Thousand </w:t>
            </w:r>
          </w:p>
          <w:p w14:paraId="76297CDE"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30A843AA"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4238A3B4"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11ED0D28"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r>
      <w:tr w:rsidR="00E8271C" w:rsidRPr="00D11B66" w14:paraId="250AE2DA" w14:textId="77777777" w:rsidTr="007F4E97">
        <w:trPr>
          <w:trHeight w:val="20"/>
          <w:tblHeader/>
        </w:trPr>
        <w:tc>
          <w:tcPr>
            <w:tcW w:w="3384" w:type="dxa"/>
            <w:tcBorders>
              <w:top w:val="nil"/>
              <w:left w:val="nil"/>
              <w:bottom w:val="nil"/>
              <w:right w:val="nil"/>
            </w:tcBorders>
            <w:shd w:val="clear" w:color="auto" w:fill="auto"/>
            <w:noWrap/>
            <w:vAlign w:val="bottom"/>
          </w:tcPr>
          <w:p w14:paraId="7F3E45EE" w14:textId="77777777" w:rsidR="00E8271C" w:rsidRPr="00D11B66" w:rsidRDefault="00E8271C"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130DBEAA" w14:textId="77777777" w:rsidR="00E8271C" w:rsidRPr="00D11B66" w:rsidRDefault="00E8271C"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11583556" w14:textId="77777777" w:rsidR="00E8271C" w:rsidRPr="00D11B66" w:rsidRDefault="00E8271C"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0002D2DA" w14:textId="77777777" w:rsidR="00E8271C" w:rsidRPr="00D11B66" w:rsidRDefault="00E8271C"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075FA7ED" w14:textId="77777777" w:rsidR="00E8271C" w:rsidRPr="00D11B66" w:rsidRDefault="00E8271C"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7BB9E173" w14:textId="77777777" w:rsidR="00E8271C" w:rsidRPr="00D11B66" w:rsidRDefault="00E8271C" w:rsidP="00600CA4">
            <w:pPr>
              <w:spacing w:line="240" w:lineRule="auto"/>
              <w:ind w:right="-72"/>
              <w:jc w:val="right"/>
              <w:rPr>
                <w:rFonts w:cs="Arial"/>
                <w:sz w:val="12"/>
                <w:szCs w:val="12"/>
                <w:lang w:eastAsia="en-GB"/>
              </w:rPr>
            </w:pPr>
          </w:p>
        </w:tc>
      </w:tr>
      <w:tr w:rsidR="00E8271C" w:rsidRPr="00D11B66" w14:paraId="3AF4622C" w14:textId="77777777" w:rsidTr="007F4E97">
        <w:trPr>
          <w:trHeight w:val="20"/>
        </w:trPr>
        <w:tc>
          <w:tcPr>
            <w:tcW w:w="3384" w:type="dxa"/>
            <w:tcBorders>
              <w:top w:val="nil"/>
              <w:left w:val="nil"/>
              <w:bottom w:val="nil"/>
              <w:right w:val="nil"/>
            </w:tcBorders>
            <w:shd w:val="clear" w:color="auto" w:fill="auto"/>
            <w:noWrap/>
            <w:vAlign w:val="bottom"/>
            <w:hideMark/>
          </w:tcPr>
          <w:p w14:paraId="2DAD791F" w14:textId="5ED805D4" w:rsidR="00E8271C" w:rsidRPr="00D11B66" w:rsidRDefault="00E8271C" w:rsidP="00600CA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As </w:t>
            </w:r>
            <w:r w:rsidR="004B2252" w:rsidRPr="00D11B66">
              <w:rPr>
                <w:rFonts w:cs="Arial"/>
                <w:b/>
                <w:bCs/>
                <w:color w:val="000000"/>
                <w:sz w:val="16"/>
                <w:szCs w:val="16"/>
                <w:lang w:eastAsia="en-GB"/>
              </w:rPr>
              <w:t>of</w:t>
            </w:r>
            <w:r w:rsidRPr="00D11B66">
              <w:rPr>
                <w:rFonts w:cs="Arial"/>
                <w:b/>
                <w:bCs/>
                <w:color w:val="000000"/>
                <w:sz w:val="16"/>
                <w:szCs w:val="16"/>
                <w:lang w:eastAsia="en-GB"/>
              </w:rPr>
              <w:t xml:space="preserve"> </w:t>
            </w:r>
            <w:r w:rsidR="00BD49A1" w:rsidRPr="00BD49A1">
              <w:rPr>
                <w:rFonts w:cs="Arial"/>
                <w:b/>
                <w:bCs/>
                <w:color w:val="000000"/>
                <w:sz w:val="16"/>
                <w:szCs w:val="16"/>
                <w:lang w:eastAsia="en-GB"/>
              </w:rPr>
              <w:t>31</w:t>
            </w:r>
            <w:r w:rsidRPr="00D11B66">
              <w:rPr>
                <w:rFonts w:cs="Arial"/>
                <w:b/>
                <w:bCs/>
                <w:color w:val="000000"/>
                <w:sz w:val="16"/>
                <w:szCs w:val="16"/>
                <w:lang w:eastAsia="en-GB"/>
              </w:rPr>
              <w:t xml:space="preserve"> December </w:t>
            </w:r>
            <w:r w:rsidR="00BD49A1" w:rsidRPr="00BD49A1">
              <w:rPr>
                <w:rFonts w:cs="Arial"/>
                <w:b/>
                <w:bCs/>
                <w:color w:val="000000"/>
                <w:sz w:val="16"/>
                <w:szCs w:val="16"/>
                <w:lang w:eastAsia="en-GB"/>
              </w:rPr>
              <w:t>2022</w:t>
            </w:r>
          </w:p>
        </w:tc>
        <w:tc>
          <w:tcPr>
            <w:tcW w:w="1219" w:type="dxa"/>
            <w:tcBorders>
              <w:top w:val="nil"/>
              <w:left w:val="nil"/>
              <w:bottom w:val="nil"/>
              <w:right w:val="nil"/>
            </w:tcBorders>
            <w:shd w:val="clear" w:color="auto" w:fill="auto"/>
            <w:noWrap/>
            <w:vAlign w:val="bottom"/>
            <w:hideMark/>
          </w:tcPr>
          <w:p w14:paraId="730C6F61" w14:textId="77777777" w:rsidR="00E8271C" w:rsidRPr="00D11B66" w:rsidRDefault="00E8271C"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hideMark/>
          </w:tcPr>
          <w:p w14:paraId="3F19C344" w14:textId="77777777" w:rsidR="00E8271C" w:rsidRPr="00D11B66" w:rsidRDefault="00E8271C"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hideMark/>
          </w:tcPr>
          <w:p w14:paraId="5A64D840" w14:textId="77777777" w:rsidR="00E8271C" w:rsidRPr="00D11B66" w:rsidRDefault="00E8271C"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hideMark/>
          </w:tcPr>
          <w:p w14:paraId="69C8F334" w14:textId="77777777" w:rsidR="00E8271C" w:rsidRPr="00D11B66" w:rsidRDefault="00E8271C"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hideMark/>
          </w:tcPr>
          <w:p w14:paraId="5D26F791" w14:textId="77777777" w:rsidR="00E8271C" w:rsidRPr="00D11B66" w:rsidRDefault="00E8271C" w:rsidP="00600CA4">
            <w:pPr>
              <w:spacing w:line="240" w:lineRule="auto"/>
              <w:ind w:right="-72"/>
              <w:jc w:val="right"/>
              <w:rPr>
                <w:rFonts w:cs="Arial"/>
                <w:sz w:val="16"/>
                <w:szCs w:val="16"/>
                <w:lang w:eastAsia="en-GB"/>
              </w:rPr>
            </w:pPr>
          </w:p>
        </w:tc>
      </w:tr>
      <w:tr w:rsidR="005D1EC5" w:rsidRPr="00D11B66" w14:paraId="60AC6A11" w14:textId="77777777" w:rsidTr="007F4E97">
        <w:trPr>
          <w:trHeight w:val="20"/>
        </w:trPr>
        <w:tc>
          <w:tcPr>
            <w:tcW w:w="3384" w:type="dxa"/>
            <w:tcBorders>
              <w:top w:val="nil"/>
              <w:left w:val="nil"/>
              <w:bottom w:val="nil"/>
              <w:right w:val="nil"/>
            </w:tcBorders>
            <w:shd w:val="clear" w:color="auto" w:fill="auto"/>
            <w:noWrap/>
            <w:vAlign w:val="bottom"/>
          </w:tcPr>
          <w:p w14:paraId="32F76B24" w14:textId="77777777" w:rsidR="005D1EC5" w:rsidRPr="00D11B66" w:rsidRDefault="005D1EC5" w:rsidP="00600CA4">
            <w:pPr>
              <w:spacing w:line="240" w:lineRule="auto"/>
              <w:ind w:left="101" w:right="-72" w:hanging="187"/>
              <w:rPr>
                <w:rFonts w:cs="Arial"/>
                <w:b/>
                <w:bCs/>
                <w:color w:val="000000"/>
                <w:sz w:val="16"/>
                <w:szCs w:val="16"/>
                <w:lang w:eastAsia="en-GB"/>
              </w:rPr>
            </w:pPr>
          </w:p>
        </w:tc>
        <w:tc>
          <w:tcPr>
            <w:tcW w:w="1219" w:type="dxa"/>
            <w:tcBorders>
              <w:top w:val="nil"/>
              <w:left w:val="nil"/>
              <w:bottom w:val="nil"/>
              <w:right w:val="nil"/>
            </w:tcBorders>
            <w:shd w:val="clear" w:color="auto" w:fill="auto"/>
            <w:noWrap/>
            <w:vAlign w:val="bottom"/>
          </w:tcPr>
          <w:p w14:paraId="58D61F1D" w14:textId="77777777" w:rsidR="005D1EC5" w:rsidRPr="00D11B66" w:rsidRDefault="005D1EC5"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tcPr>
          <w:p w14:paraId="29748FFA" w14:textId="77777777" w:rsidR="005D1EC5" w:rsidRPr="00D11B66" w:rsidRDefault="005D1EC5"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tcPr>
          <w:p w14:paraId="77C427A2" w14:textId="77777777" w:rsidR="005D1EC5" w:rsidRPr="00D11B66" w:rsidRDefault="005D1EC5"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tcPr>
          <w:p w14:paraId="3B316C6F" w14:textId="77777777" w:rsidR="005D1EC5" w:rsidRPr="00D11B66" w:rsidRDefault="005D1EC5"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tcPr>
          <w:p w14:paraId="7219BE74" w14:textId="77777777" w:rsidR="005D1EC5" w:rsidRPr="00D11B66" w:rsidRDefault="005D1EC5" w:rsidP="00600CA4">
            <w:pPr>
              <w:spacing w:line="240" w:lineRule="auto"/>
              <w:ind w:right="-72"/>
              <w:jc w:val="right"/>
              <w:rPr>
                <w:rFonts w:cs="Arial"/>
                <w:sz w:val="16"/>
                <w:szCs w:val="16"/>
                <w:lang w:eastAsia="en-GB"/>
              </w:rPr>
            </w:pPr>
          </w:p>
        </w:tc>
      </w:tr>
      <w:tr w:rsidR="00E8271C" w:rsidRPr="00D11B66" w14:paraId="7CC3A115" w14:textId="77777777" w:rsidTr="007F4E97">
        <w:trPr>
          <w:trHeight w:val="20"/>
        </w:trPr>
        <w:tc>
          <w:tcPr>
            <w:tcW w:w="3384" w:type="dxa"/>
            <w:tcBorders>
              <w:top w:val="nil"/>
              <w:left w:val="nil"/>
              <w:bottom w:val="nil"/>
              <w:right w:val="nil"/>
            </w:tcBorders>
            <w:shd w:val="clear" w:color="auto" w:fill="auto"/>
            <w:noWrap/>
            <w:vAlign w:val="bottom"/>
            <w:hideMark/>
          </w:tcPr>
          <w:p w14:paraId="4C670C6C" w14:textId="1DD5E9E0" w:rsidR="00E8271C" w:rsidRPr="00D11B66" w:rsidRDefault="00E8271C" w:rsidP="00600CA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auto"/>
            <w:noWrap/>
            <w:vAlign w:val="bottom"/>
            <w:hideMark/>
          </w:tcPr>
          <w:p w14:paraId="28546E4B" w14:textId="77777777" w:rsidR="00E8271C" w:rsidRPr="00D11B66" w:rsidRDefault="00E8271C" w:rsidP="00600CA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4A17EBAB" w14:textId="77777777" w:rsidR="00E8271C" w:rsidRPr="00D11B66" w:rsidRDefault="00E8271C" w:rsidP="00600CA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12B8D059" w14:textId="77777777" w:rsidR="00E8271C" w:rsidRPr="00D11B66" w:rsidRDefault="00E8271C" w:rsidP="00600CA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571D95E9" w14:textId="77777777" w:rsidR="00E8271C" w:rsidRPr="00D11B66" w:rsidRDefault="00E8271C" w:rsidP="00600CA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250CF299" w14:textId="77777777" w:rsidR="00E8271C" w:rsidRPr="00D11B66" w:rsidRDefault="00E8271C" w:rsidP="00600CA4">
            <w:pPr>
              <w:spacing w:line="240" w:lineRule="auto"/>
              <w:ind w:right="-72"/>
              <w:jc w:val="right"/>
              <w:rPr>
                <w:rFonts w:cs="Arial"/>
                <w:i/>
                <w:iCs/>
                <w:sz w:val="16"/>
                <w:szCs w:val="16"/>
                <w:lang w:eastAsia="en-GB"/>
              </w:rPr>
            </w:pPr>
          </w:p>
        </w:tc>
      </w:tr>
      <w:tr w:rsidR="00955474" w:rsidRPr="00D11B66" w14:paraId="1705A567" w14:textId="77777777" w:rsidTr="007F4E97">
        <w:trPr>
          <w:trHeight w:val="20"/>
        </w:trPr>
        <w:tc>
          <w:tcPr>
            <w:tcW w:w="3384" w:type="dxa"/>
            <w:tcBorders>
              <w:top w:val="nil"/>
              <w:left w:val="nil"/>
              <w:bottom w:val="nil"/>
              <w:right w:val="nil"/>
            </w:tcBorders>
            <w:shd w:val="clear" w:color="auto" w:fill="auto"/>
            <w:noWrap/>
            <w:vAlign w:val="bottom"/>
            <w:hideMark/>
          </w:tcPr>
          <w:p w14:paraId="10A1DC6B" w14:textId="77777777" w:rsidR="00955474" w:rsidRPr="00D11B66" w:rsidRDefault="00955474" w:rsidP="00955474">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Financial assets measured at fair value </w:t>
            </w:r>
          </w:p>
          <w:p w14:paraId="7807AA19" w14:textId="327F1743" w:rsidR="00955474" w:rsidRPr="00D11B66" w:rsidRDefault="00955474" w:rsidP="00955474">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   </w:t>
            </w:r>
            <w:r w:rsidRPr="00D11B66">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auto"/>
            <w:noWrap/>
            <w:vAlign w:val="bottom"/>
          </w:tcPr>
          <w:p w14:paraId="59156A81" w14:textId="1C215678"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top w:val="nil"/>
              <w:left w:val="nil"/>
              <w:bottom w:val="single" w:sz="4" w:space="0" w:color="auto"/>
              <w:right w:val="nil"/>
            </w:tcBorders>
            <w:shd w:val="clear" w:color="auto" w:fill="auto"/>
            <w:noWrap/>
            <w:vAlign w:val="bottom"/>
            <w:hideMark/>
          </w:tcPr>
          <w:p w14:paraId="25A3C695" w14:textId="1D3957D2" w:rsidR="00955474" w:rsidRPr="00D11B66" w:rsidRDefault="00BD49A1" w:rsidP="00955474">
            <w:pPr>
              <w:spacing w:line="240" w:lineRule="auto"/>
              <w:ind w:right="-72"/>
              <w:jc w:val="right"/>
              <w:rPr>
                <w:rFonts w:cs="Arial"/>
                <w:sz w:val="16"/>
                <w:szCs w:val="16"/>
                <w:lang w:eastAsia="en-GB"/>
              </w:rPr>
            </w:pPr>
            <w:r w:rsidRPr="00BD49A1">
              <w:rPr>
                <w:rFonts w:cs="Arial"/>
                <w:sz w:val="16"/>
                <w:szCs w:val="16"/>
                <w:lang w:eastAsia="en-GB"/>
              </w:rPr>
              <w:t>21</w:t>
            </w:r>
            <w:r w:rsidR="00955474" w:rsidRPr="00D11B66">
              <w:rPr>
                <w:rFonts w:cs="Arial"/>
                <w:sz w:val="16"/>
                <w:szCs w:val="16"/>
                <w:lang w:eastAsia="en-GB"/>
              </w:rPr>
              <w:t>,</w:t>
            </w:r>
            <w:r w:rsidRPr="00BD49A1">
              <w:rPr>
                <w:rFonts w:cs="Arial"/>
                <w:sz w:val="16"/>
                <w:szCs w:val="16"/>
                <w:lang w:eastAsia="en-GB"/>
              </w:rPr>
              <w:t>643</w:t>
            </w:r>
          </w:p>
        </w:tc>
        <w:tc>
          <w:tcPr>
            <w:tcW w:w="1121" w:type="dxa"/>
            <w:tcBorders>
              <w:top w:val="nil"/>
              <w:left w:val="nil"/>
              <w:bottom w:val="single" w:sz="4" w:space="0" w:color="auto"/>
              <w:right w:val="nil"/>
            </w:tcBorders>
            <w:shd w:val="clear" w:color="auto" w:fill="auto"/>
            <w:noWrap/>
            <w:vAlign w:val="bottom"/>
            <w:hideMark/>
          </w:tcPr>
          <w:p w14:paraId="1706154D" w14:textId="076A0BBD" w:rsidR="00955474" w:rsidRPr="00D11B66" w:rsidRDefault="00955474" w:rsidP="00955474">
            <w:pPr>
              <w:spacing w:line="240" w:lineRule="auto"/>
              <w:ind w:right="-72"/>
              <w:jc w:val="right"/>
              <w:rPr>
                <w:rFonts w:cs="Arial"/>
                <w:sz w:val="16"/>
                <w:szCs w:val="16"/>
                <w:lang w:eastAsia="en-GB"/>
              </w:rPr>
            </w:pPr>
            <w:r w:rsidRPr="00D11B66">
              <w:rPr>
                <w:rFonts w:cs="Arial"/>
                <w:sz w:val="16"/>
                <w:szCs w:val="16"/>
                <w:lang w:eastAsia="en-GB"/>
              </w:rPr>
              <w:t>-</w:t>
            </w:r>
          </w:p>
        </w:tc>
        <w:tc>
          <w:tcPr>
            <w:tcW w:w="1219" w:type="dxa"/>
            <w:tcBorders>
              <w:top w:val="nil"/>
              <w:left w:val="nil"/>
              <w:bottom w:val="single" w:sz="4" w:space="0" w:color="auto"/>
              <w:right w:val="nil"/>
            </w:tcBorders>
            <w:shd w:val="clear" w:color="auto" w:fill="auto"/>
            <w:noWrap/>
            <w:vAlign w:val="bottom"/>
            <w:hideMark/>
          </w:tcPr>
          <w:p w14:paraId="5F6BF646" w14:textId="39D5137F" w:rsidR="00955474" w:rsidRPr="00D11B66" w:rsidRDefault="00BD49A1" w:rsidP="00955474">
            <w:pPr>
              <w:spacing w:line="240" w:lineRule="auto"/>
              <w:ind w:right="-72"/>
              <w:jc w:val="right"/>
              <w:rPr>
                <w:rFonts w:cs="Arial"/>
                <w:sz w:val="16"/>
                <w:szCs w:val="16"/>
                <w:lang w:eastAsia="en-GB"/>
              </w:rPr>
            </w:pPr>
            <w:r w:rsidRPr="00BD49A1">
              <w:rPr>
                <w:rFonts w:cs="Arial"/>
                <w:sz w:val="16"/>
                <w:szCs w:val="16"/>
                <w:lang w:eastAsia="en-GB"/>
              </w:rPr>
              <w:t>21</w:t>
            </w:r>
            <w:r w:rsidR="00955474" w:rsidRPr="00D11B66">
              <w:rPr>
                <w:rFonts w:cs="Arial"/>
                <w:sz w:val="16"/>
                <w:szCs w:val="16"/>
                <w:lang w:eastAsia="en-GB"/>
              </w:rPr>
              <w:t>,</w:t>
            </w:r>
            <w:r w:rsidRPr="00BD49A1">
              <w:rPr>
                <w:rFonts w:cs="Arial"/>
                <w:sz w:val="16"/>
                <w:szCs w:val="16"/>
                <w:lang w:eastAsia="en-GB"/>
              </w:rPr>
              <w:t>643</w:t>
            </w:r>
          </w:p>
        </w:tc>
        <w:tc>
          <w:tcPr>
            <w:tcW w:w="1220" w:type="dxa"/>
            <w:tcBorders>
              <w:top w:val="nil"/>
              <w:left w:val="nil"/>
              <w:bottom w:val="single" w:sz="4" w:space="0" w:color="auto"/>
              <w:right w:val="nil"/>
            </w:tcBorders>
            <w:shd w:val="clear" w:color="auto" w:fill="auto"/>
            <w:noWrap/>
            <w:vAlign w:val="bottom"/>
          </w:tcPr>
          <w:p w14:paraId="4BD3CA53" w14:textId="12D3CF46"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21</w:t>
            </w:r>
            <w:r w:rsidR="00955474" w:rsidRPr="00D11B66">
              <w:rPr>
                <w:rFonts w:cs="Arial"/>
                <w:sz w:val="16"/>
                <w:szCs w:val="16"/>
                <w:lang w:eastAsia="en-GB"/>
              </w:rPr>
              <w:t>,</w:t>
            </w:r>
            <w:r w:rsidRPr="00BD49A1">
              <w:rPr>
                <w:rFonts w:cs="Arial"/>
                <w:sz w:val="16"/>
                <w:szCs w:val="16"/>
                <w:lang w:eastAsia="en-GB"/>
              </w:rPr>
              <w:t>643</w:t>
            </w:r>
          </w:p>
        </w:tc>
      </w:tr>
      <w:tr w:rsidR="00955474" w:rsidRPr="00D11B66" w14:paraId="27275C7A" w14:textId="77777777" w:rsidTr="001728DE">
        <w:trPr>
          <w:trHeight w:val="20"/>
        </w:trPr>
        <w:tc>
          <w:tcPr>
            <w:tcW w:w="3384" w:type="dxa"/>
            <w:tcBorders>
              <w:top w:val="nil"/>
              <w:left w:val="nil"/>
              <w:bottom w:val="nil"/>
              <w:right w:val="nil"/>
            </w:tcBorders>
            <w:shd w:val="clear" w:color="auto" w:fill="auto"/>
            <w:noWrap/>
            <w:vAlign w:val="bottom"/>
          </w:tcPr>
          <w:p w14:paraId="51E84597" w14:textId="77777777" w:rsidR="00955474" w:rsidRPr="00D11B66" w:rsidRDefault="00955474" w:rsidP="009554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56C29DD3" w14:textId="77777777" w:rsidR="00955474" w:rsidRPr="00D11B66" w:rsidRDefault="00955474" w:rsidP="0095547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032D9E0B" w14:textId="77777777" w:rsidR="00955474" w:rsidRPr="00D11B66" w:rsidRDefault="00955474" w:rsidP="009554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0814BF2D" w14:textId="77777777" w:rsidR="00955474" w:rsidRPr="00D11B66" w:rsidRDefault="00955474" w:rsidP="0095547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1EF6D727" w14:textId="77777777" w:rsidR="00955474" w:rsidRPr="00D11B66" w:rsidRDefault="00955474" w:rsidP="0095547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7EA8A74E" w14:textId="77777777" w:rsidR="00955474" w:rsidRPr="00D11B66" w:rsidRDefault="00955474" w:rsidP="00955474">
            <w:pPr>
              <w:spacing w:line="240" w:lineRule="auto"/>
              <w:ind w:right="-72"/>
              <w:jc w:val="right"/>
              <w:rPr>
                <w:rFonts w:cs="Arial"/>
                <w:color w:val="000000"/>
                <w:sz w:val="12"/>
                <w:szCs w:val="12"/>
                <w:lang w:eastAsia="en-GB"/>
              </w:rPr>
            </w:pPr>
          </w:p>
        </w:tc>
      </w:tr>
      <w:tr w:rsidR="00955474" w:rsidRPr="00D11B66" w14:paraId="5D173A02" w14:textId="77777777" w:rsidTr="001728DE">
        <w:trPr>
          <w:trHeight w:val="20"/>
        </w:trPr>
        <w:tc>
          <w:tcPr>
            <w:tcW w:w="3384" w:type="dxa"/>
            <w:tcBorders>
              <w:top w:val="nil"/>
              <w:left w:val="nil"/>
              <w:bottom w:val="nil"/>
              <w:right w:val="nil"/>
            </w:tcBorders>
            <w:shd w:val="clear" w:color="auto" w:fill="auto"/>
            <w:noWrap/>
            <w:vAlign w:val="bottom"/>
          </w:tcPr>
          <w:p w14:paraId="4EA70C53" w14:textId="77777777" w:rsidR="00955474" w:rsidRPr="00D11B66" w:rsidRDefault="00955474" w:rsidP="009554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7990B6EC" w14:textId="6079FBB0"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3FC675B8" w14:textId="000CE83B"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c>
          <w:tcPr>
            <w:tcW w:w="1121" w:type="dxa"/>
            <w:tcBorders>
              <w:left w:val="nil"/>
              <w:bottom w:val="single" w:sz="4" w:space="0" w:color="auto"/>
              <w:right w:val="nil"/>
            </w:tcBorders>
            <w:shd w:val="clear" w:color="auto" w:fill="auto"/>
            <w:noWrap/>
            <w:vAlign w:val="bottom"/>
          </w:tcPr>
          <w:p w14:paraId="3B9EE298" w14:textId="61D18AD2"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219" w:type="dxa"/>
            <w:tcBorders>
              <w:left w:val="nil"/>
              <w:bottom w:val="single" w:sz="4" w:space="0" w:color="auto"/>
              <w:right w:val="nil"/>
            </w:tcBorders>
            <w:shd w:val="clear" w:color="auto" w:fill="auto"/>
            <w:noWrap/>
            <w:vAlign w:val="bottom"/>
          </w:tcPr>
          <w:p w14:paraId="5967B763" w14:textId="4AEC68B8"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c>
          <w:tcPr>
            <w:tcW w:w="1220" w:type="dxa"/>
            <w:tcBorders>
              <w:left w:val="nil"/>
              <w:bottom w:val="single" w:sz="4" w:space="0" w:color="auto"/>
              <w:right w:val="nil"/>
            </w:tcBorders>
            <w:shd w:val="clear" w:color="auto" w:fill="auto"/>
            <w:noWrap/>
            <w:vAlign w:val="bottom"/>
          </w:tcPr>
          <w:p w14:paraId="7AF32674" w14:textId="6CCBECA0"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r>
      <w:tr w:rsidR="00955474" w:rsidRPr="00D11B66" w14:paraId="3BA86FB5" w14:textId="77777777" w:rsidTr="007F4E97">
        <w:trPr>
          <w:trHeight w:val="20"/>
        </w:trPr>
        <w:tc>
          <w:tcPr>
            <w:tcW w:w="3384" w:type="dxa"/>
            <w:tcBorders>
              <w:top w:val="nil"/>
              <w:left w:val="nil"/>
              <w:bottom w:val="nil"/>
              <w:right w:val="nil"/>
            </w:tcBorders>
            <w:shd w:val="clear" w:color="auto" w:fill="auto"/>
            <w:noWrap/>
            <w:vAlign w:val="bottom"/>
            <w:hideMark/>
          </w:tcPr>
          <w:p w14:paraId="5F1940F5" w14:textId="77777777" w:rsidR="00955474" w:rsidRPr="00D11B66" w:rsidRDefault="00955474" w:rsidP="00955474">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hideMark/>
          </w:tcPr>
          <w:p w14:paraId="66DDD5DC" w14:textId="77777777" w:rsidR="00955474" w:rsidRPr="00D11B66" w:rsidRDefault="00955474" w:rsidP="00955474">
            <w:pPr>
              <w:spacing w:line="240" w:lineRule="auto"/>
              <w:ind w:right="-72"/>
              <w:jc w:val="right"/>
              <w:rPr>
                <w:rFonts w:cs="Arial"/>
                <w:sz w:val="12"/>
                <w:szCs w:val="12"/>
                <w:lang w:eastAsia="en-GB"/>
              </w:rPr>
            </w:pPr>
          </w:p>
        </w:tc>
        <w:tc>
          <w:tcPr>
            <w:tcW w:w="1317" w:type="dxa"/>
            <w:tcBorders>
              <w:top w:val="single" w:sz="4" w:space="0" w:color="auto"/>
              <w:left w:val="nil"/>
              <w:right w:val="nil"/>
            </w:tcBorders>
            <w:shd w:val="clear" w:color="auto" w:fill="auto"/>
            <w:noWrap/>
            <w:vAlign w:val="bottom"/>
            <w:hideMark/>
          </w:tcPr>
          <w:p w14:paraId="67625779" w14:textId="77777777" w:rsidR="00955474" w:rsidRPr="00D11B66" w:rsidRDefault="00955474" w:rsidP="009554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hideMark/>
          </w:tcPr>
          <w:p w14:paraId="42C2B524" w14:textId="77777777" w:rsidR="00955474" w:rsidRPr="00D11B66" w:rsidRDefault="00955474" w:rsidP="00955474">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auto"/>
            <w:noWrap/>
            <w:vAlign w:val="bottom"/>
            <w:hideMark/>
          </w:tcPr>
          <w:p w14:paraId="42AC0D68" w14:textId="77777777" w:rsidR="00955474" w:rsidRPr="00D11B66" w:rsidRDefault="00955474" w:rsidP="00955474">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auto"/>
            <w:noWrap/>
            <w:vAlign w:val="bottom"/>
            <w:hideMark/>
          </w:tcPr>
          <w:p w14:paraId="5D8B14C3" w14:textId="77777777" w:rsidR="00955474" w:rsidRPr="00D11B66" w:rsidRDefault="00955474" w:rsidP="00955474">
            <w:pPr>
              <w:spacing w:line="240" w:lineRule="auto"/>
              <w:ind w:right="-72"/>
              <w:jc w:val="right"/>
              <w:rPr>
                <w:rFonts w:cs="Arial"/>
                <w:sz w:val="12"/>
                <w:szCs w:val="12"/>
                <w:lang w:eastAsia="en-GB"/>
              </w:rPr>
            </w:pPr>
          </w:p>
        </w:tc>
      </w:tr>
      <w:tr w:rsidR="00955474" w:rsidRPr="00D11B66" w14:paraId="433901E3" w14:textId="77777777" w:rsidTr="007F4E97">
        <w:trPr>
          <w:trHeight w:val="20"/>
        </w:trPr>
        <w:tc>
          <w:tcPr>
            <w:tcW w:w="3384" w:type="dxa"/>
            <w:tcBorders>
              <w:top w:val="nil"/>
              <w:left w:val="nil"/>
              <w:bottom w:val="nil"/>
              <w:right w:val="nil"/>
            </w:tcBorders>
            <w:shd w:val="clear" w:color="auto" w:fill="auto"/>
            <w:noWrap/>
            <w:vAlign w:val="bottom"/>
            <w:hideMark/>
          </w:tcPr>
          <w:p w14:paraId="0E055FAA" w14:textId="77777777" w:rsidR="00955474" w:rsidRPr="00D11B66" w:rsidRDefault="00955474" w:rsidP="0095547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Financial liabilities not measured</w:t>
            </w:r>
          </w:p>
          <w:p w14:paraId="47D237B0" w14:textId="7DCF1FD6" w:rsidR="00955474" w:rsidRPr="00D11B66" w:rsidRDefault="00955474" w:rsidP="0095547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   at fair value</w:t>
            </w:r>
          </w:p>
        </w:tc>
        <w:tc>
          <w:tcPr>
            <w:tcW w:w="1219" w:type="dxa"/>
            <w:tcBorders>
              <w:top w:val="nil"/>
              <w:left w:val="nil"/>
              <w:right w:val="nil"/>
            </w:tcBorders>
            <w:shd w:val="clear" w:color="auto" w:fill="auto"/>
            <w:noWrap/>
            <w:vAlign w:val="bottom"/>
            <w:hideMark/>
          </w:tcPr>
          <w:p w14:paraId="66AF38F8" w14:textId="77777777" w:rsidR="00955474" w:rsidRPr="00D11B66" w:rsidRDefault="00955474" w:rsidP="009554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6B2980B8" w14:textId="77777777" w:rsidR="00955474" w:rsidRPr="00D11B66" w:rsidRDefault="00955474" w:rsidP="009554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323C1200" w14:textId="77777777" w:rsidR="00955474" w:rsidRPr="00D11B66" w:rsidRDefault="00955474" w:rsidP="009554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458B46EB" w14:textId="77777777" w:rsidR="00955474" w:rsidRPr="00D11B66" w:rsidRDefault="00955474" w:rsidP="009554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0B2C72B3" w14:textId="77777777" w:rsidR="00955474" w:rsidRPr="00D11B66" w:rsidRDefault="00955474" w:rsidP="00955474">
            <w:pPr>
              <w:spacing w:line="240" w:lineRule="auto"/>
              <w:ind w:right="-72"/>
              <w:jc w:val="right"/>
              <w:rPr>
                <w:rFonts w:cs="Arial"/>
                <w:i/>
                <w:iCs/>
                <w:sz w:val="16"/>
                <w:szCs w:val="16"/>
                <w:lang w:eastAsia="en-GB"/>
              </w:rPr>
            </w:pPr>
          </w:p>
        </w:tc>
      </w:tr>
      <w:tr w:rsidR="00955474" w:rsidRPr="00D11B66" w14:paraId="44A6577D" w14:textId="77777777" w:rsidTr="007F4E97">
        <w:trPr>
          <w:trHeight w:val="20"/>
        </w:trPr>
        <w:tc>
          <w:tcPr>
            <w:tcW w:w="3384" w:type="dxa"/>
            <w:tcBorders>
              <w:top w:val="nil"/>
              <w:left w:val="nil"/>
              <w:bottom w:val="nil"/>
              <w:right w:val="nil"/>
            </w:tcBorders>
            <w:shd w:val="clear" w:color="auto" w:fill="auto"/>
            <w:noWrap/>
            <w:vAlign w:val="bottom"/>
          </w:tcPr>
          <w:p w14:paraId="10CF6573" w14:textId="77777777" w:rsidR="00955474" w:rsidRPr="00D11B66" w:rsidRDefault="00955474" w:rsidP="00955474">
            <w:pPr>
              <w:spacing w:line="240" w:lineRule="auto"/>
              <w:ind w:left="101" w:right="-72" w:hanging="187"/>
              <w:rPr>
                <w:rFonts w:eastAsia="Arial Unicode MS" w:cs="Arial"/>
                <w:color w:val="000000"/>
                <w:sz w:val="16"/>
                <w:szCs w:val="16"/>
              </w:rPr>
            </w:pPr>
            <w:r w:rsidRPr="00D11B66">
              <w:rPr>
                <w:rFonts w:eastAsia="Arial Unicode MS" w:cs="Arial"/>
                <w:color w:val="000000"/>
                <w:sz w:val="16"/>
                <w:szCs w:val="16"/>
              </w:rPr>
              <w:t xml:space="preserve">Long-term borrowings from </w:t>
            </w:r>
          </w:p>
          <w:p w14:paraId="56A1F436" w14:textId="02A0C371" w:rsidR="00955474" w:rsidRPr="00D11B66" w:rsidRDefault="00955474" w:rsidP="00955474">
            <w:pPr>
              <w:spacing w:line="240" w:lineRule="auto"/>
              <w:ind w:left="101" w:right="-72" w:hanging="187"/>
              <w:rPr>
                <w:rFonts w:cs="Arial"/>
                <w:b/>
                <w:bCs/>
                <w:color w:val="000000"/>
                <w:sz w:val="16"/>
                <w:szCs w:val="16"/>
                <w:lang w:eastAsia="en-GB"/>
              </w:rPr>
            </w:pPr>
            <w:r w:rsidRPr="00D11B66">
              <w:rPr>
                <w:rFonts w:eastAsia="Arial Unicode MS" w:cs="Arial"/>
                <w:color w:val="000000"/>
                <w:sz w:val="16"/>
                <w:szCs w:val="16"/>
              </w:rPr>
              <w:t xml:space="preserve">   financial institutions</w:t>
            </w:r>
          </w:p>
        </w:tc>
        <w:tc>
          <w:tcPr>
            <w:tcW w:w="1219" w:type="dxa"/>
            <w:tcBorders>
              <w:top w:val="nil"/>
              <w:left w:val="nil"/>
              <w:right w:val="nil"/>
            </w:tcBorders>
            <w:shd w:val="clear" w:color="auto" w:fill="auto"/>
            <w:noWrap/>
            <w:vAlign w:val="bottom"/>
          </w:tcPr>
          <w:p w14:paraId="1E22B228" w14:textId="04EA46EA"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pacing w:val="-4"/>
                <w:sz w:val="16"/>
                <w:szCs w:val="16"/>
                <w:lang w:eastAsia="en-GB"/>
              </w:rPr>
              <w:t>-</w:t>
            </w:r>
          </w:p>
        </w:tc>
        <w:tc>
          <w:tcPr>
            <w:tcW w:w="1317" w:type="dxa"/>
            <w:tcBorders>
              <w:top w:val="nil"/>
              <w:left w:val="nil"/>
              <w:right w:val="nil"/>
            </w:tcBorders>
            <w:shd w:val="clear" w:color="auto" w:fill="auto"/>
            <w:noWrap/>
            <w:vAlign w:val="bottom"/>
          </w:tcPr>
          <w:p w14:paraId="341969A5" w14:textId="1CF73ED1" w:rsidR="00955474" w:rsidRPr="00D11B66" w:rsidRDefault="00955474" w:rsidP="00955474">
            <w:pPr>
              <w:spacing w:line="240" w:lineRule="auto"/>
              <w:ind w:right="-72"/>
              <w:jc w:val="right"/>
              <w:rPr>
                <w:rFonts w:cs="Arial"/>
                <w:sz w:val="16"/>
                <w:szCs w:val="16"/>
                <w:lang w:eastAsia="en-GB"/>
              </w:rPr>
            </w:pPr>
            <w:r w:rsidRPr="00D11B66">
              <w:rPr>
                <w:rFonts w:cs="Arial"/>
                <w:spacing w:val="-4"/>
                <w:sz w:val="16"/>
                <w:szCs w:val="16"/>
                <w:lang w:eastAsia="en-GB"/>
              </w:rPr>
              <w:t>-</w:t>
            </w:r>
          </w:p>
        </w:tc>
        <w:tc>
          <w:tcPr>
            <w:tcW w:w="1121" w:type="dxa"/>
            <w:tcBorders>
              <w:top w:val="nil"/>
              <w:left w:val="nil"/>
              <w:right w:val="nil"/>
            </w:tcBorders>
            <w:shd w:val="clear" w:color="auto" w:fill="auto"/>
            <w:noWrap/>
            <w:vAlign w:val="bottom"/>
          </w:tcPr>
          <w:p w14:paraId="4DF6B2DC" w14:textId="7EB24C3A" w:rsidR="00955474" w:rsidRPr="00D11B66" w:rsidRDefault="00BD49A1" w:rsidP="00955474">
            <w:pPr>
              <w:spacing w:line="240" w:lineRule="auto"/>
              <w:ind w:right="-72"/>
              <w:jc w:val="right"/>
              <w:rPr>
                <w:rFonts w:cs="Arial"/>
                <w:sz w:val="16"/>
                <w:szCs w:val="16"/>
                <w:lang w:eastAsia="en-GB"/>
              </w:rPr>
            </w:pPr>
            <w:r w:rsidRPr="00BD49A1">
              <w:rPr>
                <w:rFonts w:cs="Arial"/>
                <w:spacing w:val="-4"/>
                <w:sz w:val="16"/>
                <w:szCs w:val="16"/>
                <w:lang w:eastAsia="en-GB"/>
              </w:rPr>
              <w:t>6</w:t>
            </w:r>
            <w:r w:rsidR="00955474" w:rsidRPr="00D11B66">
              <w:rPr>
                <w:rFonts w:cs="Arial"/>
                <w:spacing w:val="-4"/>
                <w:sz w:val="16"/>
                <w:szCs w:val="16"/>
                <w:lang w:eastAsia="en-GB"/>
              </w:rPr>
              <w:t>,</w:t>
            </w:r>
            <w:r w:rsidRPr="00BD49A1">
              <w:rPr>
                <w:rFonts w:cs="Arial"/>
                <w:spacing w:val="-4"/>
                <w:sz w:val="16"/>
                <w:szCs w:val="16"/>
                <w:lang w:eastAsia="en-GB"/>
              </w:rPr>
              <w:t>223</w:t>
            </w:r>
          </w:p>
        </w:tc>
        <w:tc>
          <w:tcPr>
            <w:tcW w:w="1219" w:type="dxa"/>
            <w:tcBorders>
              <w:top w:val="nil"/>
              <w:left w:val="nil"/>
              <w:right w:val="nil"/>
            </w:tcBorders>
            <w:shd w:val="clear" w:color="auto" w:fill="auto"/>
            <w:noWrap/>
            <w:vAlign w:val="bottom"/>
          </w:tcPr>
          <w:p w14:paraId="0C388C8C" w14:textId="795873C2" w:rsidR="00955474" w:rsidRPr="00D11B66" w:rsidRDefault="00BD49A1" w:rsidP="00955474">
            <w:pPr>
              <w:spacing w:line="240" w:lineRule="auto"/>
              <w:ind w:right="-72"/>
              <w:jc w:val="right"/>
              <w:rPr>
                <w:rFonts w:cs="Arial"/>
                <w:sz w:val="16"/>
                <w:szCs w:val="16"/>
                <w:lang w:eastAsia="en-GB"/>
              </w:rPr>
            </w:pPr>
            <w:r w:rsidRPr="00BD49A1">
              <w:rPr>
                <w:rFonts w:cs="Arial"/>
                <w:spacing w:val="-4"/>
                <w:sz w:val="16"/>
                <w:szCs w:val="16"/>
                <w:lang w:eastAsia="en-GB"/>
              </w:rPr>
              <w:t>6</w:t>
            </w:r>
            <w:r w:rsidR="00955474" w:rsidRPr="00D11B66">
              <w:rPr>
                <w:rFonts w:cs="Arial"/>
                <w:spacing w:val="-4"/>
                <w:sz w:val="16"/>
                <w:szCs w:val="16"/>
                <w:lang w:eastAsia="en-GB"/>
              </w:rPr>
              <w:t>,</w:t>
            </w:r>
            <w:r w:rsidRPr="00BD49A1">
              <w:rPr>
                <w:rFonts w:cs="Arial"/>
                <w:spacing w:val="-4"/>
                <w:sz w:val="16"/>
                <w:szCs w:val="16"/>
                <w:lang w:eastAsia="en-GB"/>
              </w:rPr>
              <w:t>223</w:t>
            </w:r>
          </w:p>
        </w:tc>
        <w:tc>
          <w:tcPr>
            <w:tcW w:w="1220" w:type="dxa"/>
            <w:tcBorders>
              <w:top w:val="nil"/>
              <w:left w:val="nil"/>
              <w:right w:val="nil"/>
            </w:tcBorders>
            <w:shd w:val="clear" w:color="auto" w:fill="auto"/>
            <w:noWrap/>
            <w:vAlign w:val="bottom"/>
          </w:tcPr>
          <w:p w14:paraId="70749C8A" w14:textId="78AD8629" w:rsidR="00955474" w:rsidRPr="00D11B66" w:rsidRDefault="00BD49A1" w:rsidP="00955474">
            <w:pPr>
              <w:spacing w:line="240" w:lineRule="auto"/>
              <w:ind w:right="-72"/>
              <w:jc w:val="right"/>
              <w:rPr>
                <w:rFonts w:cs="Arial"/>
                <w:sz w:val="16"/>
                <w:szCs w:val="16"/>
                <w:lang w:eastAsia="en-GB"/>
              </w:rPr>
            </w:pPr>
            <w:r w:rsidRPr="00BD49A1">
              <w:rPr>
                <w:rFonts w:cs="Arial"/>
                <w:spacing w:val="-4"/>
                <w:sz w:val="16"/>
                <w:szCs w:val="16"/>
                <w:lang w:eastAsia="en-GB"/>
              </w:rPr>
              <w:t>6</w:t>
            </w:r>
            <w:r w:rsidR="00955474" w:rsidRPr="00D11B66">
              <w:rPr>
                <w:rFonts w:cs="Arial"/>
                <w:spacing w:val="-4"/>
                <w:sz w:val="16"/>
                <w:szCs w:val="16"/>
                <w:lang w:eastAsia="en-GB"/>
              </w:rPr>
              <w:t>,</w:t>
            </w:r>
            <w:r w:rsidRPr="00BD49A1">
              <w:rPr>
                <w:rFonts w:cs="Arial"/>
                <w:spacing w:val="-4"/>
                <w:sz w:val="16"/>
                <w:szCs w:val="16"/>
                <w:lang w:eastAsia="en-GB"/>
              </w:rPr>
              <w:t>745</w:t>
            </w:r>
          </w:p>
        </w:tc>
      </w:tr>
      <w:tr w:rsidR="00955474" w:rsidRPr="00D11B66" w14:paraId="476A0600" w14:textId="77777777" w:rsidTr="007F4E97">
        <w:trPr>
          <w:trHeight w:val="20"/>
        </w:trPr>
        <w:tc>
          <w:tcPr>
            <w:tcW w:w="3384" w:type="dxa"/>
            <w:tcBorders>
              <w:top w:val="nil"/>
              <w:left w:val="nil"/>
              <w:bottom w:val="nil"/>
              <w:right w:val="nil"/>
            </w:tcBorders>
            <w:shd w:val="clear" w:color="auto" w:fill="auto"/>
            <w:noWrap/>
            <w:vAlign w:val="bottom"/>
          </w:tcPr>
          <w:p w14:paraId="6C60B28B" w14:textId="00782999" w:rsidR="00955474" w:rsidRPr="00D11B66" w:rsidRDefault="00955474" w:rsidP="00955474">
            <w:pPr>
              <w:spacing w:line="240" w:lineRule="auto"/>
              <w:ind w:left="101" w:right="-72" w:hanging="187"/>
              <w:rPr>
                <w:rFonts w:cs="Arial"/>
                <w:sz w:val="16"/>
                <w:szCs w:val="16"/>
                <w:lang w:eastAsia="en-GB"/>
              </w:rPr>
            </w:pPr>
            <w:r w:rsidRPr="00D11B66">
              <w:rPr>
                <w:rFonts w:cs="Arial"/>
                <w:sz w:val="16"/>
                <w:szCs w:val="16"/>
                <w:lang w:eastAsia="en-GB"/>
              </w:rPr>
              <w:t>Debentures</w:t>
            </w:r>
          </w:p>
        </w:tc>
        <w:tc>
          <w:tcPr>
            <w:tcW w:w="1219" w:type="dxa"/>
            <w:tcBorders>
              <w:left w:val="nil"/>
              <w:bottom w:val="single" w:sz="4" w:space="0" w:color="auto"/>
              <w:right w:val="nil"/>
            </w:tcBorders>
            <w:shd w:val="clear" w:color="auto" w:fill="auto"/>
            <w:noWrap/>
            <w:vAlign w:val="bottom"/>
          </w:tcPr>
          <w:p w14:paraId="54AE7FF9" w14:textId="6B618B67"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45704880" w14:textId="3045B3B1" w:rsidR="00955474" w:rsidRPr="00D11B66" w:rsidRDefault="00955474" w:rsidP="00955474">
            <w:pPr>
              <w:spacing w:line="240" w:lineRule="auto"/>
              <w:ind w:right="-72"/>
              <w:jc w:val="right"/>
              <w:rPr>
                <w:rFonts w:cs="Arial"/>
                <w:color w:val="000000"/>
                <w:sz w:val="16"/>
                <w:szCs w:val="16"/>
                <w:lang w:eastAsia="en-GB"/>
              </w:rPr>
            </w:pPr>
            <w:r w:rsidRPr="00D11B66">
              <w:rPr>
                <w:rFonts w:cs="Arial"/>
                <w:sz w:val="16"/>
                <w:szCs w:val="16"/>
                <w:lang w:eastAsia="en-GB"/>
              </w:rPr>
              <w:t>-</w:t>
            </w:r>
          </w:p>
        </w:tc>
        <w:tc>
          <w:tcPr>
            <w:tcW w:w="1121" w:type="dxa"/>
            <w:tcBorders>
              <w:left w:val="nil"/>
              <w:bottom w:val="single" w:sz="4" w:space="0" w:color="auto"/>
              <w:right w:val="nil"/>
            </w:tcBorders>
            <w:shd w:val="clear" w:color="auto" w:fill="auto"/>
            <w:noWrap/>
            <w:vAlign w:val="bottom"/>
          </w:tcPr>
          <w:p w14:paraId="7F9A368E" w14:textId="2D13C182"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19" w:type="dxa"/>
            <w:tcBorders>
              <w:left w:val="nil"/>
              <w:bottom w:val="single" w:sz="4" w:space="0" w:color="auto"/>
              <w:right w:val="nil"/>
            </w:tcBorders>
            <w:shd w:val="clear" w:color="auto" w:fill="auto"/>
            <w:noWrap/>
            <w:vAlign w:val="bottom"/>
          </w:tcPr>
          <w:p w14:paraId="5A2BE08B" w14:textId="3BC203F8"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20" w:type="dxa"/>
            <w:tcBorders>
              <w:left w:val="nil"/>
              <w:bottom w:val="single" w:sz="4" w:space="0" w:color="auto"/>
              <w:right w:val="nil"/>
            </w:tcBorders>
            <w:shd w:val="clear" w:color="auto" w:fill="auto"/>
            <w:noWrap/>
            <w:vAlign w:val="bottom"/>
          </w:tcPr>
          <w:p w14:paraId="6052112E" w14:textId="043D2C99"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298</w:t>
            </w:r>
          </w:p>
        </w:tc>
      </w:tr>
      <w:tr w:rsidR="00955474" w:rsidRPr="00D11B66" w14:paraId="3F1F987F" w14:textId="77777777" w:rsidTr="001728DE">
        <w:trPr>
          <w:trHeight w:val="20"/>
        </w:trPr>
        <w:tc>
          <w:tcPr>
            <w:tcW w:w="3384" w:type="dxa"/>
            <w:tcBorders>
              <w:top w:val="nil"/>
              <w:left w:val="nil"/>
              <w:bottom w:val="nil"/>
              <w:right w:val="nil"/>
            </w:tcBorders>
            <w:shd w:val="clear" w:color="auto" w:fill="auto"/>
            <w:noWrap/>
            <w:vAlign w:val="bottom"/>
          </w:tcPr>
          <w:p w14:paraId="7AA993C6" w14:textId="77777777" w:rsidR="00955474" w:rsidRPr="00D11B66" w:rsidRDefault="00955474" w:rsidP="009554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56970365" w14:textId="77777777" w:rsidR="00955474" w:rsidRPr="00D11B66" w:rsidRDefault="00955474" w:rsidP="00955474">
            <w:pPr>
              <w:spacing w:line="240" w:lineRule="auto"/>
              <w:ind w:right="-72"/>
              <w:jc w:val="right"/>
              <w:rPr>
                <w:rFonts w:cs="Arial"/>
                <w:color w:val="000000"/>
                <w:spacing w:val="-4"/>
                <w:sz w:val="12"/>
                <w:szCs w:val="12"/>
                <w:lang w:eastAsia="en-GB"/>
              </w:rPr>
            </w:pPr>
          </w:p>
        </w:tc>
        <w:tc>
          <w:tcPr>
            <w:tcW w:w="1317" w:type="dxa"/>
            <w:tcBorders>
              <w:top w:val="single" w:sz="4" w:space="0" w:color="auto"/>
              <w:left w:val="nil"/>
              <w:right w:val="nil"/>
            </w:tcBorders>
            <w:shd w:val="clear" w:color="auto" w:fill="auto"/>
            <w:noWrap/>
            <w:vAlign w:val="bottom"/>
          </w:tcPr>
          <w:p w14:paraId="7A6A2C41" w14:textId="77777777" w:rsidR="00955474" w:rsidRPr="00D11B66" w:rsidRDefault="00955474" w:rsidP="00955474">
            <w:pPr>
              <w:spacing w:line="240" w:lineRule="auto"/>
              <w:ind w:right="-72"/>
              <w:jc w:val="right"/>
              <w:rPr>
                <w:rFonts w:cs="Arial"/>
                <w:color w:val="000000"/>
                <w:spacing w:val="-4"/>
                <w:sz w:val="12"/>
                <w:szCs w:val="12"/>
                <w:lang w:eastAsia="en-GB"/>
              </w:rPr>
            </w:pPr>
          </w:p>
        </w:tc>
        <w:tc>
          <w:tcPr>
            <w:tcW w:w="1121" w:type="dxa"/>
            <w:tcBorders>
              <w:top w:val="single" w:sz="4" w:space="0" w:color="auto"/>
              <w:left w:val="nil"/>
              <w:right w:val="nil"/>
            </w:tcBorders>
            <w:shd w:val="clear" w:color="auto" w:fill="auto"/>
            <w:noWrap/>
            <w:vAlign w:val="bottom"/>
          </w:tcPr>
          <w:p w14:paraId="5630AF66" w14:textId="77777777" w:rsidR="00955474" w:rsidRPr="00D11B66" w:rsidRDefault="00955474" w:rsidP="00955474">
            <w:pPr>
              <w:spacing w:line="240" w:lineRule="auto"/>
              <w:ind w:right="-72"/>
              <w:jc w:val="right"/>
              <w:rPr>
                <w:rFonts w:cs="Arial"/>
                <w:color w:val="000000"/>
                <w:spacing w:val="-4"/>
                <w:sz w:val="12"/>
                <w:szCs w:val="12"/>
                <w:lang w:eastAsia="en-GB"/>
              </w:rPr>
            </w:pPr>
          </w:p>
        </w:tc>
        <w:tc>
          <w:tcPr>
            <w:tcW w:w="1219" w:type="dxa"/>
            <w:tcBorders>
              <w:top w:val="single" w:sz="4" w:space="0" w:color="auto"/>
              <w:left w:val="nil"/>
              <w:right w:val="nil"/>
            </w:tcBorders>
            <w:shd w:val="clear" w:color="auto" w:fill="auto"/>
            <w:noWrap/>
            <w:vAlign w:val="bottom"/>
          </w:tcPr>
          <w:p w14:paraId="24C5CA93" w14:textId="77777777" w:rsidR="00955474" w:rsidRPr="00D11B66" w:rsidRDefault="00955474" w:rsidP="00955474">
            <w:pPr>
              <w:spacing w:line="240" w:lineRule="auto"/>
              <w:ind w:right="-72"/>
              <w:jc w:val="right"/>
              <w:rPr>
                <w:rFonts w:cs="Arial"/>
                <w:color w:val="000000"/>
                <w:spacing w:val="-4"/>
                <w:sz w:val="12"/>
                <w:szCs w:val="12"/>
                <w:lang w:eastAsia="en-GB"/>
              </w:rPr>
            </w:pPr>
          </w:p>
        </w:tc>
        <w:tc>
          <w:tcPr>
            <w:tcW w:w="1220" w:type="dxa"/>
            <w:tcBorders>
              <w:top w:val="single" w:sz="4" w:space="0" w:color="auto"/>
              <w:left w:val="nil"/>
              <w:right w:val="nil"/>
            </w:tcBorders>
            <w:shd w:val="clear" w:color="auto" w:fill="auto"/>
            <w:noWrap/>
            <w:vAlign w:val="bottom"/>
          </w:tcPr>
          <w:p w14:paraId="52F9402B" w14:textId="77777777" w:rsidR="00955474" w:rsidRPr="00D11B66" w:rsidRDefault="00955474" w:rsidP="00955474">
            <w:pPr>
              <w:spacing w:line="240" w:lineRule="auto"/>
              <w:ind w:right="-72"/>
              <w:jc w:val="right"/>
              <w:rPr>
                <w:rFonts w:cs="Arial"/>
                <w:color w:val="000000"/>
                <w:spacing w:val="-4"/>
                <w:sz w:val="12"/>
                <w:szCs w:val="12"/>
                <w:lang w:eastAsia="en-GB"/>
              </w:rPr>
            </w:pPr>
          </w:p>
        </w:tc>
      </w:tr>
      <w:tr w:rsidR="00955474" w:rsidRPr="00D11B66" w14:paraId="41073152" w14:textId="77777777" w:rsidTr="001728DE">
        <w:trPr>
          <w:trHeight w:val="20"/>
        </w:trPr>
        <w:tc>
          <w:tcPr>
            <w:tcW w:w="3384" w:type="dxa"/>
            <w:tcBorders>
              <w:top w:val="nil"/>
              <w:left w:val="nil"/>
              <w:bottom w:val="nil"/>
              <w:right w:val="nil"/>
            </w:tcBorders>
            <w:shd w:val="clear" w:color="auto" w:fill="auto"/>
            <w:noWrap/>
            <w:vAlign w:val="bottom"/>
          </w:tcPr>
          <w:p w14:paraId="5836618E" w14:textId="77777777" w:rsidR="00955474" w:rsidRPr="00D11B66" w:rsidRDefault="00955474" w:rsidP="009554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39496A1D" w14:textId="3B39106B"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pacing w:val="-4"/>
                <w:sz w:val="16"/>
                <w:szCs w:val="16"/>
                <w:lang w:eastAsia="en-GB"/>
              </w:rPr>
              <w:t>-</w:t>
            </w:r>
          </w:p>
        </w:tc>
        <w:tc>
          <w:tcPr>
            <w:tcW w:w="1317" w:type="dxa"/>
            <w:tcBorders>
              <w:left w:val="nil"/>
              <w:bottom w:val="single" w:sz="4" w:space="0" w:color="auto"/>
              <w:right w:val="nil"/>
            </w:tcBorders>
            <w:shd w:val="clear" w:color="auto" w:fill="auto"/>
            <w:noWrap/>
            <w:vAlign w:val="bottom"/>
          </w:tcPr>
          <w:p w14:paraId="5078B918" w14:textId="4B09ED3E"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pacing w:val="-4"/>
                <w:sz w:val="16"/>
                <w:szCs w:val="16"/>
                <w:lang w:eastAsia="en-GB"/>
              </w:rPr>
              <w:t>-</w:t>
            </w:r>
          </w:p>
        </w:tc>
        <w:tc>
          <w:tcPr>
            <w:tcW w:w="1121" w:type="dxa"/>
            <w:tcBorders>
              <w:left w:val="nil"/>
              <w:bottom w:val="single" w:sz="4" w:space="0" w:color="auto"/>
              <w:right w:val="nil"/>
            </w:tcBorders>
            <w:shd w:val="clear" w:color="auto" w:fill="auto"/>
            <w:noWrap/>
            <w:vAlign w:val="bottom"/>
          </w:tcPr>
          <w:p w14:paraId="4261B066" w14:textId="38720B7F"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pacing w:val="-4"/>
                <w:sz w:val="16"/>
                <w:szCs w:val="16"/>
                <w:lang w:eastAsia="en-GB"/>
              </w:rPr>
              <w:t>84</w:t>
            </w:r>
            <w:r w:rsidR="00955474" w:rsidRPr="00D11B66">
              <w:rPr>
                <w:rFonts w:cs="Arial"/>
                <w:color w:val="000000"/>
                <w:spacing w:val="-4"/>
                <w:sz w:val="16"/>
                <w:szCs w:val="16"/>
                <w:lang w:eastAsia="en-GB"/>
              </w:rPr>
              <w:t>,</w:t>
            </w:r>
            <w:r w:rsidRPr="00BD49A1">
              <w:rPr>
                <w:rFonts w:cs="Arial"/>
                <w:color w:val="000000"/>
                <w:spacing w:val="-4"/>
                <w:sz w:val="16"/>
                <w:szCs w:val="16"/>
                <w:lang w:eastAsia="en-GB"/>
              </w:rPr>
              <w:t>223</w:t>
            </w:r>
          </w:p>
        </w:tc>
        <w:tc>
          <w:tcPr>
            <w:tcW w:w="1219" w:type="dxa"/>
            <w:tcBorders>
              <w:left w:val="nil"/>
              <w:bottom w:val="single" w:sz="4" w:space="0" w:color="auto"/>
              <w:right w:val="nil"/>
            </w:tcBorders>
            <w:shd w:val="clear" w:color="auto" w:fill="auto"/>
            <w:noWrap/>
            <w:vAlign w:val="bottom"/>
          </w:tcPr>
          <w:p w14:paraId="38B91B5D" w14:textId="65F4153D"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pacing w:val="-4"/>
                <w:sz w:val="16"/>
                <w:szCs w:val="16"/>
                <w:lang w:eastAsia="en-GB"/>
              </w:rPr>
              <w:t>84</w:t>
            </w:r>
            <w:r w:rsidR="00955474" w:rsidRPr="00D11B66">
              <w:rPr>
                <w:rFonts w:cs="Arial"/>
                <w:color w:val="000000"/>
                <w:spacing w:val="-4"/>
                <w:sz w:val="16"/>
                <w:szCs w:val="16"/>
                <w:lang w:eastAsia="en-GB"/>
              </w:rPr>
              <w:t>,</w:t>
            </w:r>
            <w:r w:rsidRPr="00BD49A1">
              <w:rPr>
                <w:rFonts w:cs="Arial"/>
                <w:color w:val="000000"/>
                <w:spacing w:val="-4"/>
                <w:sz w:val="16"/>
                <w:szCs w:val="16"/>
                <w:lang w:eastAsia="en-GB"/>
              </w:rPr>
              <w:t>223</w:t>
            </w:r>
          </w:p>
        </w:tc>
        <w:tc>
          <w:tcPr>
            <w:tcW w:w="1220" w:type="dxa"/>
            <w:tcBorders>
              <w:left w:val="nil"/>
              <w:bottom w:val="single" w:sz="4" w:space="0" w:color="auto"/>
              <w:right w:val="nil"/>
            </w:tcBorders>
            <w:shd w:val="clear" w:color="auto" w:fill="auto"/>
            <w:noWrap/>
            <w:vAlign w:val="bottom"/>
          </w:tcPr>
          <w:p w14:paraId="305B7E40" w14:textId="21C98A54"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pacing w:val="-4"/>
                <w:sz w:val="16"/>
                <w:szCs w:val="16"/>
                <w:lang w:eastAsia="en-GB"/>
              </w:rPr>
              <w:t>85</w:t>
            </w:r>
            <w:r w:rsidR="00955474" w:rsidRPr="00D11B66">
              <w:rPr>
                <w:rFonts w:cs="Arial"/>
                <w:color w:val="000000"/>
                <w:spacing w:val="-4"/>
                <w:sz w:val="16"/>
                <w:szCs w:val="16"/>
                <w:lang w:eastAsia="en-GB"/>
              </w:rPr>
              <w:t>,</w:t>
            </w:r>
            <w:r w:rsidRPr="00BD49A1">
              <w:rPr>
                <w:rFonts w:cs="Arial"/>
                <w:color w:val="000000"/>
                <w:spacing w:val="-4"/>
                <w:sz w:val="16"/>
                <w:szCs w:val="16"/>
                <w:lang w:eastAsia="en-GB"/>
              </w:rPr>
              <w:t>043</w:t>
            </w:r>
          </w:p>
        </w:tc>
      </w:tr>
    </w:tbl>
    <w:p w14:paraId="6C01A454" w14:textId="7CDAA86B" w:rsidR="00D11B66" w:rsidRDefault="00D11B66">
      <w:pPr>
        <w:spacing w:line="240" w:lineRule="auto"/>
        <w:rPr>
          <w:rFonts w:eastAsia="Arial" w:cs="Arial"/>
          <w:color w:val="0070C0"/>
          <w:sz w:val="18"/>
          <w:szCs w:val="18"/>
          <w:lang w:eastAsia="en-GB"/>
        </w:rPr>
      </w:pPr>
      <w:r>
        <w:rPr>
          <w:rFonts w:eastAsia="Arial" w:cs="Arial"/>
          <w:color w:val="0070C0"/>
          <w:sz w:val="18"/>
          <w:szCs w:val="18"/>
          <w:lang w:eastAsia="en-GB"/>
        </w:rPr>
        <w:br w:type="page"/>
      </w:r>
    </w:p>
    <w:p w14:paraId="5548E404" w14:textId="77777777" w:rsidR="00E934C7" w:rsidRPr="00D11B66" w:rsidRDefault="00E934C7" w:rsidP="008C3D34">
      <w:pPr>
        <w:spacing w:line="240" w:lineRule="auto"/>
        <w:jc w:val="both"/>
        <w:rPr>
          <w:rFonts w:eastAsia="Arial" w:cs="Arial"/>
          <w:color w:val="0070C0"/>
          <w:sz w:val="18"/>
          <w:szCs w:val="18"/>
          <w:lang w:eastAsia="en-GB"/>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E8271C" w:rsidRPr="00D11B66" w14:paraId="0B151BDC" w14:textId="77777777" w:rsidTr="007F4E97">
        <w:trPr>
          <w:trHeight w:val="20"/>
          <w:tblHeader/>
        </w:trPr>
        <w:tc>
          <w:tcPr>
            <w:tcW w:w="3384" w:type="dxa"/>
            <w:tcBorders>
              <w:top w:val="nil"/>
              <w:left w:val="nil"/>
              <w:bottom w:val="nil"/>
              <w:right w:val="nil"/>
            </w:tcBorders>
            <w:shd w:val="clear" w:color="auto" w:fill="auto"/>
            <w:noWrap/>
            <w:vAlign w:val="bottom"/>
          </w:tcPr>
          <w:p w14:paraId="1AD10653" w14:textId="77777777" w:rsidR="00E8271C" w:rsidRPr="00D11B66" w:rsidRDefault="00E8271C" w:rsidP="00600CA4">
            <w:pPr>
              <w:spacing w:line="240" w:lineRule="auto"/>
              <w:ind w:left="101" w:right="-72" w:hanging="187"/>
              <w:rPr>
                <w:rFonts w:cs="Arial"/>
                <w:b/>
                <w:bCs/>
                <w:sz w:val="16"/>
                <w:szCs w:val="16"/>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5FEC6615" w14:textId="49FCBBB4" w:rsidR="00E8271C" w:rsidRPr="00D11B66" w:rsidRDefault="00E8271C" w:rsidP="00600CA4">
            <w:pPr>
              <w:spacing w:line="240" w:lineRule="auto"/>
              <w:jc w:val="center"/>
              <w:rPr>
                <w:rFonts w:cs="Arial"/>
                <w:b/>
                <w:bCs/>
                <w:color w:val="000000"/>
                <w:sz w:val="16"/>
                <w:szCs w:val="16"/>
                <w:lang w:eastAsia="en-GB"/>
              </w:rPr>
            </w:pPr>
            <w:r w:rsidRPr="00D11B66">
              <w:rPr>
                <w:rFonts w:cs="Arial"/>
                <w:b/>
                <w:bCs/>
                <w:sz w:val="16"/>
                <w:szCs w:val="16"/>
              </w:rPr>
              <w:t>Separate financial statements</w:t>
            </w:r>
          </w:p>
        </w:tc>
      </w:tr>
      <w:tr w:rsidR="00E8271C" w:rsidRPr="00D11B66" w14:paraId="0194017E" w14:textId="77777777" w:rsidTr="007F4E97">
        <w:trPr>
          <w:trHeight w:val="20"/>
          <w:tblHeader/>
        </w:trPr>
        <w:tc>
          <w:tcPr>
            <w:tcW w:w="3384" w:type="dxa"/>
            <w:tcBorders>
              <w:top w:val="nil"/>
              <w:left w:val="nil"/>
              <w:bottom w:val="nil"/>
              <w:right w:val="nil"/>
            </w:tcBorders>
            <w:shd w:val="clear" w:color="auto" w:fill="auto"/>
            <w:noWrap/>
            <w:vAlign w:val="bottom"/>
            <w:hideMark/>
          </w:tcPr>
          <w:p w14:paraId="43DA6D6F" w14:textId="77777777" w:rsidR="00E8271C" w:rsidRPr="00D11B66" w:rsidRDefault="00E8271C" w:rsidP="00600CA4">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2DA5231A"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334065E0"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Fair value </w:t>
            </w:r>
            <w:r w:rsidRPr="00D11B66">
              <w:rPr>
                <w:rFonts w:cs="Arial"/>
                <w:b/>
                <w:bCs/>
                <w:color w:val="000000"/>
                <w:spacing w:val="-4"/>
                <w:sz w:val="16"/>
                <w:szCs w:val="16"/>
                <w:lang w:eastAsia="en-GB"/>
              </w:rPr>
              <w:t>through other comprehensive income</w:t>
            </w:r>
            <w:r w:rsidRPr="00D11B66">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48911C83"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01FFBB24"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4ABAF69F"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w:t>
            </w:r>
          </w:p>
        </w:tc>
      </w:tr>
      <w:tr w:rsidR="00E8271C" w:rsidRPr="00D11B66" w14:paraId="1549E36B" w14:textId="77777777" w:rsidTr="007F4E97">
        <w:trPr>
          <w:trHeight w:val="20"/>
          <w:tblHeader/>
        </w:trPr>
        <w:tc>
          <w:tcPr>
            <w:tcW w:w="3384" w:type="dxa"/>
            <w:tcBorders>
              <w:top w:val="nil"/>
              <w:left w:val="nil"/>
              <w:bottom w:val="nil"/>
              <w:right w:val="nil"/>
            </w:tcBorders>
            <w:shd w:val="clear" w:color="auto" w:fill="auto"/>
            <w:noWrap/>
            <w:vAlign w:val="bottom"/>
            <w:hideMark/>
          </w:tcPr>
          <w:p w14:paraId="2609ED15" w14:textId="77777777" w:rsidR="00E8271C" w:rsidRPr="00D11B66" w:rsidRDefault="00E8271C" w:rsidP="00600CA4">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65D8FBD8"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5042822B"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Thousand </w:t>
            </w:r>
          </w:p>
          <w:p w14:paraId="228894F9"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6CC7D6C4"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498713E4"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5E12E0E0" w14:textId="77777777" w:rsidR="00E8271C" w:rsidRPr="00D11B66" w:rsidRDefault="00E8271C" w:rsidP="00600CA4">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r>
      <w:tr w:rsidR="00E8271C" w:rsidRPr="00D11B66" w14:paraId="7DFB0014" w14:textId="77777777" w:rsidTr="007F4E97">
        <w:trPr>
          <w:trHeight w:val="20"/>
          <w:tblHeader/>
        </w:trPr>
        <w:tc>
          <w:tcPr>
            <w:tcW w:w="3384" w:type="dxa"/>
            <w:tcBorders>
              <w:top w:val="nil"/>
              <w:left w:val="nil"/>
              <w:bottom w:val="nil"/>
              <w:right w:val="nil"/>
            </w:tcBorders>
            <w:shd w:val="clear" w:color="auto" w:fill="auto"/>
            <w:noWrap/>
            <w:vAlign w:val="bottom"/>
          </w:tcPr>
          <w:p w14:paraId="4EA644E1" w14:textId="77777777" w:rsidR="00E8271C" w:rsidRPr="00D11B66" w:rsidRDefault="00E8271C"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FAFAFA"/>
            <w:noWrap/>
            <w:vAlign w:val="bottom"/>
          </w:tcPr>
          <w:p w14:paraId="5BAD50BE" w14:textId="77777777" w:rsidR="00E8271C" w:rsidRPr="00D11B66" w:rsidRDefault="00E8271C"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FAFAFA"/>
            <w:noWrap/>
            <w:vAlign w:val="bottom"/>
          </w:tcPr>
          <w:p w14:paraId="22FF5D2C" w14:textId="77777777" w:rsidR="00E8271C" w:rsidRPr="00D11B66" w:rsidRDefault="00E8271C"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FAFAFA"/>
            <w:noWrap/>
            <w:vAlign w:val="bottom"/>
          </w:tcPr>
          <w:p w14:paraId="39A613C9" w14:textId="77777777" w:rsidR="00E8271C" w:rsidRPr="00D11B66" w:rsidRDefault="00E8271C"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FAFAFA"/>
            <w:noWrap/>
            <w:vAlign w:val="bottom"/>
          </w:tcPr>
          <w:p w14:paraId="3351E5B4" w14:textId="77777777" w:rsidR="00E8271C" w:rsidRPr="00D11B66" w:rsidRDefault="00E8271C"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FAFAFA"/>
            <w:noWrap/>
            <w:vAlign w:val="bottom"/>
          </w:tcPr>
          <w:p w14:paraId="67E60281" w14:textId="77777777" w:rsidR="00E8271C" w:rsidRPr="00D11B66" w:rsidRDefault="00E8271C" w:rsidP="00600CA4">
            <w:pPr>
              <w:spacing w:line="240" w:lineRule="auto"/>
              <w:ind w:right="-72"/>
              <w:jc w:val="right"/>
              <w:rPr>
                <w:rFonts w:cs="Arial"/>
                <w:sz w:val="12"/>
                <w:szCs w:val="12"/>
                <w:lang w:eastAsia="en-GB"/>
              </w:rPr>
            </w:pPr>
          </w:p>
        </w:tc>
      </w:tr>
      <w:tr w:rsidR="00E8271C" w:rsidRPr="00D11B66" w14:paraId="573C15FE" w14:textId="77777777" w:rsidTr="007F4E97">
        <w:trPr>
          <w:trHeight w:val="20"/>
        </w:trPr>
        <w:tc>
          <w:tcPr>
            <w:tcW w:w="3384" w:type="dxa"/>
            <w:tcBorders>
              <w:top w:val="nil"/>
              <w:left w:val="nil"/>
              <w:bottom w:val="nil"/>
              <w:right w:val="nil"/>
            </w:tcBorders>
            <w:shd w:val="clear" w:color="auto" w:fill="auto"/>
            <w:noWrap/>
            <w:vAlign w:val="bottom"/>
            <w:hideMark/>
          </w:tcPr>
          <w:p w14:paraId="213EEAB7" w14:textId="4BB2004D" w:rsidR="00E8271C" w:rsidRPr="00D11B66" w:rsidRDefault="00E8271C" w:rsidP="00600CA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As </w:t>
            </w:r>
            <w:r w:rsidR="004B2252" w:rsidRPr="00D11B66">
              <w:rPr>
                <w:rFonts w:cs="Arial"/>
                <w:b/>
                <w:bCs/>
                <w:color w:val="000000"/>
                <w:sz w:val="16"/>
                <w:szCs w:val="16"/>
                <w:lang w:eastAsia="en-GB"/>
              </w:rPr>
              <w:t>of</w:t>
            </w:r>
            <w:r w:rsidRPr="00D11B66">
              <w:rPr>
                <w:rFonts w:cs="Arial"/>
                <w:b/>
                <w:bCs/>
                <w:color w:val="000000"/>
                <w:sz w:val="16"/>
                <w:szCs w:val="16"/>
                <w:lang w:eastAsia="en-GB"/>
              </w:rPr>
              <w:t xml:space="preserve"> </w:t>
            </w:r>
            <w:r w:rsidR="00BD49A1" w:rsidRPr="00BD49A1">
              <w:rPr>
                <w:rFonts w:cs="Arial"/>
                <w:b/>
                <w:bCs/>
                <w:color w:val="000000"/>
                <w:sz w:val="16"/>
                <w:szCs w:val="16"/>
                <w:lang w:eastAsia="en-GB"/>
              </w:rPr>
              <w:t>31</w:t>
            </w:r>
            <w:r w:rsidRPr="00D11B66">
              <w:rPr>
                <w:rFonts w:cs="Arial"/>
                <w:b/>
                <w:bCs/>
                <w:color w:val="000000"/>
                <w:sz w:val="16"/>
                <w:szCs w:val="16"/>
                <w:lang w:eastAsia="en-GB"/>
              </w:rPr>
              <w:t xml:space="preserve"> December </w:t>
            </w:r>
            <w:r w:rsidR="00BD49A1" w:rsidRPr="00BD49A1">
              <w:rPr>
                <w:rFonts w:cs="Arial"/>
                <w:b/>
                <w:bCs/>
                <w:color w:val="000000"/>
                <w:sz w:val="16"/>
                <w:szCs w:val="16"/>
                <w:lang w:eastAsia="en-GB"/>
              </w:rPr>
              <w:t>2023</w:t>
            </w:r>
          </w:p>
        </w:tc>
        <w:tc>
          <w:tcPr>
            <w:tcW w:w="1219" w:type="dxa"/>
            <w:tcBorders>
              <w:top w:val="nil"/>
              <w:left w:val="nil"/>
              <w:bottom w:val="nil"/>
              <w:right w:val="nil"/>
            </w:tcBorders>
            <w:shd w:val="clear" w:color="auto" w:fill="FAFAFA"/>
            <w:noWrap/>
            <w:vAlign w:val="bottom"/>
            <w:hideMark/>
          </w:tcPr>
          <w:p w14:paraId="05BF343E" w14:textId="77777777" w:rsidR="00E8271C" w:rsidRPr="00D11B66" w:rsidRDefault="00E8271C" w:rsidP="00600CA4">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FAFAFA"/>
            <w:noWrap/>
            <w:vAlign w:val="bottom"/>
            <w:hideMark/>
          </w:tcPr>
          <w:p w14:paraId="1343E620" w14:textId="77777777" w:rsidR="00E8271C" w:rsidRPr="00D11B66" w:rsidRDefault="00E8271C" w:rsidP="00600CA4">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FAFAFA"/>
            <w:noWrap/>
            <w:vAlign w:val="bottom"/>
            <w:hideMark/>
          </w:tcPr>
          <w:p w14:paraId="2EE0048F" w14:textId="77777777" w:rsidR="00E8271C" w:rsidRPr="00D11B66" w:rsidRDefault="00E8271C" w:rsidP="00600CA4">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FAFAFA"/>
            <w:noWrap/>
            <w:vAlign w:val="bottom"/>
            <w:hideMark/>
          </w:tcPr>
          <w:p w14:paraId="631BBEDC" w14:textId="77777777" w:rsidR="00E8271C" w:rsidRPr="00D11B66" w:rsidRDefault="00E8271C" w:rsidP="00600CA4">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FAFAFA"/>
            <w:noWrap/>
            <w:vAlign w:val="bottom"/>
            <w:hideMark/>
          </w:tcPr>
          <w:p w14:paraId="3A75E0C1" w14:textId="77777777" w:rsidR="00E8271C" w:rsidRPr="00D11B66" w:rsidRDefault="00E8271C" w:rsidP="00600CA4">
            <w:pPr>
              <w:spacing w:line="240" w:lineRule="auto"/>
              <w:ind w:right="-72"/>
              <w:jc w:val="right"/>
              <w:rPr>
                <w:rFonts w:cs="Arial"/>
                <w:sz w:val="16"/>
                <w:szCs w:val="16"/>
                <w:lang w:eastAsia="en-GB"/>
              </w:rPr>
            </w:pPr>
          </w:p>
        </w:tc>
      </w:tr>
      <w:tr w:rsidR="00856038" w:rsidRPr="00D11B66" w14:paraId="28CF1377" w14:textId="77777777" w:rsidTr="007F4E97">
        <w:trPr>
          <w:trHeight w:val="20"/>
        </w:trPr>
        <w:tc>
          <w:tcPr>
            <w:tcW w:w="3384" w:type="dxa"/>
            <w:tcBorders>
              <w:top w:val="nil"/>
              <w:left w:val="nil"/>
              <w:bottom w:val="nil"/>
              <w:right w:val="nil"/>
            </w:tcBorders>
            <w:shd w:val="clear" w:color="auto" w:fill="auto"/>
            <w:noWrap/>
            <w:vAlign w:val="bottom"/>
          </w:tcPr>
          <w:p w14:paraId="4F4FFA8C" w14:textId="77777777" w:rsidR="00856038" w:rsidRPr="00D11B66" w:rsidRDefault="00856038" w:rsidP="00600CA4">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FAFAFA"/>
            <w:noWrap/>
            <w:vAlign w:val="bottom"/>
          </w:tcPr>
          <w:p w14:paraId="4A4BB203" w14:textId="77777777" w:rsidR="00856038" w:rsidRPr="00D11B66" w:rsidRDefault="00856038" w:rsidP="00600CA4">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FAFAFA"/>
            <w:noWrap/>
            <w:vAlign w:val="bottom"/>
          </w:tcPr>
          <w:p w14:paraId="54F8FF2C" w14:textId="77777777" w:rsidR="00856038" w:rsidRPr="00D11B66" w:rsidRDefault="00856038" w:rsidP="00600CA4">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FAFAFA"/>
            <w:noWrap/>
            <w:vAlign w:val="bottom"/>
          </w:tcPr>
          <w:p w14:paraId="6F620BE8" w14:textId="77777777" w:rsidR="00856038" w:rsidRPr="00D11B66" w:rsidRDefault="00856038" w:rsidP="00600CA4">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FAFAFA"/>
            <w:noWrap/>
            <w:vAlign w:val="bottom"/>
          </w:tcPr>
          <w:p w14:paraId="1F6FA3B7" w14:textId="77777777" w:rsidR="00856038" w:rsidRPr="00D11B66" w:rsidRDefault="00856038" w:rsidP="00600CA4">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FAFAFA"/>
            <w:noWrap/>
            <w:vAlign w:val="bottom"/>
          </w:tcPr>
          <w:p w14:paraId="18E874A1" w14:textId="77777777" w:rsidR="00856038" w:rsidRPr="00D11B66" w:rsidRDefault="00856038" w:rsidP="00600CA4">
            <w:pPr>
              <w:spacing w:line="240" w:lineRule="auto"/>
              <w:ind w:right="-72"/>
              <w:jc w:val="right"/>
              <w:rPr>
                <w:rFonts w:cs="Arial"/>
                <w:sz w:val="12"/>
                <w:szCs w:val="12"/>
                <w:lang w:eastAsia="en-GB"/>
              </w:rPr>
            </w:pPr>
          </w:p>
        </w:tc>
      </w:tr>
      <w:tr w:rsidR="00E8271C" w:rsidRPr="00D11B66" w14:paraId="2D43F1EA" w14:textId="77777777" w:rsidTr="007F4E97">
        <w:trPr>
          <w:trHeight w:val="20"/>
        </w:trPr>
        <w:tc>
          <w:tcPr>
            <w:tcW w:w="3384" w:type="dxa"/>
            <w:tcBorders>
              <w:top w:val="nil"/>
              <w:left w:val="nil"/>
              <w:bottom w:val="nil"/>
              <w:right w:val="nil"/>
            </w:tcBorders>
            <w:shd w:val="clear" w:color="auto" w:fill="auto"/>
            <w:noWrap/>
            <w:vAlign w:val="bottom"/>
            <w:hideMark/>
          </w:tcPr>
          <w:p w14:paraId="37248EDC" w14:textId="625B09BD" w:rsidR="00E8271C" w:rsidRPr="00D11B66" w:rsidRDefault="00E8271C" w:rsidP="00600CA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Financial assets measured at fair value</w:t>
            </w:r>
          </w:p>
        </w:tc>
        <w:tc>
          <w:tcPr>
            <w:tcW w:w="1219" w:type="dxa"/>
            <w:tcBorders>
              <w:top w:val="nil"/>
              <w:left w:val="nil"/>
              <w:right w:val="nil"/>
            </w:tcBorders>
            <w:shd w:val="clear" w:color="auto" w:fill="FAFAFA"/>
            <w:noWrap/>
            <w:vAlign w:val="bottom"/>
            <w:hideMark/>
          </w:tcPr>
          <w:p w14:paraId="108962BE" w14:textId="77777777" w:rsidR="00E8271C" w:rsidRPr="00D11B66" w:rsidRDefault="00E8271C" w:rsidP="00600CA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hideMark/>
          </w:tcPr>
          <w:p w14:paraId="019DDE2E" w14:textId="77777777" w:rsidR="00E8271C" w:rsidRPr="00D11B66" w:rsidRDefault="00E8271C" w:rsidP="00600CA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hideMark/>
          </w:tcPr>
          <w:p w14:paraId="2061454F" w14:textId="77777777" w:rsidR="00E8271C" w:rsidRPr="00D11B66" w:rsidRDefault="00E8271C" w:rsidP="00600CA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hideMark/>
          </w:tcPr>
          <w:p w14:paraId="4EAC9CD3" w14:textId="77777777" w:rsidR="00E8271C" w:rsidRPr="00D11B66" w:rsidRDefault="00E8271C" w:rsidP="00600CA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hideMark/>
          </w:tcPr>
          <w:p w14:paraId="4F0927AD" w14:textId="77777777" w:rsidR="00E8271C" w:rsidRPr="00D11B66" w:rsidRDefault="00E8271C" w:rsidP="00600CA4">
            <w:pPr>
              <w:spacing w:line="240" w:lineRule="auto"/>
              <w:ind w:right="-72"/>
              <w:jc w:val="right"/>
              <w:rPr>
                <w:rFonts w:cs="Arial"/>
                <w:i/>
                <w:iCs/>
                <w:sz w:val="16"/>
                <w:szCs w:val="16"/>
                <w:lang w:eastAsia="en-GB"/>
              </w:rPr>
            </w:pPr>
          </w:p>
        </w:tc>
      </w:tr>
      <w:tr w:rsidR="00B20635" w:rsidRPr="00D11B66" w14:paraId="7147579C" w14:textId="77777777" w:rsidTr="00074385">
        <w:trPr>
          <w:trHeight w:val="20"/>
        </w:trPr>
        <w:tc>
          <w:tcPr>
            <w:tcW w:w="3384" w:type="dxa"/>
            <w:tcBorders>
              <w:top w:val="nil"/>
              <w:left w:val="nil"/>
              <w:bottom w:val="nil"/>
              <w:right w:val="nil"/>
            </w:tcBorders>
            <w:shd w:val="clear" w:color="auto" w:fill="auto"/>
            <w:noWrap/>
            <w:vAlign w:val="bottom"/>
            <w:hideMark/>
          </w:tcPr>
          <w:p w14:paraId="17AB2706" w14:textId="77777777" w:rsidR="00B20635" w:rsidRPr="00D11B66" w:rsidRDefault="00B20635" w:rsidP="00B20635">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Financial assets measured at fair value </w:t>
            </w:r>
          </w:p>
          <w:p w14:paraId="22A45E39" w14:textId="23015538" w:rsidR="00B20635" w:rsidRPr="00D11B66" w:rsidRDefault="00B20635" w:rsidP="00B20635">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   </w:t>
            </w:r>
            <w:r w:rsidRPr="00D11B66">
              <w:rPr>
                <w:rFonts w:cs="Arial"/>
                <w:color w:val="000000"/>
                <w:spacing w:val="-4"/>
                <w:sz w:val="16"/>
                <w:szCs w:val="16"/>
                <w:lang w:eastAsia="en-GB"/>
              </w:rPr>
              <w:t>through other comprehensive income</w:t>
            </w:r>
          </w:p>
        </w:tc>
        <w:tc>
          <w:tcPr>
            <w:tcW w:w="1219" w:type="dxa"/>
            <w:shd w:val="clear" w:color="auto" w:fill="FAFAFA"/>
            <w:noWrap/>
            <w:vAlign w:val="bottom"/>
          </w:tcPr>
          <w:p w14:paraId="16BF7DBC" w14:textId="5D4D88C2" w:rsidR="00B20635" w:rsidRPr="00D11B66" w:rsidRDefault="00B20635" w:rsidP="00B20635">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317" w:type="dxa"/>
            <w:shd w:val="clear" w:color="auto" w:fill="FAFAFA"/>
            <w:noWrap/>
            <w:vAlign w:val="bottom"/>
          </w:tcPr>
          <w:p w14:paraId="4B4764A5" w14:textId="0F847B7E" w:rsidR="00B20635" w:rsidRPr="00D11B66" w:rsidRDefault="00BD49A1" w:rsidP="00B20635">
            <w:pPr>
              <w:spacing w:line="240" w:lineRule="auto"/>
              <w:ind w:right="-72"/>
              <w:jc w:val="right"/>
              <w:rPr>
                <w:rFonts w:cs="Arial"/>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c>
          <w:tcPr>
            <w:tcW w:w="1121" w:type="dxa"/>
            <w:shd w:val="clear" w:color="auto" w:fill="FAFAFA"/>
            <w:noWrap/>
            <w:vAlign w:val="bottom"/>
          </w:tcPr>
          <w:p w14:paraId="0CECF57F" w14:textId="2C8917BC" w:rsidR="00B20635" w:rsidRPr="00D11B66" w:rsidRDefault="00B20635" w:rsidP="00B20635">
            <w:pPr>
              <w:spacing w:line="240" w:lineRule="auto"/>
              <w:ind w:right="-72"/>
              <w:jc w:val="right"/>
              <w:rPr>
                <w:rFonts w:cs="Arial"/>
                <w:sz w:val="16"/>
                <w:szCs w:val="16"/>
                <w:lang w:eastAsia="en-GB"/>
              </w:rPr>
            </w:pPr>
            <w:r w:rsidRPr="00D11B66">
              <w:rPr>
                <w:rFonts w:cs="Arial"/>
                <w:spacing w:val="-4"/>
                <w:sz w:val="16"/>
                <w:szCs w:val="16"/>
              </w:rPr>
              <w:t>-</w:t>
            </w:r>
          </w:p>
        </w:tc>
        <w:tc>
          <w:tcPr>
            <w:tcW w:w="1219" w:type="dxa"/>
            <w:shd w:val="clear" w:color="auto" w:fill="FAFAFA"/>
            <w:noWrap/>
            <w:vAlign w:val="bottom"/>
          </w:tcPr>
          <w:p w14:paraId="7992BDA9" w14:textId="66CC3094" w:rsidR="00B20635" w:rsidRPr="00D11B66" w:rsidRDefault="00BD49A1" w:rsidP="00B20635">
            <w:pPr>
              <w:spacing w:line="240" w:lineRule="auto"/>
              <w:ind w:right="-72"/>
              <w:jc w:val="right"/>
              <w:rPr>
                <w:rFonts w:cs="Arial"/>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c>
          <w:tcPr>
            <w:tcW w:w="1220" w:type="dxa"/>
            <w:shd w:val="clear" w:color="auto" w:fill="FAFAFA"/>
            <w:noWrap/>
            <w:vAlign w:val="bottom"/>
          </w:tcPr>
          <w:p w14:paraId="0D82E2E6" w14:textId="717AF207" w:rsidR="00B20635" w:rsidRPr="00D11B66" w:rsidRDefault="00BD49A1" w:rsidP="00B20635">
            <w:pPr>
              <w:spacing w:line="240" w:lineRule="auto"/>
              <w:ind w:right="-72"/>
              <w:jc w:val="right"/>
              <w:rPr>
                <w:rFonts w:cs="Arial"/>
                <w:color w:val="000000"/>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r>
      <w:tr w:rsidR="00B20635" w:rsidRPr="00D11B66" w14:paraId="41A0977A" w14:textId="77777777" w:rsidTr="001728DE">
        <w:trPr>
          <w:trHeight w:val="20"/>
        </w:trPr>
        <w:tc>
          <w:tcPr>
            <w:tcW w:w="3384" w:type="dxa"/>
            <w:tcBorders>
              <w:top w:val="nil"/>
              <w:left w:val="nil"/>
              <w:bottom w:val="nil"/>
              <w:right w:val="nil"/>
            </w:tcBorders>
            <w:shd w:val="clear" w:color="auto" w:fill="auto"/>
            <w:noWrap/>
            <w:vAlign w:val="bottom"/>
          </w:tcPr>
          <w:p w14:paraId="5E169B26" w14:textId="77777777" w:rsidR="00B20635" w:rsidRPr="00D11B66" w:rsidRDefault="00B20635" w:rsidP="00B20635">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FAFAFA"/>
            <w:noWrap/>
            <w:vAlign w:val="bottom"/>
          </w:tcPr>
          <w:p w14:paraId="244AF937" w14:textId="77777777" w:rsidR="00B20635" w:rsidRPr="00D11B66" w:rsidRDefault="00B20635" w:rsidP="00B20635">
            <w:pPr>
              <w:spacing w:line="240" w:lineRule="auto"/>
              <w:ind w:right="-72"/>
              <w:jc w:val="right"/>
              <w:rPr>
                <w:rFonts w:cs="Arial"/>
                <w:color w:val="000000"/>
                <w:sz w:val="16"/>
                <w:szCs w:val="16"/>
                <w:lang w:eastAsia="en-GB"/>
              </w:rPr>
            </w:pPr>
          </w:p>
        </w:tc>
        <w:tc>
          <w:tcPr>
            <w:tcW w:w="1317" w:type="dxa"/>
            <w:tcBorders>
              <w:top w:val="single" w:sz="4" w:space="0" w:color="auto"/>
              <w:left w:val="nil"/>
              <w:right w:val="nil"/>
            </w:tcBorders>
            <w:shd w:val="clear" w:color="auto" w:fill="FAFAFA"/>
            <w:noWrap/>
            <w:vAlign w:val="bottom"/>
          </w:tcPr>
          <w:p w14:paraId="6B4788D9" w14:textId="77777777" w:rsidR="00B20635" w:rsidRPr="00D11B66" w:rsidRDefault="00B20635" w:rsidP="00B20635">
            <w:pPr>
              <w:spacing w:line="240" w:lineRule="auto"/>
              <w:ind w:right="-72"/>
              <w:jc w:val="right"/>
              <w:rPr>
                <w:rFonts w:cs="Arial"/>
                <w:color w:val="000000"/>
                <w:sz w:val="16"/>
                <w:szCs w:val="16"/>
                <w:lang w:eastAsia="en-GB"/>
              </w:rPr>
            </w:pPr>
          </w:p>
        </w:tc>
        <w:tc>
          <w:tcPr>
            <w:tcW w:w="1121" w:type="dxa"/>
            <w:tcBorders>
              <w:top w:val="single" w:sz="4" w:space="0" w:color="auto"/>
              <w:left w:val="nil"/>
              <w:right w:val="nil"/>
            </w:tcBorders>
            <w:shd w:val="clear" w:color="auto" w:fill="FAFAFA"/>
            <w:noWrap/>
            <w:vAlign w:val="bottom"/>
          </w:tcPr>
          <w:p w14:paraId="3259CCD1" w14:textId="77777777" w:rsidR="00B20635" w:rsidRPr="00D11B66" w:rsidRDefault="00B20635" w:rsidP="00B20635">
            <w:pPr>
              <w:spacing w:line="240" w:lineRule="auto"/>
              <w:ind w:right="-72"/>
              <w:jc w:val="right"/>
              <w:rPr>
                <w:rFonts w:cs="Arial"/>
                <w:color w:val="000000"/>
                <w:sz w:val="16"/>
                <w:szCs w:val="16"/>
                <w:lang w:eastAsia="en-GB"/>
              </w:rPr>
            </w:pPr>
          </w:p>
        </w:tc>
        <w:tc>
          <w:tcPr>
            <w:tcW w:w="1219" w:type="dxa"/>
            <w:tcBorders>
              <w:top w:val="single" w:sz="4" w:space="0" w:color="auto"/>
              <w:left w:val="nil"/>
              <w:right w:val="nil"/>
            </w:tcBorders>
            <w:shd w:val="clear" w:color="auto" w:fill="FAFAFA"/>
            <w:noWrap/>
            <w:vAlign w:val="bottom"/>
          </w:tcPr>
          <w:p w14:paraId="3A133BA1" w14:textId="77777777" w:rsidR="00B20635" w:rsidRPr="00D11B66" w:rsidRDefault="00B20635" w:rsidP="00B20635">
            <w:pPr>
              <w:spacing w:line="240" w:lineRule="auto"/>
              <w:ind w:right="-72"/>
              <w:jc w:val="right"/>
              <w:rPr>
                <w:rFonts w:cs="Arial"/>
                <w:color w:val="000000"/>
                <w:sz w:val="16"/>
                <w:szCs w:val="16"/>
                <w:lang w:eastAsia="en-GB"/>
              </w:rPr>
            </w:pPr>
          </w:p>
        </w:tc>
        <w:tc>
          <w:tcPr>
            <w:tcW w:w="1220" w:type="dxa"/>
            <w:tcBorders>
              <w:top w:val="single" w:sz="4" w:space="0" w:color="auto"/>
              <w:left w:val="nil"/>
              <w:right w:val="nil"/>
            </w:tcBorders>
            <w:shd w:val="clear" w:color="auto" w:fill="FAFAFA"/>
            <w:noWrap/>
            <w:vAlign w:val="bottom"/>
          </w:tcPr>
          <w:p w14:paraId="0EE350D4" w14:textId="77777777" w:rsidR="00B20635" w:rsidRPr="00D11B66" w:rsidRDefault="00B20635" w:rsidP="00B20635">
            <w:pPr>
              <w:spacing w:line="240" w:lineRule="auto"/>
              <w:ind w:right="-72"/>
              <w:jc w:val="right"/>
              <w:rPr>
                <w:rFonts w:cs="Arial"/>
                <w:color w:val="000000"/>
                <w:sz w:val="16"/>
                <w:szCs w:val="16"/>
                <w:lang w:eastAsia="en-GB"/>
              </w:rPr>
            </w:pPr>
          </w:p>
        </w:tc>
      </w:tr>
      <w:tr w:rsidR="00B20635" w:rsidRPr="00D11B66" w14:paraId="371259CE" w14:textId="77777777" w:rsidTr="00074385">
        <w:trPr>
          <w:trHeight w:val="20"/>
        </w:trPr>
        <w:tc>
          <w:tcPr>
            <w:tcW w:w="3384" w:type="dxa"/>
            <w:tcBorders>
              <w:top w:val="nil"/>
              <w:left w:val="nil"/>
              <w:bottom w:val="nil"/>
              <w:right w:val="nil"/>
            </w:tcBorders>
            <w:shd w:val="clear" w:color="auto" w:fill="auto"/>
            <w:noWrap/>
            <w:vAlign w:val="bottom"/>
          </w:tcPr>
          <w:p w14:paraId="58F8F581" w14:textId="77777777" w:rsidR="00B20635" w:rsidRPr="00D11B66" w:rsidRDefault="00B20635" w:rsidP="00B20635">
            <w:pPr>
              <w:spacing w:line="240" w:lineRule="auto"/>
              <w:ind w:left="101" w:right="-72" w:hanging="187"/>
              <w:rPr>
                <w:rFonts w:cs="Arial"/>
                <w:sz w:val="16"/>
                <w:szCs w:val="16"/>
                <w:lang w:eastAsia="en-GB"/>
              </w:rPr>
            </w:pPr>
          </w:p>
        </w:tc>
        <w:tc>
          <w:tcPr>
            <w:tcW w:w="1219" w:type="dxa"/>
            <w:shd w:val="clear" w:color="auto" w:fill="FAFAFA"/>
            <w:noWrap/>
            <w:vAlign w:val="bottom"/>
          </w:tcPr>
          <w:p w14:paraId="61EF3D30" w14:textId="29330C9D" w:rsidR="00B20635" w:rsidRPr="00D11B66" w:rsidRDefault="00B20635" w:rsidP="00B20635">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317" w:type="dxa"/>
            <w:shd w:val="clear" w:color="auto" w:fill="FAFAFA"/>
            <w:noWrap/>
            <w:vAlign w:val="bottom"/>
          </w:tcPr>
          <w:p w14:paraId="320B46C9" w14:textId="6EDC6A8C" w:rsidR="00B20635" w:rsidRPr="00D11B66" w:rsidRDefault="00BD49A1" w:rsidP="00B20635">
            <w:pPr>
              <w:spacing w:line="240" w:lineRule="auto"/>
              <w:ind w:right="-72"/>
              <w:jc w:val="right"/>
              <w:rPr>
                <w:rFonts w:cs="Arial"/>
                <w:color w:val="000000"/>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c>
          <w:tcPr>
            <w:tcW w:w="1121" w:type="dxa"/>
            <w:shd w:val="clear" w:color="auto" w:fill="FAFAFA"/>
            <w:noWrap/>
            <w:vAlign w:val="bottom"/>
          </w:tcPr>
          <w:p w14:paraId="75A75985" w14:textId="59569D67" w:rsidR="00B20635" w:rsidRPr="00D11B66" w:rsidRDefault="00B20635" w:rsidP="00B20635">
            <w:pPr>
              <w:spacing w:line="240" w:lineRule="auto"/>
              <w:ind w:right="-72"/>
              <w:jc w:val="right"/>
              <w:rPr>
                <w:rFonts w:cs="Arial"/>
                <w:color w:val="000000"/>
                <w:sz w:val="16"/>
                <w:szCs w:val="16"/>
                <w:lang w:eastAsia="en-GB"/>
              </w:rPr>
            </w:pPr>
            <w:r w:rsidRPr="00D11B66">
              <w:rPr>
                <w:rFonts w:cs="Arial"/>
                <w:spacing w:val="-4"/>
                <w:sz w:val="16"/>
                <w:szCs w:val="16"/>
              </w:rPr>
              <w:t>-</w:t>
            </w:r>
          </w:p>
        </w:tc>
        <w:tc>
          <w:tcPr>
            <w:tcW w:w="1219" w:type="dxa"/>
            <w:shd w:val="clear" w:color="auto" w:fill="FAFAFA"/>
            <w:noWrap/>
            <w:vAlign w:val="bottom"/>
          </w:tcPr>
          <w:p w14:paraId="30222E9D" w14:textId="5CA74462" w:rsidR="00B20635" w:rsidRPr="00D11B66" w:rsidRDefault="00BD49A1" w:rsidP="00B20635">
            <w:pPr>
              <w:spacing w:line="240" w:lineRule="auto"/>
              <w:ind w:right="-72"/>
              <w:jc w:val="right"/>
              <w:rPr>
                <w:rFonts w:cs="Arial"/>
                <w:color w:val="000000"/>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c>
          <w:tcPr>
            <w:tcW w:w="1220" w:type="dxa"/>
            <w:shd w:val="clear" w:color="auto" w:fill="FAFAFA"/>
            <w:noWrap/>
            <w:vAlign w:val="bottom"/>
          </w:tcPr>
          <w:p w14:paraId="2A631B12" w14:textId="05ABEAD1" w:rsidR="00B20635" w:rsidRPr="00D11B66" w:rsidRDefault="00BD49A1" w:rsidP="00B20635">
            <w:pPr>
              <w:spacing w:line="240" w:lineRule="auto"/>
              <w:ind w:right="-72"/>
              <w:jc w:val="right"/>
              <w:rPr>
                <w:rFonts w:cs="Arial"/>
                <w:color w:val="000000"/>
                <w:sz w:val="16"/>
                <w:szCs w:val="16"/>
                <w:lang w:eastAsia="en-GB"/>
              </w:rPr>
            </w:pPr>
            <w:r w:rsidRPr="00BD49A1">
              <w:rPr>
                <w:rFonts w:cs="Arial"/>
                <w:spacing w:val="-4"/>
                <w:sz w:val="16"/>
                <w:szCs w:val="16"/>
              </w:rPr>
              <w:t>9</w:t>
            </w:r>
            <w:r w:rsidR="00B20635" w:rsidRPr="00D11B66">
              <w:rPr>
                <w:rFonts w:cs="Arial"/>
                <w:spacing w:val="-4"/>
                <w:sz w:val="16"/>
                <w:szCs w:val="16"/>
              </w:rPr>
              <w:t>,</w:t>
            </w:r>
            <w:r w:rsidRPr="00BD49A1">
              <w:rPr>
                <w:rFonts w:cs="Arial"/>
                <w:spacing w:val="-4"/>
                <w:sz w:val="16"/>
                <w:szCs w:val="16"/>
              </w:rPr>
              <w:t>477</w:t>
            </w:r>
          </w:p>
        </w:tc>
      </w:tr>
      <w:tr w:rsidR="00B20635" w:rsidRPr="00D11B66" w14:paraId="19DB6BFB" w14:textId="77777777" w:rsidTr="00955474">
        <w:trPr>
          <w:trHeight w:val="20"/>
        </w:trPr>
        <w:tc>
          <w:tcPr>
            <w:tcW w:w="3384" w:type="dxa"/>
            <w:tcBorders>
              <w:top w:val="nil"/>
              <w:left w:val="nil"/>
              <w:bottom w:val="nil"/>
              <w:right w:val="nil"/>
            </w:tcBorders>
            <w:shd w:val="clear" w:color="auto" w:fill="auto"/>
            <w:noWrap/>
            <w:vAlign w:val="bottom"/>
            <w:hideMark/>
          </w:tcPr>
          <w:p w14:paraId="560C0CA0" w14:textId="77777777" w:rsidR="00B20635" w:rsidRPr="00D11B66" w:rsidRDefault="00B20635" w:rsidP="00B20635">
            <w:pPr>
              <w:spacing w:line="240" w:lineRule="auto"/>
              <w:ind w:left="101" w:right="-72" w:hanging="187"/>
              <w:rPr>
                <w:rFonts w:cs="Arial"/>
                <w:color w:val="000000"/>
                <w:sz w:val="12"/>
                <w:szCs w:val="12"/>
                <w:lang w:eastAsia="en-GB"/>
              </w:rPr>
            </w:pPr>
          </w:p>
        </w:tc>
        <w:tc>
          <w:tcPr>
            <w:tcW w:w="1219" w:type="dxa"/>
            <w:tcBorders>
              <w:top w:val="single" w:sz="4" w:space="0" w:color="auto"/>
              <w:left w:val="nil"/>
              <w:bottom w:val="nil"/>
              <w:right w:val="nil"/>
            </w:tcBorders>
            <w:shd w:val="clear" w:color="auto" w:fill="FAFAFA"/>
            <w:noWrap/>
            <w:vAlign w:val="bottom"/>
          </w:tcPr>
          <w:p w14:paraId="274D3955" w14:textId="77777777" w:rsidR="00B20635" w:rsidRPr="00D11B66" w:rsidRDefault="00B20635" w:rsidP="00B20635">
            <w:pPr>
              <w:spacing w:line="240" w:lineRule="auto"/>
              <w:ind w:right="-72"/>
              <w:jc w:val="right"/>
              <w:rPr>
                <w:rFonts w:cs="Arial"/>
                <w:sz w:val="12"/>
                <w:szCs w:val="12"/>
                <w:lang w:eastAsia="en-GB"/>
              </w:rPr>
            </w:pPr>
          </w:p>
        </w:tc>
        <w:tc>
          <w:tcPr>
            <w:tcW w:w="1317" w:type="dxa"/>
            <w:tcBorders>
              <w:top w:val="single" w:sz="4" w:space="0" w:color="auto"/>
              <w:left w:val="nil"/>
              <w:bottom w:val="nil"/>
              <w:right w:val="nil"/>
            </w:tcBorders>
            <w:shd w:val="clear" w:color="auto" w:fill="FAFAFA"/>
            <w:noWrap/>
            <w:vAlign w:val="bottom"/>
          </w:tcPr>
          <w:p w14:paraId="589D383C" w14:textId="77777777" w:rsidR="00B20635" w:rsidRPr="00D11B66" w:rsidRDefault="00B20635" w:rsidP="00B20635">
            <w:pPr>
              <w:spacing w:line="240" w:lineRule="auto"/>
              <w:ind w:right="-72"/>
              <w:jc w:val="right"/>
              <w:rPr>
                <w:rFonts w:cs="Arial"/>
                <w:sz w:val="12"/>
                <w:szCs w:val="12"/>
                <w:lang w:eastAsia="en-GB"/>
              </w:rPr>
            </w:pPr>
          </w:p>
        </w:tc>
        <w:tc>
          <w:tcPr>
            <w:tcW w:w="1121" w:type="dxa"/>
            <w:tcBorders>
              <w:top w:val="single" w:sz="4" w:space="0" w:color="auto"/>
              <w:left w:val="nil"/>
              <w:bottom w:val="nil"/>
              <w:right w:val="nil"/>
            </w:tcBorders>
            <w:shd w:val="clear" w:color="auto" w:fill="FAFAFA"/>
            <w:noWrap/>
            <w:vAlign w:val="bottom"/>
          </w:tcPr>
          <w:p w14:paraId="22834524" w14:textId="77777777" w:rsidR="00B20635" w:rsidRPr="00D11B66" w:rsidRDefault="00B20635" w:rsidP="00B20635">
            <w:pPr>
              <w:spacing w:line="240" w:lineRule="auto"/>
              <w:ind w:right="-72"/>
              <w:jc w:val="right"/>
              <w:rPr>
                <w:rFonts w:cs="Arial"/>
                <w:sz w:val="12"/>
                <w:szCs w:val="12"/>
                <w:lang w:eastAsia="en-GB"/>
              </w:rPr>
            </w:pPr>
          </w:p>
        </w:tc>
        <w:tc>
          <w:tcPr>
            <w:tcW w:w="1219" w:type="dxa"/>
            <w:tcBorders>
              <w:top w:val="single" w:sz="4" w:space="0" w:color="auto"/>
              <w:left w:val="nil"/>
              <w:bottom w:val="nil"/>
              <w:right w:val="nil"/>
            </w:tcBorders>
            <w:shd w:val="clear" w:color="auto" w:fill="FAFAFA"/>
            <w:noWrap/>
            <w:vAlign w:val="bottom"/>
          </w:tcPr>
          <w:p w14:paraId="21004CC6" w14:textId="77777777" w:rsidR="00B20635" w:rsidRPr="00D11B66" w:rsidRDefault="00B20635" w:rsidP="00B20635">
            <w:pPr>
              <w:spacing w:line="240" w:lineRule="auto"/>
              <w:ind w:right="-72"/>
              <w:jc w:val="right"/>
              <w:rPr>
                <w:rFonts w:cs="Arial"/>
                <w:sz w:val="12"/>
                <w:szCs w:val="12"/>
                <w:lang w:eastAsia="en-GB"/>
              </w:rPr>
            </w:pPr>
          </w:p>
        </w:tc>
        <w:tc>
          <w:tcPr>
            <w:tcW w:w="1220" w:type="dxa"/>
            <w:tcBorders>
              <w:top w:val="single" w:sz="4" w:space="0" w:color="auto"/>
              <w:left w:val="nil"/>
              <w:bottom w:val="nil"/>
              <w:right w:val="nil"/>
            </w:tcBorders>
            <w:shd w:val="clear" w:color="auto" w:fill="FAFAFA"/>
            <w:noWrap/>
            <w:vAlign w:val="bottom"/>
          </w:tcPr>
          <w:p w14:paraId="238E017A" w14:textId="77777777" w:rsidR="00B20635" w:rsidRPr="00D11B66" w:rsidRDefault="00B20635" w:rsidP="00B20635">
            <w:pPr>
              <w:spacing w:line="240" w:lineRule="auto"/>
              <w:ind w:right="-72"/>
              <w:jc w:val="right"/>
              <w:rPr>
                <w:rFonts w:cs="Arial"/>
                <w:sz w:val="12"/>
                <w:szCs w:val="12"/>
                <w:lang w:eastAsia="en-GB"/>
              </w:rPr>
            </w:pPr>
          </w:p>
        </w:tc>
      </w:tr>
      <w:tr w:rsidR="00B20635" w:rsidRPr="00D11B66" w14:paraId="4B025687" w14:textId="77777777" w:rsidTr="00955474">
        <w:trPr>
          <w:trHeight w:val="20"/>
        </w:trPr>
        <w:tc>
          <w:tcPr>
            <w:tcW w:w="3384" w:type="dxa"/>
            <w:tcBorders>
              <w:top w:val="nil"/>
              <w:left w:val="nil"/>
              <w:bottom w:val="nil"/>
              <w:right w:val="nil"/>
            </w:tcBorders>
            <w:shd w:val="clear" w:color="auto" w:fill="auto"/>
            <w:noWrap/>
            <w:vAlign w:val="bottom"/>
            <w:hideMark/>
          </w:tcPr>
          <w:p w14:paraId="35692ACF" w14:textId="77777777" w:rsidR="00B20635" w:rsidRPr="00D11B66" w:rsidRDefault="00B20635" w:rsidP="00B2063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liabilities not measured </w:t>
            </w:r>
          </w:p>
          <w:p w14:paraId="11CA3AAD" w14:textId="7532DC36" w:rsidR="00B20635" w:rsidRPr="00D11B66" w:rsidRDefault="00B20635" w:rsidP="00B2063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   at fair value</w:t>
            </w:r>
          </w:p>
        </w:tc>
        <w:tc>
          <w:tcPr>
            <w:tcW w:w="1219" w:type="dxa"/>
            <w:tcBorders>
              <w:top w:val="nil"/>
              <w:left w:val="nil"/>
              <w:right w:val="nil"/>
            </w:tcBorders>
            <w:shd w:val="clear" w:color="auto" w:fill="FAFAFA"/>
            <w:noWrap/>
            <w:vAlign w:val="bottom"/>
          </w:tcPr>
          <w:p w14:paraId="1639C50F" w14:textId="77777777" w:rsidR="00B20635" w:rsidRPr="00D11B66" w:rsidRDefault="00B20635" w:rsidP="00B20635">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FAFAFA"/>
            <w:noWrap/>
            <w:vAlign w:val="bottom"/>
          </w:tcPr>
          <w:p w14:paraId="41498B7E" w14:textId="77777777" w:rsidR="00B20635" w:rsidRPr="00D11B66" w:rsidRDefault="00B20635" w:rsidP="00B20635">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FAFAFA"/>
            <w:noWrap/>
            <w:vAlign w:val="bottom"/>
          </w:tcPr>
          <w:p w14:paraId="3D793FB5" w14:textId="77777777" w:rsidR="00B20635" w:rsidRPr="00D11B66" w:rsidRDefault="00B20635" w:rsidP="00B20635">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FAFAFA"/>
            <w:noWrap/>
            <w:vAlign w:val="bottom"/>
          </w:tcPr>
          <w:p w14:paraId="6F8DE1E9" w14:textId="77777777" w:rsidR="00B20635" w:rsidRPr="00D11B66" w:rsidRDefault="00B20635" w:rsidP="00B20635">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FAFAFA"/>
            <w:noWrap/>
            <w:vAlign w:val="bottom"/>
          </w:tcPr>
          <w:p w14:paraId="31209BB6" w14:textId="77777777" w:rsidR="00B20635" w:rsidRPr="00D11B66" w:rsidRDefault="00B20635" w:rsidP="00B20635">
            <w:pPr>
              <w:spacing w:line="240" w:lineRule="auto"/>
              <w:ind w:right="-72"/>
              <w:jc w:val="right"/>
              <w:rPr>
                <w:rFonts w:cs="Arial"/>
                <w:i/>
                <w:iCs/>
                <w:sz w:val="16"/>
                <w:szCs w:val="16"/>
                <w:lang w:eastAsia="en-GB"/>
              </w:rPr>
            </w:pPr>
          </w:p>
        </w:tc>
      </w:tr>
      <w:tr w:rsidR="00AD1798" w:rsidRPr="00D11B66" w14:paraId="51311776" w14:textId="77777777" w:rsidTr="00074385">
        <w:trPr>
          <w:trHeight w:val="20"/>
        </w:trPr>
        <w:tc>
          <w:tcPr>
            <w:tcW w:w="3384" w:type="dxa"/>
            <w:tcBorders>
              <w:top w:val="nil"/>
              <w:left w:val="nil"/>
              <w:bottom w:val="nil"/>
              <w:right w:val="nil"/>
            </w:tcBorders>
            <w:shd w:val="clear" w:color="auto" w:fill="auto"/>
            <w:noWrap/>
            <w:vAlign w:val="bottom"/>
            <w:hideMark/>
          </w:tcPr>
          <w:p w14:paraId="33BE68D6" w14:textId="41582A44" w:rsidR="00AD1798" w:rsidRPr="00D11B66" w:rsidRDefault="00AD1798" w:rsidP="00AD1798">
            <w:pPr>
              <w:spacing w:line="240" w:lineRule="auto"/>
              <w:ind w:left="101" w:right="-72" w:hanging="187"/>
              <w:rPr>
                <w:rFonts w:cs="Arial"/>
                <w:color w:val="000000"/>
                <w:sz w:val="16"/>
                <w:szCs w:val="16"/>
                <w:lang w:eastAsia="en-GB"/>
              </w:rPr>
            </w:pPr>
            <w:r w:rsidRPr="00D11B66">
              <w:rPr>
                <w:rFonts w:cs="Arial"/>
                <w:sz w:val="16"/>
                <w:szCs w:val="16"/>
                <w:lang w:eastAsia="en-GB"/>
              </w:rPr>
              <w:t>Debentures</w:t>
            </w:r>
          </w:p>
        </w:tc>
        <w:tc>
          <w:tcPr>
            <w:tcW w:w="1219" w:type="dxa"/>
            <w:shd w:val="clear" w:color="auto" w:fill="FAFAFA"/>
            <w:noWrap/>
            <w:vAlign w:val="bottom"/>
          </w:tcPr>
          <w:p w14:paraId="2AC8B3E2" w14:textId="14042E9F" w:rsidR="00AD1798" w:rsidRPr="00D11B66" w:rsidRDefault="00AD1798" w:rsidP="00AD1798">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317" w:type="dxa"/>
            <w:shd w:val="clear" w:color="auto" w:fill="FAFAFA"/>
            <w:noWrap/>
            <w:vAlign w:val="bottom"/>
          </w:tcPr>
          <w:p w14:paraId="70A9AC48" w14:textId="7F7D343E" w:rsidR="00AD1798" w:rsidRPr="00D11B66" w:rsidRDefault="00AD1798" w:rsidP="00AD1798">
            <w:pPr>
              <w:spacing w:line="240" w:lineRule="auto"/>
              <w:ind w:right="-72"/>
              <w:jc w:val="right"/>
              <w:rPr>
                <w:rFonts w:cs="Arial"/>
                <w:sz w:val="16"/>
                <w:szCs w:val="16"/>
                <w:lang w:eastAsia="en-GB"/>
              </w:rPr>
            </w:pPr>
            <w:r w:rsidRPr="00D11B66">
              <w:rPr>
                <w:rFonts w:cs="Arial"/>
                <w:color w:val="000000"/>
                <w:spacing w:val="-4"/>
                <w:sz w:val="16"/>
                <w:szCs w:val="16"/>
              </w:rPr>
              <w:t>-</w:t>
            </w:r>
          </w:p>
        </w:tc>
        <w:tc>
          <w:tcPr>
            <w:tcW w:w="1121" w:type="dxa"/>
            <w:shd w:val="clear" w:color="auto" w:fill="FAFAFA"/>
            <w:noWrap/>
            <w:vAlign w:val="bottom"/>
          </w:tcPr>
          <w:p w14:paraId="3843356D" w14:textId="7A639744" w:rsidR="00AD1798" w:rsidRPr="00D11B66" w:rsidRDefault="00BD49A1" w:rsidP="00AD1798">
            <w:pPr>
              <w:spacing w:line="240" w:lineRule="auto"/>
              <w:ind w:right="-72"/>
              <w:jc w:val="right"/>
              <w:rPr>
                <w:rFonts w:cs="Arial"/>
                <w:sz w:val="16"/>
                <w:szCs w:val="16"/>
                <w:lang w:eastAsia="en-GB"/>
              </w:rPr>
            </w:pPr>
            <w:r w:rsidRPr="00BD49A1">
              <w:rPr>
                <w:rFonts w:cs="Arial"/>
                <w:color w:val="000000"/>
                <w:spacing w:val="-4"/>
                <w:sz w:val="16"/>
                <w:szCs w:val="16"/>
              </w:rPr>
              <w:t>33</w:t>
            </w:r>
            <w:r w:rsidR="00AD1798" w:rsidRPr="00D11B66">
              <w:rPr>
                <w:rFonts w:cs="Arial"/>
                <w:color w:val="000000"/>
                <w:spacing w:val="-4"/>
                <w:sz w:val="16"/>
                <w:szCs w:val="16"/>
              </w:rPr>
              <w:t>,</w:t>
            </w:r>
            <w:r w:rsidRPr="00BD49A1">
              <w:rPr>
                <w:rFonts w:cs="Arial"/>
                <w:color w:val="000000"/>
                <w:spacing w:val="-4"/>
                <w:sz w:val="16"/>
                <w:szCs w:val="16"/>
              </w:rPr>
              <w:t>988</w:t>
            </w:r>
          </w:p>
        </w:tc>
        <w:tc>
          <w:tcPr>
            <w:tcW w:w="1219" w:type="dxa"/>
            <w:shd w:val="clear" w:color="auto" w:fill="FAFAFA"/>
            <w:noWrap/>
            <w:vAlign w:val="bottom"/>
          </w:tcPr>
          <w:p w14:paraId="05656666" w14:textId="29A54969" w:rsidR="00AD1798" w:rsidRPr="00D11B66" w:rsidRDefault="00BD49A1" w:rsidP="00AD1798">
            <w:pPr>
              <w:spacing w:line="240" w:lineRule="auto"/>
              <w:ind w:right="-72"/>
              <w:jc w:val="right"/>
              <w:rPr>
                <w:rFonts w:cs="Arial"/>
                <w:sz w:val="16"/>
                <w:szCs w:val="16"/>
                <w:lang w:eastAsia="en-GB"/>
              </w:rPr>
            </w:pPr>
            <w:r w:rsidRPr="00BD49A1">
              <w:rPr>
                <w:rFonts w:cs="Arial"/>
                <w:color w:val="000000"/>
                <w:spacing w:val="-4"/>
                <w:sz w:val="16"/>
                <w:szCs w:val="16"/>
              </w:rPr>
              <w:t>33</w:t>
            </w:r>
            <w:r w:rsidR="00AD1798" w:rsidRPr="00D11B66">
              <w:rPr>
                <w:rFonts w:cs="Arial"/>
                <w:color w:val="000000"/>
                <w:spacing w:val="-4"/>
                <w:sz w:val="16"/>
                <w:szCs w:val="16"/>
              </w:rPr>
              <w:t>,</w:t>
            </w:r>
            <w:r w:rsidRPr="00BD49A1">
              <w:rPr>
                <w:rFonts w:cs="Arial"/>
                <w:color w:val="000000"/>
                <w:spacing w:val="-4"/>
                <w:sz w:val="16"/>
                <w:szCs w:val="16"/>
              </w:rPr>
              <w:t>988</w:t>
            </w:r>
          </w:p>
        </w:tc>
        <w:tc>
          <w:tcPr>
            <w:tcW w:w="1220" w:type="dxa"/>
            <w:shd w:val="clear" w:color="auto" w:fill="FAFAFA"/>
            <w:noWrap/>
            <w:vAlign w:val="bottom"/>
          </w:tcPr>
          <w:p w14:paraId="1E161BB1" w14:textId="5719EC04" w:rsidR="00AD1798" w:rsidRPr="00D11B66" w:rsidRDefault="00BD49A1" w:rsidP="00AD1798">
            <w:pPr>
              <w:spacing w:line="240" w:lineRule="auto"/>
              <w:ind w:right="-72"/>
              <w:jc w:val="right"/>
              <w:rPr>
                <w:rFonts w:cs="Arial"/>
                <w:sz w:val="16"/>
                <w:szCs w:val="16"/>
                <w:lang w:eastAsia="en-GB"/>
              </w:rPr>
            </w:pPr>
            <w:r w:rsidRPr="00BD49A1">
              <w:rPr>
                <w:rFonts w:cs="Arial"/>
                <w:color w:val="000000"/>
                <w:spacing w:val="-4"/>
                <w:sz w:val="16"/>
                <w:szCs w:val="16"/>
              </w:rPr>
              <w:t>34</w:t>
            </w:r>
            <w:r w:rsidR="00AD1798" w:rsidRPr="00D11B66">
              <w:rPr>
                <w:rFonts w:cs="Arial"/>
                <w:color w:val="000000"/>
                <w:spacing w:val="-4"/>
                <w:sz w:val="16"/>
                <w:szCs w:val="16"/>
              </w:rPr>
              <w:t>,</w:t>
            </w:r>
            <w:r w:rsidRPr="00BD49A1">
              <w:rPr>
                <w:rFonts w:cs="Arial"/>
                <w:color w:val="000000"/>
                <w:spacing w:val="-4"/>
                <w:sz w:val="16"/>
                <w:szCs w:val="16"/>
              </w:rPr>
              <w:t>001</w:t>
            </w:r>
          </w:p>
        </w:tc>
      </w:tr>
      <w:tr w:rsidR="00AD1798" w:rsidRPr="00D11B66" w14:paraId="0536A29D" w14:textId="77777777" w:rsidTr="00AD1798">
        <w:trPr>
          <w:trHeight w:val="20"/>
        </w:trPr>
        <w:tc>
          <w:tcPr>
            <w:tcW w:w="3384" w:type="dxa"/>
            <w:tcBorders>
              <w:top w:val="nil"/>
              <w:left w:val="nil"/>
              <w:bottom w:val="nil"/>
              <w:right w:val="nil"/>
            </w:tcBorders>
            <w:shd w:val="clear" w:color="auto" w:fill="auto"/>
            <w:noWrap/>
            <w:vAlign w:val="bottom"/>
          </w:tcPr>
          <w:p w14:paraId="57795A5D" w14:textId="77777777" w:rsidR="00AD1798" w:rsidRPr="00D11B66" w:rsidRDefault="00AD1798" w:rsidP="00AD1798">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FAFAFA"/>
            <w:noWrap/>
            <w:vAlign w:val="bottom"/>
          </w:tcPr>
          <w:p w14:paraId="658C733B" w14:textId="77777777" w:rsidR="00AD1798" w:rsidRPr="00D11B66" w:rsidRDefault="00AD1798" w:rsidP="00AD1798">
            <w:pPr>
              <w:spacing w:line="240" w:lineRule="auto"/>
              <w:ind w:right="-72"/>
              <w:jc w:val="right"/>
              <w:rPr>
                <w:rFonts w:cs="Arial"/>
                <w:color w:val="000000"/>
                <w:sz w:val="16"/>
                <w:szCs w:val="16"/>
                <w:lang w:eastAsia="en-GB"/>
              </w:rPr>
            </w:pPr>
          </w:p>
        </w:tc>
        <w:tc>
          <w:tcPr>
            <w:tcW w:w="1317" w:type="dxa"/>
            <w:tcBorders>
              <w:top w:val="single" w:sz="4" w:space="0" w:color="auto"/>
              <w:left w:val="nil"/>
              <w:right w:val="nil"/>
            </w:tcBorders>
            <w:shd w:val="clear" w:color="auto" w:fill="FAFAFA"/>
            <w:noWrap/>
            <w:vAlign w:val="bottom"/>
          </w:tcPr>
          <w:p w14:paraId="582D8948" w14:textId="77777777" w:rsidR="00AD1798" w:rsidRPr="00D11B66" w:rsidRDefault="00AD1798" w:rsidP="00AD1798">
            <w:pPr>
              <w:spacing w:line="240" w:lineRule="auto"/>
              <w:ind w:right="-72"/>
              <w:jc w:val="right"/>
              <w:rPr>
                <w:rFonts w:cs="Arial"/>
                <w:color w:val="000000"/>
                <w:sz w:val="16"/>
                <w:szCs w:val="16"/>
                <w:lang w:eastAsia="en-GB"/>
              </w:rPr>
            </w:pPr>
          </w:p>
        </w:tc>
        <w:tc>
          <w:tcPr>
            <w:tcW w:w="1121" w:type="dxa"/>
            <w:tcBorders>
              <w:top w:val="single" w:sz="4" w:space="0" w:color="auto"/>
              <w:left w:val="nil"/>
              <w:right w:val="nil"/>
            </w:tcBorders>
            <w:shd w:val="clear" w:color="auto" w:fill="FAFAFA"/>
            <w:noWrap/>
            <w:vAlign w:val="bottom"/>
          </w:tcPr>
          <w:p w14:paraId="65F869BE" w14:textId="77777777" w:rsidR="00AD1798" w:rsidRPr="00D11B66" w:rsidRDefault="00AD1798" w:rsidP="00AD1798">
            <w:pPr>
              <w:spacing w:line="240" w:lineRule="auto"/>
              <w:ind w:right="-72"/>
              <w:jc w:val="right"/>
              <w:rPr>
                <w:rFonts w:cs="Arial"/>
                <w:sz w:val="16"/>
                <w:szCs w:val="16"/>
                <w:lang w:eastAsia="en-GB"/>
              </w:rPr>
            </w:pPr>
          </w:p>
        </w:tc>
        <w:tc>
          <w:tcPr>
            <w:tcW w:w="1219" w:type="dxa"/>
            <w:tcBorders>
              <w:top w:val="single" w:sz="4" w:space="0" w:color="auto"/>
              <w:left w:val="nil"/>
              <w:right w:val="nil"/>
            </w:tcBorders>
            <w:shd w:val="clear" w:color="auto" w:fill="FAFAFA"/>
            <w:noWrap/>
            <w:vAlign w:val="bottom"/>
          </w:tcPr>
          <w:p w14:paraId="05FD8F05" w14:textId="77777777" w:rsidR="00AD1798" w:rsidRPr="00D11B66" w:rsidRDefault="00AD1798" w:rsidP="00AD1798">
            <w:pPr>
              <w:spacing w:line="240" w:lineRule="auto"/>
              <w:ind w:right="-72"/>
              <w:jc w:val="right"/>
              <w:rPr>
                <w:rFonts w:cs="Arial"/>
                <w:sz w:val="16"/>
                <w:szCs w:val="16"/>
                <w:lang w:eastAsia="en-GB"/>
              </w:rPr>
            </w:pPr>
          </w:p>
        </w:tc>
        <w:tc>
          <w:tcPr>
            <w:tcW w:w="1220" w:type="dxa"/>
            <w:tcBorders>
              <w:top w:val="single" w:sz="4" w:space="0" w:color="auto"/>
              <w:left w:val="nil"/>
              <w:right w:val="nil"/>
            </w:tcBorders>
            <w:shd w:val="clear" w:color="auto" w:fill="FAFAFA"/>
            <w:noWrap/>
            <w:vAlign w:val="bottom"/>
          </w:tcPr>
          <w:p w14:paraId="6B6462FE" w14:textId="77777777" w:rsidR="00AD1798" w:rsidRPr="00D11B66" w:rsidRDefault="00AD1798" w:rsidP="00AD1798">
            <w:pPr>
              <w:spacing w:line="240" w:lineRule="auto"/>
              <w:ind w:right="-72"/>
              <w:jc w:val="right"/>
              <w:rPr>
                <w:rFonts w:cs="Arial"/>
                <w:color w:val="000000"/>
                <w:sz w:val="16"/>
                <w:szCs w:val="16"/>
                <w:lang w:eastAsia="en-GB"/>
              </w:rPr>
            </w:pPr>
          </w:p>
        </w:tc>
      </w:tr>
      <w:tr w:rsidR="00AD1798" w:rsidRPr="00D11B66" w14:paraId="5F2BB3BB" w14:textId="77777777" w:rsidTr="00AD1798">
        <w:trPr>
          <w:trHeight w:val="20"/>
        </w:trPr>
        <w:tc>
          <w:tcPr>
            <w:tcW w:w="3384" w:type="dxa"/>
            <w:tcBorders>
              <w:top w:val="nil"/>
              <w:left w:val="nil"/>
              <w:bottom w:val="nil"/>
              <w:right w:val="nil"/>
            </w:tcBorders>
            <w:shd w:val="clear" w:color="auto" w:fill="auto"/>
            <w:noWrap/>
            <w:vAlign w:val="bottom"/>
          </w:tcPr>
          <w:p w14:paraId="635DF29D" w14:textId="77777777" w:rsidR="00AD1798" w:rsidRPr="00D11B66" w:rsidRDefault="00AD1798" w:rsidP="00AD1798">
            <w:pPr>
              <w:spacing w:line="240" w:lineRule="auto"/>
              <w:ind w:left="101" w:right="-72" w:hanging="187"/>
              <w:rPr>
                <w:rFonts w:cs="Arial"/>
                <w:sz w:val="16"/>
                <w:szCs w:val="16"/>
                <w:lang w:eastAsia="en-GB"/>
              </w:rPr>
            </w:pPr>
          </w:p>
        </w:tc>
        <w:tc>
          <w:tcPr>
            <w:tcW w:w="1219" w:type="dxa"/>
            <w:tcBorders>
              <w:bottom w:val="single" w:sz="4" w:space="0" w:color="auto"/>
            </w:tcBorders>
            <w:shd w:val="clear" w:color="auto" w:fill="FAFAFA"/>
            <w:noWrap/>
            <w:vAlign w:val="bottom"/>
          </w:tcPr>
          <w:p w14:paraId="26316EB1" w14:textId="7EA7EE98" w:rsidR="00AD1798" w:rsidRPr="00D11B66" w:rsidRDefault="00AD1798" w:rsidP="00AD1798">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317" w:type="dxa"/>
            <w:tcBorders>
              <w:bottom w:val="single" w:sz="4" w:space="0" w:color="auto"/>
            </w:tcBorders>
            <w:shd w:val="clear" w:color="auto" w:fill="FAFAFA"/>
            <w:noWrap/>
            <w:vAlign w:val="bottom"/>
          </w:tcPr>
          <w:p w14:paraId="5170473A" w14:textId="0B794179" w:rsidR="00AD1798" w:rsidRPr="00D11B66" w:rsidRDefault="00AD1798" w:rsidP="00AD1798">
            <w:pPr>
              <w:spacing w:line="240" w:lineRule="auto"/>
              <w:ind w:right="-72"/>
              <w:jc w:val="right"/>
              <w:rPr>
                <w:rFonts w:cs="Arial"/>
                <w:color w:val="000000"/>
                <w:sz w:val="16"/>
                <w:szCs w:val="16"/>
                <w:lang w:eastAsia="en-GB"/>
              </w:rPr>
            </w:pPr>
            <w:r w:rsidRPr="00D11B66">
              <w:rPr>
                <w:rFonts w:cs="Arial"/>
                <w:color w:val="000000"/>
                <w:spacing w:val="-4"/>
                <w:sz w:val="16"/>
                <w:szCs w:val="16"/>
              </w:rPr>
              <w:t>-</w:t>
            </w:r>
          </w:p>
        </w:tc>
        <w:tc>
          <w:tcPr>
            <w:tcW w:w="1121" w:type="dxa"/>
            <w:tcBorders>
              <w:bottom w:val="single" w:sz="4" w:space="0" w:color="auto"/>
            </w:tcBorders>
            <w:shd w:val="clear" w:color="auto" w:fill="FAFAFA"/>
            <w:noWrap/>
            <w:vAlign w:val="bottom"/>
          </w:tcPr>
          <w:p w14:paraId="5B696E7C" w14:textId="5EDD5B14" w:rsidR="00AD1798" w:rsidRPr="00D11B66" w:rsidRDefault="00BD49A1" w:rsidP="00AD1798">
            <w:pPr>
              <w:spacing w:line="240" w:lineRule="auto"/>
              <w:ind w:right="-72"/>
              <w:jc w:val="right"/>
              <w:rPr>
                <w:rFonts w:cs="Arial"/>
                <w:color w:val="000000"/>
                <w:sz w:val="16"/>
                <w:szCs w:val="16"/>
                <w:lang w:eastAsia="en-GB"/>
              </w:rPr>
            </w:pPr>
            <w:r w:rsidRPr="00BD49A1">
              <w:rPr>
                <w:rFonts w:cs="Arial"/>
                <w:color w:val="000000"/>
                <w:spacing w:val="-4"/>
                <w:sz w:val="16"/>
                <w:szCs w:val="16"/>
              </w:rPr>
              <w:t>33</w:t>
            </w:r>
            <w:r w:rsidR="00AD1798" w:rsidRPr="00D11B66">
              <w:rPr>
                <w:rFonts w:cs="Arial"/>
                <w:color w:val="000000"/>
                <w:spacing w:val="-4"/>
                <w:sz w:val="16"/>
                <w:szCs w:val="16"/>
              </w:rPr>
              <w:t>,</w:t>
            </w:r>
            <w:r w:rsidRPr="00BD49A1">
              <w:rPr>
                <w:rFonts w:cs="Arial"/>
                <w:color w:val="000000"/>
                <w:spacing w:val="-4"/>
                <w:sz w:val="16"/>
                <w:szCs w:val="16"/>
              </w:rPr>
              <w:t>988</w:t>
            </w:r>
          </w:p>
        </w:tc>
        <w:tc>
          <w:tcPr>
            <w:tcW w:w="1219" w:type="dxa"/>
            <w:tcBorders>
              <w:bottom w:val="single" w:sz="4" w:space="0" w:color="auto"/>
            </w:tcBorders>
            <w:shd w:val="clear" w:color="auto" w:fill="FAFAFA"/>
            <w:noWrap/>
            <w:vAlign w:val="bottom"/>
          </w:tcPr>
          <w:p w14:paraId="76C072E5" w14:textId="17630137" w:rsidR="00AD1798" w:rsidRPr="00D11B66" w:rsidRDefault="00BD49A1" w:rsidP="00AD1798">
            <w:pPr>
              <w:spacing w:line="240" w:lineRule="auto"/>
              <w:ind w:right="-72"/>
              <w:jc w:val="right"/>
              <w:rPr>
                <w:rFonts w:cs="Arial"/>
                <w:color w:val="000000"/>
                <w:sz w:val="16"/>
                <w:szCs w:val="16"/>
                <w:lang w:eastAsia="en-GB"/>
              </w:rPr>
            </w:pPr>
            <w:r w:rsidRPr="00BD49A1">
              <w:rPr>
                <w:rFonts w:cs="Arial"/>
                <w:color w:val="000000"/>
                <w:spacing w:val="-4"/>
                <w:sz w:val="16"/>
                <w:szCs w:val="16"/>
              </w:rPr>
              <w:t>33</w:t>
            </w:r>
            <w:r w:rsidR="00AD1798" w:rsidRPr="00D11B66">
              <w:rPr>
                <w:rFonts w:cs="Arial"/>
                <w:color w:val="000000"/>
                <w:spacing w:val="-4"/>
                <w:sz w:val="16"/>
                <w:szCs w:val="16"/>
              </w:rPr>
              <w:t>,</w:t>
            </w:r>
            <w:r w:rsidRPr="00BD49A1">
              <w:rPr>
                <w:rFonts w:cs="Arial"/>
                <w:color w:val="000000"/>
                <w:spacing w:val="-4"/>
                <w:sz w:val="16"/>
                <w:szCs w:val="16"/>
              </w:rPr>
              <w:t>988</w:t>
            </w:r>
          </w:p>
        </w:tc>
        <w:tc>
          <w:tcPr>
            <w:tcW w:w="1220" w:type="dxa"/>
            <w:tcBorders>
              <w:bottom w:val="single" w:sz="4" w:space="0" w:color="auto"/>
            </w:tcBorders>
            <w:shd w:val="clear" w:color="auto" w:fill="FAFAFA"/>
            <w:noWrap/>
            <w:vAlign w:val="bottom"/>
          </w:tcPr>
          <w:p w14:paraId="5004B1F4" w14:textId="0CF01064" w:rsidR="00AD1798" w:rsidRPr="00D11B66" w:rsidRDefault="00BD49A1" w:rsidP="00AD1798">
            <w:pPr>
              <w:spacing w:line="240" w:lineRule="auto"/>
              <w:ind w:right="-72"/>
              <w:jc w:val="right"/>
              <w:rPr>
                <w:rFonts w:cs="Arial"/>
                <w:color w:val="000000"/>
                <w:sz w:val="16"/>
                <w:szCs w:val="16"/>
                <w:lang w:eastAsia="en-GB"/>
              </w:rPr>
            </w:pPr>
            <w:r w:rsidRPr="00BD49A1">
              <w:rPr>
                <w:rFonts w:cs="Arial"/>
                <w:color w:val="000000"/>
                <w:spacing w:val="-4"/>
                <w:sz w:val="16"/>
                <w:szCs w:val="16"/>
              </w:rPr>
              <w:t>34</w:t>
            </w:r>
            <w:r w:rsidR="00AD1798" w:rsidRPr="00D11B66">
              <w:rPr>
                <w:rFonts w:cs="Arial"/>
                <w:color w:val="000000"/>
                <w:spacing w:val="-4"/>
                <w:sz w:val="16"/>
                <w:szCs w:val="16"/>
              </w:rPr>
              <w:t>,</w:t>
            </w:r>
            <w:r w:rsidRPr="00BD49A1">
              <w:rPr>
                <w:rFonts w:cs="Arial"/>
                <w:color w:val="000000"/>
                <w:spacing w:val="-4"/>
                <w:sz w:val="16"/>
                <w:szCs w:val="16"/>
              </w:rPr>
              <w:t>001</w:t>
            </w:r>
          </w:p>
        </w:tc>
      </w:tr>
    </w:tbl>
    <w:p w14:paraId="2AB4DE7E" w14:textId="77777777" w:rsidR="00297E76" w:rsidRPr="00D11B66" w:rsidRDefault="00297E76" w:rsidP="008C3D34">
      <w:pPr>
        <w:spacing w:line="240" w:lineRule="auto"/>
        <w:jc w:val="both"/>
        <w:rPr>
          <w:rFonts w:eastAsia="Arial Unicode MS" w:cs="Arial"/>
          <w:color w:val="000000"/>
          <w:spacing w:val="-4"/>
          <w:sz w:val="18"/>
          <w:szCs w:val="18"/>
        </w:rPr>
      </w:pPr>
    </w:p>
    <w:p w14:paraId="7F921479" w14:textId="77777777" w:rsidR="00297E76" w:rsidRPr="00D11B66" w:rsidRDefault="00297E76" w:rsidP="008C3D34">
      <w:pPr>
        <w:spacing w:line="240" w:lineRule="auto"/>
        <w:jc w:val="both"/>
        <w:rPr>
          <w:rFonts w:eastAsia="Arial Unicode MS" w:cs="Arial"/>
          <w:color w:val="000000"/>
          <w:spacing w:val="-4"/>
          <w:sz w:val="18"/>
          <w:szCs w:val="18"/>
        </w:rPr>
      </w:pPr>
    </w:p>
    <w:tbl>
      <w:tblPr>
        <w:tblW w:w="9480" w:type="dxa"/>
        <w:tblInd w:w="108" w:type="dxa"/>
        <w:tblLayout w:type="fixed"/>
        <w:tblLook w:val="04A0" w:firstRow="1" w:lastRow="0" w:firstColumn="1" w:lastColumn="0" w:noHBand="0" w:noVBand="1"/>
      </w:tblPr>
      <w:tblGrid>
        <w:gridCol w:w="3384"/>
        <w:gridCol w:w="1219"/>
        <w:gridCol w:w="1317"/>
        <w:gridCol w:w="1121"/>
        <w:gridCol w:w="1219"/>
        <w:gridCol w:w="1220"/>
      </w:tblGrid>
      <w:tr w:rsidR="007F4E97" w:rsidRPr="00D11B66" w14:paraId="7877F078" w14:textId="77777777" w:rsidTr="00074385">
        <w:trPr>
          <w:trHeight w:val="20"/>
          <w:tblHeader/>
        </w:trPr>
        <w:tc>
          <w:tcPr>
            <w:tcW w:w="3384" w:type="dxa"/>
            <w:tcBorders>
              <w:top w:val="nil"/>
              <w:left w:val="nil"/>
              <w:bottom w:val="nil"/>
              <w:right w:val="nil"/>
            </w:tcBorders>
            <w:shd w:val="clear" w:color="auto" w:fill="auto"/>
            <w:noWrap/>
            <w:vAlign w:val="bottom"/>
          </w:tcPr>
          <w:p w14:paraId="4436E840" w14:textId="77777777" w:rsidR="007F4E97" w:rsidRPr="00D11B66" w:rsidRDefault="007F4E97" w:rsidP="00074385">
            <w:pPr>
              <w:spacing w:line="240" w:lineRule="auto"/>
              <w:ind w:left="101" w:right="-72" w:hanging="187"/>
              <w:rPr>
                <w:rFonts w:eastAsia="Arial Unicode MS" w:cs="Arial"/>
                <w:color w:val="C00000"/>
                <w:lang w:eastAsia="en-GB"/>
              </w:rPr>
            </w:pPr>
          </w:p>
        </w:tc>
        <w:tc>
          <w:tcPr>
            <w:tcW w:w="6096" w:type="dxa"/>
            <w:gridSpan w:val="5"/>
            <w:tcBorders>
              <w:top w:val="single" w:sz="4" w:space="0" w:color="auto"/>
              <w:left w:val="nil"/>
              <w:bottom w:val="single" w:sz="4" w:space="0" w:color="auto"/>
              <w:right w:val="nil"/>
            </w:tcBorders>
            <w:shd w:val="clear" w:color="auto" w:fill="auto"/>
            <w:vAlign w:val="bottom"/>
          </w:tcPr>
          <w:p w14:paraId="0978C05A" w14:textId="77777777" w:rsidR="007F4E97" w:rsidRPr="00D11B66" w:rsidRDefault="007F4E97" w:rsidP="00074385">
            <w:pPr>
              <w:spacing w:line="240" w:lineRule="auto"/>
              <w:jc w:val="center"/>
              <w:rPr>
                <w:rFonts w:cs="Arial"/>
                <w:b/>
                <w:bCs/>
                <w:color w:val="000000"/>
                <w:sz w:val="16"/>
                <w:szCs w:val="16"/>
                <w:lang w:eastAsia="en-GB"/>
              </w:rPr>
            </w:pPr>
            <w:r w:rsidRPr="00D11B66">
              <w:rPr>
                <w:rFonts w:cs="Arial"/>
                <w:b/>
                <w:bCs/>
                <w:sz w:val="16"/>
                <w:szCs w:val="16"/>
              </w:rPr>
              <w:t>Separate financial statements</w:t>
            </w:r>
          </w:p>
        </w:tc>
      </w:tr>
      <w:tr w:rsidR="007F4E97" w:rsidRPr="00D11B66" w14:paraId="0C38F849" w14:textId="77777777" w:rsidTr="00074385">
        <w:trPr>
          <w:trHeight w:val="20"/>
          <w:tblHeader/>
        </w:trPr>
        <w:tc>
          <w:tcPr>
            <w:tcW w:w="3384" w:type="dxa"/>
            <w:tcBorders>
              <w:top w:val="nil"/>
              <w:left w:val="nil"/>
              <w:bottom w:val="nil"/>
              <w:right w:val="nil"/>
            </w:tcBorders>
            <w:shd w:val="clear" w:color="auto" w:fill="auto"/>
            <w:noWrap/>
            <w:vAlign w:val="bottom"/>
            <w:hideMark/>
          </w:tcPr>
          <w:p w14:paraId="2C511924" w14:textId="77777777" w:rsidR="007F4E97" w:rsidRPr="00D11B66" w:rsidRDefault="007F4E97" w:rsidP="00074385">
            <w:pPr>
              <w:spacing w:line="240" w:lineRule="auto"/>
              <w:ind w:left="101" w:right="-72" w:hanging="187"/>
              <w:rPr>
                <w:rFonts w:cs="Arial"/>
                <w:b/>
                <w:bCs/>
                <w:sz w:val="16"/>
                <w:szCs w:val="16"/>
                <w:lang w:eastAsia="en-GB"/>
              </w:rPr>
            </w:pPr>
          </w:p>
        </w:tc>
        <w:tc>
          <w:tcPr>
            <w:tcW w:w="1219" w:type="dxa"/>
            <w:tcBorders>
              <w:top w:val="single" w:sz="4" w:space="0" w:color="auto"/>
              <w:left w:val="nil"/>
              <w:bottom w:val="nil"/>
              <w:right w:val="nil"/>
            </w:tcBorders>
            <w:shd w:val="clear" w:color="auto" w:fill="auto"/>
            <w:vAlign w:val="bottom"/>
            <w:hideMark/>
          </w:tcPr>
          <w:p w14:paraId="3E3E4322"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 through profit or loss (FVPL)</w:t>
            </w:r>
          </w:p>
        </w:tc>
        <w:tc>
          <w:tcPr>
            <w:tcW w:w="1317" w:type="dxa"/>
            <w:tcBorders>
              <w:top w:val="single" w:sz="4" w:space="0" w:color="auto"/>
              <w:left w:val="nil"/>
              <w:bottom w:val="nil"/>
              <w:right w:val="nil"/>
            </w:tcBorders>
            <w:shd w:val="clear" w:color="auto" w:fill="auto"/>
            <w:vAlign w:val="bottom"/>
            <w:hideMark/>
          </w:tcPr>
          <w:p w14:paraId="75A24D02"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Fair value </w:t>
            </w:r>
            <w:r w:rsidRPr="00D11B66">
              <w:rPr>
                <w:rFonts w:cs="Arial"/>
                <w:b/>
                <w:bCs/>
                <w:color w:val="000000"/>
                <w:spacing w:val="-4"/>
                <w:sz w:val="16"/>
                <w:szCs w:val="16"/>
                <w:lang w:eastAsia="en-GB"/>
              </w:rPr>
              <w:t>through other comprehensive income</w:t>
            </w:r>
            <w:r w:rsidRPr="00D11B66">
              <w:rPr>
                <w:rFonts w:cs="Arial"/>
                <w:b/>
                <w:bCs/>
                <w:color w:val="000000"/>
                <w:sz w:val="16"/>
                <w:szCs w:val="16"/>
                <w:lang w:eastAsia="en-GB"/>
              </w:rPr>
              <w:t xml:space="preserve"> (FVOCI)</w:t>
            </w:r>
          </w:p>
        </w:tc>
        <w:tc>
          <w:tcPr>
            <w:tcW w:w="1121" w:type="dxa"/>
            <w:tcBorders>
              <w:top w:val="single" w:sz="4" w:space="0" w:color="auto"/>
              <w:left w:val="nil"/>
              <w:bottom w:val="nil"/>
              <w:right w:val="nil"/>
            </w:tcBorders>
            <w:shd w:val="clear" w:color="auto" w:fill="auto"/>
            <w:vAlign w:val="bottom"/>
            <w:hideMark/>
          </w:tcPr>
          <w:p w14:paraId="6E7147E0"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Amortised cost</w:t>
            </w:r>
          </w:p>
        </w:tc>
        <w:tc>
          <w:tcPr>
            <w:tcW w:w="1219" w:type="dxa"/>
            <w:tcBorders>
              <w:top w:val="single" w:sz="4" w:space="0" w:color="auto"/>
              <w:left w:val="nil"/>
              <w:bottom w:val="nil"/>
              <w:right w:val="nil"/>
            </w:tcBorders>
            <w:shd w:val="clear" w:color="auto" w:fill="auto"/>
            <w:vAlign w:val="bottom"/>
            <w:hideMark/>
          </w:tcPr>
          <w:p w14:paraId="0ADF49D9"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Total carrying amount</w:t>
            </w:r>
          </w:p>
        </w:tc>
        <w:tc>
          <w:tcPr>
            <w:tcW w:w="1220" w:type="dxa"/>
            <w:tcBorders>
              <w:top w:val="single" w:sz="4" w:space="0" w:color="auto"/>
              <w:left w:val="nil"/>
              <w:bottom w:val="nil"/>
              <w:right w:val="nil"/>
            </w:tcBorders>
            <w:shd w:val="clear" w:color="auto" w:fill="auto"/>
            <w:vAlign w:val="bottom"/>
            <w:hideMark/>
          </w:tcPr>
          <w:p w14:paraId="3320CBD8"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Fair value</w:t>
            </w:r>
          </w:p>
        </w:tc>
      </w:tr>
      <w:tr w:rsidR="007F4E97" w:rsidRPr="00D11B66" w14:paraId="2E829B85" w14:textId="77777777" w:rsidTr="00074385">
        <w:trPr>
          <w:trHeight w:val="20"/>
          <w:tblHeader/>
        </w:trPr>
        <w:tc>
          <w:tcPr>
            <w:tcW w:w="3384" w:type="dxa"/>
            <w:tcBorders>
              <w:top w:val="nil"/>
              <w:left w:val="nil"/>
              <w:bottom w:val="nil"/>
              <w:right w:val="nil"/>
            </w:tcBorders>
            <w:shd w:val="clear" w:color="auto" w:fill="auto"/>
            <w:noWrap/>
            <w:vAlign w:val="bottom"/>
            <w:hideMark/>
          </w:tcPr>
          <w:p w14:paraId="0099C1B2" w14:textId="77777777" w:rsidR="007F4E97" w:rsidRPr="00D11B66" w:rsidRDefault="007F4E97" w:rsidP="00074385">
            <w:pPr>
              <w:spacing w:line="240" w:lineRule="auto"/>
              <w:ind w:left="101" w:right="-72" w:hanging="187"/>
              <w:rPr>
                <w:rFonts w:cs="Arial"/>
                <w:b/>
                <w:bCs/>
                <w:color w:val="000000"/>
                <w:sz w:val="16"/>
                <w:szCs w:val="16"/>
                <w:lang w:eastAsia="en-GB"/>
              </w:rPr>
            </w:pPr>
          </w:p>
        </w:tc>
        <w:tc>
          <w:tcPr>
            <w:tcW w:w="1219" w:type="dxa"/>
            <w:tcBorders>
              <w:top w:val="nil"/>
              <w:left w:val="nil"/>
              <w:bottom w:val="single" w:sz="4" w:space="0" w:color="auto"/>
              <w:right w:val="nil"/>
            </w:tcBorders>
            <w:shd w:val="clear" w:color="auto" w:fill="auto"/>
            <w:vAlign w:val="bottom"/>
            <w:hideMark/>
          </w:tcPr>
          <w:p w14:paraId="25A86D7B"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317" w:type="dxa"/>
            <w:tcBorders>
              <w:top w:val="nil"/>
              <w:left w:val="nil"/>
              <w:bottom w:val="single" w:sz="4" w:space="0" w:color="auto"/>
              <w:right w:val="nil"/>
            </w:tcBorders>
            <w:shd w:val="clear" w:color="auto" w:fill="auto"/>
            <w:vAlign w:val="bottom"/>
            <w:hideMark/>
          </w:tcPr>
          <w:p w14:paraId="497CDAC8"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 xml:space="preserve">Thousand </w:t>
            </w:r>
          </w:p>
          <w:p w14:paraId="55E1FA7E"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Baht</w:t>
            </w:r>
          </w:p>
        </w:tc>
        <w:tc>
          <w:tcPr>
            <w:tcW w:w="1121" w:type="dxa"/>
            <w:tcBorders>
              <w:top w:val="nil"/>
              <w:left w:val="nil"/>
              <w:bottom w:val="single" w:sz="4" w:space="0" w:color="auto"/>
              <w:right w:val="nil"/>
            </w:tcBorders>
            <w:shd w:val="clear" w:color="auto" w:fill="auto"/>
            <w:vAlign w:val="bottom"/>
            <w:hideMark/>
          </w:tcPr>
          <w:p w14:paraId="59538F09"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19" w:type="dxa"/>
            <w:tcBorders>
              <w:top w:val="nil"/>
              <w:left w:val="nil"/>
              <w:bottom w:val="single" w:sz="4" w:space="0" w:color="auto"/>
              <w:right w:val="nil"/>
            </w:tcBorders>
            <w:shd w:val="clear" w:color="auto" w:fill="auto"/>
            <w:vAlign w:val="bottom"/>
            <w:hideMark/>
          </w:tcPr>
          <w:p w14:paraId="75A32F3F"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c>
          <w:tcPr>
            <w:tcW w:w="1220" w:type="dxa"/>
            <w:tcBorders>
              <w:top w:val="nil"/>
              <w:left w:val="nil"/>
              <w:bottom w:val="single" w:sz="4" w:space="0" w:color="auto"/>
              <w:right w:val="nil"/>
            </w:tcBorders>
            <w:shd w:val="clear" w:color="auto" w:fill="auto"/>
            <w:vAlign w:val="bottom"/>
            <w:hideMark/>
          </w:tcPr>
          <w:p w14:paraId="10588212" w14:textId="77777777" w:rsidR="007F4E97" w:rsidRPr="00D11B66" w:rsidRDefault="007F4E97" w:rsidP="00074385">
            <w:pPr>
              <w:spacing w:line="240" w:lineRule="auto"/>
              <w:ind w:right="-72"/>
              <w:jc w:val="right"/>
              <w:rPr>
                <w:rFonts w:cs="Arial"/>
                <w:b/>
                <w:bCs/>
                <w:color w:val="000000"/>
                <w:sz w:val="16"/>
                <w:szCs w:val="16"/>
                <w:lang w:eastAsia="en-GB"/>
              </w:rPr>
            </w:pPr>
            <w:r w:rsidRPr="00D11B66">
              <w:rPr>
                <w:rFonts w:cs="Arial"/>
                <w:b/>
                <w:bCs/>
                <w:color w:val="000000"/>
                <w:sz w:val="16"/>
                <w:szCs w:val="16"/>
                <w:lang w:eastAsia="en-GB"/>
              </w:rPr>
              <w:t>Thousand Baht</w:t>
            </w:r>
          </w:p>
        </w:tc>
      </w:tr>
      <w:tr w:rsidR="007F4E97" w:rsidRPr="00D11B66" w14:paraId="0861C218" w14:textId="77777777" w:rsidTr="00074385">
        <w:trPr>
          <w:trHeight w:val="20"/>
          <w:tblHeader/>
        </w:trPr>
        <w:tc>
          <w:tcPr>
            <w:tcW w:w="3384" w:type="dxa"/>
            <w:tcBorders>
              <w:top w:val="nil"/>
              <w:left w:val="nil"/>
              <w:bottom w:val="nil"/>
              <w:right w:val="nil"/>
            </w:tcBorders>
            <w:shd w:val="clear" w:color="auto" w:fill="auto"/>
            <w:noWrap/>
            <w:vAlign w:val="bottom"/>
          </w:tcPr>
          <w:p w14:paraId="639512E2" w14:textId="77777777" w:rsidR="007F4E97" w:rsidRPr="00D11B66" w:rsidRDefault="007F4E97" w:rsidP="00074385">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69025293" w14:textId="77777777" w:rsidR="007F4E97" w:rsidRPr="00D11B66" w:rsidRDefault="007F4E97" w:rsidP="00074385">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1926AF84" w14:textId="77777777" w:rsidR="007F4E97" w:rsidRPr="00D11B66" w:rsidRDefault="007F4E97" w:rsidP="00074385">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7C2813D2" w14:textId="77777777" w:rsidR="007F4E97" w:rsidRPr="00D11B66" w:rsidRDefault="007F4E97" w:rsidP="00074385">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288D5A53" w14:textId="77777777" w:rsidR="007F4E97" w:rsidRPr="00D11B66" w:rsidRDefault="007F4E97" w:rsidP="00074385">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51CEDF85" w14:textId="77777777" w:rsidR="007F4E97" w:rsidRPr="00D11B66" w:rsidRDefault="007F4E97" w:rsidP="00074385">
            <w:pPr>
              <w:spacing w:line="240" w:lineRule="auto"/>
              <w:ind w:right="-72"/>
              <w:jc w:val="right"/>
              <w:rPr>
                <w:rFonts w:cs="Arial"/>
                <w:sz w:val="12"/>
                <w:szCs w:val="12"/>
                <w:lang w:eastAsia="en-GB"/>
              </w:rPr>
            </w:pPr>
          </w:p>
        </w:tc>
      </w:tr>
      <w:tr w:rsidR="007F4E97" w:rsidRPr="00D11B66" w14:paraId="393E73FE" w14:textId="77777777" w:rsidTr="00074385">
        <w:trPr>
          <w:trHeight w:val="20"/>
        </w:trPr>
        <w:tc>
          <w:tcPr>
            <w:tcW w:w="3384" w:type="dxa"/>
            <w:tcBorders>
              <w:top w:val="nil"/>
              <w:left w:val="nil"/>
              <w:bottom w:val="nil"/>
              <w:right w:val="nil"/>
            </w:tcBorders>
            <w:shd w:val="clear" w:color="auto" w:fill="auto"/>
            <w:noWrap/>
            <w:vAlign w:val="bottom"/>
            <w:hideMark/>
          </w:tcPr>
          <w:p w14:paraId="295FBEDA" w14:textId="6A9317BF" w:rsidR="007F4E97" w:rsidRPr="00D11B66" w:rsidRDefault="007F4E97" w:rsidP="0007438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As of </w:t>
            </w:r>
            <w:r w:rsidR="00BD49A1" w:rsidRPr="00BD49A1">
              <w:rPr>
                <w:rFonts w:cs="Arial"/>
                <w:b/>
                <w:bCs/>
                <w:color w:val="000000"/>
                <w:sz w:val="16"/>
                <w:szCs w:val="16"/>
                <w:lang w:eastAsia="en-GB"/>
              </w:rPr>
              <w:t>31</w:t>
            </w:r>
            <w:r w:rsidRPr="00D11B66">
              <w:rPr>
                <w:rFonts w:cs="Arial"/>
                <w:b/>
                <w:bCs/>
                <w:color w:val="000000"/>
                <w:sz w:val="16"/>
                <w:szCs w:val="16"/>
                <w:lang w:eastAsia="en-GB"/>
              </w:rPr>
              <w:t xml:space="preserve"> December </w:t>
            </w:r>
            <w:r w:rsidR="00BD49A1" w:rsidRPr="00BD49A1">
              <w:rPr>
                <w:rFonts w:cs="Arial"/>
                <w:b/>
                <w:bCs/>
                <w:color w:val="000000"/>
                <w:sz w:val="16"/>
                <w:szCs w:val="16"/>
                <w:lang w:eastAsia="en-GB"/>
              </w:rPr>
              <w:t>2022</w:t>
            </w:r>
          </w:p>
        </w:tc>
        <w:tc>
          <w:tcPr>
            <w:tcW w:w="1219" w:type="dxa"/>
            <w:tcBorders>
              <w:top w:val="nil"/>
              <w:left w:val="nil"/>
              <w:bottom w:val="nil"/>
              <w:right w:val="nil"/>
            </w:tcBorders>
            <w:shd w:val="clear" w:color="auto" w:fill="auto"/>
            <w:noWrap/>
            <w:vAlign w:val="bottom"/>
            <w:hideMark/>
          </w:tcPr>
          <w:p w14:paraId="59298A82" w14:textId="77777777" w:rsidR="007F4E97" w:rsidRPr="00D11B66" w:rsidRDefault="007F4E97" w:rsidP="00074385">
            <w:pPr>
              <w:spacing w:line="240" w:lineRule="auto"/>
              <w:ind w:right="-72"/>
              <w:jc w:val="right"/>
              <w:rPr>
                <w:rFonts w:cs="Arial"/>
                <w:b/>
                <w:bCs/>
                <w:color w:val="000000"/>
                <w:sz w:val="16"/>
                <w:szCs w:val="16"/>
                <w:lang w:eastAsia="en-GB"/>
              </w:rPr>
            </w:pPr>
          </w:p>
        </w:tc>
        <w:tc>
          <w:tcPr>
            <w:tcW w:w="1317" w:type="dxa"/>
            <w:tcBorders>
              <w:top w:val="nil"/>
              <w:left w:val="nil"/>
              <w:bottom w:val="nil"/>
              <w:right w:val="nil"/>
            </w:tcBorders>
            <w:shd w:val="clear" w:color="auto" w:fill="auto"/>
            <w:noWrap/>
            <w:vAlign w:val="bottom"/>
            <w:hideMark/>
          </w:tcPr>
          <w:p w14:paraId="29B38AD9" w14:textId="77777777" w:rsidR="007F4E97" w:rsidRPr="00D11B66" w:rsidRDefault="007F4E97" w:rsidP="00074385">
            <w:pPr>
              <w:spacing w:line="240" w:lineRule="auto"/>
              <w:ind w:right="-72"/>
              <w:jc w:val="right"/>
              <w:rPr>
                <w:rFonts w:cs="Arial"/>
                <w:sz w:val="16"/>
                <w:szCs w:val="16"/>
                <w:lang w:eastAsia="en-GB"/>
              </w:rPr>
            </w:pPr>
          </w:p>
        </w:tc>
        <w:tc>
          <w:tcPr>
            <w:tcW w:w="1121" w:type="dxa"/>
            <w:tcBorders>
              <w:top w:val="nil"/>
              <w:left w:val="nil"/>
              <w:bottom w:val="nil"/>
              <w:right w:val="nil"/>
            </w:tcBorders>
            <w:shd w:val="clear" w:color="auto" w:fill="auto"/>
            <w:noWrap/>
            <w:vAlign w:val="bottom"/>
            <w:hideMark/>
          </w:tcPr>
          <w:p w14:paraId="67E276B4" w14:textId="77777777" w:rsidR="007F4E97" w:rsidRPr="00D11B66" w:rsidRDefault="007F4E97" w:rsidP="00074385">
            <w:pPr>
              <w:spacing w:line="240" w:lineRule="auto"/>
              <w:ind w:right="-72"/>
              <w:jc w:val="right"/>
              <w:rPr>
                <w:rFonts w:cs="Arial"/>
                <w:sz w:val="16"/>
                <w:szCs w:val="16"/>
                <w:lang w:eastAsia="en-GB"/>
              </w:rPr>
            </w:pPr>
          </w:p>
        </w:tc>
        <w:tc>
          <w:tcPr>
            <w:tcW w:w="1219" w:type="dxa"/>
            <w:tcBorders>
              <w:top w:val="nil"/>
              <w:left w:val="nil"/>
              <w:bottom w:val="nil"/>
              <w:right w:val="nil"/>
            </w:tcBorders>
            <w:shd w:val="clear" w:color="auto" w:fill="auto"/>
            <w:noWrap/>
            <w:vAlign w:val="bottom"/>
            <w:hideMark/>
          </w:tcPr>
          <w:p w14:paraId="75F0C95B" w14:textId="77777777" w:rsidR="007F4E97" w:rsidRPr="00D11B66" w:rsidRDefault="007F4E97" w:rsidP="00074385">
            <w:pPr>
              <w:spacing w:line="240" w:lineRule="auto"/>
              <w:ind w:right="-72"/>
              <w:jc w:val="right"/>
              <w:rPr>
                <w:rFonts w:cs="Arial"/>
                <w:sz w:val="16"/>
                <w:szCs w:val="16"/>
                <w:lang w:eastAsia="en-GB"/>
              </w:rPr>
            </w:pPr>
          </w:p>
        </w:tc>
        <w:tc>
          <w:tcPr>
            <w:tcW w:w="1220" w:type="dxa"/>
            <w:tcBorders>
              <w:top w:val="nil"/>
              <w:left w:val="nil"/>
              <w:bottom w:val="nil"/>
              <w:right w:val="nil"/>
            </w:tcBorders>
            <w:shd w:val="clear" w:color="auto" w:fill="auto"/>
            <w:noWrap/>
            <w:vAlign w:val="bottom"/>
            <w:hideMark/>
          </w:tcPr>
          <w:p w14:paraId="31698C77" w14:textId="77777777" w:rsidR="007F4E97" w:rsidRPr="00D11B66" w:rsidRDefault="007F4E97" w:rsidP="00074385">
            <w:pPr>
              <w:spacing w:line="240" w:lineRule="auto"/>
              <w:ind w:right="-72"/>
              <w:jc w:val="right"/>
              <w:rPr>
                <w:rFonts w:cs="Arial"/>
                <w:sz w:val="16"/>
                <w:szCs w:val="16"/>
                <w:lang w:eastAsia="en-GB"/>
              </w:rPr>
            </w:pPr>
          </w:p>
        </w:tc>
      </w:tr>
      <w:tr w:rsidR="007F4E97" w:rsidRPr="00D11B66" w14:paraId="75201790" w14:textId="77777777" w:rsidTr="00074385">
        <w:trPr>
          <w:trHeight w:val="20"/>
        </w:trPr>
        <w:tc>
          <w:tcPr>
            <w:tcW w:w="3384" w:type="dxa"/>
            <w:tcBorders>
              <w:top w:val="nil"/>
              <w:left w:val="nil"/>
              <w:bottom w:val="nil"/>
              <w:right w:val="nil"/>
            </w:tcBorders>
            <w:shd w:val="clear" w:color="auto" w:fill="auto"/>
            <w:noWrap/>
            <w:vAlign w:val="bottom"/>
          </w:tcPr>
          <w:p w14:paraId="2BF4AB0B" w14:textId="77777777" w:rsidR="007F4E97" w:rsidRPr="00D11B66" w:rsidRDefault="007F4E97" w:rsidP="00074385">
            <w:pPr>
              <w:spacing w:line="240" w:lineRule="auto"/>
              <w:ind w:left="101" w:right="-72" w:hanging="187"/>
              <w:rPr>
                <w:rFonts w:cs="Arial"/>
                <w:b/>
                <w:bCs/>
                <w:color w:val="000000"/>
                <w:sz w:val="12"/>
                <w:szCs w:val="12"/>
                <w:lang w:eastAsia="en-GB"/>
              </w:rPr>
            </w:pPr>
          </w:p>
        </w:tc>
        <w:tc>
          <w:tcPr>
            <w:tcW w:w="1219" w:type="dxa"/>
            <w:tcBorders>
              <w:top w:val="nil"/>
              <w:left w:val="nil"/>
              <w:bottom w:val="nil"/>
              <w:right w:val="nil"/>
            </w:tcBorders>
            <w:shd w:val="clear" w:color="auto" w:fill="auto"/>
            <w:noWrap/>
            <w:vAlign w:val="bottom"/>
          </w:tcPr>
          <w:p w14:paraId="6452A1AE" w14:textId="77777777" w:rsidR="007F4E97" w:rsidRPr="00D11B66" w:rsidRDefault="007F4E97" w:rsidP="00074385">
            <w:pPr>
              <w:spacing w:line="240" w:lineRule="auto"/>
              <w:ind w:right="-72"/>
              <w:jc w:val="right"/>
              <w:rPr>
                <w:rFonts w:cs="Arial"/>
                <w:b/>
                <w:bCs/>
                <w:color w:val="000000"/>
                <w:sz w:val="12"/>
                <w:szCs w:val="12"/>
                <w:lang w:eastAsia="en-GB"/>
              </w:rPr>
            </w:pPr>
          </w:p>
        </w:tc>
        <w:tc>
          <w:tcPr>
            <w:tcW w:w="1317" w:type="dxa"/>
            <w:tcBorders>
              <w:top w:val="nil"/>
              <w:left w:val="nil"/>
              <w:bottom w:val="nil"/>
              <w:right w:val="nil"/>
            </w:tcBorders>
            <w:shd w:val="clear" w:color="auto" w:fill="auto"/>
            <w:noWrap/>
            <w:vAlign w:val="bottom"/>
          </w:tcPr>
          <w:p w14:paraId="51118480" w14:textId="77777777" w:rsidR="007F4E97" w:rsidRPr="00D11B66" w:rsidRDefault="007F4E97" w:rsidP="00074385">
            <w:pPr>
              <w:spacing w:line="240" w:lineRule="auto"/>
              <w:ind w:right="-72"/>
              <w:jc w:val="right"/>
              <w:rPr>
                <w:rFonts w:cs="Arial"/>
                <w:sz w:val="12"/>
                <w:szCs w:val="12"/>
                <w:lang w:eastAsia="en-GB"/>
              </w:rPr>
            </w:pPr>
          </w:p>
        </w:tc>
        <w:tc>
          <w:tcPr>
            <w:tcW w:w="1121" w:type="dxa"/>
            <w:tcBorders>
              <w:top w:val="nil"/>
              <w:left w:val="nil"/>
              <w:bottom w:val="nil"/>
              <w:right w:val="nil"/>
            </w:tcBorders>
            <w:shd w:val="clear" w:color="auto" w:fill="auto"/>
            <w:noWrap/>
            <w:vAlign w:val="bottom"/>
          </w:tcPr>
          <w:p w14:paraId="2814F8BF" w14:textId="77777777" w:rsidR="007F4E97" w:rsidRPr="00D11B66" w:rsidRDefault="007F4E97" w:rsidP="00074385">
            <w:pPr>
              <w:spacing w:line="240" w:lineRule="auto"/>
              <w:ind w:right="-72"/>
              <w:jc w:val="right"/>
              <w:rPr>
                <w:rFonts w:cs="Arial"/>
                <w:sz w:val="12"/>
                <w:szCs w:val="12"/>
                <w:lang w:eastAsia="en-GB"/>
              </w:rPr>
            </w:pPr>
          </w:p>
        </w:tc>
        <w:tc>
          <w:tcPr>
            <w:tcW w:w="1219" w:type="dxa"/>
            <w:tcBorders>
              <w:top w:val="nil"/>
              <w:left w:val="nil"/>
              <w:bottom w:val="nil"/>
              <w:right w:val="nil"/>
            </w:tcBorders>
            <w:shd w:val="clear" w:color="auto" w:fill="auto"/>
            <w:noWrap/>
            <w:vAlign w:val="bottom"/>
          </w:tcPr>
          <w:p w14:paraId="47976D7C" w14:textId="77777777" w:rsidR="007F4E97" w:rsidRPr="00D11B66" w:rsidRDefault="007F4E97" w:rsidP="00074385">
            <w:pPr>
              <w:spacing w:line="240" w:lineRule="auto"/>
              <w:ind w:right="-72"/>
              <w:jc w:val="right"/>
              <w:rPr>
                <w:rFonts w:cs="Arial"/>
                <w:sz w:val="12"/>
                <w:szCs w:val="12"/>
                <w:lang w:eastAsia="en-GB"/>
              </w:rPr>
            </w:pPr>
          </w:p>
        </w:tc>
        <w:tc>
          <w:tcPr>
            <w:tcW w:w="1220" w:type="dxa"/>
            <w:tcBorders>
              <w:top w:val="nil"/>
              <w:left w:val="nil"/>
              <w:bottom w:val="nil"/>
              <w:right w:val="nil"/>
            </w:tcBorders>
            <w:shd w:val="clear" w:color="auto" w:fill="auto"/>
            <w:noWrap/>
            <w:vAlign w:val="bottom"/>
          </w:tcPr>
          <w:p w14:paraId="17500D6F" w14:textId="77777777" w:rsidR="007F4E97" w:rsidRPr="00D11B66" w:rsidRDefault="007F4E97" w:rsidP="00074385">
            <w:pPr>
              <w:spacing w:line="240" w:lineRule="auto"/>
              <w:ind w:right="-72"/>
              <w:jc w:val="right"/>
              <w:rPr>
                <w:rFonts w:cs="Arial"/>
                <w:sz w:val="12"/>
                <w:szCs w:val="12"/>
                <w:lang w:eastAsia="en-GB"/>
              </w:rPr>
            </w:pPr>
          </w:p>
        </w:tc>
      </w:tr>
      <w:tr w:rsidR="007F4E97" w:rsidRPr="00D11B66" w14:paraId="0F609D6F" w14:textId="77777777" w:rsidTr="00074385">
        <w:trPr>
          <w:trHeight w:val="20"/>
        </w:trPr>
        <w:tc>
          <w:tcPr>
            <w:tcW w:w="3384" w:type="dxa"/>
            <w:tcBorders>
              <w:top w:val="nil"/>
              <w:left w:val="nil"/>
              <w:bottom w:val="nil"/>
              <w:right w:val="nil"/>
            </w:tcBorders>
            <w:shd w:val="clear" w:color="auto" w:fill="auto"/>
            <w:noWrap/>
            <w:vAlign w:val="bottom"/>
            <w:hideMark/>
          </w:tcPr>
          <w:p w14:paraId="6B34F103" w14:textId="77777777" w:rsidR="007F4E97" w:rsidRPr="00D11B66" w:rsidRDefault="007F4E97" w:rsidP="00074385">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assets measured at fair value </w:t>
            </w:r>
          </w:p>
        </w:tc>
        <w:tc>
          <w:tcPr>
            <w:tcW w:w="1219" w:type="dxa"/>
            <w:tcBorders>
              <w:top w:val="nil"/>
              <w:left w:val="nil"/>
              <w:right w:val="nil"/>
            </w:tcBorders>
            <w:shd w:val="clear" w:color="auto" w:fill="auto"/>
            <w:noWrap/>
            <w:vAlign w:val="bottom"/>
            <w:hideMark/>
          </w:tcPr>
          <w:p w14:paraId="690EEA1C" w14:textId="77777777" w:rsidR="007F4E97" w:rsidRPr="00D11B66" w:rsidRDefault="007F4E97" w:rsidP="00074385">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7C383545" w14:textId="77777777" w:rsidR="007F4E97" w:rsidRPr="00D11B66" w:rsidRDefault="007F4E97" w:rsidP="00074385">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136096FF" w14:textId="77777777" w:rsidR="007F4E97" w:rsidRPr="00D11B66" w:rsidRDefault="007F4E97" w:rsidP="00074385">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7B8D8315" w14:textId="77777777" w:rsidR="007F4E97" w:rsidRPr="00D11B66" w:rsidRDefault="007F4E97" w:rsidP="00074385">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7EEAC3A5" w14:textId="77777777" w:rsidR="007F4E97" w:rsidRPr="00D11B66" w:rsidRDefault="007F4E97" w:rsidP="00074385">
            <w:pPr>
              <w:spacing w:line="240" w:lineRule="auto"/>
              <w:ind w:right="-72"/>
              <w:jc w:val="right"/>
              <w:rPr>
                <w:rFonts w:cs="Arial"/>
                <w:i/>
                <w:iCs/>
                <w:sz w:val="16"/>
                <w:szCs w:val="16"/>
                <w:lang w:eastAsia="en-GB"/>
              </w:rPr>
            </w:pPr>
          </w:p>
        </w:tc>
      </w:tr>
      <w:tr w:rsidR="00955474" w:rsidRPr="00D11B66" w14:paraId="7A48E7ED" w14:textId="77777777" w:rsidTr="00074385">
        <w:trPr>
          <w:trHeight w:val="20"/>
        </w:trPr>
        <w:tc>
          <w:tcPr>
            <w:tcW w:w="3384" w:type="dxa"/>
            <w:tcBorders>
              <w:top w:val="nil"/>
              <w:left w:val="nil"/>
              <w:bottom w:val="nil"/>
              <w:right w:val="nil"/>
            </w:tcBorders>
            <w:shd w:val="clear" w:color="auto" w:fill="auto"/>
            <w:noWrap/>
            <w:vAlign w:val="bottom"/>
            <w:hideMark/>
          </w:tcPr>
          <w:p w14:paraId="45FF7F0A" w14:textId="77777777" w:rsidR="00955474" w:rsidRPr="00D11B66" w:rsidRDefault="00955474" w:rsidP="00955474">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Financial assets measured at fair value </w:t>
            </w:r>
          </w:p>
          <w:p w14:paraId="088474FC" w14:textId="274590B8" w:rsidR="00955474" w:rsidRPr="00D11B66" w:rsidRDefault="00955474" w:rsidP="00955474">
            <w:pPr>
              <w:spacing w:line="240" w:lineRule="auto"/>
              <w:ind w:left="101" w:right="-72" w:hanging="187"/>
              <w:rPr>
                <w:rFonts w:cs="Arial"/>
                <w:color w:val="000000"/>
                <w:sz w:val="16"/>
                <w:szCs w:val="16"/>
                <w:lang w:eastAsia="en-GB"/>
              </w:rPr>
            </w:pPr>
            <w:r w:rsidRPr="00D11B66">
              <w:rPr>
                <w:rFonts w:cs="Arial"/>
                <w:color w:val="000000"/>
                <w:sz w:val="16"/>
                <w:szCs w:val="16"/>
                <w:lang w:eastAsia="en-GB"/>
              </w:rPr>
              <w:t xml:space="preserve">   </w:t>
            </w:r>
            <w:r w:rsidRPr="00D11B66">
              <w:rPr>
                <w:rFonts w:cs="Arial"/>
                <w:color w:val="000000"/>
                <w:spacing w:val="-4"/>
                <w:sz w:val="16"/>
                <w:szCs w:val="16"/>
                <w:lang w:eastAsia="en-GB"/>
              </w:rPr>
              <w:t>through other comprehensive income</w:t>
            </w:r>
          </w:p>
        </w:tc>
        <w:tc>
          <w:tcPr>
            <w:tcW w:w="1219" w:type="dxa"/>
            <w:tcBorders>
              <w:top w:val="nil"/>
              <w:left w:val="nil"/>
              <w:bottom w:val="single" w:sz="4" w:space="0" w:color="auto"/>
              <w:right w:val="nil"/>
            </w:tcBorders>
            <w:shd w:val="clear" w:color="auto" w:fill="auto"/>
            <w:noWrap/>
            <w:vAlign w:val="bottom"/>
            <w:hideMark/>
          </w:tcPr>
          <w:p w14:paraId="5C8889DD" w14:textId="4490861F"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top w:val="nil"/>
              <w:left w:val="nil"/>
              <w:bottom w:val="single" w:sz="4" w:space="0" w:color="auto"/>
              <w:right w:val="nil"/>
            </w:tcBorders>
            <w:shd w:val="clear" w:color="auto" w:fill="auto"/>
            <w:noWrap/>
            <w:vAlign w:val="bottom"/>
            <w:hideMark/>
          </w:tcPr>
          <w:p w14:paraId="7D1DC477" w14:textId="199F26A8" w:rsidR="00955474" w:rsidRPr="00D11B66" w:rsidRDefault="00BD49A1" w:rsidP="00955474">
            <w:pPr>
              <w:spacing w:line="240" w:lineRule="auto"/>
              <w:ind w:right="-72"/>
              <w:jc w:val="right"/>
              <w:rPr>
                <w:rFonts w:cs="Arial"/>
                <w:sz w:val="16"/>
                <w:szCs w:val="16"/>
                <w:lang w:eastAsia="en-GB"/>
              </w:rPr>
            </w:pPr>
            <w:r w:rsidRPr="00BD49A1">
              <w:rPr>
                <w:rFonts w:cs="Arial"/>
                <w:sz w:val="16"/>
                <w:szCs w:val="16"/>
                <w:lang w:eastAsia="en-GB"/>
              </w:rPr>
              <w:t>21</w:t>
            </w:r>
            <w:r w:rsidR="00955474" w:rsidRPr="00D11B66">
              <w:rPr>
                <w:rFonts w:cs="Arial"/>
                <w:sz w:val="16"/>
                <w:szCs w:val="16"/>
                <w:lang w:eastAsia="en-GB"/>
              </w:rPr>
              <w:t>,</w:t>
            </w:r>
            <w:r w:rsidRPr="00BD49A1">
              <w:rPr>
                <w:rFonts w:cs="Arial"/>
                <w:sz w:val="16"/>
                <w:szCs w:val="16"/>
                <w:lang w:eastAsia="en-GB"/>
              </w:rPr>
              <w:t>643</w:t>
            </w:r>
          </w:p>
        </w:tc>
        <w:tc>
          <w:tcPr>
            <w:tcW w:w="1121" w:type="dxa"/>
            <w:tcBorders>
              <w:top w:val="nil"/>
              <w:left w:val="nil"/>
              <w:bottom w:val="single" w:sz="4" w:space="0" w:color="auto"/>
              <w:right w:val="nil"/>
            </w:tcBorders>
            <w:shd w:val="clear" w:color="auto" w:fill="auto"/>
            <w:noWrap/>
            <w:vAlign w:val="bottom"/>
            <w:hideMark/>
          </w:tcPr>
          <w:p w14:paraId="7A06F99F" w14:textId="290EF904" w:rsidR="00955474" w:rsidRPr="00D11B66" w:rsidRDefault="00955474" w:rsidP="00955474">
            <w:pPr>
              <w:spacing w:line="240" w:lineRule="auto"/>
              <w:ind w:right="-72"/>
              <w:jc w:val="right"/>
              <w:rPr>
                <w:rFonts w:cs="Arial"/>
                <w:sz w:val="16"/>
                <w:szCs w:val="16"/>
                <w:lang w:eastAsia="en-GB"/>
              </w:rPr>
            </w:pPr>
            <w:r w:rsidRPr="00D11B66">
              <w:rPr>
                <w:rFonts w:cs="Arial"/>
                <w:sz w:val="16"/>
                <w:szCs w:val="16"/>
                <w:lang w:eastAsia="en-GB"/>
              </w:rPr>
              <w:t>-</w:t>
            </w:r>
          </w:p>
        </w:tc>
        <w:tc>
          <w:tcPr>
            <w:tcW w:w="1219" w:type="dxa"/>
            <w:tcBorders>
              <w:top w:val="nil"/>
              <w:left w:val="nil"/>
              <w:bottom w:val="single" w:sz="4" w:space="0" w:color="auto"/>
              <w:right w:val="nil"/>
            </w:tcBorders>
            <w:shd w:val="clear" w:color="auto" w:fill="auto"/>
            <w:noWrap/>
            <w:vAlign w:val="bottom"/>
            <w:hideMark/>
          </w:tcPr>
          <w:p w14:paraId="78A33448" w14:textId="12A90EEA" w:rsidR="00955474" w:rsidRPr="00D11B66" w:rsidRDefault="00BD49A1" w:rsidP="00955474">
            <w:pPr>
              <w:spacing w:line="240" w:lineRule="auto"/>
              <w:ind w:right="-72"/>
              <w:jc w:val="right"/>
              <w:rPr>
                <w:rFonts w:cs="Arial"/>
                <w:sz w:val="16"/>
                <w:szCs w:val="16"/>
                <w:lang w:eastAsia="en-GB"/>
              </w:rPr>
            </w:pPr>
            <w:r w:rsidRPr="00BD49A1">
              <w:rPr>
                <w:rFonts w:cs="Arial"/>
                <w:sz w:val="16"/>
                <w:szCs w:val="16"/>
                <w:lang w:eastAsia="en-GB"/>
              </w:rPr>
              <w:t>21</w:t>
            </w:r>
            <w:r w:rsidR="00955474" w:rsidRPr="00D11B66">
              <w:rPr>
                <w:rFonts w:cs="Arial"/>
                <w:sz w:val="16"/>
                <w:szCs w:val="16"/>
                <w:lang w:eastAsia="en-GB"/>
              </w:rPr>
              <w:t>,</w:t>
            </w:r>
            <w:r w:rsidRPr="00BD49A1">
              <w:rPr>
                <w:rFonts w:cs="Arial"/>
                <w:sz w:val="16"/>
                <w:szCs w:val="16"/>
                <w:lang w:eastAsia="en-GB"/>
              </w:rPr>
              <w:t>643</w:t>
            </w:r>
          </w:p>
        </w:tc>
        <w:tc>
          <w:tcPr>
            <w:tcW w:w="1220" w:type="dxa"/>
            <w:tcBorders>
              <w:top w:val="nil"/>
              <w:left w:val="nil"/>
              <w:bottom w:val="single" w:sz="4" w:space="0" w:color="auto"/>
              <w:right w:val="nil"/>
            </w:tcBorders>
            <w:shd w:val="clear" w:color="auto" w:fill="auto"/>
            <w:noWrap/>
            <w:vAlign w:val="bottom"/>
          </w:tcPr>
          <w:p w14:paraId="2819A12C" w14:textId="798425A6"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r>
      <w:tr w:rsidR="00955474" w:rsidRPr="00D11B66" w14:paraId="6EEFEAC4" w14:textId="77777777" w:rsidTr="001728DE">
        <w:trPr>
          <w:trHeight w:val="20"/>
        </w:trPr>
        <w:tc>
          <w:tcPr>
            <w:tcW w:w="3384" w:type="dxa"/>
            <w:tcBorders>
              <w:top w:val="nil"/>
              <w:left w:val="nil"/>
              <w:bottom w:val="nil"/>
              <w:right w:val="nil"/>
            </w:tcBorders>
            <w:shd w:val="clear" w:color="auto" w:fill="auto"/>
            <w:noWrap/>
            <w:vAlign w:val="bottom"/>
          </w:tcPr>
          <w:p w14:paraId="19C362CD" w14:textId="77777777" w:rsidR="00955474" w:rsidRPr="00D11B66" w:rsidRDefault="00955474" w:rsidP="009554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77B2044C" w14:textId="77777777" w:rsidR="00955474" w:rsidRPr="00D11B66" w:rsidRDefault="00955474" w:rsidP="0095547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035BCFCC" w14:textId="77777777" w:rsidR="00955474" w:rsidRPr="00D11B66" w:rsidRDefault="00955474" w:rsidP="009554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743F8612" w14:textId="77777777" w:rsidR="00955474" w:rsidRPr="00D11B66" w:rsidRDefault="00955474" w:rsidP="0095547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44074CE3" w14:textId="77777777" w:rsidR="00955474" w:rsidRPr="00D11B66" w:rsidRDefault="00955474" w:rsidP="0095547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671D6D1D" w14:textId="77777777" w:rsidR="00955474" w:rsidRPr="00D11B66" w:rsidRDefault="00955474" w:rsidP="00955474">
            <w:pPr>
              <w:spacing w:line="240" w:lineRule="auto"/>
              <w:ind w:right="-72"/>
              <w:jc w:val="right"/>
              <w:rPr>
                <w:rFonts w:cs="Arial"/>
                <w:color w:val="000000"/>
                <w:sz w:val="12"/>
                <w:szCs w:val="12"/>
                <w:lang w:eastAsia="en-GB"/>
              </w:rPr>
            </w:pPr>
          </w:p>
        </w:tc>
      </w:tr>
      <w:tr w:rsidR="00955474" w:rsidRPr="00D11B66" w14:paraId="2F49429A" w14:textId="77777777" w:rsidTr="001728DE">
        <w:trPr>
          <w:trHeight w:val="20"/>
        </w:trPr>
        <w:tc>
          <w:tcPr>
            <w:tcW w:w="3384" w:type="dxa"/>
            <w:tcBorders>
              <w:top w:val="nil"/>
              <w:left w:val="nil"/>
              <w:bottom w:val="nil"/>
              <w:right w:val="nil"/>
            </w:tcBorders>
            <w:shd w:val="clear" w:color="auto" w:fill="auto"/>
            <w:noWrap/>
            <w:vAlign w:val="bottom"/>
          </w:tcPr>
          <w:p w14:paraId="59F67239" w14:textId="77777777" w:rsidR="00955474" w:rsidRPr="00D11B66" w:rsidRDefault="00955474" w:rsidP="009554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5E88C9C0" w14:textId="27217AC9"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40B0AACF" w14:textId="28ADCB90"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c>
          <w:tcPr>
            <w:tcW w:w="1121" w:type="dxa"/>
            <w:tcBorders>
              <w:left w:val="nil"/>
              <w:bottom w:val="single" w:sz="4" w:space="0" w:color="auto"/>
              <w:right w:val="nil"/>
            </w:tcBorders>
            <w:shd w:val="clear" w:color="auto" w:fill="auto"/>
            <w:noWrap/>
            <w:vAlign w:val="bottom"/>
          </w:tcPr>
          <w:p w14:paraId="54959BCB" w14:textId="7BF3FA51"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219" w:type="dxa"/>
            <w:tcBorders>
              <w:left w:val="nil"/>
              <w:bottom w:val="single" w:sz="4" w:space="0" w:color="auto"/>
              <w:right w:val="nil"/>
            </w:tcBorders>
            <w:shd w:val="clear" w:color="auto" w:fill="auto"/>
            <w:noWrap/>
            <w:vAlign w:val="bottom"/>
          </w:tcPr>
          <w:p w14:paraId="0A86975C" w14:textId="45F73174"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c>
          <w:tcPr>
            <w:tcW w:w="1220" w:type="dxa"/>
            <w:tcBorders>
              <w:left w:val="nil"/>
              <w:bottom w:val="single" w:sz="4" w:space="0" w:color="auto"/>
              <w:right w:val="nil"/>
            </w:tcBorders>
            <w:shd w:val="clear" w:color="auto" w:fill="auto"/>
            <w:noWrap/>
            <w:vAlign w:val="bottom"/>
          </w:tcPr>
          <w:p w14:paraId="68696B60" w14:textId="6FED2E72"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21</w:t>
            </w:r>
            <w:r w:rsidR="00955474" w:rsidRPr="00D11B66">
              <w:rPr>
                <w:rFonts w:cs="Arial"/>
                <w:color w:val="000000"/>
                <w:sz w:val="16"/>
                <w:szCs w:val="16"/>
                <w:lang w:eastAsia="en-GB"/>
              </w:rPr>
              <w:t>,</w:t>
            </w:r>
            <w:r w:rsidRPr="00BD49A1">
              <w:rPr>
                <w:rFonts w:cs="Arial"/>
                <w:color w:val="000000"/>
                <w:sz w:val="16"/>
                <w:szCs w:val="16"/>
                <w:lang w:eastAsia="en-GB"/>
              </w:rPr>
              <w:t>643</w:t>
            </w:r>
          </w:p>
        </w:tc>
      </w:tr>
      <w:tr w:rsidR="00955474" w:rsidRPr="00D11B66" w14:paraId="2457E024" w14:textId="77777777" w:rsidTr="001728DE">
        <w:trPr>
          <w:trHeight w:val="20"/>
        </w:trPr>
        <w:tc>
          <w:tcPr>
            <w:tcW w:w="3384" w:type="dxa"/>
            <w:tcBorders>
              <w:top w:val="nil"/>
              <w:left w:val="nil"/>
              <w:bottom w:val="nil"/>
              <w:right w:val="nil"/>
            </w:tcBorders>
            <w:shd w:val="clear" w:color="auto" w:fill="auto"/>
            <w:noWrap/>
            <w:vAlign w:val="bottom"/>
          </w:tcPr>
          <w:p w14:paraId="47F09C8D" w14:textId="77777777" w:rsidR="00955474" w:rsidRPr="00D11B66" w:rsidRDefault="00955474" w:rsidP="00955474">
            <w:pPr>
              <w:spacing w:line="240" w:lineRule="auto"/>
              <w:ind w:left="101" w:right="-72" w:hanging="187"/>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74B2B093" w14:textId="77777777" w:rsidR="00955474" w:rsidRPr="00D11B66" w:rsidRDefault="00955474" w:rsidP="00955474">
            <w:pPr>
              <w:spacing w:line="240" w:lineRule="auto"/>
              <w:ind w:right="-72"/>
              <w:jc w:val="right"/>
              <w:rPr>
                <w:rFonts w:cs="Arial"/>
                <w:sz w:val="12"/>
                <w:szCs w:val="12"/>
                <w:lang w:eastAsia="en-GB"/>
              </w:rPr>
            </w:pPr>
          </w:p>
        </w:tc>
        <w:tc>
          <w:tcPr>
            <w:tcW w:w="1317" w:type="dxa"/>
            <w:tcBorders>
              <w:top w:val="single" w:sz="4" w:space="0" w:color="auto"/>
              <w:left w:val="nil"/>
              <w:right w:val="nil"/>
            </w:tcBorders>
            <w:shd w:val="clear" w:color="auto" w:fill="auto"/>
            <w:noWrap/>
            <w:vAlign w:val="bottom"/>
          </w:tcPr>
          <w:p w14:paraId="062CF210" w14:textId="77777777" w:rsidR="00955474" w:rsidRPr="00D11B66" w:rsidRDefault="00955474" w:rsidP="00955474">
            <w:pPr>
              <w:spacing w:line="240" w:lineRule="auto"/>
              <w:ind w:right="-72"/>
              <w:jc w:val="right"/>
              <w:rPr>
                <w:rFonts w:cs="Arial"/>
                <w:sz w:val="12"/>
                <w:szCs w:val="12"/>
                <w:lang w:eastAsia="en-GB"/>
              </w:rPr>
            </w:pPr>
          </w:p>
        </w:tc>
        <w:tc>
          <w:tcPr>
            <w:tcW w:w="1121" w:type="dxa"/>
            <w:tcBorders>
              <w:top w:val="single" w:sz="4" w:space="0" w:color="auto"/>
              <w:left w:val="nil"/>
              <w:right w:val="nil"/>
            </w:tcBorders>
            <w:shd w:val="clear" w:color="auto" w:fill="auto"/>
            <w:noWrap/>
            <w:vAlign w:val="bottom"/>
          </w:tcPr>
          <w:p w14:paraId="054F10A1" w14:textId="77777777" w:rsidR="00955474" w:rsidRPr="00D11B66" w:rsidRDefault="00955474" w:rsidP="00955474">
            <w:pPr>
              <w:spacing w:line="240" w:lineRule="auto"/>
              <w:ind w:right="-72"/>
              <w:jc w:val="right"/>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453DA889" w14:textId="77777777" w:rsidR="00955474" w:rsidRPr="00D11B66" w:rsidRDefault="00955474" w:rsidP="00955474">
            <w:pPr>
              <w:spacing w:line="240" w:lineRule="auto"/>
              <w:ind w:right="-72"/>
              <w:jc w:val="right"/>
              <w:rPr>
                <w:rFonts w:cs="Arial"/>
                <w:sz w:val="12"/>
                <w:szCs w:val="12"/>
                <w:lang w:eastAsia="en-GB"/>
              </w:rPr>
            </w:pPr>
          </w:p>
        </w:tc>
        <w:tc>
          <w:tcPr>
            <w:tcW w:w="1220" w:type="dxa"/>
            <w:tcBorders>
              <w:top w:val="single" w:sz="4" w:space="0" w:color="auto"/>
              <w:left w:val="nil"/>
              <w:right w:val="nil"/>
            </w:tcBorders>
            <w:shd w:val="clear" w:color="auto" w:fill="auto"/>
            <w:noWrap/>
            <w:vAlign w:val="bottom"/>
          </w:tcPr>
          <w:p w14:paraId="69776483" w14:textId="77777777" w:rsidR="00955474" w:rsidRPr="00D11B66" w:rsidRDefault="00955474" w:rsidP="00955474">
            <w:pPr>
              <w:spacing w:line="240" w:lineRule="auto"/>
              <w:ind w:right="-72"/>
              <w:jc w:val="right"/>
              <w:rPr>
                <w:rFonts w:cs="Arial"/>
                <w:sz w:val="12"/>
                <w:szCs w:val="12"/>
                <w:lang w:eastAsia="en-GB"/>
              </w:rPr>
            </w:pPr>
          </w:p>
        </w:tc>
      </w:tr>
      <w:tr w:rsidR="00955474" w:rsidRPr="00D11B66" w14:paraId="25CEC549" w14:textId="77777777" w:rsidTr="00074385">
        <w:trPr>
          <w:trHeight w:val="20"/>
        </w:trPr>
        <w:tc>
          <w:tcPr>
            <w:tcW w:w="3384" w:type="dxa"/>
            <w:tcBorders>
              <w:top w:val="nil"/>
              <w:left w:val="nil"/>
              <w:bottom w:val="nil"/>
              <w:right w:val="nil"/>
            </w:tcBorders>
            <w:shd w:val="clear" w:color="auto" w:fill="auto"/>
            <w:noWrap/>
            <w:vAlign w:val="bottom"/>
            <w:hideMark/>
          </w:tcPr>
          <w:p w14:paraId="57960265" w14:textId="77777777" w:rsidR="00955474" w:rsidRPr="00D11B66" w:rsidRDefault="00955474" w:rsidP="0095547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Financial liabilities not measured </w:t>
            </w:r>
          </w:p>
          <w:p w14:paraId="5A3E83CB" w14:textId="3DED5023" w:rsidR="00955474" w:rsidRPr="00D11B66" w:rsidRDefault="00955474" w:rsidP="00955474">
            <w:pPr>
              <w:spacing w:line="240" w:lineRule="auto"/>
              <w:ind w:left="101" w:right="-72" w:hanging="187"/>
              <w:rPr>
                <w:rFonts w:cs="Arial"/>
                <w:b/>
                <w:bCs/>
                <w:color w:val="000000"/>
                <w:sz w:val="16"/>
                <w:szCs w:val="16"/>
                <w:lang w:eastAsia="en-GB"/>
              </w:rPr>
            </w:pPr>
            <w:r w:rsidRPr="00D11B66">
              <w:rPr>
                <w:rFonts w:cs="Arial"/>
                <w:b/>
                <w:bCs/>
                <w:color w:val="000000"/>
                <w:sz w:val="16"/>
                <w:szCs w:val="16"/>
                <w:lang w:eastAsia="en-GB"/>
              </w:rPr>
              <w:t xml:space="preserve">   at fair value</w:t>
            </w:r>
          </w:p>
        </w:tc>
        <w:tc>
          <w:tcPr>
            <w:tcW w:w="1219" w:type="dxa"/>
            <w:tcBorders>
              <w:top w:val="nil"/>
              <w:left w:val="nil"/>
              <w:right w:val="nil"/>
            </w:tcBorders>
            <w:shd w:val="clear" w:color="auto" w:fill="auto"/>
            <w:noWrap/>
            <w:vAlign w:val="bottom"/>
            <w:hideMark/>
          </w:tcPr>
          <w:p w14:paraId="2B52DDDC" w14:textId="77777777" w:rsidR="00955474" w:rsidRPr="00D11B66" w:rsidRDefault="00955474" w:rsidP="00955474">
            <w:pPr>
              <w:spacing w:line="240" w:lineRule="auto"/>
              <w:ind w:right="-72"/>
              <w:jc w:val="right"/>
              <w:rPr>
                <w:rFonts w:cs="Arial"/>
                <w:i/>
                <w:iCs/>
                <w:color w:val="000000"/>
                <w:sz w:val="16"/>
                <w:szCs w:val="16"/>
                <w:lang w:eastAsia="en-GB"/>
              </w:rPr>
            </w:pPr>
          </w:p>
        </w:tc>
        <w:tc>
          <w:tcPr>
            <w:tcW w:w="1317" w:type="dxa"/>
            <w:tcBorders>
              <w:top w:val="nil"/>
              <w:left w:val="nil"/>
              <w:right w:val="nil"/>
            </w:tcBorders>
            <w:shd w:val="clear" w:color="auto" w:fill="auto"/>
            <w:noWrap/>
            <w:vAlign w:val="bottom"/>
            <w:hideMark/>
          </w:tcPr>
          <w:p w14:paraId="251615F8" w14:textId="77777777" w:rsidR="00955474" w:rsidRPr="00D11B66" w:rsidRDefault="00955474" w:rsidP="00955474">
            <w:pPr>
              <w:spacing w:line="240" w:lineRule="auto"/>
              <w:ind w:right="-72"/>
              <w:jc w:val="right"/>
              <w:rPr>
                <w:rFonts w:cs="Arial"/>
                <w:i/>
                <w:iCs/>
                <w:sz w:val="16"/>
                <w:szCs w:val="16"/>
                <w:lang w:eastAsia="en-GB"/>
              </w:rPr>
            </w:pPr>
          </w:p>
        </w:tc>
        <w:tc>
          <w:tcPr>
            <w:tcW w:w="1121" w:type="dxa"/>
            <w:tcBorders>
              <w:top w:val="nil"/>
              <w:left w:val="nil"/>
              <w:right w:val="nil"/>
            </w:tcBorders>
            <w:shd w:val="clear" w:color="auto" w:fill="auto"/>
            <w:noWrap/>
            <w:vAlign w:val="bottom"/>
            <w:hideMark/>
          </w:tcPr>
          <w:p w14:paraId="5B5584CA" w14:textId="77777777" w:rsidR="00955474" w:rsidRPr="00D11B66" w:rsidRDefault="00955474" w:rsidP="00955474">
            <w:pPr>
              <w:spacing w:line="240" w:lineRule="auto"/>
              <w:ind w:right="-72"/>
              <w:jc w:val="right"/>
              <w:rPr>
                <w:rFonts w:cs="Arial"/>
                <w:i/>
                <w:iCs/>
                <w:sz w:val="16"/>
                <w:szCs w:val="16"/>
                <w:lang w:eastAsia="en-GB"/>
              </w:rPr>
            </w:pPr>
          </w:p>
        </w:tc>
        <w:tc>
          <w:tcPr>
            <w:tcW w:w="1219" w:type="dxa"/>
            <w:tcBorders>
              <w:top w:val="nil"/>
              <w:left w:val="nil"/>
              <w:right w:val="nil"/>
            </w:tcBorders>
            <w:shd w:val="clear" w:color="auto" w:fill="auto"/>
            <w:noWrap/>
            <w:vAlign w:val="bottom"/>
            <w:hideMark/>
          </w:tcPr>
          <w:p w14:paraId="7AD40DF9" w14:textId="77777777" w:rsidR="00955474" w:rsidRPr="00D11B66" w:rsidRDefault="00955474" w:rsidP="00955474">
            <w:pPr>
              <w:spacing w:line="240" w:lineRule="auto"/>
              <w:ind w:right="-72"/>
              <w:jc w:val="right"/>
              <w:rPr>
                <w:rFonts w:cs="Arial"/>
                <w:i/>
                <w:iCs/>
                <w:sz w:val="16"/>
                <w:szCs w:val="16"/>
                <w:lang w:eastAsia="en-GB"/>
              </w:rPr>
            </w:pPr>
          </w:p>
        </w:tc>
        <w:tc>
          <w:tcPr>
            <w:tcW w:w="1220" w:type="dxa"/>
            <w:tcBorders>
              <w:top w:val="nil"/>
              <w:left w:val="nil"/>
              <w:right w:val="nil"/>
            </w:tcBorders>
            <w:shd w:val="clear" w:color="auto" w:fill="auto"/>
            <w:noWrap/>
            <w:vAlign w:val="bottom"/>
            <w:hideMark/>
          </w:tcPr>
          <w:p w14:paraId="34290C6F" w14:textId="77777777" w:rsidR="00955474" w:rsidRPr="00D11B66" w:rsidRDefault="00955474" w:rsidP="00955474">
            <w:pPr>
              <w:spacing w:line="240" w:lineRule="auto"/>
              <w:ind w:right="-72"/>
              <w:jc w:val="right"/>
              <w:rPr>
                <w:rFonts w:cs="Arial"/>
                <w:i/>
                <w:iCs/>
                <w:sz w:val="16"/>
                <w:szCs w:val="16"/>
                <w:lang w:eastAsia="en-GB"/>
              </w:rPr>
            </w:pPr>
          </w:p>
        </w:tc>
      </w:tr>
      <w:tr w:rsidR="00955474" w:rsidRPr="00D11B66" w14:paraId="342EA63B" w14:textId="77777777" w:rsidTr="00074385">
        <w:trPr>
          <w:trHeight w:val="20"/>
        </w:trPr>
        <w:tc>
          <w:tcPr>
            <w:tcW w:w="3384" w:type="dxa"/>
            <w:tcBorders>
              <w:top w:val="nil"/>
              <w:left w:val="nil"/>
              <w:bottom w:val="nil"/>
              <w:right w:val="nil"/>
            </w:tcBorders>
            <w:shd w:val="clear" w:color="auto" w:fill="auto"/>
            <w:noWrap/>
            <w:vAlign w:val="bottom"/>
          </w:tcPr>
          <w:p w14:paraId="08733586" w14:textId="77777777" w:rsidR="00955474" w:rsidRPr="00D11B66" w:rsidRDefault="00955474" w:rsidP="00955474">
            <w:pPr>
              <w:spacing w:line="240" w:lineRule="auto"/>
              <w:ind w:left="101" w:right="-72" w:hanging="187"/>
              <w:rPr>
                <w:rFonts w:cs="Arial"/>
                <w:sz w:val="16"/>
                <w:szCs w:val="16"/>
                <w:lang w:eastAsia="en-GB"/>
              </w:rPr>
            </w:pPr>
            <w:r w:rsidRPr="00D11B66">
              <w:rPr>
                <w:rFonts w:cs="Arial"/>
                <w:sz w:val="16"/>
                <w:szCs w:val="16"/>
                <w:lang w:eastAsia="en-GB"/>
              </w:rPr>
              <w:t>Debentures</w:t>
            </w:r>
          </w:p>
        </w:tc>
        <w:tc>
          <w:tcPr>
            <w:tcW w:w="1219" w:type="dxa"/>
            <w:tcBorders>
              <w:left w:val="nil"/>
              <w:bottom w:val="single" w:sz="4" w:space="0" w:color="auto"/>
              <w:right w:val="nil"/>
            </w:tcBorders>
            <w:shd w:val="clear" w:color="auto" w:fill="auto"/>
            <w:noWrap/>
            <w:vAlign w:val="bottom"/>
          </w:tcPr>
          <w:p w14:paraId="46D90B67" w14:textId="27063D05"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0F975154" w14:textId="30325876" w:rsidR="00955474" w:rsidRPr="00D11B66" w:rsidRDefault="00955474" w:rsidP="00955474">
            <w:pPr>
              <w:spacing w:line="240" w:lineRule="auto"/>
              <w:ind w:right="-72"/>
              <w:jc w:val="right"/>
              <w:rPr>
                <w:rFonts w:cs="Arial"/>
                <w:color w:val="000000"/>
                <w:sz w:val="16"/>
                <w:szCs w:val="16"/>
                <w:lang w:eastAsia="en-GB"/>
              </w:rPr>
            </w:pPr>
            <w:r w:rsidRPr="00D11B66">
              <w:rPr>
                <w:rFonts w:cs="Arial"/>
                <w:sz w:val="16"/>
                <w:szCs w:val="16"/>
                <w:lang w:eastAsia="en-GB"/>
              </w:rPr>
              <w:t>-</w:t>
            </w:r>
          </w:p>
        </w:tc>
        <w:tc>
          <w:tcPr>
            <w:tcW w:w="1121" w:type="dxa"/>
            <w:tcBorders>
              <w:left w:val="nil"/>
              <w:bottom w:val="single" w:sz="4" w:space="0" w:color="auto"/>
              <w:right w:val="nil"/>
            </w:tcBorders>
            <w:shd w:val="clear" w:color="auto" w:fill="auto"/>
            <w:noWrap/>
            <w:vAlign w:val="bottom"/>
          </w:tcPr>
          <w:p w14:paraId="3B17AE00" w14:textId="2A204940"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19" w:type="dxa"/>
            <w:tcBorders>
              <w:left w:val="nil"/>
              <w:bottom w:val="single" w:sz="4" w:space="0" w:color="auto"/>
              <w:right w:val="nil"/>
            </w:tcBorders>
            <w:shd w:val="clear" w:color="auto" w:fill="auto"/>
            <w:noWrap/>
            <w:vAlign w:val="bottom"/>
          </w:tcPr>
          <w:p w14:paraId="167B0F78" w14:textId="23984BEE"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20" w:type="dxa"/>
            <w:tcBorders>
              <w:left w:val="nil"/>
              <w:bottom w:val="single" w:sz="4" w:space="0" w:color="auto"/>
              <w:right w:val="nil"/>
            </w:tcBorders>
            <w:shd w:val="clear" w:color="auto" w:fill="auto"/>
            <w:noWrap/>
            <w:vAlign w:val="bottom"/>
          </w:tcPr>
          <w:p w14:paraId="0A0D1D6D" w14:textId="438812B1"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298</w:t>
            </w:r>
          </w:p>
        </w:tc>
      </w:tr>
      <w:tr w:rsidR="00955474" w:rsidRPr="00D11B66" w14:paraId="44465A97" w14:textId="77777777" w:rsidTr="001728DE">
        <w:trPr>
          <w:trHeight w:val="20"/>
        </w:trPr>
        <w:tc>
          <w:tcPr>
            <w:tcW w:w="3384" w:type="dxa"/>
            <w:tcBorders>
              <w:top w:val="nil"/>
              <w:left w:val="nil"/>
              <w:bottom w:val="nil"/>
              <w:right w:val="nil"/>
            </w:tcBorders>
            <w:shd w:val="clear" w:color="auto" w:fill="auto"/>
            <w:noWrap/>
            <w:vAlign w:val="bottom"/>
          </w:tcPr>
          <w:p w14:paraId="364B07FD" w14:textId="77777777" w:rsidR="00955474" w:rsidRPr="00D11B66" w:rsidRDefault="00955474" w:rsidP="00955474">
            <w:pPr>
              <w:spacing w:line="240" w:lineRule="auto"/>
              <w:ind w:left="101" w:right="-72" w:hanging="187"/>
              <w:rPr>
                <w:rFonts w:cs="Arial"/>
                <w:sz w:val="12"/>
                <w:szCs w:val="12"/>
                <w:lang w:eastAsia="en-GB"/>
              </w:rPr>
            </w:pPr>
          </w:p>
        </w:tc>
        <w:tc>
          <w:tcPr>
            <w:tcW w:w="1219" w:type="dxa"/>
            <w:tcBorders>
              <w:top w:val="single" w:sz="4" w:space="0" w:color="auto"/>
              <w:left w:val="nil"/>
              <w:right w:val="nil"/>
            </w:tcBorders>
            <w:shd w:val="clear" w:color="auto" w:fill="auto"/>
            <w:noWrap/>
            <w:vAlign w:val="bottom"/>
          </w:tcPr>
          <w:p w14:paraId="777E4741" w14:textId="77777777" w:rsidR="00955474" w:rsidRPr="00D11B66" w:rsidRDefault="00955474" w:rsidP="00955474">
            <w:pPr>
              <w:spacing w:line="240" w:lineRule="auto"/>
              <w:ind w:right="-72"/>
              <w:jc w:val="right"/>
              <w:rPr>
                <w:rFonts w:cs="Arial"/>
                <w:color w:val="000000"/>
                <w:sz w:val="12"/>
                <w:szCs w:val="12"/>
                <w:lang w:eastAsia="en-GB"/>
              </w:rPr>
            </w:pPr>
          </w:p>
        </w:tc>
        <w:tc>
          <w:tcPr>
            <w:tcW w:w="1317" w:type="dxa"/>
            <w:tcBorders>
              <w:top w:val="single" w:sz="4" w:space="0" w:color="auto"/>
              <w:left w:val="nil"/>
              <w:right w:val="nil"/>
            </w:tcBorders>
            <w:shd w:val="clear" w:color="auto" w:fill="auto"/>
            <w:noWrap/>
            <w:vAlign w:val="bottom"/>
          </w:tcPr>
          <w:p w14:paraId="42807A5B" w14:textId="77777777" w:rsidR="00955474" w:rsidRPr="00D11B66" w:rsidRDefault="00955474" w:rsidP="00955474">
            <w:pPr>
              <w:spacing w:line="240" w:lineRule="auto"/>
              <w:ind w:right="-72"/>
              <w:jc w:val="right"/>
              <w:rPr>
                <w:rFonts w:cs="Arial"/>
                <w:color w:val="000000"/>
                <w:sz w:val="12"/>
                <w:szCs w:val="12"/>
                <w:lang w:eastAsia="en-GB"/>
              </w:rPr>
            </w:pPr>
          </w:p>
        </w:tc>
        <w:tc>
          <w:tcPr>
            <w:tcW w:w="1121" w:type="dxa"/>
            <w:tcBorders>
              <w:top w:val="single" w:sz="4" w:space="0" w:color="auto"/>
              <w:left w:val="nil"/>
              <w:right w:val="nil"/>
            </w:tcBorders>
            <w:shd w:val="clear" w:color="auto" w:fill="auto"/>
            <w:noWrap/>
            <w:vAlign w:val="bottom"/>
          </w:tcPr>
          <w:p w14:paraId="55E2C4B5" w14:textId="77777777" w:rsidR="00955474" w:rsidRPr="00D11B66" w:rsidRDefault="00955474" w:rsidP="00955474">
            <w:pPr>
              <w:spacing w:line="240" w:lineRule="auto"/>
              <w:ind w:right="-72"/>
              <w:jc w:val="right"/>
              <w:rPr>
                <w:rFonts w:cs="Arial"/>
                <w:color w:val="000000"/>
                <w:sz w:val="12"/>
                <w:szCs w:val="12"/>
                <w:lang w:eastAsia="en-GB"/>
              </w:rPr>
            </w:pPr>
          </w:p>
        </w:tc>
        <w:tc>
          <w:tcPr>
            <w:tcW w:w="1219" w:type="dxa"/>
            <w:tcBorders>
              <w:top w:val="single" w:sz="4" w:space="0" w:color="auto"/>
              <w:left w:val="nil"/>
              <w:right w:val="nil"/>
            </w:tcBorders>
            <w:shd w:val="clear" w:color="auto" w:fill="auto"/>
            <w:noWrap/>
            <w:vAlign w:val="bottom"/>
          </w:tcPr>
          <w:p w14:paraId="77A130D0" w14:textId="77777777" w:rsidR="00955474" w:rsidRPr="00D11B66" w:rsidRDefault="00955474" w:rsidP="00955474">
            <w:pPr>
              <w:spacing w:line="240" w:lineRule="auto"/>
              <w:ind w:right="-72"/>
              <w:jc w:val="right"/>
              <w:rPr>
                <w:rFonts w:cs="Arial"/>
                <w:color w:val="000000"/>
                <w:sz w:val="12"/>
                <w:szCs w:val="12"/>
                <w:lang w:eastAsia="en-GB"/>
              </w:rPr>
            </w:pPr>
          </w:p>
        </w:tc>
        <w:tc>
          <w:tcPr>
            <w:tcW w:w="1220" w:type="dxa"/>
            <w:tcBorders>
              <w:top w:val="single" w:sz="4" w:space="0" w:color="auto"/>
              <w:left w:val="nil"/>
              <w:right w:val="nil"/>
            </w:tcBorders>
            <w:shd w:val="clear" w:color="auto" w:fill="auto"/>
            <w:noWrap/>
            <w:vAlign w:val="bottom"/>
          </w:tcPr>
          <w:p w14:paraId="7DDA8C53" w14:textId="77777777" w:rsidR="00955474" w:rsidRPr="00D11B66" w:rsidRDefault="00955474" w:rsidP="00955474">
            <w:pPr>
              <w:spacing w:line="240" w:lineRule="auto"/>
              <w:ind w:right="-72"/>
              <w:jc w:val="right"/>
              <w:rPr>
                <w:rFonts w:cs="Arial"/>
                <w:color w:val="000000"/>
                <w:sz w:val="12"/>
                <w:szCs w:val="12"/>
                <w:lang w:eastAsia="en-GB"/>
              </w:rPr>
            </w:pPr>
          </w:p>
        </w:tc>
      </w:tr>
      <w:tr w:rsidR="00955474" w:rsidRPr="00D11B66" w14:paraId="73A33A30" w14:textId="77777777" w:rsidTr="001728DE">
        <w:trPr>
          <w:trHeight w:val="20"/>
        </w:trPr>
        <w:tc>
          <w:tcPr>
            <w:tcW w:w="3384" w:type="dxa"/>
            <w:tcBorders>
              <w:top w:val="nil"/>
              <w:left w:val="nil"/>
              <w:bottom w:val="nil"/>
              <w:right w:val="nil"/>
            </w:tcBorders>
            <w:shd w:val="clear" w:color="auto" w:fill="auto"/>
            <w:noWrap/>
            <w:vAlign w:val="bottom"/>
          </w:tcPr>
          <w:p w14:paraId="7CABF1C8" w14:textId="77777777" w:rsidR="00955474" w:rsidRPr="00D11B66" w:rsidRDefault="00955474" w:rsidP="00955474">
            <w:pPr>
              <w:spacing w:line="240" w:lineRule="auto"/>
              <w:ind w:left="101" w:right="-72" w:hanging="187"/>
              <w:rPr>
                <w:rFonts w:cs="Arial"/>
                <w:sz w:val="16"/>
                <w:szCs w:val="16"/>
                <w:lang w:eastAsia="en-GB"/>
              </w:rPr>
            </w:pPr>
          </w:p>
        </w:tc>
        <w:tc>
          <w:tcPr>
            <w:tcW w:w="1219" w:type="dxa"/>
            <w:tcBorders>
              <w:left w:val="nil"/>
              <w:bottom w:val="single" w:sz="4" w:space="0" w:color="auto"/>
              <w:right w:val="nil"/>
            </w:tcBorders>
            <w:shd w:val="clear" w:color="auto" w:fill="auto"/>
            <w:noWrap/>
            <w:vAlign w:val="bottom"/>
          </w:tcPr>
          <w:p w14:paraId="6B678961" w14:textId="4E635A7B"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317" w:type="dxa"/>
            <w:tcBorders>
              <w:left w:val="nil"/>
              <w:bottom w:val="single" w:sz="4" w:space="0" w:color="auto"/>
              <w:right w:val="nil"/>
            </w:tcBorders>
            <w:shd w:val="clear" w:color="auto" w:fill="auto"/>
            <w:noWrap/>
            <w:vAlign w:val="bottom"/>
          </w:tcPr>
          <w:p w14:paraId="7E0E34A9" w14:textId="2445E801" w:rsidR="00955474" w:rsidRPr="00D11B66" w:rsidRDefault="00955474" w:rsidP="00955474">
            <w:pPr>
              <w:spacing w:line="240" w:lineRule="auto"/>
              <w:ind w:right="-72"/>
              <w:jc w:val="right"/>
              <w:rPr>
                <w:rFonts w:cs="Arial"/>
                <w:color w:val="000000"/>
                <w:sz w:val="16"/>
                <w:szCs w:val="16"/>
                <w:lang w:eastAsia="en-GB"/>
              </w:rPr>
            </w:pPr>
            <w:r w:rsidRPr="00D11B66">
              <w:rPr>
                <w:rFonts w:cs="Arial"/>
                <w:color w:val="000000"/>
                <w:sz w:val="16"/>
                <w:szCs w:val="16"/>
                <w:lang w:eastAsia="en-GB"/>
              </w:rPr>
              <w:t>-</w:t>
            </w:r>
          </w:p>
        </w:tc>
        <w:tc>
          <w:tcPr>
            <w:tcW w:w="1121" w:type="dxa"/>
            <w:tcBorders>
              <w:left w:val="nil"/>
              <w:bottom w:val="single" w:sz="4" w:space="0" w:color="auto"/>
              <w:right w:val="nil"/>
            </w:tcBorders>
            <w:shd w:val="clear" w:color="auto" w:fill="auto"/>
            <w:noWrap/>
            <w:vAlign w:val="bottom"/>
          </w:tcPr>
          <w:p w14:paraId="0207434A" w14:textId="573C9B35"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19" w:type="dxa"/>
            <w:tcBorders>
              <w:left w:val="nil"/>
              <w:bottom w:val="single" w:sz="4" w:space="0" w:color="auto"/>
              <w:right w:val="nil"/>
            </w:tcBorders>
            <w:shd w:val="clear" w:color="auto" w:fill="auto"/>
            <w:noWrap/>
            <w:vAlign w:val="bottom"/>
          </w:tcPr>
          <w:p w14:paraId="6BAD2627" w14:textId="69D05BDF" w:rsidR="00955474" w:rsidRPr="00D11B66" w:rsidRDefault="00BD49A1" w:rsidP="00955474">
            <w:pPr>
              <w:spacing w:line="240" w:lineRule="auto"/>
              <w:ind w:right="-72"/>
              <w:jc w:val="right"/>
              <w:rPr>
                <w:rFonts w:cs="Arial"/>
                <w:color w:val="000000"/>
                <w:sz w:val="16"/>
                <w:szCs w:val="16"/>
                <w:lang w:eastAsia="en-GB"/>
              </w:rPr>
            </w:pPr>
            <w:r w:rsidRPr="00BD49A1">
              <w:rPr>
                <w:rFonts w:cs="Arial"/>
                <w:sz w:val="16"/>
                <w:szCs w:val="16"/>
                <w:lang w:eastAsia="en-GB"/>
              </w:rPr>
              <w:t>78</w:t>
            </w:r>
            <w:r w:rsidR="00955474" w:rsidRPr="00D11B66">
              <w:rPr>
                <w:rFonts w:cs="Arial"/>
                <w:sz w:val="16"/>
                <w:szCs w:val="16"/>
                <w:lang w:eastAsia="en-GB"/>
              </w:rPr>
              <w:t>,</w:t>
            </w:r>
            <w:r w:rsidRPr="00BD49A1">
              <w:rPr>
                <w:rFonts w:cs="Arial"/>
                <w:sz w:val="16"/>
                <w:szCs w:val="16"/>
                <w:lang w:eastAsia="en-GB"/>
              </w:rPr>
              <w:t>000</w:t>
            </w:r>
          </w:p>
        </w:tc>
        <w:tc>
          <w:tcPr>
            <w:tcW w:w="1220" w:type="dxa"/>
            <w:tcBorders>
              <w:left w:val="nil"/>
              <w:bottom w:val="single" w:sz="4" w:space="0" w:color="auto"/>
              <w:right w:val="nil"/>
            </w:tcBorders>
            <w:shd w:val="clear" w:color="auto" w:fill="auto"/>
            <w:noWrap/>
            <w:vAlign w:val="bottom"/>
          </w:tcPr>
          <w:p w14:paraId="6C9D8FD1" w14:textId="36DA9A1E" w:rsidR="00955474" w:rsidRPr="00D11B66" w:rsidRDefault="00BD49A1" w:rsidP="00955474">
            <w:pPr>
              <w:spacing w:line="240" w:lineRule="auto"/>
              <w:ind w:right="-72"/>
              <w:jc w:val="right"/>
              <w:rPr>
                <w:rFonts w:cs="Arial"/>
                <w:color w:val="000000"/>
                <w:sz w:val="16"/>
                <w:szCs w:val="16"/>
                <w:lang w:eastAsia="en-GB"/>
              </w:rPr>
            </w:pPr>
            <w:r w:rsidRPr="00BD49A1">
              <w:rPr>
                <w:rFonts w:cs="Arial"/>
                <w:color w:val="000000"/>
                <w:sz w:val="16"/>
                <w:szCs w:val="16"/>
                <w:lang w:eastAsia="en-GB"/>
              </w:rPr>
              <w:t>78</w:t>
            </w:r>
            <w:r w:rsidR="00955474" w:rsidRPr="00D11B66">
              <w:rPr>
                <w:rFonts w:cs="Arial"/>
                <w:color w:val="000000"/>
                <w:sz w:val="16"/>
                <w:szCs w:val="16"/>
                <w:lang w:eastAsia="en-GB"/>
              </w:rPr>
              <w:t>,</w:t>
            </w:r>
            <w:r w:rsidRPr="00BD49A1">
              <w:rPr>
                <w:rFonts w:cs="Arial"/>
                <w:color w:val="000000"/>
                <w:sz w:val="16"/>
                <w:szCs w:val="16"/>
                <w:lang w:eastAsia="en-GB"/>
              </w:rPr>
              <w:t>298</w:t>
            </w:r>
          </w:p>
        </w:tc>
      </w:tr>
    </w:tbl>
    <w:p w14:paraId="7C030409" w14:textId="41D46E0D" w:rsidR="007A421C" w:rsidRPr="00D11B66" w:rsidRDefault="007A421C" w:rsidP="007F4E97">
      <w:pPr>
        <w:spacing w:line="240" w:lineRule="auto"/>
        <w:jc w:val="both"/>
        <w:rPr>
          <w:rFonts w:eastAsia="Arial Unicode MS" w:cs="Arial"/>
          <w:spacing w:val="-4"/>
          <w:sz w:val="18"/>
          <w:szCs w:val="18"/>
        </w:rPr>
      </w:pPr>
    </w:p>
    <w:p w14:paraId="052AC20D" w14:textId="5DA61F17" w:rsidR="00D04017" w:rsidRPr="00D11B66" w:rsidRDefault="00D04017" w:rsidP="007F4E97">
      <w:pPr>
        <w:spacing w:line="240" w:lineRule="auto"/>
        <w:jc w:val="both"/>
        <w:rPr>
          <w:rFonts w:eastAsia="Arial Unicode MS" w:cs="Arial"/>
          <w:color w:val="000000"/>
          <w:spacing w:val="-4"/>
          <w:sz w:val="18"/>
          <w:szCs w:val="18"/>
        </w:rPr>
      </w:pPr>
      <w:r w:rsidRPr="00D11B66">
        <w:rPr>
          <w:rFonts w:eastAsia="Arial Unicode MS" w:cs="Arial"/>
          <w:color w:val="000000"/>
          <w:spacing w:val="-4"/>
          <w:sz w:val="18"/>
          <w:szCs w:val="18"/>
        </w:rPr>
        <w:t>The following financial assets and financial liabilities measured at amortised cost where their carrying amount approximates</w:t>
      </w:r>
      <w:r w:rsidRPr="00D11B66">
        <w:rPr>
          <w:rFonts w:eastAsia="Arial Unicode MS" w:cs="Arial"/>
          <w:color w:val="000000"/>
          <w:sz w:val="18"/>
          <w:szCs w:val="18"/>
        </w:rPr>
        <w:t xml:space="preserve"> fair value</w:t>
      </w:r>
      <w:r w:rsidR="006D397E" w:rsidRPr="00D11B66">
        <w:rPr>
          <w:rFonts w:eastAsia="Arial Unicode MS" w:cs="Arial"/>
          <w:color w:val="000000"/>
          <w:sz w:val="18"/>
          <w:szCs w:val="18"/>
        </w:rPr>
        <w:t>.</w:t>
      </w:r>
    </w:p>
    <w:p w14:paraId="546328F7" w14:textId="77777777" w:rsidR="00D04017" w:rsidRPr="00D11B66" w:rsidRDefault="00D04017" w:rsidP="007A421C">
      <w:pPr>
        <w:spacing w:line="240" w:lineRule="auto"/>
        <w:jc w:val="both"/>
        <w:rPr>
          <w:rFonts w:eastAsia="Arial Unicode MS" w:cs="Arial"/>
          <w:color w:val="000000"/>
          <w:spacing w:val="-4"/>
          <w:sz w:val="18"/>
          <w:szCs w:val="18"/>
        </w:rPr>
      </w:pPr>
    </w:p>
    <w:tbl>
      <w:tblPr>
        <w:tblW w:w="9477" w:type="dxa"/>
        <w:tblInd w:w="108" w:type="dxa"/>
        <w:tblLook w:val="04A0" w:firstRow="1" w:lastRow="0" w:firstColumn="1" w:lastColumn="0" w:noHBand="0" w:noVBand="1"/>
      </w:tblPr>
      <w:tblGrid>
        <w:gridCol w:w="4732"/>
        <w:gridCol w:w="4745"/>
      </w:tblGrid>
      <w:tr w:rsidR="00D04017" w:rsidRPr="00D11B66" w14:paraId="5D2E5C78" w14:textId="77777777" w:rsidTr="00600CA4">
        <w:tc>
          <w:tcPr>
            <w:tcW w:w="4732" w:type="dxa"/>
            <w:tcBorders>
              <w:top w:val="single" w:sz="4" w:space="0" w:color="auto"/>
              <w:bottom w:val="single" w:sz="4" w:space="0" w:color="auto"/>
            </w:tcBorders>
            <w:shd w:val="clear" w:color="auto" w:fill="auto"/>
          </w:tcPr>
          <w:p w14:paraId="7B276711" w14:textId="77777777" w:rsidR="00D04017" w:rsidRPr="00D11B66" w:rsidRDefault="00D04017" w:rsidP="00600CA4">
            <w:pPr>
              <w:spacing w:line="240" w:lineRule="auto"/>
              <w:jc w:val="center"/>
              <w:rPr>
                <w:rFonts w:eastAsia="Arial Unicode MS" w:cs="Arial"/>
                <w:b/>
                <w:bCs/>
                <w:color w:val="000000"/>
                <w:sz w:val="18"/>
                <w:szCs w:val="18"/>
              </w:rPr>
            </w:pPr>
            <w:r w:rsidRPr="00D11B66">
              <w:rPr>
                <w:rFonts w:eastAsia="Arial Unicode MS" w:cs="Arial"/>
                <w:b/>
                <w:bCs/>
                <w:color w:val="000000"/>
                <w:sz w:val="18"/>
                <w:szCs w:val="18"/>
              </w:rPr>
              <w:t>Consolidated financial statements</w:t>
            </w:r>
          </w:p>
        </w:tc>
        <w:tc>
          <w:tcPr>
            <w:tcW w:w="4745" w:type="dxa"/>
            <w:tcBorders>
              <w:top w:val="single" w:sz="4" w:space="0" w:color="auto"/>
              <w:bottom w:val="single" w:sz="4" w:space="0" w:color="auto"/>
            </w:tcBorders>
            <w:shd w:val="clear" w:color="auto" w:fill="auto"/>
          </w:tcPr>
          <w:p w14:paraId="31A9E120" w14:textId="77777777" w:rsidR="00D04017" w:rsidRPr="00D11B66" w:rsidRDefault="00D04017" w:rsidP="00600CA4">
            <w:pPr>
              <w:spacing w:line="240" w:lineRule="auto"/>
              <w:jc w:val="center"/>
              <w:rPr>
                <w:rFonts w:eastAsia="Arial Unicode MS" w:cs="Arial"/>
                <w:b/>
                <w:bCs/>
                <w:color w:val="000000"/>
                <w:sz w:val="18"/>
                <w:szCs w:val="18"/>
              </w:rPr>
            </w:pPr>
            <w:r w:rsidRPr="00D11B66">
              <w:rPr>
                <w:rFonts w:eastAsia="Arial Unicode MS" w:cs="Arial"/>
                <w:b/>
                <w:bCs/>
                <w:color w:val="000000"/>
                <w:sz w:val="18"/>
                <w:szCs w:val="18"/>
              </w:rPr>
              <w:t>Separate financial statements</w:t>
            </w:r>
          </w:p>
        </w:tc>
      </w:tr>
      <w:tr w:rsidR="00D04017" w:rsidRPr="00D11B66" w14:paraId="193E0FB5" w14:textId="77777777" w:rsidTr="00600CA4">
        <w:tc>
          <w:tcPr>
            <w:tcW w:w="4732" w:type="dxa"/>
            <w:tcBorders>
              <w:top w:val="single" w:sz="4" w:space="0" w:color="auto"/>
            </w:tcBorders>
            <w:shd w:val="clear" w:color="auto" w:fill="auto"/>
          </w:tcPr>
          <w:p w14:paraId="569E4B3F" w14:textId="77777777" w:rsidR="00D04017" w:rsidRPr="00D11B66" w:rsidRDefault="00D04017" w:rsidP="00600CA4">
            <w:pPr>
              <w:spacing w:line="240" w:lineRule="auto"/>
              <w:rPr>
                <w:rFonts w:eastAsia="Arial Unicode MS" w:cs="Arial"/>
                <w:b/>
                <w:bCs/>
                <w:color w:val="000000"/>
                <w:sz w:val="18"/>
                <w:szCs w:val="18"/>
              </w:rPr>
            </w:pPr>
          </w:p>
        </w:tc>
        <w:tc>
          <w:tcPr>
            <w:tcW w:w="4745" w:type="dxa"/>
            <w:tcBorders>
              <w:top w:val="single" w:sz="4" w:space="0" w:color="auto"/>
            </w:tcBorders>
            <w:shd w:val="clear" w:color="auto" w:fill="auto"/>
          </w:tcPr>
          <w:p w14:paraId="11B9A00F" w14:textId="77777777" w:rsidR="00D04017" w:rsidRPr="00D11B66" w:rsidRDefault="00D04017" w:rsidP="00600CA4">
            <w:pPr>
              <w:spacing w:line="240" w:lineRule="auto"/>
              <w:rPr>
                <w:rFonts w:eastAsia="Arial Unicode MS" w:cs="Arial"/>
                <w:b/>
                <w:bCs/>
                <w:color w:val="000000"/>
                <w:sz w:val="18"/>
                <w:szCs w:val="18"/>
              </w:rPr>
            </w:pPr>
          </w:p>
        </w:tc>
      </w:tr>
      <w:tr w:rsidR="00D04017" w:rsidRPr="00D11B66" w14:paraId="7AB249A8" w14:textId="77777777" w:rsidTr="00600CA4">
        <w:tc>
          <w:tcPr>
            <w:tcW w:w="4732" w:type="dxa"/>
            <w:shd w:val="clear" w:color="auto" w:fill="auto"/>
          </w:tcPr>
          <w:p w14:paraId="7CED4554" w14:textId="77777777" w:rsidR="00D04017" w:rsidRPr="00D11B66" w:rsidRDefault="00D04017" w:rsidP="00600CA4">
            <w:pPr>
              <w:spacing w:line="240" w:lineRule="auto"/>
              <w:ind w:left="-101"/>
              <w:rPr>
                <w:rFonts w:eastAsia="Arial Unicode MS" w:cs="Arial"/>
                <w:b/>
                <w:bCs/>
                <w:color w:val="000000"/>
                <w:sz w:val="18"/>
                <w:szCs w:val="18"/>
              </w:rPr>
            </w:pPr>
            <w:r w:rsidRPr="00D11B66">
              <w:rPr>
                <w:rFonts w:eastAsia="Arial Unicode MS" w:cs="Arial"/>
                <w:b/>
                <w:bCs/>
                <w:color w:val="000000"/>
                <w:sz w:val="18"/>
                <w:szCs w:val="18"/>
              </w:rPr>
              <w:t>Financial assets</w:t>
            </w:r>
          </w:p>
        </w:tc>
        <w:tc>
          <w:tcPr>
            <w:tcW w:w="4745" w:type="dxa"/>
            <w:shd w:val="clear" w:color="auto" w:fill="auto"/>
          </w:tcPr>
          <w:p w14:paraId="358998A9" w14:textId="77777777" w:rsidR="00D04017" w:rsidRPr="00D11B66" w:rsidRDefault="00D04017" w:rsidP="00600CA4">
            <w:pPr>
              <w:spacing w:line="240" w:lineRule="auto"/>
              <w:rPr>
                <w:rFonts w:eastAsia="Arial Unicode MS" w:cs="Arial"/>
                <w:b/>
                <w:bCs/>
                <w:color w:val="000000"/>
                <w:sz w:val="18"/>
                <w:szCs w:val="18"/>
              </w:rPr>
            </w:pPr>
            <w:r w:rsidRPr="00D11B66">
              <w:rPr>
                <w:rFonts w:eastAsia="Arial Unicode MS" w:cs="Arial"/>
                <w:b/>
                <w:bCs/>
                <w:color w:val="000000"/>
                <w:sz w:val="18"/>
                <w:szCs w:val="18"/>
              </w:rPr>
              <w:t>Financial assets</w:t>
            </w:r>
          </w:p>
        </w:tc>
      </w:tr>
      <w:tr w:rsidR="00D04017" w:rsidRPr="00D11B66" w14:paraId="1D868AE6" w14:textId="77777777" w:rsidTr="00600CA4">
        <w:tc>
          <w:tcPr>
            <w:tcW w:w="4732" w:type="dxa"/>
            <w:shd w:val="clear" w:color="auto" w:fill="auto"/>
          </w:tcPr>
          <w:p w14:paraId="24C0B010" w14:textId="77777777" w:rsidR="00D04017" w:rsidRPr="00D11B66" w:rsidRDefault="00D04017" w:rsidP="00600CA4">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Cash and cash equivalents</w:t>
            </w:r>
          </w:p>
        </w:tc>
        <w:tc>
          <w:tcPr>
            <w:tcW w:w="4745" w:type="dxa"/>
            <w:shd w:val="clear" w:color="auto" w:fill="auto"/>
          </w:tcPr>
          <w:p w14:paraId="0F2F1D5F" w14:textId="77777777" w:rsidR="00D04017" w:rsidRPr="00D11B66" w:rsidRDefault="00D04017" w:rsidP="00600CA4">
            <w:pPr>
              <w:spacing w:line="240" w:lineRule="auto"/>
              <w:rPr>
                <w:rFonts w:eastAsia="Arial Unicode MS" w:cs="Arial"/>
                <w:color w:val="000000"/>
                <w:sz w:val="18"/>
                <w:szCs w:val="18"/>
              </w:rPr>
            </w:pPr>
            <w:r w:rsidRPr="00D11B66">
              <w:rPr>
                <w:rFonts w:eastAsia="Arial Unicode MS" w:cs="Arial"/>
                <w:color w:val="000000"/>
                <w:sz w:val="18"/>
                <w:szCs w:val="18"/>
              </w:rPr>
              <w:t xml:space="preserve">   - Cash and cash equivalents</w:t>
            </w:r>
          </w:p>
        </w:tc>
      </w:tr>
      <w:tr w:rsidR="00D04017" w:rsidRPr="00D11B66" w14:paraId="21192101" w14:textId="77777777" w:rsidTr="00600CA4">
        <w:trPr>
          <w:trHeight w:val="147"/>
        </w:trPr>
        <w:tc>
          <w:tcPr>
            <w:tcW w:w="4732" w:type="dxa"/>
            <w:shd w:val="clear" w:color="auto" w:fill="auto"/>
          </w:tcPr>
          <w:p w14:paraId="4D8B54AC" w14:textId="77777777" w:rsidR="00D04017" w:rsidRPr="00D11B66" w:rsidRDefault="00D04017" w:rsidP="00600CA4">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Trade and other receivables, net</w:t>
            </w:r>
          </w:p>
        </w:tc>
        <w:tc>
          <w:tcPr>
            <w:tcW w:w="4745" w:type="dxa"/>
            <w:shd w:val="clear" w:color="auto" w:fill="auto"/>
          </w:tcPr>
          <w:p w14:paraId="753C3062" w14:textId="77777777" w:rsidR="00D04017" w:rsidRPr="00D11B66" w:rsidRDefault="00D04017" w:rsidP="00600CA4">
            <w:pPr>
              <w:spacing w:line="240" w:lineRule="auto"/>
              <w:rPr>
                <w:rFonts w:eastAsia="Arial Unicode MS" w:cs="Arial"/>
                <w:color w:val="000000"/>
                <w:sz w:val="18"/>
                <w:szCs w:val="18"/>
              </w:rPr>
            </w:pPr>
            <w:r w:rsidRPr="00D11B66">
              <w:rPr>
                <w:rFonts w:eastAsia="Arial Unicode MS" w:cs="Arial"/>
                <w:color w:val="000000"/>
                <w:sz w:val="18"/>
                <w:szCs w:val="18"/>
              </w:rPr>
              <w:t xml:space="preserve">   - Trade and other receivables, net</w:t>
            </w:r>
          </w:p>
        </w:tc>
      </w:tr>
      <w:tr w:rsidR="00D04017" w:rsidRPr="00D11B66" w14:paraId="1E5937C3" w14:textId="77777777" w:rsidTr="00600CA4">
        <w:trPr>
          <w:trHeight w:val="147"/>
        </w:trPr>
        <w:tc>
          <w:tcPr>
            <w:tcW w:w="4732" w:type="dxa"/>
            <w:shd w:val="clear" w:color="auto" w:fill="auto"/>
          </w:tcPr>
          <w:p w14:paraId="5C13F183" w14:textId="0389C98D" w:rsidR="00D04017" w:rsidRPr="00D11B66" w:rsidRDefault="008945BB" w:rsidP="00600CA4">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w:t>
            </w:r>
            <w:r w:rsidR="00091673" w:rsidRPr="00D11B66">
              <w:rPr>
                <w:rFonts w:eastAsia="Arial Unicode MS" w:cs="Arial"/>
                <w:color w:val="000000"/>
                <w:sz w:val="18"/>
                <w:szCs w:val="18"/>
              </w:rPr>
              <w:t xml:space="preserve"> Deposits at banks as collateral</w:t>
            </w:r>
          </w:p>
        </w:tc>
        <w:tc>
          <w:tcPr>
            <w:tcW w:w="4745" w:type="dxa"/>
            <w:shd w:val="clear" w:color="auto" w:fill="auto"/>
          </w:tcPr>
          <w:p w14:paraId="042519BE" w14:textId="61091786" w:rsidR="00D04017" w:rsidRPr="00D11B66" w:rsidRDefault="00D04017" w:rsidP="00600CA4">
            <w:pPr>
              <w:spacing w:line="240" w:lineRule="auto"/>
              <w:rPr>
                <w:rFonts w:eastAsia="Arial Unicode MS" w:cs="Arial"/>
                <w:color w:val="000000"/>
                <w:sz w:val="18"/>
                <w:szCs w:val="18"/>
              </w:rPr>
            </w:pPr>
            <w:r w:rsidRPr="00D11B66">
              <w:rPr>
                <w:rFonts w:eastAsia="Arial Unicode MS" w:cs="Arial"/>
                <w:color w:val="000000"/>
                <w:sz w:val="18"/>
                <w:szCs w:val="18"/>
              </w:rPr>
              <w:t xml:space="preserve">   - </w:t>
            </w:r>
            <w:r w:rsidR="00091673" w:rsidRPr="00D11B66">
              <w:rPr>
                <w:rFonts w:eastAsia="Arial Unicode MS" w:cs="Arial"/>
                <w:color w:val="000000"/>
                <w:sz w:val="18"/>
                <w:szCs w:val="18"/>
              </w:rPr>
              <w:t>Deposits at banks as collateral</w:t>
            </w:r>
          </w:p>
        </w:tc>
      </w:tr>
      <w:tr w:rsidR="008945BB" w:rsidRPr="00D11B66" w14:paraId="78D6C8BD" w14:textId="77777777" w:rsidTr="00600CA4">
        <w:trPr>
          <w:trHeight w:val="147"/>
        </w:trPr>
        <w:tc>
          <w:tcPr>
            <w:tcW w:w="4732" w:type="dxa"/>
            <w:shd w:val="clear" w:color="auto" w:fill="auto"/>
          </w:tcPr>
          <w:p w14:paraId="5FBCEDFC" w14:textId="49714ACC" w:rsidR="008945BB" w:rsidRPr="00D11B66" w:rsidRDefault="008945BB" w:rsidP="008945BB">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Short-term borrowings to related parties, net</w:t>
            </w:r>
          </w:p>
        </w:tc>
        <w:tc>
          <w:tcPr>
            <w:tcW w:w="4745" w:type="dxa"/>
            <w:shd w:val="clear" w:color="auto" w:fill="auto"/>
          </w:tcPr>
          <w:p w14:paraId="6E02B496" w14:textId="01178089" w:rsidR="008945BB" w:rsidRPr="00D11B66" w:rsidRDefault="00810B0A" w:rsidP="008945BB">
            <w:pPr>
              <w:spacing w:line="240" w:lineRule="auto"/>
              <w:rPr>
                <w:rFonts w:eastAsia="Arial Unicode MS" w:cs="Arial"/>
                <w:color w:val="000000"/>
                <w:sz w:val="18"/>
                <w:szCs w:val="18"/>
              </w:rPr>
            </w:pPr>
            <w:r w:rsidRPr="00D11B66">
              <w:rPr>
                <w:rFonts w:eastAsia="Arial Unicode MS" w:cs="Arial"/>
                <w:color w:val="000000"/>
                <w:sz w:val="18"/>
                <w:szCs w:val="18"/>
              </w:rPr>
              <w:t xml:space="preserve">   - Other non-current assets</w:t>
            </w:r>
          </w:p>
        </w:tc>
      </w:tr>
      <w:tr w:rsidR="008945BB" w:rsidRPr="00D11B66" w14:paraId="0B488D52" w14:textId="77777777" w:rsidTr="00600CA4">
        <w:trPr>
          <w:trHeight w:val="147"/>
        </w:trPr>
        <w:tc>
          <w:tcPr>
            <w:tcW w:w="4732" w:type="dxa"/>
            <w:shd w:val="clear" w:color="auto" w:fill="auto"/>
          </w:tcPr>
          <w:p w14:paraId="62DFEA60" w14:textId="3A335805" w:rsidR="008945BB" w:rsidRPr="00D11B66" w:rsidRDefault="008945BB" w:rsidP="008945BB">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Other non-current assets</w:t>
            </w:r>
          </w:p>
        </w:tc>
        <w:tc>
          <w:tcPr>
            <w:tcW w:w="4745" w:type="dxa"/>
            <w:shd w:val="clear" w:color="auto" w:fill="auto"/>
          </w:tcPr>
          <w:p w14:paraId="432F5E7C" w14:textId="7DAABB3E" w:rsidR="008945BB" w:rsidRPr="00D11B66" w:rsidRDefault="008945BB" w:rsidP="008945BB">
            <w:pPr>
              <w:spacing w:line="240" w:lineRule="auto"/>
              <w:rPr>
                <w:rFonts w:eastAsia="Arial Unicode MS" w:cs="Arial"/>
                <w:color w:val="000000"/>
                <w:sz w:val="18"/>
                <w:szCs w:val="18"/>
              </w:rPr>
            </w:pPr>
          </w:p>
        </w:tc>
      </w:tr>
      <w:tr w:rsidR="008945BB" w:rsidRPr="00D11B66" w14:paraId="3E42035F" w14:textId="77777777" w:rsidTr="00600CA4">
        <w:trPr>
          <w:trHeight w:val="57"/>
        </w:trPr>
        <w:tc>
          <w:tcPr>
            <w:tcW w:w="4732" w:type="dxa"/>
            <w:shd w:val="clear" w:color="auto" w:fill="auto"/>
          </w:tcPr>
          <w:p w14:paraId="5C2737CB" w14:textId="77777777" w:rsidR="008945BB" w:rsidRPr="00D11B66" w:rsidRDefault="008945BB" w:rsidP="008945BB">
            <w:pPr>
              <w:spacing w:line="240" w:lineRule="auto"/>
              <w:ind w:left="-101"/>
              <w:rPr>
                <w:rFonts w:eastAsia="Arial Unicode MS" w:cs="Arial"/>
                <w:color w:val="000000"/>
                <w:sz w:val="18"/>
                <w:szCs w:val="18"/>
              </w:rPr>
            </w:pPr>
          </w:p>
        </w:tc>
        <w:tc>
          <w:tcPr>
            <w:tcW w:w="4745" w:type="dxa"/>
            <w:shd w:val="clear" w:color="auto" w:fill="auto"/>
          </w:tcPr>
          <w:p w14:paraId="679445AE" w14:textId="77777777" w:rsidR="008945BB" w:rsidRPr="00D11B66" w:rsidRDefault="008945BB" w:rsidP="008945BB">
            <w:pPr>
              <w:spacing w:line="240" w:lineRule="auto"/>
              <w:rPr>
                <w:rFonts w:eastAsia="Arial Unicode MS" w:cs="Arial"/>
                <w:color w:val="000000"/>
                <w:sz w:val="18"/>
                <w:szCs w:val="18"/>
              </w:rPr>
            </w:pPr>
          </w:p>
        </w:tc>
      </w:tr>
      <w:tr w:rsidR="008945BB" w:rsidRPr="00D11B66" w14:paraId="06D29841" w14:textId="77777777" w:rsidTr="00600CA4">
        <w:tc>
          <w:tcPr>
            <w:tcW w:w="4732" w:type="dxa"/>
            <w:shd w:val="clear" w:color="auto" w:fill="auto"/>
          </w:tcPr>
          <w:p w14:paraId="05882137" w14:textId="77777777" w:rsidR="008945BB" w:rsidRPr="00D11B66" w:rsidRDefault="008945BB" w:rsidP="008945BB">
            <w:pPr>
              <w:spacing w:line="240" w:lineRule="auto"/>
              <w:ind w:left="-101"/>
              <w:rPr>
                <w:rFonts w:eastAsia="Arial Unicode MS" w:cs="Arial"/>
                <w:color w:val="000000"/>
                <w:sz w:val="18"/>
                <w:szCs w:val="18"/>
              </w:rPr>
            </w:pPr>
            <w:r w:rsidRPr="00D11B66">
              <w:rPr>
                <w:rFonts w:eastAsia="Arial Unicode MS" w:cs="Arial"/>
                <w:b/>
                <w:bCs/>
                <w:color w:val="000000"/>
                <w:sz w:val="18"/>
                <w:szCs w:val="18"/>
              </w:rPr>
              <w:t>Financial liabilities</w:t>
            </w:r>
          </w:p>
        </w:tc>
        <w:tc>
          <w:tcPr>
            <w:tcW w:w="4745" w:type="dxa"/>
            <w:shd w:val="clear" w:color="auto" w:fill="auto"/>
          </w:tcPr>
          <w:p w14:paraId="526EFC51" w14:textId="77777777" w:rsidR="008945BB" w:rsidRPr="00D11B66" w:rsidRDefault="008945BB" w:rsidP="008945BB">
            <w:pPr>
              <w:spacing w:line="240" w:lineRule="auto"/>
              <w:rPr>
                <w:rFonts w:eastAsia="Arial Unicode MS" w:cs="Arial"/>
                <w:color w:val="000000"/>
                <w:sz w:val="18"/>
                <w:szCs w:val="18"/>
              </w:rPr>
            </w:pPr>
            <w:r w:rsidRPr="00D11B66">
              <w:rPr>
                <w:rFonts w:eastAsia="Arial Unicode MS" w:cs="Arial"/>
                <w:b/>
                <w:bCs/>
                <w:color w:val="000000"/>
                <w:sz w:val="18"/>
                <w:szCs w:val="18"/>
              </w:rPr>
              <w:t>Financial liabilities</w:t>
            </w:r>
          </w:p>
        </w:tc>
      </w:tr>
      <w:tr w:rsidR="006D397E" w:rsidRPr="00D11B66" w14:paraId="5A31B27B" w14:textId="77777777" w:rsidTr="00600CA4">
        <w:tc>
          <w:tcPr>
            <w:tcW w:w="4732" w:type="dxa"/>
            <w:shd w:val="clear" w:color="auto" w:fill="auto"/>
          </w:tcPr>
          <w:p w14:paraId="5827AD82" w14:textId="77777777" w:rsidR="006D397E" w:rsidRPr="00D11B66" w:rsidRDefault="006D397E" w:rsidP="006D397E">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Trade and other payables</w:t>
            </w:r>
          </w:p>
        </w:tc>
        <w:tc>
          <w:tcPr>
            <w:tcW w:w="4745" w:type="dxa"/>
            <w:shd w:val="clear" w:color="auto" w:fill="auto"/>
          </w:tcPr>
          <w:p w14:paraId="05384167" w14:textId="4E68EA6D" w:rsidR="006D397E" w:rsidRPr="00D11B66" w:rsidRDefault="006D397E" w:rsidP="006D397E">
            <w:pPr>
              <w:spacing w:line="240" w:lineRule="auto"/>
              <w:rPr>
                <w:rFonts w:eastAsia="Arial Unicode MS" w:cs="Arial"/>
                <w:color w:val="000000"/>
                <w:sz w:val="18"/>
                <w:szCs w:val="18"/>
              </w:rPr>
            </w:pPr>
            <w:r w:rsidRPr="00D11B66">
              <w:rPr>
                <w:rFonts w:eastAsia="Arial Unicode MS" w:cs="Arial"/>
                <w:color w:val="000000"/>
                <w:sz w:val="18"/>
                <w:szCs w:val="18"/>
              </w:rPr>
              <w:t xml:space="preserve">   - Trade and other payables</w:t>
            </w:r>
          </w:p>
        </w:tc>
      </w:tr>
      <w:tr w:rsidR="006D397E" w:rsidRPr="00D11B66" w14:paraId="0E73CEC8" w14:textId="77777777" w:rsidTr="00600CA4">
        <w:tc>
          <w:tcPr>
            <w:tcW w:w="4732" w:type="dxa"/>
            <w:shd w:val="clear" w:color="auto" w:fill="auto"/>
          </w:tcPr>
          <w:p w14:paraId="3F98FD03" w14:textId="713E74C0" w:rsidR="006D397E" w:rsidRPr="00D11B66" w:rsidRDefault="006D397E" w:rsidP="00733BAD">
            <w:pPr>
              <w:spacing w:line="240" w:lineRule="auto"/>
              <w:ind w:left="322" w:hanging="423"/>
              <w:rPr>
                <w:rFonts w:eastAsia="Arial Unicode MS" w:cs="Arial"/>
                <w:color w:val="000000"/>
                <w:sz w:val="18"/>
                <w:szCs w:val="18"/>
              </w:rPr>
            </w:pPr>
            <w:r w:rsidRPr="00D11B66">
              <w:rPr>
                <w:rFonts w:eastAsia="Arial Unicode MS" w:cs="Arial"/>
                <w:color w:val="000000"/>
                <w:sz w:val="18"/>
                <w:szCs w:val="18"/>
              </w:rPr>
              <w:t xml:space="preserve">   - Bank overdraft and short-term borrowings from    financial institutions</w:t>
            </w:r>
          </w:p>
        </w:tc>
        <w:tc>
          <w:tcPr>
            <w:tcW w:w="4745" w:type="dxa"/>
            <w:shd w:val="clear" w:color="auto" w:fill="auto"/>
          </w:tcPr>
          <w:p w14:paraId="6B2F3E3E" w14:textId="5C8DBA5D" w:rsidR="006D397E" w:rsidRPr="00D11B66" w:rsidRDefault="006D397E" w:rsidP="00733BAD">
            <w:pPr>
              <w:spacing w:line="240" w:lineRule="auto"/>
              <w:ind w:left="406" w:hanging="406"/>
              <w:rPr>
                <w:rFonts w:eastAsia="Arial Unicode MS" w:cs="Arial"/>
                <w:color w:val="000000"/>
                <w:sz w:val="18"/>
                <w:szCs w:val="18"/>
              </w:rPr>
            </w:pPr>
            <w:r w:rsidRPr="00D11B66">
              <w:rPr>
                <w:rFonts w:eastAsia="Arial Unicode MS" w:cs="Arial"/>
                <w:color w:val="000000"/>
                <w:sz w:val="18"/>
                <w:szCs w:val="18"/>
              </w:rPr>
              <w:t xml:space="preserve">   - Bank overdraft and short-term borrowings from    financial institutions</w:t>
            </w:r>
          </w:p>
        </w:tc>
      </w:tr>
      <w:tr w:rsidR="00856038" w:rsidRPr="00D11B66" w14:paraId="7355E3D9" w14:textId="77777777" w:rsidTr="00600CA4">
        <w:tc>
          <w:tcPr>
            <w:tcW w:w="4732" w:type="dxa"/>
            <w:shd w:val="clear" w:color="auto" w:fill="auto"/>
          </w:tcPr>
          <w:p w14:paraId="0BD084AF" w14:textId="4FB33353" w:rsidR="00856038" w:rsidRPr="00D11B66" w:rsidRDefault="00856038" w:rsidP="00733BAD">
            <w:pPr>
              <w:spacing w:line="240" w:lineRule="auto"/>
              <w:ind w:left="322" w:hanging="423"/>
              <w:rPr>
                <w:rFonts w:eastAsia="Arial Unicode MS" w:cs="Arial"/>
                <w:color w:val="000000"/>
                <w:sz w:val="18"/>
                <w:szCs w:val="18"/>
              </w:rPr>
            </w:pPr>
            <w:r w:rsidRPr="00D11B66">
              <w:rPr>
                <w:rFonts w:eastAsia="Arial Unicode MS" w:cs="Arial"/>
                <w:color w:val="000000"/>
                <w:sz w:val="18"/>
                <w:szCs w:val="18"/>
              </w:rPr>
              <w:t xml:space="preserve">   - Short-term borrowings from a related party </w:t>
            </w:r>
          </w:p>
        </w:tc>
        <w:tc>
          <w:tcPr>
            <w:tcW w:w="4745" w:type="dxa"/>
            <w:shd w:val="clear" w:color="auto" w:fill="auto"/>
          </w:tcPr>
          <w:p w14:paraId="597EDFA0" w14:textId="073CC65C" w:rsidR="00856038" w:rsidRPr="00D11B66" w:rsidRDefault="00856038" w:rsidP="00132845">
            <w:pPr>
              <w:spacing w:line="240" w:lineRule="auto"/>
              <w:ind w:left="406" w:right="-132" w:hanging="406"/>
              <w:rPr>
                <w:rFonts w:eastAsia="Arial Unicode MS" w:cs="Arial"/>
                <w:color w:val="000000"/>
                <w:sz w:val="18"/>
                <w:szCs w:val="18"/>
              </w:rPr>
            </w:pPr>
            <w:r w:rsidRPr="00D11B66">
              <w:rPr>
                <w:rFonts w:eastAsia="Arial Unicode MS" w:cs="Arial"/>
                <w:color w:val="000000"/>
                <w:sz w:val="18"/>
                <w:szCs w:val="18"/>
              </w:rPr>
              <w:t xml:space="preserve">   - Short-term borrowings from a related party </w:t>
            </w:r>
          </w:p>
        </w:tc>
      </w:tr>
      <w:tr w:rsidR="00856038" w:rsidRPr="00D11B66" w14:paraId="1FAC090B" w14:textId="77777777" w:rsidTr="00600CA4">
        <w:tc>
          <w:tcPr>
            <w:tcW w:w="4732" w:type="dxa"/>
            <w:shd w:val="clear" w:color="auto" w:fill="auto"/>
          </w:tcPr>
          <w:p w14:paraId="4278257B" w14:textId="5EBEC30A" w:rsidR="00856038" w:rsidRPr="00D11B66" w:rsidRDefault="00856038" w:rsidP="00856038">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Long-term borrowings from financial institutions </w:t>
            </w:r>
          </w:p>
          <w:p w14:paraId="4112FD29" w14:textId="4AF7C385" w:rsidR="00856038" w:rsidRPr="00D11B66" w:rsidRDefault="00856038" w:rsidP="00CA4157">
            <w:pPr>
              <w:spacing w:line="240" w:lineRule="auto"/>
              <w:ind w:left="457" w:hanging="141"/>
              <w:rPr>
                <w:rFonts w:eastAsia="Arial Unicode MS" w:cs="Arial"/>
                <w:color w:val="000000"/>
                <w:sz w:val="18"/>
                <w:szCs w:val="18"/>
              </w:rPr>
            </w:pPr>
            <w:r w:rsidRPr="00D11B66">
              <w:rPr>
                <w:rFonts w:eastAsia="Arial Unicode MS" w:cs="Arial"/>
                <w:color w:val="000000"/>
                <w:sz w:val="18"/>
                <w:szCs w:val="18"/>
              </w:rPr>
              <w:t>(</w:t>
            </w:r>
            <w:r w:rsidR="002E339E" w:rsidRPr="00D11B66">
              <w:rPr>
                <w:rFonts w:eastAsia="Arial Unicode MS" w:cs="Arial"/>
                <w:color w:val="000000"/>
                <w:sz w:val="18"/>
                <w:szCs w:val="18"/>
              </w:rPr>
              <w:t>f</w:t>
            </w:r>
            <w:r w:rsidRPr="00D11B66">
              <w:rPr>
                <w:rFonts w:eastAsia="Arial Unicode MS" w:cs="Arial"/>
                <w:color w:val="000000"/>
                <w:sz w:val="18"/>
                <w:szCs w:val="18"/>
              </w:rPr>
              <w:t xml:space="preserve">loat rate portion) </w:t>
            </w:r>
          </w:p>
        </w:tc>
        <w:tc>
          <w:tcPr>
            <w:tcW w:w="4745" w:type="dxa"/>
            <w:shd w:val="clear" w:color="auto" w:fill="auto"/>
          </w:tcPr>
          <w:p w14:paraId="41ACBB4E" w14:textId="575ADF22" w:rsidR="00856038" w:rsidRPr="00D11B66" w:rsidRDefault="00856038" w:rsidP="00733BAD">
            <w:pPr>
              <w:spacing w:line="240" w:lineRule="auto"/>
              <w:rPr>
                <w:rFonts w:eastAsia="Arial Unicode MS" w:cs="Arial"/>
                <w:color w:val="000000"/>
                <w:sz w:val="18"/>
                <w:szCs w:val="18"/>
              </w:rPr>
            </w:pPr>
            <w:r w:rsidRPr="00D11B66">
              <w:rPr>
                <w:rFonts w:eastAsia="Arial Unicode MS" w:cs="Arial"/>
                <w:color w:val="000000"/>
                <w:sz w:val="18"/>
                <w:szCs w:val="18"/>
              </w:rPr>
              <w:t xml:space="preserve">   - Long-term borrowings from financial institutions </w:t>
            </w:r>
          </w:p>
          <w:p w14:paraId="1086D528" w14:textId="727D96E0" w:rsidR="00856038" w:rsidRPr="00D11B66" w:rsidRDefault="00856038" w:rsidP="00CA4157">
            <w:pPr>
              <w:spacing w:line="240" w:lineRule="auto"/>
              <w:ind w:left="405"/>
              <w:rPr>
                <w:rFonts w:eastAsia="Arial Unicode MS" w:cs="Arial"/>
                <w:color w:val="000000"/>
                <w:sz w:val="18"/>
                <w:szCs w:val="18"/>
              </w:rPr>
            </w:pPr>
            <w:r w:rsidRPr="00D11B66">
              <w:rPr>
                <w:rFonts w:eastAsia="Arial Unicode MS" w:cs="Arial"/>
                <w:color w:val="000000"/>
                <w:sz w:val="18"/>
                <w:szCs w:val="18"/>
              </w:rPr>
              <w:t>(</w:t>
            </w:r>
            <w:r w:rsidR="002E339E" w:rsidRPr="00D11B66">
              <w:rPr>
                <w:rFonts w:eastAsia="Arial Unicode MS" w:cs="Arial"/>
                <w:color w:val="000000"/>
                <w:sz w:val="18"/>
                <w:szCs w:val="18"/>
              </w:rPr>
              <w:t>f</w:t>
            </w:r>
            <w:r w:rsidRPr="00D11B66">
              <w:rPr>
                <w:rFonts w:eastAsia="Arial Unicode MS" w:cs="Arial"/>
                <w:color w:val="000000"/>
                <w:sz w:val="18"/>
                <w:szCs w:val="18"/>
              </w:rPr>
              <w:t xml:space="preserve">loat rate portion) </w:t>
            </w:r>
          </w:p>
        </w:tc>
      </w:tr>
      <w:tr w:rsidR="006D397E" w:rsidRPr="00D11B66" w14:paraId="41134029" w14:textId="77777777" w:rsidTr="00600CA4">
        <w:tc>
          <w:tcPr>
            <w:tcW w:w="4732" w:type="dxa"/>
            <w:shd w:val="clear" w:color="auto" w:fill="auto"/>
          </w:tcPr>
          <w:p w14:paraId="3D535794" w14:textId="77777777" w:rsidR="006D397E" w:rsidRPr="00D11B66" w:rsidRDefault="006D397E" w:rsidP="006D397E">
            <w:pPr>
              <w:spacing w:line="240" w:lineRule="auto"/>
              <w:ind w:left="-101"/>
              <w:rPr>
                <w:rFonts w:eastAsia="Arial Unicode MS" w:cs="Arial"/>
                <w:color w:val="000000"/>
                <w:sz w:val="18"/>
                <w:szCs w:val="18"/>
              </w:rPr>
            </w:pPr>
            <w:r w:rsidRPr="00D11B66">
              <w:rPr>
                <w:rFonts w:eastAsia="Arial Unicode MS" w:cs="Arial"/>
                <w:color w:val="000000"/>
                <w:sz w:val="18"/>
                <w:szCs w:val="18"/>
              </w:rPr>
              <w:t xml:space="preserve">   - Other non-current liabilities</w:t>
            </w:r>
          </w:p>
        </w:tc>
        <w:tc>
          <w:tcPr>
            <w:tcW w:w="4745" w:type="dxa"/>
            <w:shd w:val="clear" w:color="auto" w:fill="auto"/>
          </w:tcPr>
          <w:p w14:paraId="4153A5FA" w14:textId="3A505754" w:rsidR="006D397E" w:rsidRPr="00D11B66" w:rsidRDefault="006D397E" w:rsidP="006D397E">
            <w:pPr>
              <w:spacing w:line="240" w:lineRule="auto"/>
              <w:rPr>
                <w:rFonts w:eastAsia="Arial Unicode MS" w:cs="Arial"/>
                <w:color w:val="000000"/>
                <w:sz w:val="18"/>
                <w:szCs w:val="18"/>
              </w:rPr>
            </w:pPr>
            <w:r w:rsidRPr="00D11B66">
              <w:rPr>
                <w:rFonts w:eastAsia="Arial Unicode MS" w:cs="Arial"/>
                <w:color w:val="000000"/>
                <w:sz w:val="18"/>
                <w:szCs w:val="18"/>
              </w:rPr>
              <w:t xml:space="preserve">   - Other non-current liabilities</w:t>
            </w:r>
          </w:p>
        </w:tc>
      </w:tr>
    </w:tbl>
    <w:p w14:paraId="2AA99556" w14:textId="595845D9" w:rsidR="00CB390D" w:rsidRPr="00D11B66" w:rsidRDefault="00CB390D" w:rsidP="008C3D34">
      <w:pPr>
        <w:spacing w:line="240" w:lineRule="auto"/>
        <w:jc w:val="both"/>
        <w:rPr>
          <w:rFonts w:eastAsia="Arial" w:cs="Arial"/>
          <w:color w:val="0070C0"/>
          <w:sz w:val="18"/>
          <w:szCs w:val="18"/>
          <w:lang w:eastAsia="en-GB"/>
        </w:rPr>
      </w:pPr>
    </w:p>
    <w:p w14:paraId="5D31D7D0" w14:textId="77777777" w:rsidR="00F94519" w:rsidRPr="00D11B66" w:rsidRDefault="00F94519" w:rsidP="006D397E">
      <w:pPr>
        <w:spacing w:line="240" w:lineRule="auto"/>
        <w:jc w:val="both"/>
        <w:rPr>
          <w:rFonts w:eastAsia="Arial" w:cs="Arial"/>
          <w:spacing w:val="-4"/>
          <w:sz w:val="18"/>
          <w:szCs w:val="18"/>
          <w:lang w:eastAsia="en-GB"/>
        </w:rPr>
      </w:pPr>
    </w:p>
    <w:p w14:paraId="67DF511C" w14:textId="77777777" w:rsidR="00F94519" w:rsidRPr="00D11B66" w:rsidRDefault="00F94519" w:rsidP="006D397E">
      <w:pPr>
        <w:spacing w:line="240" w:lineRule="auto"/>
        <w:jc w:val="both"/>
        <w:rPr>
          <w:rFonts w:eastAsia="Arial" w:cs="Arial"/>
          <w:spacing w:val="-4"/>
          <w:sz w:val="18"/>
          <w:szCs w:val="18"/>
          <w:lang w:eastAsia="en-GB"/>
        </w:rPr>
      </w:pPr>
    </w:p>
    <w:p w14:paraId="54F090D6" w14:textId="77777777" w:rsidR="00F94519" w:rsidRPr="00D11B66" w:rsidRDefault="00F94519" w:rsidP="006D397E">
      <w:pPr>
        <w:spacing w:line="240" w:lineRule="auto"/>
        <w:jc w:val="both"/>
        <w:rPr>
          <w:rFonts w:eastAsia="Arial" w:cs="Arial"/>
          <w:spacing w:val="-4"/>
          <w:sz w:val="18"/>
          <w:szCs w:val="18"/>
          <w:lang w:eastAsia="en-GB"/>
        </w:rPr>
      </w:pPr>
    </w:p>
    <w:p w14:paraId="63DA6E85" w14:textId="0280CF76" w:rsidR="001014EA" w:rsidRPr="00D11B66" w:rsidRDefault="001014EA">
      <w:pPr>
        <w:spacing w:line="240" w:lineRule="auto"/>
        <w:rPr>
          <w:rFonts w:eastAsia="Arial" w:cs="Arial"/>
          <w:spacing w:val="-4"/>
          <w:sz w:val="18"/>
          <w:szCs w:val="18"/>
          <w:lang w:eastAsia="en-GB"/>
        </w:rPr>
      </w:pPr>
      <w:r w:rsidRPr="00D11B66">
        <w:rPr>
          <w:rFonts w:eastAsia="Arial" w:cs="Arial"/>
          <w:spacing w:val="-4"/>
          <w:sz w:val="18"/>
          <w:szCs w:val="18"/>
          <w:lang w:eastAsia="en-GB"/>
        </w:rPr>
        <w:br w:type="page"/>
      </w:r>
    </w:p>
    <w:p w14:paraId="3DF4E641" w14:textId="77777777" w:rsidR="00F94519" w:rsidRPr="00D11B66" w:rsidRDefault="00F94519" w:rsidP="006D397E">
      <w:pPr>
        <w:spacing w:line="240" w:lineRule="auto"/>
        <w:jc w:val="both"/>
        <w:rPr>
          <w:rFonts w:eastAsia="Arial" w:cs="Arial"/>
          <w:spacing w:val="-4"/>
          <w:sz w:val="18"/>
          <w:szCs w:val="18"/>
          <w:lang w:eastAsia="en-GB"/>
        </w:rPr>
      </w:pPr>
    </w:p>
    <w:p w14:paraId="0646F34D" w14:textId="6E57EB90" w:rsidR="006D397E" w:rsidRPr="00D11B66" w:rsidRDefault="006D397E" w:rsidP="006D397E">
      <w:pPr>
        <w:spacing w:line="240" w:lineRule="auto"/>
        <w:jc w:val="both"/>
        <w:rPr>
          <w:rFonts w:eastAsia="Arial" w:cs="Arial"/>
          <w:sz w:val="18"/>
          <w:szCs w:val="18"/>
          <w:lang w:eastAsia="en-GB"/>
        </w:rPr>
      </w:pPr>
      <w:r w:rsidRPr="00D11B66">
        <w:rPr>
          <w:rFonts w:eastAsia="Arial" w:cs="Arial"/>
          <w:spacing w:val="-4"/>
          <w:sz w:val="18"/>
          <w:szCs w:val="18"/>
          <w:lang w:eastAsia="en-GB"/>
        </w:rPr>
        <w:t>The following table presents fair value of financial assets and liabilities</w:t>
      </w:r>
      <w:r w:rsidRPr="00D11B66">
        <w:rPr>
          <w:rFonts w:eastAsia="Arial" w:cs="Arial"/>
          <w:spacing w:val="-4"/>
          <w:sz w:val="18"/>
          <w:szCs w:val="18"/>
          <w:cs/>
          <w:lang w:eastAsia="en-GB"/>
        </w:rPr>
        <w:t xml:space="preserve"> </w:t>
      </w:r>
      <w:r w:rsidRPr="00D11B66">
        <w:rPr>
          <w:rFonts w:eastAsia="Arial" w:cs="Arial"/>
          <w:spacing w:val="-4"/>
          <w:sz w:val="18"/>
          <w:szCs w:val="18"/>
          <w:lang w:eastAsia="en-GB"/>
        </w:rPr>
        <w:t>recognised or disclosed by their fair value hierarchy,</w:t>
      </w:r>
      <w:r w:rsidRPr="00D11B66">
        <w:rPr>
          <w:rFonts w:eastAsia="Arial" w:cs="Arial"/>
          <w:sz w:val="18"/>
          <w:szCs w:val="18"/>
          <w:lang w:eastAsia="en-GB"/>
        </w:rPr>
        <w:t xml:space="preserve"> excluding those with the carrying amount approximates fair value.</w:t>
      </w:r>
    </w:p>
    <w:p w14:paraId="6BD10DA7" w14:textId="77777777" w:rsidR="009E353D" w:rsidRPr="00D11B66" w:rsidRDefault="009E353D" w:rsidP="007F4E97">
      <w:pPr>
        <w:spacing w:line="240" w:lineRule="auto"/>
        <w:jc w:val="both"/>
        <w:rPr>
          <w:rFonts w:eastAsia="Arial" w:cs="Arial"/>
          <w:sz w:val="18"/>
          <w:szCs w:val="18"/>
          <w:lang w:eastAsia="en-GB"/>
        </w:rPr>
      </w:pPr>
    </w:p>
    <w:tbl>
      <w:tblPr>
        <w:tblW w:w="9585" w:type="dxa"/>
        <w:tblLayout w:type="fixed"/>
        <w:tblLook w:val="04A0" w:firstRow="1" w:lastRow="0" w:firstColumn="1" w:lastColumn="0" w:noHBand="0" w:noVBand="1"/>
      </w:tblPr>
      <w:tblGrid>
        <w:gridCol w:w="1665"/>
        <w:gridCol w:w="792"/>
        <w:gridCol w:w="792"/>
        <w:gridCol w:w="792"/>
        <w:gridCol w:w="792"/>
        <w:gridCol w:w="792"/>
        <w:gridCol w:w="792"/>
        <w:gridCol w:w="792"/>
        <w:gridCol w:w="792"/>
        <w:gridCol w:w="792"/>
        <w:gridCol w:w="792"/>
      </w:tblGrid>
      <w:tr w:rsidR="001249A5" w:rsidRPr="00D11B66" w14:paraId="7A9A4DEB" w14:textId="77777777" w:rsidTr="00222833">
        <w:trPr>
          <w:tblHeader/>
        </w:trPr>
        <w:tc>
          <w:tcPr>
            <w:tcW w:w="1665" w:type="dxa"/>
            <w:shd w:val="clear" w:color="auto" w:fill="auto"/>
          </w:tcPr>
          <w:p w14:paraId="270A0127" w14:textId="77777777" w:rsidR="001249A5" w:rsidRPr="00D11B66" w:rsidRDefault="001249A5" w:rsidP="00074385">
            <w:pPr>
              <w:spacing w:line="240" w:lineRule="auto"/>
              <w:ind w:left="101" w:right="-72" w:hanging="187"/>
              <w:rPr>
                <w:rFonts w:eastAsia="Cambria" w:cs="Arial"/>
                <w:color w:val="FFFFFF"/>
                <w:sz w:val="12"/>
                <w:szCs w:val="12"/>
                <w:lang w:val="en-US" w:bidi="ar-SA"/>
              </w:rPr>
            </w:pPr>
          </w:p>
        </w:tc>
        <w:tc>
          <w:tcPr>
            <w:tcW w:w="7920" w:type="dxa"/>
            <w:gridSpan w:val="10"/>
            <w:tcBorders>
              <w:top w:val="single" w:sz="4" w:space="0" w:color="auto"/>
              <w:bottom w:val="single" w:sz="4" w:space="0" w:color="auto"/>
            </w:tcBorders>
            <w:shd w:val="clear" w:color="auto" w:fill="auto"/>
          </w:tcPr>
          <w:p w14:paraId="45DAEBF1" w14:textId="77777777" w:rsidR="001249A5" w:rsidRPr="00D11B66" w:rsidRDefault="001249A5" w:rsidP="00733BAD">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Consolidated financial statements</w:t>
            </w:r>
          </w:p>
        </w:tc>
      </w:tr>
      <w:tr w:rsidR="001249A5" w:rsidRPr="00D11B66" w14:paraId="65BD0E34" w14:textId="77777777" w:rsidTr="00222833">
        <w:trPr>
          <w:tblHeader/>
        </w:trPr>
        <w:tc>
          <w:tcPr>
            <w:tcW w:w="1665" w:type="dxa"/>
            <w:shd w:val="clear" w:color="auto" w:fill="auto"/>
          </w:tcPr>
          <w:p w14:paraId="0CAC3A9E" w14:textId="77777777" w:rsidR="001249A5" w:rsidRPr="00D11B66" w:rsidRDefault="001249A5" w:rsidP="00074385">
            <w:pPr>
              <w:spacing w:line="240" w:lineRule="auto"/>
              <w:ind w:left="101" w:right="-72" w:hanging="187"/>
              <w:rPr>
                <w:rFonts w:eastAsia="Cambria" w:cs="Arial"/>
                <w:color w:val="FFFFFF"/>
                <w:sz w:val="12"/>
                <w:szCs w:val="12"/>
                <w:lang w:val="en-US" w:bidi="ar-SA"/>
              </w:rPr>
            </w:pPr>
          </w:p>
        </w:tc>
        <w:tc>
          <w:tcPr>
            <w:tcW w:w="1584" w:type="dxa"/>
            <w:gridSpan w:val="2"/>
            <w:tcBorders>
              <w:top w:val="single" w:sz="4" w:space="0" w:color="auto"/>
              <w:bottom w:val="single" w:sz="4" w:space="0" w:color="auto"/>
            </w:tcBorders>
            <w:shd w:val="clear" w:color="auto" w:fill="auto"/>
          </w:tcPr>
          <w:p w14:paraId="465177D2" w14:textId="6D3ED779" w:rsidR="001249A5" w:rsidRPr="00D11B66" w:rsidRDefault="001249A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1</w:t>
            </w:r>
          </w:p>
        </w:tc>
        <w:tc>
          <w:tcPr>
            <w:tcW w:w="1584" w:type="dxa"/>
            <w:gridSpan w:val="2"/>
            <w:tcBorders>
              <w:top w:val="single" w:sz="4" w:space="0" w:color="auto"/>
              <w:bottom w:val="single" w:sz="4" w:space="0" w:color="auto"/>
            </w:tcBorders>
            <w:shd w:val="clear" w:color="auto" w:fill="auto"/>
          </w:tcPr>
          <w:p w14:paraId="3E6E8483" w14:textId="24FD9E5C" w:rsidR="001249A5" w:rsidRPr="00D11B66" w:rsidRDefault="001249A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2</w:t>
            </w:r>
          </w:p>
        </w:tc>
        <w:tc>
          <w:tcPr>
            <w:tcW w:w="1584" w:type="dxa"/>
            <w:gridSpan w:val="2"/>
            <w:tcBorders>
              <w:top w:val="single" w:sz="4" w:space="0" w:color="auto"/>
              <w:bottom w:val="single" w:sz="4" w:space="0" w:color="auto"/>
            </w:tcBorders>
            <w:shd w:val="clear" w:color="auto" w:fill="auto"/>
          </w:tcPr>
          <w:p w14:paraId="30DE6B89" w14:textId="6AD40F36" w:rsidR="001249A5" w:rsidRPr="00D11B66" w:rsidRDefault="001249A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3</w:t>
            </w:r>
          </w:p>
        </w:tc>
        <w:tc>
          <w:tcPr>
            <w:tcW w:w="1584" w:type="dxa"/>
            <w:gridSpan w:val="2"/>
            <w:tcBorders>
              <w:top w:val="single" w:sz="4" w:space="0" w:color="auto"/>
              <w:bottom w:val="single" w:sz="4" w:space="0" w:color="auto"/>
            </w:tcBorders>
          </w:tcPr>
          <w:p w14:paraId="5FD0275B" w14:textId="77777777" w:rsidR="001249A5" w:rsidRPr="00D11B66" w:rsidRDefault="001249A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4F82BDED" w14:textId="77777777" w:rsidR="001249A5" w:rsidRPr="00D11B66" w:rsidRDefault="001249A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Carrying amount</w:t>
            </w:r>
          </w:p>
        </w:tc>
      </w:tr>
      <w:tr w:rsidR="00DC1CA3" w:rsidRPr="00D11B66" w14:paraId="3C81411C" w14:textId="77777777" w:rsidTr="00222833">
        <w:trPr>
          <w:tblHeader/>
        </w:trPr>
        <w:tc>
          <w:tcPr>
            <w:tcW w:w="1665" w:type="dxa"/>
            <w:shd w:val="clear" w:color="auto" w:fill="auto"/>
          </w:tcPr>
          <w:p w14:paraId="20D6CA51" w14:textId="77777777" w:rsidR="00DC1CA3" w:rsidRPr="00D11B66" w:rsidRDefault="00DC1CA3" w:rsidP="00DC1CA3">
            <w:pPr>
              <w:spacing w:line="240" w:lineRule="auto"/>
              <w:ind w:left="101" w:right="-72" w:hanging="187"/>
              <w:rPr>
                <w:rFonts w:eastAsia="Cambria" w:cs="Arial"/>
                <w:color w:val="FFFFFF"/>
                <w:spacing w:val="-10"/>
                <w:sz w:val="12"/>
                <w:szCs w:val="12"/>
                <w:lang w:val="en-US" w:bidi="ar-SA"/>
              </w:rPr>
            </w:pPr>
          </w:p>
        </w:tc>
        <w:tc>
          <w:tcPr>
            <w:tcW w:w="792" w:type="dxa"/>
            <w:tcBorders>
              <w:top w:val="single" w:sz="4" w:space="0" w:color="auto"/>
            </w:tcBorders>
            <w:shd w:val="clear" w:color="auto" w:fill="auto"/>
          </w:tcPr>
          <w:p w14:paraId="380441F5" w14:textId="2EFE63A6" w:rsidR="00DC1CA3" w:rsidRPr="00D11B66" w:rsidRDefault="00BD49A1" w:rsidP="00222833">
            <w:pPr>
              <w:spacing w:line="240" w:lineRule="auto"/>
              <w:ind w:right="-72" w:hanging="115"/>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7455DAFC" w14:textId="059B06C3" w:rsidR="00DC1CA3" w:rsidRPr="00D11B66" w:rsidRDefault="00BD49A1" w:rsidP="00222833">
            <w:pPr>
              <w:spacing w:line="240" w:lineRule="auto"/>
              <w:ind w:right="-72" w:hanging="115"/>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63D2A4E9" w14:textId="1F89B468" w:rsidR="00DC1CA3" w:rsidRPr="00D11B66" w:rsidRDefault="00BD49A1" w:rsidP="00222833">
            <w:pPr>
              <w:spacing w:line="240" w:lineRule="auto"/>
              <w:ind w:right="-72" w:hanging="56"/>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54CE5EC6" w14:textId="2F521A69" w:rsidR="00DC1CA3"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5F66381B" w14:textId="60E206E3" w:rsidR="00DC1CA3" w:rsidRPr="00D11B66" w:rsidRDefault="00BD49A1" w:rsidP="00222833">
            <w:pPr>
              <w:spacing w:line="240" w:lineRule="auto"/>
              <w:ind w:right="-72" w:hanging="138"/>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18A47DB2" w14:textId="6014CE2A" w:rsidR="00DC1CA3"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tcPr>
          <w:p w14:paraId="5E796B74" w14:textId="5D170585" w:rsidR="00DC1CA3"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tcPr>
          <w:p w14:paraId="1ADEC2DB" w14:textId="5351F0D9" w:rsidR="00DC1CA3"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08DD494A" w14:textId="23F3CAC4" w:rsidR="00DC1CA3"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471645D1" w14:textId="6F334B3B" w:rsidR="00DC1CA3"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r>
      <w:tr w:rsidR="001249A5" w:rsidRPr="00D11B66" w14:paraId="47CD48D4" w14:textId="77777777" w:rsidTr="00222833">
        <w:tc>
          <w:tcPr>
            <w:tcW w:w="1665" w:type="dxa"/>
            <w:shd w:val="clear" w:color="auto" w:fill="auto"/>
          </w:tcPr>
          <w:p w14:paraId="45ABB560" w14:textId="77777777" w:rsidR="001249A5" w:rsidRPr="00D11B66" w:rsidRDefault="001249A5" w:rsidP="00074385">
            <w:pPr>
              <w:spacing w:line="240" w:lineRule="auto"/>
              <w:ind w:left="101" w:right="-72" w:hanging="187"/>
              <w:rPr>
                <w:rFonts w:eastAsia="Cambria" w:cs="Arial"/>
                <w:b/>
                <w:bCs/>
                <w:sz w:val="12"/>
                <w:szCs w:val="12"/>
                <w:lang w:val="en-US" w:bidi="ar-SA"/>
              </w:rPr>
            </w:pPr>
          </w:p>
        </w:tc>
        <w:tc>
          <w:tcPr>
            <w:tcW w:w="792" w:type="dxa"/>
            <w:shd w:val="clear" w:color="auto" w:fill="auto"/>
            <w:vAlign w:val="bottom"/>
          </w:tcPr>
          <w:p w14:paraId="6759F46C"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0102B731"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42044F08"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3A58CBCF"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4FDCB53C" w14:textId="39C5849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6121A320"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4604A48C" w14:textId="53A43075" w:rsidR="001249A5" w:rsidRPr="00D11B66" w:rsidRDefault="001249A5" w:rsidP="00222833">
            <w:pPr>
              <w:tabs>
                <w:tab w:val="left" w:pos="617"/>
              </w:tabs>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3B296B2C"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2F448ECF"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742775C9"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7D6DF6A1"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7E9B76D2"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4AA70425" w14:textId="32B69B7E" w:rsidR="001249A5" w:rsidRPr="00D11B66" w:rsidRDefault="001249A5" w:rsidP="00222833">
            <w:pPr>
              <w:tabs>
                <w:tab w:val="left" w:pos="626"/>
              </w:tabs>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0456CB6C"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Baht</w:t>
            </w:r>
          </w:p>
        </w:tc>
        <w:tc>
          <w:tcPr>
            <w:tcW w:w="792" w:type="dxa"/>
            <w:shd w:val="clear" w:color="auto" w:fill="auto"/>
          </w:tcPr>
          <w:p w14:paraId="3044C8A2"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59D1C47E"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Baht</w:t>
            </w:r>
          </w:p>
        </w:tc>
        <w:tc>
          <w:tcPr>
            <w:tcW w:w="792" w:type="dxa"/>
            <w:shd w:val="clear" w:color="auto" w:fill="auto"/>
          </w:tcPr>
          <w:p w14:paraId="4E5DA2F8" w14:textId="77777777" w:rsidR="001249A5" w:rsidRPr="00D11B66" w:rsidRDefault="001249A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7941E3B3"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16E41A2F" w14:textId="77777777" w:rsidR="001249A5" w:rsidRPr="00D11B66" w:rsidRDefault="001249A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Thousand Baht</w:t>
            </w:r>
          </w:p>
        </w:tc>
      </w:tr>
      <w:tr w:rsidR="001249A5" w:rsidRPr="00D11B66" w14:paraId="003D2D6F" w14:textId="77777777" w:rsidTr="00222833">
        <w:tc>
          <w:tcPr>
            <w:tcW w:w="1665" w:type="dxa"/>
            <w:shd w:val="clear" w:color="auto" w:fill="auto"/>
          </w:tcPr>
          <w:p w14:paraId="296FB8FF" w14:textId="77777777" w:rsidR="001249A5" w:rsidRPr="00D11B66" w:rsidRDefault="001249A5" w:rsidP="00074385">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Assets</w:t>
            </w:r>
          </w:p>
        </w:tc>
        <w:tc>
          <w:tcPr>
            <w:tcW w:w="792" w:type="dxa"/>
            <w:tcBorders>
              <w:top w:val="single" w:sz="4" w:space="0" w:color="auto"/>
            </w:tcBorders>
            <w:shd w:val="clear" w:color="auto" w:fill="FAFAFA"/>
          </w:tcPr>
          <w:p w14:paraId="3E18C928"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57E9D80D"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4112405E"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743C2139"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41D3880F"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6B178721"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00A7FB79"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4766F572"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53E301DD" w14:textId="77777777" w:rsidR="001249A5" w:rsidRPr="00D11B66" w:rsidRDefault="001249A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46CB4C5C" w14:textId="77777777" w:rsidR="001249A5" w:rsidRPr="00D11B66" w:rsidRDefault="001249A5" w:rsidP="00222833">
            <w:pPr>
              <w:spacing w:line="240" w:lineRule="auto"/>
              <w:ind w:right="-72"/>
              <w:jc w:val="right"/>
              <w:rPr>
                <w:rFonts w:eastAsia="Cambria" w:cs="Arial"/>
                <w:b/>
                <w:bCs/>
                <w:sz w:val="12"/>
                <w:szCs w:val="12"/>
                <w:lang w:val="en-US" w:bidi="ar-SA"/>
              </w:rPr>
            </w:pPr>
          </w:p>
        </w:tc>
      </w:tr>
      <w:tr w:rsidR="001249A5" w:rsidRPr="00D11B66" w14:paraId="39864138" w14:textId="77777777" w:rsidTr="00222833">
        <w:tc>
          <w:tcPr>
            <w:tcW w:w="1665" w:type="dxa"/>
            <w:shd w:val="clear" w:color="auto" w:fill="auto"/>
          </w:tcPr>
          <w:p w14:paraId="46049DCB" w14:textId="04ACA0B5" w:rsidR="001249A5" w:rsidRPr="00D11B66" w:rsidRDefault="001249A5" w:rsidP="00074385">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Financial assets at fair value through other comprehensive income</w:t>
            </w:r>
          </w:p>
        </w:tc>
        <w:tc>
          <w:tcPr>
            <w:tcW w:w="792" w:type="dxa"/>
            <w:shd w:val="clear" w:color="auto" w:fill="FAFAFA"/>
          </w:tcPr>
          <w:p w14:paraId="3A263D81"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68124E09"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214896BF"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78CBF14E"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42F527F6"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520ACE20"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F9F9F9"/>
          </w:tcPr>
          <w:p w14:paraId="03927F97"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tcPr>
          <w:p w14:paraId="26356ECB"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FAFAFA"/>
          </w:tcPr>
          <w:p w14:paraId="6AE8184B" w14:textId="77777777" w:rsidR="001249A5" w:rsidRPr="00D11B66" w:rsidRDefault="001249A5" w:rsidP="00222833">
            <w:pPr>
              <w:spacing w:line="240" w:lineRule="auto"/>
              <w:ind w:right="-72"/>
              <w:jc w:val="right"/>
              <w:rPr>
                <w:rFonts w:eastAsia="Cambria" w:cs="Arial"/>
                <w:sz w:val="12"/>
                <w:szCs w:val="12"/>
                <w:lang w:val="en-US" w:bidi="ar-SA"/>
              </w:rPr>
            </w:pPr>
          </w:p>
        </w:tc>
        <w:tc>
          <w:tcPr>
            <w:tcW w:w="792" w:type="dxa"/>
            <w:shd w:val="clear" w:color="auto" w:fill="auto"/>
          </w:tcPr>
          <w:p w14:paraId="64F8D813" w14:textId="77777777" w:rsidR="001249A5" w:rsidRPr="00D11B66" w:rsidRDefault="001249A5" w:rsidP="00222833">
            <w:pPr>
              <w:spacing w:line="240" w:lineRule="auto"/>
              <w:ind w:right="-72"/>
              <w:jc w:val="right"/>
              <w:rPr>
                <w:rFonts w:eastAsia="Cambria" w:cs="Arial"/>
                <w:sz w:val="12"/>
                <w:szCs w:val="12"/>
                <w:lang w:val="en-US" w:bidi="ar-SA"/>
              </w:rPr>
            </w:pPr>
          </w:p>
        </w:tc>
      </w:tr>
      <w:tr w:rsidR="00955474" w:rsidRPr="00D11B66" w14:paraId="226C7F4A" w14:textId="77777777" w:rsidTr="00074385">
        <w:tc>
          <w:tcPr>
            <w:tcW w:w="1665" w:type="dxa"/>
            <w:shd w:val="clear" w:color="auto" w:fill="auto"/>
          </w:tcPr>
          <w:p w14:paraId="6E80E5E5" w14:textId="77777777" w:rsidR="00955474" w:rsidRPr="00D11B66" w:rsidRDefault="00955474" w:rsidP="00955474">
            <w:pPr>
              <w:spacing w:line="240" w:lineRule="auto"/>
              <w:ind w:right="-72"/>
              <w:rPr>
                <w:rFonts w:eastAsia="Cambria" w:cs="Arial"/>
                <w:sz w:val="12"/>
                <w:szCs w:val="12"/>
              </w:rPr>
            </w:pPr>
            <w:r w:rsidRPr="00D11B66">
              <w:rPr>
                <w:rFonts w:eastAsia="Cambria" w:cs="Arial"/>
                <w:sz w:val="12"/>
                <w:szCs w:val="12"/>
              </w:rPr>
              <w:t>Equity investments</w:t>
            </w:r>
          </w:p>
        </w:tc>
        <w:tc>
          <w:tcPr>
            <w:tcW w:w="792" w:type="dxa"/>
            <w:shd w:val="clear" w:color="auto" w:fill="FAFAFA"/>
            <w:vAlign w:val="bottom"/>
          </w:tcPr>
          <w:p w14:paraId="62007940" w14:textId="5D2619FD" w:rsidR="00955474" w:rsidRPr="00D11B66" w:rsidRDefault="00BD49A1" w:rsidP="00955474">
            <w:pPr>
              <w:spacing w:line="240" w:lineRule="auto"/>
              <w:ind w:right="-72"/>
              <w:jc w:val="right"/>
              <w:rPr>
                <w:rFonts w:eastAsia="Cambria" w:cs="Arial"/>
                <w:sz w:val="12"/>
                <w:szCs w:val="12"/>
              </w:rPr>
            </w:pPr>
            <w:r w:rsidRPr="00BD49A1">
              <w:rPr>
                <w:rFonts w:eastAsia="Cambria" w:cs="Arial"/>
                <w:sz w:val="12"/>
                <w:szCs w:val="12"/>
              </w:rPr>
              <w:t>5</w:t>
            </w:r>
            <w:r w:rsidR="007546CC" w:rsidRPr="00D11B66">
              <w:rPr>
                <w:rFonts w:eastAsia="Cambria" w:cs="Arial"/>
                <w:sz w:val="12"/>
                <w:szCs w:val="12"/>
              </w:rPr>
              <w:t>,</w:t>
            </w:r>
            <w:r w:rsidRPr="00BD49A1">
              <w:rPr>
                <w:rFonts w:eastAsia="Cambria" w:cs="Arial"/>
                <w:sz w:val="12"/>
                <w:szCs w:val="12"/>
              </w:rPr>
              <w:t>496</w:t>
            </w:r>
          </w:p>
        </w:tc>
        <w:tc>
          <w:tcPr>
            <w:tcW w:w="792" w:type="dxa"/>
            <w:shd w:val="clear" w:color="auto" w:fill="auto"/>
            <w:vAlign w:val="bottom"/>
          </w:tcPr>
          <w:p w14:paraId="47387E37" w14:textId="70758411"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w:t>
            </w:r>
            <w:r w:rsidR="00955474" w:rsidRPr="00D11B66">
              <w:rPr>
                <w:rFonts w:eastAsia="Arial Unicode MS" w:cs="Arial"/>
                <w:sz w:val="12"/>
                <w:szCs w:val="12"/>
              </w:rPr>
              <w:t>,</w:t>
            </w:r>
            <w:r w:rsidRPr="00BD49A1">
              <w:rPr>
                <w:rFonts w:eastAsia="Arial Unicode MS" w:cs="Arial"/>
                <w:sz w:val="12"/>
                <w:szCs w:val="12"/>
              </w:rPr>
              <w:t>212</w:t>
            </w:r>
          </w:p>
        </w:tc>
        <w:tc>
          <w:tcPr>
            <w:tcW w:w="792" w:type="dxa"/>
            <w:shd w:val="clear" w:color="auto" w:fill="FAFAFA"/>
            <w:vAlign w:val="bottom"/>
          </w:tcPr>
          <w:p w14:paraId="5D4EE862" w14:textId="0DBFCA56" w:rsidR="00955474" w:rsidRPr="00D11B66" w:rsidRDefault="00B96278"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vAlign w:val="bottom"/>
          </w:tcPr>
          <w:p w14:paraId="3735E0BA" w14:textId="67A1F689"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shd w:val="clear" w:color="auto" w:fill="FAFAFA"/>
            <w:vAlign w:val="bottom"/>
          </w:tcPr>
          <w:p w14:paraId="28FB1358" w14:textId="7B65D8AD"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w:t>
            </w:r>
            <w:r w:rsidR="00B96278" w:rsidRPr="00D11B66">
              <w:rPr>
                <w:rFonts w:eastAsia="Cambria" w:cs="Arial"/>
                <w:sz w:val="12"/>
                <w:szCs w:val="12"/>
                <w:lang w:val="en-US" w:bidi="ar-SA"/>
              </w:rPr>
              <w:t>,</w:t>
            </w:r>
            <w:r w:rsidRPr="00BD49A1">
              <w:rPr>
                <w:rFonts w:eastAsia="Cambria" w:cs="Arial"/>
                <w:sz w:val="12"/>
                <w:szCs w:val="12"/>
                <w:lang w:bidi="ar-SA"/>
              </w:rPr>
              <w:t>969</w:t>
            </w:r>
          </w:p>
        </w:tc>
        <w:tc>
          <w:tcPr>
            <w:tcW w:w="792" w:type="dxa"/>
            <w:shd w:val="clear" w:color="auto" w:fill="auto"/>
            <w:vAlign w:val="bottom"/>
          </w:tcPr>
          <w:p w14:paraId="4321CD4B" w14:textId="796DE54C"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13</w:t>
            </w:r>
            <w:r w:rsidR="00955474" w:rsidRPr="00D11B66">
              <w:rPr>
                <w:rFonts w:eastAsia="Arial Unicode MS" w:cs="Arial"/>
                <w:sz w:val="12"/>
                <w:szCs w:val="12"/>
              </w:rPr>
              <w:t>,</w:t>
            </w:r>
            <w:r w:rsidRPr="00BD49A1">
              <w:rPr>
                <w:rFonts w:eastAsia="Arial Unicode MS" w:cs="Arial"/>
                <w:sz w:val="12"/>
                <w:szCs w:val="12"/>
              </w:rPr>
              <w:t>419</w:t>
            </w:r>
          </w:p>
        </w:tc>
        <w:tc>
          <w:tcPr>
            <w:tcW w:w="792" w:type="dxa"/>
            <w:shd w:val="clear" w:color="auto" w:fill="F9F9F9"/>
          </w:tcPr>
          <w:p w14:paraId="02CD842D" w14:textId="673BD410"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9</w:t>
            </w:r>
            <w:r w:rsidR="00496222" w:rsidRPr="00D11B66">
              <w:rPr>
                <w:rFonts w:eastAsia="Arial Unicode MS" w:cs="Arial"/>
                <w:sz w:val="12"/>
                <w:szCs w:val="12"/>
              </w:rPr>
              <w:t>,</w:t>
            </w:r>
            <w:r w:rsidRPr="00BD49A1">
              <w:rPr>
                <w:rFonts w:eastAsia="Arial Unicode MS" w:cs="Arial"/>
                <w:sz w:val="12"/>
                <w:szCs w:val="12"/>
              </w:rPr>
              <w:t>465</w:t>
            </w:r>
          </w:p>
        </w:tc>
        <w:tc>
          <w:tcPr>
            <w:tcW w:w="792" w:type="dxa"/>
            <w:vAlign w:val="bottom"/>
          </w:tcPr>
          <w:p w14:paraId="2154623B" w14:textId="19CC6D5B"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631</w:t>
            </w:r>
          </w:p>
        </w:tc>
        <w:tc>
          <w:tcPr>
            <w:tcW w:w="792" w:type="dxa"/>
            <w:shd w:val="clear" w:color="auto" w:fill="FAFAFA"/>
            <w:vAlign w:val="bottom"/>
          </w:tcPr>
          <w:p w14:paraId="3D492789" w14:textId="1A2DBC55"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9</w:t>
            </w:r>
            <w:r w:rsidR="00496222" w:rsidRPr="00D11B66">
              <w:rPr>
                <w:rFonts w:eastAsia="Cambria" w:cs="Arial"/>
                <w:sz w:val="12"/>
                <w:szCs w:val="12"/>
                <w:lang w:val="en-US" w:bidi="ar-SA"/>
              </w:rPr>
              <w:t>,</w:t>
            </w:r>
            <w:r w:rsidRPr="00BD49A1">
              <w:rPr>
                <w:rFonts w:eastAsia="Cambria" w:cs="Arial"/>
                <w:sz w:val="12"/>
                <w:szCs w:val="12"/>
                <w:lang w:bidi="ar-SA"/>
              </w:rPr>
              <w:t>465</w:t>
            </w:r>
          </w:p>
        </w:tc>
        <w:tc>
          <w:tcPr>
            <w:tcW w:w="792" w:type="dxa"/>
            <w:shd w:val="clear" w:color="auto" w:fill="auto"/>
            <w:vAlign w:val="bottom"/>
          </w:tcPr>
          <w:p w14:paraId="3A7E82CB" w14:textId="64994DA0"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631</w:t>
            </w:r>
          </w:p>
        </w:tc>
      </w:tr>
      <w:tr w:rsidR="00955474" w:rsidRPr="00D11B66" w14:paraId="045BAE5C" w14:textId="77777777" w:rsidTr="00074385">
        <w:tc>
          <w:tcPr>
            <w:tcW w:w="1665" w:type="dxa"/>
            <w:shd w:val="clear" w:color="auto" w:fill="auto"/>
          </w:tcPr>
          <w:p w14:paraId="375BEFAF" w14:textId="77777777" w:rsidR="00955474" w:rsidRPr="00D11B66" w:rsidRDefault="00955474" w:rsidP="00955474">
            <w:pPr>
              <w:spacing w:line="240" w:lineRule="auto"/>
              <w:ind w:right="-72"/>
              <w:rPr>
                <w:rFonts w:eastAsia="Cambria" w:cs="Arial"/>
                <w:sz w:val="12"/>
                <w:szCs w:val="12"/>
                <w:cs/>
                <w:lang w:val="en-US"/>
              </w:rPr>
            </w:pPr>
            <w:r w:rsidRPr="00D11B66">
              <w:rPr>
                <w:rFonts w:eastAsia="Cambria" w:cs="Arial"/>
                <w:sz w:val="12"/>
                <w:szCs w:val="12"/>
                <w:lang w:val="en-US" w:bidi="ar-SA"/>
              </w:rPr>
              <w:t xml:space="preserve">Debt </w:t>
            </w:r>
            <w:r w:rsidRPr="00D11B66">
              <w:rPr>
                <w:rFonts w:eastAsia="Cambria" w:cs="Arial"/>
                <w:sz w:val="12"/>
                <w:szCs w:val="12"/>
              </w:rPr>
              <w:t>investments</w:t>
            </w:r>
            <w:r w:rsidRPr="00D11B66" w:rsidDel="00AD5EC8">
              <w:rPr>
                <w:rFonts w:eastAsia="Cambria" w:cs="Arial"/>
                <w:sz w:val="12"/>
                <w:szCs w:val="12"/>
                <w:lang w:val="en-US" w:bidi="ar-SA"/>
              </w:rPr>
              <w:t xml:space="preserve"> </w:t>
            </w:r>
          </w:p>
        </w:tc>
        <w:tc>
          <w:tcPr>
            <w:tcW w:w="792" w:type="dxa"/>
            <w:tcBorders>
              <w:bottom w:val="single" w:sz="4" w:space="0" w:color="auto"/>
            </w:tcBorders>
            <w:shd w:val="clear" w:color="auto" w:fill="FAFAFA"/>
            <w:vAlign w:val="bottom"/>
          </w:tcPr>
          <w:p w14:paraId="5D06D015" w14:textId="55186C85" w:rsidR="00955474" w:rsidRPr="00D11B66" w:rsidRDefault="007546CC"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6969A8B7" w14:textId="0F4DB137"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AFAFA"/>
            <w:vAlign w:val="bottom"/>
          </w:tcPr>
          <w:p w14:paraId="157A74B0" w14:textId="3BC50F4B"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tcBorders>
              <w:bottom w:val="single" w:sz="4" w:space="0" w:color="auto"/>
            </w:tcBorders>
            <w:shd w:val="clear" w:color="auto" w:fill="auto"/>
            <w:vAlign w:val="bottom"/>
          </w:tcPr>
          <w:p w14:paraId="15DB2F40" w14:textId="21EC3552"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c>
          <w:tcPr>
            <w:tcW w:w="792" w:type="dxa"/>
            <w:tcBorders>
              <w:bottom w:val="single" w:sz="4" w:space="0" w:color="auto"/>
            </w:tcBorders>
            <w:shd w:val="clear" w:color="auto" w:fill="FAFAFA"/>
            <w:vAlign w:val="bottom"/>
          </w:tcPr>
          <w:p w14:paraId="14B05D47" w14:textId="6C87E992" w:rsidR="00955474" w:rsidRPr="00D11B66" w:rsidRDefault="0019158A"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4CF73B05" w14:textId="005F59A9"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9F9F9"/>
          </w:tcPr>
          <w:p w14:paraId="439FFA92" w14:textId="3B942E40"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12</w:t>
            </w:r>
          </w:p>
        </w:tc>
        <w:tc>
          <w:tcPr>
            <w:tcW w:w="792" w:type="dxa"/>
            <w:tcBorders>
              <w:bottom w:val="single" w:sz="4" w:space="0" w:color="auto"/>
            </w:tcBorders>
            <w:vAlign w:val="bottom"/>
          </w:tcPr>
          <w:p w14:paraId="6B5C7F04" w14:textId="47F4DBE3"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12</w:t>
            </w:r>
          </w:p>
        </w:tc>
        <w:tc>
          <w:tcPr>
            <w:tcW w:w="792" w:type="dxa"/>
            <w:tcBorders>
              <w:bottom w:val="single" w:sz="4" w:space="0" w:color="auto"/>
            </w:tcBorders>
            <w:shd w:val="clear" w:color="auto" w:fill="FAFAFA"/>
            <w:vAlign w:val="bottom"/>
          </w:tcPr>
          <w:p w14:paraId="56819D56" w14:textId="1A865510"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tcBorders>
              <w:bottom w:val="single" w:sz="4" w:space="0" w:color="auto"/>
            </w:tcBorders>
            <w:shd w:val="clear" w:color="auto" w:fill="auto"/>
            <w:vAlign w:val="bottom"/>
          </w:tcPr>
          <w:p w14:paraId="457DC0D6" w14:textId="18C8B774"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r>
      <w:tr w:rsidR="00955474" w:rsidRPr="00D11B66" w14:paraId="0CF9BFA7" w14:textId="77777777" w:rsidTr="00222833">
        <w:tc>
          <w:tcPr>
            <w:tcW w:w="1665" w:type="dxa"/>
            <w:shd w:val="clear" w:color="auto" w:fill="auto"/>
          </w:tcPr>
          <w:p w14:paraId="4C3CA004" w14:textId="77777777" w:rsidR="00955474" w:rsidRPr="00D11B66" w:rsidRDefault="00955474" w:rsidP="00955474">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Total Assets</w:t>
            </w:r>
          </w:p>
        </w:tc>
        <w:tc>
          <w:tcPr>
            <w:tcW w:w="792" w:type="dxa"/>
            <w:tcBorders>
              <w:top w:val="single" w:sz="4" w:space="0" w:color="auto"/>
              <w:bottom w:val="single" w:sz="4" w:space="0" w:color="auto"/>
            </w:tcBorders>
            <w:shd w:val="clear" w:color="auto" w:fill="FAFAFA"/>
            <w:vAlign w:val="bottom"/>
          </w:tcPr>
          <w:p w14:paraId="4CD393D1" w14:textId="50D1F38A"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5</w:t>
            </w:r>
            <w:r w:rsidR="007546CC" w:rsidRPr="00D11B66">
              <w:rPr>
                <w:rFonts w:eastAsia="Cambria" w:cs="Arial"/>
                <w:sz w:val="12"/>
                <w:szCs w:val="12"/>
                <w:lang w:val="en-US" w:bidi="ar-SA"/>
              </w:rPr>
              <w:t>,</w:t>
            </w:r>
            <w:r w:rsidRPr="00BD49A1">
              <w:rPr>
                <w:rFonts w:eastAsia="Cambria" w:cs="Arial"/>
                <w:sz w:val="12"/>
                <w:szCs w:val="12"/>
                <w:lang w:bidi="ar-SA"/>
              </w:rPr>
              <w:t>496</w:t>
            </w:r>
          </w:p>
        </w:tc>
        <w:tc>
          <w:tcPr>
            <w:tcW w:w="792" w:type="dxa"/>
            <w:tcBorders>
              <w:top w:val="single" w:sz="4" w:space="0" w:color="auto"/>
              <w:bottom w:val="single" w:sz="4" w:space="0" w:color="auto"/>
            </w:tcBorders>
            <w:shd w:val="clear" w:color="auto" w:fill="auto"/>
            <w:vAlign w:val="bottom"/>
          </w:tcPr>
          <w:p w14:paraId="6BDA9503" w14:textId="48C080E1"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w:t>
            </w:r>
            <w:r w:rsidR="00955474" w:rsidRPr="00D11B66">
              <w:rPr>
                <w:rFonts w:eastAsia="Arial Unicode MS" w:cs="Arial"/>
                <w:sz w:val="12"/>
                <w:szCs w:val="12"/>
              </w:rPr>
              <w:t>,</w:t>
            </w:r>
            <w:r w:rsidRPr="00BD49A1">
              <w:rPr>
                <w:rFonts w:eastAsia="Arial Unicode MS" w:cs="Arial"/>
                <w:sz w:val="12"/>
                <w:szCs w:val="12"/>
              </w:rPr>
              <w:t>212</w:t>
            </w:r>
          </w:p>
        </w:tc>
        <w:tc>
          <w:tcPr>
            <w:tcW w:w="792" w:type="dxa"/>
            <w:tcBorders>
              <w:top w:val="single" w:sz="4" w:space="0" w:color="auto"/>
              <w:bottom w:val="single" w:sz="4" w:space="0" w:color="auto"/>
            </w:tcBorders>
            <w:shd w:val="clear" w:color="auto" w:fill="FAFAFA"/>
            <w:vAlign w:val="bottom"/>
          </w:tcPr>
          <w:p w14:paraId="3B9376FF" w14:textId="56A6C1A1"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tcBorders>
              <w:top w:val="single" w:sz="4" w:space="0" w:color="auto"/>
              <w:bottom w:val="single" w:sz="4" w:space="0" w:color="auto"/>
            </w:tcBorders>
            <w:shd w:val="clear" w:color="auto" w:fill="auto"/>
            <w:vAlign w:val="bottom"/>
          </w:tcPr>
          <w:p w14:paraId="2348E57D" w14:textId="1B92A639"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c>
          <w:tcPr>
            <w:tcW w:w="792" w:type="dxa"/>
            <w:tcBorders>
              <w:top w:val="single" w:sz="4" w:space="0" w:color="auto"/>
              <w:bottom w:val="single" w:sz="4" w:space="0" w:color="auto"/>
            </w:tcBorders>
            <w:shd w:val="clear" w:color="auto" w:fill="FAFAFA"/>
            <w:vAlign w:val="bottom"/>
          </w:tcPr>
          <w:p w14:paraId="3E989F83" w14:textId="573BD1B5"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w:t>
            </w:r>
            <w:r w:rsidR="00B96278" w:rsidRPr="00D11B66">
              <w:rPr>
                <w:rFonts w:eastAsia="Cambria" w:cs="Arial"/>
                <w:sz w:val="12"/>
                <w:szCs w:val="12"/>
                <w:lang w:val="en-US" w:bidi="ar-SA"/>
              </w:rPr>
              <w:t>,</w:t>
            </w:r>
            <w:r w:rsidRPr="00BD49A1">
              <w:rPr>
                <w:rFonts w:eastAsia="Cambria" w:cs="Arial"/>
                <w:sz w:val="12"/>
                <w:szCs w:val="12"/>
                <w:lang w:bidi="ar-SA"/>
              </w:rPr>
              <w:t>969</w:t>
            </w:r>
          </w:p>
        </w:tc>
        <w:tc>
          <w:tcPr>
            <w:tcW w:w="792" w:type="dxa"/>
            <w:tcBorders>
              <w:top w:val="single" w:sz="4" w:space="0" w:color="auto"/>
              <w:bottom w:val="single" w:sz="4" w:space="0" w:color="auto"/>
            </w:tcBorders>
            <w:shd w:val="clear" w:color="auto" w:fill="auto"/>
            <w:vAlign w:val="bottom"/>
          </w:tcPr>
          <w:p w14:paraId="002C39CA" w14:textId="7ED49C06"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13</w:t>
            </w:r>
            <w:r w:rsidR="00955474" w:rsidRPr="00D11B66">
              <w:rPr>
                <w:rFonts w:eastAsia="Arial Unicode MS" w:cs="Arial"/>
                <w:sz w:val="12"/>
                <w:szCs w:val="12"/>
              </w:rPr>
              <w:t>,</w:t>
            </w:r>
            <w:r w:rsidRPr="00BD49A1">
              <w:rPr>
                <w:rFonts w:eastAsia="Arial Unicode MS" w:cs="Arial"/>
                <w:sz w:val="12"/>
                <w:szCs w:val="12"/>
              </w:rPr>
              <w:t>419</w:t>
            </w:r>
          </w:p>
        </w:tc>
        <w:tc>
          <w:tcPr>
            <w:tcW w:w="792" w:type="dxa"/>
            <w:tcBorders>
              <w:top w:val="single" w:sz="4" w:space="0" w:color="auto"/>
              <w:bottom w:val="single" w:sz="4" w:space="0" w:color="auto"/>
            </w:tcBorders>
            <w:shd w:val="clear" w:color="auto" w:fill="F9F9F9"/>
            <w:vAlign w:val="bottom"/>
          </w:tcPr>
          <w:p w14:paraId="3BB19BA7" w14:textId="6F32CDAC"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9</w:t>
            </w:r>
            <w:r w:rsidR="00496222" w:rsidRPr="00D11B66">
              <w:rPr>
                <w:rFonts w:eastAsia="Arial Unicode MS" w:cs="Arial"/>
                <w:sz w:val="12"/>
                <w:szCs w:val="12"/>
              </w:rPr>
              <w:t>,</w:t>
            </w:r>
            <w:r w:rsidRPr="00BD49A1">
              <w:rPr>
                <w:rFonts w:eastAsia="Arial Unicode MS" w:cs="Arial"/>
                <w:sz w:val="12"/>
                <w:szCs w:val="12"/>
              </w:rPr>
              <w:t>477</w:t>
            </w:r>
          </w:p>
        </w:tc>
        <w:tc>
          <w:tcPr>
            <w:tcW w:w="792" w:type="dxa"/>
            <w:tcBorders>
              <w:top w:val="single" w:sz="4" w:space="0" w:color="auto"/>
              <w:bottom w:val="single" w:sz="4" w:space="0" w:color="auto"/>
            </w:tcBorders>
            <w:vAlign w:val="bottom"/>
          </w:tcPr>
          <w:p w14:paraId="27AD2206" w14:textId="7FDA4202"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643</w:t>
            </w:r>
          </w:p>
        </w:tc>
        <w:tc>
          <w:tcPr>
            <w:tcW w:w="792" w:type="dxa"/>
            <w:tcBorders>
              <w:top w:val="single" w:sz="4" w:space="0" w:color="auto"/>
              <w:bottom w:val="single" w:sz="4" w:space="0" w:color="auto"/>
            </w:tcBorders>
            <w:shd w:val="clear" w:color="auto" w:fill="FAFAFA"/>
            <w:vAlign w:val="bottom"/>
          </w:tcPr>
          <w:p w14:paraId="37FF0590" w14:textId="7D756DC0"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9</w:t>
            </w:r>
            <w:r w:rsidR="00496222" w:rsidRPr="00D11B66">
              <w:rPr>
                <w:rFonts w:eastAsia="Cambria" w:cs="Arial"/>
                <w:sz w:val="12"/>
                <w:szCs w:val="12"/>
                <w:lang w:val="en-US" w:bidi="ar-SA"/>
              </w:rPr>
              <w:t>,</w:t>
            </w:r>
            <w:r w:rsidRPr="00BD49A1">
              <w:rPr>
                <w:rFonts w:eastAsia="Cambria" w:cs="Arial"/>
                <w:sz w:val="12"/>
                <w:szCs w:val="12"/>
                <w:lang w:bidi="ar-SA"/>
              </w:rPr>
              <w:t>477</w:t>
            </w:r>
          </w:p>
        </w:tc>
        <w:tc>
          <w:tcPr>
            <w:tcW w:w="792" w:type="dxa"/>
            <w:tcBorders>
              <w:top w:val="single" w:sz="4" w:space="0" w:color="auto"/>
              <w:bottom w:val="single" w:sz="4" w:space="0" w:color="auto"/>
            </w:tcBorders>
            <w:shd w:val="clear" w:color="auto" w:fill="auto"/>
            <w:vAlign w:val="bottom"/>
          </w:tcPr>
          <w:p w14:paraId="4D8546CB" w14:textId="2D30D584"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643</w:t>
            </w:r>
          </w:p>
        </w:tc>
      </w:tr>
      <w:tr w:rsidR="00955474" w:rsidRPr="00D11B66" w14:paraId="113673BD" w14:textId="77777777" w:rsidTr="00222833">
        <w:tc>
          <w:tcPr>
            <w:tcW w:w="1665" w:type="dxa"/>
            <w:shd w:val="clear" w:color="auto" w:fill="auto"/>
          </w:tcPr>
          <w:p w14:paraId="643A1E57" w14:textId="77777777" w:rsidR="00955474" w:rsidRPr="00D11B66" w:rsidRDefault="00955474" w:rsidP="00955474">
            <w:pPr>
              <w:spacing w:line="240" w:lineRule="auto"/>
              <w:ind w:left="142" w:right="-72" w:hanging="187"/>
              <w:rPr>
                <w:rFonts w:eastAsia="Cambria" w:cs="Arial"/>
                <w:b/>
                <w:bCs/>
                <w:sz w:val="12"/>
                <w:szCs w:val="12"/>
                <w:lang w:val="en-US" w:bidi="ar-SA"/>
              </w:rPr>
            </w:pPr>
          </w:p>
        </w:tc>
        <w:tc>
          <w:tcPr>
            <w:tcW w:w="792" w:type="dxa"/>
            <w:tcBorders>
              <w:top w:val="single" w:sz="4" w:space="0" w:color="auto"/>
            </w:tcBorders>
            <w:shd w:val="clear" w:color="auto" w:fill="FAFAFA"/>
          </w:tcPr>
          <w:p w14:paraId="24AAE40C"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4AFB5E2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2858B892"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6EAD72CE"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0F1A4AC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7EB2F37A"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32338AF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E66816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3D7EAF7F"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401F70C8"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266FC533" w14:textId="77777777" w:rsidTr="00222833">
        <w:tc>
          <w:tcPr>
            <w:tcW w:w="1665" w:type="dxa"/>
            <w:shd w:val="clear" w:color="auto" w:fill="auto"/>
          </w:tcPr>
          <w:p w14:paraId="7102CD48" w14:textId="77777777" w:rsidR="00955474" w:rsidRPr="00D11B66" w:rsidRDefault="00955474" w:rsidP="00955474">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Liabilities</w:t>
            </w:r>
          </w:p>
        </w:tc>
        <w:tc>
          <w:tcPr>
            <w:tcW w:w="792" w:type="dxa"/>
            <w:shd w:val="clear" w:color="auto" w:fill="FAFAFA"/>
          </w:tcPr>
          <w:p w14:paraId="138A4922"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3B24482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79F035B0" w14:textId="77777777" w:rsidR="00955474" w:rsidRPr="00D11B66" w:rsidRDefault="00955474" w:rsidP="00955474">
            <w:pPr>
              <w:spacing w:line="240" w:lineRule="auto"/>
              <w:ind w:right="-72"/>
              <w:jc w:val="right"/>
              <w:rPr>
                <w:rFonts w:eastAsia="Cambria" w:cs="Arial"/>
                <w:sz w:val="12"/>
                <w:szCs w:val="12"/>
                <w:lang w:val="en-US"/>
              </w:rPr>
            </w:pPr>
          </w:p>
        </w:tc>
        <w:tc>
          <w:tcPr>
            <w:tcW w:w="792" w:type="dxa"/>
            <w:shd w:val="clear" w:color="auto" w:fill="auto"/>
          </w:tcPr>
          <w:p w14:paraId="0F488C0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6D30184B"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6920E0D7"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2D5E920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Pr>
          <w:p w14:paraId="20146B3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4A62B716"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48169C1C"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0BC9FB42" w14:textId="77777777" w:rsidTr="00222833">
        <w:tc>
          <w:tcPr>
            <w:tcW w:w="1665" w:type="dxa"/>
            <w:shd w:val="clear" w:color="auto" w:fill="auto"/>
          </w:tcPr>
          <w:p w14:paraId="28ED0601" w14:textId="77777777" w:rsidR="00955474" w:rsidRPr="00D11B66" w:rsidRDefault="00955474" w:rsidP="00955474">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 xml:space="preserve">Financial liabilities not measured at fair value </w:t>
            </w:r>
          </w:p>
        </w:tc>
        <w:tc>
          <w:tcPr>
            <w:tcW w:w="792" w:type="dxa"/>
            <w:shd w:val="clear" w:color="auto" w:fill="FAFAFA"/>
          </w:tcPr>
          <w:p w14:paraId="280C0AF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710E4F58"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4D06CF17"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19438365"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4E146B98"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00707F0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76C552EE"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Pr>
          <w:p w14:paraId="0B0B6130"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4E9C1CAB"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5604A8BB"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7A8FEF07" w14:textId="77777777" w:rsidTr="00074385">
        <w:tc>
          <w:tcPr>
            <w:tcW w:w="1665" w:type="dxa"/>
            <w:shd w:val="clear" w:color="auto" w:fill="auto"/>
          </w:tcPr>
          <w:p w14:paraId="322D1518" w14:textId="65D6C0C0" w:rsidR="00955474" w:rsidRPr="00D11B66" w:rsidRDefault="00955474" w:rsidP="00955474">
            <w:pPr>
              <w:spacing w:line="240" w:lineRule="auto"/>
              <w:ind w:left="142" w:right="-72" w:hanging="142"/>
              <w:rPr>
                <w:rFonts w:eastAsia="Cambria" w:cs="Arial"/>
                <w:sz w:val="12"/>
                <w:szCs w:val="12"/>
                <w:lang w:val="en-US" w:bidi="ar-SA"/>
              </w:rPr>
            </w:pPr>
            <w:r w:rsidRPr="00D11B66">
              <w:rPr>
                <w:rFonts w:eastAsia="Cambria" w:cs="Arial"/>
                <w:sz w:val="12"/>
                <w:szCs w:val="12"/>
                <w:lang w:val="en-US" w:bidi="ar-SA"/>
              </w:rPr>
              <w:t>Long-term borrowings from financial institutions</w:t>
            </w:r>
          </w:p>
        </w:tc>
        <w:tc>
          <w:tcPr>
            <w:tcW w:w="792" w:type="dxa"/>
            <w:shd w:val="clear" w:color="auto" w:fill="FAFAFA"/>
          </w:tcPr>
          <w:p w14:paraId="034691F2" w14:textId="77777777" w:rsidR="00FC61CB" w:rsidRPr="00D11B66" w:rsidRDefault="00FC61CB" w:rsidP="00955474">
            <w:pPr>
              <w:spacing w:line="240" w:lineRule="auto"/>
              <w:ind w:right="-72"/>
              <w:jc w:val="right"/>
              <w:rPr>
                <w:rFonts w:eastAsia="Cambria" w:cs="Arial"/>
                <w:sz w:val="12"/>
                <w:szCs w:val="12"/>
                <w:lang w:val="en-US" w:bidi="ar-SA"/>
              </w:rPr>
            </w:pPr>
          </w:p>
          <w:p w14:paraId="068F07B9" w14:textId="4559931E" w:rsidR="00955474" w:rsidRPr="00D11B66" w:rsidRDefault="0049622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tcPr>
          <w:p w14:paraId="784C681E" w14:textId="77777777" w:rsidR="00955474" w:rsidRPr="00D11B66" w:rsidRDefault="00955474" w:rsidP="00955474">
            <w:pPr>
              <w:spacing w:line="240" w:lineRule="auto"/>
              <w:ind w:right="-72"/>
              <w:jc w:val="right"/>
              <w:rPr>
                <w:rFonts w:eastAsia="Cambria" w:cs="Arial"/>
                <w:sz w:val="12"/>
                <w:szCs w:val="12"/>
                <w:lang w:val="en-US" w:bidi="ar-SA"/>
              </w:rPr>
            </w:pPr>
          </w:p>
          <w:p w14:paraId="3827FB0E" w14:textId="7EEBB81A" w:rsidR="00955474" w:rsidRPr="00D11B66" w:rsidRDefault="0095547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FAFAFA"/>
          </w:tcPr>
          <w:p w14:paraId="3302632E" w14:textId="77777777" w:rsidR="00FC61CB" w:rsidRPr="00D11B66" w:rsidRDefault="00FC61CB" w:rsidP="00955474">
            <w:pPr>
              <w:spacing w:line="240" w:lineRule="auto"/>
              <w:ind w:right="-72"/>
              <w:jc w:val="right"/>
              <w:rPr>
                <w:rFonts w:eastAsia="Cambria" w:cs="Arial"/>
                <w:sz w:val="12"/>
                <w:szCs w:val="12"/>
                <w:lang w:val="en-US" w:bidi="ar-SA"/>
              </w:rPr>
            </w:pPr>
          </w:p>
          <w:p w14:paraId="70D7206C" w14:textId="5801D817"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6</w:t>
            </w:r>
            <w:r w:rsidR="00496222" w:rsidRPr="00D11B66">
              <w:rPr>
                <w:rFonts w:eastAsia="Cambria" w:cs="Arial"/>
                <w:sz w:val="12"/>
                <w:szCs w:val="12"/>
                <w:lang w:val="en-US" w:bidi="ar-SA"/>
              </w:rPr>
              <w:t>,</w:t>
            </w:r>
            <w:r w:rsidRPr="00BD49A1">
              <w:rPr>
                <w:rFonts w:eastAsia="Cambria" w:cs="Arial"/>
                <w:sz w:val="12"/>
                <w:szCs w:val="12"/>
                <w:lang w:bidi="ar-SA"/>
              </w:rPr>
              <w:t>107</w:t>
            </w:r>
          </w:p>
        </w:tc>
        <w:tc>
          <w:tcPr>
            <w:tcW w:w="792" w:type="dxa"/>
            <w:shd w:val="clear" w:color="auto" w:fill="auto"/>
          </w:tcPr>
          <w:p w14:paraId="35511A26" w14:textId="77777777" w:rsidR="00955474" w:rsidRPr="00D11B66" w:rsidRDefault="00955474" w:rsidP="00955474">
            <w:pPr>
              <w:spacing w:line="240" w:lineRule="auto"/>
              <w:ind w:right="-72"/>
              <w:jc w:val="right"/>
              <w:rPr>
                <w:rFonts w:eastAsia="Cambria" w:cs="Arial"/>
                <w:sz w:val="12"/>
                <w:szCs w:val="12"/>
                <w:lang w:val="en-US" w:bidi="ar-SA"/>
              </w:rPr>
            </w:pPr>
          </w:p>
          <w:p w14:paraId="0803D55C" w14:textId="78BF8901"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6</w:t>
            </w:r>
            <w:r w:rsidR="00955474" w:rsidRPr="00D11B66">
              <w:rPr>
                <w:rFonts w:eastAsia="Cambria" w:cs="Arial"/>
                <w:sz w:val="12"/>
                <w:szCs w:val="12"/>
                <w:lang w:val="en-US" w:bidi="ar-SA"/>
              </w:rPr>
              <w:t>,</w:t>
            </w:r>
            <w:r w:rsidRPr="00BD49A1">
              <w:rPr>
                <w:rFonts w:eastAsia="Cambria" w:cs="Arial"/>
                <w:sz w:val="12"/>
                <w:szCs w:val="12"/>
                <w:lang w:bidi="ar-SA"/>
              </w:rPr>
              <w:t>745</w:t>
            </w:r>
          </w:p>
        </w:tc>
        <w:tc>
          <w:tcPr>
            <w:tcW w:w="792" w:type="dxa"/>
            <w:shd w:val="clear" w:color="auto" w:fill="FAFAFA"/>
          </w:tcPr>
          <w:p w14:paraId="42DD2D66" w14:textId="77777777" w:rsidR="00FC61CB" w:rsidRPr="00D11B66" w:rsidRDefault="00FC61CB" w:rsidP="00955474">
            <w:pPr>
              <w:spacing w:line="240" w:lineRule="auto"/>
              <w:ind w:right="-72"/>
              <w:jc w:val="right"/>
              <w:rPr>
                <w:rFonts w:eastAsia="Cambria" w:cs="Arial"/>
                <w:sz w:val="12"/>
                <w:szCs w:val="12"/>
                <w:lang w:val="en-US" w:bidi="ar-SA"/>
              </w:rPr>
            </w:pPr>
          </w:p>
          <w:p w14:paraId="161CE34C" w14:textId="3A238230" w:rsidR="00955474" w:rsidRPr="00D11B66" w:rsidRDefault="0021475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vAlign w:val="bottom"/>
          </w:tcPr>
          <w:p w14:paraId="6D4888EA" w14:textId="0FD307DE" w:rsidR="00955474" w:rsidRPr="00D11B66" w:rsidRDefault="0095547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F9F9F9"/>
            <w:vAlign w:val="bottom"/>
          </w:tcPr>
          <w:p w14:paraId="12B95C97" w14:textId="51B8988A"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6</w:t>
            </w:r>
            <w:r w:rsidR="00494851" w:rsidRPr="00D11B66">
              <w:rPr>
                <w:rFonts w:eastAsia="Cambria" w:cs="Arial"/>
                <w:sz w:val="12"/>
                <w:szCs w:val="12"/>
                <w:lang w:val="en-US" w:bidi="ar-SA"/>
              </w:rPr>
              <w:t>,</w:t>
            </w:r>
            <w:r w:rsidRPr="00BD49A1">
              <w:rPr>
                <w:rFonts w:eastAsia="Cambria" w:cs="Arial"/>
                <w:sz w:val="12"/>
                <w:szCs w:val="12"/>
                <w:lang w:bidi="ar-SA"/>
              </w:rPr>
              <w:t>107</w:t>
            </w:r>
          </w:p>
        </w:tc>
        <w:tc>
          <w:tcPr>
            <w:tcW w:w="792" w:type="dxa"/>
            <w:vAlign w:val="bottom"/>
          </w:tcPr>
          <w:p w14:paraId="6C21CFC4" w14:textId="4D5D44ED"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6</w:t>
            </w:r>
            <w:r w:rsidR="00955474" w:rsidRPr="00D11B66">
              <w:rPr>
                <w:rFonts w:eastAsia="Cambria" w:cs="Arial"/>
                <w:sz w:val="12"/>
                <w:szCs w:val="12"/>
                <w:lang w:val="en-US" w:bidi="ar-SA"/>
              </w:rPr>
              <w:t>,</w:t>
            </w:r>
            <w:r w:rsidRPr="00BD49A1">
              <w:rPr>
                <w:rFonts w:eastAsia="Cambria" w:cs="Arial"/>
                <w:sz w:val="12"/>
                <w:szCs w:val="12"/>
                <w:lang w:bidi="ar-SA"/>
              </w:rPr>
              <w:t>745</w:t>
            </w:r>
          </w:p>
        </w:tc>
        <w:tc>
          <w:tcPr>
            <w:tcW w:w="792" w:type="dxa"/>
            <w:shd w:val="clear" w:color="auto" w:fill="FAFAFA"/>
            <w:vAlign w:val="bottom"/>
          </w:tcPr>
          <w:p w14:paraId="682C73E8" w14:textId="006085F5"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5</w:t>
            </w:r>
            <w:r w:rsidR="00FC61CB" w:rsidRPr="00D11B66">
              <w:rPr>
                <w:rFonts w:eastAsia="Cambria" w:cs="Arial"/>
                <w:sz w:val="12"/>
                <w:szCs w:val="12"/>
                <w:lang w:val="en-US" w:bidi="ar-SA"/>
              </w:rPr>
              <w:t>,</w:t>
            </w:r>
            <w:r w:rsidRPr="00BD49A1">
              <w:rPr>
                <w:rFonts w:eastAsia="Cambria" w:cs="Arial"/>
                <w:sz w:val="12"/>
                <w:szCs w:val="12"/>
                <w:lang w:bidi="ar-SA"/>
              </w:rPr>
              <w:t>754</w:t>
            </w:r>
          </w:p>
        </w:tc>
        <w:tc>
          <w:tcPr>
            <w:tcW w:w="792" w:type="dxa"/>
            <w:shd w:val="clear" w:color="auto" w:fill="auto"/>
            <w:vAlign w:val="bottom"/>
          </w:tcPr>
          <w:p w14:paraId="0C678618" w14:textId="76B53FE2"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6</w:t>
            </w:r>
            <w:r w:rsidR="00955474" w:rsidRPr="00D11B66">
              <w:rPr>
                <w:rFonts w:eastAsia="Cambria" w:cs="Arial"/>
                <w:sz w:val="12"/>
                <w:szCs w:val="12"/>
                <w:lang w:val="en-US" w:bidi="ar-SA"/>
              </w:rPr>
              <w:t>,</w:t>
            </w:r>
            <w:r w:rsidRPr="00BD49A1">
              <w:rPr>
                <w:rFonts w:eastAsia="Cambria" w:cs="Arial"/>
                <w:sz w:val="12"/>
                <w:szCs w:val="12"/>
                <w:lang w:bidi="ar-SA"/>
              </w:rPr>
              <w:t>223</w:t>
            </w:r>
          </w:p>
        </w:tc>
      </w:tr>
      <w:tr w:rsidR="00955474" w:rsidRPr="00D11B66" w14:paraId="67BBFC8E" w14:textId="77777777" w:rsidTr="00D11B66">
        <w:tc>
          <w:tcPr>
            <w:tcW w:w="1665" w:type="dxa"/>
            <w:shd w:val="clear" w:color="auto" w:fill="auto"/>
          </w:tcPr>
          <w:p w14:paraId="5EB8C6FA" w14:textId="77777777" w:rsidR="00955474" w:rsidRPr="00D11B66" w:rsidRDefault="00955474" w:rsidP="00955474">
            <w:pPr>
              <w:spacing w:line="240" w:lineRule="auto"/>
              <w:ind w:right="-72"/>
              <w:rPr>
                <w:rFonts w:eastAsia="Cambria" w:cs="Arial"/>
                <w:sz w:val="12"/>
                <w:szCs w:val="12"/>
                <w:lang w:val="en-US" w:bidi="ar-SA"/>
              </w:rPr>
            </w:pPr>
            <w:r w:rsidRPr="00D11B66">
              <w:rPr>
                <w:rFonts w:eastAsia="Cambria" w:cs="Arial"/>
                <w:sz w:val="12"/>
                <w:szCs w:val="12"/>
                <w:lang w:val="en-US" w:bidi="ar-SA"/>
              </w:rPr>
              <w:t>Debentures</w:t>
            </w:r>
            <w:r w:rsidRPr="00D11B66" w:rsidDel="00CB7BFF">
              <w:rPr>
                <w:rFonts w:eastAsia="Cambria" w:cs="Arial"/>
                <w:sz w:val="12"/>
                <w:szCs w:val="12"/>
                <w:lang w:val="en-US" w:bidi="ar-SA"/>
              </w:rPr>
              <w:t xml:space="preserve"> </w:t>
            </w:r>
          </w:p>
        </w:tc>
        <w:tc>
          <w:tcPr>
            <w:tcW w:w="792" w:type="dxa"/>
            <w:tcBorders>
              <w:bottom w:val="single" w:sz="4" w:space="0" w:color="auto"/>
            </w:tcBorders>
            <w:shd w:val="clear" w:color="auto" w:fill="FAFAFA"/>
            <w:vAlign w:val="bottom"/>
          </w:tcPr>
          <w:p w14:paraId="71B640E8" w14:textId="39DF5639" w:rsidR="00955474" w:rsidRPr="00D11B66" w:rsidRDefault="0049622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77E4E72F" w14:textId="5DFF39B7" w:rsidR="00955474" w:rsidRPr="00D11B66" w:rsidRDefault="0095547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FAFAFA"/>
            <w:vAlign w:val="bottom"/>
          </w:tcPr>
          <w:p w14:paraId="2385ED4A" w14:textId="6C0C4ACF"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34</w:t>
            </w:r>
            <w:r w:rsidR="00214754" w:rsidRPr="00D11B66">
              <w:rPr>
                <w:rFonts w:eastAsia="Cambria" w:cs="Arial"/>
                <w:sz w:val="12"/>
                <w:szCs w:val="12"/>
                <w:lang w:val="en-US" w:bidi="ar-SA"/>
              </w:rPr>
              <w:t>,</w:t>
            </w:r>
            <w:r w:rsidRPr="00BD49A1">
              <w:rPr>
                <w:rFonts w:eastAsia="Cambria" w:cs="Arial"/>
                <w:sz w:val="12"/>
                <w:szCs w:val="12"/>
                <w:lang w:bidi="ar-SA"/>
              </w:rPr>
              <w:t>001</w:t>
            </w:r>
          </w:p>
        </w:tc>
        <w:tc>
          <w:tcPr>
            <w:tcW w:w="792" w:type="dxa"/>
            <w:tcBorders>
              <w:bottom w:val="single" w:sz="4" w:space="0" w:color="auto"/>
            </w:tcBorders>
            <w:shd w:val="clear" w:color="auto" w:fill="auto"/>
            <w:vAlign w:val="bottom"/>
          </w:tcPr>
          <w:p w14:paraId="63ECE30F" w14:textId="33F994EF"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78</w:t>
            </w:r>
            <w:r w:rsidR="00955474" w:rsidRPr="00D11B66">
              <w:rPr>
                <w:rFonts w:eastAsia="Cambria" w:cs="Arial"/>
                <w:sz w:val="12"/>
                <w:szCs w:val="12"/>
                <w:lang w:val="en-US" w:bidi="ar-SA"/>
              </w:rPr>
              <w:t>,</w:t>
            </w:r>
            <w:r w:rsidRPr="00BD49A1">
              <w:rPr>
                <w:rFonts w:eastAsia="Cambria" w:cs="Arial"/>
                <w:sz w:val="12"/>
                <w:szCs w:val="12"/>
                <w:lang w:bidi="ar-SA"/>
              </w:rPr>
              <w:t>298</w:t>
            </w:r>
          </w:p>
        </w:tc>
        <w:tc>
          <w:tcPr>
            <w:tcW w:w="792" w:type="dxa"/>
            <w:tcBorders>
              <w:bottom w:val="single" w:sz="4" w:space="0" w:color="auto"/>
            </w:tcBorders>
            <w:shd w:val="clear" w:color="auto" w:fill="FAFAFA"/>
            <w:vAlign w:val="bottom"/>
          </w:tcPr>
          <w:p w14:paraId="11CF929D" w14:textId="6CEC7055" w:rsidR="00955474" w:rsidRPr="00D11B66" w:rsidRDefault="0021475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6338548B" w14:textId="7620FF9C" w:rsidR="00955474" w:rsidRPr="00D11B66" w:rsidRDefault="0095547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F9F9F9"/>
            <w:vAlign w:val="bottom"/>
          </w:tcPr>
          <w:p w14:paraId="03104B97" w14:textId="1E0C8F9A"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34</w:t>
            </w:r>
            <w:r w:rsidR="00214754" w:rsidRPr="00D11B66">
              <w:rPr>
                <w:rFonts w:eastAsia="Cambria" w:cs="Arial"/>
                <w:sz w:val="12"/>
                <w:szCs w:val="12"/>
                <w:lang w:val="en-US" w:bidi="ar-SA"/>
              </w:rPr>
              <w:t>,</w:t>
            </w:r>
            <w:r w:rsidRPr="00BD49A1">
              <w:rPr>
                <w:rFonts w:eastAsia="Cambria" w:cs="Arial"/>
                <w:sz w:val="12"/>
                <w:szCs w:val="12"/>
                <w:lang w:bidi="ar-SA"/>
              </w:rPr>
              <w:t>001</w:t>
            </w:r>
          </w:p>
        </w:tc>
        <w:tc>
          <w:tcPr>
            <w:tcW w:w="792" w:type="dxa"/>
            <w:tcBorders>
              <w:bottom w:val="single" w:sz="4" w:space="0" w:color="auto"/>
            </w:tcBorders>
          </w:tcPr>
          <w:p w14:paraId="23309355" w14:textId="3309D8C4"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78</w:t>
            </w:r>
            <w:r w:rsidR="00955474" w:rsidRPr="00D11B66">
              <w:rPr>
                <w:rFonts w:eastAsia="Cambria" w:cs="Arial"/>
                <w:sz w:val="12"/>
                <w:szCs w:val="12"/>
                <w:lang w:val="en-US" w:bidi="ar-SA"/>
              </w:rPr>
              <w:t>,</w:t>
            </w:r>
            <w:r w:rsidRPr="00BD49A1">
              <w:rPr>
                <w:rFonts w:eastAsia="Cambria" w:cs="Arial"/>
                <w:sz w:val="12"/>
                <w:szCs w:val="12"/>
                <w:lang w:bidi="ar-SA"/>
              </w:rPr>
              <w:t>298</w:t>
            </w:r>
          </w:p>
        </w:tc>
        <w:tc>
          <w:tcPr>
            <w:tcW w:w="792" w:type="dxa"/>
            <w:tcBorders>
              <w:bottom w:val="single" w:sz="4" w:space="0" w:color="auto"/>
            </w:tcBorders>
            <w:shd w:val="clear" w:color="auto" w:fill="FAFAFA"/>
            <w:vAlign w:val="bottom"/>
          </w:tcPr>
          <w:p w14:paraId="1990F58E" w14:textId="3BDA3282"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33</w:t>
            </w:r>
            <w:r w:rsidR="00FC61CB" w:rsidRPr="00D11B66">
              <w:rPr>
                <w:rFonts w:eastAsia="Cambria" w:cs="Arial"/>
                <w:sz w:val="12"/>
                <w:szCs w:val="12"/>
                <w:lang w:val="en-US" w:bidi="ar-SA"/>
              </w:rPr>
              <w:t>,</w:t>
            </w:r>
            <w:r w:rsidRPr="00BD49A1">
              <w:rPr>
                <w:rFonts w:eastAsia="Cambria" w:cs="Arial"/>
                <w:sz w:val="12"/>
                <w:szCs w:val="12"/>
                <w:lang w:bidi="ar-SA"/>
              </w:rPr>
              <w:t>988</w:t>
            </w:r>
          </w:p>
        </w:tc>
        <w:tc>
          <w:tcPr>
            <w:tcW w:w="792" w:type="dxa"/>
            <w:tcBorders>
              <w:bottom w:val="single" w:sz="4" w:space="0" w:color="auto"/>
            </w:tcBorders>
            <w:shd w:val="clear" w:color="auto" w:fill="auto"/>
          </w:tcPr>
          <w:p w14:paraId="6929129D" w14:textId="69AD8029"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78</w:t>
            </w:r>
            <w:r w:rsidR="00955474" w:rsidRPr="00D11B66">
              <w:rPr>
                <w:rFonts w:eastAsia="Cambria" w:cs="Arial"/>
                <w:sz w:val="12"/>
                <w:szCs w:val="12"/>
                <w:lang w:val="en-US" w:bidi="ar-SA"/>
              </w:rPr>
              <w:t>,</w:t>
            </w:r>
            <w:r w:rsidRPr="00BD49A1">
              <w:rPr>
                <w:rFonts w:eastAsia="Cambria" w:cs="Arial"/>
                <w:sz w:val="12"/>
                <w:szCs w:val="12"/>
                <w:lang w:bidi="ar-SA"/>
              </w:rPr>
              <w:t>000</w:t>
            </w:r>
          </w:p>
        </w:tc>
      </w:tr>
      <w:tr w:rsidR="00D11B66" w:rsidRPr="00D11B66" w14:paraId="671CA660" w14:textId="77777777" w:rsidTr="00D11B66">
        <w:tc>
          <w:tcPr>
            <w:tcW w:w="1665" w:type="dxa"/>
            <w:shd w:val="clear" w:color="auto" w:fill="auto"/>
          </w:tcPr>
          <w:p w14:paraId="547371C9" w14:textId="77777777" w:rsidR="00D11B66" w:rsidRPr="00D11B66" w:rsidRDefault="00D11B66" w:rsidP="00955474">
            <w:pPr>
              <w:spacing w:line="240" w:lineRule="auto"/>
              <w:ind w:right="-72"/>
              <w:rPr>
                <w:rFonts w:eastAsia="Cambria" w:cs="Arial"/>
                <w:sz w:val="12"/>
                <w:szCs w:val="12"/>
                <w:lang w:val="en-US" w:bidi="ar-SA"/>
              </w:rPr>
            </w:pPr>
          </w:p>
        </w:tc>
        <w:tc>
          <w:tcPr>
            <w:tcW w:w="792" w:type="dxa"/>
            <w:tcBorders>
              <w:top w:val="single" w:sz="4" w:space="0" w:color="auto"/>
            </w:tcBorders>
            <w:shd w:val="clear" w:color="auto" w:fill="FAFAFA"/>
            <w:vAlign w:val="bottom"/>
          </w:tcPr>
          <w:p w14:paraId="6BE10E8C"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33F80B98"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vAlign w:val="bottom"/>
          </w:tcPr>
          <w:p w14:paraId="4DE18E13"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vAlign w:val="bottom"/>
          </w:tcPr>
          <w:p w14:paraId="61145028"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FAFAFA"/>
            <w:vAlign w:val="bottom"/>
          </w:tcPr>
          <w:p w14:paraId="635405E4"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2972E33B"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vAlign w:val="bottom"/>
          </w:tcPr>
          <w:p w14:paraId="37841B63"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tcPr>
          <w:p w14:paraId="621B6D58"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FAFAFA"/>
            <w:vAlign w:val="bottom"/>
          </w:tcPr>
          <w:p w14:paraId="513EB4A4"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tcPr>
          <w:p w14:paraId="6DA4D217" w14:textId="77777777" w:rsidR="00D11B66" w:rsidRPr="00D11B66" w:rsidRDefault="00D11B66" w:rsidP="00955474">
            <w:pPr>
              <w:spacing w:line="240" w:lineRule="auto"/>
              <w:ind w:right="-72"/>
              <w:jc w:val="right"/>
              <w:rPr>
                <w:rFonts w:eastAsia="Cambria" w:cs="Arial"/>
                <w:sz w:val="12"/>
                <w:szCs w:val="12"/>
                <w:lang w:bidi="ar-SA"/>
              </w:rPr>
            </w:pPr>
          </w:p>
        </w:tc>
      </w:tr>
      <w:tr w:rsidR="00955474" w:rsidRPr="00D11B66" w14:paraId="50C0DA1C" w14:textId="77777777" w:rsidTr="00D11B66">
        <w:tc>
          <w:tcPr>
            <w:tcW w:w="1665" w:type="dxa"/>
            <w:tcBorders>
              <w:bottom w:val="single" w:sz="4" w:space="0" w:color="auto"/>
            </w:tcBorders>
            <w:shd w:val="clear" w:color="auto" w:fill="auto"/>
          </w:tcPr>
          <w:p w14:paraId="5C48FBA2" w14:textId="77777777" w:rsidR="00955474" w:rsidRPr="00D11B66" w:rsidRDefault="00955474" w:rsidP="00955474">
            <w:pPr>
              <w:spacing w:line="240" w:lineRule="auto"/>
              <w:ind w:left="142" w:right="-72" w:hanging="142"/>
              <w:rPr>
                <w:rFonts w:eastAsia="Cambria" w:cs="Arial"/>
                <w:b/>
                <w:bCs/>
                <w:sz w:val="12"/>
                <w:szCs w:val="12"/>
                <w:lang w:val="en-US" w:bidi="ar-SA"/>
              </w:rPr>
            </w:pPr>
            <w:r w:rsidRPr="00D11B66">
              <w:rPr>
                <w:rFonts w:eastAsia="Cambria" w:cs="Arial"/>
                <w:b/>
                <w:bCs/>
                <w:sz w:val="12"/>
                <w:szCs w:val="12"/>
                <w:lang w:val="en-US" w:bidi="ar-SA"/>
              </w:rPr>
              <w:t>Total liabilities</w:t>
            </w:r>
          </w:p>
        </w:tc>
        <w:tc>
          <w:tcPr>
            <w:tcW w:w="792" w:type="dxa"/>
            <w:tcBorders>
              <w:bottom w:val="single" w:sz="4" w:space="0" w:color="auto"/>
            </w:tcBorders>
            <w:shd w:val="clear" w:color="auto" w:fill="FAFAFA"/>
            <w:vAlign w:val="bottom"/>
          </w:tcPr>
          <w:p w14:paraId="76EA5395" w14:textId="47FBA458" w:rsidR="00955474" w:rsidRPr="00D11B66" w:rsidRDefault="0049622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16958440" w14:textId="1636134A"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AFAFA"/>
            <w:vAlign w:val="bottom"/>
          </w:tcPr>
          <w:p w14:paraId="00FF4E51" w14:textId="54A4D6A6"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40</w:t>
            </w:r>
            <w:r w:rsidR="00214754" w:rsidRPr="00D11B66">
              <w:rPr>
                <w:rFonts w:eastAsia="Cambria" w:cs="Arial"/>
                <w:sz w:val="12"/>
                <w:szCs w:val="12"/>
                <w:lang w:val="en-US" w:bidi="ar-SA"/>
              </w:rPr>
              <w:t>,</w:t>
            </w:r>
            <w:r w:rsidRPr="00BD49A1">
              <w:rPr>
                <w:rFonts w:eastAsia="Cambria" w:cs="Arial"/>
                <w:sz w:val="12"/>
                <w:szCs w:val="12"/>
                <w:lang w:bidi="ar-SA"/>
              </w:rPr>
              <w:t>108</w:t>
            </w:r>
          </w:p>
        </w:tc>
        <w:tc>
          <w:tcPr>
            <w:tcW w:w="792" w:type="dxa"/>
            <w:tcBorders>
              <w:bottom w:val="single" w:sz="4" w:space="0" w:color="auto"/>
            </w:tcBorders>
            <w:shd w:val="clear" w:color="auto" w:fill="auto"/>
            <w:vAlign w:val="bottom"/>
          </w:tcPr>
          <w:p w14:paraId="5D6C1C57" w14:textId="625CDA28"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85</w:t>
            </w:r>
            <w:r w:rsidR="00955474" w:rsidRPr="00D11B66">
              <w:rPr>
                <w:rFonts w:eastAsia="Arial Unicode MS" w:cs="Arial"/>
                <w:sz w:val="12"/>
                <w:szCs w:val="12"/>
              </w:rPr>
              <w:t>,</w:t>
            </w:r>
            <w:r w:rsidRPr="00BD49A1">
              <w:rPr>
                <w:rFonts w:eastAsia="Arial Unicode MS" w:cs="Arial"/>
                <w:sz w:val="12"/>
                <w:szCs w:val="12"/>
              </w:rPr>
              <w:t>043</w:t>
            </w:r>
          </w:p>
        </w:tc>
        <w:tc>
          <w:tcPr>
            <w:tcW w:w="792" w:type="dxa"/>
            <w:tcBorders>
              <w:bottom w:val="single" w:sz="4" w:space="0" w:color="auto"/>
            </w:tcBorders>
            <w:shd w:val="clear" w:color="auto" w:fill="FAFAFA"/>
            <w:vAlign w:val="bottom"/>
          </w:tcPr>
          <w:p w14:paraId="1788282D" w14:textId="459E55A1" w:rsidR="00955474" w:rsidRPr="00D11B66" w:rsidRDefault="00214754"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5D79FADF" w14:textId="5063E929"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9F9F9"/>
            <w:vAlign w:val="bottom"/>
          </w:tcPr>
          <w:p w14:paraId="2B9A2384" w14:textId="2BE2446B"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40</w:t>
            </w:r>
            <w:r w:rsidR="00214754" w:rsidRPr="00D11B66">
              <w:rPr>
                <w:rFonts w:eastAsia="Arial Unicode MS" w:cs="Arial"/>
                <w:sz w:val="12"/>
                <w:szCs w:val="12"/>
              </w:rPr>
              <w:t>,</w:t>
            </w:r>
            <w:r w:rsidRPr="00BD49A1">
              <w:rPr>
                <w:rFonts w:eastAsia="Arial Unicode MS" w:cs="Arial"/>
                <w:sz w:val="12"/>
                <w:szCs w:val="12"/>
              </w:rPr>
              <w:t>108</w:t>
            </w:r>
          </w:p>
        </w:tc>
        <w:tc>
          <w:tcPr>
            <w:tcW w:w="792" w:type="dxa"/>
            <w:tcBorders>
              <w:bottom w:val="single" w:sz="4" w:space="0" w:color="auto"/>
            </w:tcBorders>
            <w:vAlign w:val="bottom"/>
          </w:tcPr>
          <w:p w14:paraId="53514503" w14:textId="768729E8"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85</w:t>
            </w:r>
            <w:r w:rsidR="00955474" w:rsidRPr="00D11B66">
              <w:rPr>
                <w:rFonts w:eastAsia="Arial Unicode MS" w:cs="Arial"/>
                <w:sz w:val="12"/>
                <w:szCs w:val="12"/>
              </w:rPr>
              <w:t>,</w:t>
            </w:r>
            <w:r w:rsidRPr="00BD49A1">
              <w:rPr>
                <w:rFonts w:eastAsia="Arial Unicode MS" w:cs="Arial"/>
                <w:sz w:val="12"/>
                <w:szCs w:val="12"/>
              </w:rPr>
              <w:t>043</w:t>
            </w:r>
          </w:p>
        </w:tc>
        <w:tc>
          <w:tcPr>
            <w:tcW w:w="792" w:type="dxa"/>
            <w:tcBorders>
              <w:bottom w:val="single" w:sz="4" w:space="0" w:color="auto"/>
            </w:tcBorders>
            <w:shd w:val="clear" w:color="auto" w:fill="FAFAFA"/>
            <w:vAlign w:val="bottom"/>
          </w:tcPr>
          <w:p w14:paraId="6FD1578F" w14:textId="22ADC31F"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39</w:t>
            </w:r>
            <w:r w:rsidR="00FC61CB" w:rsidRPr="00D11B66">
              <w:rPr>
                <w:rFonts w:eastAsia="Cambria" w:cs="Arial"/>
                <w:sz w:val="12"/>
                <w:szCs w:val="12"/>
                <w:lang w:val="en-US" w:bidi="ar-SA"/>
              </w:rPr>
              <w:t>,</w:t>
            </w:r>
            <w:r w:rsidRPr="00BD49A1">
              <w:rPr>
                <w:rFonts w:eastAsia="Cambria" w:cs="Arial"/>
                <w:sz w:val="12"/>
                <w:szCs w:val="12"/>
                <w:lang w:bidi="ar-SA"/>
              </w:rPr>
              <w:t>742</w:t>
            </w:r>
          </w:p>
        </w:tc>
        <w:tc>
          <w:tcPr>
            <w:tcW w:w="792" w:type="dxa"/>
            <w:tcBorders>
              <w:bottom w:val="single" w:sz="4" w:space="0" w:color="auto"/>
            </w:tcBorders>
            <w:shd w:val="clear" w:color="auto" w:fill="auto"/>
          </w:tcPr>
          <w:p w14:paraId="4D18F020" w14:textId="7ED11B96"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84</w:t>
            </w:r>
            <w:r w:rsidR="00955474" w:rsidRPr="00D11B66">
              <w:rPr>
                <w:rFonts w:eastAsia="Arial Unicode MS" w:cs="Arial"/>
                <w:sz w:val="12"/>
                <w:szCs w:val="12"/>
              </w:rPr>
              <w:t>,</w:t>
            </w:r>
            <w:r w:rsidRPr="00BD49A1">
              <w:rPr>
                <w:rFonts w:eastAsia="Arial Unicode MS" w:cs="Arial"/>
                <w:sz w:val="12"/>
                <w:szCs w:val="12"/>
              </w:rPr>
              <w:t>223</w:t>
            </w:r>
          </w:p>
        </w:tc>
      </w:tr>
    </w:tbl>
    <w:p w14:paraId="21C779DD" w14:textId="77777777" w:rsidR="00FC61CB" w:rsidRPr="00D11B66" w:rsidRDefault="00FC61CB" w:rsidP="00733BAD">
      <w:pPr>
        <w:spacing w:line="240" w:lineRule="auto"/>
        <w:jc w:val="both"/>
        <w:rPr>
          <w:rFonts w:eastAsia="Arial" w:cs="Arial"/>
          <w:lang w:eastAsia="en-GB"/>
        </w:rPr>
      </w:pPr>
    </w:p>
    <w:tbl>
      <w:tblPr>
        <w:tblW w:w="9567" w:type="dxa"/>
        <w:tblLayout w:type="fixed"/>
        <w:tblLook w:val="04A0" w:firstRow="1" w:lastRow="0" w:firstColumn="1" w:lastColumn="0" w:noHBand="0" w:noVBand="1"/>
      </w:tblPr>
      <w:tblGrid>
        <w:gridCol w:w="1647"/>
        <w:gridCol w:w="792"/>
        <w:gridCol w:w="792"/>
        <w:gridCol w:w="792"/>
        <w:gridCol w:w="792"/>
        <w:gridCol w:w="792"/>
        <w:gridCol w:w="792"/>
        <w:gridCol w:w="792"/>
        <w:gridCol w:w="792"/>
        <w:gridCol w:w="792"/>
        <w:gridCol w:w="792"/>
      </w:tblGrid>
      <w:tr w:rsidR="00F16875" w:rsidRPr="00D11B66" w14:paraId="508A01D2" w14:textId="77777777" w:rsidTr="00222833">
        <w:trPr>
          <w:tblHeader/>
        </w:trPr>
        <w:tc>
          <w:tcPr>
            <w:tcW w:w="1647" w:type="dxa"/>
            <w:shd w:val="clear" w:color="auto" w:fill="auto"/>
          </w:tcPr>
          <w:p w14:paraId="4D0AA091" w14:textId="77777777" w:rsidR="00F16875" w:rsidRPr="00D11B66" w:rsidRDefault="00F16875" w:rsidP="00074385">
            <w:pPr>
              <w:spacing w:line="240" w:lineRule="auto"/>
              <w:ind w:left="101" w:right="-72" w:hanging="187"/>
              <w:rPr>
                <w:rFonts w:eastAsia="Cambria" w:cs="Arial"/>
                <w:color w:val="FFFFFF"/>
                <w:sz w:val="12"/>
                <w:szCs w:val="12"/>
                <w:lang w:val="en-US" w:bidi="ar-SA"/>
              </w:rPr>
            </w:pPr>
          </w:p>
        </w:tc>
        <w:tc>
          <w:tcPr>
            <w:tcW w:w="7920" w:type="dxa"/>
            <w:gridSpan w:val="10"/>
            <w:tcBorders>
              <w:top w:val="single" w:sz="4" w:space="0" w:color="auto"/>
              <w:bottom w:val="single" w:sz="4" w:space="0" w:color="auto"/>
            </w:tcBorders>
            <w:shd w:val="clear" w:color="auto" w:fill="auto"/>
          </w:tcPr>
          <w:p w14:paraId="2BBEC4A0" w14:textId="77777777" w:rsidR="00F16875" w:rsidRPr="00D11B66" w:rsidRDefault="00F16875" w:rsidP="0007438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Separate financial statements</w:t>
            </w:r>
          </w:p>
        </w:tc>
      </w:tr>
      <w:tr w:rsidR="00F16875" w:rsidRPr="00D11B66" w14:paraId="13D10A1F" w14:textId="77777777" w:rsidTr="00222833">
        <w:trPr>
          <w:tblHeader/>
        </w:trPr>
        <w:tc>
          <w:tcPr>
            <w:tcW w:w="1647" w:type="dxa"/>
            <w:shd w:val="clear" w:color="auto" w:fill="auto"/>
          </w:tcPr>
          <w:p w14:paraId="5974AB01" w14:textId="77777777" w:rsidR="00F16875" w:rsidRPr="00D11B66" w:rsidRDefault="00F16875" w:rsidP="00F16875">
            <w:pPr>
              <w:spacing w:line="240" w:lineRule="auto"/>
              <w:ind w:left="101" w:right="-72" w:hanging="187"/>
              <w:rPr>
                <w:rFonts w:eastAsia="Cambria" w:cs="Arial"/>
                <w:color w:val="FFFFFF"/>
                <w:sz w:val="12"/>
                <w:szCs w:val="12"/>
                <w:lang w:val="en-US" w:bidi="ar-SA"/>
              </w:rPr>
            </w:pPr>
          </w:p>
        </w:tc>
        <w:tc>
          <w:tcPr>
            <w:tcW w:w="1584" w:type="dxa"/>
            <w:gridSpan w:val="2"/>
            <w:tcBorders>
              <w:top w:val="single" w:sz="4" w:space="0" w:color="auto"/>
              <w:bottom w:val="single" w:sz="4" w:space="0" w:color="auto"/>
            </w:tcBorders>
            <w:shd w:val="clear" w:color="auto" w:fill="auto"/>
          </w:tcPr>
          <w:p w14:paraId="6BD13DC5" w14:textId="68CEE97F" w:rsidR="00F16875" w:rsidRPr="00D11B66" w:rsidRDefault="00F16875" w:rsidP="00F1687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1</w:t>
            </w:r>
          </w:p>
        </w:tc>
        <w:tc>
          <w:tcPr>
            <w:tcW w:w="1584" w:type="dxa"/>
            <w:gridSpan w:val="2"/>
            <w:tcBorders>
              <w:top w:val="single" w:sz="4" w:space="0" w:color="auto"/>
              <w:bottom w:val="single" w:sz="4" w:space="0" w:color="auto"/>
            </w:tcBorders>
            <w:shd w:val="clear" w:color="auto" w:fill="auto"/>
          </w:tcPr>
          <w:p w14:paraId="553BAACC" w14:textId="0C8AD7F7" w:rsidR="00F16875" w:rsidRPr="00D11B66" w:rsidRDefault="00F16875" w:rsidP="00F1687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2</w:t>
            </w:r>
          </w:p>
        </w:tc>
        <w:tc>
          <w:tcPr>
            <w:tcW w:w="1584" w:type="dxa"/>
            <w:gridSpan w:val="2"/>
            <w:tcBorders>
              <w:top w:val="single" w:sz="4" w:space="0" w:color="auto"/>
              <w:bottom w:val="single" w:sz="4" w:space="0" w:color="auto"/>
            </w:tcBorders>
            <w:shd w:val="clear" w:color="auto" w:fill="auto"/>
          </w:tcPr>
          <w:p w14:paraId="6D14343D" w14:textId="27F0C4F3" w:rsidR="00F16875" w:rsidRPr="00D11B66" w:rsidRDefault="00F16875" w:rsidP="00F1687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 xml:space="preserve">Level </w:t>
            </w:r>
            <w:r w:rsidR="00BD49A1" w:rsidRPr="00BD49A1">
              <w:rPr>
                <w:rFonts w:eastAsia="Cambria" w:cs="Arial"/>
                <w:b/>
                <w:bCs/>
                <w:sz w:val="12"/>
                <w:szCs w:val="12"/>
                <w:lang w:bidi="ar-SA"/>
              </w:rPr>
              <w:t>3</w:t>
            </w:r>
          </w:p>
        </w:tc>
        <w:tc>
          <w:tcPr>
            <w:tcW w:w="1584" w:type="dxa"/>
            <w:gridSpan w:val="2"/>
            <w:tcBorders>
              <w:top w:val="single" w:sz="4" w:space="0" w:color="auto"/>
              <w:bottom w:val="single" w:sz="4" w:space="0" w:color="auto"/>
            </w:tcBorders>
          </w:tcPr>
          <w:p w14:paraId="3B250A16" w14:textId="5C4653C5" w:rsidR="00F16875" w:rsidRPr="00D11B66" w:rsidRDefault="00F16875" w:rsidP="00F1687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Total fair value</w:t>
            </w:r>
          </w:p>
        </w:tc>
        <w:tc>
          <w:tcPr>
            <w:tcW w:w="1584" w:type="dxa"/>
            <w:gridSpan w:val="2"/>
            <w:tcBorders>
              <w:top w:val="single" w:sz="4" w:space="0" w:color="auto"/>
              <w:bottom w:val="single" w:sz="4" w:space="0" w:color="auto"/>
            </w:tcBorders>
            <w:shd w:val="clear" w:color="auto" w:fill="auto"/>
          </w:tcPr>
          <w:p w14:paraId="1700C6A3" w14:textId="0F1355B7" w:rsidR="00F16875" w:rsidRPr="00D11B66" w:rsidRDefault="00F16875" w:rsidP="00F16875">
            <w:pPr>
              <w:spacing w:line="240" w:lineRule="auto"/>
              <w:jc w:val="center"/>
              <w:rPr>
                <w:rFonts w:eastAsia="Cambria" w:cs="Arial"/>
                <w:b/>
                <w:bCs/>
                <w:sz w:val="12"/>
                <w:szCs w:val="12"/>
                <w:lang w:val="en-US" w:bidi="ar-SA"/>
              </w:rPr>
            </w:pPr>
            <w:r w:rsidRPr="00D11B66">
              <w:rPr>
                <w:rFonts w:eastAsia="Cambria" w:cs="Arial"/>
                <w:b/>
                <w:bCs/>
                <w:sz w:val="12"/>
                <w:szCs w:val="12"/>
                <w:lang w:val="en-US" w:bidi="ar-SA"/>
              </w:rPr>
              <w:t>Carrying amount</w:t>
            </w:r>
          </w:p>
        </w:tc>
      </w:tr>
      <w:tr w:rsidR="006B6BE8" w:rsidRPr="00D11B66" w14:paraId="7366A45C" w14:textId="77777777" w:rsidTr="00222833">
        <w:trPr>
          <w:tblHeader/>
        </w:trPr>
        <w:tc>
          <w:tcPr>
            <w:tcW w:w="1647" w:type="dxa"/>
            <w:shd w:val="clear" w:color="auto" w:fill="auto"/>
          </w:tcPr>
          <w:p w14:paraId="557E15DC" w14:textId="77777777" w:rsidR="006B6BE8" w:rsidRPr="00D11B66" w:rsidRDefault="006B6BE8" w:rsidP="006B6BE8">
            <w:pPr>
              <w:spacing w:line="240" w:lineRule="auto"/>
              <w:ind w:left="101" w:right="-72" w:hanging="187"/>
              <w:rPr>
                <w:rFonts w:eastAsia="Cambria" w:cs="Arial"/>
                <w:color w:val="FFFFFF"/>
                <w:spacing w:val="-10"/>
                <w:sz w:val="12"/>
                <w:szCs w:val="12"/>
                <w:lang w:val="en-US" w:bidi="ar-SA"/>
              </w:rPr>
            </w:pPr>
          </w:p>
        </w:tc>
        <w:tc>
          <w:tcPr>
            <w:tcW w:w="792" w:type="dxa"/>
            <w:tcBorders>
              <w:top w:val="single" w:sz="4" w:space="0" w:color="auto"/>
            </w:tcBorders>
            <w:shd w:val="clear" w:color="auto" w:fill="auto"/>
          </w:tcPr>
          <w:p w14:paraId="2B70B0B1" w14:textId="23853751" w:rsidR="006B6BE8" w:rsidRPr="00D11B66" w:rsidRDefault="00BD49A1" w:rsidP="00222833">
            <w:pPr>
              <w:spacing w:line="240" w:lineRule="auto"/>
              <w:ind w:right="-72" w:hanging="115"/>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69A09993" w14:textId="4D5DB6BC" w:rsidR="006B6BE8" w:rsidRPr="00D11B66" w:rsidRDefault="00BD49A1" w:rsidP="00222833">
            <w:pPr>
              <w:spacing w:line="240" w:lineRule="auto"/>
              <w:ind w:right="-72" w:hanging="115"/>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4C62CC9E" w14:textId="6A854D12" w:rsidR="006B6BE8" w:rsidRPr="00D11B66" w:rsidRDefault="00BD49A1" w:rsidP="00222833">
            <w:pPr>
              <w:spacing w:line="240" w:lineRule="auto"/>
              <w:ind w:right="-72" w:hanging="56"/>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7FE6E019" w14:textId="1499B460" w:rsidR="006B6BE8"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6C246594" w14:textId="3E9B6572" w:rsidR="006B6BE8" w:rsidRPr="00D11B66" w:rsidRDefault="00BD49A1" w:rsidP="00222833">
            <w:pPr>
              <w:spacing w:line="240" w:lineRule="auto"/>
              <w:ind w:right="-72" w:hanging="138"/>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4DD4EF91" w14:textId="7F479B78" w:rsidR="006B6BE8"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tcPr>
          <w:p w14:paraId="3BDA92A6" w14:textId="20D048A3" w:rsidR="006B6BE8"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tcPr>
          <w:p w14:paraId="5C1FCD3B" w14:textId="424EF657" w:rsidR="006B6BE8"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c>
          <w:tcPr>
            <w:tcW w:w="792" w:type="dxa"/>
            <w:tcBorders>
              <w:top w:val="single" w:sz="4" w:space="0" w:color="auto"/>
            </w:tcBorders>
            <w:shd w:val="clear" w:color="auto" w:fill="auto"/>
          </w:tcPr>
          <w:p w14:paraId="70F65E67" w14:textId="3B53BD21" w:rsidR="006B6BE8" w:rsidRPr="00D11B66" w:rsidRDefault="00BD49A1" w:rsidP="00222833">
            <w:pPr>
              <w:spacing w:line="240" w:lineRule="auto"/>
              <w:ind w:right="-72" w:hanging="79"/>
              <w:jc w:val="right"/>
              <w:rPr>
                <w:rFonts w:eastAsia="Cambria" w:cs="Arial"/>
                <w:b/>
                <w:bCs/>
                <w:spacing w:val="-10"/>
                <w:sz w:val="12"/>
                <w:szCs w:val="12"/>
                <w:lang w:val="en-US" w:bidi="ar-SA"/>
              </w:rPr>
            </w:pPr>
            <w:r w:rsidRPr="00BD49A1">
              <w:rPr>
                <w:rFonts w:eastAsia="Cambria" w:cs="Arial"/>
                <w:b/>
                <w:bCs/>
                <w:spacing w:val="-10"/>
                <w:sz w:val="12"/>
                <w:szCs w:val="12"/>
                <w:lang w:bidi="ar-SA"/>
              </w:rPr>
              <w:t>2023</w:t>
            </w:r>
          </w:p>
        </w:tc>
        <w:tc>
          <w:tcPr>
            <w:tcW w:w="792" w:type="dxa"/>
            <w:tcBorders>
              <w:top w:val="single" w:sz="4" w:space="0" w:color="auto"/>
            </w:tcBorders>
            <w:shd w:val="clear" w:color="auto" w:fill="auto"/>
          </w:tcPr>
          <w:p w14:paraId="63168E86" w14:textId="0126010D" w:rsidR="006B6BE8" w:rsidRPr="00D11B66" w:rsidRDefault="00BD49A1" w:rsidP="00222833">
            <w:pPr>
              <w:spacing w:line="240" w:lineRule="auto"/>
              <w:ind w:right="-72"/>
              <w:jc w:val="right"/>
              <w:rPr>
                <w:rFonts w:eastAsia="Cambria" w:cs="Arial"/>
                <w:b/>
                <w:bCs/>
                <w:spacing w:val="-10"/>
                <w:sz w:val="12"/>
                <w:szCs w:val="12"/>
                <w:lang w:val="en-US" w:bidi="ar-SA"/>
              </w:rPr>
            </w:pPr>
            <w:r w:rsidRPr="00BD49A1">
              <w:rPr>
                <w:rFonts w:eastAsia="Cambria" w:cs="Arial"/>
                <w:b/>
                <w:bCs/>
                <w:spacing w:val="-10"/>
                <w:sz w:val="12"/>
                <w:szCs w:val="12"/>
                <w:lang w:bidi="ar-SA"/>
              </w:rPr>
              <w:t>2022</w:t>
            </w:r>
          </w:p>
        </w:tc>
      </w:tr>
      <w:tr w:rsidR="00F16875" w:rsidRPr="00D11B66" w14:paraId="61FE0E56" w14:textId="77777777" w:rsidTr="00222833">
        <w:tc>
          <w:tcPr>
            <w:tcW w:w="1647" w:type="dxa"/>
            <w:shd w:val="clear" w:color="auto" w:fill="auto"/>
          </w:tcPr>
          <w:p w14:paraId="3C50834E" w14:textId="77777777" w:rsidR="00F16875" w:rsidRPr="00D11B66" w:rsidRDefault="00F16875" w:rsidP="00074385">
            <w:pPr>
              <w:spacing w:line="240" w:lineRule="auto"/>
              <w:ind w:left="101" w:right="-72" w:hanging="187"/>
              <w:rPr>
                <w:rFonts w:eastAsia="Cambria" w:cs="Arial"/>
                <w:b/>
                <w:bCs/>
                <w:sz w:val="12"/>
                <w:szCs w:val="12"/>
                <w:lang w:val="en-US" w:bidi="ar-SA"/>
              </w:rPr>
            </w:pPr>
          </w:p>
        </w:tc>
        <w:tc>
          <w:tcPr>
            <w:tcW w:w="792" w:type="dxa"/>
            <w:shd w:val="clear" w:color="auto" w:fill="auto"/>
            <w:vAlign w:val="bottom"/>
          </w:tcPr>
          <w:p w14:paraId="77CA12A3"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1E39E61C"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2E3D936B"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0B4D4225"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2DEF49DA"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4FF103D1"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6C2C37AC" w14:textId="77777777" w:rsidR="00F16875" w:rsidRPr="00D11B66" w:rsidRDefault="00F16875" w:rsidP="00222833">
            <w:pPr>
              <w:tabs>
                <w:tab w:val="left" w:pos="617"/>
              </w:tabs>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7760BE03"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55667518"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56A70B3C"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6166DDC1"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4256109A"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7AC7B577" w14:textId="77777777" w:rsidR="00F16875" w:rsidRPr="00D11B66" w:rsidRDefault="00F16875" w:rsidP="00222833">
            <w:pPr>
              <w:tabs>
                <w:tab w:val="left" w:pos="626"/>
              </w:tabs>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5A89880C"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Baht</w:t>
            </w:r>
          </w:p>
        </w:tc>
        <w:tc>
          <w:tcPr>
            <w:tcW w:w="792" w:type="dxa"/>
            <w:shd w:val="clear" w:color="auto" w:fill="auto"/>
          </w:tcPr>
          <w:p w14:paraId="69350AE6"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32F011E4"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Baht</w:t>
            </w:r>
          </w:p>
        </w:tc>
        <w:tc>
          <w:tcPr>
            <w:tcW w:w="792" w:type="dxa"/>
            <w:shd w:val="clear" w:color="auto" w:fill="auto"/>
          </w:tcPr>
          <w:p w14:paraId="3EEB26BA" w14:textId="77777777" w:rsidR="00F16875" w:rsidRPr="00D11B66" w:rsidRDefault="00F16875" w:rsidP="00222833">
            <w:pPr>
              <w:spacing w:line="240" w:lineRule="auto"/>
              <w:ind w:right="-72"/>
              <w:jc w:val="right"/>
              <w:rPr>
                <w:rFonts w:cs="Arial"/>
                <w:b/>
                <w:bCs/>
                <w:color w:val="000000"/>
                <w:sz w:val="12"/>
                <w:szCs w:val="12"/>
                <w:lang w:eastAsia="en-GB"/>
              </w:rPr>
            </w:pPr>
            <w:r w:rsidRPr="00D11B66">
              <w:rPr>
                <w:rFonts w:cs="Arial"/>
                <w:b/>
                <w:bCs/>
                <w:color w:val="000000"/>
                <w:sz w:val="12"/>
                <w:szCs w:val="12"/>
                <w:lang w:eastAsia="en-GB"/>
              </w:rPr>
              <w:t>Thousand</w:t>
            </w:r>
          </w:p>
          <w:p w14:paraId="5E3991AC"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Baht</w:t>
            </w:r>
          </w:p>
        </w:tc>
        <w:tc>
          <w:tcPr>
            <w:tcW w:w="792" w:type="dxa"/>
            <w:shd w:val="clear" w:color="auto" w:fill="auto"/>
          </w:tcPr>
          <w:p w14:paraId="61966719" w14:textId="77777777" w:rsidR="00F16875" w:rsidRPr="00D11B66" w:rsidRDefault="00F16875" w:rsidP="00222833">
            <w:pPr>
              <w:spacing w:line="240" w:lineRule="auto"/>
              <w:ind w:right="-72"/>
              <w:jc w:val="right"/>
              <w:rPr>
                <w:rFonts w:eastAsia="Cambria" w:cs="Arial"/>
                <w:b/>
                <w:bCs/>
                <w:sz w:val="12"/>
                <w:szCs w:val="12"/>
                <w:lang w:val="en-US" w:bidi="ar-SA"/>
              </w:rPr>
            </w:pPr>
            <w:r w:rsidRPr="00D11B66">
              <w:rPr>
                <w:rFonts w:cs="Arial"/>
                <w:b/>
                <w:bCs/>
                <w:color w:val="000000"/>
                <w:sz w:val="12"/>
                <w:szCs w:val="12"/>
                <w:lang w:eastAsia="en-GB"/>
              </w:rPr>
              <w:t>Thousand Baht</w:t>
            </w:r>
          </w:p>
        </w:tc>
      </w:tr>
      <w:tr w:rsidR="00F16875" w:rsidRPr="00D11B66" w14:paraId="04C367D2" w14:textId="77777777" w:rsidTr="00222833">
        <w:tc>
          <w:tcPr>
            <w:tcW w:w="1647" w:type="dxa"/>
            <w:shd w:val="clear" w:color="auto" w:fill="auto"/>
          </w:tcPr>
          <w:p w14:paraId="6CC7199D" w14:textId="77777777" w:rsidR="00F16875" w:rsidRPr="00D11B66" w:rsidRDefault="00F16875" w:rsidP="00074385">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Assets</w:t>
            </w:r>
          </w:p>
        </w:tc>
        <w:tc>
          <w:tcPr>
            <w:tcW w:w="792" w:type="dxa"/>
            <w:tcBorders>
              <w:top w:val="single" w:sz="4" w:space="0" w:color="auto"/>
            </w:tcBorders>
            <w:shd w:val="clear" w:color="auto" w:fill="FAFAFA"/>
          </w:tcPr>
          <w:p w14:paraId="2D2E9532"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6F1E6E10"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7D713FEA"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7CADE79E"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AFAFA"/>
          </w:tcPr>
          <w:p w14:paraId="369BA317"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0BCC8B97"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4113D85A"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tcPr>
          <w:p w14:paraId="315FCCE3"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F9F9F9"/>
          </w:tcPr>
          <w:p w14:paraId="4343F249" w14:textId="77777777" w:rsidR="00F16875" w:rsidRPr="00D11B66" w:rsidRDefault="00F16875" w:rsidP="00222833">
            <w:pPr>
              <w:spacing w:line="240" w:lineRule="auto"/>
              <w:ind w:right="-72"/>
              <w:jc w:val="right"/>
              <w:rPr>
                <w:rFonts w:eastAsia="Cambria" w:cs="Arial"/>
                <w:b/>
                <w:bCs/>
                <w:sz w:val="12"/>
                <w:szCs w:val="12"/>
                <w:lang w:val="en-US" w:bidi="ar-SA"/>
              </w:rPr>
            </w:pPr>
          </w:p>
        </w:tc>
        <w:tc>
          <w:tcPr>
            <w:tcW w:w="792" w:type="dxa"/>
            <w:tcBorders>
              <w:top w:val="single" w:sz="4" w:space="0" w:color="auto"/>
            </w:tcBorders>
            <w:shd w:val="clear" w:color="auto" w:fill="auto"/>
          </w:tcPr>
          <w:p w14:paraId="20B2C1D9" w14:textId="77777777" w:rsidR="00F16875" w:rsidRPr="00D11B66" w:rsidRDefault="00F16875" w:rsidP="00222833">
            <w:pPr>
              <w:spacing w:line="240" w:lineRule="auto"/>
              <w:ind w:right="-72"/>
              <w:jc w:val="right"/>
              <w:rPr>
                <w:rFonts w:eastAsia="Cambria" w:cs="Arial"/>
                <w:b/>
                <w:bCs/>
                <w:sz w:val="12"/>
                <w:szCs w:val="12"/>
                <w:lang w:val="en-US" w:bidi="ar-SA"/>
              </w:rPr>
            </w:pPr>
          </w:p>
        </w:tc>
      </w:tr>
      <w:tr w:rsidR="00F16875" w:rsidRPr="00D11B66" w14:paraId="434E4919" w14:textId="77777777" w:rsidTr="00222833">
        <w:tc>
          <w:tcPr>
            <w:tcW w:w="1647" w:type="dxa"/>
            <w:shd w:val="clear" w:color="auto" w:fill="auto"/>
          </w:tcPr>
          <w:p w14:paraId="5772896D" w14:textId="77777777" w:rsidR="00F16875" w:rsidRPr="00D11B66" w:rsidRDefault="00F16875" w:rsidP="00074385">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Financial assets at fair value through other comprehensive income</w:t>
            </w:r>
          </w:p>
        </w:tc>
        <w:tc>
          <w:tcPr>
            <w:tcW w:w="792" w:type="dxa"/>
            <w:shd w:val="clear" w:color="auto" w:fill="FAFAFA"/>
          </w:tcPr>
          <w:p w14:paraId="600F05E5"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B62003A"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39AF8956"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1E348109"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FAFAFA"/>
          </w:tcPr>
          <w:p w14:paraId="5F46F31C"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3FE965E5"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77F6CB2B"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tcPr>
          <w:p w14:paraId="51DD2DAD"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F9F9F9"/>
          </w:tcPr>
          <w:p w14:paraId="2D2E25D5" w14:textId="77777777" w:rsidR="00F16875" w:rsidRPr="00D11B66" w:rsidRDefault="00F16875" w:rsidP="00222833">
            <w:pPr>
              <w:spacing w:line="240" w:lineRule="auto"/>
              <w:ind w:right="-72"/>
              <w:jc w:val="right"/>
              <w:rPr>
                <w:rFonts w:eastAsia="Cambria" w:cs="Arial"/>
                <w:sz w:val="12"/>
                <w:szCs w:val="12"/>
                <w:lang w:val="en-US" w:bidi="ar-SA"/>
              </w:rPr>
            </w:pPr>
          </w:p>
        </w:tc>
        <w:tc>
          <w:tcPr>
            <w:tcW w:w="792" w:type="dxa"/>
            <w:shd w:val="clear" w:color="auto" w:fill="auto"/>
          </w:tcPr>
          <w:p w14:paraId="5E6E2A01" w14:textId="77777777" w:rsidR="00F16875" w:rsidRPr="00D11B66" w:rsidRDefault="00F16875" w:rsidP="00222833">
            <w:pPr>
              <w:spacing w:line="240" w:lineRule="auto"/>
              <w:ind w:right="-72"/>
              <w:jc w:val="right"/>
              <w:rPr>
                <w:rFonts w:eastAsia="Cambria" w:cs="Arial"/>
                <w:sz w:val="12"/>
                <w:szCs w:val="12"/>
                <w:lang w:val="en-US" w:bidi="ar-SA"/>
              </w:rPr>
            </w:pPr>
          </w:p>
        </w:tc>
      </w:tr>
      <w:tr w:rsidR="00955474" w:rsidRPr="00D11B66" w14:paraId="792A7495" w14:textId="77777777" w:rsidTr="00074385">
        <w:tc>
          <w:tcPr>
            <w:tcW w:w="1647" w:type="dxa"/>
            <w:shd w:val="clear" w:color="auto" w:fill="auto"/>
          </w:tcPr>
          <w:p w14:paraId="2D570AAA" w14:textId="77777777" w:rsidR="00955474" w:rsidRPr="00D11B66" w:rsidRDefault="00955474" w:rsidP="00955474">
            <w:pPr>
              <w:spacing w:line="240" w:lineRule="auto"/>
              <w:ind w:left="101" w:right="-72" w:hanging="101"/>
              <w:rPr>
                <w:rFonts w:eastAsia="Cambria" w:cs="Arial"/>
                <w:sz w:val="12"/>
                <w:szCs w:val="12"/>
              </w:rPr>
            </w:pPr>
            <w:r w:rsidRPr="00D11B66">
              <w:rPr>
                <w:rFonts w:eastAsia="Cambria" w:cs="Arial"/>
                <w:sz w:val="12"/>
                <w:szCs w:val="12"/>
              </w:rPr>
              <w:t>Equity</w:t>
            </w:r>
            <w:r w:rsidRPr="00D11B66">
              <w:rPr>
                <w:rFonts w:eastAsia="Cambria" w:cs="Arial"/>
                <w:sz w:val="12"/>
                <w:szCs w:val="12"/>
                <w:cs/>
              </w:rPr>
              <w:t xml:space="preserve"> </w:t>
            </w:r>
            <w:r w:rsidRPr="00D11B66">
              <w:rPr>
                <w:rFonts w:eastAsia="Cambria" w:cs="Arial"/>
                <w:sz w:val="12"/>
                <w:szCs w:val="12"/>
              </w:rPr>
              <w:t>investments</w:t>
            </w:r>
          </w:p>
        </w:tc>
        <w:tc>
          <w:tcPr>
            <w:tcW w:w="792" w:type="dxa"/>
            <w:shd w:val="clear" w:color="auto" w:fill="FAFAFA"/>
            <w:vAlign w:val="bottom"/>
          </w:tcPr>
          <w:p w14:paraId="7F40F9A4" w14:textId="0688F934" w:rsidR="00955474" w:rsidRPr="00D11B66" w:rsidRDefault="00BD49A1" w:rsidP="00955474">
            <w:pPr>
              <w:spacing w:line="240" w:lineRule="auto"/>
              <w:ind w:right="-72"/>
              <w:jc w:val="right"/>
              <w:rPr>
                <w:rFonts w:eastAsia="Cambria" w:cs="Arial"/>
                <w:sz w:val="12"/>
                <w:szCs w:val="12"/>
              </w:rPr>
            </w:pPr>
            <w:r w:rsidRPr="00BD49A1">
              <w:rPr>
                <w:rFonts w:eastAsia="Cambria" w:cs="Arial"/>
                <w:sz w:val="12"/>
                <w:szCs w:val="12"/>
              </w:rPr>
              <w:t>5</w:t>
            </w:r>
            <w:r w:rsidR="00310613" w:rsidRPr="00D11B66">
              <w:rPr>
                <w:rFonts w:eastAsia="Cambria" w:cs="Arial"/>
                <w:sz w:val="12"/>
                <w:szCs w:val="12"/>
              </w:rPr>
              <w:t>,</w:t>
            </w:r>
            <w:r w:rsidRPr="00BD49A1">
              <w:rPr>
                <w:rFonts w:eastAsia="Cambria" w:cs="Arial"/>
                <w:sz w:val="12"/>
                <w:szCs w:val="12"/>
              </w:rPr>
              <w:t>496</w:t>
            </w:r>
          </w:p>
        </w:tc>
        <w:tc>
          <w:tcPr>
            <w:tcW w:w="792" w:type="dxa"/>
            <w:shd w:val="clear" w:color="auto" w:fill="auto"/>
            <w:vAlign w:val="bottom"/>
          </w:tcPr>
          <w:p w14:paraId="7AB5F944" w14:textId="5335A422"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w:t>
            </w:r>
            <w:r w:rsidR="00955474" w:rsidRPr="00D11B66">
              <w:rPr>
                <w:rFonts w:eastAsia="Arial Unicode MS" w:cs="Arial"/>
                <w:sz w:val="12"/>
                <w:szCs w:val="12"/>
              </w:rPr>
              <w:t>,</w:t>
            </w:r>
            <w:r w:rsidRPr="00BD49A1">
              <w:rPr>
                <w:rFonts w:eastAsia="Arial Unicode MS" w:cs="Arial"/>
                <w:sz w:val="12"/>
                <w:szCs w:val="12"/>
              </w:rPr>
              <w:t>212</w:t>
            </w:r>
          </w:p>
        </w:tc>
        <w:tc>
          <w:tcPr>
            <w:tcW w:w="792" w:type="dxa"/>
            <w:shd w:val="clear" w:color="auto" w:fill="FAFAFA"/>
            <w:vAlign w:val="bottom"/>
          </w:tcPr>
          <w:p w14:paraId="3228AD1A" w14:textId="33255339" w:rsidR="00955474" w:rsidRPr="00D11B66" w:rsidRDefault="00E7322B"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vAlign w:val="bottom"/>
          </w:tcPr>
          <w:p w14:paraId="5D857A9C" w14:textId="765F7BE8"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shd w:val="clear" w:color="auto" w:fill="FAFAFA"/>
            <w:vAlign w:val="bottom"/>
          </w:tcPr>
          <w:p w14:paraId="64BDAD67" w14:textId="3FD32862"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w:t>
            </w:r>
            <w:r w:rsidR="00E7322B" w:rsidRPr="00D11B66">
              <w:rPr>
                <w:rFonts w:eastAsia="Cambria" w:cs="Arial"/>
                <w:sz w:val="12"/>
                <w:szCs w:val="12"/>
                <w:lang w:val="en-US" w:bidi="ar-SA"/>
              </w:rPr>
              <w:t>,</w:t>
            </w:r>
            <w:r w:rsidRPr="00BD49A1">
              <w:rPr>
                <w:rFonts w:eastAsia="Cambria" w:cs="Arial"/>
                <w:sz w:val="12"/>
                <w:szCs w:val="12"/>
                <w:lang w:bidi="ar-SA"/>
              </w:rPr>
              <w:t>969</w:t>
            </w:r>
          </w:p>
        </w:tc>
        <w:tc>
          <w:tcPr>
            <w:tcW w:w="792" w:type="dxa"/>
            <w:shd w:val="clear" w:color="auto" w:fill="auto"/>
            <w:vAlign w:val="bottom"/>
          </w:tcPr>
          <w:p w14:paraId="5BB2367C" w14:textId="60B910E6"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13</w:t>
            </w:r>
            <w:r w:rsidR="00955474" w:rsidRPr="00D11B66">
              <w:rPr>
                <w:rFonts w:eastAsia="Arial Unicode MS" w:cs="Arial"/>
                <w:sz w:val="12"/>
                <w:szCs w:val="12"/>
              </w:rPr>
              <w:t>,</w:t>
            </w:r>
            <w:r w:rsidRPr="00BD49A1">
              <w:rPr>
                <w:rFonts w:eastAsia="Arial Unicode MS" w:cs="Arial"/>
                <w:sz w:val="12"/>
                <w:szCs w:val="12"/>
              </w:rPr>
              <w:t>419</w:t>
            </w:r>
          </w:p>
        </w:tc>
        <w:tc>
          <w:tcPr>
            <w:tcW w:w="792" w:type="dxa"/>
            <w:shd w:val="clear" w:color="auto" w:fill="F9F9F9"/>
          </w:tcPr>
          <w:p w14:paraId="5EE12CBB" w14:textId="04A0A3A9"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9</w:t>
            </w:r>
            <w:r w:rsidR="003154E2" w:rsidRPr="00D11B66">
              <w:rPr>
                <w:rFonts w:eastAsia="Arial Unicode MS" w:cs="Arial"/>
                <w:sz w:val="12"/>
                <w:szCs w:val="12"/>
              </w:rPr>
              <w:t>,</w:t>
            </w:r>
            <w:r w:rsidRPr="00BD49A1">
              <w:rPr>
                <w:rFonts w:eastAsia="Arial Unicode MS" w:cs="Arial"/>
                <w:sz w:val="12"/>
                <w:szCs w:val="12"/>
              </w:rPr>
              <w:t>465</w:t>
            </w:r>
          </w:p>
        </w:tc>
        <w:tc>
          <w:tcPr>
            <w:tcW w:w="792" w:type="dxa"/>
            <w:vAlign w:val="bottom"/>
          </w:tcPr>
          <w:p w14:paraId="7F7DDB2B" w14:textId="114D5569"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631</w:t>
            </w:r>
          </w:p>
        </w:tc>
        <w:tc>
          <w:tcPr>
            <w:tcW w:w="792" w:type="dxa"/>
            <w:shd w:val="clear" w:color="auto" w:fill="F9F9F9"/>
            <w:vAlign w:val="bottom"/>
          </w:tcPr>
          <w:p w14:paraId="1A4E0DA4" w14:textId="720F0010"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9</w:t>
            </w:r>
            <w:r w:rsidR="003154E2" w:rsidRPr="00D11B66">
              <w:rPr>
                <w:rFonts w:eastAsia="Cambria" w:cs="Arial"/>
                <w:sz w:val="12"/>
                <w:szCs w:val="12"/>
                <w:lang w:val="en-US" w:bidi="ar-SA"/>
              </w:rPr>
              <w:t>,</w:t>
            </w:r>
            <w:r w:rsidRPr="00BD49A1">
              <w:rPr>
                <w:rFonts w:eastAsia="Cambria" w:cs="Arial"/>
                <w:sz w:val="12"/>
                <w:szCs w:val="12"/>
                <w:lang w:bidi="ar-SA"/>
              </w:rPr>
              <w:t>465</w:t>
            </w:r>
          </w:p>
        </w:tc>
        <w:tc>
          <w:tcPr>
            <w:tcW w:w="792" w:type="dxa"/>
            <w:shd w:val="clear" w:color="auto" w:fill="auto"/>
            <w:vAlign w:val="bottom"/>
          </w:tcPr>
          <w:p w14:paraId="3F6DFA5C" w14:textId="6BAA374B"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631</w:t>
            </w:r>
          </w:p>
        </w:tc>
      </w:tr>
      <w:tr w:rsidR="00955474" w:rsidRPr="00D11B66" w14:paraId="2E69629B" w14:textId="77777777" w:rsidTr="00074385">
        <w:tc>
          <w:tcPr>
            <w:tcW w:w="1647" w:type="dxa"/>
            <w:shd w:val="clear" w:color="auto" w:fill="auto"/>
          </w:tcPr>
          <w:p w14:paraId="6CC77E2C" w14:textId="77777777" w:rsidR="00955474" w:rsidRPr="00D11B66" w:rsidRDefault="00955474" w:rsidP="00955474">
            <w:pPr>
              <w:spacing w:line="240" w:lineRule="auto"/>
              <w:ind w:left="101" w:right="-72" w:hanging="101"/>
              <w:rPr>
                <w:rFonts w:eastAsia="Cambria" w:cs="Arial"/>
                <w:sz w:val="12"/>
                <w:szCs w:val="12"/>
                <w:cs/>
                <w:lang w:val="en-US"/>
              </w:rPr>
            </w:pPr>
            <w:r w:rsidRPr="00D11B66">
              <w:rPr>
                <w:rFonts w:eastAsia="Cambria" w:cs="Arial"/>
                <w:sz w:val="12"/>
                <w:szCs w:val="12"/>
                <w:lang w:val="en-US" w:bidi="ar-SA"/>
              </w:rPr>
              <w:t>Debt investment</w:t>
            </w:r>
          </w:p>
        </w:tc>
        <w:tc>
          <w:tcPr>
            <w:tcW w:w="792" w:type="dxa"/>
            <w:shd w:val="clear" w:color="auto" w:fill="FAFAFA"/>
            <w:vAlign w:val="bottom"/>
          </w:tcPr>
          <w:p w14:paraId="3C405C8A" w14:textId="2A7A8F41" w:rsidR="00955474" w:rsidRPr="00D11B66" w:rsidRDefault="00310613"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vAlign w:val="bottom"/>
          </w:tcPr>
          <w:p w14:paraId="0C2AEC08" w14:textId="0E73BAAD"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shd w:val="clear" w:color="auto" w:fill="FAFAFA"/>
            <w:vAlign w:val="bottom"/>
          </w:tcPr>
          <w:p w14:paraId="65ADB6D6" w14:textId="64B3DED8"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shd w:val="clear" w:color="auto" w:fill="auto"/>
            <w:vAlign w:val="bottom"/>
          </w:tcPr>
          <w:p w14:paraId="544C17F7" w14:textId="31DAED02"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c>
          <w:tcPr>
            <w:tcW w:w="792" w:type="dxa"/>
            <w:shd w:val="clear" w:color="auto" w:fill="FAFAFA"/>
            <w:vAlign w:val="bottom"/>
          </w:tcPr>
          <w:p w14:paraId="064051F9" w14:textId="4068830A" w:rsidR="00955474" w:rsidRPr="00D11B66" w:rsidRDefault="00E7322B"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shd w:val="clear" w:color="auto" w:fill="auto"/>
            <w:vAlign w:val="bottom"/>
          </w:tcPr>
          <w:p w14:paraId="6C957EDE" w14:textId="55E5F083"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shd w:val="clear" w:color="auto" w:fill="F9F9F9"/>
          </w:tcPr>
          <w:p w14:paraId="3E30FA71" w14:textId="773D1F74"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12</w:t>
            </w:r>
          </w:p>
        </w:tc>
        <w:tc>
          <w:tcPr>
            <w:tcW w:w="792" w:type="dxa"/>
            <w:vAlign w:val="bottom"/>
          </w:tcPr>
          <w:p w14:paraId="78049B30" w14:textId="57453614"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12</w:t>
            </w:r>
          </w:p>
        </w:tc>
        <w:tc>
          <w:tcPr>
            <w:tcW w:w="792" w:type="dxa"/>
            <w:shd w:val="clear" w:color="auto" w:fill="F9F9F9"/>
            <w:vAlign w:val="bottom"/>
          </w:tcPr>
          <w:p w14:paraId="63C26DFB" w14:textId="320A5ACF"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shd w:val="clear" w:color="auto" w:fill="auto"/>
            <w:vAlign w:val="bottom"/>
          </w:tcPr>
          <w:p w14:paraId="3502259A" w14:textId="1138037B"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r>
      <w:tr w:rsidR="00955474" w:rsidRPr="00D11B66" w14:paraId="0F4E2479" w14:textId="77777777" w:rsidTr="00222833">
        <w:tc>
          <w:tcPr>
            <w:tcW w:w="1647" w:type="dxa"/>
            <w:shd w:val="clear" w:color="auto" w:fill="auto"/>
          </w:tcPr>
          <w:p w14:paraId="330A80B8" w14:textId="77777777" w:rsidR="00955474" w:rsidRPr="00D11B66" w:rsidRDefault="00955474" w:rsidP="00955474">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Total assets</w:t>
            </w:r>
          </w:p>
        </w:tc>
        <w:tc>
          <w:tcPr>
            <w:tcW w:w="792" w:type="dxa"/>
            <w:tcBorders>
              <w:top w:val="single" w:sz="4" w:space="0" w:color="auto"/>
            </w:tcBorders>
            <w:shd w:val="clear" w:color="auto" w:fill="FAFAFA"/>
            <w:vAlign w:val="bottom"/>
          </w:tcPr>
          <w:p w14:paraId="34F8D289" w14:textId="5900BFAA"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5</w:t>
            </w:r>
            <w:r w:rsidR="00E7322B" w:rsidRPr="00D11B66">
              <w:rPr>
                <w:rFonts w:eastAsia="Cambria" w:cs="Arial"/>
                <w:sz w:val="12"/>
                <w:szCs w:val="12"/>
                <w:lang w:val="en-US" w:bidi="ar-SA"/>
              </w:rPr>
              <w:t>,</w:t>
            </w:r>
            <w:r w:rsidRPr="00BD49A1">
              <w:rPr>
                <w:rFonts w:eastAsia="Cambria" w:cs="Arial"/>
                <w:sz w:val="12"/>
                <w:szCs w:val="12"/>
                <w:lang w:bidi="ar-SA"/>
              </w:rPr>
              <w:t>496</w:t>
            </w:r>
          </w:p>
        </w:tc>
        <w:tc>
          <w:tcPr>
            <w:tcW w:w="792" w:type="dxa"/>
            <w:tcBorders>
              <w:top w:val="single" w:sz="4" w:space="0" w:color="auto"/>
            </w:tcBorders>
            <w:shd w:val="clear" w:color="auto" w:fill="auto"/>
            <w:vAlign w:val="bottom"/>
          </w:tcPr>
          <w:p w14:paraId="48B19461" w14:textId="6512FED8"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8</w:t>
            </w:r>
            <w:r w:rsidR="00955474" w:rsidRPr="00D11B66">
              <w:rPr>
                <w:rFonts w:eastAsia="Arial Unicode MS" w:cs="Arial"/>
                <w:sz w:val="12"/>
                <w:szCs w:val="12"/>
              </w:rPr>
              <w:t>,</w:t>
            </w:r>
            <w:r w:rsidRPr="00BD49A1">
              <w:rPr>
                <w:rFonts w:eastAsia="Arial Unicode MS" w:cs="Arial"/>
                <w:sz w:val="12"/>
                <w:szCs w:val="12"/>
              </w:rPr>
              <w:t>212</w:t>
            </w:r>
          </w:p>
        </w:tc>
        <w:tc>
          <w:tcPr>
            <w:tcW w:w="792" w:type="dxa"/>
            <w:tcBorders>
              <w:top w:val="single" w:sz="4" w:space="0" w:color="auto"/>
            </w:tcBorders>
            <w:shd w:val="clear" w:color="auto" w:fill="FAFAFA"/>
            <w:vAlign w:val="bottom"/>
          </w:tcPr>
          <w:p w14:paraId="5F96396F" w14:textId="015D244E"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12</w:t>
            </w:r>
          </w:p>
        </w:tc>
        <w:tc>
          <w:tcPr>
            <w:tcW w:w="792" w:type="dxa"/>
            <w:tcBorders>
              <w:top w:val="single" w:sz="4" w:space="0" w:color="auto"/>
            </w:tcBorders>
            <w:shd w:val="clear" w:color="auto" w:fill="auto"/>
            <w:vAlign w:val="bottom"/>
          </w:tcPr>
          <w:p w14:paraId="21263C41" w14:textId="453B238B"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12</w:t>
            </w:r>
          </w:p>
        </w:tc>
        <w:tc>
          <w:tcPr>
            <w:tcW w:w="792" w:type="dxa"/>
            <w:tcBorders>
              <w:top w:val="single" w:sz="4" w:space="0" w:color="auto"/>
            </w:tcBorders>
            <w:shd w:val="clear" w:color="auto" w:fill="FAFAFA"/>
            <w:vAlign w:val="bottom"/>
          </w:tcPr>
          <w:p w14:paraId="52E256CA" w14:textId="4A5F1CC1"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w:t>
            </w:r>
            <w:r w:rsidR="00E7322B" w:rsidRPr="00D11B66">
              <w:rPr>
                <w:rFonts w:eastAsia="Cambria" w:cs="Arial"/>
                <w:sz w:val="12"/>
                <w:szCs w:val="12"/>
                <w:lang w:val="en-US" w:bidi="ar-SA"/>
              </w:rPr>
              <w:t>,</w:t>
            </w:r>
            <w:r w:rsidRPr="00BD49A1">
              <w:rPr>
                <w:rFonts w:eastAsia="Cambria" w:cs="Arial"/>
                <w:sz w:val="12"/>
                <w:szCs w:val="12"/>
                <w:lang w:bidi="ar-SA"/>
              </w:rPr>
              <w:t>969</w:t>
            </w:r>
          </w:p>
        </w:tc>
        <w:tc>
          <w:tcPr>
            <w:tcW w:w="792" w:type="dxa"/>
            <w:tcBorders>
              <w:top w:val="single" w:sz="4" w:space="0" w:color="auto"/>
            </w:tcBorders>
            <w:shd w:val="clear" w:color="auto" w:fill="auto"/>
            <w:vAlign w:val="bottom"/>
          </w:tcPr>
          <w:p w14:paraId="502860AB" w14:textId="2E22C1BC"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13</w:t>
            </w:r>
            <w:r w:rsidR="00955474" w:rsidRPr="00D11B66">
              <w:rPr>
                <w:rFonts w:eastAsia="Arial Unicode MS" w:cs="Arial"/>
                <w:sz w:val="12"/>
                <w:szCs w:val="12"/>
              </w:rPr>
              <w:t>,</w:t>
            </w:r>
            <w:r w:rsidRPr="00BD49A1">
              <w:rPr>
                <w:rFonts w:eastAsia="Arial Unicode MS" w:cs="Arial"/>
                <w:sz w:val="12"/>
                <w:szCs w:val="12"/>
              </w:rPr>
              <w:t>419</w:t>
            </w:r>
          </w:p>
        </w:tc>
        <w:tc>
          <w:tcPr>
            <w:tcW w:w="792" w:type="dxa"/>
            <w:tcBorders>
              <w:top w:val="single" w:sz="4" w:space="0" w:color="auto"/>
            </w:tcBorders>
            <w:shd w:val="clear" w:color="auto" w:fill="F9F9F9"/>
            <w:vAlign w:val="bottom"/>
          </w:tcPr>
          <w:p w14:paraId="38115F6E" w14:textId="6EF77AA7"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9</w:t>
            </w:r>
            <w:r w:rsidR="003154E2" w:rsidRPr="00D11B66">
              <w:rPr>
                <w:rFonts w:eastAsia="Cambria" w:cs="Arial"/>
                <w:sz w:val="12"/>
                <w:szCs w:val="12"/>
                <w:lang w:val="en-US" w:bidi="ar-SA"/>
              </w:rPr>
              <w:t>,</w:t>
            </w:r>
            <w:r w:rsidRPr="00BD49A1">
              <w:rPr>
                <w:rFonts w:eastAsia="Cambria" w:cs="Arial"/>
                <w:sz w:val="12"/>
                <w:szCs w:val="12"/>
                <w:lang w:bidi="ar-SA"/>
              </w:rPr>
              <w:t>477</w:t>
            </w:r>
          </w:p>
        </w:tc>
        <w:tc>
          <w:tcPr>
            <w:tcW w:w="792" w:type="dxa"/>
            <w:tcBorders>
              <w:top w:val="single" w:sz="4" w:space="0" w:color="auto"/>
            </w:tcBorders>
            <w:vAlign w:val="bottom"/>
          </w:tcPr>
          <w:p w14:paraId="0D86DA9A" w14:textId="146F8DD5"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643</w:t>
            </w:r>
          </w:p>
        </w:tc>
        <w:tc>
          <w:tcPr>
            <w:tcW w:w="792" w:type="dxa"/>
            <w:tcBorders>
              <w:top w:val="single" w:sz="4" w:space="0" w:color="auto"/>
            </w:tcBorders>
            <w:shd w:val="clear" w:color="auto" w:fill="F9F9F9"/>
            <w:vAlign w:val="bottom"/>
          </w:tcPr>
          <w:p w14:paraId="097CFF0B" w14:textId="783A9512"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9</w:t>
            </w:r>
            <w:r w:rsidR="003154E2" w:rsidRPr="00D11B66">
              <w:rPr>
                <w:rFonts w:eastAsia="Cambria" w:cs="Arial"/>
                <w:sz w:val="12"/>
                <w:szCs w:val="12"/>
                <w:lang w:val="en-US" w:bidi="ar-SA"/>
              </w:rPr>
              <w:t>,</w:t>
            </w:r>
            <w:r w:rsidRPr="00BD49A1">
              <w:rPr>
                <w:rFonts w:eastAsia="Cambria" w:cs="Arial"/>
                <w:sz w:val="12"/>
                <w:szCs w:val="12"/>
                <w:lang w:bidi="ar-SA"/>
              </w:rPr>
              <w:t>477</w:t>
            </w:r>
          </w:p>
        </w:tc>
        <w:tc>
          <w:tcPr>
            <w:tcW w:w="792" w:type="dxa"/>
            <w:tcBorders>
              <w:top w:val="single" w:sz="4" w:space="0" w:color="auto"/>
            </w:tcBorders>
            <w:shd w:val="clear" w:color="auto" w:fill="auto"/>
            <w:vAlign w:val="bottom"/>
          </w:tcPr>
          <w:p w14:paraId="1B510C36" w14:textId="335AB72D"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21</w:t>
            </w:r>
            <w:r w:rsidR="00955474" w:rsidRPr="00D11B66">
              <w:rPr>
                <w:rFonts w:eastAsia="Arial Unicode MS" w:cs="Arial"/>
                <w:sz w:val="12"/>
                <w:szCs w:val="12"/>
              </w:rPr>
              <w:t>,</w:t>
            </w:r>
            <w:r w:rsidRPr="00BD49A1">
              <w:rPr>
                <w:rFonts w:eastAsia="Arial Unicode MS" w:cs="Arial"/>
                <w:sz w:val="12"/>
                <w:szCs w:val="12"/>
              </w:rPr>
              <w:t>643</w:t>
            </w:r>
          </w:p>
        </w:tc>
      </w:tr>
      <w:tr w:rsidR="00955474" w:rsidRPr="00D11B66" w14:paraId="33527EEF" w14:textId="77777777" w:rsidTr="00222833">
        <w:tc>
          <w:tcPr>
            <w:tcW w:w="1647" w:type="dxa"/>
            <w:shd w:val="clear" w:color="auto" w:fill="auto"/>
          </w:tcPr>
          <w:p w14:paraId="43D9F9EB" w14:textId="77777777" w:rsidR="00955474" w:rsidRPr="00D11B66" w:rsidRDefault="00955474" w:rsidP="00955474">
            <w:pPr>
              <w:spacing w:line="240" w:lineRule="auto"/>
              <w:ind w:left="101" w:right="-72" w:hanging="101"/>
              <w:rPr>
                <w:rFonts w:eastAsia="Cambria" w:cs="Arial"/>
                <w:b/>
                <w:bCs/>
                <w:sz w:val="12"/>
                <w:szCs w:val="12"/>
                <w:lang w:val="en-US" w:bidi="ar-SA"/>
              </w:rPr>
            </w:pPr>
          </w:p>
        </w:tc>
        <w:tc>
          <w:tcPr>
            <w:tcW w:w="792" w:type="dxa"/>
            <w:tcBorders>
              <w:top w:val="single" w:sz="4" w:space="0" w:color="auto"/>
            </w:tcBorders>
            <w:shd w:val="clear" w:color="auto" w:fill="FAFAFA"/>
          </w:tcPr>
          <w:p w14:paraId="1C557C8C"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1697C7FA"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57DF6F60"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31C0A080"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AFAFA"/>
          </w:tcPr>
          <w:p w14:paraId="45DA142F"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5A452611"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29D22F99"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tcPr>
          <w:p w14:paraId="7F78B6C0"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F9F9F9"/>
          </w:tcPr>
          <w:p w14:paraId="5507F077"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tcPr>
          <w:p w14:paraId="2CA0E3DE"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07100654" w14:textId="77777777" w:rsidTr="00222833">
        <w:tc>
          <w:tcPr>
            <w:tcW w:w="1647" w:type="dxa"/>
            <w:shd w:val="clear" w:color="auto" w:fill="auto"/>
          </w:tcPr>
          <w:p w14:paraId="7EDC7501" w14:textId="77777777" w:rsidR="00955474" w:rsidRPr="00D11B66" w:rsidRDefault="00955474" w:rsidP="00955474">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Liabilities</w:t>
            </w:r>
          </w:p>
        </w:tc>
        <w:tc>
          <w:tcPr>
            <w:tcW w:w="792" w:type="dxa"/>
            <w:shd w:val="clear" w:color="auto" w:fill="FAFAFA"/>
          </w:tcPr>
          <w:p w14:paraId="6A81B3E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0CE0820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1BE86AAF"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3E517AE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56E442F6"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0DE9B1CF"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59570EE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Pr>
          <w:p w14:paraId="7BE31F9C"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53409B42"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709108EB"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38497EA9" w14:textId="77777777" w:rsidTr="00D11B66">
        <w:tc>
          <w:tcPr>
            <w:tcW w:w="1647" w:type="dxa"/>
            <w:shd w:val="clear" w:color="auto" w:fill="auto"/>
          </w:tcPr>
          <w:p w14:paraId="0CCF67CF" w14:textId="77777777" w:rsidR="00955474" w:rsidRPr="00D11B66" w:rsidRDefault="00955474" w:rsidP="00955474">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 xml:space="preserve">Financial liabilities not measured at fair value </w:t>
            </w:r>
          </w:p>
        </w:tc>
        <w:tc>
          <w:tcPr>
            <w:tcW w:w="792" w:type="dxa"/>
            <w:shd w:val="clear" w:color="auto" w:fill="FAFAFA"/>
          </w:tcPr>
          <w:p w14:paraId="0BCE38E2"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0168F0E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31EF57C4"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4606BF5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AFAFA"/>
          </w:tcPr>
          <w:p w14:paraId="0BE82ADE"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64C13ACC"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63F98E22"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tcPr>
          <w:p w14:paraId="77CE8903"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F9F9F9"/>
          </w:tcPr>
          <w:p w14:paraId="496B300D" w14:textId="77777777" w:rsidR="00955474" w:rsidRPr="00D11B66" w:rsidRDefault="00955474" w:rsidP="00955474">
            <w:pPr>
              <w:spacing w:line="240" w:lineRule="auto"/>
              <w:ind w:right="-72"/>
              <w:jc w:val="right"/>
              <w:rPr>
                <w:rFonts w:eastAsia="Cambria" w:cs="Arial"/>
                <w:sz w:val="12"/>
                <w:szCs w:val="12"/>
                <w:lang w:val="en-US" w:bidi="ar-SA"/>
              </w:rPr>
            </w:pPr>
          </w:p>
        </w:tc>
        <w:tc>
          <w:tcPr>
            <w:tcW w:w="792" w:type="dxa"/>
            <w:shd w:val="clear" w:color="auto" w:fill="auto"/>
          </w:tcPr>
          <w:p w14:paraId="301F3538" w14:textId="77777777" w:rsidR="00955474" w:rsidRPr="00D11B66" w:rsidRDefault="00955474" w:rsidP="00955474">
            <w:pPr>
              <w:spacing w:line="240" w:lineRule="auto"/>
              <w:ind w:right="-72"/>
              <w:jc w:val="right"/>
              <w:rPr>
                <w:rFonts w:eastAsia="Cambria" w:cs="Arial"/>
                <w:sz w:val="12"/>
                <w:szCs w:val="12"/>
                <w:lang w:val="en-US" w:bidi="ar-SA"/>
              </w:rPr>
            </w:pPr>
          </w:p>
        </w:tc>
      </w:tr>
      <w:tr w:rsidR="00955474" w:rsidRPr="00D11B66" w14:paraId="217E814B" w14:textId="77777777" w:rsidTr="00074385">
        <w:tc>
          <w:tcPr>
            <w:tcW w:w="1647" w:type="dxa"/>
            <w:shd w:val="clear" w:color="auto" w:fill="auto"/>
          </w:tcPr>
          <w:p w14:paraId="768CE0A6" w14:textId="77777777" w:rsidR="00955474" w:rsidRPr="00D11B66" w:rsidRDefault="00955474" w:rsidP="00955474">
            <w:pPr>
              <w:spacing w:line="240" w:lineRule="auto"/>
              <w:ind w:left="101" w:right="-72" w:hanging="101"/>
              <w:rPr>
                <w:rFonts w:eastAsia="Cambria" w:cs="Arial"/>
                <w:sz w:val="12"/>
                <w:szCs w:val="12"/>
                <w:lang w:val="en-US" w:bidi="ar-SA"/>
              </w:rPr>
            </w:pPr>
            <w:r w:rsidRPr="00D11B66">
              <w:rPr>
                <w:rFonts w:eastAsia="Cambria" w:cs="Arial"/>
                <w:sz w:val="12"/>
                <w:szCs w:val="12"/>
                <w:lang w:val="en-US" w:bidi="ar-SA"/>
              </w:rPr>
              <w:t>Debentures</w:t>
            </w:r>
            <w:r w:rsidRPr="00D11B66" w:rsidDel="00CB7BFF">
              <w:rPr>
                <w:rFonts w:eastAsia="Cambria" w:cs="Arial"/>
                <w:sz w:val="12"/>
                <w:szCs w:val="12"/>
                <w:lang w:val="en-US" w:bidi="ar-SA"/>
              </w:rPr>
              <w:t xml:space="preserve"> </w:t>
            </w:r>
          </w:p>
        </w:tc>
        <w:tc>
          <w:tcPr>
            <w:tcW w:w="792" w:type="dxa"/>
            <w:tcBorders>
              <w:bottom w:val="single" w:sz="4" w:space="0" w:color="auto"/>
            </w:tcBorders>
            <w:shd w:val="clear" w:color="auto" w:fill="FAFAFA"/>
            <w:vAlign w:val="bottom"/>
          </w:tcPr>
          <w:p w14:paraId="1593368B" w14:textId="522DB24B" w:rsidR="00955474" w:rsidRPr="00D11B66" w:rsidRDefault="003154E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4BA03E40" w14:textId="1EABB745"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AFAFA"/>
            <w:vAlign w:val="bottom"/>
          </w:tcPr>
          <w:p w14:paraId="5D80E93A" w14:textId="7E68C325"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34</w:t>
            </w:r>
            <w:r w:rsidR="003154E2" w:rsidRPr="00D11B66">
              <w:rPr>
                <w:rFonts w:eastAsia="Cambria" w:cs="Arial"/>
                <w:sz w:val="12"/>
                <w:szCs w:val="12"/>
                <w:lang w:val="en-US" w:bidi="ar-SA"/>
              </w:rPr>
              <w:t>,</w:t>
            </w:r>
            <w:r w:rsidRPr="00BD49A1">
              <w:rPr>
                <w:rFonts w:eastAsia="Cambria" w:cs="Arial"/>
                <w:sz w:val="12"/>
                <w:szCs w:val="12"/>
                <w:lang w:bidi="ar-SA"/>
              </w:rPr>
              <w:t>001</w:t>
            </w:r>
          </w:p>
        </w:tc>
        <w:tc>
          <w:tcPr>
            <w:tcW w:w="792" w:type="dxa"/>
            <w:tcBorders>
              <w:bottom w:val="single" w:sz="4" w:space="0" w:color="auto"/>
            </w:tcBorders>
            <w:shd w:val="clear" w:color="auto" w:fill="auto"/>
          </w:tcPr>
          <w:p w14:paraId="358036F4" w14:textId="11523F80"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298</w:t>
            </w:r>
          </w:p>
        </w:tc>
        <w:tc>
          <w:tcPr>
            <w:tcW w:w="792" w:type="dxa"/>
            <w:tcBorders>
              <w:bottom w:val="single" w:sz="4" w:space="0" w:color="auto"/>
            </w:tcBorders>
            <w:shd w:val="clear" w:color="auto" w:fill="FAFAFA"/>
            <w:vAlign w:val="bottom"/>
          </w:tcPr>
          <w:p w14:paraId="12C9032A" w14:textId="7B824E94" w:rsidR="00955474" w:rsidRPr="00D11B66" w:rsidRDefault="003154E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448B118A" w14:textId="605B13CB"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9F9F9"/>
            <w:vAlign w:val="bottom"/>
          </w:tcPr>
          <w:p w14:paraId="262CA636" w14:textId="484BB3C9"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34</w:t>
            </w:r>
            <w:r w:rsidR="003154E2" w:rsidRPr="00D11B66">
              <w:rPr>
                <w:rFonts w:eastAsia="Arial Unicode MS" w:cs="Arial"/>
                <w:sz w:val="12"/>
                <w:szCs w:val="12"/>
              </w:rPr>
              <w:t>,</w:t>
            </w:r>
            <w:r w:rsidRPr="00BD49A1">
              <w:rPr>
                <w:rFonts w:eastAsia="Arial Unicode MS" w:cs="Arial"/>
                <w:sz w:val="12"/>
                <w:szCs w:val="12"/>
              </w:rPr>
              <w:t>001</w:t>
            </w:r>
          </w:p>
        </w:tc>
        <w:tc>
          <w:tcPr>
            <w:tcW w:w="792" w:type="dxa"/>
            <w:tcBorders>
              <w:bottom w:val="single" w:sz="4" w:space="0" w:color="auto"/>
            </w:tcBorders>
          </w:tcPr>
          <w:p w14:paraId="19F13F9C" w14:textId="05D5EA64"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298</w:t>
            </w:r>
          </w:p>
        </w:tc>
        <w:tc>
          <w:tcPr>
            <w:tcW w:w="792" w:type="dxa"/>
            <w:tcBorders>
              <w:bottom w:val="single" w:sz="4" w:space="0" w:color="auto"/>
            </w:tcBorders>
            <w:shd w:val="clear" w:color="auto" w:fill="F9F9F9"/>
            <w:vAlign w:val="bottom"/>
          </w:tcPr>
          <w:p w14:paraId="5721FCEA" w14:textId="28A040DF"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33</w:t>
            </w:r>
            <w:r w:rsidR="003154E2" w:rsidRPr="00D11B66">
              <w:rPr>
                <w:rFonts w:eastAsia="Cambria" w:cs="Arial"/>
                <w:sz w:val="12"/>
                <w:szCs w:val="12"/>
                <w:lang w:val="en-US" w:bidi="ar-SA"/>
              </w:rPr>
              <w:t>,</w:t>
            </w:r>
            <w:r w:rsidRPr="00BD49A1">
              <w:rPr>
                <w:rFonts w:eastAsia="Cambria" w:cs="Arial"/>
                <w:sz w:val="12"/>
                <w:szCs w:val="12"/>
                <w:lang w:bidi="ar-SA"/>
              </w:rPr>
              <w:t>988</w:t>
            </w:r>
          </w:p>
        </w:tc>
        <w:tc>
          <w:tcPr>
            <w:tcW w:w="792" w:type="dxa"/>
            <w:tcBorders>
              <w:bottom w:val="single" w:sz="4" w:space="0" w:color="auto"/>
            </w:tcBorders>
            <w:shd w:val="clear" w:color="auto" w:fill="auto"/>
          </w:tcPr>
          <w:p w14:paraId="4DF09485" w14:textId="73FB2F94"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000</w:t>
            </w:r>
          </w:p>
        </w:tc>
      </w:tr>
      <w:tr w:rsidR="00D11B66" w:rsidRPr="00D11B66" w14:paraId="6A38F1F2" w14:textId="77777777" w:rsidTr="00D11B66">
        <w:tc>
          <w:tcPr>
            <w:tcW w:w="1647" w:type="dxa"/>
            <w:shd w:val="clear" w:color="auto" w:fill="auto"/>
          </w:tcPr>
          <w:p w14:paraId="3BF25CD9" w14:textId="77777777" w:rsidR="00D11B66" w:rsidRPr="00D11B66" w:rsidRDefault="00D11B66" w:rsidP="00955474">
            <w:pPr>
              <w:spacing w:line="240" w:lineRule="auto"/>
              <w:ind w:left="101" w:right="-72" w:hanging="101"/>
              <w:rPr>
                <w:rFonts w:eastAsia="Cambria" w:cs="Arial"/>
                <w:sz w:val="12"/>
                <w:szCs w:val="12"/>
                <w:lang w:val="en-US" w:bidi="ar-SA"/>
              </w:rPr>
            </w:pPr>
          </w:p>
        </w:tc>
        <w:tc>
          <w:tcPr>
            <w:tcW w:w="792" w:type="dxa"/>
            <w:tcBorders>
              <w:top w:val="single" w:sz="4" w:space="0" w:color="auto"/>
            </w:tcBorders>
            <w:shd w:val="clear" w:color="auto" w:fill="FAFAFA"/>
            <w:vAlign w:val="bottom"/>
          </w:tcPr>
          <w:p w14:paraId="5BE0BDDB"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57E07045" w14:textId="77777777" w:rsidR="00D11B66" w:rsidRPr="00D11B66" w:rsidRDefault="00D11B66" w:rsidP="00955474">
            <w:pPr>
              <w:spacing w:line="240" w:lineRule="auto"/>
              <w:ind w:right="-72"/>
              <w:jc w:val="right"/>
              <w:rPr>
                <w:rFonts w:eastAsia="Arial Unicode MS" w:cs="Arial"/>
                <w:sz w:val="12"/>
                <w:szCs w:val="12"/>
              </w:rPr>
            </w:pPr>
          </w:p>
        </w:tc>
        <w:tc>
          <w:tcPr>
            <w:tcW w:w="792" w:type="dxa"/>
            <w:tcBorders>
              <w:top w:val="single" w:sz="4" w:space="0" w:color="auto"/>
            </w:tcBorders>
            <w:shd w:val="clear" w:color="auto" w:fill="FAFAFA"/>
            <w:vAlign w:val="bottom"/>
          </w:tcPr>
          <w:p w14:paraId="583FEE9E"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tcPr>
          <w:p w14:paraId="27B1FE4A" w14:textId="77777777" w:rsidR="00D11B66" w:rsidRPr="00D11B66" w:rsidRDefault="00D11B66" w:rsidP="00955474">
            <w:pPr>
              <w:spacing w:line="240" w:lineRule="auto"/>
              <w:ind w:right="-72"/>
              <w:jc w:val="right"/>
              <w:rPr>
                <w:rFonts w:eastAsia="Arial Unicode MS" w:cs="Arial"/>
                <w:sz w:val="12"/>
                <w:szCs w:val="12"/>
              </w:rPr>
            </w:pPr>
          </w:p>
        </w:tc>
        <w:tc>
          <w:tcPr>
            <w:tcW w:w="792" w:type="dxa"/>
            <w:tcBorders>
              <w:top w:val="single" w:sz="4" w:space="0" w:color="auto"/>
            </w:tcBorders>
            <w:shd w:val="clear" w:color="auto" w:fill="FAFAFA"/>
            <w:vAlign w:val="bottom"/>
          </w:tcPr>
          <w:p w14:paraId="72751D05" w14:textId="77777777" w:rsidR="00D11B66" w:rsidRPr="00D11B66" w:rsidRDefault="00D11B66" w:rsidP="00955474">
            <w:pPr>
              <w:spacing w:line="240" w:lineRule="auto"/>
              <w:ind w:right="-72"/>
              <w:jc w:val="right"/>
              <w:rPr>
                <w:rFonts w:eastAsia="Cambria" w:cs="Arial"/>
                <w:sz w:val="12"/>
                <w:szCs w:val="12"/>
                <w:lang w:val="en-US" w:bidi="ar-SA"/>
              </w:rPr>
            </w:pPr>
          </w:p>
        </w:tc>
        <w:tc>
          <w:tcPr>
            <w:tcW w:w="792" w:type="dxa"/>
            <w:tcBorders>
              <w:top w:val="single" w:sz="4" w:space="0" w:color="auto"/>
            </w:tcBorders>
            <w:shd w:val="clear" w:color="auto" w:fill="auto"/>
            <w:vAlign w:val="bottom"/>
          </w:tcPr>
          <w:p w14:paraId="11E7353E" w14:textId="77777777" w:rsidR="00D11B66" w:rsidRPr="00D11B66" w:rsidRDefault="00D11B66" w:rsidP="00955474">
            <w:pPr>
              <w:spacing w:line="240" w:lineRule="auto"/>
              <w:ind w:right="-72"/>
              <w:jc w:val="right"/>
              <w:rPr>
                <w:rFonts w:eastAsia="Arial Unicode MS" w:cs="Arial"/>
                <w:sz w:val="12"/>
                <w:szCs w:val="12"/>
              </w:rPr>
            </w:pPr>
          </w:p>
        </w:tc>
        <w:tc>
          <w:tcPr>
            <w:tcW w:w="792" w:type="dxa"/>
            <w:tcBorders>
              <w:top w:val="single" w:sz="4" w:space="0" w:color="auto"/>
            </w:tcBorders>
            <w:shd w:val="clear" w:color="auto" w:fill="F9F9F9"/>
            <w:vAlign w:val="bottom"/>
          </w:tcPr>
          <w:p w14:paraId="6DF238B4" w14:textId="77777777" w:rsidR="00D11B66" w:rsidRPr="00D11B66" w:rsidRDefault="00D11B66" w:rsidP="00955474">
            <w:pPr>
              <w:spacing w:line="240" w:lineRule="auto"/>
              <w:ind w:right="-72"/>
              <w:jc w:val="right"/>
              <w:rPr>
                <w:rFonts w:eastAsia="Arial Unicode MS" w:cs="Arial"/>
                <w:sz w:val="12"/>
                <w:szCs w:val="12"/>
              </w:rPr>
            </w:pPr>
          </w:p>
        </w:tc>
        <w:tc>
          <w:tcPr>
            <w:tcW w:w="792" w:type="dxa"/>
            <w:tcBorders>
              <w:top w:val="single" w:sz="4" w:space="0" w:color="auto"/>
            </w:tcBorders>
          </w:tcPr>
          <w:p w14:paraId="00763F8A" w14:textId="77777777" w:rsidR="00D11B66" w:rsidRPr="00D11B66" w:rsidRDefault="00D11B66" w:rsidP="00955474">
            <w:pPr>
              <w:spacing w:line="240" w:lineRule="auto"/>
              <w:ind w:right="-72"/>
              <w:jc w:val="right"/>
              <w:rPr>
                <w:rFonts w:eastAsia="Arial Unicode MS" w:cs="Arial"/>
                <w:sz w:val="12"/>
                <w:szCs w:val="12"/>
              </w:rPr>
            </w:pPr>
          </w:p>
        </w:tc>
        <w:tc>
          <w:tcPr>
            <w:tcW w:w="792" w:type="dxa"/>
            <w:tcBorders>
              <w:top w:val="single" w:sz="4" w:space="0" w:color="auto"/>
            </w:tcBorders>
            <w:shd w:val="clear" w:color="auto" w:fill="F9F9F9"/>
            <w:vAlign w:val="bottom"/>
          </w:tcPr>
          <w:p w14:paraId="53704535" w14:textId="77777777" w:rsidR="00D11B66" w:rsidRPr="00D11B66" w:rsidRDefault="00D11B66" w:rsidP="00955474">
            <w:pPr>
              <w:spacing w:line="240" w:lineRule="auto"/>
              <w:ind w:right="-72"/>
              <w:jc w:val="right"/>
              <w:rPr>
                <w:rFonts w:eastAsia="Cambria" w:cs="Arial"/>
                <w:sz w:val="12"/>
                <w:szCs w:val="12"/>
                <w:lang w:bidi="ar-SA"/>
              </w:rPr>
            </w:pPr>
          </w:p>
        </w:tc>
        <w:tc>
          <w:tcPr>
            <w:tcW w:w="792" w:type="dxa"/>
            <w:tcBorders>
              <w:top w:val="single" w:sz="4" w:space="0" w:color="auto"/>
            </w:tcBorders>
            <w:shd w:val="clear" w:color="auto" w:fill="auto"/>
          </w:tcPr>
          <w:p w14:paraId="151BE550" w14:textId="77777777" w:rsidR="00D11B66" w:rsidRPr="00D11B66" w:rsidRDefault="00D11B66" w:rsidP="00955474">
            <w:pPr>
              <w:spacing w:line="240" w:lineRule="auto"/>
              <w:ind w:right="-72"/>
              <w:jc w:val="right"/>
              <w:rPr>
                <w:rFonts w:eastAsia="Arial Unicode MS" w:cs="Arial"/>
                <w:sz w:val="12"/>
                <w:szCs w:val="12"/>
              </w:rPr>
            </w:pPr>
          </w:p>
        </w:tc>
      </w:tr>
      <w:tr w:rsidR="00955474" w:rsidRPr="00D11B66" w14:paraId="3E74AF2B" w14:textId="77777777" w:rsidTr="00D11B66">
        <w:tc>
          <w:tcPr>
            <w:tcW w:w="1647" w:type="dxa"/>
            <w:shd w:val="clear" w:color="auto" w:fill="auto"/>
          </w:tcPr>
          <w:p w14:paraId="0D32DEF5" w14:textId="77777777" w:rsidR="00955474" w:rsidRPr="00D11B66" w:rsidRDefault="00955474" w:rsidP="00955474">
            <w:pPr>
              <w:spacing w:line="240" w:lineRule="auto"/>
              <w:ind w:left="101" w:right="-72" w:hanging="101"/>
              <w:rPr>
                <w:rFonts w:eastAsia="Cambria" w:cs="Arial"/>
                <w:b/>
                <w:bCs/>
                <w:sz w:val="12"/>
                <w:szCs w:val="12"/>
                <w:lang w:val="en-US" w:bidi="ar-SA"/>
              </w:rPr>
            </w:pPr>
            <w:r w:rsidRPr="00D11B66">
              <w:rPr>
                <w:rFonts w:eastAsia="Cambria" w:cs="Arial"/>
                <w:b/>
                <w:bCs/>
                <w:sz w:val="12"/>
                <w:szCs w:val="12"/>
                <w:lang w:val="en-US" w:bidi="ar-SA"/>
              </w:rPr>
              <w:t>Total liabilities</w:t>
            </w:r>
          </w:p>
        </w:tc>
        <w:tc>
          <w:tcPr>
            <w:tcW w:w="792" w:type="dxa"/>
            <w:tcBorders>
              <w:bottom w:val="single" w:sz="4" w:space="0" w:color="auto"/>
            </w:tcBorders>
            <w:shd w:val="clear" w:color="auto" w:fill="FAFAFA"/>
            <w:vAlign w:val="bottom"/>
          </w:tcPr>
          <w:p w14:paraId="73A02622" w14:textId="3E1DB805" w:rsidR="00955474" w:rsidRPr="00D11B66" w:rsidRDefault="003154E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61E3CAFB" w14:textId="23419159"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AFAFA"/>
            <w:vAlign w:val="bottom"/>
          </w:tcPr>
          <w:p w14:paraId="7AEED6EC" w14:textId="109A70CB"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34</w:t>
            </w:r>
            <w:r w:rsidR="003154E2" w:rsidRPr="00D11B66">
              <w:rPr>
                <w:rFonts w:eastAsia="Cambria" w:cs="Arial"/>
                <w:sz w:val="12"/>
                <w:szCs w:val="12"/>
                <w:lang w:val="en-US" w:bidi="ar-SA"/>
              </w:rPr>
              <w:t>,</w:t>
            </w:r>
            <w:r w:rsidRPr="00BD49A1">
              <w:rPr>
                <w:rFonts w:eastAsia="Cambria" w:cs="Arial"/>
                <w:sz w:val="12"/>
                <w:szCs w:val="12"/>
                <w:lang w:bidi="ar-SA"/>
              </w:rPr>
              <w:t>001</w:t>
            </w:r>
          </w:p>
        </w:tc>
        <w:tc>
          <w:tcPr>
            <w:tcW w:w="792" w:type="dxa"/>
            <w:tcBorders>
              <w:bottom w:val="single" w:sz="4" w:space="0" w:color="auto"/>
            </w:tcBorders>
            <w:shd w:val="clear" w:color="auto" w:fill="auto"/>
          </w:tcPr>
          <w:p w14:paraId="37B81079" w14:textId="4CE47F5A"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298</w:t>
            </w:r>
          </w:p>
        </w:tc>
        <w:tc>
          <w:tcPr>
            <w:tcW w:w="792" w:type="dxa"/>
            <w:tcBorders>
              <w:bottom w:val="single" w:sz="4" w:space="0" w:color="auto"/>
            </w:tcBorders>
            <w:shd w:val="clear" w:color="auto" w:fill="FAFAFA"/>
            <w:vAlign w:val="bottom"/>
          </w:tcPr>
          <w:p w14:paraId="2B5CCBCC" w14:textId="510D6AF2" w:rsidR="00955474" w:rsidRPr="00D11B66" w:rsidRDefault="003154E2" w:rsidP="00955474">
            <w:pPr>
              <w:spacing w:line="240" w:lineRule="auto"/>
              <w:ind w:right="-72"/>
              <w:jc w:val="right"/>
              <w:rPr>
                <w:rFonts w:eastAsia="Cambria" w:cs="Arial"/>
                <w:sz w:val="12"/>
                <w:szCs w:val="12"/>
                <w:lang w:val="en-US" w:bidi="ar-SA"/>
              </w:rPr>
            </w:pPr>
            <w:r w:rsidRPr="00D11B66">
              <w:rPr>
                <w:rFonts w:eastAsia="Cambria" w:cs="Arial"/>
                <w:sz w:val="12"/>
                <w:szCs w:val="12"/>
                <w:lang w:val="en-US" w:bidi="ar-SA"/>
              </w:rPr>
              <w:t>-</w:t>
            </w:r>
          </w:p>
        </w:tc>
        <w:tc>
          <w:tcPr>
            <w:tcW w:w="792" w:type="dxa"/>
            <w:tcBorders>
              <w:bottom w:val="single" w:sz="4" w:space="0" w:color="auto"/>
            </w:tcBorders>
            <w:shd w:val="clear" w:color="auto" w:fill="auto"/>
            <w:vAlign w:val="bottom"/>
          </w:tcPr>
          <w:p w14:paraId="220322C9" w14:textId="57E66E2D" w:rsidR="00955474" w:rsidRPr="00D11B66" w:rsidRDefault="00955474" w:rsidP="00955474">
            <w:pPr>
              <w:spacing w:line="240" w:lineRule="auto"/>
              <w:ind w:right="-72"/>
              <w:jc w:val="right"/>
              <w:rPr>
                <w:rFonts w:eastAsia="Cambria" w:cs="Arial"/>
                <w:sz w:val="12"/>
                <w:szCs w:val="12"/>
                <w:lang w:val="en-US" w:bidi="ar-SA"/>
              </w:rPr>
            </w:pPr>
            <w:r w:rsidRPr="00D11B66">
              <w:rPr>
                <w:rFonts w:eastAsia="Arial Unicode MS" w:cs="Arial"/>
                <w:sz w:val="12"/>
                <w:szCs w:val="12"/>
              </w:rPr>
              <w:t>-</w:t>
            </w:r>
          </w:p>
        </w:tc>
        <w:tc>
          <w:tcPr>
            <w:tcW w:w="792" w:type="dxa"/>
            <w:tcBorders>
              <w:bottom w:val="single" w:sz="4" w:space="0" w:color="auto"/>
            </w:tcBorders>
            <w:shd w:val="clear" w:color="auto" w:fill="F9F9F9"/>
            <w:vAlign w:val="bottom"/>
          </w:tcPr>
          <w:p w14:paraId="6D5A2C0B" w14:textId="7DAD767D"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34</w:t>
            </w:r>
            <w:r w:rsidR="003154E2" w:rsidRPr="00D11B66">
              <w:rPr>
                <w:rFonts w:eastAsia="Arial Unicode MS" w:cs="Arial"/>
                <w:sz w:val="12"/>
                <w:szCs w:val="12"/>
              </w:rPr>
              <w:t>,</w:t>
            </w:r>
            <w:r w:rsidRPr="00BD49A1">
              <w:rPr>
                <w:rFonts w:eastAsia="Arial Unicode MS" w:cs="Arial"/>
                <w:sz w:val="12"/>
                <w:szCs w:val="12"/>
              </w:rPr>
              <w:t>001</w:t>
            </w:r>
          </w:p>
        </w:tc>
        <w:tc>
          <w:tcPr>
            <w:tcW w:w="792" w:type="dxa"/>
            <w:tcBorders>
              <w:bottom w:val="single" w:sz="4" w:space="0" w:color="auto"/>
            </w:tcBorders>
          </w:tcPr>
          <w:p w14:paraId="37589696" w14:textId="2EBE0D26" w:rsidR="00955474" w:rsidRPr="00D11B66" w:rsidRDefault="00BD49A1" w:rsidP="00955474">
            <w:pPr>
              <w:spacing w:line="240" w:lineRule="auto"/>
              <w:ind w:right="-72"/>
              <w:jc w:val="right"/>
              <w:rPr>
                <w:rFonts w:eastAsia="Arial Unicode MS" w:cs="Arial"/>
                <w:sz w:val="12"/>
                <w:szCs w:val="12"/>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298</w:t>
            </w:r>
          </w:p>
        </w:tc>
        <w:tc>
          <w:tcPr>
            <w:tcW w:w="792" w:type="dxa"/>
            <w:tcBorders>
              <w:bottom w:val="single" w:sz="4" w:space="0" w:color="auto"/>
            </w:tcBorders>
            <w:shd w:val="clear" w:color="auto" w:fill="F9F9F9"/>
            <w:vAlign w:val="bottom"/>
          </w:tcPr>
          <w:p w14:paraId="5C95C43E" w14:textId="66D6C54D" w:rsidR="00955474" w:rsidRPr="00D11B66" w:rsidRDefault="00BD49A1" w:rsidP="00955474">
            <w:pPr>
              <w:spacing w:line="240" w:lineRule="auto"/>
              <w:ind w:right="-72"/>
              <w:jc w:val="right"/>
              <w:rPr>
                <w:rFonts w:eastAsia="Cambria" w:cs="Arial"/>
                <w:sz w:val="12"/>
                <w:szCs w:val="12"/>
                <w:lang w:val="en-US" w:bidi="ar-SA"/>
              </w:rPr>
            </w:pPr>
            <w:r w:rsidRPr="00BD49A1">
              <w:rPr>
                <w:rFonts w:eastAsia="Cambria" w:cs="Arial"/>
                <w:sz w:val="12"/>
                <w:szCs w:val="12"/>
                <w:lang w:bidi="ar-SA"/>
              </w:rPr>
              <w:t>33</w:t>
            </w:r>
            <w:r w:rsidR="003154E2" w:rsidRPr="00D11B66">
              <w:rPr>
                <w:rFonts w:eastAsia="Cambria" w:cs="Arial"/>
                <w:sz w:val="12"/>
                <w:szCs w:val="12"/>
                <w:lang w:val="en-US" w:bidi="ar-SA"/>
              </w:rPr>
              <w:t>,</w:t>
            </w:r>
            <w:r w:rsidRPr="00BD49A1">
              <w:rPr>
                <w:rFonts w:eastAsia="Cambria" w:cs="Arial"/>
                <w:sz w:val="12"/>
                <w:szCs w:val="12"/>
                <w:lang w:bidi="ar-SA"/>
              </w:rPr>
              <w:t>988</w:t>
            </w:r>
          </w:p>
        </w:tc>
        <w:tc>
          <w:tcPr>
            <w:tcW w:w="792" w:type="dxa"/>
            <w:tcBorders>
              <w:bottom w:val="single" w:sz="4" w:space="0" w:color="auto"/>
            </w:tcBorders>
            <w:shd w:val="clear" w:color="auto" w:fill="auto"/>
          </w:tcPr>
          <w:p w14:paraId="789670DC" w14:textId="5A2650D2" w:rsidR="00955474" w:rsidRPr="00D11B66" w:rsidRDefault="00BD49A1" w:rsidP="00955474">
            <w:pPr>
              <w:spacing w:line="240" w:lineRule="auto"/>
              <w:ind w:right="-72"/>
              <w:jc w:val="right"/>
              <w:rPr>
                <w:rFonts w:eastAsia="Cambria" w:cs="Arial"/>
                <w:sz w:val="12"/>
                <w:szCs w:val="12"/>
                <w:lang w:val="en-US" w:bidi="ar-SA"/>
              </w:rPr>
            </w:pPr>
            <w:r w:rsidRPr="00BD49A1">
              <w:rPr>
                <w:rFonts w:eastAsia="Arial Unicode MS" w:cs="Arial"/>
                <w:sz w:val="12"/>
                <w:szCs w:val="12"/>
              </w:rPr>
              <w:t>78</w:t>
            </w:r>
            <w:r w:rsidR="00955474" w:rsidRPr="00D11B66">
              <w:rPr>
                <w:rFonts w:eastAsia="Arial Unicode MS" w:cs="Arial"/>
                <w:sz w:val="12"/>
                <w:szCs w:val="12"/>
              </w:rPr>
              <w:t>,</w:t>
            </w:r>
            <w:r w:rsidRPr="00BD49A1">
              <w:rPr>
                <w:rFonts w:eastAsia="Arial Unicode MS" w:cs="Arial"/>
                <w:sz w:val="12"/>
                <w:szCs w:val="12"/>
              </w:rPr>
              <w:t>000</w:t>
            </w:r>
          </w:p>
        </w:tc>
      </w:tr>
    </w:tbl>
    <w:p w14:paraId="60632E48" w14:textId="77777777" w:rsidR="001249A5" w:rsidRPr="00D11B66" w:rsidRDefault="001249A5" w:rsidP="00222833">
      <w:pPr>
        <w:spacing w:line="240" w:lineRule="auto"/>
        <w:jc w:val="both"/>
        <w:rPr>
          <w:rFonts w:eastAsia="Arial" w:cs="Arial"/>
          <w:lang w:eastAsia="en-GB"/>
        </w:rPr>
      </w:pPr>
    </w:p>
    <w:p w14:paraId="09ADA3B5" w14:textId="25A6C07C" w:rsidR="008C3D34" w:rsidRDefault="008C3D34" w:rsidP="00222833">
      <w:pPr>
        <w:spacing w:line="240" w:lineRule="auto"/>
        <w:rPr>
          <w:rFonts w:eastAsia="Arial" w:cs="Arial"/>
          <w:sz w:val="18"/>
          <w:szCs w:val="18"/>
          <w:lang w:eastAsia="en-GB"/>
        </w:rPr>
      </w:pPr>
      <w:r w:rsidRPr="00D11B66">
        <w:rPr>
          <w:rFonts w:eastAsia="Arial" w:cs="Arial"/>
          <w:sz w:val="18"/>
          <w:szCs w:val="18"/>
          <w:lang w:eastAsia="en-GB"/>
        </w:rPr>
        <w:t>Fair values are categorised into hierarchy based on inputs used as follows:</w:t>
      </w:r>
    </w:p>
    <w:p w14:paraId="09331A49" w14:textId="77777777" w:rsidR="00D11B66" w:rsidRPr="00D11B66" w:rsidRDefault="00D11B66" w:rsidP="00222833">
      <w:pPr>
        <w:spacing w:line="240" w:lineRule="auto"/>
        <w:rPr>
          <w:rFonts w:eastAsia="Arial" w:cs="Arial"/>
          <w:sz w:val="18"/>
          <w:szCs w:val="18"/>
          <w:lang w:eastAsia="en-GB"/>
        </w:rPr>
      </w:pPr>
    </w:p>
    <w:p w14:paraId="4B99D398" w14:textId="79F3A1BA" w:rsidR="000A5C01" w:rsidRPr="00D11B66" w:rsidRDefault="000A5C01" w:rsidP="00222833">
      <w:pPr>
        <w:spacing w:line="240" w:lineRule="auto"/>
        <w:ind w:left="851" w:hanging="851"/>
        <w:jc w:val="thaiDistribute"/>
        <w:rPr>
          <w:rFonts w:eastAsia="Arial" w:cs="Arial"/>
          <w:sz w:val="18"/>
          <w:szCs w:val="18"/>
          <w:lang w:eastAsia="en-GB"/>
        </w:rPr>
      </w:pPr>
      <w:r w:rsidRPr="00D11B66">
        <w:rPr>
          <w:rFonts w:eastAsia="Arial" w:cs="Arial"/>
          <w:sz w:val="18"/>
          <w:szCs w:val="18"/>
          <w:lang w:eastAsia="en-GB"/>
        </w:rPr>
        <w:t xml:space="preserve">Level </w:t>
      </w:r>
      <w:r w:rsidR="00BD49A1" w:rsidRPr="00BD49A1">
        <w:rPr>
          <w:rFonts w:eastAsia="Arial" w:cs="Arial"/>
          <w:sz w:val="18"/>
          <w:szCs w:val="18"/>
          <w:lang w:eastAsia="en-GB"/>
        </w:rPr>
        <w:t>1</w:t>
      </w:r>
      <w:r w:rsidRPr="00D11B66">
        <w:rPr>
          <w:rFonts w:eastAsia="Arial" w:cs="Arial"/>
          <w:sz w:val="18"/>
          <w:szCs w:val="18"/>
          <w:lang w:eastAsia="en-GB"/>
        </w:rPr>
        <w:t>:</w:t>
      </w:r>
      <w:r w:rsidRPr="00D11B66">
        <w:rPr>
          <w:rFonts w:eastAsia="Arial" w:cs="Arial"/>
          <w:sz w:val="18"/>
          <w:szCs w:val="18"/>
          <w:lang w:eastAsia="en-GB"/>
        </w:rPr>
        <w:tab/>
        <w:t>The fair value of financial instruments is based on the current bid price</w:t>
      </w:r>
      <w:r w:rsidR="002C4757" w:rsidRPr="00D11B66">
        <w:rPr>
          <w:rFonts w:eastAsia="Arial" w:cs="Arial"/>
          <w:sz w:val="18"/>
          <w:szCs w:val="18"/>
          <w:lang w:eastAsia="en-GB"/>
        </w:rPr>
        <w:t xml:space="preserve"> / closing price</w:t>
      </w:r>
      <w:r w:rsidRPr="00D11B66">
        <w:rPr>
          <w:rFonts w:eastAsia="Arial" w:cs="Arial"/>
          <w:sz w:val="18"/>
          <w:szCs w:val="18"/>
          <w:cs/>
          <w:lang w:eastAsia="en-GB"/>
        </w:rPr>
        <w:t xml:space="preserve"> </w:t>
      </w:r>
      <w:r w:rsidRPr="00D11B66">
        <w:rPr>
          <w:rFonts w:eastAsia="Arial" w:cs="Arial"/>
          <w:sz w:val="18"/>
          <w:szCs w:val="18"/>
          <w:lang w:eastAsia="en-GB"/>
        </w:rPr>
        <w:t>by reference to the</w:t>
      </w:r>
      <w:r w:rsidR="002C4757" w:rsidRPr="00D11B66">
        <w:rPr>
          <w:rFonts w:eastAsia="Arial" w:cs="Arial"/>
          <w:sz w:val="18"/>
          <w:szCs w:val="18"/>
          <w:lang w:eastAsia="en-GB"/>
        </w:rPr>
        <w:t xml:space="preserve"> </w:t>
      </w:r>
      <w:r w:rsidRPr="00D11B66">
        <w:rPr>
          <w:rFonts w:eastAsia="Arial" w:cs="Arial"/>
          <w:sz w:val="18"/>
          <w:szCs w:val="18"/>
          <w:lang w:eastAsia="en-GB"/>
        </w:rPr>
        <w:t>Stock Exchange of Thailand.</w:t>
      </w:r>
    </w:p>
    <w:p w14:paraId="67573CD1" w14:textId="68521763" w:rsidR="000A5C01" w:rsidRPr="00D11B66" w:rsidRDefault="000A5C01" w:rsidP="00222833">
      <w:pPr>
        <w:spacing w:line="240" w:lineRule="auto"/>
        <w:ind w:left="851" w:hanging="851"/>
        <w:jc w:val="thaiDistribute"/>
        <w:rPr>
          <w:rFonts w:eastAsia="Arial" w:cs="Arial"/>
          <w:sz w:val="18"/>
          <w:szCs w:val="18"/>
          <w:lang w:eastAsia="en-GB"/>
        </w:rPr>
      </w:pPr>
      <w:r w:rsidRPr="00D11B66">
        <w:rPr>
          <w:rFonts w:eastAsia="Arial" w:cs="Arial"/>
          <w:sz w:val="18"/>
          <w:szCs w:val="18"/>
          <w:lang w:eastAsia="en-GB"/>
        </w:rPr>
        <w:t xml:space="preserve">Level </w:t>
      </w:r>
      <w:r w:rsidR="00BD49A1" w:rsidRPr="00BD49A1">
        <w:rPr>
          <w:rFonts w:eastAsia="Arial" w:cs="Arial"/>
          <w:sz w:val="18"/>
          <w:szCs w:val="18"/>
          <w:lang w:eastAsia="en-GB"/>
        </w:rPr>
        <w:t>2</w:t>
      </w:r>
      <w:r w:rsidRPr="00D11B66">
        <w:rPr>
          <w:rFonts w:eastAsia="Arial" w:cs="Arial"/>
          <w:sz w:val="18"/>
          <w:szCs w:val="18"/>
          <w:lang w:eastAsia="en-GB"/>
        </w:rPr>
        <w:t>:</w:t>
      </w:r>
      <w:r w:rsidRPr="00D11B66">
        <w:rPr>
          <w:rFonts w:eastAsia="Arial" w:cs="Arial"/>
          <w:sz w:val="18"/>
          <w:szCs w:val="18"/>
          <w:lang w:eastAsia="en-GB"/>
        </w:rPr>
        <w:tab/>
      </w:r>
      <w:bookmarkStart w:id="51" w:name="_Hlk126788472"/>
      <w:r w:rsidRPr="00D11B66">
        <w:rPr>
          <w:rFonts w:eastAsia="Arial" w:cs="Arial"/>
          <w:sz w:val="18"/>
          <w:szCs w:val="18"/>
          <w:lang w:eastAsia="en-GB"/>
        </w:rPr>
        <w:t>The fair value of financial instruments</w:t>
      </w:r>
      <w:r w:rsidR="002C4757" w:rsidRPr="00D11B66">
        <w:rPr>
          <w:rFonts w:eastAsia="Arial" w:cs="Arial"/>
          <w:sz w:val="18"/>
          <w:szCs w:val="18"/>
          <w:lang w:eastAsia="en-GB"/>
        </w:rPr>
        <w:t xml:space="preserve"> measured by valuation technique which</w:t>
      </w:r>
      <w:r w:rsidRPr="00D11B66">
        <w:rPr>
          <w:rFonts w:eastAsia="Arial" w:cs="Arial"/>
          <w:sz w:val="18"/>
          <w:szCs w:val="18"/>
          <w:lang w:eastAsia="en-GB"/>
        </w:rPr>
        <w:t xml:space="preserve"> is determined using</w:t>
      </w:r>
      <w:r w:rsidR="002C4757" w:rsidRPr="00D11B66">
        <w:rPr>
          <w:rFonts w:eastAsia="Arial" w:cs="Arial"/>
          <w:sz w:val="18"/>
          <w:szCs w:val="18"/>
          <w:lang w:eastAsia="en-GB"/>
        </w:rPr>
        <w:t xml:space="preserve"> </w:t>
      </w:r>
      <w:r w:rsidRPr="00D11B66">
        <w:rPr>
          <w:rFonts w:eastAsia="Arial" w:cs="Arial"/>
          <w:sz w:val="18"/>
          <w:szCs w:val="18"/>
          <w:lang w:eastAsia="en-GB"/>
        </w:rPr>
        <w:t xml:space="preserve">significant observable inputs </w:t>
      </w:r>
      <w:bookmarkEnd w:id="51"/>
      <w:r w:rsidRPr="00D11B66">
        <w:rPr>
          <w:rFonts w:eastAsia="Arial" w:cs="Arial"/>
          <w:sz w:val="18"/>
          <w:szCs w:val="18"/>
          <w:lang w:eastAsia="en-GB"/>
        </w:rPr>
        <w:t xml:space="preserve">and, as little as possible, entity-specific estimates. </w:t>
      </w:r>
    </w:p>
    <w:p w14:paraId="2CA47900" w14:textId="7614D1F6" w:rsidR="00222833" w:rsidRPr="00D11B66" w:rsidRDefault="000A5C01" w:rsidP="003358E7">
      <w:pPr>
        <w:spacing w:line="240" w:lineRule="auto"/>
        <w:ind w:left="851" w:hanging="851"/>
        <w:jc w:val="thaiDistribute"/>
        <w:rPr>
          <w:rFonts w:eastAsia="Arial" w:cs="Arial"/>
          <w:sz w:val="18"/>
          <w:szCs w:val="18"/>
          <w:lang w:eastAsia="en-GB"/>
        </w:rPr>
      </w:pPr>
      <w:r w:rsidRPr="00D11B66">
        <w:rPr>
          <w:rFonts w:eastAsia="Arial" w:cs="Arial"/>
          <w:sz w:val="18"/>
          <w:szCs w:val="18"/>
          <w:lang w:eastAsia="en-GB"/>
        </w:rPr>
        <w:t xml:space="preserve">Level </w:t>
      </w:r>
      <w:r w:rsidR="00BD49A1" w:rsidRPr="00BD49A1">
        <w:rPr>
          <w:rFonts w:eastAsia="Arial" w:cs="Arial"/>
          <w:sz w:val="18"/>
          <w:szCs w:val="18"/>
          <w:lang w:eastAsia="en-GB"/>
        </w:rPr>
        <w:t>3</w:t>
      </w:r>
      <w:r w:rsidRPr="00D11B66">
        <w:rPr>
          <w:rFonts w:eastAsia="Arial" w:cs="Arial"/>
          <w:sz w:val="18"/>
          <w:szCs w:val="18"/>
          <w:lang w:eastAsia="en-GB"/>
        </w:rPr>
        <w:t>:</w:t>
      </w:r>
      <w:r w:rsidRPr="00D11B66">
        <w:rPr>
          <w:rFonts w:eastAsia="Arial" w:cs="Arial"/>
          <w:sz w:val="18"/>
          <w:szCs w:val="18"/>
          <w:lang w:eastAsia="en-GB"/>
        </w:rPr>
        <w:tab/>
        <w:t xml:space="preserve">The fair value of financial instruments </w:t>
      </w:r>
      <w:r w:rsidR="002C4757" w:rsidRPr="00D11B66">
        <w:rPr>
          <w:rFonts w:eastAsia="Arial" w:cs="Arial"/>
          <w:sz w:val="18"/>
          <w:szCs w:val="18"/>
          <w:lang w:eastAsia="en-GB"/>
        </w:rPr>
        <w:t>measured by valuation technique</w:t>
      </w:r>
      <w:r w:rsidR="002E339E" w:rsidRPr="00D11B66">
        <w:rPr>
          <w:rFonts w:eastAsia="Arial" w:cs="Arial"/>
          <w:sz w:val="18"/>
          <w:szCs w:val="18"/>
          <w:lang w:eastAsia="en-GB"/>
        </w:rPr>
        <w:t xml:space="preserve"> which</w:t>
      </w:r>
      <w:r w:rsidR="002C4757" w:rsidRPr="00D11B66">
        <w:rPr>
          <w:rFonts w:eastAsia="Arial" w:cs="Arial"/>
          <w:sz w:val="18"/>
          <w:szCs w:val="18"/>
          <w:lang w:eastAsia="en-GB"/>
        </w:rPr>
        <w:t xml:space="preserve"> </w:t>
      </w:r>
      <w:r w:rsidRPr="00D11B66">
        <w:rPr>
          <w:rFonts w:eastAsia="Arial" w:cs="Arial"/>
          <w:sz w:val="18"/>
          <w:szCs w:val="18"/>
          <w:lang w:eastAsia="en-GB"/>
        </w:rPr>
        <w:t>is not based on observable market data.</w:t>
      </w:r>
    </w:p>
    <w:p w14:paraId="107BC124" w14:textId="77777777" w:rsidR="006858A3" w:rsidRPr="00D11B66" w:rsidRDefault="006858A3" w:rsidP="00222833">
      <w:pPr>
        <w:spacing w:line="240" w:lineRule="auto"/>
        <w:rPr>
          <w:rFonts w:eastAsia="Arial" w:cs="Arial"/>
          <w:sz w:val="18"/>
          <w:szCs w:val="18"/>
          <w:lang w:eastAsia="en-GB"/>
        </w:rPr>
      </w:pPr>
    </w:p>
    <w:p w14:paraId="1AA0A4E2" w14:textId="630FBEB0" w:rsidR="0078160D" w:rsidRPr="00D11B66" w:rsidRDefault="00CB7BFF" w:rsidP="00284FD2">
      <w:pPr>
        <w:spacing w:line="240" w:lineRule="auto"/>
        <w:jc w:val="both"/>
        <w:rPr>
          <w:rFonts w:eastAsia="Arial" w:cs="Arial"/>
          <w:color w:val="000000"/>
          <w:spacing w:val="-4"/>
          <w:sz w:val="18"/>
          <w:szCs w:val="18"/>
          <w:lang w:eastAsia="en-GB"/>
        </w:rPr>
      </w:pPr>
      <w:r w:rsidRPr="00D11B66">
        <w:rPr>
          <w:rFonts w:cs="Arial"/>
          <w:color w:val="000000"/>
          <w:spacing w:val="-4"/>
          <w:sz w:val="18"/>
          <w:szCs w:val="18"/>
          <w:lang w:eastAsia="en-GB"/>
        </w:rPr>
        <w:t xml:space="preserve">During the year </w:t>
      </w:r>
      <w:r w:rsidR="00BD49A1" w:rsidRPr="00BD49A1">
        <w:rPr>
          <w:rFonts w:cs="Arial"/>
          <w:color w:val="000000"/>
          <w:spacing w:val="-4"/>
          <w:sz w:val="18"/>
          <w:szCs w:val="18"/>
          <w:lang w:eastAsia="en-GB"/>
        </w:rPr>
        <w:t>2023</w:t>
      </w:r>
      <w:r w:rsidRPr="00D11B66">
        <w:rPr>
          <w:rFonts w:cs="Arial"/>
          <w:color w:val="000000"/>
          <w:spacing w:val="-4"/>
          <w:sz w:val="18"/>
          <w:szCs w:val="18"/>
          <w:lang w:eastAsia="en-GB"/>
        </w:rPr>
        <w:t xml:space="preserve">, </w:t>
      </w:r>
      <w:r w:rsidR="00284FD2" w:rsidRPr="00D11B66">
        <w:rPr>
          <w:rFonts w:cs="Arial"/>
          <w:color w:val="000000"/>
          <w:spacing w:val="-4"/>
          <w:sz w:val="18"/>
          <w:szCs w:val="18"/>
          <w:lang w:eastAsia="en-GB"/>
        </w:rPr>
        <w:t xml:space="preserve">there were no transfers within the fair </w:t>
      </w:r>
      <w:r w:rsidR="00284FD2" w:rsidRPr="00D11B66">
        <w:rPr>
          <w:rFonts w:eastAsia="Arial" w:cs="Arial"/>
          <w:color w:val="000000"/>
          <w:spacing w:val="-4"/>
          <w:sz w:val="18"/>
          <w:szCs w:val="18"/>
          <w:lang w:eastAsia="en-GB"/>
        </w:rPr>
        <w:t>value hierarchy.</w:t>
      </w:r>
    </w:p>
    <w:p w14:paraId="63C92A5F" w14:textId="77777777" w:rsidR="00284FD2" w:rsidRPr="00D11B66" w:rsidRDefault="00284FD2" w:rsidP="00284FD2">
      <w:pPr>
        <w:spacing w:line="240" w:lineRule="auto"/>
        <w:jc w:val="both"/>
        <w:rPr>
          <w:rFonts w:eastAsia="Arial" w:cs="Arial"/>
          <w:b/>
          <w:i/>
          <w:iCs/>
          <w:color w:val="CF4A02"/>
          <w:sz w:val="18"/>
          <w:szCs w:val="18"/>
          <w:lang w:eastAsia="en-GB"/>
        </w:rPr>
      </w:pPr>
    </w:p>
    <w:p w14:paraId="6C42666D" w14:textId="385368E8" w:rsidR="0078160D" w:rsidRPr="00D11B66" w:rsidRDefault="0078160D" w:rsidP="00222833">
      <w:pPr>
        <w:keepNext/>
        <w:keepLines/>
        <w:spacing w:line="240" w:lineRule="auto"/>
        <w:outlineLvl w:val="1"/>
        <w:rPr>
          <w:rFonts w:eastAsia="Arial" w:cs="Arial"/>
          <w:b/>
          <w:color w:val="CF4A02"/>
          <w:sz w:val="18"/>
          <w:szCs w:val="18"/>
          <w:lang w:eastAsia="en-GB"/>
        </w:rPr>
      </w:pPr>
      <w:r w:rsidRPr="00D11B66">
        <w:rPr>
          <w:rFonts w:eastAsia="Arial" w:cs="Arial"/>
          <w:b/>
          <w:color w:val="CF4A02"/>
          <w:sz w:val="18"/>
          <w:szCs w:val="18"/>
          <w:lang w:eastAsia="en-GB"/>
        </w:rPr>
        <w:t xml:space="preserve">Valuation techniques used to </w:t>
      </w:r>
      <w:r w:rsidR="002C4757" w:rsidRPr="00D11B66">
        <w:rPr>
          <w:rFonts w:eastAsia="Arial" w:cs="Arial"/>
          <w:b/>
          <w:color w:val="CF4A02"/>
          <w:sz w:val="18"/>
          <w:szCs w:val="18"/>
          <w:lang w:eastAsia="en-GB"/>
        </w:rPr>
        <w:t xml:space="preserve">measure </w:t>
      </w:r>
      <w:r w:rsidRPr="00D11B66">
        <w:rPr>
          <w:rFonts w:eastAsia="Arial" w:cs="Arial"/>
          <w:b/>
          <w:color w:val="CF4A02"/>
          <w:sz w:val="18"/>
          <w:szCs w:val="18"/>
          <w:lang w:eastAsia="en-GB"/>
        </w:rPr>
        <w:t xml:space="preserve">fair value level </w:t>
      </w:r>
      <w:r w:rsidR="00BD49A1" w:rsidRPr="00BD49A1">
        <w:rPr>
          <w:rFonts w:eastAsia="Arial" w:cs="Arial"/>
          <w:b/>
          <w:color w:val="CF4A02"/>
          <w:sz w:val="18"/>
          <w:szCs w:val="18"/>
          <w:lang w:eastAsia="en-GB"/>
        </w:rPr>
        <w:t>2</w:t>
      </w:r>
    </w:p>
    <w:p w14:paraId="07EDDBEC" w14:textId="4B1AB1E5" w:rsidR="00AD5EC8" w:rsidRPr="00D11B66" w:rsidRDefault="00AD5EC8" w:rsidP="00222833">
      <w:pPr>
        <w:spacing w:line="240" w:lineRule="auto"/>
        <w:jc w:val="both"/>
        <w:rPr>
          <w:rFonts w:cs="Arial"/>
          <w:sz w:val="18"/>
          <w:szCs w:val="18"/>
          <w:cs/>
        </w:rPr>
      </w:pPr>
    </w:p>
    <w:p w14:paraId="14CBED9D" w14:textId="5B3D5313" w:rsidR="00CB7BFF" w:rsidRPr="00D11B66" w:rsidRDefault="00CB7BFF" w:rsidP="00222833">
      <w:pPr>
        <w:autoSpaceDE w:val="0"/>
        <w:autoSpaceDN w:val="0"/>
        <w:adjustRightInd w:val="0"/>
        <w:spacing w:line="240" w:lineRule="auto"/>
        <w:jc w:val="both"/>
        <w:rPr>
          <w:rFonts w:cs="Arial"/>
          <w:color w:val="000000"/>
          <w:sz w:val="18"/>
          <w:szCs w:val="18"/>
          <w:lang w:eastAsia="en-GB"/>
        </w:rPr>
      </w:pPr>
      <w:r w:rsidRPr="00D11B66">
        <w:rPr>
          <w:rFonts w:cs="Arial"/>
          <w:color w:val="000000"/>
          <w:spacing w:val="-4"/>
          <w:sz w:val="18"/>
          <w:szCs w:val="18"/>
          <w:lang w:eastAsia="en-GB"/>
        </w:rPr>
        <w:t>Fair value of debt instruments is determined from contractual cash flows, discounted at the rate derived from observable</w:t>
      </w:r>
      <w:r w:rsidRPr="00D11B66">
        <w:rPr>
          <w:rFonts w:cs="Arial"/>
          <w:color w:val="000000"/>
          <w:sz w:val="18"/>
          <w:szCs w:val="18"/>
          <w:lang w:eastAsia="en-GB"/>
        </w:rPr>
        <w:t xml:space="preserve"> market price of other quoted debt instruments of the counterparties.</w:t>
      </w:r>
    </w:p>
    <w:p w14:paraId="7D1B1411" w14:textId="7397272F" w:rsidR="000A5C01" w:rsidRPr="00D11B66" w:rsidRDefault="000A5C01" w:rsidP="00222833">
      <w:pPr>
        <w:spacing w:line="240" w:lineRule="auto"/>
        <w:jc w:val="both"/>
        <w:rPr>
          <w:rFonts w:cs="Arial"/>
          <w:sz w:val="18"/>
          <w:szCs w:val="18"/>
        </w:rPr>
      </w:pPr>
    </w:p>
    <w:p w14:paraId="0C69F71E" w14:textId="5998F008" w:rsidR="002E339E" w:rsidRPr="00D11B66" w:rsidRDefault="002E339E" w:rsidP="00222833">
      <w:pPr>
        <w:spacing w:line="240" w:lineRule="auto"/>
        <w:jc w:val="both"/>
        <w:rPr>
          <w:rFonts w:cs="Arial"/>
          <w:sz w:val="18"/>
          <w:szCs w:val="18"/>
          <w:cs/>
        </w:rPr>
      </w:pPr>
      <w:r w:rsidRPr="00D11B66">
        <w:rPr>
          <w:rFonts w:cs="Arial"/>
          <w:sz w:val="18"/>
          <w:szCs w:val="18"/>
        </w:rPr>
        <w:t xml:space="preserve">The fair value of long-term borrowings </w:t>
      </w:r>
      <w:r w:rsidR="000B043E" w:rsidRPr="00D11B66">
        <w:rPr>
          <w:rFonts w:cs="Arial"/>
          <w:sz w:val="18"/>
          <w:szCs w:val="18"/>
        </w:rPr>
        <w:t>was</w:t>
      </w:r>
      <w:r w:rsidRPr="00D11B66">
        <w:rPr>
          <w:rFonts w:cs="Arial"/>
          <w:sz w:val="18"/>
          <w:szCs w:val="18"/>
        </w:rPr>
        <w:t xml:space="preserve"> calculated based on contractual cash flows discounted using a market lending rate which is an observable input.</w:t>
      </w:r>
    </w:p>
    <w:p w14:paraId="4370B53C" w14:textId="77777777" w:rsidR="002E339E" w:rsidRPr="00D11B66" w:rsidRDefault="002E339E" w:rsidP="00222833">
      <w:pPr>
        <w:spacing w:line="240" w:lineRule="auto"/>
        <w:jc w:val="both"/>
        <w:rPr>
          <w:rFonts w:cs="Arial"/>
          <w:sz w:val="18"/>
          <w:szCs w:val="18"/>
        </w:rPr>
      </w:pPr>
    </w:p>
    <w:p w14:paraId="51A2F184" w14:textId="735D28A5" w:rsidR="0078160D" w:rsidRPr="00D11B66" w:rsidRDefault="0078160D" w:rsidP="00222833">
      <w:pPr>
        <w:keepNext/>
        <w:keepLines/>
        <w:spacing w:line="240" w:lineRule="auto"/>
        <w:outlineLvl w:val="1"/>
        <w:rPr>
          <w:rFonts w:eastAsia="Arial" w:cs="Arial"/>
          <w:b/>
          <w:color w:val="CF4A02"/>
          <w:sz w:val="18"/>
          <w:szCs w:val="18"/>
          <w:lang w:eastAsia="en-GB"/>
        </w:rPr>
      </w:pPr>
      <w:r w:rsidRPr="00D11B66">
        <w:rPr>
          <w:rFonts w:eastAsia="Arial" w:cs="Arial"/>
          <w:b/>
          <w:color w:val="CF4A02"/>
          <w:sz w:val="18"/>
          <w:szCs w:val="18"/>
          <w:lang w:eastAsia="en-GB"/>
        </w:rPr>
        <w:t xml:space="preserve">Valuation techniques used to </w:t>
      </w:r>
      <w:r w:rsidR="002C4757" w:rsidRPr="00D11B66">
        <w:rPr>
          <w:rFonts w:eastAsia="Arial" w:cs="Arial"/>
          <w:b/>
          <w:color w:val="CF4A02"/>
          <w:sz w:val="18"/>
          <w:szCs w:val="18"/>
          <w:lang w:eastAsia="en-GB"/>
        </w:rPr>
        <w:t xml:space="preserve">measure </w:t>
      </w:r>
      <w:r w:rsidRPr="00D11B66">
        <w:rPr>
          <w:rFonts w:eastAsia="Arial" w:cs="Arial"/>
          <w:b/>
          <w:color w:val="CF4A02"/>
          <w:sz w:val="18"/>
          <w:szCs w:val="18"/>
          <w:lang w:eastAsia="en-GB"/>
        </w:rPr>
        <w:t xml:space="preserve">fair value level </w:t>
      </w:r>
      <w:r w:rsidR="00BD49A1" w:rsidRPr="00BD49A1">
        <w:rPr>
          <w:rFonts w:eastAsia="Arial" w:cs="Arial"/>
          <w:b/>
          <w:color w:val="CF4A02"/>
          <w:sz w:val="18"/>
          <w:szCs w:val="18"/>
          <w:lang w:eastAsia="en-GB"/>
        </w:rPr>
        <w:t>3</w:t>
      </w:r>
    </w:p>
    <w:p w14:paraId="2B7A5F5B" w14:textId="10A8E454" w:rsidR="0078160D" w:rsidRPr="00D11B66" w:rsidRDefault="0078160D" w:rsidP="00222833">
      <w:pPr>
        <w:keepNext/>
        <w:keepLines/>
        <w:spacing w:line="240" w:lineRule="auto"/>
        <w:outlineLvl w:val="1"/>
        <w:rPr>
          <w:rFonts w:eastAsia="Arial" w:cs="Arial"/>
          <w:b/>
          <w:i/>
          <w:iCs/>
          <w:color w:val="CF4A02"/>
          <w:sz w:val="18"/>
          <w:szCs w:val="18"/>
          <w:lang w:eastAsia="en-GB"/>
        </w:rPr>
      </w:pPr>
    </w:p>
    <w:p w14:paraId="3A4C1BD2" w14:textId="1DD3DAFD" w:rsidR="0078160D" w:rsidRPr="00D11B66" w:rsidRDefault="0078160D" w:rsidP="00222833">
      <w:pPr>
        <w:keepNext/>
        <w:keepLines/>
        <w:spacing w:line="240" w:lineRule="auto"/>
        <w:outlineLvl w:val="1"/>
        <w:rPr>
          <w:rFonts w:eastAsia="Arial" w:cs="Arial"/>
          <w:b/>
          <w:sz w:val="18"/>
          <w:szCs w:val="18"/>
          <w:lang w:eastAsia="en-GB"/>
        </w:rPr>
      </w:pPr>
      <w:r w:rsidRPr="00D11B66">
        <w:rPr>
          <w:rFonts w:eastAsia="Arial" w:cs="Arial"/>
          <w:b/>
          <w:sz w:val="18"/>
          <w:szCs w:val="18"/>
          <w:lang w:eastAsia="en-GB"/>
        </w:rPr>
        <w:t>Equity instruments</w:t>
      </w:r>
    </w:p>
    <w:p w14:paraId="3321C7E7" w14:textId="77777777" w:rsidR="0078160D" w:rsidRPr="00D11B66" w:rsidRDefault="0078160D" w:rsidP="00222833">
      <w:pPr>
        <w:autoSpaceDE w:val="0"/>
        <w:autoSpaceDN w:val="0"/>
        <w:adjustRightInd w:val="0"/>
        <w:spacing w:line="240" w:lineRule="auto"/>
        <w:jc w:val="both"/>
        <w:rPr>
          <w:rFonts w:eastAsia="Arial" w:cs="Arial"/>
          <w:sz w:val="18"/>
          <w:szCs w:val="18"/>
          <w:lang w:eastAsia="en-GB"/>
        </w:rPr>
      </w:pPr>
    </w:p>
    <w:p w14:paraId="0EDF5DA7" w14:textId="13EE2402" w:rsidR="0065114A" w:rsidRPr="00D11B66" w:rsidRDefault="0065114A" w:rsidP="00222833">
      <w:pPr>
        <w:spacing w:line="240" w:lineRule="auto"/>
        <w:jc w:val="both"/>
        <w:rPr>
          <w:rFonts w:eastAsia="Cordia New" w:cs="Arial"/>
          <w:color w:val="000000"/>
          <w:sz w:val="18"/>
          <w:szCs w:val="18"/>
        </w:rPr>
      </w:pPr>
      <w:r w:rsidRPr="00D11B66">
        <w:rPr>
          <w:rFonts w:eastAsia="Cordia New" w:cs="Arial"/>
          <w:color w:val="000000"/>
          <w:sz w:val="18"/>
          <w:szCs w:val="18"/>
        </w:rPr>
        <w:t xml:space="preserve">Changes in level </w:t>
      </w:r>
      <w:r w:rsidR="00BD49A1" w:rsidRPr="00BD49A1">
        <w:rPr>
          <w:rFonts w:eastAsia="Cordia New" w:cs="Arial"/>
          <w:color w:val="000000"/>
          <w:sz w:val="18"/>
          <w:szCs w:val="18"/>
        </w:rPr>
        <w:t>3</w:t>
      </w:r>
      <w:r w:rsidRPr="00D11B66">
        <w:rPr>
          <w:rFonts w:eastAsia="Cordia New" w:cs="Arial"/>
          <w:color w:val="000000"/>
          <w:sz w:val="18"/>
          <w:szCs w:val="18"/>
          <w:cs/>
        </w:rPr>
        <w:t xml:space="preserve"> </w:t>
      </w:r>
      <w:r w:rsidRPr="00D11B66">
        <w:rPr>
          <w:rFonts w:eastAsia="Cordia New" w:cs="Arial"/>
          <w:color w:val="000000"/>
          <w:sz w:val="18"/>
          <w:szCs w:val="18"/>
        </w:rPr>
        <w:t xml:space="preserve">financial assets for the </w:t>
      </w:r>
      <w:r w:rsidRPr="00D11B66">
        <w:rPr>
          <w:rFonts w:eastAsia="Cordia New" w:cs="Arial"/>
          <w:sz w:val="18"/>
          <w:szCs w:val="18"/>
        </w:rPr>
        <w:t xml:space="preserve">year </w:t>
      </w:r>
      <w:r w:rsidRPr="00D11B66">
        <w:rPr>
          <w:rFonts w:eastAsia="Cordia New" w:cs="Arial"/>
          <w:color w:val="000000"/>
          <w:sz w:val="18"/>
          <w:szCs w:val="18"/>
        </w:rPr>
        <w:t xml:space="preserve">ended </w:t>
      </w:r>
      <w:r w:rsidR="00BD49A1" w:rsidRPr="00BD49A1">
        <w:rPr>
          <w:rFonts w:eastAsia="Cordia New" w:cs="Arial"/>
          <w:sz w:val="18"/>
          <w:szCs w:val="18"/>
        </w:rPr>
        <w:t>31</w:t>
      </w:r>
      <w:r w:rsidRPr="00D11B66">
        <w:rPr>
          <w:rFonts w:eastAsia="Cordia New" w:cs="Arial"/>
          <w:sz w:val="18"/>
          <w:szCs w:val="18"/>
        </w:rPr>
        <w:t xml:space="preserve"> December</w:t>
      </w:r>
      <w:r w:rsidRPr="00D11B66">
        <w:rPr>
          <w:rFonts w:eastAsia="Cordia New" w:cs="Arial"/>
          <w:color w:val="000000"/>
          <w:sz w:val="18"/>
          <w:szCs w:val="18"/>
        </w:rPr>
        <w:t xml:space="preserve"> </w:t>
      </w:r>
      <w:r w:rsidR="00BD49A1" w:rsidRPr="00BD49A1">
        <w:rPr>
          <w:rFonts w:eastAsia="Cordia New" w:cs="Arial"/>
          <w:color w:val="000000"/>
          <w:sz w:val="18"/>
          <w:szCs w:val="18"/>
        </w:rPr>
        <w:t>2023</w:t>
      </w:r>
      <w:r w:rsidRPr="00D11B66">
        <w:rPr>
          <w:rFonts w:eastAsia="Cordia New" w:cs="Arial"/>
          <w:color w:val="000000"/>
          <w:sz w:val="18"/>
          <w:szCs w:val="18"/>
        </w:rPr>
        <w:t xml:space="preserve"> is as follows:</w:t>
      </w:r>
    </w:p>
    <w:p w14:paraId="15C19B4E" w14:textId="77777777" w:rsidR="0078160D" w:rsidRPr="00D11B66" w:rsidRDefault="0078160D" w:rsidP="00222833">
      <w:pPr>
        <w:spacing w:line="240" w:lineRule="auto"/>
        <w:jc w:val="both"/>
        <w:rPr>
          <w:rFonts w:eastAsia="Arial" w:cs="Arial"/>
          <w:sz w:val="18"/>
          <w:szCs w:val="18"/>
          <w:lang w:eastAsia="en-GB"/>
        </w:rPr>
      </w:pPr>
    </w:p>
    <w:tbl>
      <w:tblPr>
        <w:tblW w:w="9682" w:type="dxa"/>
        <w:tblInd w:w="-108" w:type="dxa"/>
        <w:tblLayout w:type="fixed"/>
        <w:tblLook w:val="0000" w:firstRow="0" w:lastRow="0" w:firstColumn="0" w:lastColumn="0" w:noHBand="0" w:noVBand="0"/>
      </w:tblPr>
      <w:tblGrid>
        <w:gridCol w:w="7272"/>
        <w:gridCol w:w="2410"/>
      </w:tblGrid>
      <w:tr w:rsidR="005F7585" w:rsidRPr="00D11B66" w14:paraId="6CBFDF32" w14:textId="77777777" w:rsidTr="00222833">
        <w:trPr>
          <w:trHeight w:val="84"/>
        </w:trPr>
        <w:tc>
          <w:tcPr>
            <w:tcW w:w="7272" w:type="dxa"/>
            <w:shd w:val="clear" w:color="auto" w:fill="auto"/>
          </w:tcPr>
          <w:p w14:paraId="3F6FCACA" w14:textId="77777777" w:rsidR="005F7585" w:rsidRPr="00D11B66" w:rsidRDefault="005F7585" w:rsidP="0078160D">
            <w:pPr>
              <w:autoSpaceDE w:val="0"/>
              <w:autoSpaceDN w:val="0"/>
              <w:adjustRightInd w:val="0"/>
              <w:spacing w:line="240" w:lineRule="auto"/>
              <w:rPr>
                <w:rFonts w:eastAsia="Arial" w:cs="Arial"/>
                <w:color w:val="000000"/>
                <w:sz w:val="18"/>
                <w:szCs w:val="18"/>
                <w:lang w:eastAsia="en-GB"/>
              </w:rPr>
            </w:pPr>
          </w:p>
        </w:tc>
        <w:tc>
          <w:tcPr>
            <w:tcW w:w="2410" w:type="dxa"/>
            <w:tcBorders>
              <w:top w:val="single" w:sz="4" w:space="0" w:color="auto"/>
            </w:tcBorders>
            <w:shd w:val="clear" w:color="auto" w:fill="auto"/>
          </w:tcPr>
          <w:p w14:paraId="6C7C77A7" w14:textId="77777777" w:rsidR="002C4757" w:rsidRPr="00D11B66" w:rsidRDefault="005F7585" w:rsidP="00222833">
            <w:pPr>
              <w:autoSpaceDE w:val="0"/>
              <w:autoSpaceDN w:val="0"/>
              <w:adjustRightInd w:val="0"/>
              <w:spacing w:line="240" w:lineRule="auto"/>
              <w:ind w:right="-72"/>
              <w:jc w:val="right"/>
              <w:rPr>
                <w:rFonts w:eastAsia="Cambria" w:cs="Arial"/>
                <w:b/>
                <w:bCs/>
                <w:sz w:val="18"/>
                <w:szCs w:val="18"/>
                <w:lang w:val="en-US" w:bidi="ar-SA"/>
              </w:rPr>
            </w:pPr>
            <w:r w:rsidRPr="00D11B66">
              <w:rPr>
                <w:rFonts w:eastAsia="Cambria" w:cs="Arial"/>
                <w:b/>
                <w:bCs/>
                <w:sz w:val="18"/>
                <w:szCs w:val="18"/>
                <w:lang w:val="en-US" w:bidi="ar-SA"/>
              </w:rPr>
              <w:t>Consolidated / Separate</w:t>
            </w:r>
          </w:p>
          <w:p w14:paraId="3EC37DDA" w14:textId="09F59903" w:rsidR="005F7585" w:rsidRPr="00D11B66" w:rsidRDefault="005F7585" w:rsidP="00222833">
            <w:pPr>
              <w:autoSpaceDE w:val="0"/>
              <w:autoSpaceDN w:val="0"/>
              <w:adjustRightInd w:val="0"/>
              <w:spacing w:line="240" w:lineRule="auto"/>
              <w:ind w:right="-72"/>
              <w:jc w:val="right"/>
              <w:rPr>
                <w:rFonts w:eastAsia="Cambria" w:cs="Arial"/>
                <w:b/>
                <w:bCs/>
                <w:color w:val="000000"/>
                <w:sz w:val="18"/>
                <w:szCs w:val="18"/>
              </w:rPr>
            </w:pPr>
            <w:r w:rsidRPr="00D11B66">
              <w:rPr>
                <w:rFonts w:eastAsia="Cambria" w:cs="Arial"/>
                <w:b/>
                <w:bCs/>
                <w:sz w:val="18"/>
                <w:szCs w:val="18"/>
                <w:lang w:val="en-US" w:bidi="ar-SA"/>
              </w:rPr>
              <w:t>financial statements</w:t>
            </w:r>
          </w:p>
        </w:tc>
      </w:tr>
      <w:tr w:rsidR="005F7585" w:rsidRPr="00D11B66" w14:paraId="121A57E7" w14:textId="77777777" w:rsidTr="00222833">
        <w:trPr>
          <w:trHeight w:val="84"/>
        </w:trPr>
        <w:tc>
          <w:tcPr>
            <w:tcW w:w="7272" w:type="dxa"/>
            <w:shd w:val="clear" w:color="auto" w:fill="auto"/>
          </w:tcPr>
          <w:p w14:paraId="17E27A8D" w14:textId="3EB912F4" w:rsidR="005F7585" w:rsidRPr="00D11B66" w:rsidRDefault="005F7585" w:rsidP="0078160D">
            <w:pPr>
              <w:autoSpaceDE w:val="0"/>
              <w:autoSpaceDN w:val="0"/>
              <w:adjustRightInd w:val="0"/>
              <w:spacing w:line="240" w:lineRule="auto"/>
              <w:rPr>
                <w:rFonts w:eastAsia="Arial" w:cs="Arial"/>
                <w:color w:val="000000"/>
                <w:sz w:val="18"/>
                <w:szCs w:val="18"/>
                <w:lang w:eastAsia="en-GB"/>
              </w:rPr>
            </w:pPr>
          </w:p>
        </w:tc>
        <w:tc>
          <w:tcPr>
            <w:tcW w:w="2410" w:type="dxa"/>
            <w:tcBorders>
              <w:bottom w:val="single" w:sz="4" w:space="0" w:color="auto"/>
            </w:tcBorders>
            <w:shd w:val="clear" w:color="auto" w:fill="auto"/>
            <w:vAlign w:val="bottom"/>
          </w:tcPr>
          <w:p w14:paraId="4A64A4FD" w14:textId="77777777" w:rsidR="005F7585" w:rsidRPr="00D11B66" w:rsidRDefault="005F7585" w:rsidP="00222833">
            <w:pPr>
              <w:autoSpaceDE w:val="0"/>
              <w:autoSpaceDN w:val="0"/>
              <w:adjustRightInd w:val="0"/>
              <w:spacing w:line="240" w:lineRule="auto"/>
              <w:ind w:right="-72"/>
              <w:jc w:val="right"/>
              <w:rPr>
                <w:rFonts w:eastAsia="Cambria" w:cs="Arial"/>
                <w:color w:val="000000"/>
                <w:sz w:val="18"/>
                <w:szCs w:val="18"/>
              </w:rPr>
            </w:pPr>
            <w:r w:rsidRPr="00D11B66">
              <w:rPr>
                <w:rFonts w:eastAsia="Cambria" w:cs="Arial"/>
                <w:b/>
                <w:bCs/>
                <w:color w:val="000000"/>
                <w:sz w:val="18"/>
                <w:szCs w:val="18"/>
              </w:rPr>
              <w:t xml:space="preserve">Thousand Baht </w:t>
            </w:r>
          </w:p>
        </w:tc>
      </w:tr>
      <w:tr w:rsidR="005F7585" w:rsidRPr="00D11B66" w14:paraId="649B1A4D" w14:textId="77777777" w:rsidTr="00222833">
        <w:trPr>
          <w:trHeight w:val="84"/>
        </w:trPr>
        <w:tc>
          <w:tcPr>
            <w:tcW w:w="7272" w:type="dxa"/>
          </w:tcPr>
          <w:p w14:paraId="17AAF22A" w14:textId="77777777" w:rsidR="005F7585" w:rsidRPr="00D11B66" w:rsidRDefault="005F7585" w:rsidP="0078160D">
            <w:pPr>
              <w:autoSpaceDE w:val="0"/>
              <w:autoSpaceDN w:val="0"/>
              <w:adjustRightInd w:val="0"/>
              <w:spacing w:line="240" w:lineRule="auto"/>
              <w:ind w:left="142" w:hanging="142"/>
              <w:rPr>
                <w:rFonts w:eastAsia="Arial" w:cs="Arial"/>
                <w:b/>
                <w:bCs/>
                <w:color w:val="000000"/>
                <w:sz w:val="18"/>
                <w:szCs w:val="18"/>
                <w:lang w:eastAsia="en-GB"/>
              </w:rPr>
            </w:pPr>
          </w:p>
        </w:tc>
        <w:tc>
          <w:tcPr>
            <w:tcW w:w="2410" w:type="dxa"/>
            <w:tcBorders>
              <w:top w:val="single" w:sz="4" w:space="0" w:color="auto"/>
            </w:tcBorders>
            <w:shd w:val="clear" w:color="auto" w:fill="F9F9F9"/>
          </w:tcPr>
          <w:p w14:paraId="6D7CB791" w14:textId="77777777" w:rsidR="005F7585" w:rsidRPr="00D11B66" w:rsidRDefault="005F7585" w:rsidP="00222833">
            <w:pPr>
              <w:autoSpaceDE w:val="0"/>
              <w:autoSpaceDN w:val="0"/>
              <w:adjustRightInd w:val="0"/>
              <w:spacing w:line="240" w:lineRule="auto"/>
              <w:ind w:right="-72"/>
              <w:jc w:val="right"/>
              <w:rPr>
                <w:rFonts w:eastAsia="Arial" w:cs="Arial"/>
                <w:color w:val="000000"/>
                <w:sz w:val="18"/>
                <w:szCs w:val="18"/>
                <w:lang w:eastAsia="en-GB"/>
              </w:rPr>
            </w:pPr>
          </w:p>
        </w:tc>
      </w:tr>
      <w:tr w:rsidR="00955474" w:rsidRPr="00D11B66" w14:paraId="2D7F8F2D" w14:textId="77777777" w:rsidTr="00222833">
        <w:trPr>
          <w:trHeight w:val="84"/>
        </w:trPr>
        <w:tc>
          <w:tcPr>
            <w:tcW w:w="7272" w:type="dxa"/>
          </w:tcPr>
          <w:p w14:paraId="2D4CFA14" w14:textId="312AABBE" w:rsidR="00955474" w:rsidRPr="00D11B66" w:rsidRDefault="00955474" w:rsidP="00955474">
            <w:pPr>
              <w:autoSpaceDE w:val="0"/>
              <w:autoSpaceDN w:val="0"/>
              <w:adjustRightInd w:val="0"/>
              <w:spacing w:line="240" w:lineRule="auto"/>
              <w:ind w:left="142" w:hanging="36"/>
              <w:rPr>
                <w:rFonts w:eastAsia="Arial" w:cs="Arial"/>
                <w:b/>
                <w:bCs/>
                <w:color w:val="000000"/>
                <w:sz w:val="18"/>
                <w:szCs w:val="18"/>
                <w:lang w:eastAsia="en-GB"/>
              </w:rPr>
            </w:pPr>
            <w:r w:rsidRPr="00D11B66">
              <w:rPr>
                <w:rFonts w:eastAsia="Arial" w:cs="Arial"/>
                <w:b/>
                <w:bCs/>
                <w:color w:val="000000"/>
                <w:sz w:val="18"/>
                <w:szCs w:val="18"/>
                <w:lang w:eastAsia="en-GB"/>
              </w:rPr>
              <w:t xml:space="preserve">Opening balance as at </w:t>
            </w:r>
            <w:r w:rsidR="00BD49A1" w:rsidRPr="00BD49A1">
              <w:rPr>
                <w:rFonts w:eastAsia="Arial" w:cs="Arial"/>
                <w:b/>
                <w:bCs/>
                <w:color w:val="000000"/>
                <w:sz w:val="18"/>
                <w:szCs w:val="18"/>
                <w:lang w:eastAsia="en-GB"/>
              </w:rPr>
              <w:t>1</w:t>
            </w:r>
            <w:r w:rsidRPr="00D11B66">
              <w:rPr>
                <w:rFonts w:eastAsia="Arial" w:cs="Arial"/>
                <w:b/>
                <w:bCs/>
                <w:color w:val="000000"/>
                <w:sz w:val="18"/>
                <w:szCs w:val="18"/>
                <w:lang w:eastAsia="en-GB"/>
              </w:rPr>
              <w:t xml:space="preserve"> January </w:t>
            </w:r>
            <w:r w:rsidR="00BD49A1" w:rsidRPr="00BD49A1">
              <w:rPr>
                <w:rFonts w:eastAsia="Arial" w:cs="Arial"/>
                <w:b/>
                <w:bCs/>
                <w:color w:val="000000"/>
                <w:sz w:val="18"/>
                <w:szCs w:val="18"/>
                <w:lang w:eastAsia="en-GB"/>
              </w:rPr>
              <w:t>2023</w:t>
            </w:r>
          </w:p>
        </w:tc>
        <w:tc>
          <w:tcPr>
            <w:tcW w:w="2410" w:type="dxa"/>
            <w:shd w:val="clear" w:color="auto" w:fill="F9F9F9"/>
          </w:tcPr>
          <w:p w14:paraId="302F9BFA" w14:textId="5EE7B1E6" w:rsidR="00955474" w:rsidRPr="00D11B66" w:rsidDel="00486E25" w:rsidRDefault="00BD49A1" w:rsidP="00955474">
            <w:pPr>
              <w:autoSpaceDE w:val="0"/>
              <w:autoSpaceDN w:val="0"/>
              <w:adjustRightInd w:val="0"/>
              <w:spacing w:line="240" w:lineRule="auto"/>
              <w:ind w:right="-72"/>
              <w:jc w:val="right"/>
              <w:rPr>
                <w:rFonts w:eastAsia="Arial" w:cs="Arial"/>
                <w:color w:val="000000"/>
                <w:sz w:val="18"/>
                <w:szCs w:val="18"/>
                <w:lang w:eastAsia="en-GB"/>
              </w:rPr>
            </w:pPr>
            <w:r w:rsidRPr="00BD49A1">
              <w:rPr>
                <w:rFonts w:eastAsia="Arial" w:cs="Arial"/>
                <w:color w:val="000000"/>
                <w:sz w:val="18"/>
                <w:szCs w:val="18"/>
                <w:lang w:eastAsia="en-GB"/>
              </w:rPr>
              <w:t>13</w:t>
            </w:r>
            <w:r w:rsidR="00955474" w:rsidRPr="00D11B66">
              <w:rPr>
                <w:rFonts w:eastAsia="Arial" w:cs="Arial"/>
                <w:color w:val="000000"/>
                <w:sz w:val="18"/>
                <w:szCs w:val="18"/>
                <w:lang w:eastAsia="en-GB"/>
              </w:rPr>
              <w:t>,</w:t>
            </w:r>
            <w:r w:rsidRPr="00BD49A1">
              <w:rPr>
                <w:rFonts w:eastAsia="Arial" w:cs="Arial"/>
                <w:color w:val="000000"/>
                <w:sz w:val="18"/>
                <w:szCs w:val="18"/>
                <w:lang w:eastAsia="en-GB"/>
              </w:rPr>
              <w:t>419</w:t>
            </w:r>
          </w:p>
        </w:tc>
      </w:tr>
      <w:tr w:rsidR="00955474" w:rsidRPr="00D11B66" w14:paraId="60A33EF5" w14:textId="77777777" w:rsidTr="00222833">
        <w:trPr>
          <w:trHeight w:val="84"/>
        </w:trPr>
        <w:tc>
          <w:tcPr>
            <w:tcW w:w="7272" w:type="dxa"/>
          </w:tcPr>
          <w:p w14:paraId="5BB4D243" w14:textId="4350A8E5" w:rsidR="00955474" w:rsidRPr="00D11B66" w:rsidRDefault="00845B25" w:rsidP="00955474">
            <w:pPr>
              <w:autoSpaceDE w:val="0"/>
              <w:autoSpaceDN w:val="0"/>
              <w:adjustRightInd w:val="0"/>
              <w:spacing w:line="240" w:lineRule="auto"/>
              <w:ind w:left="142" w:hanging="36"/>
              <w:rPr>
                <w:rFonts w:eastAsia="Cambria" w:cs="Arial"/>
                <w:color w:val="000000"/>
                <w:sz w:val="18"/>
                <w:szCs w:val="18"/>
              </w:rPr>
            </w:pPr>
            <w:r w:rsidRPr="00D11B66">
              <w:rPr>
                <w:rFonts w:eastAsia="Arial" w:cs="Arial"/>
                <w:color w:val="000000"/>
                <w:sz w:val="18"/>
                <w:szCs w:val="18"/>
                <w:lang w:eastAsia="en-GB"/>
              </w:rPr>
              <w:t>Loss</w:t>
            </w:r>
            <w:r w:rsidR="00955474" w:rsidRPr="00D11B66">
              <w:rPr>
                <w:rFonts w:eastAsia="Arial" w:cs="Arial"/>
                <w:color w:val="000000"/>
                <w:sz w:val="18"/>
                <w:szCs w:val="18"/>
                <w:lang w:eastAsia="en-GB"/>
              </w:rPr>
              <w:t xml:space="preserve"> recognised in </w:t>
            </w:r>
            <w:r w:rsidRPr="00D11B66">
              <w:rPr>
                <w:rFonts w:eastAsia="Arial" w:cs="Arial"/>
                <w:color w:val="000000"/>
                <w:sz w:val="18"/>
                <w:szCs w:val="18"/>
                <w:lang w:eastAsia="en-GB"/>
              </w:rPr>
              <w:t>other comprehensive income</w:t>
            </w:r>
          </w:p>
        </w:tc>
        <w:tc>
          <w:tcPr>
            <w:tcW w:w="2410" w:type="dxa"/>
            <w:tcBorders>
              <w:bottom w:val="single" w:sz="4" w:space="0" w:color="auto"/>
            </w:tcBorders>
            <w:shd w:val="clear" w:color="auto" w:fill="F9F9F9"/>
          </w:tcPr>
          <w:p w14:paraId="2385D759" w14:textId="25C62DE1" w:rsidR="00955474" w:rsidRPr="00D11B66" w:rsidDel="00486E25" w:rsidRDefault="003154E2" w:rsidP="00955474">
            <w:pPr>
              <w:autoSpaceDE w:val="0"/>
              <w:autoSpaceDN w:val="0"/>
              <w:adjustRightInd w:val="0"/>
              <w:spacing w:line="240" w:lineRule="auto"/>
              <w:ind w:right="-72"/>
              <w:jc w:val="right"/>
              <w:rPr>
                <w:rFonts w:eastAsia="Arial" w:cs="Arial"/>
                <w:color w:val="000000"/>
                <w:sz w:val="18"/>
                <w:szCs w:val="18"/>
                <w:lang w:eastAsia="en-GB"/>
              </w:rPr>
            </w:pPr>
            <w:r w:rsidRPr="00D11B66">
              <w:rPr>
                <w:rFonts w:eastAsia="Arial" w:cs="Arial"/>
                <w:color w:val="000000"/>
                <w:sz w:val="18"/>
                <w:szCs w:val="18"/>
                <w:lang w:eastAsia="en-GB"/>
              </w:rPr>
              <w:t>(</w:t>
            </w:r>
            <w:r w:rsidR="00BD49A1" w:rsidRPr="00BD49A1">
              <w:rPr>
                <w:rFonts w:eastAsia="Arial" w:cs="Arial"/>
                <w:color w:val="000000"/>
                <w:sz w:val="18"/>
                <w:szCs w:val="18"/>
                <w:lang w:eastAsia="en-GB"/>
              </w:rPr>
              <w:t>9</w:t>
            </w:r>
            <w:r w:rsidRPr="00D11B66">
              <w:rPr>
                <w:rFonts w:eastAsia="Arial" w:cs="Arial"/>
                <w:color w:val="000000"/>
                <w:sz w:val="18"/>
                <w:szCs w:val="18"/>
                <w:lang w:eastAsia="en-GB"/>
              </w:rPr>
              <w:t>,</w:t>
            </w:r>
            <w:r w:rsidR="00BD49A1" w:rsidRPr="00BD49A1">
              <w:rPr>
                <w:rFonts w:eastAsia="Arial" w:cs="Arial"/>
                <w:color w:val="000000"/>
                <w:sz w:val="18"/>
                <w:szCs w:val="18"/>
                <w:lang w:eastAsia="en-GB"/>
              </w:rPr>
              <w:t>450</w:t>
            </w:r>
            <w:r w:rsidRPr="00D11B66">
              <w:rPr>
                <w:rFonts w:eastAsia="Arial" w:cs="Arial"/>
                <w:color w:val="000000"/>
                <w:sz w:val="18"/>
                <w:szCs w:val="18"/>
                <w:lang w:eastAsia="en-GB"/>
              </w:rPr>
              <w:t>)</w:t>
            </w:r>
          </w:p>
        </w:tc>
      </w:tr>
      <w:tr w:rsidR="00955474" w:rsidRPr="00D11B66" w14:paraId="10A41DE8" w14:textId="77777777" w:rsidTr="00222833">
        <w:trPr>
          <w:trHeight w:val="116"/>
        </w:trPr>
        <w:tc>
          <w:tcPr>
            <w:tcW w:w="7272" w:type="dxa"/>
          </w:tcPr>
          <w:p w14:paraId="0C2D3E01" w14:textId="77777777" w:rsidR="00955474" w:rsidRPr="00D11B66" w:rsidRDefault="00955474" w:rsidP="00955474">
            <w:pPr>
              <w:autoSpaceDE w:val="0"/>
              <w:autoSpaceDN w:val="0"/>
              <w:adjustRightInd w:val="0"/>
              <w:spacing w:line="240" w:lineRule="auto"/>
              <w:ind w:left="142" w:hanging="36"/>
              <w:rPr>
                <w:rFonts w:eastAsia="Arial" w:cs="Arial"/>
                <w:color w:val="000000"/>
                <w:sz w:val="18"/>
                <w:szCs w:val="18"/>
                <w:lang w:eastAsia="en-GB"/>
              </w:rPr>
            </w:pPr>
          </w:p>
        </w:tc>
        <w:tc>
          <w:tcPr>
            <w:tcW w:w="2410" w:type="dxa"/>
            <w:tcBorders>
              <w:top w:val="single" w:sz="4" w:space="0" w:color="auto"/>
            </w:tcBorders>
            <w:shd w:val="clear" w:color="auto" w:fill="F9F9F9"/>
          </w:tcPr>
          <w:p w14:paraId="3EB06875" w14:textId="77777777" w:rsidR="00955474" w:rsidRPr="00D11B66" w:rsidRDefault="00955474" w:rsidP="00955474">
            <w:pPr>
              <w:autoSpaceDE w:val="0"/>
              <w:autoSpaceDN w:val="0"/>
              <w:adjustRightInd w:val="0"/>
              <w:spacing w:line="240" w:lineRule="auto"/>
              <w:ind w:right="-72"/>
              <w:jc w:val="right"/>
              <w:rPr>
                <w:rFonts w:eastAsia="Arial" w:cs="Arial"/>
                <w:color w:val="000000"/>
                <w:sz w:val="18"/>
                <w:szCs w:val="18"/>
                <w:lang w:eastAsia="en-GB"/>
              </w:rPr>
            </w:pPr>
          </w:p>
        </w:tc>
      </w:tr>
      <w:tr w:rsidR="00955474" w:rsidRPr="00D11B66" w14:paraId="7D5DD0A9" w14:textId="77777777" w:rsidTr="00222833">
        <w:trPr>
          <w:trHeight w:val="84"/>
        </w:trPr>
        <w:tc>
          <w:tcPr>
            <w:tcW w:w="7272" w:type="dxa"/>
          </w:tcPr>
          <w:p w14:paraId="71B31DBC" w14:textId="3311A271" w:rsidR="00955474" w:rsidRPr="00D11B66" w:rsidRDefault="00955474" w:rsidP="00955474">
            <w:pPr>
              <w:autoSpaceDE w:val="0"/>
              <w:autoSpaceDN w:val="0"/>
              <w:adjustRightInd w:val="0"/>
              <w:spacing w:line="240" w:lineRule="auto"/>
              <w:ind w:left="142" w:hanging="36"/>
              <w:rPr>
                <w:rFonts w:eastAsia="Arial" w:cs="Arial"/>
                <w:color w:val="000000"/>
                <w:sz w:val="18"/>
                <w:szCs w:val="18"/>
                <w:lang w:eastAsia="en-GB"/>
              </w:rPr>
            </w:pPr>
            <w:r w:rsidRPr="00D11B66">
              <w:rPr>
                <w:rFonts w:eastAsia="Arial" w:cs="Arial"/>
                <w:b/>
                <w:bCs/>
                <w:color w:val="000000"/>
                <w:sz w:val="18"/>
                <w:szCs w:val="18"/>
                <w:lang w:eastAsia="en-GB"/>
              </w:rPr>
              <w:t xml:space="preserve">Closing balance as at </w:t>
            </w:r>
            <w:r w:rsidR="00BD49A1" w:rsidRPr="00BD49A1">
              <w:rPr>
                <w:rFonts w:eastAsia="Arial" w:cs="Arial"/>
                <w:b/>
                <w:bCs/>
                <w:color w:val="000000"/>
                <w:sz w:val="18"/>
                <w:szCs w:val="18"/>
                <w:lang w:eastAsia="en-GB"/>
              </w:rPr>
              <w:t>31</w:t>
            </w:r>
            <w:r w:rsidRPr="00D11B66">
              <w:rPr>
                <w:rFonts w:eastAsia="Arial" w:cs="Arial"/>
                <w:b/>
                <w:bCs/>
                <w:color w:val="000000"/>
                <w:sz w:val="18"/>
                <w:szCs w:val="18"/>
                <w:lang w:eastAsia="en-GB"/>
              </w:rPr>
              <w:t xml:space="preserve"> December </w:t>
            </w:r>
            <w:r w:rsidR="00BD49A1" w:rsidRPr="00BD49A1">
              <w:rPr>
                <w:rFonts w:eastAsia="Arial" w:cs="Arial"/>
                <w:b/>
                <w:bCs/>
                <w:color w:val="000000"/>
                <w:sz w:val="18"/>
                <w:szCs w:val="18"/>
                <w:lang w:eastAsia="en-GB"/>
              </w:rPr>
              <w:t>2023</w:t>
            </w:r>
          </w:p>
        </w:tc>
        <w:tc>
          <w:tcPr>
            <w:tcW w:w="2410" w:type="dxa"/>
            <w:tcBorders>
              <w:bottom w:val="single" w:sz="4" w:space="0" w:color="auto"/>
            </w:tcBorders>
            <w:shd w:val="clear" w:color="auto" w:fill="F9F9F9"/>
          </w:tcPr>
          <w:p w14:paraId="4717F6A4" w14:textId="09094CBC" w:rsidR="00955474" w:rsidRPr="00D11B66" w:rsidRDefault="00BD49A1" w:rsidP="00955474">
            <w:pPr>
              <w:autoSpaceDE w:val="0"/>
              <w:autoSpaceDN w:val="0"/>
              <w:adjustRightInd w:val="0"/>
              <w:spacing w:line="240" w:lineRule="auto"/>
              <w:ind w:right="-72"/>
              <w:jc w:val="right"/>
              <w:rPr>
                <w:rFonts w:eastAsia="Arial" w:cs="Arial"/>
                <w:color w:val="000000"/>
                <w:sz w:val="18"/>
                <w:szCs w:val="18"/>
                <w:lang w:eastAsia="en-GB"/>
              </w:rPr>
            </w:pPr>
            <w:r w:rsidRPr="00BD49A1">
              <w:rPr>
                <w:rFonts w:eastAsia="Arial" w:cs="Arial"/>
                <w:color w:val="000000"/>
                <w:sz w:val="18"/>
                <w:szCs w:val="18"/>
                <w:lang w:eastAsia="en-GB"/>
              </w:rPr>
              <w:t>3</w:t>
            </w:r>
            <w:r w:rsidR="003154E2" w:rsidRPr="00D11B66">
              <w:rPr>
                <w:rFonts w:eastAsia="Arial" w:cs="Arial"/>
                <w:color w:val="000000"/>
                <w:sz w:val="18"/>
                <w:szCs w:val="18"/>
                <w:lang w:eastAsia="en-GB"/>
              </w:rPr>
              <w:t>,</w:t>
            </w:r>
            <w:r w:rsidRPr="00BD49A1">
              <w:rPr>
                <w:rFonts w:eastAsia="Arial" w:cs="Arial"/>
                <w:color w:val="000000"/>
                <w:sz w:val="18"/>
                <w:szCs w:val="18"/>
                <w:lang w:eastAsia="en-GB"/>
              </w:rPr>
              <w:t>969</w:t>
            </w:r>
          </w:p>
        </w:tc>
      </w:tr>
    </w:tbl>
    <w:p w14:paraId="360941AB" w14:textId="441C8640" w:rsidR="0078160D" w:rsidRPr="00D11B66" w:rsidRDefault="0078160D"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1B5998AF" w14:textId="7863059D" w:rsidR="001014EA" w:rsidRPr="00D11B66" w:rsidRDefault="001014EA">
      <w:pPr>
        <w:spacing w:line="240" w:lineRule="auto"/>
        <w:rPr>
          <w:rFonts w:eastAsia="Arial" w:cs="Arial"/>
          <w:b/>
          <w:bCs/>
          <w:iCs/>
          <w:color w:val="CF4A02"/>
          <w:sz w:val="18"/>
          <w:szCs w:val="18"/>
          <w:lang w:eastAsia="en-GB"/>
        </w:rPr>
      </w:pPr>
      <w:r w:rsidRPr="00D11B66">
        <w:rPr>
          <w:rFonts w:eastAsia="Arial" w:cs="Arial"/>
          <w:b/>
          <w:bCs/>
          <w:iCs/>
          <w:color w:val="CF4A02"/>
          <w:sz w:val="18"/>
          <w:szCs w:val="18"/>
          <w:lang w:eastAsia="en-GB"/>
        </w:rPr>
        <w:br w:type="page"/>
      </w:r>
    </w:p>
    <w:p w14:paraId="7422690E" w14:textId="77777777" w:rsidR="008560BC" w:rsidRPr="00D11B66" w:rsidRDefault="008560BC" w:rsidP="0065114A">
      <w:pPr>
        <w:spacing w:line="240" w:lineRule="auto"/>
        <w:jc w:val="both"/>
        <w:rPr>
          <w:rFonts w:eastAsia="Arial" w:cs="Arial"/>
          <w:b/>
          <w:bCs/>
          <w:iCs/>
          <w:color w:val="CF4A02"/>
          <w:sz w:val="18"/>
          <w:szCs w:val="18"/>
          <w:lang w:eastAsia="en-GB"/>
        </w:rPr>
      </w:pPr>
    </w:p>
    <w:p w14:paraId="22C4D257" w14:textId="3990693F" w:rsidR="0065114A" w:rsidRPr="00D11B66" w:rsidRDefault="0065114A" w:rsidP="0065114A">
      <w:pPr>
        <w:spacing w:line="240" w:lineRule="auto"/>
        <w:jc w:val="both"/>
        <w:rPr>
          <w:rFonts w:eastAsia="Arial" w:cs="Arial"/>
          <w:b/>
          <w:bCs/>
          <w:iCs/>
          <w:color w:val="CF4A02"/>
          <w:sz w:val="18"/>
          <w:szCs w:val="18"/>
          <w:lang w:eastAsia="en-GB"/>
        </w:rPr>
      </w:pPr>
      <w:r w:rsidRPr="00D11B66">
        <w:rPr>
          <w:rFonts w:eastAsia="Arial" w:cs="Arial"/>
          <w:b/>
          <w:bCs/>
          <w:iCs/>
          <w:color w:val="CF4A02"/>
          <w:sz w:val="18"/>
          <w:szCs w:val="18"/>
          <w:lang w:eastAsia="en-GB"/>
        </w:rPr>
        <w:t>The valuation processes</w:t>
      </w:r>
    </w:p>
    <w:p w14:paraId="73C605E1" w14:textId="77777777" w:rsidR="0065114A" w:rsidRPr="00D11B66" w:rsidRDefault="0065114A"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2C78C0DD" w14:textId="636853BE" w:rsidR="005C339B" w:rsidRPr="00D11B66" w:rsidRDefault="0065114A" w:rsidP="007A421C">
      <w:pPr>
        <w:pBdr>
          <w:top w:val="nil"/>
          <w:left w:val="nil"/>
          <w:bottom w:val="nil"/>
          <w:right w:val="nil"/>
          <w:between w:val="nil"/>
        </w:pBdr>
        <w:spacing w:line="240" w:lineRule="auto"/>
        <w:jc w:val="both"/>
        <w:rPr>
          <w:rFonts w:eastAsia="Arial" w:cs="Arial"/>
          <w:color w:val="000000"/>
          <w:spacing w:val="-4"/>
          <w:sz w:val="18"/>
          <w:szCs w:val="18"/>
          <w:lang w:eastAsia="en-GB"/>
        </w:rPr>
      </w:pPr>
      <w:r w:rsidRPr="00D11B66">
        <w:rPr>
          <w:rFonts w:eastAsia="Arial" w:cs="Arial"/>
          <w:color w:val="000000"/>
          <w:spacing w:val="-2"/>
          <w:sz w:val="18"/>
          <w:szCs w:val="18"/>
          <w:lang w:eastAsia="en-GB"/>
        </w:rPr>
        <w:t xml:space="preserve">Equity investments are valued by using Adjusted Book Value Approach, which is a valuation method by adjusting </w:t>
      </w:r>
      <w:r w:rsidRPr="00D11B66">
        <w:rPr>
          <w:rFonts w:eastAsia="Arial" w:cs="Arial"/>
          <w:color w:val="000000"/>
          <w:spacing w:val="-2"/>
          <w:sz w:val="18"/>
          <w:szCs w:val="18"/>
          <w:lang w:eastAsia="en-GB"/>
        </w:rPr>
        <w:br/>
      </w:r>
      <w:r w:rsidRPr="00D11B66">
        <w:rPr>
          <w:rFonts w:eastAsia="Arial" w:cs="Arial"/>
          <w:color w:val="000000"/>
          <w:spacing w:val="-4"/>
          <w:sz w:val="18"/>
          <w:szCs w:val="18"/>
          <w:lang w:eastAsia="en-GB"/>
        </w:rPr>
        <w:t>the accounting balance of the net assets of the entity with the items that affect the carrying amount to reflect the real value</w:t>
      </w:r>
      <w:r w:rsidR="00DF1D31" w:rsidRPr="00D11B66">
        <w:rPr>
          <w:rFonts w:eastAsia="Arial" w:cs="Arial"/>
          <w:color w:val="000000"/>
          <w:spacing w:val="-4"/>
          <w:sz w:val="18"/>
          <w:szCs w:val="18"/>
          <w:lang w:eastAsia="en-GB"/>
        </w:rPr>
        <w:t>.</w:t>
      </w:r>
    </w:p>
    <w:p w14:paraId="6CB2F627" w14:textId="77777777" w:rsidR="00303EFB" w:rsidRPr="00D11B66" w:rsidRDefault="00303EFB" w:rsidP="007E50BE">
      <w:pPr>
        <w:contextualSpacing/>
        <w:jc w:val="thaiDistribute"/>
        <w:rPr>
          <w:rFonts w:eastAsia="Arial" w:cs="Arial"/>
          <w:color w:val="000000"/>
          <w:spacing w:val="-4"/>
          <w:sz w:val="18"/>
          <w:szCs w:val="18"/>
          <w:lang w:eastAsia="en-GB"/>
        </w:rPr>
      </w:pPr>
    </w:p>
    <w:p w14:paraId="32459EF8" w14:textId="574F3383" w:rsidR="007E50BE" w:rsidRPr="00D11B66" w:rsidRDefault="001A2141" w:rsidP="007E50BE">
      <w:pPr>
        <w:contextualSpacing/>
        <w:jc w:val="thaiDistribute"/>
        <w:rPr>
          <w:rFonts w:eastAsia="Arial" w:cs="Arial"/>
          <w:color w:val="000000"/>
          <w:spacing w:val="-2"/>
          <w:sz w:val="18"/>
          <w:szCs w:val="18"/>
          <w:lang w:eastAsia="en-GB"/>
        </w:rPr>
      </w:pPr>
      <w:r w:rsidRPr="00D11B66">
        <w:rPr>
          <w:rFonts w:eastAsia="Arial" w:cs="Arial"/>
          <w:color w:val="000000"/>
          <w:spacing w:val="-2"/>
          <w:sz w:val="18"/>
          <w:szCs w:val="18"/>
          <w:lang w:eastAsia="en-GB"/>
        </w:rPr>
        <w:t>Financial assets measured at fair value through other comprehensive income</w:t>
      </w:r>
      <w:r w:rsidRPr="00D11B66">
        <w:rPr>
          <w:rFonts w:eastAsia="Arial" w:cs="Arial"/>
          <w:color w:val="000000"/>
          <w:spacing w:val="-2"/>
          <w:sz w:val="18"/>
          <w:szCs w:val="18"/>
          <w:cs/>
          <w:lang w:eastAsia="en-GB"/>
        </w:rPr>
        <w:t xml:space="preserve"> </w:t>
      </w:r>
      <w:r w:rsidRPr="00D11B66">
        <w:rPr>
          <w:rFonts w:eastAsia="Arial" w:cs="Arial"/>
          <w:color w:val="000000"/>
          <w:spacing w:val="-2"/>
          <w:sz w:val="18"/>
          <w:szCs w:val="18"/>
          <w:lang w:eastAsia="en-GB"/>
        </w:rPr>
        <w:t xml:space="preserve">amounting to </w:t>
      </w:r>
      <w:r w:rsidR="00CF44D6" w:rsidRPr="00D11B66">
        <w:rPr>
          <w:rFonts w:eastAsia="Arial" w:cs="Arial"/>
          <w:color w:val="000000"/>
          <w:spacing w:val="-2"/>
          <w:sz w:val="18"/>
          <w:szCs w:val="18"/>
          <w:lang w:eastAsia="en-GB"/>
        </w:rPr>
        <w:t xml:space="preserve">Baht </w:t>
      </w:r>
      <w:r w:rsidR="00BD49A1" w:rsidRPr="00BD49A1">
        <w:rPr>
          <w:rFonts w:eastAsia="Arial" w:cs="Arial"/>
          <w:color w:val="000000"/>
          <w:spacing w:val="-2"/>
          <w:sz w:val="18"/>
          <w:szCs w:val="18"/>
          <w:lang w:eastAsia="en-GB"/>
        </w:rPr>
        <w:t>9</w:t>
      </w:r>
      <w:r w:rsidRPr="00D11B66">
        <w:rPr>
          <w:rFonts w:eastAsia="Arial" w:cs="Arial"/>
          <w:color w:val="000000"/>
          <w:spacing w:val="-2"/>
          <w:sz w:val="18"/>
          <w:szCs w:val="18"/>
          <w:lang w:eastAsia="en-GB"/>
        </w:rPr>
        <w:t>.</w:t>
      </w:r>
      <w:r w:rsidR="00BD49A1" w:rsidRPr="00BD49A1">
        <w:rPr>
          <w:rFonts w:eastAsia="Arial" w:cs="Arial"/>
          <w:color w:val="000000"/>
          <w:spacing w:val="-2"/>
          <w:sz w:val="18"/>
          <w:szCs w:val="18"/>
          <w:lang w:eastAsia="en-GB"/>
        </w:rPr>
        <w:t>5</w:t>
      </w:r>
      <w:r w:rsidR="00183F7D">
        <w:rPr>
          <w:rFonts w:eastAsia="Arial" w:cs="Arial"/>
          <w:color w:val="000000"/>
          <w:spacing w:val="-2"/>
          <w:sz w:val="18"/>
          <w:szCs w:val="18"/>
          <w:lang w:eastAsia="en-GB"/>
        </w:rPr>
        <w:t>0</w:t>
      </w:r>
      <w:r w:rsidRPr="00D11B66">
        <w:rPr>
          <w:rFonts w:eastAsia="Arial" w:cs="Arial"/>
          <w:color w:val="000000"/>
          <w:spacing w:val="-2"/>
          <w:sz w:val="18"/>
          <w:szCs w:val="18"/>
          <w:lang w:eastAsia="en-GB"/>
        </w:rPr>
        <w:t xml:space="preserve"> </w:t>
      </w:r>
      <w:r w:rsidR="00CF44D6" w:rsidRPr="00D11B66">
        <w:rPr>
          <w:rFonts w:eastAsia="Arial" w:cs="Arial"/>
          <w:color w:val="000000"/>
          <w:spacing w:val="-2"/>
          <w:sz w:val="18"/>
          <w:szCs w:val="18"/>
          <w:lang w:eastAsia="en-GB"/>
        </w:rPr>
        <w:t>million</w:t>
      </w:r>
      <w:r w:rsidR="00B82F8C" w:rsidRPr="00D11B66">
        <w:rPr>
          <w:rFonts w:eastAsia="Arial" w:cs="Arial"/>
          <w:color w:val="000000"/>
          <w:spacing w:val="-2"/>
          <w:sz w:val="18"/>
          <w:szCs w:val="18"/>
          <w:lang w:eastAsia="en-GB"/>
        </w:rPr>
        <w:t xml:space="preserve"> </w:t>
      </w:r>
      <w:r w:rsidR="006A0177" w:rsidRPr="00D11B66">
        <w:rPr>
          <w:rFonts w:eastAsia="Arial" w:cs="Arial"/>
          <w:color w:val="000000"/>
          <w:spacing w:val="-2"/>
          <w:sz w:val="18"/>
          <w:szCs w:val="18"/>
          <w:lang w:eastAsia="en-GB"/>
        </w:rPr>
        <w:t xml:space="preserve">has been used as collateral </w:t>
      </w:r>
      <w:r w:rsidR="00194B86" w:rsidRPr="00D11B66">
        <w:rPr>
          <w:rFonts w:eastAsia="Arial" w:cs="Arial"/>
          <w:color w:val="000000"/>
          <w:spacing w:val="-2"/>
          <w:sz w:val="18"/>
          <w:szCs w:val="18"/>
          <w:lang w:eastAsia="en-GB"/>
        </w:rPr>
        <w:t>for deben</w:t>
      </w:r>
      <w:r w:rsidR="00303EFB" w:rsidRPr="00D11B66">
        <w:rPr>
          <w:rFonts w:eastAsia="Arial" w:cs="Arial"/>
          <w:color w:val="000000"/>
          <w:spacing w:val="-2"/>
          <w:sz w:val="18"/>
          <w:szCs w:val="18"/>
          <w:lang w:eastAsia="en-GB"/>
        </w:rPr>
        <w:t xml:space="preserve">tures issed by the </w:t>
      </w:r>
      <w:r w:rsidR="00FF7BD1" w:rsidRPr="00D11B66">
        <w:rPr>
          <w:rFonts w:eastAsia="Arial" w:cs="Arial"/>
          <w:color w:val="000000"/>
          <w:spacing w:val="-2"/>
          <w:sz w:val="18"/>
          <w:szCs w:val="18"/>
          <w:lang w:eastAsia="en-GB"/>
        </w:rPr>
        <w:t>C</w:t>
      </w:r>
      <w:r w:rsidR="00303EFB" w:rsidRPr="00D11B66">
        <w:rPr>
          <w:rFonts w:eastAsia="Arial" w:cs="Arial"/>
          <w:color w:val="000000"/>
          <w:spacing w:val="-2"/>
          <w:sz w:val="18"/>
          <w:szCs w:val="18"/>
          <w:lang w:eastAsia="en-GB"/>
        </w:rPr>
        <w:t xml:space="preserve">ompany (Note no. </w:t>
      </w:r>
      <w:r w:rsidR="00BD49A1" w:rsidRPr="00BD49A1">
        <w:rPr>
          <w:rFonts w:eastAsia="Arial" w:cs="Arial"/>
          <w:color w:val="000000"/>
          <w:spacing w:val="-2"/>
          <w:sz w:val="18"/>
          <w:szCs w:val="18"/>
          <w:lang w:eastAsia="en-GB"/>
        </w:rPr>
        <w:t>21</w:t>
      </w:r>
      <w:r w:rsidR="00303EFB" w:rsidRPr="00D11B66">
        <w:rPr>
          <w:rFonts w:eastAsia="Arial" w:cs="Arial"/>
          <w:color w:val="000000"/>
          <w:spacing w:val="-2"/>
          <w:sz w:val="18"/>
          <w:szCs w:val="18"/>
          <w:lang w:eastAsia="en-GB"/>
        </w:rPr>
        <w:t xml:space="preserve">). </w:t>
      </w:r>
    </w:p>
    <w:p w14:paraId="549F0685" w14:textId="77777777" w:rsidR="003358E7" w:rsidRPr="00D11B66" w:rsidRDefault="003358E7"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p w14:paraId="70BC3E07" w14:textId="77777777" w:rsidR="003358E7" w:rsidRPr="00D11B66" w:rsidRDefault="003358E7" w:rsidP="007A421C">
      <w:pPr>
        <w:pBdr>
          <w:top w:val="nil"/>
          <w:left w:val="nil"/>
          <w:bottom w:val="nil"/>
          <w:right w:val="nil"/>
          <w:between w:val="nil"/>
        </w:pBdr>
        <w:spacing w:line="240" w:lineRule="auto"/>
        <w:jc w:val="both"/>
        <w:rPr>
          <w:rFonts w:eastAsia="Arial" w:cs="Arial"/>
          <w:color w:val="000000"/>
          <w:spacing w:val="-2"/>
          <w:sz w:val="18"/>
          <w:szCs w:val="18"/>
          <w:lang w:eastAsia="en-GB"/>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11B66" w14:paraId="6D58D9CA" w14:textId="77777777" w:rsidTr="0048136C">
        <w:trPr>
          <w:trHeight w:val="386"/>
        </w:trPr>
        <w:tc>
          <w:tcPr>
            <w:tcW w:w="9461" w:type="dxa"/>
            <w:shd w:val="clear" w:color="auto" w:fill="FFA543"/>
            <w:vAlign w:val="center"/>
          </w:tcPr>
          <w:p w14:paraId="48EAA8C1" w14:textId="51148B4C" w:rsidR="00C510DF" w:rsidRPr="00D11B66" w:rsidRDefault="00BD49A1" w:rsidP="004464C2">
            <w:pPr>
              <w:spacing w:line="240" w:lineRule="auto"/>
              <w:ind w:left="432" w:hanging="432"/>
              <w:jc w:val="both"/>
              <w:rPr>
                <w:rFonts w:eastAsia="Arial Unicode MS" w:cs="Arial"/>
                <w:b/>
                <w:bCs/>
                <w:color w:val="FFFFFF"/>
                <w:sz w:val="18"/>
                <w:szCs w:val="18"/>
              </w:rPr>
            </w:pPr>
            <w:bookmarkStart w:id="52" w:name="_Hlk40106396"/>
            <w:r w:rsidRPr="00BD49A1">
              <w:rPr>
                <w:rFonts w:eastAsia="Arial Unicode MS" w:cs="Arial"/>
                <w:b/>
                <w:bCs/>
                <w:color w:val="FFFFFF"/>
                <w:sz w:val="18"/>
                <w:szCs w:val="18"/>
              </w:rPr>
              <w:t>8</w:t>
            </w:r>
            <w:r w:rsidR="00C510DF" w:rsidRPr="00D11B66">
              <w:rPr>
                <w:rFonts w:eastAsia="Arial Unicode MS" w:cs="Arial"/>
                <w:b/>
                <w:bCs/>
                <w:color w:val="FFFFFF"/>
                <w:sz w:val="18"/>
                <w:szCs w:val="18"/>
              </w:rPr>
              <w:tab/>
            </w:r>
            <w:r w:rsidR="00215E3C" w:rsidRPr="00D11B66">
              <w:rPr>
                <w:rFonts w:cs="Arial"/>
                <w:b/>
                <w:bCs/>
                <w:color w:val="FFFFFF"/>
                <w:sz w:val="18"/>
                <w:szCs w:val="18"/>
              </w:rPr>
              <w:t>Critical accounting estimates</w:t>
            </w:r>
            <w:r w:rsidR="00885B33" w:rsidRPr="00D11B66">
              <w:rPr>
                <w:rFonts w:cs="Arial"/>
                <w:b/>
                <w:bCs/>
                <w:color w:val="FFFFFF"/>
                <w:sz w:val="18"/>
                <w:szCs w:val="18"/>
              </w:rPr>
              <w:t>, assumptions</w:t>
            </w:r>
            <w:r w:rsidR="00215E3C" w:rsidRPr="00D11B66">
              <w:rPr>
                <w:rFonts w:cs="Arial"/>
                <w:b/>
                <w:bCs/>
                <w:color w:val="FFFFFF"/>
                <w:sz w:val="18"/>
                <w:szCs w:val="18"/>
              </w:rPr>
              <w:t xml:space="preserve"> and judgements  </w:t>
            </w:r>
          </w:p>
        </w:tc>
      </w:tr>
      <w:bookmarkEnd w:id="52"/>
    </w:tbl>
    <w:p w14:paraId="04A806E2" w14:textId="77777777" w:rsidR="00F95764" w:rsidRPr="00D11B66" w:rsidRDefault="00F95764" w:rsidP="004464C2">
      <w:pPr>
        <w:spacing w:line="240" w:lineRule="auto"/>
        <w:jc w:val="both"/>
        <w:rPr>
          <w:rFonts w:cs="Arial"/>
          <w:sz w:val="18"/>
          <w:szCs w:val="18"/>
        </w:rPr>
      </w:pPr>
    </w:p>
    <w:p w14:paraId="209031F6" w14:textId="0E6499D3" w:rsidR="000647DB" w:rsidRPr="00D11B66" w:rsidRDefault="000647DB" w:rsidP="000647DB">
      <w:pPr>
        <w:pBdr>
          <w:top w:val="nil"/>
          <w:left w:val="nil"/>
          <w:bottom w:val="nil"/>
          <w:right w:val="nil"/>
          <w:between w:val="nil"/>
        </w:pBdr>
        <w:spacing w:line="240" w:lineRule="auto"/>
        <w:jc w:val="both"/>
        <w:rPr>
          <w:rFonts w:eastAsia="Arial" w:cs="Arial"/>
          <w:color w:val="000000"/>
          <w:sz w:val="18"/>
          <w:szCs w:val="18"/>
          <w:lang w:eastAsia="en-GB"/>
        </w:rPr>
      </w:pPr>
      <w:r w:rsidRPr="00D11B66">
        <w:rPr>
          <w:rFonts w:eastAsia="Arial" w:cs="Arial"/>
          <w:color w:val="000000"/>
          <w:spacing w:val="-2"/>
          <w:sz w:val="18"/>
          <w:szCs w:val="18"/>
          <w:lang w:eastAsia="en-GB"/>
        </w:rPr>
        <w:t>Estimates</w:t>
      </w:r>
      <w:r w:rsidR="00C44E3D" w:rsidRPr="00D11B66">
        <w:rPr>
          <w:rFonts w:eastAsia="Arial" w:cs="Arial"/>
          <w:color w:val="000000"/>
          <w:spacing w:val="-2"/>
          <w:sz w:val="18"/>
          <w:szCs w:val="18"/>
          <w:lang w:eastAsia="en-GB"/>
        </w:rPr>
        <w:t xml:space="preserve">, assumptions </w:t>
      </w:r>
      <w:r w:rsidRPr="00D11B66">
        <w:rPr>
          <w:rFonts w:eastAsia="Arial" w:cs="Arial"/>
          <w:color w:val="000000"/>
          <w:spacing w:val="-2"/>
          <w:sz w:val="18"/>
          <w:szCs w:val="18"/>
          <w:lang w:eastAsia="en-GB"/>
        </w:rPr>
        <w:t>and</w:t>
      </w:r>
      <w:r w:rsidR="00C44E3D" w:rsidRPr="00D11B66">
        <w:rPr>
          <w:rFonts w:eastAsia="Arial" w:cs="Arial"/>
          <w:color w:val="000000"/>
          <w:spacing w:val="-2"/>
          <w:sz w:val="18"/>
          <w:szCs w:val="18"/>
          <w:lang w:eastAsia="en-GB"/>
        </w:rPr>
        <w:t xml:space="preserve"> </w:t>
      </w:r>
      <w:r w:rsidRPr="00D11B66">
        <w:rPr>
          <w:rFonts w:eastAsia="Arial" w:cs="Arial"/>
          <w:color w:val="000000"/>
          <w:spacing w:val="-2"/>
          <w:sz w:val="18"/>
          <w:szCs w:val="18"/>
          <w:lang w:eastAsia="en-GB"/>
        </w:rPr>
        <w:t>judgements are continually evaluated and are based on historical experience and other factors, including</w:t>
      </w:r>
      <w:r w:rsidRPr="00D11B66">
        <w:rPr>
          <w:rFonts w:eastAsia="Arial" w:cs="Arial"/>
          <w:color w:val="000000"/>
          <w:sz w:val="18"/>
          <w:szCs w:val="18"/>
          <w:lang w:eastAsia="en-GB"/>
        </w:rPr>
        <w:t xml:space="preserve"> expectations of future events that are believed to be reasonable under the circumstances.</w:t>
      </w:r>
    </w:p>
    <w:p w14:paraId="56D96542" w14:textId="5E1EC9CE" w:rsidR="000647DB" w:rsidRPr="00D11B66" w:rsidRDefault="000647DB" w:rsidP="000647DB">
      <w:pPr>
        <w:spacing w:line="240" w:lineRule="auto"/>
        <w:jc w:val="thaiDistribute"/>
        <w:rPr>
          <w:rFonts w:cs="Arial"/>
          <w:b/>
          <w:bCs/>
          <w:sz w:val="18"/>
          <w:szCs w:val="18"/>
        </w:rPr>
      </w:pPr>
    </w:p>
    <w:p w14:paraId="5E30DE31" w14:textId="2A50BDE4" w:rsidR="00DF1D31" w:rsidRPr="00D11B66" w:rsidRDefault="00A37C30" w:rsidP="000647DB">
      <w:pPr>
        <w:spacing w:line="240" w:lineRule="auto"/>
        <w:jc w:val="thaiDistribute"/>
        <w:rPr>
          <w:rFonts w:eastAsia="Arial" w:cs="Arial"/>
          <w:color w:val="000000"/>
          <w:spacing w:val="-2"/>
          <w:sz w:val="18"/>
          <w:szCs w:val="18"/>
          <w:lang w:eastAsia="en-GB"/>
        </w:rPr>
      </w:pPr>
      <w:r w:rsidRPr="00D11B66">
        <w:rPr>
          <w:rFonts w:eastAsia="Arial" w:cs="Arial"/>
          <w:color w:val="000000"/>
          <w:spacing w:val="-2"/>
          <w:sz w:val="18"/>
          <w:szCs w:val="18"/>
          <w:lang w:eastAsia="en-GB"/>
        </w:rPr>
        <w:t xml:space="preserve">During the year </w:t>
      </w:r>
      <w:r w:rsidR="00BD49A1" w:rsidRPr="00BD49A1">
        <w:rPr>
          <w:rFonts w:eastAsia="Arial" w:cs="Arial"/>
          <w:color w:val="000000"/>
          <w:spacing w:val="-2"/>
          <w:sz w:val="18"/>
          <w:szCs w:val="18"/>
          <w:lang w:eastAsia="en-GB"/>
        </w:rPr>
        <w:t>2023</w:t>
      </w:r>
      <w:r w:rsidRPr="00D11B66">
        <w:rPr>
          <w:rFonts w:eastAsia="Arial" w:cs="Arial"/>
          <w:color w:val="000000"/>
          <w:spacing w:val="-2"/>
          <w:sz w:val="18"/>
          <w:szCs w:val="18"/>
          <w:lang w:eastAsia="en-GB"/>
        </w:rPr>
        <w:t>, the Group makes estimates and assumptions concerning the future. The result of accounting estimates will, by definition, seldom equal the related actual results. The</w:t>
      </w:r>
      <w:r w:rsidR="00C44E3D" w:rsidRPr="00D11B66">
        <w:rPr>
          <w:rFonts w:eastAsia="Arial" w:cs="Arial"/>
          <w:color w:val="000000"/>
          <w:spacing w:val="-2"/>
          <w:sz w:val="18"/>
          <w:szCs w:val="18"/>
          <w:lang w:eastAsia="en-GB"/>
        </w:rPr>
        <w:t xml:space="preserve"> critical accounting</w:t>
      </w:r>
      <w:r w:rsidRPr="00D11B66">
        <w:rPr>
          <w:rFonts w:eastAsia="Arial" w:cs="Arial"/>
          <w:color w:val="000000"/>
          <w:spacing w:val="-2"/>
          <w:sz w:val="18"/>
          <w:szCs w:val="18"/>
          <w:lang w:eastAsia="en-GB"/>
        </w:rPr>
        <w:t xml:space="preserve"> estimates and assumptions that have a significant risk of causing a material adjustment to the carrying amounts of assets and liabilities </w:t>
      </w:r>
      <w:r w:rsidR="00162F8B" w:rsidRPr="00D11B66">
        <w:rPr>
          <w:rFonts w:eastAsia="Arial" w:cs="Arial"/>
          <w:color w:val="000000"/>
          <w:spacing w:val="-2"/>
          <w:sz w:val="18"/>
          <w:szCs w:val="18"/>
          <w:lang w:eastAsia="en-GB"/>
        </w:rPr>
        <w:t>within the next fiscal year are outlined below.</w:t>
      </w:r>
      <w:r w:rsidRPr="00D11B66">
        <w:rPr>
          <w:rFonts w:eastAsia="Arial" w:cs="Arial"/>
          <w:color w:val="000000"/>
          <w:spacing w:val="-2"/>
          <w:sz w:val="18"/>
          <w:szCs w:val="18"/>
          <w:lang w:eastAsia="en-GB"/>
        </w:rPr>
        <w:t xml:space="preserve"> </w:t>
      </w:r>
    </w:p>
    <w:p w14:paraId="1AFFDFC9" w14:textId="77777777" w:rsidR="00A37C30" w:rsidRPr="00D11B66" w:rsidRDefault="00A37C30" w:rsidP="000647DB">
      <w:pPr>
        <w:spacing w:line="240" w:lineRule="auto"/>
        <w:jc w:val="thaiDistribute"/>
        <w:rPr>
          <w:rFonts w:eastAsia="Arial" w:cs="Arial"/>
          <w:color w:val="000000"/>
          <w:spacing w:val="-2"/>
          <w:sz w:val="18"/>
          <w:szCs w:val="18"/>
          <w:lang w:eastAsia="en-GB"/>
        </w:rPr>
      </w:pPr>
    </w:p>
    <w:p w14:paraId="6D0E8C56" w14:textId="77777777" w:rsidR="000647DB" w:rsidRPr="00D11B66" w:rsidRDefault="000647DB">
      <w:pPr>
        <w:keepNext/>
        <w:keepLines/>
        <w:numPr>
          <w:ilvl w:val="0"/>
          <w:numId w:val="7"/>
        </w:numPr>
        <w:spacing w:line="240" w:lineRule="auto"/>
        <w:ind w:left="540" w:hanging="540"/>
        <w:outlineLvl w:val="1"/>
        <w:rPr>
          <w:rFonts w:eastAsia="Arial" w:cs="Arial"/>
          <w:b/>
          <w:color w:val="CF4A02"/>
          <w:sz w:val="18"/>
          <w:szCs w:val="18"/>
          <w:lang w:eastAsia="en-GB"/>
        </w:rPr>
      </w:pPr>
      <w:bookmarkStart w:id="53" w:name="_Toc48736065"/>
      <w:bookmarkStart w:id="54" w:name="_Hlk64151472"/>
      <w:r w:rsidRPr="00D11B66">
        <w:rPr>
          <w:rFonts w:eastAsia="Arial" w:cs="Arial"/>
          <w:b/>
          <w:color w:val="CF4A02"/>
          <w:sz w:val="18"/>
          <w:szCs w:val="18"/>
          <w:lang w:eastAsia="en-GB"/>
        </w:rPr>
        <w:t>Impairment of financial assets</w:t>
      </w:r>
      <w:bookmarkEnd w:id="53"/>
    </w:p>
    <w:p w14:paraId="622AA6A4" w14:textId="77777777" w:rsidR="000647DB" w:rsidRPr="00D11B66" w:rsidRDefault="000647DB" w:rsidP="00222833">
      <w:pPr>
        <w:spacing w:line="240" w:lineRule="auto"/>
        <w:ind w:left="540"/>
        <w:jc w:val="thaiDistribute"/>
        <w:rPr>
          <w:rFonts w:eastAsia="Arial Unicode MS" w:cs="Arial"/>
          <w:i/>
          <w:iCs/>
          <w:color w:val="CF4A02"/>
          <w:sz w:val="18"/>
          <w:szCs w:val="18"/>
          <w:lang w:eastAsia="en-GB"/>
        </w:rPr>
      </w:pPr>
    </w:p>
    <w:p w14:paraId="73BF1D92" w14:textId="67F542F0" w:rsidR="00222833" w:rsidRPr="00D11B66" w:rsidRDefault="000647DB" w:rsidP="00E934C7">
      <w:pPr>
        <w:spacing w:line="240" w:lineRule="auto"/>
        <w:ind w:left="540"/>
        <w:jc w:val="both"/>
        <w:rPr>
          <w:rFonts w:eastAsia="Arial Unicode MS" w:cs="Arial"/>
          <w:color w:val="000000"/>
          <w:sz w:val="18"/>
          <w:szCs w:val="18"/>
        </w:rPr>
      </w:pPr>
      <w:r w:rsidRPr="00D11B66">
        <w:rPr>
          <w:rFonts w:eastAsia="Arial Unicode MS" w:cs="Arial"/>
          <w:color w:val="000000"/>
          <w:sz w:val="18"/>
          <w:szCs w:val="18"/>
        </w:rPr>
        <w:t>The loss allowances for financial assets are based on assumptions about default risk and expected loss rates</w:t>
      </w:r>
      <w:r w:rsidRPr="00D11B66">
        <w:rPr>
          <w:rFonts w:eastAsia="Arial Unicode MS" w:cs="Arial"/>
          <w:color w:val="000000"/>
          <w:sz w:val="18"/>
          <w:szCs w:val="18"/>
          <w:cs/>
        </w:rPr>
        <w:t xml:space="preserve">. </w:t>
      </w:r>
      <w:r w:rsidRPr="00D11B66">
        <w:rPr>
          <w:rFonts w:eastAsia="Arial Unicode MS" w:cs="Arial"/>
          <w:color w:val="000000"/>
          <w:sz w:val="18"/>
          <w:szCs w:val="18"/>
        </w:rPr>
        <w:t xml:space="preserve">The Group uses judgement in making these assumptions and selecting the inputs used in the impairment </w:t>
      </w:r>
      <w:r w:rsidRPr="00D11B66">
        <w:rPr>
          <w:rFonts w:eastAsia="Arial Unicode MS" w:cs="Arial"/>
          <w:color w:val="000000"/>
          <w:spacing w:val="-2"/>
          <w:sz w:val="18"/>
          <w:szCs w:val="18"/>
        </w:rPr>
        <w:t>calculation, based on the Group’s past history and existing market conditions, as well as forward</w:t>
      </w:r>
      <w:r w:rsidRPr="00D11B66">
        <w:rPr>
          <w:rFonts w:eastAsia="Arial Unicode MS" w:cs="Arial"/>
          <w:color w:val="000000"/>
          <w:spacing w:val="-2"/>
          <w:sz w:val="18"/>
          <w:szCs w:val="18"/>
          <w:cs/>
        </w:rPr>
        <w:t>-</w:t>
      </w:r>
      <w:r w:rsidRPr="00D11B66">
        <w:rPr>
          <w:rFonts w:eastAsia="Arial Unicode MS" w:cs="Arial"/>
          <w:color w:val="000000"/>
          <w:spacing w:val="-2"/>
          <w:sz w:val="18"/>
          <w:szCs w:val="18"/>
        </w:rPr>
        <w:t>looking estimates</w:t>
      </w:r>
      <w:r w:rsidRPr="00D11B66">
        <w:rPr>
          <w:rFonts w:eastAsia="Arial Unicode MS" w:cs="Arial"/>
          <w:color w:val="000000"/>
          <w:sz w:val="18"/>
          <w:szCs w:val="18"/>
        </w:rPr>
        <w:t xml:space="preserve"> at the end of each reporting period</w:t>
      </w:r>
      <w:r w:rsidRPr="00D11B66">
        <w:rPr>
          <w:rFonts w:eastAsia="Arial Unicode MS" w:cs="Arial"/>
          <w:color w:val="000000"/>
          <w:sz w:val="18"/>
          <w:szCs w:val="18"/>
          <w:cs/>
        </w:rPr>
        <w:t>.</w:t>
      </w:r>
      <w:bookmarkEnd w:id="54"/>
    </w:p>
    <w:p w14:paraId="702FEA5B" w14:textId="77777777" w:rsidR="000647DB" w:rsidRPr="00D11B66" w:rsidRDefault="000647DB" w:rsidP="00222833">
      <w:pPr>
        <w:spacing w:line="240" w:lineRule="auto"/>
        <w:ind w:left="540"/>
        <w:jc w:val="thaiDistribute"/>
        <w:rPr>
          <w:rFonts w:cs="Arial"/>
          <w:b/>
          <w:bCs/>
          <w:sz w:val="18"/>
          <w:szCs w:val="18"/>
        </w:rPr>
      </w:pPr>
    </w:p>
    <w:p w14:paraId="3D8B01B5" w14:textId="475B9DF9" w:rsidR="000647DB" w:rsidRPr="00D11B66" w:rsidRDefault="000647DB">
      <w:pPr>
        <w:numPr>
          <w:ilvl w:val="0"/>
          <w:numId w:val="7"/>
        </w:numPr>
        <w:tabs>
          <w:tab w:val="left" w:pos="540"/>
        </w:tabs>
        <w:spacing w:line="240" w:lineRule="auto"/>
        <w:ind w:left="540" w:hanging="540"/>
        <w:jc w:val="both"/>
        <w:rPr>
          <w:rFonts w:cs="Arial"/>
          <w:b/>
          <w:bCs/>
          <w:color w:val="CF4A02"/>
          <w:spacing w:val="-3"/>
          <w:sz w:val="18"/>
          <w:szCs w:val="18"/>
        </w:rPr>
      </w:pPr>
      <w:r w:rsidRPr="00D11B66">
        <w:rPr>
          <w:rFonts w:cs="Arial"/>
          <w:b/>
          <w:bCs/>
          <w:color w:val="CF4A02"/>
          <w:spacing w:val="-3"/>
          <w:sz w:val="18"/>
          <w:szCs w:val="18"/>
        </w:rPr>
        <w:t>Impairment of property, plant and equipment</w:t>
      </w:r>
      <w:bookmarkStart w:id="55" w:name="_Hlk65005370"/>
      <w:r w:rsidRPr="00D11B66">
        <w:rPr>
          <w:rFonts w:cs="Arial"/>
          <w:b/>
          <w:bCs/>
          <w:color w:val="CF4A02"/>
          <w:spacing w:val="-3"/>
          <w:sz w:val="18"/>
          <w:szCs w:val="18"/>
        </w:rPr>
        <w:t>, investments in subsidiaries and investment in an associate</w:t>
      </w:r>
      <w:bookmarkEnd w:id="55"/>
      <w:r w:rsidRPr="00D11B66">
        <w:rPr>
          <w:rFonts w:cs="Arial"/>
          <w:b/>
          <w:bCs/>
          <w:color w:val="CF4A02"/>
          <w:spacing w:val="-3"/>
          <w:sz w:val="18"/>
          <w:szCs w:val="18"/>
        </w:rPr>
        <w:t xml:space="preserve"> </w:t>
      </w:r>
    </w:p>
    <w:p w14:paraId="18CD4763" w14:textId="77777777" w:rsidR="000647DB" w:rsidRPr="00D11B66" w:rsidRDefault="000647DB" w:rsidP="000647DB">
      <w:pPr>
        <w:tabs>
          <w:tab w:val="left" w:pos="720"/>
        </w:tabs>
        <w:spacing w:line="240" w:lineRule="auto"/>
        <w:ind w:left="540" w:right="2"/>
        <w:jc w:val="thaiDistribute"/>
        <w:rPr>
          <w:rFonts w:cs="Arial"/>
          <w:sz w:val="18"/>
          <w:szCs w:val="18"/>
        </w:rPr>
      </w:pPr>
    </w:p>
    <w:p w14:paraId="0740DDE6" w14:textId="3F48C8D0" w:rsidR="000647DB" w:rsidRPr="00D11B66" w:rsidRDefault="000647DB" w:rsidP="000647DB">
      <w:pPr>
        <w:tabs>
          <w:tab w:val="left" w:pos="720"/>
        </w:tabs>
        <w:spacing w:line="240" w:lineRule="auto"/>
        <w:ind w:left="540" w:right="2"/>
        <w:jc w:val="thaiDistribute"/>
        <w:rPr>
          <w:rFonts w:cs="Arial"/>
          <w:sz w:val="18"/>
          <w:szCs w:val="18"/>
        </w:rPr>
      </w:pPr>
      <w:r w:rsidRPr="00D11B66">
        <w:rPr>
          <w:rFonts w:cs="Arial"/>
          <w:sz w:val="18"/>
          <w:szCs w:val="18"/>
        </w:rPr>
        <w:t>The Group tests impairment of property, plant and equipment, investments in subsidiaries and investment in an associate whenever events or changes in circumstances indicate that the carrying amount of asset is greater than its estimated recoverable amount which calculated by using the higher of the fair value less costs to sell and value-in-use. Value in use involves the future operating results of business, projected cash flows, discount rate to be applied to the projected cash flows. The Group has engaged an independent appraiser in deriving the fair value of underlying assets.</w:t>
      </w:r>
    </w:p>
    <w:p w14:paraId="1AA07C8E" w14:textId="77777777" w:rsidR="000647DB" w:rsidRPr="00D11B66" w:rsidRDefault="000647DB" w:rsidP="00733BAD">
      <w:pPr>
        <w:spacing w:line="240" w:lineRule="auto"/>
        <w:jc w:val="both"/>
        <w:rPr>
          <w:rFonts w:cs="Arial"/>
          <w:sz w:val="18"/>
          <w:szCs w:val="18"/>
        </w:rPr>
      </w:pPr>
    </w:p>
    <w:p w14:paraId="54BA0739" w14:textId="12809ACB" w:rsidR="000647DB" w:rsidRPr="00D11B66" w:rsidRDefault="000647DB">
      <w:pPr>
        <w:numPr>
          <w:ilvl w:val="0"/>
          <w:numId w:val="7"/>
        </w:numPr>
        <w:tabs>
          <w:tab w:val="left" w:pos="540"/>
        </w:tabs>
        <w:spacing w:line="240" w:lineRule="auto"/>
        <w:ind w:left="540" w:hanging="540"/>
        <w:jc w:val="both"/>
        <w:rPr>
          <w:rFonts w:cs="Arial"/>
          <w:b/>
          <w:bCs/>
          <w:color w:val="CF4A02"/>
          <w:spacing w:val="-3"/>
          <w:sz w:val="18"/>
          <w:szCs w:val="18"/>
        </w:rPr>
      </w:pPr>
      <w:r w:rsidRPr="00D11B66">
        <w:rPr>
          <w:rFonts w:cs="Arial"/>
          <w:b/>
          <w:bCs/>
          <w:color w:val="CF4A02"/>
          <w:spacing w:val="-3"/>
          <w:sz w:val="18"/>
          <w:szCs w:val="18"/>
        </w:rPr>
        <w:t>Property, plant and equipment and intangible assets</w:t>
      </w:r>
    </w:p>
    <w:p w14:paraId="7FB3F802" w14:textId="77777777" w:rsidR="000647DB" w:rsidRPr="00D11B66" w:rsidRDefault="000647DB" w:rsidP="000647DB">
      <w:pPr>
        <w:spacing w:line="240" w:lineRule="auto"/>
        <w:ind w:left="540"/>
        <w:jc w:val="both"/>
        <w:rPr>
          <w:rFonts w:cs="Arial"/>
          <w:sz w:val="18"/>
          <w:szCs w:val="18"/>
        </w:rPr>
      </w:pPr>
    </w:p>
    <w:p w14:paraId="363E70EB" w14:textId="5E4D7215" w:rsidR="000647DB" w:rsidRPr="00D11B66" w:rsidRDefault="000647DB" w:rsidP="000647DB">
      <w:pPr>
        <w:tabs>
          <w:tab w:val="left" w:pos="567"/>
        </w:tabs>
        <w:spacing w:line="240" w:lineRule="auto"/>
        <w:ind w:left="540"/>
        <w:jc w:val="both"/>
        <w:rPr>
          <w:rFonts w:cs="Arial"/>
          <w:sz w:val="18"/>
          <w:szCs w:val="18"/>
        </w:rPr>
      </w:pPr>
      <w:r w:rsidRPr="00D11B66">
        <w:rPr>
          <w:rFonts w:cs="Arial"/>
          <w:sz w:val="18"/>
          <w:szCs w:val="18"/>
        </w:rPr>
        <w:t xml:space="preserve">Management determines the estimated useful lives and residual values for the Group’s Property, plant and equipment and intangible assets. Management will revise the depreciation or amortisation charge where useful lives and residual values are different to the previously estimation, or it will write off or write down technically obsolete or assets that have been abandoned or sold. The Group reviews for impairment whenever events or changes in circumstances indicate that the carrying amount may not be greater than its recoverable amount. </w:t>
      </w:r>
    </w:p>
    <w:p w14:paraId="5C1E850A" w14:textId="19E2C2AD" w:rsidR="000A4E00" w:rsidRPr="00D11B66" w:rsidRDefault="000A4E00" w:rsidP="000647DB">
      <w:pPr>
        <w:tabs>
          <w:tab w:val="left" w:pos="567"/>
        </w:tabs>
        <w:spacing w:line="240" w:lineRule="auto"/>
        <w:ind w:left="540"/>
        <w:jc w:val="both"/>
        <w:rPr>
          <w:rFonts w:cs="Arial"/>
          <w:sz w:val="18"/>
          <w:szCs w:val="18"/>
        </w:rPr>
      </w:pPr>
    </w:p>
    <w:p w14:paraId="30C65590" w14:textId="47AF4459" w:rsidR="000A4E00" w:rsidRPr="00D11B66" w:rsidRDefault="000A4E00" w:rsidP="000A4E00">
      <w:pPr>
        <w:tabs>
          <w:tab w:val="left" w:pos="1080"/>
        </w:tabs>
        <w:spacing w:line="240" w:lineRule="auto"/>
        <w:ind w:left="540" w:hanging="540"/>
        <w:jc w:val="both"/>
        <w:rPr>
          <w:rFonts w:cs="Arial"/>
          <w:b/>
          <w:bCs/>
          <w:color w:val="CF4A02"/>
          <w:sz w:val="18"/>
          <w:szCs w:val="18"/>
        </w:rPr>
      </w:pPr>
      <w:r w:rsidRPr="00D11B66">
        <w:rPr>
          <w:rFonts w:cs="Arial"/>
          <w:b/>
          <w:bCs/>
          <w:color w:val="CF4A02"/>
          <w:sz w:val="18"/>
          <w:szCs w:val="18"/>
        </w:rPr>
        <w:t xml:space="preserve">d) </w:t>
      </w:r>
      <w:r w:rsidRPr="00D11B66">
        <w:rPr>
          <w:rFonts w:cs="Arial"/>
          <w:b/>
          <w:bCs/>
          <w:color w:val="CF4A02"/>
          <w:sz w:val="18"/>
          <w:szCs w:val="18"/>
        </w:rPr>
        <w:tab/>
      </w:r>
      <w:bookmarkStart w:id="56" w:name="_Toc48736052"/>
      <w:r w:rsidRPr="00D11B66">
        <w:rPr>
          <w:rFonts w:cs="Arial"/>
          <w:b/>
          <w:bCs/>
          <w:color w:val="CF4A02"/>
          <w:sz w:val="18"/>
          <w:szCs w:val="18"/>
        </w:rPr>
        <w:t>Fair value of certain financial assets and derivatives</w:t>
      </w:r>
      <w:bookmarkEnd w:id="56"/>
    </w:p>
    <w:p w14:paraId="29DDE0E0" w14:textId="77777777" w:rsidR="00845B25" w:rsidRPr="00D11B66" w:rsidRDefault="00845B25" w:rsidP="00941D2C">
      <w:pPr>
        <w:tabs>
          <w:tab w:val="left" w:pos="1080"/>
        </w:tabs>
        <w:spacing w:line="240" w:lineRule="auto"/>
        <w:jc w:val="both"/>
        <w:rPr>
          <w:rFonts w:cs="Arial"/>
          <w:b/>
          <w:bCs/>
          <w:color w:val="CF4A02"/>
          <w:sz w:val="18"/>
          <w:szCs w:val="18"/>
        </w:rPr>
      </w:pPr>
    </w:p>
    <w:p w14:paraId="43CD4975" w14:textId="77777777" w:rsidR="000A4E00" w:rsidRPr="00D11B66" w:rsidRDefault="000A4E00" w:rsidP="000A4E00">
      <w:pPr>
        <w:pBdr>
          <w:top w:val="nil"/>
          <w:left w:val="nil"/>
          <w:bottom w:val="nil"/>
          <w:right w:val="nil"/>
          <w:between w:val="nil"/>
        </w:pBdr>
        <w:spacing w:line="240" w:lineRule="auto"/>
        <w:ind w:left="540"/>
        <w:jc w:val="both"/>
        <w:rPr>
          <w:rFonts w:eastAsia="Arial" w:cs="Arial"/>
          <w:color w:val="000000"/>
          <w:sz w:val="18"/>
          <w:szCs w:val="18"/>
          <w:lang w:eastAsia="en-GB"/>
        </w:rPr>
      </w:pPr>
    </w:p>
    <w:p w14:paraId="3587E6AB" w14:textId="403EF988" w:rsidR="000A4E00" w:rsidRPr="00D11B66" w:rsidRDefault="000A4E00" w:rsidP="000A4E00">
      <w:pPr>
        <w:pBdr>
          <w:top w:val="nil"/>
          <w:left w:val="nil"/>
          <w:bottom w:val="nil"/>
          <w:right w:val="nil"/>
          <w:between w:val="nil"/>
        </w:pBdr>
        <w:spacing w:line="240" w:lineRule="auto"/>
        <w:ind w:left="540"/>
        <w:jc w:val="both"/>
        <w:rPr>
          <w:rFonts w:eastAsia="Arial" w:cs="Arial"/>
          <w:color w:val="000000"/>
          <w:sz w:val="18"/>
          <w:szCs w:val="18"/>
          <w:lang w:eastAsia="en-GB"/>
        </w:rPr>
      </w:pPr>
      <w:r w:rsidRPr="00D11B66">
        <w:rPr>
          <w:rFonts w:eastAsia="Arial" w:cs="Arial"/>
          <w:color w:val="000000"/>
          <w:sz w:val="18"/>
          <w:szCs w:val="18"/>
          <w:lang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no. </w:t>
      </w:r>
      <w:r w:rsidR="00BD49A1" w:rsidRPr="00BD49A1">
        <w:rPr>
          <w:rFonts w:eastAsia="Arial" w:cs="Arial"/>
          <w:color w:val="000000"/>
          <w:sz w:val="18"/>
          <w:szCs w:val="18"/>
          <w:lang w:eastAsia="en-GB"/>
        </w:rPr>
        <w:t>7</w:t>
      </w:r>
      <w:r w:rsidRPr="00D11B66">
        <w:rPr>
          <w:rFonts w:eastAsia="Arial" w:cs="Arial"/>
          <w:color w:val="000000"/>
          <w:sz w:val="18"/>
          <w:szCs w:val="18"/>
          <w:lang w:eastAsia="en-GB"/>
        </w:rPr>
        <w:t>.</w:t>
      </w:r>
    </w:p>
    <w:p w14:paraId="2B532BDC" w14:textId="77777777" w:rsidR="000A4E00" w:rsidRPr="00D11B66" w:rsidRDefault="000A4E00" w:rsidP="000647DB">
      <w:pPr>
        <w:tabs>
          <w:tab w:val="left" w:pos="567"/>
        </w:tabs>
        <w:spacing w:line="240" w:lineRule="auto"/>
        <w:ind w:left="540"/>
        <w:jc w:val="both"/>
        <w:rPr>
          <w:rFonts w:cs="Arial"/>
          <w:sz w:val="18"/>
          <w:szCs w:val="18"/>
        </w:rPr>
      </w:pPr>
    </w:p>
    <w:p w14:paraId="5CEC901E" w14:textId="35FA5399" w:rsidR="000647DB" w:rsidRPr="00D11B66" w:rsidRDefault="001B6D9F" w:rsidP="000647DB">
      <w:pPr>
        <w:tabs>
          <w:tab w:val="left" w:pos="1080"/>
        </w:tabs>
        <w:spacing w:line="240" w:lineRule="auto"/>
        <w:ind w:left="540" w:hanging="540"/>
        <w:jc w:val="both"/>
        <w:rPr>
          <w:rFonts w:cs="Arial"/>
          <w:b/>
          <w:bCs/>
          <w:color w:val="CF4A02"/>
          <w:sz w:val="18"/>
          <w:szCs w:val="18"/>
        </w:rPr>
      </w:pPr>
      <w:r w:rsidRPr="00D11B66">
        <w:rPr>
          <w:rFonts w:cs="Arial"/>
          <w:b/>
          <w:bCs/>
          <w:color w:val="CF4A02"/>
          <w:sz w:val="18"/>
          <w:szCs w:val="18"/>
        </w:rPr>
        <w:t>e</w:t>
      </w:r>
      <w:r w:rsidR="000647DB" w:rsidRPr="00D11B66">
        <w:rPr>
          <w:rFonts w:cs="Arial"/>
          <w:b/>
          <w:bCs/>
          <w:color w:val="CF4A02"/>
          <w:sz w:val="18"/>
          <w:szCs w:val="18"/>
        </w:rPr>
        <w:t>)</w:t>
      </w:r>
      <w:r w:rsidR="000647DB" w:rsidRPr="00D11B66">
        <w:rPr>
          <w:rFonts w:cs="Arial"/>
          <w:b/>
          <w:bCs/>
          <w:color w:val="CF4A02"/>
          <w:sz w:val="18"/>
          <w:szCs w:val="18"/>
        </w:rPr>
        <w:tab/>
        <w:t>Provision for employee benefits</w:t>
      </w:r>
    </w:p>
    <w:p w14:paraId="7A61AE94" w14:textId="77777777" w:rsidR="000647DB" w:rsidRPr="00D11B66" w:rsidRDefault="000647DB" w:rsidP="00941D2C">
      <w:pPr>
        <w:spacing w:line="240" w:lineRule="auto"/>
        <w:jc w:val="both"/>
        <w:rPr>
          <w:rFonts w:cs="Arial"/>
          <w:sz w:val="18"/>
          <w:szCs w:val="18"/>
        </w:rPr>
      </w:pPr>
    </w:p>
    <w:p w14:paraId="1073623F" w14:textId="69D7C0C2" w:rsidR="000647DB" w:rsidRPr="00D11B66" w:rsidRDefault="000647DB" w:rsidP="00733BAD">
      <w:pPr>
        <w:tabs>
          <w:tab w:val="left" w:pos="567"/>
        </w:tabs>
        <w:spacing w:line="240" w:lineRule="auto"/>
        <w:ind w:left="540"/>
        <w:jc w:val="thaiDistribute"/>
        <w:rPr>
          <w:rFonts w:cs="Arial"/>
          <w:spacing w:val="-2"/>
          <w:sz w:val="18"/>
          <w:szCs w:val="18"/>
        </w:rPr>
      </w:pPr>
      <w:r w:rsidRPr="00D11B66">
        <w:rPr>
          <w:rFonts w:cs="Arial"/>
          <w:spacing w:val="-4"/>
          <w:sz w:val="18"/>
          <w:szCs w:val="18"/>
        </w:rPr>
        <w:t xml:space="preserve">The present value of the provision for employee benefits depends on a number of </w:t>
      </w:r>
      <w:r w:rsidR="001B6D9F" w:rsidRPr="00D11B66">
        <w:rPr>
          <w:rFonts w:cs="Arial"/>
          <w:spacing w:val="-4"/>
          <w:sz w:val="18"/>
          <w:szCs w:val="18"/>
        </w:rPr>
        <w:t>assumptions. Key assumptions</w:t>
      </w:r>
      <w:r w:rsidR="001B6D9F" w:rsidRPr="00D11B66">
        <w:rPr>
          <w:rFonts w:cs="Arial"/>
          <w:spacing w:val="-2"/>
          <w:sz w:val="18"/>
          <w:szCs w:val="18"/>
        </w:rPr>
        <w:t xml:space="preserve"> used and impacts from possible changes in key assumptions are </w:t>
      </w:r>
      <w:r w:rsidR="000A4E00" w:rsidRPr="00D11B66">
        <w:rPr>
          <w:rFonts w:cs="Arial"/>
          <w:spacing w:val="-2"/>
          <w:sz w:val="18"/>
          <w:szCs w:val="18"/>
        </w:rPr>
        <w:t xml:space="preserve">disclosed in </w:t>
      </w:r>
      <w:r w:rsidR="00DF1D31" w:rsidRPr="00D11B66">
        <w:rPr>
          <w:rFonts w:cs="Arial"/>
          <w:spacing w:val="-2"/>
          <w:sz w:val="18"/>
          <w:szCs w:val="18"/>
        </w:rPr>
        <w:t>N</w:t>
      </w:r>
      <w:r w:rsidR="000A4E00" w:rsidRPr="00D11B66">
        <w:rPr>
          <w:rFonts w:cs="Arial"/>
          <w:spacing w:val="-2"/>
          <w:sz w:val="18"/>
          <w:szCs w:val="18"/>
        </w:rPr>
        <w:t xml:space="preserve">ote </w:t>
      </w:r>
      <w:r w:rsidR="00DF1D31" w:rsidRPr="00D11B66">
        <w:rPr>
          <w:rFonts w:cs="Arial"/>
          <w:spacing w:val="-2"/>
          <w:sz w:val="18"/>
          <w:szCs w:val="18"/>
        </w:rPr>
        <w:t>n</w:t>
      </w:r>
      <w:r w:rsidR="000A4E00" w:rsidRPr="00D11B66">
        <w:rPr>
          <w:rFonts w:cs="Arial"/>
          <w:spacing w:val="-2"/>
          <w:sz w:val="18"/>
          <w:szCs w:val="18"/>
        </w:rPr>
        <w:t xml:space="preserve">o. </w:t>
      </w:r>
      <w:r w:rsidR="00BD49A1" w:rsidRPr="00BD49A1">
        <w:rPr>
          <w:rFonts w:cs="Arial"/>
          <w:spacing w:val="-2"/>
          <w:sz w:val="18"/>
          <w:szCs w:val="18"/>
        </w:rPr>
        <w:t>24</w:t>
      </w:r>
      <w:r w:rsidR="000A4E00" w:rsidRPr="00D11B66">
        <w:rPr>
          <w:rFonts w:cs="Arial"/>
          <w:spacing w:val="-2"/>
          <w:sz w:val="18"/>
          <w:szCs w:val="18"/>
        </w:rPr>
        <w:t>.</w:t>
      </w:r>
    </w:p>
    <w:p w14:paraId="6740C14D" w14:textId="31646664" w:rsidR="00941D2C" w:rsidRDefault="00941D2C" w:rsidP="00471412">
      <w:pPr>
        <w:tabs>
          <w:tab w:val="left" w:pos="1080"/>
        </w:tabs>
        <w:spacing w:line="240" w:lineRule="auto"/>
        <w:jc w:val="both"/>
        <w:rPr>
          <w:rFonts w:cs="Arial"/>
          <w:color w:val="000000"/>
          <w:sz w:val="18"/>
          <w:szCs w:val="18"/>
        </w:rPr>
      </w:pPr>
    </w:p>
    <w:p w14:paraId="168EFD60" w14:textId="22E8429A" w:rsidR="000A7165" w:rsidRPr="00652B2C" w:rsidRDefault="000A7165" w:rsidP="000A7165">
      <w:pPr>
        <w:pStyle w:val="ListParagraph"/>
        <w:numPr>
          <w:ilvl w:val="0"/>
          <w:numId w:val="37"/>
        </w:numPr>
        <w:autoSpaceDE w:val="0"/>
        <w:autoSpaceDN w:val="0"/>
        <w:adjustRightInd w:val="0"/>
        <w:spacing w:line="240" w:lineRule="auto"/>
        <w:ind w:left="567" w:right="14" w:hanging="567"/>
        <w:jc w:val="both"/>
        <w:rPr>
          <w:rFonts w:cs="Arial"/>
          <w:b/>
          <w:bCs/>
          <w:color w:val="CF4A02"/>
          <w:sz w:val="18"/>
          <w:szCs w:val="18"/>
        </w:rPr>
      </w:pPr>
      <w:r w:rsidRPr="00652B2C">
        <w:rPr>
          <w:rFonts w:cs="Arial"/>
          <w:b/>
          <w:bCs/>
          <w:color w:val="CF4A02"/>
          <w:sz w:val="18"/>
          <w:szCs w:val="18"/>
        </w:rPr>
        <w:t>Deferred tax</w:t>
      </w:r>
      <w:r w:rsidR="00183F7D">
        <w:rPr>
          <w:rFonts w:cs="Arial"/>
          <w:b/>
          <w:bCs/>
          <w:color w:val="CF4A02"/>
          <w:sz w:val="18"/>
          <w:szCs w:val="18"/>
        </w:rPr>
        <w:t xml:space="preserve"> assets</w:t>
      </w:r>
    </w:p>
    <w:p w14:paraId="069B00DA" w14:textId="77777777" w:rsidR="000A7165" w:rsidRPr="00CD0A6B" w:rsidRDefault="000A7165" w:rsidP="000A7165">
      <w:pPr>
        <w:autoSpaceDE w:val="0"/>
        <w:autoSpaceDN w:val="0"/>
        <w:adjustRightInd w:val="0"/>
        <w:ind w:right="14"/>
        <w:rPr>
          <w:rFonts w:cs="Arial"/>
          <w:sz w:val="18"/>
          <w:szCs w:val="18"/>
        </w:rPr>
      </w:pPr>
    </w:p>
    <w:p w14:paraId="037C6EC9" w14:textId="77777777" w:rsidR="000A7165" w:rsidRPr="00AB5F30" w:rsidRDefault="000A7165" w:rsidP="000A7165">
      <w:pPr>
        <w:suppressAutoHyphens/>
        <w:ind w:left="560"/>
        <w:jc w:val="thaiDistribute"/>
        <w:rPr>
          <w:rFonts w:cstheme="minorBidi"/>
          <w:spacing w:val="-4"/>
          <w:sz w:val="18"/>
          <w:szCs w:val="18"/>
          <w:cs/>
        </w:rPr>
      </w:pPr>
      <w:r w:rsidRPr="004B1B13">
        <w:rPr>
          <w:rFonts w:cs="Arial"/>
          <w:spacing w:val="-4"/>
          <w:sz w:val="18"/>
          <w:szCs w:val="18"/>
        </w:rPr>
        <w:t xml:space="preserve">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w:t>
      </w:r>
    </w:p>
    <w:p w14:paraId="73B8E0A5" w14:textId="77777777" w:rsidR="000A7165" w:rsidRPr="00D11B66" w:rsidRDefault="000A7165" w:rsidP="00471412">
      <w:pPr>
        <w:tabs>
          <w:tab w:val="left" w:pos="1080"/>
        </w:tabs>
        <w:spacing w:line="240" w:lineRule="auto"/>
        <w:jc w:val="both"/>
        <w:rPr>
          <w:rFonts w:cs="Arial"/>
          <w:color w:val="000000"/>
          <w:sz w:val="18"/>
          <w:szCs w:val="18"/>
        </w:rPr>
      </w:pPr>
    </w:p>
    <w:p w14:paraId="30B43E3E" w14:textId="77777777" w:rsidR="00E934C7" w:rsidRPr="00D11B66" w:rsidRDefault="00E934C7" w:rsidP="00C238D6">
      <w:pPr>
        <w:tabs>
          <w:tab w:val="left" w:pos="720"/>
        </w:tabs>
        <w:spacing w:line="240" w:lineRule="auto"/>
        <w:ind w:right="2"/>
        <w:jc w:val="thaiDistribute"/>
        <w:rPr>
          <w:rFonts w:cs="Arial"/>
          <w:sz w:val="18"/>
          <w:szCs w:val="18"/>
        </w:rPr>
      </w:pPr>
    </w:p>
    <w:p w14:paraId="48DA70B9" w14:textId="231B1AEE" w:rsidR="001014EA" w:rsidRPr="00D11B66" w:rsidRDefault="001014EA">
      <w:pPr>
        <w:spacing w:line="240" w:lineRule="auto"/>
        <w:rPr>
          <w:rFonts w:cs="Arial"/>
          <w:sz w:val="18"/>
          <w:szCs w:val="18"/>
        </w:rPr>
      </w:pPr>
      <w:r w:rsidRPr="00D11B66">
        <w:rPr>
          <w:rFonts w:cs="Arial"/>
          <w:sz w:val="18"/>
          <w:szCs w:val="18"/>
        </w:rPr>
        <w:br w:type="page"/>
      </w:r>
    </w:p>
    <w:p w14:paraId="7E0F4557" w14:textId="77777777" w:rsidR="00E934C7" w:rsidRPr="00D11B66" w:rsidRDefault="00E934C7" w:rsidP="00C238D6">
      <w:pPr>
        <w:tabs>
          <w:tab w:val="left" w:pos="720"/>
        </w:tabs>
        <w:spacing w:line="240" w:lineRule="auto"/>
        <w:ind w:right="2"/>
        <w:jc w:val="thaiDistribute"/>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90E4B" w:rsidRPr="00D11B66" w14:paraId="3B137106" w14:textId="77777777" w:rsidTr="00600CA4">
        <w:trPr>
          <w:trHeight w:val="386"/>
        </w:trPr>
        <w:tc>
          <w:tcPr>
            <w:tcW w:w="9461" w:type="dxa"/>
            <w:shd w:val="clear" w:color="auto" w:fill="FFA543"/>
            <w:vAlign w:val="center"/>
          </w:tcPr>
          <w:p w14:paraId="1A188E2F" w14:textId="4C28C161" w:rsidR="00690E4B" w:rsidRPr="00D11B66" w:rsidRDefault="00BD49A1" w:rsidP="00600CA4">
            <w:pPr>
              <w:spacing w:line="240" w:lineRule="auto"/>
              <w:ind w:left="432" w:hanging="432"/>
              <w:jc w:val="both"/>
              <w:rPr>
                <w:rFonts w:eastAsia="Arial Unicode MS" w:cs="Arial"/>
                <w:b/>
                <w:bCs/>
                <w:color w:val="FFFFFF"/>
                <w:sz w:val="18"/>
                <w:szCs w:val="18"/>
              </w:rPr>
            </w:pPr>
            <w:r w:rsidRPr="00BD49A1">
              <w:rPr>
                <w:rFonts w:eastAsia="Arial Unicode MS" w:cs="Arial"/>
                <w:b/>
                <w:bCs/>
                <w:color w:val="FFFFFF"/>
                <w:sz w:val="18"/>
                <w:szCs w:val="18"/>
              </w:rPr>
              <w:t>9</w:t>
            </w:r>
            <w:r w:rsidR="00690E4B" w:rsidRPr="00D11B66">
              <w:rPr>
                <w:rFonts w:eastAsia="Arial Unicode MS" w:cs="Arial"/>
                <w:b/>
                <w:bCs/>
                <w:color w:val="FFFFFF"/>
                <w:sz w:val="18"/>
                <w:szCs w:val="18"/>
              </w:rPr>
              <w:tab/>
            </w:r>
            <w:r w:rsidR="00690E4B" w:rsidRPr="00D11B66">
              <w:rPr>
                <w:rFonts w:cs="Arial"/>
                <w:b/>
                <w:bCs/>
                <w:color w:val="FFFFFF"/>
              </w:rPr>
              <w:t>Segment information</w:t>
            </w:r>
          </w:p>
        </w:tc>
      </w:tr>
    </w:tbl>
    <w:p w14:paraId="1BFE3DAB" w14:textId="77777777" w:rsidR="00215E3C" w:rsidRPr="00D11B66" w:rsidRDefault="00215E3C" w:rsidP="004464C2">
      <w:pPr>
        <w:spacing w:line="240" w:lineRule="auto"/>
        <w:jc w:val="both"/>
        <w:rPr>
          <w:rFonts w:cs="Arial"/>
          <w:sz w:val="18"/>
          <w:szCs w:val="18"/>
        </w:rPr>
      </w:pPr>
    </w:p>
    <w:p w14:paraId="3D1CC02D" w14:textId="23415247" w:rsidR="00F95764" w:rsidRPr="00D11B66" w:rsidRDefault="00F95764" w:rsidP="004464C2">
      <w:pPr>
        <w:spacing w:line="240" w:lineRule="auto"/>
        <w:jc w:val="both"/>
        <w:rPr>
          <w:rFonts w:cs="Arial"/>
          <w:sz w:val="18"/>
          <w:szCs w:val="18"/>
        </w:rPr>
      </w:pPr>
      <w:r w:rsidRPr="00D11B66">
        <w:rPr>
          <w:rFonts w:cs="Arial"/>
          <w:sz w:val="18"/>
          <w:szCs w:val="18"/>
        </w:rPr>
        <w:t>Chief Opera</w:t>
      </w:r>
      <w:r w:rsidR="00910EC4" w:rsidRPr="00D11B66">
        <w:rPr>
          <w:rFonts w:cs="Arial"/>
          <w:sz w:val="18"/>
          <w:szCs w:val="18"/>
        </w:rPr>
        <w:t xml:space="preserve">ting Decision Maker (CODM) </w:t>
      </w:r>
      <w:r w:rsidRPr="00D11B66">
        <w:rPr>
          <w:rFonts w:cs="Arial"/>
          <w:sz w:val="18"/>
          <w:szCs w:val="18"/>
        </w:rPr>
        <w:t xml:space="preserve">is Chief Executive Officer </w:t>
      </w:r>
      <w:r w:rsidR="00910EC4" w:rsidRPr="00D11B66">
        <w:rPr>
          <w:rFonts w:cs="Arial"/>
          <w:sz w:val="18"/>
          <w:szCs w:val="18"/>
        </w:rPr>
        <w:t xml:space="preserve">of the Group </w:t>
      </w:r>
      <w:r w:rsidRPr="00D11B66">
        <w:rPr>
          <w:rFonts w:cs="Arial"/>
          <w:sz w:val="18"/>
          <w:szCs w:val="18"/>
        </w:rPr>
        <w:t>who makes decisions about resource allocation and assesses the segment performance.</w:t>
      </w:r>
    </w:p>
    <w:p w14:paraId="13056168" w14:textId="77777777" w:rsidR="00F95764" w:rsidRPr="00D11B66" w:rsidRDefault="00F95764" w:rsidP="004464C2">
      <w:pPr>
        <w:spacing w:line="240" w:lineRule="auto"/>
        <w:jc w:val="both"/>
        <w:rPr>
          <w:rFonts w:cs="Arial"/>
          <w:sz w:val="18"/>
          <w:szCs w:val="18"/>
        </w:rPr>
      </w:pPr>
    </w:p>
    <w:p w14:paraId="50768B34" w14:textId="5F89EAD0" w:rsidR="00F95764" w:rsidRPr="00D11B66" w:rsidRDefault="00C3267F" w:rsidP="004464C2">
      <w:pPr>
        <w:spacing w:line="240" w:lineRule="auto"/>
        <w:jc w:val="both"/>
        <w:rPr>
          <w:rFonts w:cs="Arial"/>
          <w:sz w:val="18"/>
          <w:szCs w:val="18"/>
        </w:rPr>
      </w:pPr>
      <w:r w:rsidRPr="00D11B66">
        <w:rPr>
          <w:rFonts w:cs="Arial"/>
          <w:sz w:val="18"/>
          <w:szCs w:val="18"/>
        </w:rPr>
        <w:t xml:space="preserve">For the managerial purpose, </w:t>
      </w:r>
      <w:r w:rsidR="00F95764" w:rsidRPr="00D11B66">
        <w:rPr>
          <w:rFonts w:cs="Arial"/>
          <w:sz w:val="18"/>
          <w:szCs w:val="18"/>
        </w:rPr>
        <w:t xml:space="preserve">Chief Operating Decision Maker considers the reporting segment </w:t>
      </w:r>
      <w:r w:rsidR="0092404E" w:rsidRPr="00D11B66">
        <w:rPr>
          <w:rFonts w:cs="Arial"/>
          <w:sz w:val="18"/>
          <w:szCs w:val="18"/>
        </w:rPr>
        <w:t xml:space="preserve">of its business to examine the Group’s performance by product lines </w:t>
      </w:r>
      <w:r w:rsidR="00F95764" w:rsidRPr="00D11B66">
        <w:rPr>
          <w:rFonts w:cs="Arial"/>
          <w:sz w:val="18"/>
          <w:szCs w:val="18"/>
        </w:rPr>
        <w:t>as below:</w:t>
      </w:r>
    </w:p>
    <w:p w14:paraId="6EC71B1C" w14:textId="77777777" w:rsidR="00F95764" w:rsidRPr="00D11B66" w:rsidRDefault="00F95764" w:rsidP="004464C2">
      <w:pPr>
        <w:spacing w:line="240" w:lineRule="auto"/>
        <w:jc w:val="both"/>
        <w:rPr>
          <w:rFonts w:cs="Arial"/>
          <w:sz w:val="18"/>
          <w:szCs w:val="18"/>
        </w:rPr>
      </w:pPr>
    </w:p>
    <w:p w14:paraId="0F189762" w14:textId="2703F3F4" w:rsidR="00823B40" w:rsidRPr="00D11B66" w:rsidRDefault="00BD49A1" w:rsidP="00733BAD">
      <w:pPr>
        <w:tabs>
          <w:tab w:val="left" w:pos="426"/>
        </w:tabs>
        <w:spacing w:line="240" w:lineRule="auto"/>
        <w:jc w:val="both"/>
        <w:rPr>
          <w:rFonts w:cs="Arial"/>
          <w:sz w:val="18"/>
          <w:szCs w:val="18"/>
        </w:rPr>
      </w:pPr>
      <w:r w:rsidRPr="00BD49A1">
        <w:rPr>
          <w:rFonts w:cs="Arial"/>
          <w:sz w:val="18"/>
          <w:szCs w:val="18"/>
        </w:rPr>
        <w:t>1</w:t>
      </w:r>
      <w:r w:rsidR="00316522" w:rsidRPr="00D11B66">
        <w:rPr>
          <w:rFonts w:cs="Arial"/>
          <w:sz w:val="18"/>
          <w:szCs w:val="18"/>
        </w:rPr>
        <w:t>)</w:t>
      </w:r>
      <w:r w:rsidR="000339ED" w:rsidRPr="00D11B66">
        <w:rPr>
          <w:rFonts w:cs="Arial"/>
          <w:sz w:val="18"/>
          <w:szCs w:val="18"/>
        </w:rPr>
        <w:tab/>
      </w:r>
      <w:bookmarkStart w:id="57" w:name="_Hlk127899989"/>
      <w:r w:rsidR="00F95764" w:rsidRPr="00D11B66">
        <w:rPr>
          <w:rFonts w:cs="Arial"/>
          <w:sz w:val="18"/>
          <w:szCs w:val="18"/>
        </w:rPr>
        <w:t xml:space="preserve">Manufacturing and distribution of </w:t>
      </w:r>
      <w:r w:rsidR="00354592" w:rsidRPr="00D11B66">
        <w:rPr>
          <w:rFonts w:cs="Arial"/>
          <w:sz w:val="18"/>
          <w:szCs w:val="18"/>
        </w:rPr>
        <w:t>aquatic animal feed</w:t>
      </w:r>
    </w:p>
    <w:bookmarkEnd w:id="57"/>
    <w:p w14:paraId="4E5699C6" w14:textId="26B28898" w:rsidR="00823B40" w:rsidRPr="00D11B66" w:rsidRDefault="00BD49A1" w:rsidP="00733BAD">
      <w:pPr>
        <w:tabs>
          <w:tab w:val="left" w:pos="426"/>
        </w:tabs>
        <w:spacing w:line="240" w:lineRule="auto"/>
        <w:jc w:val="both"/>
        <w:rPr>
          <w:rFonts w:cs="Arial"/>
          <w:sz w:val="18"/>
          <w:szCs w:val="18"/>
        </w:rPr>
      </w:pPr>
      <w:r w:rsidRPr="00BD49A1">
        <w:rPr>
          <w:rFonts w:cs="Arial"/>
          <w:sz w:val="18"/>
          <w:szCs w:val="18"/>
        </w:rPr>
        <w:t>2</w:t>
      </w:r>
      <w:r w:rsidR="000339ED" w:rsidRPr="00D11B66">
        <w:rPr>
          <w:rFonts w:cs="Arial"/>
          <w:sz w:val="18"/>
          <w:szCs w:val="18"/>
        </w:rPr>
        <w:t>)</w:t>
      </w:r>
      <w:r w:rsidR="000339ED" w:rsidRPr="00D11B66">
        <w:rPr>
          <w:rFonts w:cs="Arial"/>
          <w:sz w:val="18"/>
          <w:szCs w:val="18"/>
        </w:rPr>
        <w:tab/>
      </w:r>
      <w:r w:rsidR="00354592" w:rsidRPr="00D11B66">
        <w:rPr>
          <w:rFonts w:cs="Arial"/>
          <w:sz w:val="18"/>
          <w:szCs w:val="18"/>
        </w:rPr>
        <w:t>Manufacturing and distribution of pet f</w:t>
      </w:r>
      <w:r w:rsidR="007F6FDF" w:rsidRPr="00D11B66">
        <w:rPr>
          <w:rFonts w:cs="Arial"/>
          <w:sz w:val="18"/>
          <w:szCs w:val="18"/>
        </w:rPr>
        <w:t>oo</w:t>
      </w:r>
      <w:r w:rsidR="00354592" w:rsidRPr="00D11B66">
        <w:rPr>
          <w:rFonts w:cs="Arial"/>
          <w:sz w:val="18"/>
          <w:szCs w:val="18"/>
        </w:rPr>
        <w:t>d</w:t>
      </w:r>
    </w:p>
    <w:p w14:paraId="4FD6DECE" w14:textId="48CF83B2" w:rsidR="001D06C1" w:rsidRPr="00D11B66" w:rsidRDefault="00BD49A1" w:rsidP="00733BAD">
      <w:pPr>
        <w:tabs>
          <w:tab w:val="left" w:pos="426"/>
        </w:tabs>
        <w:spacing w:line="240" w:lineRule="auto"/>
        <w:jc w:val="both"/>
        <w:rPr>
          <w:rFonts w:cs="Arial"/>
          <w:sz w:val="18"/>
          <w:szCs w:val="18"/>
        </w:rPr>
      </w:pPr>
      <w:r w:rsidRPr="00BD49A1">
        <w:rPr>
          <w:rFonts w:cs="Arial"/>
          <w:sz w:val="18"/>
          <w:szCs w:val="18"/>
        </w:rPr>
        <w:t>3</w:t>
      </w:r>
      <w:r w:rsidR="00316522" w:rsidRPr="00D11B66">
        <w:rPr>
          <w:rFonts w:cs="Arial"/>
          <w:sz w:val="18"/>
          <w:szCs w:val="18"/>
        </w:rPr>
        <w:t>)</w:t>
      </w:r>
      <w:r w:rsidR="000339ED" w:rsidRPr="00D11B66">
        <w:rPr>
          <w:rFonts w:cs="Arial"/>
          <w:sz w:val="18"/>
          <w:szCs w:val="18"/>
        </w:rPr>
        <w:tab/>
      </w:r>
      <w:r w:rsidR="00F95764" w:rsidRPr="00D11B66">
        <w:rPr>
          <w:rFonts w:cs="Arial"/>
          <w:sz w:val="18"/>
          <w:szCs w:val="18"/>
        </w:rPr>
        <w:t xml:space="preserve">Power plant for electricity </w:t>
      </w:r>
      <w:r w:rsidR="003A0BB9" w:rsidRPr="00D11B66">
        <w:rPr>
          <w:rFonts w:cs="Arial"/>
          <w:sz w:val="18"/>
          <w:szCs w:val="18"/>
        </w:rPr>
        <w:t>g</w:t>
      </w:r>
      <w:r w:rsidR="00F95764" w:rsidRPr="00D11B66">
        <w:rPr>
          <w:rFonts w:cs="Arial"/>
          <w:sz w:val="18"/>
          <w:szCs w:val="18"/>
        </w:rPr>
        <w:t>eneration</w:t>
      </w:r>
      <w:r w:rsidR="003A0BB9" w:rsidRPr="00D11B66">
        <w:rPr>
          <w:rFonts w:cs="Arial"/>
          <w:sz w:val="18"/>
          <w:szCs w:val="18"/>
        </w:rPr>
        <w:t xml:space="preserve"> and distribution</w:t>
      </w:r>
    </w:p>
    <w:p w14:paraId="6B6B9F16" w14:textId="77777777" w:rsidR="00F95764" w:rsidRPr="00D11B66" w:rsidRDefault="00F95764" w:rsidP="004464C2">
      <w:pPr>
        <w:spacing w:line="240" w:lineRule="auto"/>
        <w:jc w:val="both"/>
        <w:rPr>
          <w:rFonts w:cs="Arial"/>
          <w:sz w:val="18"/>
          <w:szCs w:val="18"/>
        </w:rPr>
      </w:pPr>
    </w:p>
    <w:p w14:paraId="1AC2FB1E" w14:textId="77777777" w:rsidR="00F95764" w:rsidRPr="00D11B66" w:rsidRDefault="00F95764" w:rsidP="004464C2">
      <w:pPr>
        <w:spacing w:line="240" w:lineRule="auto"/>
        <w:jc w:val="both"/>
        <w:rPr>
          <w:rFonts w:cs="Arial"/>
          <w:spacing w:val="-7"/>
          <w:sz w:val="18"/>
          <w:szCs w:val="18"/>
        </w:rPr>
      </w:pPr>
      <w:r w:rsidRPr="00D11B66">
        <w:rPr>
          <w:rFonts w:cs="Arial"/>
          <w:spacing w:val="-7"/>
          <w:sz w:val="18"/>
          <w:szCs w:val="18"/>
        </w:rPr>
        <w:t>Chief Operating Decision Maker considers performance of reporting segments from profit from operating segments.</w:t>
      </w:r>
    </w:p>
    <w:p w14:paraId="4528711C" w14:textId="77777777" w:rsidR="00F95764" w:rsidRPr="00D11B66" w:rsidRDefault="00F95764" w:rsidP="004464C2">
      <w:pPr>
        <w:spacing w:line="240" w:lineRule="auto"/>
        <w:jc w:val="both"/>
        <w:rPr>
          <w:rFonts w:cs="Arial"/>
          <w:sz w:val="18"/>
          <w:szCs w:val="18"/>
        </w:rPr>
      </w:pPr>
    </w:p>
    <w:p w14:paraId="3B881664" w14:textId="77777777" w:rsidR="00F95764" w:rsidRPr="00D11B66" w:rsidRDefault="00F95764" w:rsidP="004464C2">
      <w:pPr>
        <w:spacing w:line="240" w:lineRule="auto"/>
        <w:jc w:val="both"/>
        <w:rPr>
          <w:rFonts w:cs="Arial"/>
          <w:sz w:val="18"/>
          <w:szCs w:val="18"/>
        </w:rPr>
      </w:pPr>
      <w:r w:rsidRPr="00D11B66">
        <w:rPr>
          <w:rFonts w:cs="Arial"/>
          <w:sz w:val="18"/>
          <w:szCs w:val="18"/>
        </w:rPr>
        <w:t>Unallocated costs mainly represent corporate expenses.</w:t>
      </w:r>
    </w:p>
    <w:p w14:paraId="6ECFBE49" w14:textId="77777777" w:rsidR="009B78FA" w:rsidRPr="00D11B66" w:rsidRDefault="009B78FA" w:rsidP="004464C2">
      <w:pPr>
        <w:spacing w:line="240" w:lineRule="auto"/>
        <w:jc w:val="both"/>
        <w:rPr>
          <w:rFonts w:cs="Arial"/>
          <w:sz w:val="18"/>
          <w:szCs w:val="18"/>
        </w:rPr>
      </w:pPr>
    </w:p>
    <w:p w14:paraId="32C3ED0F" w14:textId="77777777" w:rsidR="00F95764" w:rsidRPr="00D11B66" w:rsidRDefault="00F95764" w:rsidP="004464C2">
      <w:pPr>
        <w:spacing w:line="240" w:lineRule="auto"/>
        <w:jc w:val="both"/>
        <w:rPr>
          <w:rFonts w:cs="Arial"/>
          <w:b/>
          <w:bCs/>
          <w:color w:val="CF4A02"/>
          <w:sz w:val="18"/>
          <w:szCs w:val="18"/>
        </w:rPr>
      </w:pPr>
      <w:r w:rsidRPr="00D11B66">
        <w:rPr>
          <w:rFonts w:cs="Arial"/>
          <w:b/>
          <w:bCs/>
          <w:color w:val="CF4A02"/>
          <w:sz w:val="18"/>
          <w:szCs w:val="18"/>
        </w:rPr>
        <w:t>Geographic information</w:t>
      </w:r>
    </w:p>
    <w:p w14:paraId="216A19B7" w14:textId="49C888CD" w:rsidR="00F95764" w:rsidRPr="00D11B66" w:rsidRDefault="00F95764" w:rsidP="004464C2">
      <w:pPr>
        <w:spacing w:line="240" w:lineRule="auto"/>
        <w:jc w:val="both"/>
        <w:rPr>
          <w:rFonts w:cs="Arial"/>
          <w:sz w:val="18"/>
          <w:szCs w:val="18"/>
        </w:rPr>
      </w:pPr>
    </w:p>
    <w:p w14:paraId="6739A0CA" w14:textId="73801E76" w:rsidR="00354592" w:rsidRPr="00D11B66" w:rsidRDefault="00354592" w:rsidP="004464C2">
      <w:pPr>
        <w:spacing w:line="240" w:lineRule="auto"/>
        <w:jc w:val="both"/>
        <w:rPr>
          <w:rFonts w:eastAsia="Arial Unicode MS" w:cs="Arial"/>
          <w:sz w:val="18"/>
          <w:szCs w:val="18"/>
        </w:rPr>
      </w:pPr>
      <w:r w:rsidRPr="00D11B66">
        <w:rPr>
          <w:rFonts w:eastAsia="Arial Unicode MS" w:cs="Arial"/>
          <w:sz w:val="18"/>
          <w:szCs w:val="18"/>
        </w:rPr>
        <w:t xml:space="preserve">Revenue from </w:t>
      </w:r>
      <w:r w:rsidR="00BA1B9B" w:rsidRPr="00D11B66">
        <w:rPr>
          <w:rFonts w:eastAsia="Arial Unicode MS" w:cs="Arial"/>
          <w:sz w:val="18"/>
          <w:szCs w:val="18"/>
        </w:rPr>
        <w:t xml:space="preserve">external </w:t>
      </w:r>
      <w:r w:rsidRPr="00D11B66">
        <w:rPr>
          <w:rFonts w:eastAsia="Arial Unicode MS" w:cs="Arial"/>
          <w:sz w:val="18"/>
          <w:szCs w:val="18"/>
        </w:rPr>
        <w:t>customer</w:t>
      </w:r>
      <w:r w:rsidR="00BA1B9B" w:rsidRPr="00D11B66">
        <w:rPr>
          <w:rFonts w:eastAsia="Arial Unicode MS" w:cs="Arial"/>
          <w:sz w:val="18"/>
          <w:szCs w:val="18"/>
        </w:rPr>
        <w:t>s</w:t>
      </w:r>
      <w:r w:rsidRPr="00D11B66">
        <w:rPr>
          <w:rFonts w:eastAsia="Arial Unicode MS" w:cs="Arial"/>
          <w:sz w:val="18"/>
          <w:szCs w:val="18"/>
        </w:rPr>
        <w:t xml:space="preserve"> based on </w:t>
      </w:r>
      <w:r w:rsidR="00BA1B9B" w:rsidRPr="00D11B66">
        <w:rPr>
          <w:rFonts w:eastAsia="Arial Unicode MS" w:cs="Arial"/>
          <w:sz w:val="18"/>
          <w:szCs w:val="18"/>
        </w:rPr>
        <w:t>locations of customers</w:t>
      </w:r>
      <w:r w:rsidRPr="00D11B66">
        <w:rPr>
          <w:rFonts w:eastAsia="Arial Unicode MS" w:cs="Arial"/>
          <w:sz w:val="18"/>
          <w:szCs w:val="18"/>
        </w:rPr>
        <w:t xml:space="preserve"> </w:t>
      </w:r>
      <w:r w:rsidR="00BA1B9B" w:rsidRPr="00D11B66">
        <w:rPr>
          <w:rFonts w:eastAsia="Arial Unicode MS" w:cs="Arial"/>
          <w:sz w:val="18"/>
          <w:szCs w:val="18"/>
        </w:rPr>
        <w:t xml:space="preserve">for the </w:t>
      </w:r>
      <w:r w:rsidR="00EE2D2D" w:rsidRPr="00D11B66">
        <w:rPr>
          <w:rFonts w:eastAsia="Arial Unicode MS" w:cs="Arial"/>
          <w:sz w:val="18"/>
          <w:szCs w:val="18"/>
        </w:rPr>
        <w:t>year</w:t>
      </w:r>
      <w:r w:rsidR="00BA1B9B" w:rsidRPr="00D11B66">
        <w:rPr>
          <w:rFonts w:eastAsia="Arial Unicode MS" w:cs="Arial"/>
          <w:sz w:val="18"/>
          <w:szCs w:val="18"/>
        </w:rPr>
        <w:t xml:space="preserve"> ended </w:t>
      </w:r>
      <w:r w:rsidR="00BD49A1" w:rsidRPr="00BD49A1">
        <w:rPr>
          <w:rFonts w:eastAsia="Arial Unicode MS" w:cs="Arial"/>
          <w:sz w:val="18"/>
          <w:szCs w:val="18"/>
        </w:rPr>
        <w:t>31</w:t>
      </w:r>
      <w:r w:rsidR="001007E2" w:rsidRPr="00D11B66">
        <w:rPr>
          <w:rFonts w:eastAsia="Arial Unicode MS" w:cs="Arial"/>
          <w:sz w:val="18"/>
          <w:szCs w:val="18"/>
        </w:rPr>
        <w:t xml:space="preserve"> </w:t>
      </w:r>
      <w:r w:rsidR="00EE2D2D" w:rsidRPr="00D11B66">
        <w:rPr>
          <w:rFonts w:eastAsia="Arial Unicode MS" w:cs="Arial"/>
          <w:sz w:val="18"/>
          <w:szCs w:val="18"/>
        </w:rPr>
        <w:t xml:space="preserve">December </w:t>
      </w:r>
      <w:r w:rsidRPr="00D11B66">
        <w:rPr>
          <w:rFonts w:eastAsia="Arial Unicode MS" w:cs="Arial"/>
          <w:sz w:val="18"/>
          <w:szCs w:val="18"/>
        </w:rPr>
        <w:t>are as follows;</w:t>
      </w:r>
    </w:p>
    <w:p w14:paraId="28DA50AF" w14:textId="77777777" w:rsidR="00354592" w:rsidRPr="00D11B66" w:rsidRDefault="00354592" w:rsidP="004464C2">
      <w:pPr>
        <w:spacing w:line="240" w:lineRule="auto"/>
        <w:jc w:val="both"/>
        <w:rPr>
          <w:rFonts w:cs="Arial"/>
          <w:sz w:val="18"/>
          <w:szCs w:val="18"/>
        </w:rPr>
      </w:pPr>
    </w:p>
    <w:tbl>
      <w:tblPr>
        <w:tblW w:w="9450" w:type="dxa"/>
        <w:tblInd w:w="108" w:type="dxa"/>
        <w:tblLayout w:type="fixed"/>
        <w:tblLook w:val="04A0" w:firstRow="1" w:lastRow="0" w:firstColumn="1" w:lastColumn="0" w:noHBand="0" w:noVBand="1"/>
      </w:tblPr>
      <w:tblGrid>
        <w:gridCol w:w="6282"/>
        <w:gridCol w:w="1584"/>
        <w:gridCol w:w="1584"/>
      </w:tblGrid>
      <w:tr w:rsidR="00070903" w:rsidRPr="00D11B66" w14:paraId="5302C62A" w14:textId="77777777" w:rsidTr="00FC469B">
        <w:tc>
          <w:tcPr>
            <w:tcW w:w="6282" w:type="dxa"/>
            <w:tcBorders>
              <w:top w:val="nil"/>
              <w:left w:val="nil"/>
              <w:bottom w:val="nil"/>
              <w:right w:val="nil"/>
            </w:tcBorders>
            <w:shd w:val="clear" w:color="auto" w:fill="auto"/>
          </w:tcPr>
          <w:p w14:paraId="4CA73DF9" w14:textId="77777777" w:rsidR="00070903" w:rsidRPr="00D11B66" w:rsidRDefault="00070903" w:rsidP="004464C2">
            <w:pPr>
              <w:spacing w:line="240" w:lineRule="auto"/>
              <w:ind w:left="-101"/>
              <w:rPr>
                <w:rFonts w:eastAsia="Arial Unicode MS" w:cs="Arial"/>
                <w:b/>
                <w:bCs/>
                <w:sz w:val="18"/>
                <w:szCs w:val="18"/>
              </w:rPr>
            </w:pPr>
          </w:p>
        </w:tc>
        <w:tc>
          <w:tcPr>
            <w:tcW w:w="1584" w:type="dxa"/>
            <w:tcBorders>
              <w:top w:val="single" w:sz="4" w:space="0" w:color="auto"/>
              <w:left w:val="nil"/>
              <w:bottom w:val="single" w:sz="4" w:space="0" w:color="auto"/>
              <w:right w:val="nil"/>
            </w:tcBorders>
          </w:tcPr>
          <w:p w14:paraId="4F391EE5" w14:textId="29D2F1F6" w:rsidR="00070903" w:rsidRPr="00D11B66" w:rsidRDefault="00BD49A1" w:rsidP="004464C2">
            <w:pPr>
              <w:spacing w:line="240" w:lineRule="auto"/>
              <w:ind w:right="-72"/>
              <w:jc w:val="right"/>
              <w:rPr>
                <w:rFonts w:eastAsia="Arial Unicode MS" w:cs="Arial"/>
                <w:b/>
                <w:bCs/>
                <w:sz w:val="18"/>
                <w:szCs w:val="18"/>
              </w:rPr>
            </w:pPr>
            <w:r w:rsidRPr="00BD49A1">
              <w:rPr>
                <w:rFonts w:eastAsia="Arial Unicode MS" w:cs="Arial"/>
                <w:b/>
                <w:bCs/>
                <w:sz w:val="18"/>
                <w:szCs w:val="18"/>
              </w:rPr>
              <w:t>2023</w:t>
            </w:r>
          </w:p>
          <w:p w14:paraId="470168CD" w14:textId="36846A5E" w:rsidR="00070903" w:rsidRPr="00D11B66" w:rsidRDefault="00070903" w:rsidP="004464C2">
            <w:pPr>
              <w:spacing w:line="240" w:lineRule="auto"/>
              <w:ind w:right="-72"/>
              <w:jc w:val="right"/>
              <w:rPr>
                <w:rFonts w:eastAsia="Arial Unicode MS" w:cs="Arial"/>
                <w:b/>
                <w:bCs/>
                <w:sz w:val="18"/>
                <w:szCs w:val="18"/>
              </w:rPr>
            </w:pPr>
            <w:r w:rsidRPr="00D11B66">
              <w:rPr>
                <w:rFonts w:eastAsia="Arial Unicode MS" w:cs="Arial"/>
                <w:b/>
                <w:bCs/>
                <w:sz w:val="18"/>
                <w:szCs w:val="18"/>
              </w:rPr>
              <w:t>Thousand Baht</w:t>
            </w:r>
          </w:p>
        </w:tc>
        <w:tc>
          <w:tcPr>
            <w:tcW w:w="1584" w:type="dxa"/>
            <w:tcBorders>
              <w:top w:val="single" w:sz="4" w:space="0" w:color="auto"/>
              <w:left w:val="nil"/>
              <w:bottom w:val="single" w:sz="4" w:space="0" w:color="auto"/>
              <w:right w:val="nil"/>
            </w:tcBorders>
          </w:tcPr>
          <w:p w14:paraId="6966A6EB" w14:textId="607697D7" w:rsidR="00070903" w:rsidRPr="00D11B66" w:rsidRDefault="00BD49A1" w:rsidP="004464C2">
            <w:pPr>
              <w:spacing w:line="240" w:lineRule="auto"/>
              <w:ind w:right="-72"/>
              <w:jc w:val="right"/>
              <w:rPr>
                <w:rFonts w:eastAsia="Arial Unicode MS" w:cs="Arial"/>
                <w:b/>
                <w:bCs/>
                <w:sz w:val="18"/>
                <w:szCs w:val="18"/>
              </w:rPr>
            </w:pPr>
            <w:r w:rsidRPr="00BD49A1">
              <w:rPr>
                <w:rFonts w:eastAsia="Arial Unicode MS" w:cs="Arial"/>
                <w:b/>
                <w:bCs/>
                <w:sz w:val="18"/>
                <w:szCs w:val="18"/>
              </w:rPr>
              <w:t>2022</w:t>
            </w:r>
          </w:p>
          <w:p w14:paraId="1C1E572B" w14:textId="221E7504" w:rsidR="00070903" w:rsidRPr="00D11B66" w:rsidRDefault="00070903" w:rsidP="004464C2">
            <w:pPr>
              <w:tabs>
                <w:tab w:val="left" w:pos="1356"/>
              </w:tabs>
              <w:spacing w:line="240" w:lineRule="auto"/>
              <w:ind w:right="-72"/>
              <w:jc w:val="right"/>
              <w:rPr>
                <w:rFonts w:eastAsia="Arial Unicode MS" w:cs="Arial"/>
                <w:b/>
                <w:bCs/>
                <w:sz w:val="18"/>
                <w:szCs w:val="18"/>
              </w:rPr>
            </w:pPr>
            <w:r w:rsidRPr="00D11B66">
              <w:rPr>
                <w:rFonts w:eastAsia="Arial Unicode MS" w:cs="Arial"/>
                <w:b/>
                <w:bCs/>
                <w:sz w:val="18"/>
                <w:szCs w:val="18"/>
              </w:rPr>
              <w:t>Thousand Baht</w:t>
            </w:r>
          </w:p>
        </w:tc>
      </w:tr>
      <w:tr w:rsidR="00354592" w:rsidRPr="00D11B66" w14:paraId="01615700" w14:textId="77777777" w:rsidTr="004464C2">
        <w:tc>
          <w:tcPr>
            <w:tcW w:w="6282" w:type="dxa"/>
            <w:tcBorders>
              <w:top w:val="nil"/>
              <w:left w:val="nil"/>
              <w:bottom w:val="nil"/>
              <w:right w:val="nil"/>
            </w:tcBorders>
            <w:shd w:val="clear" w:color="auto" w:fill="auto"/>
          </w:tcPr>
          <w:p w14:paraId="2C792648" w14:textId="0C3DA851" w:rsidR="00354592" w:rsidRPr="00D11B66" w:rsidRDefault="00354592" w:rsidP="004464C2">
            <w:pPr>
              <w:spacing w:line="240" w:lineRule="auto"/>
              <w:ind w:left="-101"/>
              <w:rPr>
                <w:rFonts w:eastAsia="Arial Unicode MS" w:cs="Arial"/>
                <w:sz w:val="18"/>
                <w:szCs w:val="18"/>
                <w:cs/>
              </w:rPr>
            </w:pPr>
          </w:p>
        </w:tc>
        <w:tc>
          <w:tcPr>
            <w:tcW w:w="1584" w:type="dxa"/>
            <w:tcBorders>
              <w:top w:val="single" w:sz="4" w:space="0" w:color="auto"/>
              <w:left w:val="nil"/>
              <w:right w:val="nil"/>
            </w:tcBorders>
            <w:shd w:val="clear" w:color="auto" w:fill="FAFAFA"/>
          </w:tcPr>
          <w:p w14:paraId="3EBE56A6" w14:textId="4269F460" w:rsidR="00354592" w:rsidRPr="00D11B66" w:rsidRDefault="00354592" w:rsidP="004464C2">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270EE484" w14:textId="6E07F5B4" w:rsidR="00354592" w:rsidRPr="00D11B66" w:rsidRDefault="00354592" w:rsidP="004464C2">
            <w:pPr>
              <w:spacing w:line="240" w:lineRule="auto"/>
              <w:ind w:right="-72"/>
              <w:jc w:val="right"/>
              <w:rPr>
                <w:rFonts w:eastAsia="Arial Unicode MS" w:cs="Arial"/>
                <w:sz w:val="18"/>
                <w:szCs w:val="18"/>
              </w:rPr>
            </w:pPr>
          </w:p>
        </w:tc>
      </w:tr>
      <w:tr w:rsidR="00955474" w:rsidRPr="00D11B66" w14:paraId="7A9D9C7E" w14:textId="77777777" w:rsidTr="00074385">
        <w:tc>
          <w:tcPr>
            <w:tcW w:w="6282" w:type="dxa"/>
            <w:tcBorders>
              <w:top w:val="nil"/>
              <w:left w:val="nil"/>
              <w:bottom w:val="nil"/>
              <w:right w:val="nil"/>
            </w:tcBorders>
            <w:shd w:val="clear" w:color="auto" w:fill="auto"/>
            <w:vAlign w:val="center"/>
          </w:tcPr>
          <w:p w14:paraId="522A5D5F" w14:textId="346ED5FC" w:rsidR="00955474" w:rsidRPr="00D11B66" w:rsidRDefault="00955474" w:rsidP="00955474">
            <w:pPr>
              <w:spacing w:line="240" w:lineRule="auto"/>
              <w:ind w:left="-101"/>
              <w:rPr>
                <w:rFonts w:eastAsia="Arial Unicode MS" w:cs="Arial"/>
                <w:sz w:val="18"/>
                <w:szCs w:val="18"/>
              </w:rPr>
            </w:pPr>
            <w:r w:rsidRPr="00D11B66">
              <w:rPr>
                <w:rFonts w:eastAsia="Arial Unicode MS" w:cs="Arial"/>
                <w:sz w:val="18"/>
                <w:szCs w:val="18"/>
              </w:rPr>
              <w:t>Thailand</w:t>
            </w:r>
          </w:p>
        </w:tc>
        <w:tc>
          <w:tcPr>
            <w:tcW w:w="1584" w:type="dxa"/>
            <w:tcBorders>
              <w:left w:val="nil"/>
              <w:right w:val="nil"/>
            </w:tcBorders>
            <w:shd w:val="clear" w:color="auto" w:fill="FAFAFA"/>
          </w:tcPr>
          <w:p w14:paraId="3E4CEBB7" w14:textId="6739C50A"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w:t>
            </w:r>
            <w:r w:rsidR="00C617EF" w:rsidRPr="00D11B66">
              <w:rPr>
                <w:rFonts w:eastAsia="Arial Unicode MS" w:cs="Arial"/>
                <w:sz w:val="18"/>
                <w:szCs w:val="18"/>
              </w:rPr>
              <w:t>,</w:t>
            </w:r>
            <w:r w:rsidRPr="00BD49A1">
              <w:rPr>
                <w:rFonts w:eastAsia="Arial Unicode MS" w:cs="Arial"/>
                <w:sz w:val="18"/>
                <w:szCs w:val="18"/>
              </w:rPr>
              <w:t>304</w:t>
            </w:r>
            <w:r w:rsidR="00C617EF" w:rsidRPr="00D11B66">
              <w:rPr>
                <w:rFonts w:eastAsia="Arial Unicode MS" w:cs="Arial"/>
                <w:sz w:val="18"/>
                <w:szCs w:val="18"/>
              </w:rPr>
              <w:t>,</w:t>
            </w:r>
            <w:r w:rsidRPr="00BD49A1">
              <w:rPr>
                <w:rFonts w:eastAsia="Arial Unicode MS" w:cs="Arial"/>
                <w:sz w:val="18"/>
                <w:szCs w:val="18"/>
              </w:rPr>
              <w:t>379</w:t>
            </w:r>
          </w:p>
        </w:tc>
        <w:tc>
          <w:tcPr>
            <w:tcW w:w="1584" w:type="dxa"/>
            <w:tcBorders>
              <w:top w:val="nil"/>
              <w:left w:val="nil"/>
              <w:bottom w:val="nil"/>
              <w:right w:val="nil"/>
            </w:tcBorders>
            <w:shd w:val="clear" w:color="auto" w:fill="auto"/>
          </w:tcPr>
          <w:p w14:paraId="27FB9C08" w14:textId="2E6EAA58"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w:t>
            </w:r>
            <w:r w:rsidR="00955474" w:rsidRPr="00D11B66">
              <w:rPr>
                <w:rFonts w:eastAsia="Arial Unicode MS" w:cs="Arial"/>
                <w:sz w:val="18"/>
                <w:szCs w:val="18"/>
              </w:rPr>
              <w:t>,</w:t>
            </w:r>
            <w:r w:rsidRPr="00BD49A1">
              <w:rPr>
                <w:rFonts w:eastAsia="Arial Unicode MS" w:cs="Arial"/>
                <w:sz w:val="18"/>
                <w:szCs w:val="18"/>
              </w:rPr>
              <w:t>185</w:t>
            </w:r>
            <w:r w:rsidR="00955474" w:rsidRPr="00D11B66">
              <w:rPr>
                <w:rFonts w:eastAsia="Arial Unicode MS" w:cs="Arial"/>
                <w:sz w:val="18"/>
                <w:szCs w:val="18"/>
              </w:rPr>
              <w:t>,</w:t>
            </w:r>
            <w:r w:rsidRPr="00BD49A1">
              <w:rPr>
                <w:rFonts w:eastAsia="Arial Unicode MS" w:cs="Arial"/>
                <w:sz w:val="18"/>
                <w:szCs w:val="18"/>
              </w:rPr>
              <w:t>864</w:t>
            </w:r>
          </w:p>
        </w:tc>
      </w:tr>
      <w:tr w:rsidR="00955474" w:rsidRPr="00D11B66" w14:paraId="7BA99DEB" w14:textId="77777777" w:rsidTr="00074385">
        <w:tc>
          <w:tcPr>
            <w:tcW w:w="6282" w:type="dxa"/>
            <w:tcBorders>
              <w:top w:val="nil"/>
              <w:left w:val="nil"/>
              <w:bottom w:val="nil"/>
              <w:right w:val="nil"/>
            </w:tcBorders>
            <w:shd w:val="clear" w:color="auto" w:fill="auto"/>
            <w:vAlign w:val="center"/>
          </w:tcPr>
          <w:p w14:paraId="0E535393" w14:textId="2B8BBE62" w:rsidR="00955474" w:rsidRPr="00D11B66" w:rsidRDefault="00955474" w:rsidP="00955474">
            <w:pPr>
              <w:spacing w:line="240" w:lineRule="auto"/>
              <w:ind w:left="-101"/>
              <w:rPr>
                <w:rFonts w:eastAsia="Arial Unicode MS" w:cs="Arial"/>
                <w:sz w:val="18"/>
                <w:szCs w:val="18"/>
                <w:cs/>
              </w:rPr>
            </w:pPr>
            <w:r w:rsidRPr="00D11B66">
              <w:rPr>
                <w:rFonts w:eastAsia="Arial Unicode MS" w:cs="Arial"/>
                <w:sz w:val="18"/>
                <w:szCs w:val="18"/>
              </w:rPr>
              <w:t>Japan</w:t>
            </w:r>
          </w:p>
        </w:tc>
        <w:tc>
          <w:tcPr>
            <w:tcW w:w="1584" w:type="dxa"/>
            <w:tcBorders>
              <w:left w:val="nil"/>
              <w:bottom w:val="single" w:sz="4" w:space="0" w:color="auto"/>
              <w:right w:val="nil"/>
            </w:tcBorders>
            <w:shd w:val="clear" w:color="auto" w:fill="FAFAFA"/>
          </w:tcPr>
          <w:p w14:paraId="2DB9E733" w14:textId="72F6E628" w:rsidR="00955474" w:rsidRPr="00D11B66" w:rsidRDefault="006839CC" w:rsidP="00955474">
            <w:pPr>
              <w:spacing w:line="240" w:lineRule="auto"/>
              <w:ind w:right="-72"/>
              <w:jc w:val="right"/>
              <w:rPr>
                <w:rFonts w:eastAsia="Arial Unicode MS" w:cs="Arial"/>
                <w:sz w:val="18"/>
                <w:szCs w:val="18"/>
              </w:rPr>
            </w:pPr>
            <w:r w:rsidRPr="00D11B66">
              <w:rPr>
                <w:rFonts w:eastAsia="Arial Unicode MS" w:cs="Arial"/>
                <w:sz w:val="18"/>
                <w:szCs w:val="18"/>
              </w:rPr>
              <w:t>-</w:t>
            </w:r>
          </w:p>
        </w:tc>
        <w:tc>
          <w:tcPr>
            <w:tcW w:w="1584" w:type="dxa"/>
            <w:tcBorders>
              <w:top w:val="nil"/>
              <w:left w:val="nil"/>
              <w:bottom w:val="nil"/>
              <w:right w:val="nil"/>
            </w:tcBorders>
            <w:shd w:val="clear" w:color="auto" w:fill="auto"/>
          </w:tcPr>
          <w:p w14:paraId="4FE768BB" w14:textId="493860CB"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10</w:t>
            </w:r>
            <w:r w:rsidR="00955474" w:rsidRPr="00D11B66">
              <w:rPr>
                <w:rFonts w:eastAsia="Arial Unicode MS" w:cs="Arial"/>
                <w:sz w:val="18"/>
                <w:szCs w:val="18"/>
              </w:rPr>
              <w:t>,</w:t>
            </w:r>
            <w:r w:rsidRPr="00BD49A1">
              <w:rPr>
                <w:rFonts w:eastAsia="Arial Unicode MS" w:cs="Arial"/>
                <w:sz w:val="18"/>
                <w:szCs w:val="18"/>
              </w:rPr>
              <w:t>172</w:t>
            </w:r>
          </w:p>
        </w:tc>
      </w:tr>
      <w:tr w:rsidR="00955474" w:rsidRPr="00D11B66" w14:paraId="3F81141C" w14:textId="77777777" w:rsidTr="00074385">
        <w:tc>
          <w:tcPr>
            <w:tcW w:w="6282" w:type="dxa"/>
            <w:tcBorders>
              <w:top w:val="nil"/>
              <w:left w:val="nil"/>
              <w:bottom w:val="nil"/>
              <w:right w:val="nil"/>
            </w:tcBorders>
            <w:shd w:val="clear" w:color="auto" w:fill="auto"/>
            <w:vAlign w:val="center"/>
          </w:tcPr>
          <w:p w14:paraId="22D52D28" w14:textId="77777777" w:rsidR="00955474" w:rsidRPr="00D11B66" w:rsidRDefault="00955474" w:rsidP="00955474">
            <w:pPr>
              <w:spacing w:line="240" w:lineRule="auto"/>
              <w:ind w:left="-101"/>
              <w:rPr>
                <w:rFonts w:eastAsia="Arial Unicode MS" w:cs="Arial"/>
                <w:sz w:val="18"/>
                <w:szCs w:val="18"/>
              </w:rPr>
            </w:pPr>
          </w:p>
        </w:tc>
        <w:tc>
          <w:tcPr>
            <w:tcW w:w="1584" w:type="dxa"/>
            <w:tcBorders>
              <w:top w:val="single" w:sz="4" w:space="0" w:color="auto"/>
              <w:left w:val="nil"/>
              <w:right w:val="nil"/>
            </w:tcBorders>
            <w:shd w:val="clear" w:color="auto" w:fill="FAFAFA"/>
          </w:tcPr>
          <w:p w14:paraId="67321DBD" w14:textId="54AEEF4F" w:rsidR="00955474" w:rsidRPr="00D11B66" w:rsidRDefault="00955474" w:rsidP="00955474">
            <w:pPr>
              <w:spacing w:line="240" w:lineRule="auto"/>
              <w:ind w:right="-72"/>
              <w:jc w:val="right"/>
              <w:rPr>
                <w:rFonts w:eastAsia="Arial Unicode MS" w:cs="Arial"/>
                <w:sz w:val="18"/>
                <w:szCs w:val="18"/>
              </w:rPr>
            </w:pPr>
          </w:p>
        </w:tc>
        <w:tc>
          <w:tcPr>
            <w:tcW w:w="1584" w:type="dxa"/>
            <w:tcBorders>
              <w:top w:val="single" w:sz="4" w:space="0" w:color="auto"/>
              <w:left w:val="nil"/>
              <w:right w:val="nil"/>
            </w:tcBorders>
            <w:shd w:val="clear" w:color="auto" w:fill="auto"/>
          </w:tcPr>
          <w:p w14:paraId="08ABBD12" w14:textId="363CC71A" w:rsidR="00955474" w:rsidRPr="00D11B66" w:rsidRDefault="00955474" w:rsidP="00955474">
            <w:pPr>
              <w:spacing w:line="240" w:lineRule="auto"/>
              <w:ind w:right="-72"/>
              <w:jc w:val="right"/>
              <w:rPr>
                <w:rFonts w:eastAsia="Arial Unicode MS" w:cs="Arial"/>
                <w:sz w:val="18"/>
                <w:szCs w:val="18"/>
              </w:rPr>
            </w:pPr>
          </w:p>
        </w:tc>
      </w:tr>
      <w:tr w:rsidR="00955474" w:rsidRPr="00D11B66" w14:paraId="1AD22839" w14:textId="77777777" w:rsidTr="00074385">
        <w:tc>
          <w:tcPr>
            <w:tcW w:w="6282" w:type="dxa"/>
            <w:tcBorders>
              <w:top w:val="nil"/>
              <w:left w:val="nil"/>
              <w:bottom w:val="nil"/>
              <w:right w:val="nil"/>
            </w:tcBorders>
            <w:shd w:val="clear" w:color="auto" w:fill="auto"/>
            <w:vAlign w:val="center"/>
          </w:tcPr>
          <w:p w14:paraId="351C2992" w14:textId="14EE1FFF" w:rsidR="00955474" w:rsidRPr="00D11B66" w:rsidRDefault="00955474" w:rsidP="00955474">
            <w:pPr>
              <w:spacing w:line="240" w:lineRule="auto"/>
              <w:ind w:left="-101"/>
              <w:rPr>
                <w:rFonts w:eastAsia="Arial Unicode MS" w:cs="Arial"/>
                <w:sz w:val="18"/>
                <w:szCs w:val="18"/>
              </w:rPr>
            </w:pPr>
            <w:r w:rsidRPr="00D11B66">
              <w:rPr>
                <w:rFonts w:eastAsia="Arial Unicode MS" w:cs="Arial"/>
                <w:sz w:val="18"/>
                <w:szCs w:val="18"/>
              </w:rPr>
              <w:t>Total</w:t>
            </w:r>
          </w:p>
        </w:tc>
        <w:tc>
          <w:tcPr>
            <w:tcW w:w="1584" w:type="dxa"/>
            <w:tcBorders>
              <w:left w:val="nil"/>
              <w:bottom w:val="single" w:sz="4" w:space="0" w:color="auto"/>
              <w:right w:val="nil"/>
            </w:tcBorders>
            <w:shd w:val="clear" w:color="auto" w:fill="FAFAFA"/>
          </w:tcPr>
          <w:p w14:paraId="1473A0C8" w14:textId="3EF32EA5"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w:t>
            </w:r>
            <w:r w:rsidR="00C617EF" w:rsidRPr="00D11B66">
              <w:rPr>
                <w:rFonts w:eastAsia="Arial Unicode MS" w:cs="Arial"/>
                <w:sz w:val="18"/>
                <w:szCs w:val="18"/>
              </w:rPr>
              <w:t>,</w:t>
            </w:r>
            <w:r w:rsidRPr="00BD49A1">
              <w:rPr>
                <w:rFonts w:eastAsia="Arial Unicode MS" w:cs="Arial"/>
                <w:sz w:val="18"/>
                <w:szCs w:val="18"/>
              </w:rPr>
              <w:t>304</w:t>
            </w:r>
            <w:r w:rsidR="00C617EF" w:rsidRPr="00D11B66">
              <w:rPr>
                <w:rFonts w:eastAsia="Arial Unicode MS" w:cs="Arial"/>
                <w:sz w:val="18"/>
                <w:szCs w:val="18"/>
              </w:rPr>
              <w:t>,</w:t>
            </w:r>
            <w:r w:rsidRPr="00BD49A1">
              <w:rPr>
                <w:rFonts w:eastAsia="Arial Unicode MS" w:cs="Arial"/>
                <w:sz w:val="18"/>
                <w:szCs w:val="18"/>
              </w:rPr>
              <w:t>379</w:t>
            </w:r>
          </w:p>
        </w:tc>
        <w:tc>
          <w:tcPr>
            <w:tcW w:w="1584" w:type="dxa"/>
            <w:tcBorders>
              <w:left w:val="nil"/>
              <w:bottom w:val="single" w:sz="4" w:space="0" w:color="auto"/>
              <w:right w:val="nil"/>
            </w:tcBorders>
            <w:shd w:val="clear" w:color="auto" w:fill="auto"/>
          </w:tcPr>
          <w:p w14:paraId="32EBCADC" w14:textId="549C42E9"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w:t>
            </w:r>
            <w:r w:rsidR="00955474" w:rsidRPr="00D11B66">
              <w:rPr>
                <w:rFonts w:eastAsia="Arial Unicode MS" w:cs="Arial"/>
                <w:sz w:val="18"/>
                <w:szCs w:val="18"/>
              </w:rPr>
              <w:t>,</w:t>
            </w:r>
            <w:r w:rsidRPr="00BD49A1">
              <w:rPr>
                <w:rFonts w:eastAsia="Arial Unicode MS" w:cs="Arial"/>
                <w:sz w:val="18"/>
                <w:szCs w:val="18"/>
              </w:rPr>
              <w:t>196</w:t>
            </w:r>
            <w:r w:rsidR="00955474" w:rsidRPr="00D11B66">
              <w:rPr>
                <w:rFonts w:eastAsia="Arial Unicode MS" w:cs="Arial"/>
                <w:sz w:val="18"/>
                <w:szCs w:val="18"/>
              </w:rPr>
              <w:t>,</w:t>
            </w:r>
            <w:r w:rsidRPr="00BD49A1">
              <w:rPr>
                <w:rFonts w:eastAsia="Arial Unicode MS" w:cs="Arial"/>
                <w:sz w:val="18"/>
                <w:szCs w:val="18"/>
              </w:rPr>
              <w:t>036</w:t>
            </w:r>
          </w:p>
        </w:tc>
      </w:tr>
    </w:tbl>
    <w:p w14:paraId="2654FED7" w14:textId="77777777" w:rsidR="00F95764" w:rsidRPr="00D11B66" w:rsidRDefault="00F95764" w:rsidP="00781BBB">
      <w:pPr>
        <w:spacing w:line="240" w:lineRule="auto"/>
        <w:jc w:val="both"/>
        <w:rPr>
          <w:rFonts w:cs="Arial"/>
          <w:sz w:val="18"/>
          <w:szCs w:val="18"/>
        </w:rPr>
      </w:pPr>
    </w:p>
    <w:p w14:paraId="4C7A815C" w14:textId="77777777" w:rsidR="00EE0F5E" w:rsidRPr="00D11B66" w:rsidRDefault="00EE0F5E" w:rsidP="00733BAD">
      <w:pPr>
        <w:spacing w:line="240" w:lineRule="auto"/>
        <w:jc w:val="both"/>
        <w:rPr>
          <w:rFonts w:cs="Arial"/>
          <w:b/>
          <w:bCs/>
          <w:color w:val="CF4A02"/>
          <w:sz w:val="18"/>
          <w:szCs w:val="18"/>
        </w:rPr>
      </w:pPr>
      <w:r w:rsidRPr="00D11B66">
        <w:rPr>
          <w:rFonts w:cs="Arial"/>
          <w:b/>
          <w:bCs/>
          <w:color w:val="CF4A02"/>
          <w:sz w:val="18"/>
          <w:szCs w:val="18"/>
        </w:rPr>
        <w:t>Major customer</w:t>
      </w:r>
    </w:p>
    <w:p w14:paraId="09F186FA" w14:textId="20CF7BDE" w:rsidR="00DB7F69" w:rsidRPr="00D11B66" w:rsidRDefault="00DB7F69" w:rsidP="00781BBB">
      <w:pPr>
        <w:spacing w:line="240" w:lineRule="auto"/>
        <w:ind w:right="43"/>
        <w:rPr>
          <w:rFonts w:cs="Arial"/>
          <w:sz w:val="18"/>
          <w:szCs w:val="18"/>
        </w:rPr>
      </w:pPr>
    </w:p>
    <w:p w14:paraId="48B9C24A" w14:textId="17C0A780" w:rsidR="00EE2D2D" w:rsidRPr="00D11B66" w:rsidRDefault="001B6D9F" w:rsidP="00EE2D2D">
      <w:pPr>
        <w:spacing w:line="240" w:lineRule="auto"/>
        <w:jc w:val="both"/>
        <w:rPr>
          <w:rFonts w:cs="Arial"/>
          <w:color w:val="000000"/>
          <w:sz w:val="18"/>
          <w:szCs w:val="18"/>
        </w:rPr>
      </w:pPr>
      <w:r w:rsidRPr="00D11B66">
        <w:rPr>
          <w:rFonts w:cs="Arial"/>
          <w:color w:val="000000"/>
          <w:sz w:val="18"/>
          <w:szCs w:val="18"/>
        </w:rPr>
        <w:t>For the year ended</w:t>
      </w:r>
      <w:r w:rsidR="00EE2D2D" w:rsidRPr="00D11B66">
        <w:rPr>
          <w:rFonts w:cs="Arial"/>
          <w:color w:val="000000"/>
          <w:sz w:val="18"/>
          <w:szCs w:val="18"/>
        </w:rPr>
        <w:t xml:space="preserve"> </w:t>
      </w:r>
      <w:r w:rsidR="00BD49A1" w:rsidRPr="00BD49A1">
        <w:rPr>
          <w:rFonts w:cs="Arial"/>
          <w:color w:val="000000"/>
          <w:sz w:val="18"/>
          <w:szCs w:val="18"/>
        </w:rPr>
        <w:t>31</w:t>
      </w:r>
      <w:r w:rsidR="00EE2D2D" w:rsidRPr="00D11B66">
        <w:rPr>
          <w:rFonts w:cs="Arial"/>
          <w:color w:val="000000"/>
          <w:sz w:val="18"/>
          <w:szCs w:val="18"/>
        </w:rPr>
        <w:t xml:space="preserve"> December </w:t>
      </w:r>
      <w:r w:rsidR="00BD49A1" w:rsidRPr="00BD49A1">
        <w:rPr>
          <w:rFonts w:cs="Arial"/>
          <w:color w:val="000000"/>
          <w:sz w:val="18"/>
          <w:szCs w:val="18"/>
        </w:rPr>
        <w:t>2023</w:t>
      </w:r>
      <w:r w:rsidR="00EE2D2D" w:rsidRPr="00D11B66">
        <w:rPr>
          <w:rFonts w:cs="Arial"/>
          <w:color w:val="000000"/>
          <w:sz w:val="18"/>
          <w:szCs w:val="18"/>
        </w:rPr>
        <w:t xml:space="preserve">, the Group </w:t>
      </w:r>
      <w:r w:rsidR="00C44E3D" w:rsidRPr="00D11B66">
        <w:rPr>
          <w:rFonts w:cs="Arial"/>
          <w:color w:val="000000"/>
          <w:sz w:val="18"/>
          <w:szCs w:val="18"/>
        </w:rPr>
        <w:t xml:space="preserve">and </w:t>
      </w:r>
      <w:r w:rsidR="00792F5F" w:rsidRPr="00D11B66">
        <w:rPr>
          <w:rFonts w:cs="Arial"/>
          <w:color w:val="000000"/>
          <w:sz w:val="18"/>
          <w:szCs w:val="18"/>
        </w:rPr>
        <w:t>the C</w:t>
      </w:r>
      <w:r w:rsidR="00C44E3D" w:rsidRPr="00D11B66">
        <w:rPr>
          <w:rFonts w:cs="Arial"/>
          <w:color w:val="000000"/>
          <w:sz w:val="18"/>
          <w:szCs w:val="18"/>
        </w:rPr>
        <w:t xml:space="preserve">ompany </w:t>
      </w:r>
      <w:r w:rsidRPr="00D11B66">
        <w:rPr>
          <w:rFonts w:cs="Arial"/>
          <w:sz w:val="18"/>
          <w:szCs w:val="18"/>
        </w:rPr>
        <w:t>earned</w:t>
      </w:r>
      <w:r w:rsidR="00EE2D2D" w:rsidRPr="00D11B66">
        <w:rPr>
          <w:rFonts w:cs="Arial"/>
          <w:sz w:val="18"/>
          <w:szCs w:val="18"/>
        </w:rPr>
        <w:t xml:space="preserve"> revenue from a single customer from </w:t>
      </w:r>
      <w:r w:rsidR="00EE2D2D" w:rsidRPr="00D11B66">
        <w:rPr>
          <w:rFonts w:cs="Arial"/>
          <w:color w:val="000000"/>
          <w:sz w:val="18"/>
          <w:szCs w:val="18"/>
        </w:rPr>
        <w:t xml:space="preserve">manufacturing and distribution of pet food </w:t>
      </w:r>
      <w:r w:rsidR="00D550C4" w:rsidRPr="00D11B66">
        <w:rPr>
          <w:rFonts w:cs="Arial"/>
          <w:color w:val="000000"/>
          <w:sz w:val="18"/>
          <w:szCs w:val="18"/>
        </w:rPr>
        <w:t xml:space="preserve">business </w:t>
      </w:r>
      <w:r w:rsidR="00EE2D2D" w:rsidRPr="00D11B66">
        <w:rPr>
          <w:rFonts w:cs="Arial"/>
          <w:color w:val="000000"/>
          <w:sz w:val="18"/>
          <w:szCs w:val="18"/>
        </w:rPr>
        <w:t>amount</w:t>
      </w:r>
      <w:r w:rsidRPr="00D11B66">
        <w:rPr>
          <w:rFonts w:cs="Arial"/>
          <w:color w:val="000000"/>
          <w:sz w:val="18"/>
          <w:szCs w:val="18"/>
        </w:rPr>
        <w:t>ing</w:t>
      </w:r>
      <w:r w:rsidR="00EE2D2D" w:rsidRPr="00D11B66">
        <w:rPr>
          <w:rFonts w:cs="Arial"/>
          <w:color w:val="000000"/>
          <w:sz w:val="18"/>
          <w:szCs w:val="18"/>
        </w:rPr>
        <w:t xml:space="preserve"> to </w:t>
      </w:r>
      <w:r w:rsidR="00FC00D8" w:rsidRPr="00D11B66">
        <w:rPr>
          <w:rFonts w:cs="Arial"/>
          <w:color w:val="000000"/>
          <w:sz w:val="18"/>
          <w:szCs w:val="18"/>
        </w:rPr>
        <w:t>Baht</w:t>
      </w:r>
      <w:r w:rsidR="00D87172" w:rsidRPr="00D11B66">
        <w:rPr>
          <w:rFonts w:cs="Arial"/>
          <w:color w:val="000000"/>
          <w:sz w:val="18"/>
          <w:szCs w:val="18"/>
        </w:rPr>
        <w:t xml:space="preserve"> </w:t>
      </w:r>
      <w:r w:rsidR="00BD49A1" w:rsidRPr="00BD49A1">
        <w:rPr>
          <w:rFonts w:cs="Arial"/>
          <w:color w:val="000000"/>
          <w:sz w:val="18"/>
          <w:szCs w:val="18"/>
        </w:rPr>
        <w:t>513</w:t>
      </w:r>
      <w:r w:rsidR="00955474" w:rsidRPr="00D11B66">
        <w:rPr>
          <w:rFonts w:cs="Arial"/>
          <w:color w:val="000000"/>
          <w:sz w:val="18"/>
          <w:szCs w:val="18"/>
        </w:rPr>
        <w:t xml:space="preserve"> </w:t>
      </w:r>
      <w:r w:rsidR="00EE2D2D" w:rsidRPr="00D11B66">
        <w:rPr>
          <w:rFonts w:cs="Arial"/>
          <w:color w:val="000000"/>
          <w:sz w:val="18"/>
          <w:szCs w:val="18"/>
        </w:rPr>
        <w:t xml:space="preserve">million of the Group’s </w:t>
      </w:r>
      <w:r w:rsidRPr="00D11B66">
        <w:rPr>
          <w:rFonts w:cs="Arial"/>
          <w:color w:val="000000"/>
          <w:sz w:val="18"/>
          <w:szCs w:val="18"/>
        </w:rPr>
        <w:t xml:space="preserve">total </w:t>
      </w:r>
      <w:r w:rsidR="00EE2D2D" w:rsidRPr="00D11B66">
        <w:rPr>
          <w:rFonts w:cs="Arial"/>
          <w:color w:val="000000"/>
          <w:sz w:val="18"/>
          <w:szCs w:val="18"/>
        </w:rPr>
        <w:t>revenue</w:t>
      </w:r>
      <w:r w:rsidR="00F870FC" w:rsidRPr="00D11B66">
        <w:rPr>
          <w:rFonts w:cs="Arial"/>
          <w:color w:val="000000"/>
          <w:sz w:val="18"/>
          <w:szCs w:val="18"/>
        </w:rPr>
        <w:t xml:space="preserve">  </w:t>
      </w:r>
      <w:r w:rsidR="007A421C" w:rsidRPr="00D11B66">
        <w:rPr>
          <w:rFonts w:cs="Arial"/>
          <w:color w:val="000000"/>
          <w:sz w:val="18"/>
          <w:szCs w:val="18"/>
        </w:rPr>
        <w:br/>
      </w:r>
      <w:r w:rsidR="00EE2D2D" w:rsidRPr="00D11B66">
        <w:rPr>
          <w:rFonts w:cs="Arial"/>
          <w:color w:val="000000"/>
          <w:sz w:val="18"/>
          <w:szCs w:val="18"/>
        </w:rPr>
        <w:t>(</w:t>
      </w:r>
      <w:r w:rsidR="00BD49A1" w:rsidRPr="00BD49A1">
        <w:rPr>
          <w:rFonts w:cs="Arial"/>
          <w:color w:val="000000"/>
          <w:sz w:val="18"/>
          <w:szCs w:val="18"/>
        </w:rPr>
        <w:t>2022</w:t>
      </w:r>
      <w:r w:rsidR="00EE2D2D" w:rsidRPr="00D11B66">
        <w:rPr>
          <w:rFonts w:cs="Arial"/>
          <w:color w:val="000000"/>
          <w:sz w:val="18"/>
          <w:szCs w:val="18"/>
        </w:rPr>
        <w:t xml:space="preserve"> : </w:t>
      </w:r>
      <w:r w:rsidR="00FC00D8" w:rsidRPr="00D11B66">
        <w:rPr>
          <w:rFonts w:cs="Arial"/>
          <w:color w:val="000000"/>
          <w:sz w:val="18"/>
          <w:szCs w:val="18"/>
        </w:rPr>
        <w:t xml:space="preserve">Baht </w:t>
      </w:r>
      <w:r w:rsidR="00BD49A1" w:rsidRPr="00BD49A1">
        <w:rPr>
          <w:rFonts w:cs="Arial"/>
          <w:color w:val="000000"/>
          <w:sz w:val="18"/>
          <w:szCs w:val="18"/>
        </w:rPr>
        <w:t>644</w:t>
      </w:r>
      <w:r w:rsidR="00955474" w:rsidRPr="00D11B66">
        <w:rPr>
          <w:rFonts w:cs="Arial"/>
          <w:color w:val="000000"/>
          <w:sz w:val="18"/>
          <w:szCs w:val="18"/>
        </w:rPr>
        <w:t xml:space="preserve"> </w:t>
      </w:r>
      <w:r w:rsidR="00EE2D2D" w:rsidRPr="00D11B66">
        <w:rPr>
          <w:rFonts w:cs="Arial"/>
          <w:color w:val="000000"/>
          <w:sz w:val="18"/>
          <w:szCs w:val="18"/>
        </w:rPr>
        <w:t>million)</w:t>
      </w:r>
      <w:r w:rsidR="00222833" w:rsidRPr="00D11B66">
        <w:rPr>
          <w:rFonts w:cs="Arial"/>
          <w:color w:val="000000"/>
          <w:sz w:val="18"/>
          <w:szCs w:val="18"/>
        </w:rPr>
        <w:t>.</w:t>
      </w:r>
    </w:p>
    <w:p w14:paraId="7CA6D454" w14:textId="77777777" w:rsidR="00EE2D2D" w:rsidRPr="00D11B66" w:rsidRDefault="00EE2D2D" w:rsidP="005C339B">
      <w:pPr>
        <w:rPr>
          <w:rFonts w:cs="Arial"/>
          <w:color w:val="000000"/>
          <w:sz w:val="18"/>
          <w:szCs w:val="18"/>
        </w:rPr>
      </w:pPr>
    </w:p>
    <w:p w14:paraId="440F41C8" w14:textId="77777777" w:rsidR="005C339B" w:rsidRPr="00D11B66" w:rsidRDefault="005C339B" w:rsidP="005C339B">
      <w:pPr>
        <w:rPr>
          <w:rFonts w:cs="Arial"/>
          <w:color w:val="000000"/>
          <w:sz w:val="18"/>
          <w:szCs w:val="18"/>
        </w:rPr>
      </w:pPr>
    </w:p>
    <w:p w14:paraId="050BB420" w14:textId="1C2A3844" w:rsidR="001E0FB1" w:rsidRPr="00D11B66" w:rsidRDefault="001E0FB1" w:rsidP="001E0FB1">
      <w:pPr>
        <w:rPr>
          <w:color w:val="000000"/>
          <w:sz w:val="18"/>
          <w:szCs w:val="18"/>
          <w:cs/>
        </w:rPr>
        <w:sectPr w:rsidR="001E0FB1" w:rsidRPr="00D11B66" w:rsidSect="001B12F9">
          <w:headerReference w:type="default" r:id="rId8"/>
          <w:footerReference w:type="default" r:id="rId9"/>
          <w:headerReference w:type="first" r:id="rId10"/>
          <w:footerReference w:type="first" r:id="rId11"/>
          <w:pgSz w:w="11909" w:h="16834" w:code="9"/>
          <w:pgMar w:top="1440" w:right="720" w:bottom="720" w:left="1728" w:header="706" w:footer="576" w:gutter="0"/>
          <w:pgNumType w:start="13"/>
          <w:cols w:space="720"/>
          <w:docGrid w:linePitch="381"/>
        </w:sectPr>
      </w:pPr>
    </w:p>
    <w:p w14:paraId="6149BF1D" w14:textId="77777777" w:rsidR="00222833" w:rsidRPr="00D11B66" w:rsidRDefault="00222833" w:rsidP="0019745B">
      <w:pPr>
        <w:spacing w:line="240" w:lineRule="auto"/>
        <w:jc w:val="both"/>
        <w:rPr>
          <w:rFonts w:cs="Arial"/>
          <w:sz w:val="18"/>
          <w:szCs w:val="18"/>
        </w:rPr>
      </w:pPr>
    </w:p>
    <w:p w14:paraId="29F44A8D" w14:textId="3820E6F9" w:rsidR="00A2649E" w:rsidRPr="00D11B66" w:rsidRDefault="00A2649E" w:rsidP="0019745B">
      <w:pPr>
        <w:spacing w:line="240" w:lineRule="auto"/>
        <w:jc w:val="both"/>
        <w:rPr>
          <w:rFonts w:cs="Arial"/>
          <w:sz w:val="18"/>
          <w:szCs w:val="18"/>
        </w:rPr>
      </w:pPr>
      <w:r w:rsidRPr="00D11B66">
        <w:rPr>
          <w:rFonts w:cs="Arial"/>
          <w:sz w:val="18"/>
          <w:szCs w:val="18"/>
        </w:rPr>
        <w:t>Operating segments of the Group are as follows:</w:t>
      </w:r>
    </w:p>
    <w:p w14:paraId="1BDCC96F" w14:textId="77777777" w:rsidR="00A2649E" w:rsidRPr="00D11B66" w:rsidRDefault="00A2649E" w:rsidP="00883272">
      <w:pPr>
        <w:spacing w:line="240" w:lineRule="auto"/>
        <w:jc w:val="both"/>
        <w:rPr>
          <w:rFonts w:cs="Arial"/>
          <w:sz w:val="18"/>
          <w:szCs w:val="18"/>
        </w:rPr>
      </w:pPr>
    </w:p>
    <w:tbl>
      <w:tblPr>
        <w:tblW w:w="15552" w:type="dxa"/>
        <w:tblInd w:w="108" w:type="dxa"/>
        <w:tblLayout w:type="fixed"/>
        <w:tblLook w:val="0000" w:firstRow="0" w:lastRow="0" w:firstColumn="0" w:lastColumn="0" w:noHBand="0" w:noVBand="0"/>
      </w:tblPr>
      <w:tblGrid>
        <w:gridCol w:w="3456"/>
        <w:gridCol w:w="1008"/>
        <w:gridCol w:w="1008"/>
        <w:gridCol w:w="1008"/>
        <w:gridCol w:w="1008"/>
        <w:gridCol w:w="1008"/>
        <w:gridCol w:w="1008"/>
        <w:gridCol w:w="1008"/>
        <w:gridCol w:w="1008"/>
        <w:gridCol w:w="1008"/>
        <w:gridCol w:w="1008"/>
        <w:gridCol w:w="1008"/>
        <w:gridCol w:w="1008"/>
      </w:tblGrid>
      <w:tr w:rsidR="00955474" w:rsidRPr="00D11B66" w14:paraId="5784CBD5" w14:textId="77777777" w:rsidTr="00955474">
        <w:trPr>
          <w:trHeight w:val="20"/>
        </w:trPr>
        <w:tc>
          <w:tcPr>
            <w:tcW w:w="3456" w:type="dxa"/>
            <w:vAlign w:val="bottom"/>
          </w:tcPr>
          <w:p w14:paraId="62F1C8D4" w14:textId="77777777" w:rsidR="00955474" w:rsidRPr="00D11B66" w:rsidRDefault="00955474" w:rsidP="008A26BC">
            <w:pPr>
              <w:spacing w:line="240" w:lineRule="auto"/>
              <w:ind w:left="-86" w:right="-72"/>
              <w:rPr>
                <w:rFonts w:cs="Arial"/>
                <w:sz w:val="16"/>
                <w:szCs w:val="16"/>
              </w:rPr>
            </w:pPr>
          </w:p>
        </w:tc>
        <w:tc>
          <w:tcPr>
            <w:tcW w:w="12096" w:type="dxa"/>
            <w:gridSpan w:val="12"/>
            <w:tcBorders>
              <w:top w:val="single" w:sz="4" w:space="0" w:color="auto"/>
              <w:bottom w:val="single" w:sz="4" w:space="0" w:color="auto"/>
            </w:tcBorders>
            <w:shd w:val="clear" w:color="auto" w:fill="auto"/>
            <w:vAlign w:val="bottom"/>
          </w:tcPr>
          <w:p w14:paraId="4366BD9B" w14:textId="4E9E99E0" w:rsidR="00955474" w:rsidRPr="00D11B66" w:rsidRDefault="00955474" w:rsidP="009910D9">
            <w:pPr>
              <w:spacing w:line="240" w:lineRule="auto"/>
              <w:ind w:right="-72"/>
              <w:jc w:val="right"/>
              <w:rPr>
                <w:rFonts w:cs="Arial"/>
                <w:b/>
                <w:bCs/>
                <w:sz w:val="16"/>
                <w:szCs w:val="16"/>
                <w:cs/>
              </w:rPr>
            </w:pPr>
            <w:r w:rsidRPr="00D11B66">
              <w:rPr>
                <w:rFonts w:cs="Arial"/>
                <w:b/>
                <w:bCs/>
                <w:sz w:val="16"/>
                <w:szCs w:val="16"/>
              </w:rPr>
              <w:t>Unit: Thousand Baht</w:t>
            </w:r>
          </w:p>
        </w:tc>
      </w:tr>
      <w:tr w:rsidR="00577B5F" w:rsidRPr="00D11B66" w14:paraId="650A3916" w14:textId="77777777" w:rsidTr="00955474">
        <w:trPr>
          <w:trHeight w:val="20"/>
        </w:trPr>
        <w:tc>
          <w:tcPr>
            <w:tcW w:w="3456" w:type="dxa"/>
            <w:vAlign w:val="bottom"/>
          </w:tcPr>
          <w:p w14:paraId="7DC8429D" w14:textId="77777777" w:rsidR="00577B5F" w:rsidRPr="00D11B66" w:rsidRDefault="00577B5F" w:rsidP="008A26BC">
            <w:pPr>
              <w:spacing w:line="240" w:lineRule="auto"/>
              <w:ind w:left="-86" w:right="-72"/>
              <w:rPr>
                <w:rFonts w:cs="Arial"/>
                <w:sz w:val="16"/>
                <w:szCs w:val="16"/>
              </w:rPr>
            </w:pPr>
          </w:p>
        </w:tc>
        <w:tc>
          <w:tcPr>
            <w:tcW w:w="4032" w:type="dxa"/>
            <w:gridSpan w:val="4"/>
            <w:tcBorders>
              <w:top w:val="single" w:sz="4" w:space="0" w:color="auto"/>
              <w:bottom w:val="single" w:sz="4" w:space="0" w:color="auto"/>
            </w:tcBorders>
            <w:shd w:val="clear" w:color="auto" w:fill="auto"/>
            <w:vAlign w:val="bottom"/>
          </w:tcPr>
          <w:p w14:paraId="39725454" w14:textId="696D9130" w:rsidR="00577B5F" w:rsidRPr="00D11B66" w:rsidRDefault="00577B5F" w:rsidP="004464C2">
            <w:pPr>
              <w:spacing w:line="240" w:lineRule="auto"/>
              <w:ind w:right="-72"/>
              <w:jc w:val="center"/>
              <w:rPr>
                <w:rFonts w:cs="Arial"/>
                <w:b/>
                <w:bCs/>
                <w:sz w:val="16"/>
                <w:szCs w:val="16"/>
              </w:rPr>
            </w:pPr>
            <w:r w:rsidRPr="00D11B66">
              <w:rPr>
                <w:rFonts w:cs="Arial"/>
                <w:b/>
                <w:bCs/>
                <w:sz w:val="16"/>
                <w:szCs w:val="16"/>
              </w:rPr>
              <w:t xml:space="preserve">Domestic </w:t>
            </w:r>
          </w:p>
        </w:tc>
        <w:tc>
          <w:tcPr>
            <w:tcW w:w="2016" w:type="dxa"/>
            <w:gridSpan w:val="2"/>
            <w:tcBorders>
              <w:top w:val="single" w:sz="4" w:space="0" w:color="auto"/>
              <w:bottom w:val="single" w:sz="4" w:space="0" w:color="auto"/>
            </w:tcBorders>
            <w:shd w:val="clear" w:color="auto" w:fill="auto"/>
            <w:vAlign w:val="bottom"/>
          </w:tcPr>
          <w:p w14:paraId="7219ED15" w14:textId="3CBBD456" w:rsidR="00577B5F" w:rsidRPr="00D11B66" w:rsidRDefault="00577B5F" w:rsidP="00222833">
            <w:pPr>
              <w:spacing w:line="240" w:lineRule="auto"/>
              <w:ind w:right="-72"/>
              <w:jc w:val="center"/>
              <w:rPr>
                <w:rFonts w:cs="Arial"/>
                <w:b/>
                <w:bCs/>
                <w:sz w:val="16"/>
                <w:szCs w:val="16"/>
              </w:rPr>
            </w:pPr>
            <w:r w:rsidRPr="00D11B66">
              <w:rPr>
                <w:rFonts w:cs="Arial"/>
                <w:b/>
                <w:bCs/>
                <w:sz w:val="16"/>
                <w:szCs w:val="16"/>
              </w:rPr>
              <w:t>Overseas</w:t>
            </w:r>
          </w:p>
        </w:tc>
        <w:tc>
          <w:tcPr>
            <w:tcW w:w="2016" w:type="dxa"/>
            <w:gridSpan w:val="2"/>
            <w:tcBorders>
              <w:top w:val="single" w:sz="4" w:space="0" w:color="auto"/>
            </w:tcBorders>
            <w:shd w:val="clear" w:color="auto" w:fill="auto"/>
            <w:vAlign w:val="bottom"/>
          </w:tcPr>
          <w:p w14:paraId="67A94546" w14:textId="77777777" w:rsidR="00577B5F" w:rsidRPr="00D11B66" w:rsidRDefault="00577B5F" w:rsidP="00307E57">
            <w:pPr>
              <w:spacing w:line="240" w:lineRule="auto"/>
              <w:ind w:right="-72"/>
              <w:jc w:val="center"/>
              <w:rPr>
                <w:rFonts w:cs="Arial"/>
                <w:b/>
                <w:bCs/>
                <w:sz w:val="16"/>
                <w:szCs w:val="16"/>
              </w:rPr>
            </w:pPr>
          </w:p>
        </w:tc>
        <w:tc>
          <w:tcPr>
            <w:tcW w:w="2016" w:type="dxa"/>
            <w:gridSpan w:val="2"/>
            <w:tcBorders>
              <w:top w:val="single" w:sz="4" w:space="0" w:color="auto"/>
            </w:tcBorders>
            <w:shd w:val="clear" w:color="auto" w:fill="auto"/>
            <w:vAlign w:val="bottom"/>
          </w:tcPr>
          <w:p w14:paraId="63D37800" w14:textId="77777777" w:rsidR="00577B5F" w:rsidRPr="00D11B66" w:rsidRDefault="00577B5F" w:rsidP="00307E57">
            <w:pPr>
              <w:spacing w:line="240" w:lineRule="auto"/>
              <w:ind w:right="-72"/>
              <w:jc w:val="center"/>
              <w:rPr>
                <w:rFonts w:cs="Arial"/>
                <w:b/>
                <w:bCs/>
                <w:sz w:val="16"/>
                <w:szCs w:val="16"/>
              </w:rPr>
            </w:pPr>
          </w:p>
        </w:tc>
        <w:tc>
          <w:tcPr>
            <w:tcW w:w="2016" w:type="dxa"/>
            <w:gridSpan w:val="2"/>
            <w:tcBorders>
              <w:top w:val="single" w:sz="4" w:space="0" w:color="auto"/>
            </w:tcBorders>
            <w:shd w:val="clear" w:color="auto" w:fill="auto"/>
            <w:vAlign w:val="bottom"/>
          </w:tcPr>
          <w:p w14:paraId="42AF9594" w14:textId="77777777" w:rsidR="00577B5F" w:rsidRPr="00D11B66" w:rsidRDefault="00577B5F" w:rsidP="00307E57">
            <w:pPr>
              <w:spacing w:line="240" w:lineRule="auto"/>
              <w:ind w:right="-72"/>
              <w:jc w:val="center"/>
              <w:rPr>
                <w:rFonts w:cs="Arial"/>
                <w:b/>
                <w:bCs/>
                <w:sz w:val="16"/>
                <w:szCs w:val="16"/>
              </w:rPr>
            </w:pPr>
          </w:p>
        </w:tc>
      </w:tr>
      <w:tr w:rsidR="00577B5F" w:rsidRPr="00D11B66" w14:paraId="14B3A6F5" w14:textId="77777777" w:rsidTr="00955474">
        <w:trPr>
          <w:trHeight w:val="20"/>
        </w:trPr>
        <w:tc>
          <w:tcPr>
            <w:tcW w:w="3456" w:type="dxa"/>
            <w:vAlign w:val="bottom"/>
          </w:tcPr>
          <w:p w14:paraId="0CE94724" w14:textId="77777777" w:rsidR="00577B5F" w:rsidRPr="00D11B66" w:rsidRDefault="00577B5F" w:rsidP="008A26BC">
            <w:pPr>
              <w:spacing w:line="240" w:lineRule="auto"/>
              <w:ind w:left="-86" w:right="-72"/>
              <w:rPr>
                <w:rFonts w:cs="Arial"/>
                <w:sz w:val="16"/>
                <w:szCs w:val="16"/>
              </w:rPr>
            </w:pPr>
          </w:p>
        </w:tc>
        <w:tc>
          <w:tcPr>
            <w:tcW w:w="2016" w:type="dxa"/>
            <w:gridSpan w:val="2"/>
            <w:tcBorders>
              <w:top w:val="single" w:sz="4" w:space="0" w:color="auto"/>
              <w:bottom w:val="single" w:sz="4" w:space="0" w:color="auto"/>
            </w:tcBorders>
            <w:shd w:val="clear" w:color="auto" w:fill="auto"/>
            <w:vAlign w:val="bottom"/>
          </w:tcPr>
          <w:p w14:paraId="76E1045B" w14:textId="2BE4A694" w:rsidR="00577B5F" w:rsidRPr="00D11B66" w:rsidRDefault="00577B5F" w:rsidP="00F613C2">
            <w:pPr>
              <w:spacing w:line="240" w:lineRule="auto"/>
              <w:ind w:right="-72"/>
              <w:jc w:val="center"/>
              <w:rPr>
                <w:rFonts w:cs="Arial"/>
                <w:b/>
                <w:bCs/>
                <w:sz w:val="16"/>
                <w:szCs w:val="16"/>
              </w:rPr>
            </w:pPr>
            <w:r w:rsidRPr="00D11B66">
              <w:rPr>
                <w:rFonts w:cs="Arial"/>
                <w:b/>
                <w:bCs/>
                <w:sz w:val="16"/>
                <w:szCs w:val="16"/>
              </w:rPr>
              <w:t xml:space="preserve">Aquatic animal </w:t>
            </w:r>
            <w:r w:rsidR="00B132DB" w:rsidRPr="00D11B66">
              <w:rPr>
                <w:rFonts w:cs="Arial"/>
                <w:b/>
                <w:bCs/>
                <w:sz w:val="16"/>
                <w:szCs w:val="16"/>
              </w:rPr>
              <w:t>f</w:t>
            </w:r>
            <w:r w:rsidR="00366019" w:rsidRPr="00D11B66">
              <w:rPr>
                <w:rFonts w:cs="Arial"/>
                <w:b/>
                <w:bCs/>
                <w:sz w:val="16"/>
                <w:szCs w:val="16"/>
              </w:rPr>
              <w:t>ee</w:t>
            </w:r>
            <w:r w:rsidRPr="00D11B66">
              <w:rPr>
                <w:rFonts w:cs="Arial"/>
                <w:b/>
                <w:bCs/>
                <w:sz w:val="16"/>
                <w:szCs w:val="16"/>
              </w:rPr>
              <w:t>d</w:t>
            </w:r>
          </w:p>
        </w:tc>
        <w:tc>
          <w:tcPr>
            <w:tcW w:w="2016" w:type="dxa"/>
            <w:gridSpan w:val="2"/>
            <w:tcBorders>
              <w:top w:val="single" w:sz="4" w:space="0" w:color="auto"/>
              <w:bottom w:val="single" w:sz="4" w:space="0" w:color="auto"/>
            </w:tcBorders>
            <w:shd w:val="clear" w:color="auto" w:fill="auto"/>
            <w:vAlign w:val="bottom"/>
          </w:tcPr>
          <w:p w14:paraId="31711B75" w14:textId="0B372FE4" w:rsidR="00577B5F" w:rsidRPr="00D11B66" w:rsidRDefault="00577B5F" w:rsidP="00F613C2">
            <w:pPr>
              <w:spacing w:line="240" w:lineRule="auto"/>
              <w:ind w:right="-72"/>
              <w:jc w:val="center"/>
              <w:rPr>
                <w:rFonts w:cs="Arial"/>
                <w:b/>
                <w:bCs/>
                <w:sz w:val="16"/>
                <w:szCs w:val="16"/>
              </w:rPr>
            </w:pPr>
            <w:r w:rsidRPr="00D11B66">
              <w:rPr>
                <w:rFonts w:cs="Arial"/>
                <w:b/>
                <w:bCs/>
                <w:sz w:val="16"/>
                <w:szCs w:val="16"/>
              </w:rPr>
              <w:t>Pet f</w:t>
            </w:r>
            <w:r w:rsidR="004347D9" w:rsidRPr="00D11B66">
              <w:rPr>
                <w:rFonts w:cs="Arial"/>
                <w:b/>
                <w:bCs/>
                <w:sz w:val="16"/>
                <w:szCs w:val="16"/>
              </w:rPr>
              <w:t>oo</w:t>
            </w:r>
            <w:r w:rsidRPr="00D11B66">
              <w:rPr>
                <w:rFonts w:cs="Arial"/>
                <w:b/>
                <w:bCs/>
                <w:sz w:val="16"/>
                <w:szCs w:val="16"/>
              </w:rPr>
              <w:t>d</w:t>
            </w:r>
          </w:p>
        </w:tc>
        <w:tc>
          <w:tcPr>
            <w:tcW w:w="2016" w:type="dxa"/>
            <w:gridSpan w:val="2"/>
            <w:tcBorders>
              <w:top w:val="single" w:sz="4" w:space="0" w:color="auto"/>
              <w:bottom w:val="single" w:sz="4" w:space="0" w:color="auto"/>
            </w:tcBorders>
            <w:shd w:val="clear" w:color="auto" w:fill="auto"/>
            <w:vAlign w:val="bottom"/>
          </w:tcPr>
          <w:p w14:paraId="5B372FD8" w14:textId="4D3E4B3F" w:rsidR="00577B5F" w:rsidRPr="00D11B66" w:rsidRDefault="00577B5F" w:rsidP="00F613C2">
            <w:pPr>
              <w:spacing w:line="240" w:lineRule="auto"/>
              <w:ind w:right="-72"/>
              <w:jc w:val="center"/>
              <w:rPr>
                <w:rFonts w:cs="Arial"/>
                <w:b/>
                <w:bCs/>
                <w:sz w:val="16"/>
                <w:szCs w:val="16"/>
              </w:rPr>
            </w:pPr>
            <w:r w:rsidRPr="00D11B66">
              <w:rPr>
                <w:rFonts w:cs="Arial"/>
                <w:b/>
                <w:bCs/>
                <w:sz w:val="16"/>
                <w:szCs w:val="16"/>
              </w:rPr>
              <w:t>Electricity</w:t>
            </w:r>
            <w:r w:rsidRPr="00D11B66">
              <w:rPr>
                <w:rFonts w:cs="Arial"/>
                <w:b/>
                <w:bCs/>
                <w:sz w:val="16"/>
                <w:szCs w:val="16"/>
                <w:lang w:val="en-US"/>
              </w:rPr>
              <w:t xml:space="preserve"> </w:t>
            </w:r>
            <w:r w:rsidRPr="00D11B66">
              <w:rPr>
                <w:rFonts w:cs="Arial"/>
                <w:b/>
                <w:bCs/>
                <w:sz w:val="16"/>
                <w:szCs w:val="16"/>
              </w:rPr>
              <w:t>generation and distribution</w:t>
            </w:r>
          </w:p>
        </w:tc>
        <w:tc>
          <w:tcPr>
            <w:tcW w:w="2016" w:type="dxa"/>
            <w:gridSpan w:val="2"/>
            <w:tcBorders>
              <w:bottom w:val="single" w:sz="4" w:space="0" w:color="auto"/>
            </w:tcBorders>
            <w:shd w:val="clear" w:color="auto" w:fill="auto"/>
            <w:vAlign w:val="bottom"/>
          </w:tcPr>
          <w:p w14:paraId="1EBFFD28" w14:textId="77777777" w:rsidR="00577B5F" w:rsidRPr="00D11B66" w:rsidRDefault="00577B5F" w:rsidP="00307E57">
            <w:pPr>
              <w:spacing w:line="240" w:lineRule="auto"/>
              <w:ind w:right="-72"/>
              <w:jc w:val="center"/>
              <w:rPr>
                <w:rFonts w:cs="Arial"/>
                <w:b/>
                <w:bCs/>
                <w:sz w:val="16"/>
                <w:szCs w:val="16"/>
              </w:rPr>
            </w:pPr>
            <w:r w:rsidRPr="00D11B66">
              <w:rPr>
                <w:rFonts w:cs="Arial"/>
                <w:b/>
                <w:bCs/>
                <w:sz w:val="16"/>
                <w:szCs w:val="16"/>
              </w:rPr>
              <w:t>Total</w:t>
            </w:r>
          </w:p>
        </w:tc>
        <w:tc>
          <w:tcPr>
            <w:tcW w:w="2016" w:type="dxa"/>
            <w:gridSpan w:val="2"/>
            <w:tcBorders>
              <w:bottom w:val="single" w:sz="4" w:space="0" w:color="auto"/>
            </w:tcBorders>
            <w:shd w:val="clear" w:color="auto" w:fill="auto"/>
            <w:vAlign w:val="bottom"/>
          </w:tcPr>
          <w:p w14:paraId="465FAE57" w14:textId="77777777" w:rsidR="00577B5F" w:rsidRPr="00D11B66" w:rsidRDefault="00577B5F" w:rsidP="00307E57">
            <w:pPr>
              <w:spacing w:line="240" w:lineRule="auto"/>
              <w:ind w:right="-72"/>
              <w:jc w:val="center"/>
              <w:rPr>
                <w:rFonts w:cs="Arial"/>
                <w:b/>
                <w:bCs/>
                <w:sz w:val="16"/>
                <w:szCs w:val="16"/>
              </w:rPr>
            </w:pPr>
            <w:r w:rsidRPr="00D11B66">
              <w:rPr>
                <w:rFonts w:cs="Arial"/>
                <w:b/>
                <w:bCs/>
                <w:sz w:val="16"/>
                <w:szCs w:val="16"/>
              </w:rPr>
              <w:t>Eliminated entries</w:t>
            </w:r>
          </w:p>
        </w:tc>
        <w:tc>
          <w:tcPr>
            <w:tcW w:w="2016" w:type="dxa"/>
            <w:gridSpan w:val="2"/>
            <w:tcBorders>
              <w:bottom w:val="single" w:sz="4" w:space="0" w:color="auto"/>
            </w:tcBorders>
            <w:shd w:val="clear" w:color="auto" w:fill="auto"/>
            <w:vAlign w:val="bottom"/>
          </w:tcPr>
          <w:p w14:paraId="5FB00C08" w14:textId="77777777" w:rsidR="00577B5F" w:rsidRPr="00D11B66" w:rsidRDefault="00577B5F" w:rsidP="00307E57">
            <w:pPr>
              <w:spacing w:line="240" w:lineRule="auto"/>
              <w:ind w:right="-72"/>
              <w:jc w:val="center"/>
              <w:rPr>
                <w:rFonts w:cs="Arial"/>
                <w:b/>
                <w:bCs/>
                <w:sz w:val="16"/>
                <w:szCs w:val="16"/>
              </w:rPr>
            </w:pPr>
            <w:r w:rsidRPr="00D11B66">
              <w:rPr>
                <w:rFonts w:cs="Arial"/>
                <w:b/>
                <w:bCs/>
                <w:sz w:val="16"/>
                <w:szCs w:val="16"/>
              </w:rPr>
              <w:t>Consolidated</w:t>
            </w:r>
          </w:p>
          <w:p w14:paraId="7FCA733B" w14:textId="413A6293" w:rsidR="00577B5F" w:rsidRPr="00D11B66" w:rsidRDefault="00577B5F" w:rsidP="00307E57">
            <w:pPr>
              <w:spacing w:line="240" w:lineRule="auto"/>
              <w:ind w:right="-72"/>
              <w:jc w:val="center"/>
              <w:rPr>
                <w:rFonts w:cs="Arial"/>
                <w:b/>
                <w:bCs/>
                <w:spacing w:val="-2"/>
                <w:sz w:val="16"/>
                <w:szCs w:val="16"/>
              </w:rPr>
            </w:pPr>
            <w:r w:rsidRPr="00D11B66">
              <w:rPr>
                <w:rFonts w:cs="Arial"/>
                <w:b/>
                <w:bCs/>
                <w:spacing w:val="-2"/>
                <w:sz w:val="16"/>
                <w:szCs w:val="16"/>
              </w:rPr>
              <w:t xml:space="preserve">financial </w:t>
            </w:r>
            <w:r w:rsidR="001B6D9F" w:rsidRPr="00D11B66">
              <w:rPr>
                <w:rFonts w:cs="Arial"/>
                <w:b/>
                <w:bCs/>
                <w:spacing w:val="-2"/>
                <w:sz w:val="16"/>
                <w:szCs w:val="16"/>
              </w:rPr>
              <w:t>statements</w:t>
            </w:r>
          </w:p>
        </w:tc>
      </w:tr>
      <w:tr w:rsidR="00577B5F" w:rsidRPr="00D11B66" w14:paraId="66ECB439" w14:textId="77777777" w:rsidTr="00955474">
        <w:trPr>
          <w:trHeight w:val="20"/>
        </w:trPr>
        <w:tc>
          <w:tcPr>
            <w:tcW w:w="3456" w:type="dxa"/>
            <w:vAlign w:val="bottom"/>
          </w:tcPr>
          <w:p w14:paraId="4B18B6AE" w14:textId="77777777" w:rsidR="00577B5F" w:rsidRPr="00D11B66" w:rsidRDefault="00577B5F" w:rsidP="008A26BC">
            <w:pPr>
              <w:spacing w:line="240" w:lineRule="auto"/>
              <w:ind w:left="-86" w:right="-72"/>
              <w:rPr>
                <w:rFonts w:cs="Arial"/>
                <w:sz w:val="16"/>
                <w:szCs w:val="16"/>
              </w:rPr>
            </w:pPr>
          </w:p>
        </w:tc>
        <w:tc>
          <w:tcPr>
            <w:tcW w:w="1008" w:type="dxa"/>
            <w:tcBorders>
              <w:top w:val="single" w:sz="4" w:space="0" w:color="auto"/>
              <w:bottom w:val="single" w:sz="4" w:space="0" w:color="auto"/>
            </w:tcBorders>
            <w:shd w:val="clear" w:color="auto" w:fill="auto"/>
            <w:vAlign w:val="bottom"/>
          </w:tcPr>
          <w:p w14:paraId="0E251B76" w14:textId="7AC5CE89"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409B4713" w14:textId="6FB235ED"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c>
          <w:tcPr>
            <w:tcW w:w="1008" w:type="dxa"/>
            <w:tcBorders>
              <w:top w:val="single" w:sz="4" w:space="0" w:color="auto"/>
              <w:bottom w:val="single" w:sz="4" w:space="0" w:color="auto"/>
            </w:tcBorders>
            <w:shd w:val="clear" w:color="auto" w:fill="auto"/>
            <w:vAlign w:val="bottom"/>
          </w:tcPr>
          <w:p w14:paraId="20026923" w14:textId="0D4B33C3"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17883743" w14:textId="7A587A70"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c>
          <w:tcPr>
            <w:tcW w:w="1008" w:type="dxa"/>
            <w:tcBorders>
              <w:top w:val="single" w:sz="4" w:space="0" w:color="auto"/>
              <w:bottom w:val="single" w:sz="4" w:space="0" w:color="auto"/>
            </w:tcBorders>
            <w:shd w:val="clear" w:color="auto" w:fill="auto"/>
            <w:vAlign w:val="bottom"/>
          </w:tcPr>
          <w:p w14:paraId="5FBCCD1F" w14:textId="33E85DC8"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6915F88C" w14:textId="0FC00852"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c>
          <w:tcPr>
            <w:tcW w:w="1008" w:type="dxa"/>
            <w:tcBorders>
              <w:top w:val="single" w:sz="4" w:space="0" w:color="auto"/>
              <w:bottom w:val="single" w:sz="4" w:space="0" w:color="auto"/>
            </w:tcBorders>
            <w:shd w:val="clear" w:color="auto" w:fill="auto"/>
            <w:vAlign w:val="bottom"/>
          </w:tcPr>
          <w:p w14:paraId="56A74553" w14:textId="026AB18D"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6A1B5E23" w14:textId="667AD5F2"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c>
          <w:tcPr>
            <w:tcW w:w="1008" w:type="dxa"/>
            <w:tcBorders>
              <w:top w:val="single" w:sz="4" w:space="0" w:color="auto"/>
              <w:bottom w:val="single" w:sz="4" w:space="0" w:color="auto"/>
            </w:tcBorders>
            <w:shd w:val="clear" w:color="auto" w:fill="auto"/>
            <w:vAlign w:val="bottom"/>
          </w:tcPr>
          <w:p w14:paraId="36F74E84" w14:textId="345EAD15"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488BE3B6" w14:textId="15FD8BC2"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c>
          <w:tcPr>
            <w:tcW w:w="1008" w:type="dxa"/>
            <w:tcBorders>
              <w:top w:val="single" w:sz="4" w:space="0" w:color="auto"/>
              <w:bottom w:val="single" w:sz="4" w:space="0" w:color="auto"/>
            </w:tcBorders>
            <w:shd w:val="clear" w:color="auto" w:fill="auto"/>
            <w:vAlign w:val="bottom"/>
          </w:tcPr>
          <w:p w14:paraId="39AB9B14" w14:textId="6713A28C"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2023</w:t>
            </w:r>
          </w:p>
        </w:tc>
        <w:tc>
          <w:tcPr>
            <w:tcW w:w="1008" w:type="dxa"/>
            <w:tcBorders>
              <w:top w:val="single" w:sz="4" w:space="0" w:color="auto"/>
              <w:bottom w:val="single" w:sz="4" w:space="0" w:color="auto"/>
            </w:tcBorders>
            <w:shd w:val="clear" w:color="auto" w:fill="auto"/>
            <w:vAlign w:val="bottom"/>
          </w:tcPr>
          <w:p w14:paraId="07691F91" w14:textId="6F266D47" w:rsidR="00577B5F" w:rsidRPr="00D11B66" w:rsidRDefault="00BD49A1" w:rsidP="00307E57">
            <w:pPr>
              <w:spacing w:line="240" w:lineRule="auto"/>
              <w:ind w:right="-72"/>
              <w:jc w:val="right"/>
              <w:rPr>
                <w:rFonts w:cs="Arial"/>
                <w:b/>
                <w:bCs/>
                <w:sz w:val="16"/>
                <w:szCs w:val="16"/>
              </w:rPr>
            </w:pPr>
            <w:r w:rsidRPr="00BD49A1">
              <w:rPr>
                <w:rFonts w:cs="Arial"/>
                <w:b/>
                <w:bCs/>
                <w:sz w:val="16"/>
                <w:szCs w:val="16"/>
              </w:rPr>
              <w:t>2022</w:t>
            </w:r>
          </w:p>
        </w:tc>
      </w:tr>
      <w:tr w:rsidR="00577B5F" w:rsidRPr="00D11B66" w14:paraId="1A570A7D" w14:textId="77777777" w:rsidTr="00955474">
        <w:trPr>
          <w:trHeight w:val="20"/>
        </w:trPr>
        <w:tc>
          <w:tcPr>
            <w:tcW w:w="3456" w:type="dxa"/>
            <w:vAlign w:val="bottom"/>
          </w:tcPr>
          <w:p w14:paraId="21CAD18A" w14:textId="77777777" w:rsidR="00577B5F" w:rsidRPr="00D11B66" w:rsidRDefault="00577B5F" w:rsidP="008A26BC">
            <w:pPr>
              <w:spacing w:line="240" w:lineRule="auto"/>
              <w:ind w:left="-86" w:right="-72"/>
              <w:rPr>
                <w:rFonts w:cs="Arial"/>
                <w:sz w:val="16"/>
                <w:szCs w:val="16"/>
              </w:rPr>
            </w:pPr>
          </w:p>
        </w:tc>
        <w:tc>
          <w:tcPr>
            <w:tcW w:w="1008" w:type="dxa"/>
            <w:tcBorders>
              <w:top w:val="single" w:sz="4" w:space="0" w:color="auto"/>
            </w:tcBorders>
            <w:shd w:val="clear" w:color="auto" w:fill="FAFAFA"/>
            <w:vAlign w:val="bottom"/>
          </w:tcPr>
          <w:p w14:paraId="7CD56502"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219101AD"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52FA1EBE"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607A3125"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4ABC3547" w14:textId="2EDF6CE6"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3154C0A8"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1255FA3E"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076DD5EC"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1BB47775"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75578A3C"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3A5F0B9F" w14:textId="77777777" w:rsidR="00577B5F" w:rsidRPr="00D11B66" w:rsidRDefault="00577B5F" w:rsidP="00307E57">
            <w:pPr>
              <w:spacing w:line="240" w:lineRule="auto"/>
              <w:ind w:right="-72"/>
              <w:jc w:val="right"/>
              <w:rPr>
                <w:rFonts w:cs="Arial"/>
                <w:sz w:val="16"/>
                <w:szCs w:val="16"/>
              </w:rPr>
            </w:pPr>
          </w:p>
        </w:tc>
        <w:tc>
          <w:tcPr>
            <w:tcW w:w="1008" w:type="dxa"/>
            <w:tcBorders>
              <w:top w:val="single" w:sz="4" w:space="0" w:color="auto"/>
            </w:tcBorders>
            <w:vAlign w:val="bottom"/>
          </w:tcPr>
          <w:p w14:paraId="6B4D94EC" w14:textId="77777777" w:rsidR="00577B5F" w:rsidRPr="00D11B66" w:rsidRDefault="00577B5F" w:rsidP="00307E57">
            <w:pPr>
              <w:spacing w:line="240" w:lineRule="auto"/>
              <w:ind w:right="-72"/>
              <w:jc w:val="right"/>
              <w:rPr>
                <w:rFonts w:cs="Arial"/>
                <w:sz w:val="16"/>
                <w:szCs w:val="16"/>
              </w:rPr>
            </w:pPr>
          </w:p>
        </w:tc>
      </w:tr>
      <w:tr w:rsidR="00955474" w:rsidRPr="00D11B66" w14:paraId="7C397F37" w14:textId="77777777" w:rsidTr="00955474">
        <w:trPr>
          <w:trHeight w:val="20"/>
        </w:trPr>
        <w:tc>
          <w:tcPr>
            <w:tcW w:w="3456" w:type="dxa"/>
            <w:vAlign w:val="bottom"/>
          </w:tcPr>
          <w:p w14:paraId="6075D479" w14:textId="7223592B" w:rsidR="00955474" w:rsidRPr="00D11B66" w:rsidRDefault="00955474" w:rsidP="00955474">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86" w:right="-72"/>
              <w:rPr>
                <w:rFonts w:cs="Arial"/>
                <w:sz w:val="16"/>
                <w:szCs w:val="16"/>
                <w:cs/>
              </w:rPr>
            </w:pPr>
            <w:r w:rsidRPr="00D11B66">
              <w:rPr>
                <w:rFonts w:cs="Arial"/>
                <w:sz w:val="16"/>
                <w:szCs w:val="16"/>
              </w:rPr>
              <w:t>Revenue from external customers</w:t>
            </w:r>
          </w:p>
        </w:tc>
        <w:tc>
          <w:tcPr>
            <w:tcW w:w="1008" w:type="dxa"/>
            <w:tcBorders>
              <w:top w:val="nil"/>
              <w:left w:val="nil"/>
              <w:bottom w:val="single" w:sz="4" w:space="0" w:color="auto"/>
              <w:right w:val="nil"/>
            </w:tcBorders>
            <w:shd w:val="clear" w:color="auto" w:fill="FAFAFA"/>
            <w:vAlign w:val="bottom"/>
          </w:tcPr>
          <w:p w14:paraId="236516A7" w14:textId="1FDDFFF9"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noProof/>
                <w:sz w:val="16"/>
                <w:szCs w:val="16"/>
              </w:rPr>
              <w:t>1</w:t>
            </w:r>
            <w:r w:rsidR="00B43D86" w:rsidRPr="00D11B66">
              <w:rPr>
                <w:rFonts w:eastAsia="Arial Unicode MS" w:cs="Arial"/>
                <w:noProof/>
                <w:sz w:val="16"/>
                <w:szCs w:val="16"/>
              </w:rPr>
              <w:t>,</w:t>
            </w:r>
            <w:r w:rsidRPr="00BD49A1">
              <w:rPr>
                <w:rFonts w:eastAsia="Arial Unicode MS" w:cs="Arial"/>
                <w:noProof/>
                <w:sz w:val="16"/>
                <w:szCs w:val="16"/>
              </w:rPr>
              <w:t>489</w:t>
            </w:r>
            <w:r w:rsidR="00B43D86" w:rsidRPr="00D11B66">
              <w:rPr>
                <w:rFonts w:eastAsia="Arial Unicode MS" w:cs="Arial"/>
                <w:noProof/>
                <w:sz w:val="16"/>
                <w:szCs w:val="16"/>
              </w:rPr>
              <w:t>,</w:t>
            </w:r>
            <w:r w:rsidRPr="00BD49A1">
              <w:rPr>
                <w:rFonts w:eastAsia="Arial Unicode MS" w:cs="Arial"/>
                <w:noProof/>
                <w:sz w:val="16"/>
                <w:szCs w:val="16"/>
              </w:rPr>
              <w:t>812</w:t>
            </w:r>
          </w:p>
        </w:tc>
        <w:tc>
          <w:tcPr>
            <w:tcW w:w="1008" w:type="dxa"/>
            <w:tcBorders>
              <w:top w:val="nil"/>
              <w:left w:val="nil"/>
              <w:bottom w:val="single" w:sz="4" w:space="0" w:color="auto"/>
              <w:right w:val="nil"/>
            </w:tcBorders>
            <w:shd w:val="clear" w:color="auto" w:fill="auto"/>
            <w:vAlign w:val="bottom"/>
          </w:tcPr>
          <w:p w14:paraId="7822BF55" w14:textId="19153A2F" w:rsidR="00955474" w:rsidRPr="00D11B66" w:rsidRDefault="00BD49A1" w:rsidP="00955474">
            <w:pPr>
              <w:tabs>
                <w:tab w:val="left" w:pos="526"/>
              </w:tabs>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955474" w:rsidRPr="00D11B66">
              <w:rPr>
                <w:rFonts w:eastAsia="Arial Unicode MS" w:cs="Arial"/>
                <w:sz w:val="16"/>
                <w:szCs w:val="16"/>
              </w:rPr>
              <w:t>,</w:t>
            </w:r>
            <w:r w:rsidRPr="00BD49A1">
              <w:rPr>
                <w:rFonts w:eastAsia="Arial Unicode MS" w:cs="Arial"/>
                <w:sz w:val="16"/>
                <w:szCs w:val="16"/>
              </w:rPr>
              <w:t>027</w:t>
            </w:r>
            <w:r w:rsidR="00955474" w:rsidRPr="00D11B66">
              <w:rPr>
                <w:rFonts w:eastAsia="Arial Unicode MS" w:cs="Arial"/>
                <w:sz w:val="16"/>
                <w:szCs w:val="16"/>
              </w:rPr>
              <w:t>,</w:t>
            </w:r>
            <w:r w:rsidRPr="00BD49A1">
              <w:rPr>
                <w:rFonts w:eastAsia="Arial Unicode MS" w:cs="Arial"/>
                <w:sz w:val="16"/>
                <w:szCs w:val="16"/>
              </w:rPr>
              <w:t>195</w:t>
            </w:r>
          </w:p>
        </w:tc>
        <w:tc>
          <w:tcPr>
            <w:tcW w:w="1008" w:type="dxa"/>
            <w:tcBorders>
              <w:top w:val="nil"/>
              <w:left w:val="nil"/>
              <w:bottom w:val="single" w:sz="4" w:space="0" w:color="auto"/>
              <w:right w:val="nil"/>
            </w:tcBorders>
            <w:shd w:val="clear" w:color="auto" w:fill="FAFAFA"/>
            <w:vAlign w:val="bottom"/>
          </w:tcPr>
          <w:p w14:paraId="681328B2" w14:textId="0240CB6F" w:rsidR="00955474" w:rsidRPr="00D11B66" w:rsidRDefault="00BD49A1" w:rsidP="00955474">
            <w:pPr>
              <w:tabs>
                <w:tab w:val="left" w:pos="526"/>
              </w:tabs>
              <w:spacing w:line="240" w:lineRule="auto"/>
              <w:ind w:left="-29" w:right="-72"/>
              <w:jc w:val="right"/>
              <w:rPr>
                <w:rFonts w:eastAsia="Arial Unicode MS" w:cs="Arial"/>
                <w:noProof/>
                <w:sz w:val="16"/>
                <w:szCs w:val="16"/>
                <w:cs/>
              </w:rPr>
            </w:pPr>
            <w:r w:rsidRPr="00BD49A1">
              <w:rPr>
                <w:rFonts w:eastAsia="Arial Unicode MS" w:cs="Arial"/>
                <w:noProof/>
                <w:sz w:val="16"/>
                <w:szCs w:val="16"/>
              </w:rPr>
              <w:t>924</w:t>
            </w:r>
            <w:r w:rsidR="00456452" w:rsidRPr="00D11B66">
              <w:rPr>
                <w:rFonts w:eastAsia="Arial Unicode MS" w:cs="Arial"/>
                <w:noProof/>
                <w:sz w:val="16"/>
                <w:szCs w:val="16"/>
              </w:rPr>
              <w:t>,</w:t>
            </w:r>
            <w:r w:rsidRPr="00BD49A1">
              <w:rPr>
                <w:rFonts w:eastAsia="Arial Unicode MS" w:cs="Arial"/>
                <w:noProof/>
                <w:sz w:val="16"/>
                <w:szCs w:val="16"/>
              </w:rPr>
              <w:t>747</w:t>
            </w:r>
          </w:p>
        </w:tc>
        <w:tc>
          <w:tcPr>
            <w:tcW w:w="1008" w:type="dxa"/>
            <w:tcBorders>
              <w:top w:val="nil"/>
              <w:left w:val="nil"/>
              <w:bottom w:val="single" w:sz="4" w:space="0" w:color="auto"/>
              <w:right w:val="nil"/>
            </w:tcBorders>
            <w:shd w:val="clear" w:color="auto" w:fill="auto"/>
            <w:vAlign w:val="bottom"/>
          </w:tcPr>
          <w:p w14:paraId="420D2894" w14:textId="5FA2C8F9" w:rsidR="00955474" w:rsidRPr="00D11B66" w:rsidRDefault="00BD49A1" w:rsidP="00955474">
            <w:pPr>
              <w:tabs>
                <w:tab w:val="left" w:pos="526"/>
              </w:tabs>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274</w:t>
            </w:r>
            <w:r w:rsidR="00955474" w:rsidRPr="00D11B66">
              <w:rPr>
                <w:rFonts w:eastAsia="Arial Unicode MS" w:cs="Arial"/>
                <w:sz w:val="16"/>
                <w:szCs w:val="16"/>
                <w:lang w:val="en-US"/>
              </w:rPr>
              <w:t>,</w:t>
            </w:r>
            <w:r w:rsidRPr="00BD49A1">
              <w:rPr>
                <w:rFonts w:eastAsia="Arial Unicode MS" w:cs="Arial"/>
                <w:sz w:val="16"/>
                <w:szCs w:val="16"/>
              </w:rPr>
              <w:t>491</w:t>
            </w:r>
          </w:p>
        </w:tc>
        <w:tc>
          <w:tcPr>
            <w:tcW w:w="1008" w:type="dxa"/>
            <w:tcBorders>
              <w:top w:val="nil"/>
              <w:left w:val="nil"/>
              <w:bottom w:val="single" w:sz="4" w:space="0" w:color="auto"/>
              <w:right w:val="nil"/>
            </w:tcBorders>
            <w:shd w:val="clear" w:color="auto" w:fill="FAFAFA"/>
            <w:vAlign w:val="bottom"/>
          </w:tcPr>
          <w:p w14:paraId="0DDA8F88" w14:textId="73ED350A" w:rsidR="00955474" w:rsidRPr="00D11B66" w:rsidRDefault="00456452" w:rsidP="00955474">
            <w:pPr>
              <w:tabs>
                <w:tab w:val="left" w:pos="526"/>
              </w:tabs>
              <w:spacing w:line="240" w:lineRule="auto"/>
              <w:ind w:left="-29" w:right="-72"/>
              <w:jc w:val="right"/>
              <w:rPr>
                <w:rFonts w:eastAsia="Arial Unicode MS" w:cs="Arial"/>
                <w:noProof/>
                <w:sz w:val="16"/>
                <w:szCs w:val="16"/>
                <w:cs/>
              </w:rPr>
            </w:pPr>
            <w:r w:rsidRPr="00D11B66">
              <w:rPr>
                <w:rFonts w:eastAsia="Arial Unicode MS" w:cs="Arial"/>
                <w:noProof/>
                <w:sz w:val="16"/>
                <w:szCs w:val="16"/>
              </w:rPr>
              <w:t>-</w:t>
            </w:r>
          </w:p>
        </w:tc>
        <w:tc>
          <w:tcPr>
            <w:tcW w:w="1008" w:type="dxa"/>
            <w:tcBorders>
              <w:top w:val="nil"/>
              <w:left w:val="nil"/>
              <w:bottom w:val="single" w:sz="4" w:space="0" w:color="auto"/>
              <w:right w:val="nil"/>
            </w:tcBorders>
            <w:shd w:val="clear" w:color="auto" w:fill="auto"/>
            <w:vAlign w:val="bottom"/>
          </w:tcPr>
          <w:p w14:paraId="14C11F1D" w14:textId="6CB06FFF" w:rsidR="00955474" w:rsidRPr="00D11B66" w:rsidRDefault="00BD49A1" w:rsidP="00955474">
            <w:pPr>
              <w:tabs>
                <w:tab w:val="left" w:pos="526"/>
              </w:tabs>
              <w:spacing w:line="240" w:lineRule="auto"/>
              <w:ind w:left="-29" w:right="-72"/>
              <w:jc w:val="right"/>
              <w:rPr>
                <w:rFonts w:eastAsia="Arial Unicode MS" w:cs="Arial"/>
                <w:noProof/>
                <w:sz w:val="16"/>
                <w:szCs w:val="16"/>
                <w:cs/>
              </w:rPr>
            </w:pPr>
            <w:r w:rsidRPr="00BD49A1">
              <w:rPr>
                <w:rFonts w:eastAsia="Arial Unicode MS" w:cs="Arial"/>
                <w:sz w:val="16"/>
                <w:szCs w:val="16"/>
              </w:rPr>
              <w:t>17</w:t>
            </w:r>
            <w:r w:rsidR="00955474" w:rsidRPr="00D11B66">
              <w:rPr>
                <w:rFonts w:eastAsia="Arial Unicode MS" w:cs="Arial"/>
                <w:sz w:val="16"/>
                <w:szCs w:val="16"/>
                <w:lang w:val="en-US"/>
              </w:rPr>
              <w:t>,</w:t>
            </w:r>
            <w:r w:rsidRPr="00BD49A1">
              <w:rPr>
                <w:rFonts w:eastAsia="Arial Unicode MS" w:cs="Arial"/>
                <w:sz w:val="16"/>
                <w:szCs w:val="16"/>
              </w:rPr>
              <w:t>669</w:t>
            </w:r>
          </w:p>
        </w:tc>
        <w:tc>
          <w:tcPr>
            <w:tcW w:w="1008" w:type="dxa"/>
            <w:tcBorders>
              <w:top w:val="nil"/>
              <w:left w:val="nil"/>
              <w:bottom w:val="single" w:sz="4" w:space="0" w:color="auto"/>
              <w:right w:val="nil"/>
            </w:tcBorders>
            <w:shd w:val="clear" w:color="auto" w:fill="FAFAFA"/>
            <w:vAlign w:val="bottom"/>
          </w:tcPr>
          <w:p w14:paraId="21CA11E0" w14:textId="7FDB8AA3" w:rsidR="00955474" w:rsidRPr="00D11B66" w:rsidRDefault="00BD49A1" w:rsidP="00955474">
            <w:pPr>
              <w:tabs>
                <w:tab w:val="left" w:pos="526"/>
              </w:tabs>
              <w:spacing w:line="240" w:lineRule="auto"/>
              <w:ind w:left="-29" w:right="-72"/>
              <w:jc w:val="right"/>
              <w:rPr>
                <w:rFonts w:eastAsia="Arial Unicode MS" w:cs="Arial"/>
                <w:noProof/>
                <w:sz w:val="16"/>
                <w:szCs w:val="16"/>
              </w:rPr>
            </w:pPr>
            <w:r w:rsidRPr="00BD49A1">
              <w:rPr>
                <w:rFonts w:eastAsia="Arial Unicode MS" w:cs="Arial"/>
                <w:noProof/>
                <w:sz w:val="16"/>
                <w:szCs w:val="16"/>
              </w:rPr>
              <w:t>2</w:t>
            </w:r>
            <w:r w:rsidR="00DD0079" w:rsidRPr="00D11B66">
              <w:rPr>
                <w:rFonts w:eastAsia="Arial Unicode MS" w:cs="Arial"/>
                <w:noProof/>
                <w:sz w:val="16"/>
                <w:szCs w:val="16"/>
              </w:rPr>
              <w:t>,</w:t>
            </w:r>
            <w:r w:rsidRPr="00BD49A1">
              <w:rPr>
                <w:rFonts w:eastAsia="Arial Unicode MS" w:cs="Arial"/>
                <w:noProof/>
                <w:sz w:val="16"/>
                <w:szCs w:val="16"/>
              </w:rPr>
              <w:t>414</w:t>
            </w:r>
            <w:r w:rsidR="00DD0079" w:rsidRPr="00D11B66">
              <w:rPr>
                <w:rFonts w:eastAsia="Arial Unicode MS" w:cs="Arial"/>
                <w:noProof/>
                <w:sz w:val="16"/>
                <w:szCs w:val="16"/>
              </w:rPr>
              <w:t>,</w:t>
            </w:r>
            <w:r w:rsidRPr="00BD49A1">
              <w:rPr>
                <w:rFonts w:eastAsia="Arial Unicode MS" w:cs="Arial"/>
                <w:noProof/>
                <w:sz w:val="16"/>
                <w:szCs w:val="16"/>
              </w:rPr>
              <w:t>559</w:t>
            </w:r>
          </w:p>
        </w:tc>
        <w:tc>
          <w:tcPr>
            <w:tcW w:w="1008" w:type="dxa"/>
            <w:tcBorders>
              <w:top w:val="nil"/>
              <w:left w:val="nil"/>
              <w:bottom w:val="single" w:sz="4" w:space="0" w:color="auto"/>
              <w:right w:val="nil"/>
            </w:tcBorders>
            <w:shd w:val="clear" w:color="auto" w:fill="auto"/>
            <w:vAlign w:val="bottom"/>
          </w:tcPr>
          <w:p w14:paraId="601C78BE" w14:textId="739DB39E" w:rsidR="00955474" w:rsidRPr="00D11B66" w:rsidRDefault="00BD49A1" w:rsidP="00955474">
            <w:pPr>
              <w:tabs>
                <w:tab w:val="left" w:pos="526"/>
              </w:tabs>
              <w:spacing w:line="240" w:lineRule="auto"/>
              <w:ind w:left="-29" w:right="-72"/>
              <w:jc w:val="right"/>
              <w:rPr>
                <w:rFonts w:eastAsia="Arial Unicode MS" w:cs="Arial"/>
                <w:noProof/>
                <w:sz w:val="16"/>
                <w:szCs w:val="16"/>
              </w:rPr>
            </w:pPr>
            <w:r w:rsidRPr="00BD49A1">
              <w:rPr>
                <w:rFonts w:eastAsia="Arial Unicode MS" w:cs="Arial"/>
                <w:sz w:val="16"/>
                <w:szCs w:val="16"/>
              </w:rPr>
              <w:t>2</w:t>
            </w:r>
            <w:r w:rsidR="00955474" w:rsidRPr="00D11B66">
              <w:rPr>
                <w:rFonts w:eastAsia="Arial Unicode MS" w:cs="Arial"/>
                <w:sz w:val="16"/>
                <w:szCs w:val="16"/>
                <w:lang w:val="en-US"/>
              </w:rPr>
              <w:t>,</w:t>
            </w:r>
            <w:r w:rsidRPr="00BD49A1">
              <w:rPr>
                <w:rFonts w:eastAsia="Arial Unicode MS" w:cs="Arial"/>
                <w:sz w:val="16"/>
                <w:szCs w:val="16"/>
              </w:rPr>
              <w:t>319</w:t>
            </w:r>
            <w:r w:rsidR="00955474" w:rsidRPr="00D11B66">
              <w:rPr>
                <w:rFonts w:eastAsia="Arial Unicode MS" w:cs="Arial"/>
                <w:sz w:val="16"/>
                <w:szCs w:val="16"/>
                <w:lang w:val="en-US"/>
              </w:rPr>
              <w:t>,</w:t>
            </w:r>
            <w:r w:rsidRPr="00BD49A1">
              <w:rPr>
                <w:rFonts w:eastAsia="Arial Unicode MS" w:cs="Arial"/>
                <w:sz w:val="16"/>
                <w:szCs w:val="16"/>
              </w:rPr>
              <w:t>355</w:t>
            </w:r>
          </w:p>
        </w:tc>
        <w:tc>
          <w:tcPr>
            <w:tcW w:w="1008" w:type="dxa"/>
            <w:tcBorders>
              <w:top w:val="nil"/>
              <w:left w:val="nil"/>
              <w:bottom w:val="single" w:sz="4" w:space="0" w:color="auto"/>
              <w:right w:val="nil"/>
            </w:tcBorders>
            <w:shd w:val="clear" w:color="auto" w:fill="FAFAFA"/>
            <w:vAlign w:val="bottom"/>
          </w:tcPr>
          <w:p w14:paraId="3F50FDF8" w14:textId="39B95D20" w:rsidR="00955474" w:rsidRPr="00D11B66" w:rsidRDefault="00456452" w:rsidP="00955474">
            <w:pPr>
              <w:tabs>
                <w:tab w:val="left" w:pos="526"/>
              </w:tabs>
              <w:spacing w:line="240" w:lineRule="auto"/>
              <w:ind w:left="-29" w:right="-72"/>
              <w:jc w:val="right"/>
              <w:rPr>
                <w:rFonts w:eastAsia="Arial Unicode M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1</w:t>
            </w:r>
            <w:r w:rsidRPr="00D11B66">
              <w:rPr>
                <w:rFonts w:eastAsia="Arial Unicode MS" w:cs="Arial"/>
                <w:noProof/>
                <w:sz w:val="16"/>
                <w:szCs w:val="16"/>
              </w:rPr>
              <w:t>,</w:t>
            </w:r>
            <w:r w:rsidR="00BD49A1" w:rsidRPr="00BD49A1">
              <w:rPr>
                <w:rFonts w:eastAsia="Arial Unicode MS" w:cs="Arial"/>
                <w:noProof/>
                <w:sz w:val="16"/>
                <w:szCs w:val="16"/>
              </w:rPr>
              <w:t>110</w:t>
            </w:r>
            <w:r w:rsidRPr="00D11B66">
              <w:rPr>
                <w:rFonts w:eastAsia="Arial Unicode MS" w:cs="Arial"/>
                <w:noProof/>
                <w:sz w:val="16"/>
                <w:szCs w:val="16"/>
              </w:rPr>
              <w:t>,</w:t>
            </w:r>
            <w:r w:rsidR="00BD49A1" w:rsidRPr="00BD49A1">
              <w:rPr>
                <w:rFonts w:eastAsia="Arial Unicode MS" w:cs="Arial"/>
                <w:noProof/>
                <w:sz w:val="16"/>
                <w:szCs w:val="16"/>
              </w:rPr>
              <w:t>180</w:t>
            </w:r>
            <w:r w:rsidRPr="00D11B66">
              <w:rPr>
                <w:rFonts w:eastAsia="Arial Unicode MS" w:cs="Arial"/>
                <w:noProof/>
                <w:sz w:val="16"/>
                <w:szCs w:val="16"/>
              </w:rPr>
              <w:t>)</w:t>
            </w:r>
          </w:p>
        </w:tc>
        <w:tc>
          <w:tcPr>
            <w:tcW w:w="1008" w:type="dxa"/>
            <w:tcBorders>
              <w:top w:val="nil"/>
              <w:left w:val="nil"/>
              <w:bottom w:val="single" w:sz="4" w:space="0" w:color="auto"/>
              <w:right w:val="nil"/>
            </w:tcBorders>
            <w:shd w:val="clear" w:color="auto" w:fill="auto"/>
            <w:vAlign w:val="bottom"/>
          </w:tcPr>
          <w:p w14:paraId="212BF0FB" w14:textId="2A53E750" w:rsidR="00955474" w:rsidRPr="00D11B66" w:rsidRDefault="00955474" w:rsidP="00955474">
            <w:pPr>
              <w:tabs>
                <w:tab w:val="left" w:pos="526"/>
              </w:tabs>
              <w:spacing w:line="240" w:lineRule="auto"/>
              <w:ind w:left="-29" w:right="-72"/>
              <w:jc w:val="right"/>
              <w:rPr>
                <w:rFonts w:eastAsia="Arial Unicode MS" w:cs="Arial"/>
                <w:noProof/>
                <w:sz w:val="16"/>
                <w:szCs w:val="16"/>
                <w:cs/>
              </w:rPr>
            </w:pPr>
            <w:r w:rsidRPr="00D11B66">
              <w:rPr>
                <w:rFonts w:eastAsia="Arial Unicode MS" w:cs="Arial"/>
                <w:sz w:val="16"/>
                <w:szCs w:val="16"/>
                <w:lang w:val="en-US"/>
              </w:rPr>
              <w:t>(</w:t>
            </w:r>
            <w:r w:rsidR="00BD49A1" w:rsidRPr="00BD49A1">
              <w:rPr>
                <w:rFonts w:eastAsia="Arial Unicode MS" w:cs="Arial"/>
                <w:sz w:val="16"/>
                <w:szCs w:val="16"/>
              </w:rPr>
              <w:t>1</w:t>
            </w:r>
            <w:r w:rsidRPr="00D11B66">
              <w:rPr>
                <w:rFonts w:eastAsia="Arial Unicode MS" w:cs="Arial"/>
                <w:sz w:val="16"/>
                <w:szCs w:val="16"/>
                <w:lang w:val="en-US"/>
              </w:rPr>
              <w:t>,</w:t>
            </w:r>
            <w:r w:rsidR="00BD49A1" w:rsidRPr="00BD49A1">
              <w:rPr>
                <w:rFonts w:eastAsia="Arial Unicode MS" w:cs="Arial"/>
                <w:sz w:val="16"/>
                <w:szCs w:val="16"/>
              </w:rPr>
              <w:t>123</w:t>
            </w:r>
            <w:r w:rsidRPr="00D11B66">
              <w:rPr>
                <w:rFonts w:eastAsia="Arial Unicode MS" w:cs="Arial"/>
                <w:sz w:val="16"/>
                <w:szCs w:val="16"/>
                <w:lang w:val="en-US"/>
              </w:rPr>
              <w:t>,</w:t>
            </w:r>
            <w:r w:rsidR="00BD49A1" w:rsidRPr="00BD49A1">
              <w:rPr>
                <w:rFonts w:eastAsia="Arial Unicode MS" w:cs="Arial"/>
                <w:sz w:val="16"/>
                <w:szCs w:val="16"/>
              </w:rPr>
              <w:t>319</w:t>
            </w:r>
            <w:r w:rsidRPr="00D11B66">
              <w:rPr>
                <w:rFonts w:eastAsia="Arial Unicode MS" w:cs="Arial"/>
                <w:sz w:val="16"/>
                <w:szCs w:val="16"/>
                <w:lang w:val="en-US"/>
              </w:rPr>
              <w:t>)</w:t>
            </w:r>
          </w:p>
        </w:tc>
        <w:tc>
          <w:tcPr>
            <w:tcW w:w="1008" w:type="dxa"/>
            <w:tcBorders>
              <w:top w:val="nil"/>
              <w:left w:val="nil"/>
              <w:bottom w:val="single" w:sz="4" w:space="0" w:color="auto"/>
              <w:right w:val="nil"/>
            </w:tcBorders>
            <w:shd w:val="clear" w:color="auto" w:fill="FAFAFA"/>
            <w:vAlign w:val="bottom"/>
          </w:tcPr>
          <w:p w14:paraId="2DC89784" w14:textId="256DDA3E" w:rsidR="00955474" w:rsidRPr="00D11B66" w:rsidRDefault="00BD49A1" w:rsidP="00955474">
            <w:pPr>
              <w:tabs>
                <w:tab w:val="left" w:pos="526"/>
              </w:tabs>
              <w:spacing w:line="240" w:lineRule="auto"/>
              <w:ind w:left="-29" w:right="-72"/>
              <w:jc w:val="right"/>
              <w:rPr>
                <w:rFonts w:eastAsia="Arial Unicode MS" w:cs="Arial"/>
                <w:noProof/>
                <w:sz w:val="16"/>
                <w:szCs w:val="16"/>
              </w:rPr>
            </w:pPr>
            <w:r w:rsidRPr="00BD49A1">
              <w:rPr>
                <w:rFonts w:eastAsia="Arial Unicode MS" w:cs="Arial"/>
                <w:noProof/>
                <w:sz w:val="16"/>
                <w:szCs w:val="16"/>
              </w:rPr>
              <w:t>1</w:t>
            </w:r>
            <w:r w:rsidR="00157693" w:rsidRPr="00D11B66">
              <w:rPr>
                <w:rFonts w:eastAsia="Arial Unicode MS" w:cs="Arial"/>
                <w:noProof/>
                <w:sz w:val="16"/>
                <w:szCs w:val="16"/>
              </w:rPr>
              <w:t>,</w:t>
            </w:r>
            <w:r w:rsidRPr="00BD49A1">
              <w:rPr>
                <w:rFonts w:eastAsia="Arial Unicode MS" w:cs="Arial"/>
                <w:noProof/>
                <w:sz w:val="16"/>
                <w:szCs w:val="16"/>
              </w:rPr>
              <w:t>304</w:t>
            </w:r>
            <w:r w:rsidR="00157693" w:rsidRPr="00D11B66">
              <w:rPr>
                <w:rFonts w:eastAsia="Arial Unicode MS" w:cs="Arial"/>
                <w:noProof/>
                <w:sz w:val="16"/>
                <w:szCs w:val="16"/>
              </w:rPr>
              <w:t>,</w:t>
            </w:r>
            <w:r w:rsidRPr="00BD49A1">
              <w:rPr>
                <w:rFonts w:eastAsia="Arial Unicode MS" w:cs="Arial"/>
                <w:noProof/>
                <w:sz w:val="16"/>
                <w:szCs w:val="16"/>
              </w:rPr>
              <w:t>379</w:t>
            </w:r>
          </w:p>
        </w:tc>
        <w:tc>
          <w:tcPr>
            <w:tcW w:w="1008" w:type="dxa"/>
            <w:tcBorders>
              <w:top w:val="nil"/>
              <w:left w:val="nil"/>
              <w:bottom w:val="single" w:sz="4" w:space="0" w:color="auto"/>
              <w:right w:val="nil"/>
            </w:tcBorders>
            <w:shd w:val="clear" w:color="auto" w:fill="auto"/>
            <w:vAlign w:val="bottom"/>
          </w:tcPr>
          <w:p w14:paraId="03695DA0" w14:textId="5E2BC568" w:rsidR="00955474" w:rsidRPr="00D11B66" w:rsidRDefault="00BD49A1" w:rsidP="00955474">
            <w:pPr>
              <w:tabs>
                <w:tab w:val="left" w:pos="526"/>
              </w:tabs>
              <w:spacing w:line="240" w:lineRule="auto"/>
              <w:ind w:left="-29" w:right="-72"/>
              <w:jc w:val="right"/>
              <w:rPr>
                <w:rFonts w:eastAsia="Arial Unicode MS" w:cs="Arial"/>
                <w:noProof/>
                <w:sz w:val="16"/>
                <w:szCs w:val="16"/>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196</w:t>
            </w:r>
            <w:r w:rsidR="00955474" w:rsidRPr="00D11B66">
              <w:rPr>
                <w:rFonts w:eastAsia="Arial Unicode MS" w:cs="Arial"/>
                <w:sz w:val="16"/>
                <w:szCs w:val="16"/>
                <w:lang w:val="en-US"/>
              </w:rPr>
              <w:t>,</w:t>
            </w:r>
            <w:r w:rsidRPr="00BD49A1">
              <w:rPr>
                <w:rFonts w:eastAsia="Arial Unicode MS" w:cs="Arial"/>
                <w:sz w:val="16"/>
                <w:szCs w:val="16"/>
              </w:rPr>
              <w:t>036</w:t>
            </w:r>
          </w:p>
        </w:tc>
      </w:tr>
      <w:tr w:rsidR="00955474" w:rsidRPr="00D11B66" w14:paraId="6A2E1C44" w14:textId="77777777" w:rsidTr="00955474">
        <w:trPr>
          <w:trHeight w:val="20"/>
        </w:trPr>
        <w:tc>
          <w:tcPr>
            <w:tcW w:w="3456" w:type="dxa"/>
            <w:vAlign w:val="bottom"/>
          </w:tcPr>
          <w:p w14:paraId="109AFCF0" w14:textId="748AB8CA" w:rsidR="00955474" w:rsidRPr="00D11B66" w:rsidRDefault="00955474" w:rsidP="00955474">
            <w:pPr>
              <w:spacing w:line="240" w:lineRule="auto"/>
              <w:ind w:left="-86" w:right="-72"/>
              <w:rPr>
                <w:rFonts w:cs="Arial"/>
                <w:sz w:val="16"/>
                <w:szCs w:val="16"/>
              </w:rPr>
            </w:pPr>
          </w:p>
        </w:tc>
        <w:tc>
          <w:tcPr>
            <w:tcW w:w="1008" w:type="dxa"/>
            <w:tcBorders>
              <w:top w:val="single" w:sz="4" w:space="0" w:color="auto"/>
            </w:tcBorders>
            <w:shd w:val="clear" w:color="auto" w:fill="FAFAFA"/>
            <w:vAlign w:val="bottom"/>
          </w:tcPr>
          <w:p w14:paraId="24E62A4D" w14:textId="213535EF" w:rsidR="00955474" w:rsidRPr="00D11B66" w:rsidRDefault="00955474" w:rsidP="00955474">
            <w:pPr>
              <w:spacing w:line="240" w:lineRule="auto"/>
              <w:ind w:left="-29" w:right="-72"/>
              <w:jc w:val="right"/>
              <w:rPr>
                <w:rFonts w:eastAsia="Arial Unicode MS" w:cs="Arial"/>
                <w:noProof/>
                <w:sz w:val="16"/>
                <w:szCs w:val="16"/>
                <w:cs/>
              </w:rPr>
            </w:pPr>
          </w:p>
        </w:tc>
        <w:tc>
          <w:tcPr>
            <w:tcW w:w="1008" w:type="dxa"/>
            <w:tcBorders>
              <w:top w:val="single" w:sz="4" w:space="0" w:color="auto"/>
            </w:tcBorders>
            <w:vAlign w:val="bottom"/>
          </w:tcPr>
          <w:p w14:paraId="2CF19EC5" w14:textId="6E2BCBC5"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FAFAFA"/>
            <w:vAlign w:val="bottom"/>
          </w:tcPr>
          <w:p w14:paraId="4C64BA64" w14:textId="29F319A6"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vAlign w:val="bottom"/>
          </w:tcPr>
          <w:p w14:paraId="4F4F6B77" w14:textId="03DBFFDB"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FAFAFA"/>
            <w:vAlign w:val="bottom"/>
          </w:tcPr>
          <w:p w14:paraId="34DA859B" w14:textId="1D19DA64"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vAlign w:val="bottom"/>
          </w:tcPr>
          <w:p w14:paraId="3E4448D3" w14:textId="1C845E14"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FAFAFA"/>
            <w:vAlign w:val="bottom"/>
          </w:tcPr>
          <w:p w14:paraId="442C78B2" w14:textId="3FBBA3B6"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vAlign w:val="bottom"/>
          </w:tcPr>
          <w:p w14:paraId="791F2B3D" w14:textId="3EF7B3DB" w:rsidR="00955474" w:rsidRPr="00D11B66" w:rsidRDefault="00955474" w:rsidP="00955474">
            <w:pPr>
              <w:tabs>
                <w:tab w:val="left" w:pos="526"/>
              </w:tabs>
              <w:spacing w:line="240" w:lineRule="auto"/>
              <w:ind w:left="-29" w:right="-72"/>
              <w:jc w:val="right"/>
              <w:rPr>
                <w:rFonts w:eastAsia="Arial Unicode MS" w:cs="Arial"/>
                <w:noProof/>
                <w:sz w:val="16"/>
                <w:szCs w:val="16"/>
                <w:cs/>
              </w:rPr>
            </w:pPr>
          </w:p>
        </w:tc>
        <w:tc>
          <w:tcPr>
            <w:tcW w:w="1008" w:type="dxa"/>
            <w:tcBorders>
              <w:top w:val="single" w:sz="4" w:space="0" w:color="auto"/>
            </w:tcBorders>
            <w:shd w:val="clear" w:color="auto" w:fill="FAFAFA"/>
            <w:vAlign w:val="bottom"/>
          </w:tcPr>
          <w:p w14:paraId="3BCAB68D" w14:textId="143B389E"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vAlign w:val="bottom"/>
          </w:tcPr>
          <w:p w14:paraId="6ACA0E92" w14:textId="55AE212A" w:rsidR="00955474" w:rsidRPr="00D11B66" w:rsidRDefault="00955474" w:rsidP="00955474">
            <w:pPr>
              <w:tabs>
                <w:tab w:val="left" w:pos="526"/>
              </w:tabs>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FAFAFA"/>
            <w:vAlign w:val="bottom"/>
          </w:tcPr>
          <w:p w14:paraId="649DDE97" w14:textId="2F75CFB5" w:rsidR="00955474" w:rsidRPr="00D11B66" w:rsidRDefault="00955474" w:rsidP="00955474">
            <w:pPr>
              <w:tabs>
                <w:tab w:val="left" w:pos="526"/>
              </w:tabs>
              <w:spacing w:line="240" w:lineRule="auto"/>
              <w:ind w:left="-29" w:right="-72"/>
              <w:jc w:val="right"/>
              <w:rPr>
                <w:rFonts w:eastAsia="Arial Unicode MS" w:cs="Arial"/>
                <w:noProof/>
                <w:sz w:val="16"/>
                <w:szCs w:val="16"/>
                <w:cs/>
              </w:rPr>
            </w:pPr>
          </w:p>
        </w:tc>
        <w:tc>
          <w:tcPr>
            <w:tcW w:w="1008" w:type="dxa"/>
            <w:tcBorders>
              <w:top w:val="single" w:sz="4" w:space="0" w:color="auto"/>
            </w:tcBorders>
            <w:vAlign w:val="bottom"/>
          </w:tcPr>
          <w:p w14:paraId="177121E5" w14:textId="278B8B90" w:rsidR="00955474" w:rsidRPr="00D11B66" w:rsidRDefault="00955474" w:rsidP="00955474">
            <w:pPr>
              <w:tabs>
                <w:tab w:val="left" w:pos="526"/>
              </w:tabs>
              <w:spacing w:line="240" w:lineRule="auto"/>
              <w:ind w:left="-29" w:right="-72"/>
              <w:jc w:val="right"/>
              <w:rPr>
                <w:rFonts w:eastAsia="Arial Unicode MS" w:cs="Arial"/>
                <w:noProof/>
                <w:sz w:val="16"/>
                <w:szCs w:val="16"/>
              </w:rPr>
            </w:pPr>
          </w:p>
        </w:tc>
      </w:tr>
      <w:tr w:rsidR="00955474" w:rsidRPr="00D11B66" w14:paraId="31D696AB" w14:textId="77777777" w:rsidTr="00955474">
        <w:trPr>
          <w:trHeight w:val="20"/>
        </w:trPr>
        <w:tc>
          <w:tcPr>
            <w:tcW w:w="3456" w:type="dxa"/>
            <w:vAlign w:val="bottom"/>
          </w:tcPr>
          <w:p w14:paraId="05FF40E3" w14:textId="08E01DD0" w:rsidR="00955474" w:rsidRPr="00D11B66" w:rsidRDefault="00955474" w:rsidP="00955474">
            <w:pPr>
              <w:spacing w:line="240" w:lineRule="auto"/>
              <w:ind w:left="-86" w:right="-72"/>
              <w:rPr>
                <w:rFonts w:cs="Arial"/>
                <w:sz w:val="16"/>
                <w:szCs w:val="16"/>
                <w:cs/>
              </w:rPr>
            </w:pPr>
            <w:r w:rsidRPr="00D11B66">
              <w:rPr>
                <w:rFonts w:cs="Arial"/>
                <w:sz w:val="16"/>
                <w:szCs w:val="16"/>
              </w:rPr>
              <w:t>Profit (loss) from</w:t>
            </w:r>
            <w:r w:rsidRPr="00D11B66">
              <w:rPr>
                <w:rFonts w:cs="Arial"/>
                <w:sz w:val="16"/>
                <w:szCs w:val="16"/>
                <w:cs/>
              </w:rPr>
              <w:t xml:space="preserve"> </w:t>
            </w:r>
            <w:r w:rsidRPr="00D11B66">
              <w:rPr>
                <w:rFonts w:cs="Arial"/>
                <w:sz w:val="16"/>
                <w:szCs w:val="16"/>
              </w:rPr>
              <w:t>operating segments</w:t>
            </w:r>
          </w:p>
        </w:tc>
        <w:tc>
          <w:tcPr>
            <w:tcW w:w="1008" w:type="dxa"/>
            <w:tcBorders>
              <w:top w:val="nil"/>
              <w:left w:val="nil"/>
              <w:bottom w:val="nil"/>
              <w:right w:val="nil"/>
            </w:tcBorders>
            <w:shd w:val="clear" w:color="auto" w:fill="FAFAFA"/>
            <w:vAlign w:val="bottom"/>
          </w:tcPr>
          <w:p w14:paraId="2C68F253" w14:textId="685A4117" w:rsidR="00955474" w:rsidRPr="00D11B66" w:rsidRDefault="00BD49A1" w:rsidP="00955474">
            <w:pPr>
              <w:spacing w:line="240" w:lineRule="auto"/>
              <w:ind w:right="-72"/>
              <w:jc w:val="right"/>
              <w:rPr>
                <w:rFonts w:cs="Arial"/>
                <w:sz w:val="16"/>
                <w:szCs w:val="16"/>
              </w:rPr>
            </w:pPr>
            <w:r w:rsidRPr="00BD49A1">
              <w:rPr>
                <w:rFonts w:cs="Arial"/>
                <w:sz w:val="16"/>
                <w:szCs w:val="16"/>
              </w:rPr>
              <w:t>34</w:t>
            </w:r>
            <w:r w:rsidR="001A59EE" w:rsidRPr="00D11B66">
              <w:rPr>
                <w:rFonts w:cs="Arial"/>
                <w:sz w:val="16"/>
                <w:szCs w:val="16"/>
              </w:rPr>
              <w:t>,</w:t>
            </w:r>
            <w:r w:rsidRPr="00BD49A1">
              <w:rPr>
                <w:rFonts w:cs="Arial"/>
                <w:sz w:val="16"/>
                <w:szCs w:val="16"/>
              </w:rPr>
              <w:t>976</w:t>
            </w:r>
          </w:p>
        </w:tc>
        <w:tc>
          <w:tcPr>
            <w:tcW w:w="1008" w:type="dxa"/>
            <w:tcBorders>
              <w:top w:val="nil"/>
              <w:left w:val="nil"/>
              <w:bottom w:val="nil"/>
              <w:right w:val="nil"/>
            </w:tcBorders>
            <w:shd w:val="clear" w:color="auto" w:fill="auto"/>
            <w:vAlign w:val="bottom"/>
          </w:tcPr>
          <w:p w14:paraId="512513EC" w14:textId="2531ADA9" w:rsidR="00955474" w:rsidRPr="00D11B66" w:rsidRDefault="00BD49A1" w:rsidP="00955474">
            <w:pPr>
              <w:spacing w:line="240" w:lineRule="auto"/>
              <w:ind w:right="-72"/>
              <w:jc w:val="right"/>
              <w:rPr>
                <w:rFonts w:cs="Arial"/>
                <w:sz w:val="16"/>
                <w:szCs w:val="16"/>
                <w:cs/>
              </w:rPr>
            </w:pPr>
            <w:r w:rsidRPr="00BD49A1">
              <w:rPr>
                <w:rFonts w:eastAsia="Arial Unicode MS" w:cs="Arial"/>
                <w:noProof/>
                <w:sz w:val="16"/>
                <w:szCs w:val="16"/>
              </w:rPr>
              <w:t>36</w:t>
            </w:r>
            <w:r w:rsidR="00955474" w:rsidRPr="00D11B66">
              <w:rPr>
                <w:rFonts w:eastAsia="Arial Unicode MS" w:cs="Arial"/>
                <w:noProof/>
                <w:sz w:val="16"/>
                <w:szCs w:val="16"/>
              </w:rPr>
              <w:t>,</w:t>
            </w:r>
            <w:r w:rsidRPr="00BD49A1">
              <w:rPr>
                <w:rFonts w:eastAsia="Arial Unicode MS" w:cs="Arial"/>
                <w:noProof/>
                <w:sz w:val="16"/>
                <w:szCs w:val="16"/>
              </w:rPr>
              <w:t>212</w:t>
            </w:r>
          </w:p>
        </w:tc>
        <w:tc>
          <w:tcPr>
            <w:tcW w:w="1008" w:type="dxa"/>
            <w:tcBorders>
              <w:top w:val="nil"/>
              <w:left w:val="nil"/>
              <w:bottom w:val="nil"/>
              <w:right w:val="nil"/>
            </w:tcBorders>
            <w:shd w:val="clear" w:color="auto" w:fill="FAFAFA"/>
            <w:vAlign w:val="bottom"/>
          </w:tcPr>
          <w:p w14:paraId="167A204D" w14:textId="1BCBB8D7" w:rsidR="00955474" w:rsidRPr="00D11B66" w:rsidRDefault="00BD49A1" w:rsidP="00955474">
            <w:pPr>
              <w:spacing w:line="240" w:lineRule="auto"/>
              <w:ind w:right="-72"/>
              <w:jc w:val="right"/>
              <w:rPr>
                <w:rFonts w:cs="Arial"/>
                <w:sz w:val="16"/>
                <w:szCs w:val="16"/>
              </w:rPr>
            </w:pPr>
            <w:r w:rsidRPr="00BD49A1">
              <w:rPr>
                <w:rFonts w:cs="Arial"/>
                <w:sz w:val="16"/>
                <w:szCs w:val="16"/>
              </w:rPr>
              <w:t>30</w:t>
            </w:r>
            <w:r w:rsidR="00AA28EE" w:rsidRPr="00D11B66">
              <w:rPr>
                <w:rFonts w:cs="Arial"/>
                <w:sz w:val="16"/>
                <w:szCs w:val="16"/>
              </w:rPr>
              <w:t>,</w:t>
            </w:r>
            <w:r w:rsidRPr="00BD49A1">
              <w:rPr>
                <w:rFonts w:cs="Arial"/>
                <w:sz w:val="16"/>
                <w:szCs w:val="16"/>
              </w:rPr>
              <w:t>418</w:t>
            </w:r>
          </w:p>
        </w:tc>
        <w:tc>
          <w:tcPr>
            <w:tcW w:w="1008" w:type="dxa"/>
            <w:tcBorders>
              <w:top w:val="nil"/>
              <w:left w:val="nil"/>
              <w:bottom w:val="nil"/>
              <w:right w:val="nil"/>
            </w:tcBorders>
            <w:shd w:val="clear" w:color="auto" w:fill="auto"/>
            <w:vAlign w:val="bottom"/>
          </w:tcPr>
          <w:p w14:paraId="6635DC19" w14:textId="6EB12BD6" w:rsidR="00955474" w:rsidRPr="00D11B66" w:rsidRDefault="00BD49A1" w:rsidP="00955474">
            <w:pPr>
              <w:spacing w:line="240" w:lineRule="auto"/>
              <w:ind w:right="-72"/>
              <w:jc w:val="right"/>
              <w:rPr>
                <w:rFonts w:cs="Arial"/>
                <w:sz w:val="16"/>
                <w:szCs w:val="16"/>
              </w:rPr>
            </w:pPr>
            <w:r w:rsidRPr="00BD49A1">
              <w:rPr>
                <w:rFonts w:eastAsia="Arial Unicode MS" w:cs="Arial"/>
                <w:noProof/>
                <w:sz w:val="16"/>
                <w:szCs w:val="16"/>
              </w:rPr>
              <w:t>14</w:t>
            </w:r>
            <w:r w:rsidR="00955474" w:rsidRPr="00D11B66">
              <w:rPr>
                <w:rFonts w:eastAsia="Arial Unicode MS" w:cs="Arial"/>
                <w:noProof/>
                <w:sz w:val="16"/>
                <w:szCs w:val="16"/>
              </w:rPr>
              <w:t>,</w:t>
            </w:r>
            <w:r w:rsidRPr="00BD49A1">
              <w:rPr>
                <w:rFonts w:eastAsia="Arial Unicode MS" w:cs="Arial"/>
                <w:noProof/>
                <w:sz w:val="16"/>
                <w:szCs w:val="16"/>
              </w:rPr>
              <w:t>191</w:t>
            </w:r>
          </w:p>
        </w:tc>
        <w:tc>
          <w:tcPr>
            <w:tcW w:w="1008" w:type="dxa"/>
            <w:tcBorders>
              <w:top w:val="nil"/>
              <w:left w:val="nil"/>
              <w:bottom w:val="nil"/>
              <w:right w:val="nil"/>
            </w:tcBorders>
            <w:shd w:val="clear" w:color="auto" w:fill="FAFAFA"/>
            <w:vAlign w:val="bottom"/>
          </w:tcPr>
          <w:p w14:paraId="3B4998C7" w14:textId="1A076F9C" w:rsidR="00955474" w:rsidRPr="00D11B66" w:rsidRDefault="00AA28EE" w:rsidP="00955474">
            <w:pPr>
              <w:spacing w:line="240" w:lineRule="auto"/>
              <w:ind w:right="-72"/>
              <w:jc w:val="right"/>
              <w:rPr>
                <w:rFonts w:cs="Arial"/>
                <w:sz w:val="16"/>
                <w:szCs w:val="16"/>
                <w:cs/>
              </w:rPr>
            </w:pPr>
            <w:r w:rsidRPr="00D11B66">
              <w:rPr>
                <w:rFonts w:cs="Arial"/>
                <w:sz w:val="16"/>
                <w:szCs w:val="16"/>
              </w:rPr>
              <w:t>(</w:t>
            </w:r>
            <w:r w:rsidR="00BD49A1" w:rsidRPr="00BD49A1">
              <w:rPr>
                <w:rFonts w:cs="Arial"/>
                <w:sz w:val="16"/>
                <w:szCs w:val="16"/>
              </w:rPr>
              <w:t>5</w:t>
            </w:r>
            <w:r w:rsidRPr="00D11B66">
              <w:rPr>
                <w:rFonts w:cs="Arial"/>
                <w:sz w:val="16"/>
                <w:szCs w:val="16"/>
              </w:rPr>
              <w:t>,</w:t>
            </w:r>
            <w:r w:rsidR="00BD49A1" w:rsidRPr="00BD49A1">
              <w:rPr>
                <w:rFonts w:cs="Arial"/>
                <w:sz w:val="16"/>
                <w:szCs w:val="16"/>
              </w:rPr>
              <w:t>302</w:t>
            </w:r>
            <w:r w:rsidRPr="00D11B66">
              <w:rPr>
                <w:rFonts w:cs="Arial"/>
                <w:sz w:val="16"/>
                <w:szCs w:val="16"/>
              </w:rPr>
              <w:t>)</w:t>
            </w:r>
          </w:p>
        </w:tc>
        <w:tc>
          <w:tcPr>
            <w:tcW w:w="1008" w:type="dxa"/>
            <w:tcBorders>
              <w:top w:val="nil"/>
              <w:left w:val="nil"/>
              <w:bottom w:val="nil"/>
              <w:right w:val="nil"/>
            </w:tcBorders>
            <w:shd w:val="clear" w:color="auto" w:fill="auto"/>
            <w:vAlign w:val="bottom"/>
          </w:tcPr>
          <w:p w14:paraId="1176E123" w14:textId="171F806A" w:rsidR="00955474" w:rsidRPr="00D11B66" w:rsidRDefault="00955474" w:rsidP="00955474">
            <w:pPr>
              <w:spacing w:line="240" w:lineRule="auto"/>
              <w:ind w:right="-72"/>
              <w:jc w:val="right"/>
              <w:rPr>
                <w:rFonts w:cs="Arial"/>
                <w:sz w:val="16"/>
                <w:szCs w:val="16"/>
                <w:cs/>
              </w:rPr>
            </w:pPr>
            <w:r w:rsidRPr="00D11B66">
              <w:rPr>
                <w:rFonts w:eastAsia="Arial Unicode MS" w:cs="Arial"/>
                <w:noProof/>
                <w:sz w:val="16"/>
                <w:szCs w:val="16"/>
              </w:rPr>
              <w:t>(</w:t>
            </w:r>
            <w:r w:rsidR="00BD49A1" w:rsidRPr="00BD49A1">
              <w:rPr>
                <w:rFonts w:eastAsia="Arial Unicode MS" w:cs="Arial"/>
                <w:noProof/>
                <w:sz w:val="16"/>
                <w:szCs w:val="16"/>
              </w:rPr>
              <w:t>24</w:t>
            </w:r>
            <w:r w:rsidRPr="00D11B66">
              <w:rPr>
                <w:rFonts w:eastAsia="Arial Unicode MS" w:cs="Arial"/>
                <w:noProof/>
                <w:sz w:val="16"/>
                <w:szCs w:val="16"/>
              </w:rPr>
              <w:t>,</w:t>
            </w:r>
            <w:r w:rsidR="00BD49A1" w:rsidRPr="00BD49A1">
              <w:rPr>
                <w:rFonts w:eastAsia="Arial Unicode MS" w:cs="Arial"/>
                <w:noProof/>
                <w:sz w:val="16"/>
                <w:szCs w:val="16"/>
              </w:rPr>
              <w:t>662</w:t>
            </w:r>
            <w:r w:rsidRPr="00D11B66">
              <w:rPr>
                <w:rFonts w:eastAsia="Arial Unicode MS" w:cs="Arial"/>
                <w:noProof/>
                <w:sz w:val="16"/>
                <w:szCs w:val="16"/>
              </w:rPr>
              <w:t>)</w:t>
            </w:r>
          </w:p>
        </w:tc>
        <w:tc>
          <w:tcPr>
            <w:tcW w:w="1008" w:type="dxa"/>
            <w:tcBorders>
              <w:top w:val="nil"/>
              <w:left w:val="nil"/>
              <w:bottom w:val="nil"/>
              <w:right w:val="nil"/>
            </w:tcBorders>
            <w:shd w:val="clear" w:color="auto" w:fill="FAFAFA"/>
            <w:vAlign w:val="bottom"/>
          </w:tcPr>
          <w:p w14:paraId="2BD3B828" w14:textId="75912A00" w:rsidR="00955474" w:rsidRPr="00D11B66" w:rsidRDefault="00BD49A1" w:rsidP="00955474">
            <w:pPr>
              <w:spacing w:line="240" w:lineRule="auto"/>
              <w:ind w:right="-72"/>
              <w:jc w:val="right"/>
              <w:rPr>
                <w:rFonts w:cs="Arial"/>
                <w:sz w:val="16"/>
                <w:szCs w:val="16"/>
                <w:cs/>
              </w:rPr>
            </w:pPr>
            <w:r w:rsidRPr="00BD49A1">
              <w:rPr>
                <w:rFonts w:cs="Arial"/>
                <w:sz w:val="16"/>
                <w:szCs w:val="16"/>
              </w:rPr>
              <w:t>60</w:t>
            </w:r>
            <w:r w:rsidR="00AA28EE" w:rsidRPr="00D11B66">
              <w:rPr>
                <w:rFonts w:cs="Arial"/>
                <w:sz w:val="16"/>
                <w:szCs w:val="16"/>
              </w:rPr>
              <w:t>,</w:t>
            </w:r>
            <w:r w:rsidRPr="00BD49A1">
              <w:rPr>
                <w:rFonts w:cs="Arial"/>
                <w:sz w:val="16"/>
                <w:szCs w:val="16"/>
              </w:rPr>
              <w:t>292</w:t>
            </w:r>
          </w:p>
        </w:tc>
        <w:tc>
          <w:tcPr>
            <w:tcW w:w="1008" w:type="dxa"/>
            <w:tcBorders>
              <w:top w:val="nil"/>
              <w:left w:val="nil"/>
              <w:bottom w:val="nil"/>
              <w:right w:val="nil"/>
            </w:tcBorders>
            <w:shd w:val="clear" w:color="auto" w:fill="auto"/>
            <w:vAlign w:val="bottom"/>
          </w:tcPr>
          <w:p w14:paraId="744C95B1" w14:textId="07732376" w:rsidR="00955474" w:rsidRPr="00D11B66" w:rsidRDefault="00BD49A1" w:rsidP="00955474">
            <w:pPr>
              <w:spacing w:line="240" w:lineRule="auto"/>
              <w:ind w:right="-72"/>
              <w:jc w:val="right"/>
              <w:rPr>
                <w:rFonts w:cs="Arial"/>
                <w:sz w:val="16"/>
                <w:szCs w:val="16"/>
              </w:rPr>
            </w:pPr>
            <w:r w:rsidRPr="00BD49A1">
              <w:rPr>
                <w:rFonts w:eastAsia="Arial Unicode MS" w:cs="Arial"/>
                <w:noProof/>
                <w:sz w:val="16"/>
                <w:szCs w:val="16"/>
              </w:rPr>
              <w:t>25</w:t>
            </w:r>
            <w:r w:rsidR="00955474" w:rsidRPr="00D11B66">
              <w:rPr>
                <w:rFonts w:eastAsia="Arial Unicode MS" w:cs="Arial"/>
                <w:noProof/>
                <w:sz w:val="16"/>
                <w:szCs w:val="16"/>
              </w:rPr>
              <w:t>,</w:t>
            </w:r>
            <w:r w:rsidRPr="00BD49A1">
              <w:rPr>
                <w:rFonts w:eastAsia="Arial Unicode MS" w:cs="Arial"/>
                <w:noProof/>
                <w:sz w:val="16"/>
                <w:szCs w:val="16"/>
              </w:rPr>
              <w:t>741</w:t>
            </w:r>
          </w:p>
        </w:tc>
        <w:tc>
          <w:tcPr>
            <w:tcW w:w="1008" w:type="dxa"/>
            <w:tcBorders>
              <w:top w:val="nil"/>
              <w:left w:val="nil"/>
              <w:bottom w:val="nil"/>
              <w:right w:val="nil"/>
            </w:tcBorders>
            <w:shd w:val="clear" w:color="auto" w:fill="FAFAFA"/>
            <w:vAlign w:val="bottom"/>
          </w:tcPr>
          <w:p w14:paraId="3917AC39" w14:textId="2D313D91" w:rsidR="00955474" w:rsidRPr="00D11B66" w:rsidRDefault="00AA28EE" w:rsidP="00955474">
            <w:pPr>
              <w:spacing w:line="240" w:lineRule="auto"/>
              <w:ind w:right="-72"/>
              <w:jc w:val="right"/>
              <w:rPr>
                <w:rFonts w:cs="Arial"/>
                <w:sz w:val="16"/>
                <w:szCs w:val="16"/>
                <w:cs/>
              </w:rPr>
            </w:pPr>
            <w:r w:rsidRPr="00D11B66">
              <w:rPr>
                <w:rFonts w:cs="Arial"/>
                <w:sz w:val="16"/>
                <w:szCs w:val="16"/>
              </w:rPr>
              <w:t>(</w:t>
            </w:r>
            <w:r w:rsidR="00BD49A1" w:rsidRPr="00BD49A1">
              <w:rPr>
                <w:rFonts w:cs="Arial"/>
                <w:sz w:val="16"/>
                <w:szCs w:val="16"/>
              </w:rPr>
              <w:t>11</w:t>
            </w:r>
            <w:r w:rsidRPr="00D11B66">
              <w:rPr>
                <w:rFonts w:cs="Arial"/>
                <w:sz w:val="16"/>
                <w:szCs w:val="16"/>
              </w:rPr>
              <w:t>,</w:t>
            </w:r>
            <w:r w:rsidR="00BD49A1" w:rsidRPr="00BD49A1">
              <w:rPr>
                <w:rFonts w:cs="Arial"/>
                <w:sz w:val="16"/>
                <w:szCs w:val="16"/>
              </w:rPr>
              <w:t>119</w:t>
            </w:r>
            <w:r w:rsidRPr="00D11B66">
              <w:rPr>
                <w:rFonts w:cs="Arial"/>
                <w:sz w:val="16"/>
                <w:szCs w:val="16"/>
              </w:rPr>
              <w:t>)</w:t>
            </w:r>
          </w:p>
        </w:tc>
        <w:tc>
          <w:tcPr>
            <w:tcW w:w="1008" w:type="dxa"/>
            <w:tcBorders>
              <w:top w:val="nil"/>
              <w:left w:val="nil"/>
              <w:bottom w:val="nil"/>
              <w:right w:val="nil"/>
            </w:tcBorders>
            <w:shd w:val="clear" w:color="auto" w:fill="auto"/>
            <w:vAlign w:val="bottom"/>
          </w:tcPr>
          <w:p w14:paraId="5C36E989" w14:textId="719C5FA6" w:rsidR="00955474" w:rsidRPr="00D11B66" w:rsidRDefault="00955474" w:rsidP="00955474">
            <w:pPr>
              <w:spacing w:line="240" w:lineRule="auto"/>
              <w:ind w:right="-72"/>
              <w:jc w:val="right"/>
              <w:rPr>
                <w:rFonts w:cs="Arial"/>
                <w:sz w:val="16"/>
                <w:szCs w:val="16"/>
                <w:cs/>
              </w:rPr>
            </w:pPr>
            <w:r w:rsidRPr="00D11B66">
              <w:rPr>
                <w:rFonts w:eastAsia="Arial Unicode MS" w:cs="Arial"/>
                <w:noProof/>
                <w:sz w:val="16"/>
                <w:szCs w:val="16"/>
              </w:rPr>
              <w:t>(</w:t>
            </w:r>
            <w:r w:rsidR="00BD49A1" w:rsidRPr="00BD49A1">
              <w:rPr>
                <w:rFonts w:eastAsia="Arial Unicode MS" w:cs="Arial"/>
                <w:noProof/>
                <w:sz w:val="16"/>
                <w:szCs w:val="16"/>
              </w:rPr>
              <w:t>18</w:t>
            </w:r>
            <w:r w:rsidRPr="00D11B66">
              <w:rPr>
                <w:rFonts w:eastAsia="Arial Unicode MS" w:cs="Arial"/>
                <w:noProof/>
                <w:sz w:val="16"/>
                <w:szCs w:val="16"/>
              </w:rPr>
              <w:t>,</w:t>
            </w:r>
            <w:r w:rsidR="00BD49A1" w:rsidRPr="00BD49A1">
              <w:rPr>
                <w:rFonts w:eastAsia="Arial Unicode MS" w:cs="Arial"/>
                <w:noProof/>
                <w:sz w:val="16"/>
                <w:szCs w:val="16"/>
              </w:rPr>
              <w:t>191</w:t>
            </w:r>
            <w:r w:rsidRPr="00D11B66">
              <w:rPr>
                <w:rFonts w:eastAsia="Arial Unicode MS" w:cs="Arial"/>
                <w:noProof/>
                <w:sz w:val="16"/>
                <w:szCs w:val="16"/>
              </w:rPr>
              <w:t>)</w:t>
            </w:r>
          </w:p>
        </w:tc>
        <w:tc>
          <w:tcPr>
            <w:tcW w:w="1008" w:type="dxa"/>
            <w:tcBorders>
              <w:top w:val="nil"/>
              <w:left w:val="nil"/>
              <w:bottom w:val="nil"/>
              <w:right w:val="nil"/>
            </w:tcBorders>
            <w:shd w:val="clear" w:color="auto" w:fill="FAFAFA"/>
            <w:vAlign w:val="bottom"/>
          </w:tcPr>
          <w:p w14:paraId="41AA1D03" w14:textId="1B4643D8" w:rsidR="00955474" w:rsidRPr="00D11B66" w:rsidRDefault="00BD49A1" w:rsidP="00955474">
            <w:pPr>
              <w:spacing w:line="240" w:lineRule="auto"/>
              <w:ind w:right="-72"/>
              <w:jc w:val="right"/>
              <w:rPr>
                <w:rFonts w:cs="Arial"/>
                <w:sz w:val="16"/>
                <w:szCs w:val="16"/>
                <w:cs/>
              </w:rPr>
            </w:pPr>
            <w:r w:rsidRPr="00BD49A1">
              <w:rPr>
                <w:rFonts w:cs="Arial"/>
                <w:sz w:val="16"/>
                <w:szCs w:val="16"/>
              </w:rPr>
              <w:t>48</w:t>
            </w:r>
            <w:r w:rsidR="00E1070A" w:rsidRPr="00D11B66">
              <w:rPr>
                <w:rFonts w:cs="Arial"/>
                <w:sz w:val="16"/>
                <w:szCs w:val="16"/>
              </w:rPr>
              <w:t>,</w:t>
            </w:r>
            <w:r w:rsidRPr="00BD49A1">
              <w:rPr>
                <w:rFonts w:cs="Arial"/>
                <w:sz w:val="16"/>
                <w:szCs w:val="16"/>
              </w:rPr>
              <w:t>973</w:t>
            </w:r>
          </w:p>
        </w:tc>
        <w:tc>
          <w:tcPr>
            <w:tcW w:w="1008" w:type="dxa"/>
            <w:tcBorders>
              <w:top w:val="nil"/>
              <w:left w:val="nil"/>
              <w:bottom w:val="nil"/>
              <w:right w:val="nil"/>
            </w:tcBorders>
            <w:shd w:val="clear" w:color="auto" w:fill="auto"/>
            <w:vAlign w:val="bottom"/>
          </w:tcPr>
          <w:p w14:paraId="3627D9AD" w14:textId="437A9E02" w:rsidR="00955474" w:rsidRPr="00D11B66" w:rsidRDefault="00BD49A1" w:rsidP="00955474">
            <w:pPr>
              <w:spacing w:line="240" w:lineRule="auto"/>
              <w:ind w:right="-72"/>
              <w:jc w:val="right"/>
              <w:rPr>
                <w:rFonts w:cs="Arial"/>
                <w:sz w:val="16"/>
                <w:szCs w:val="16"/>
                <w:cs/>
              </w:rPr>
            </w:pPr>
            <w:r w:rsidRPr="00BD49A1">
              <w:rPr>
                <w:rFonts w:eastAsia="Arial Unicode MS" w:cs="Arial"/>
                <w:noProof/>
                <w:sz w:val="16"/>
                <w:szCs w:val="16"/>
              </w:rPr>
              <w:t>7</w:t>
            </w:r>
            <w:r w:rsidR="00955474" w:rsidRPr="00D11B66">
              <w:rPr>
                <w:rFonts w:eastAsia="Arial Unicode MS" w:cs="Arial"/>
                <w:noProof/>
                <w:sz w:val="16"/>
                <w:szCs w:val="16"/>
              </w:rPr>
              <w:t>,</w:t>
            </w:r>
            <w:r w:rsidRPr="00BD49A1">
              <w:rPr>
                <w:rFonts w:eastAsia="Arial Unicode MS" w:cs="Arial"/>
                <w:noProof/>
                <w:sz w:val="16"/>
                <w:szCs w:val="16"/>
              </w:rPr>
              <w:t>550</w:t>
            </w:r>
          </w:p>
        </w:tc>
      </w:tr>
      <w:tr w:rsidR="00955474" w:rsidRPr="00D11B66" w14:paraId="249B5093" w14:textId="77777777" w:rsidTr="00955474">
        <w:trPr>
          <w:trHeight w:val="20"/>
        </w:trPr>
        <w:tc>
          <w:tcPr>
            <w:tcW w:w="3456" w:type="dxa"/>
            <w:vAlign w:val="bottom"/>
          </w:tcPr>
          <w:p w14:paraId="105EE947" w14:textId="0F668310" w:rsidR="00955474" w:rsidRPr="00D11B66" w:rsidRDefault="00955474" w:rsidP="00955474">
            <w:pPr>
              <w:spacing w:line="240" w:lineRule="auto"/>
              <w:ind w:left="-86" w:right="-72"/>
              <w:rPr>
                <w:rFonts w:cs="Arial"/>
                <w:sz w:val="16"/>
                <w:szCs w:val="16"/>
                <w:cs/>
              </w:rPr>
            </w:pPr>
            <w:r w:rsidRPr="00D11B66">
              <w:rPr>
                <w:rFonts w:cs="Arial"/>
                <w:sz w:val="16"/>
                <w:szCs w:val="16"/>
              </w:rPr>
              <w:t>Other income</w:t>
            </w:r>
          </w:p>
        </w:tc>
        <w:tc>
          <w:tcPr>
            <w:tcW w:w="1008" w:type="dxa"/>
            <w:shd w:val="clear" w:color="auto" w:fill="FAFAFA"/>
            <w:vAlign w:val="bottom"/>
          </w:tcPr>
          <w:p w14:paraId="24280364" w14:textId="2B569EFF"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auto"/>
            <w:vAlign w:val="bottom"/>
          </w:tcPr>
          <w:p w14:paraId="2E16C874" w14:textId="642645F4"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FAFAFA"/>
            <w:vAlign w:val="bottom"/>
          </w:tcPr>
          <w:p w14:paraId="3B14DBAA" w14:textId="68AA30FD" w:rsidR="00955474" w:rsidRPr="00D11B66" w:rsidRDefault="00955474" w:rsidP="00955474">
            <w:pPr>
              <w:tabs>
                <w:tab w:val="left" w:pos="526"/>
              </w:tabs>
              <w:spacing w:line="240" w:lineRule="auto"/>
              <w:ind w:left="-29" w:right="-72"/>
              <w:jc w:val="right"/>
              <w:rPr>
                <w:rFonts w:eastAsia="Arial Unicode MS" w:cs="Arial"/>
                <w:noProof/>
                <w:sz w:val="16"/>
                <w:szCs w:val="16"/>
                <w:cs/>
              </w:rPr>
            </w:pPr>
          </w:p>
        </w:tc>
        <w:tc>
          <w:tcPr>
            <w:tcW w:w="1008" w:type="dxa"/>
            <w:shd w:val="clear" w:color="auto" w:fill="auto"/>
            <w:vAlign w:val="bottom"/>
          </w:tcPr>
          <w:p w14:paraId="2A3BD436" w14:textId="5FE17DF6" w:rsidR="00955474" w:rsidRPr="00D11B66" w:rsidRDefault="00955474" w:rsidP="00955474">
            <w:pPr>
              <w:spacing w:line="240" w:lineRule="auto"/>
              <w:ind w:left="-29" w:right="-72"/>
              <w:jc w:val="right"/>
              <w:rPr>
                <w:rFonts w:eastAsia="Arial Unicode MS" w:cs="Arial"/>
                <w:noProof/>
                <w:sz w:val="16"/>
                <w:szCs w:val="16"/>
                <w:cs/>
              </w:rPr>
            </w:pPr>
          </w:p>
        </w:tc>
        <w:tc>
          <w:tcPr>
            <w:tcW w:w="1008" w:type="dxa"/>
            <w:shd w:val="clear" w:color="auto" w:fill="FAFAFA"/>
            <w:vAlign w:val="bottom"/>
          </w:tcPr>
          <w:p w14:paraId="5448F215" w14:textId="7AFD3B86"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auto"/>
            <w:vAlign w:val="bottom"/>
          </w:tcPr>
          <w:p w14:paraId="0D7C0100" w14:textId="5FFCA971"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FAFAFA"/>
            <w:vAlign w:val="bottom"/>
          </w:tcPr>
          <w:p w14:paraId="0180EA9E" w14:textId="7E9973CE"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auto"/>
            <w:vAlign w:val="bottom"/>
          </w:tcPr>
          <w:p w14:paraId="49B55B88" w14:textId="049C6348" w:rsidR="00955474" w:rsidRPr="00D11B66" w:rsidRDefault="00955474" w:rsidP="00955474">
            <w:pPr>
              <w:spacing w:line="240" w:lineRule="auto"/>
              <w:ind w:left="-29" w:right="-72"/>
              <w:jc w:val="right"/>
              <w:rPr>
                <w:rFonts w:eastAsia="Arial Unicode MS" w:cs="Arial"/>
                <w:noProof/>
                <w:sz w:val="16"/>
                <w:szCs w:val="16"/>
                <w:cs/>
              </w:rPr>
            </w:pPr>
          </w:p>
        </w:tc>
        <w:tc>
          <w:tcPr>
            <w:tcW w:w="1008" w:type="dxa"/>
            <w:shd w:val="clear" w:color="auto" w:fill="FAFAFA"/>
            <w:vAlign w:val="bottom"/>
          </w:tcPr>
          <w:p w14:paraId="4D8549B9" w14:textId="018273AD" w:rsidR="00955474" w:rsidRPr="00D11B66" w:rsidRDefault="00955474" w:rsidP="00955474">
            <w:pPr>
              <w:spacing w:line="240" w:lineRule="auto"/>
              <w:ind w:left="-29" w:right="-72"/>
              <w:jc w:val="right"/>
              <w:rPr>
                <w:rFonts w:eastAsia="Arial Unicode MS" w:cs="Arial"/>
                <w:noProof/>
                <w:sz w:val="16"/>
                <w:szCs w:val="16"/>
              </w:rPr>
            </w:pPr>
          </w:p>
        </w:tc>
        <w:tc>
          <w:tcPr>
            <w:tcW w:w="1008" w:type="dxa"/>
            <w:shd w:val="clear" w:color="auto" w:fill="auto"/>
            <w:vAlign w:val="bottom"/>
          </w:tcPr>
          <w:p w14:paraId="0D6A10EE" w14:textId="6590DD30" w:rsidR="00955474" w:rsidRPr="00D11B66" w:rsidRDefault="00955474" w:rsidP="00955474">
            <w:pPr>
              <w:spacing w:line="240" w:lineRule="auto"/>
              <w:ind w:left="-29" w:right="-72"/>
              <w:jc w:val="right"/>
              <w:rPr>
                <w:rFonts w:eastAsia="Arial Unicode MS" w:cs="Arial"/>
                <w:noProof/>
                <w:sz w:val="16"/>
                <w:szCs w:val="16"/>
                <w:cs/>
              </w:rPr>
            </w:pPr>
          </w:p>
        </w:tc>
        <w:tc>
          <w:tcPr>
            <w:tcW w:w="1008" w:type="dxa"/>
            <w:shd w:val="clear" w:color="auto" w:fill="FAFAFA"/>
            <w:vAlign w:val="bottom"/>
          </w:tcPr>
          <w:p w14:paraId="39184251" w14:textId="1075DE6A"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noProof/>
                <w:sz w:val="16"/>
                <w:szCs w:val="16"/>
              </w:rPr>
              <w:t>19</w:t>
            </w:r>
            <w:r w:rsidR="00B45E2A" w:rsidRPr="00D11B66">
              <w:rPr>
                <w:rFonts w:eastAsia="Arial Unicode MS" w:cs="Arial"/>
                <w:noProof/>
                <w:sz w:val="16"/>
                <w:szCs w:val="16"/>
              </w:rPr>
              <w:t>,</w:t>
            </w:r>
            <w:r w:rsidRPr="00BD49A1">
              <w:rPr>
                <w:rFonts w:eastAsia="Arial Unicode MS" w:cs="Arial"/>
                <w:noProof/>
                <w:sz w:val="16"/>
                <w:szCs w:val="16"/>
              </w:rPr>
              <w:t>489</w:t>
            </w:r>
          </w:p>
        </w:tc>
        <w:tc>
          <w:tcPr>
            <w:tcW w:w="1008" w:type="dxa"/>
            <w:vAlign w:val="bottom"/>
          </w:tcPr>
          <w:p w14:paraId="72B4FEAE" w14:textId="2B316619"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noProof/>
                <w:sz w:val="16"/>
                <w:szCs w:val="16"/>
              </w:rPr>
              <w:t>17</w:t>
            </w:r>
            <w:r w:rsidR="00955474" w:rsidRPr="00D11B66">
              <w:rPr>
                <w:rFonts w:eastAsia="Arial Unicode MS" w:cs="Arial"/>
                <w:noProof/>
                <w:sz w:val="16"/>
                <w:szCs w:val="16"/>
              </w:rPr>
              <w:t>,</w:t>
            </w:r>
            <w:r w:rsidRPr="00BD49A1">
              <w:rPr>
                <w:rFonts w:eastAsia="Arial Unicode MS" w:cs="Arial"/>
                <w:noProof/>
                <w:sz w:val="16"/>
                <w:szCs w:val="16"/>
              </w:rPr>
              <w:t>058</w:t>
            </w:r>
          </w:p>
        </w:tc>
      </w:tr>
      <w:tr w:rsidR="00955474" w:rsidRPr="00D11B66" w14:paraId="63CA5A53" w14:textId="77777777" w:rsidTr="00955474">
        <w:trPr>
          <w:trHeight w:val="20"/>
        </w:trPr>
        <w:tc>
          <w:tcPr>
            <w:tcW w:w="3456" w:type="dxa"/>
            <w:vAlign w:val="bottom"/>
          </w:tcPr>
          <w:p w14:paraId="756ED883" w14:textId="336EF6AC" w:rsidR="00955474" w:rsidRPr="00D11B66" w:rsidRDefault="00955474" w:rsidP="00955474">
            <w:pPr>
              <w:spacing w:line="240" w:lineRule="auto"/>
              <w:ind w:left="-86" w:right="-72"/>
              <w:rPr>
                <w:rFonts w:cs="Arial"/>
                <w:sz w:val="16"/>
                <w:szCs w:val="16"/>
              </w:rPr>
            </w:pPr>
            <w:r w:rsidRPr="00D11B66">
              <w:rPr>
                <w:rFonts w:cs="Arial"/>
                <w:sz w:val="16"/>
                <w:szCs w:val="16"/>
              </w:rPr>
              <w:t>Selling and administrative expenses</w:t>
            </w:r>
          </w:p>
        </w:tc>
        <w:tc>
          <w:tcPr>
            <w:tcW w:w="1008" w:type="dxa"/>
            <w:shd w:val="clear" w:color="auto" w:fill="FAFAFA"/>
            <w:vAlign w:val="bottom"/>
          </w:tcPr>
          <w:p w14:paraId="387513E0"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7E883CA2"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4B8AFEE6"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2E6194B3"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70925404" w14:textId="3BE6A54D"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38AE181D"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446E4AC4"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56372BC0"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1D9649D5"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299B2521"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3FEC3808" w14:textId="31C6AFC3" w:rsidR="00955474" w:rsidRPr="00D11B66" w:rsidRDefault="006D4874" w:rsidP="00955474">
            <w:pPr>
              <w:spacing w:line="240" w:lineRule="auto"/>
              <w:ind w:left="-29" w:right="-72"/>
              <w:jc w:val="right"/>
              <w:rPr>
                <w:rFonts w:eastAsia="Arial Unicode M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210</w:t>
            </w:r>
            <w:r w:rsidRPr="00D11B66">
              <w:rPr>
                <w:rFonts w:eastAsia="Arial Unicode MS" w:cs="Arial"/>
                <w:noProof/>
                <w:sz w:val="16"/>
                <w:szCs w:val="16"/>
              </w:rPr>
              <w:t>,</w:t>
            </w:r>
            <w:r w:rsidR="00BD49A1" w:rsidRPr="00BD49A1">
              <w:rPr>
                <w:rFonts w:eastAsia="Arial Unicode MS" w:cs="Arial"/>
                <w:noProof/>
                <w:sz w:val="16"/>
                <w:szCs w:val="16"/>
              </w:rPr>
              <w:t>700</w:t>
            </w:r>
            <w:r w:rsidRPr="00D11B66">
              <w:rPr>
                <w:rFonts w:eastAsia="Arial Unicode MS" w:cs="Arial"/>
                <w:noProof/>
                <w:sz w:val="16"/>
                <w:szCs w:val="16"/>
              </w:rPr>
              <w:t>)</w:t>
            </w:r>
          </w:p>
        </w:tc>
        <w:tc>
          <w:tcPr>
            <w:tcW w:w="1008" w:type="dxa"/>
            <w:vAlign w:val="bottom"/>
          </w:tcPr>
          <w:p w14:paraId="642E6AF6" w14:textId="0973E23F" w:rsidR="00955474" w:rsidRPr="00D11B66" w:rsidRDefault="00955474" w:rsidP="00955474">
            <w:pPr>
              <w:spacing w:line="240" w:lineRule="auto"/>
              <w:ind w:left="-29" w:right="-72"/>
              <w:jc w:val="right"/>
              <w:rPr>
                <w:rFonts w:eastAsia="Arial Unicode M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203</w:t>
            </w:r>
            <w:r w:rsidRPr="00D11B66">
              <w:rPr>
                <w:rFonts w:eastAsia="Arial Unicode MS" w:cs="Arial"/>
                <w:noProof/>
                <w:sz w:val="16"/>
                <w:szCs w:val="16"/>
              </w:rPr>
              <w:t>,</w:t>
            </w:r>
            <w:r w:rsidR="00BD49A1" w:rsidRPr="00BD49A1">
              <w:rPr>
                <w:rFonts w:eastAsia="Arial Unicode MS" w:cs="Arial"/>
                <w:noProof/>
                <w:sz w:val="16"/>
                <w:szCs w:val="16"/>
              </w:rPr>
              <w:t>367</w:t>
            </w:r>
            <w:r w:rsidRPr="00D11B66">
              <w:rPr>
                <w:rFonts w:eastAsia="Arial Unicode MS" w:cs="Arial"/>
                <w:noProof/>
                <w:sz w:val="16"/>
                <w:szCs w:val="16"/>
              </w:rPr>
              <w:t>)</w:t>
            </w:r>
          </w:p>
        </w:tc>
      </w:tr>
      <w:tr w:rsidR="00955474" w:rsidRPr="00D11B66" w14:paraId="0B8D69E1" w14:textId="77777777" w:rsidTr="00955474">
        <w:trPr>
          <w:trHeight w:val="20"/>
        </w:trPr>
        <w:tc>
          <w:tcPr>
            <w:tcW w:w="3456" w:type="dxa"/>
            <w:vAlign w:val="bottom"/>
          </w:tcPr>
          <w:p w14:paraId="64F7FEC3" w14:textId="3E830FA7" w:rsidR="00955474" w:rsidRPr="00D11B66" w:rsidRDefault="00950DC9" w:rsidP="00955474">
            <w:pPr>
              <w:spacing w:line="240" w:lineRule="auto"/>
              <w:ind w:left="-86" w:right="-72"/>
              <w:rPr>
                <w:rFonts w:cs="Arial"/>
                <w:sz w:val="16"/>
                <w:szCs w:val="16"/>
                <w:cs/>
              </w:rPr>
            </w:pPr>
            <w:r w:rsidRPr="00D11B66">
              <w:rPr>
                <w:rFonts w:cs="Arial"/>
                <w:sz w:val="16"/>
                <w:szCs w:val="16"/>
                <w:lang w:val="en-US"/>
              </w:rPr>
              <w:t>E</w:t>
            </w:r>
            <w:r w:rsidR="00955474" w:rsidRPr="00D11B66">
              <w:rPr>
                <w:rFonts w:cs="Arial"/>
                <w:sz w:val="16"/>
                <w:szCs w:val="16"/>
              </w:rPr>
              <w:t>xpected credit loss</w:t>
            </w:r>
          </w:p>
        </w:tc>
        <w:tc>
          <w:tcPr>
            <w:tcW w:w="1008" w:type="dxa"/>
            <w:shd w:val="clear" w:color="auto" w:fill="FAFAFA"/>
            <w:vAlign w:val="bottom"/>
          </w:tcPr>
          <w:p w14:paraId="18F56C2A"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1A433B43"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20452F11"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92B5BB8"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2F6A72B1" w14:textId="7C3DE5C2"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21BEC9C4"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4801BD4A"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05C79D3F"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5E839CD"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48FE44FD"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DA97DBE" w14:textId="47465728" w:rsidR="00955474" w:rsidRPr="00D11B66" w:rsidRDefault="00B45E2A" w:rsidP="00955474">
            <w:pPr>
              <w:spacing w:line="240" w:lineRule="auto"/>
              <w:ind w:left="-29" w:right="-72"/>
              <w:jc w:val="right"/>
              <w:rPr>
                <w:rFonts w:eastAsia="Arial Unicode M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14</w:t>
            </w:r>
            <w:r w:rsidR="00CD36C5" w:rsidRPr="00D11B66">
              <w:rPr>
                <w:rFonts w:eastAsia="Arial Unicode MS" w:cs="Arial"/>
                <w:noProof/>
                <w:sz w:val="16"/>
                <w:szCs w:val="16"/>
              </w:rPr>
              <w:t>,</w:t>
            </w:r>
            <w:r w:rsidR="00BD49A1" w:rsidRPr="00BD49A1">
              <w:rPr>
                <w:rFonts w:eastAsia="Arial Unicode MS" w:cs="Arial"/>
                <w:noProof/>
                <w:sz w:val="16"/>
                <w:szCs w:val="16"/>
              </w:rPr>
              <w:t>971</w:t>
            </w:r>
            <w:r w:rsidRPr="00D11B66">
              <w:rPr>
                <w:rFonts w:eastAsia="Arial Unicode MS" w:cs="Arial"/>
                <w:noProof/>
                <w:sz w:val="16"/>
                <w:szCs w:val="16"/>
              </w:rPr>
              <w:t>)</w:t>
            </w:r>
          </w:p>
        </w:tc>
        <w:tc>
          <w:tcPr>
            <w:tcW w:w="1008" w:type="dxa"/>
            <w:vAlign w:val="bottom"/>
          </w:tcPr>
          <w:p w14:paraId="4A49C813" w14:textId="402B2A3F" w:rsidR="00955474" w:rsidRPr="00D11B66" w:rsidRDefault="00955474" w:rsidP="00955474">
            <w:pPr>
              <w:spacing w:line="240" w:lineRule="auto"/>
              <w:ind w:left="-29" w:right="-72"/>
              <w:jc w:val="right"/>
              <w:rPr>
                <w:rFonts w:eastAsia="Arial Unicode MS" w:cs="Arial"/>
                <w:noProof/>
                <w:sz w:val="16"/>
                <w:szCs w:val="16"/>
              </w:rPr>
            </w:pPr>
            <w:r w:rsidRPr="00D11B66">
              <w:rPr>
                <w:rFonts w:eastAsia="Arial Unicode MS" w:cs="Arial"/>
                <w:noProof/>
                <w:sz w:val="16"/>
                <w:szCs w:val="16"/>
              </w:rPr>
              <w:t>(</w:t>
            </w:r>
            <w:r w:rsidR="00BD49A1" w:rsidRPr="00BD49A1">
              <w:rPr>
                <w:rFonts w:eastAsia="Arial Unicode MS" w:cs="Arial"/>
                <w:noProof/>
                <w:sz w:val="16"/>
                <w:szCs w:val="16"/>
              </w:rPr>
              <w:t>16</w:t>
            </w:r>
            <w:r w:rsidRPr="00D11B66">
              <w:rPr>
                <w:rFonts w:eastAsia="Arial Unicode MS" w:cs="Arial"/>
                <w:noProof/>
                <w:sz w:val="16"/>
                <w:szCs w:val="16"/>
              </w:rPr>
              <w:t>,</w:t>
            </w:r>
            <w:r w:rsidR="00BD49A1" w:rsidRPr="00BD49A1">
              <w:rPr>
                <w:rFonts w:eastAsia="Arial Unicode MS" w:cs="Arial"/>
                <w:noProof/>
                <w:sz w:val="16"/>
                <w:szCs w:val="16"/>
              </w:rPr>
              <w:t>031</w:t>
            </w:r>
            <w:r w:rsidRPr="00D11B66">
              <w:rPr>
                <w:rFonts w:eastAsia="Arial Unicode MS" w:cs="Arial"/>
                <w:noProof/>
                <w:sz w:val="16"/>
                <w:szCs w:val="16"/>
              </w:rPr>
              <w:t>)</w:t>
            </w:r>
          </w:p>
        </w:tc>
      </w:tr>
      <w:tr w:rsidR="00955474" w:rsidRPr="00D11B66" w14:paraId="0403E869" w14:textId="77777777" w:rsidTr="00955474">
        <w:trPr>
          <w:trHeight w:val="20"/>
        </w:trPr>
        <w:tc>
          <w:tcPr>
            <w:tcW w:w="3456" w:type="dxa"/>
            <w:vAlign w:val="bottom"/>
          </w:tcPr>
          <w:p w14:paraId="4FFCCC6E" w14:textId="47197F26" w:rsidR="00955474" w:rsidRPr="00D11B66" w:rsidRDefault="00955474" w:rsidP="00955474">
            <w:pPr>
              <w:spacing w:line="240" w:lineRule="auto"/>
              <w:ind w:left="-86" w:right="-72"/>
              <w:rPr>
                <w:rFonts w:cs="Arial"/>
                <w:sz w:val="16"/>
                <w:szCs w:val="16"/>
              </w:rPr>
            </w:pPr>
            <w:r w:rsidRPr="00D11B66">
              <w:rPr>
                <w:rFonts w:cs="Arial"/>
                <w:sz w:val="16"/>
                <w:szCs w:val="16"/>
              </w:rPr>
              <w:t xml:space="preserve">Gain (loss) on disposals of property, </w:t>
            </w:r>
            <w:r w:rsidRPr="00D11B66">
              <w:rPr>
                <w:rFonts w:cs="Arial"/>
                <w:sz w:val="16"/>
                <w:szCs w:val="16"/>
              </w:rPr>
              <w:br/>
              <w:t xml:space="preserve">   plant and equipment</w:t>
            </w:r>
          </w:p>
        </w:tc>
        <w:tc>
          <w:tcPr>
            <w:tcW w:w="1008" w:type="dxa"/>
            <w:shd w:val="clear" w:color="auto" w:fill="FAFAFA"/>
            <w:vAlign w:val="bottom"/>
          </w:tcPr>
          <w:p w14:paraId="303B6B35"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728CA286"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1843D97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7DFA0AD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7C7E897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D6C45E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DC2F7F3"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BAF0C3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2574FCF1"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418644C"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06CC7AAD" w14:textId="76FF29F5"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noProof/>
                <w:sz w:val="16"/>
                <w:szCs w:val="16"/>
              </w:rPr>
              <w:t>1</w:t>
            </w:r>
            <w:r w:rsidR="00B45E2A" w:rsidRPr="00D11B66">
              <w:rPr>
                <w:rFonts w:eastAsia="Arial Unicode MS" w:cs="Arial"/>
                <w:noProof/>
                <w:sz w:val="16"/>
                <w:szCs w:val="16"/>
              </w:rPr>
              <w:t>,</w:t>
            </w:r>
            <w:r w:rsidRPr="00BD49A1">
              <w:rPr>
                <w:rFonts w:eastAsia="Arial Unicode MS" w:cs="Arial"/>
                <w:noProof/>
                <w:sz w:val="16"/>
                <w:szCs w:val="16"/>
              </w:rPr>
              <w:t>166</w:t>
            </w:r>
          </w:p>
        </w:tc>
        <w:tc>
          <w:tcPr>
            <w:tcW w:w="1008" w:type="dxa"/>
            <w:vAlign w:val="bottom"/>
          </w:tcPr>
          <w:p w14:paraId="6D8AE1C3" w14:textId="0B44EC01" w:rsidR="00955474" w:rsidRPr="00D11B66" w:rsidRDefault="00955474" w:rsidP="00955474">
            <w:pPr>
              <w:spacing w:line="240" w:lineRule="auto"/>
              <w:ind w:left="-29" w:right="-72"/>
              <w:jc w:val="right"/>
              <w:rPr>
                <w:rFonts w:eastAsia="Arial Unicode MS" w:cs="Arial"/>
                <w:noProof/>
                <w:sz w:val="16"/>
                <w:szCs w:val="16"/>
              </w:rPr>
            </w:pPr>
            <w:r w:rsidRPr="00D11B66">
              <w:rPr>
                <w:rFonts w:eastAsia="Arial Unicode MS" w:cs="Arial"/>
                <w:noProof/>
                <w:sz w:val="16"/>
                <w:szCs w:val="16"/>
              </w:rPr>
              <w:t>(</w:t>
            </w:r>
            <w:r w:rsidR="00BD49A1" w:rsidRPr="00BD49A1">
              <w:rPr>
                <w:rFonts w:eastAsia="Arial Unicode MS" w:cs="Arial"/>
                <w:noProof/>
                <w:sz w:val="16"/>
                <w:szCs w:val="16"/>
              </w:rPr>
              <w:t>227</w:t>
            </w:r>
            <w:r w:rsidRPr="00D11B66">
              <w:rPr>
                <w:rFonts w:eastAsia="Arial Unicode MS" w:cs="Arial"/>
                <w:noProof/>
                <w:sz w:val="16"/>
                <w:szCs w:val="16"/>
              </w:rPr>
              <w:t>,</w:t>
            </w:r>
            <w:r w:rsidR="00BD49A1" w:rsidRPr="00BD49A1">
              <w:rPr>
                <w:rFonts w:eastAsia="Arial Unicode MS" w:cs="Arial"/>
                <w:noProof/>
                <w:sz w:val="16"/>
                <w:szCs w:val="16"/>
              </w:rPr>
              <w:t>294</w:t>
            </w:r>
            <w:r w:rsidRPr="00D11B66">
              <w:rPr>
                <w:rFonts w:eastAsia="Arial Unicode MS" w:cs="Arial"/>
                <w:noProof/>
                <w:sz w:val="16"/>
                <w:szCs w:val="16"/>
              </w:rPr>
              <w:t>)</w:t>
            </w:r>
          </w:p>
        </w:tc>
      </w:tr>
      <w:tr w:rsidR="00955474" w:rsidRPr="00D11B66" w14:paraId="586A3DE0" w14:textId="77777777" w:rsidTr="00955474">
        <w:trPr>
          <w:trHeight w:val="20"/>
        </w:trPr>
        <w:tc>
          <w:tcPr>
            <w:tcW w:w="3456" w:type="dxa"/>
            <w:vAlign w:val="bottom"/>
          </w:tcPr>
          <w:p w14:paraId="1A14AF24" w14:textId="31E2626B" w:rsidR="00955474" w:rsidRPr="00D11B66" w:rsidRDefault="00955474" w:rsidP="00955474">
            <w:pPr>
              <w:spacing w:line="240" w:lineRule="auto"/>
              <w:ind w:left="-86" w:right="-72"/>
              <w:rPr>
                <w:rFonts w:cs="Arial"/>
                <w:sz w:val="16"/>
                <w:szCs w:val="16"/>
              </w:rPr>
            </w:pPr>
            <w:r w:rsidRPr="00D11B66">
              <w:rPr>
                <w:rFonts w:cs="Arial"/>
                <w:sz w:val="16"/>
                <w:szCs w:val="16"/>
              </w:rPr>
              <w:t>Reversal (loss) on impairment of assets</w:t>
            </w:r>
          </w:p>
        </w:tc>
        <w:tc>
          <w:tcPr>
            <w:tcW w:w="1008" w:type="dxa"/>
            <w:shd w:val="clear" w:color="auto" w:fill="FAFAFA"/>
            <w:vAlign w:val="bottom"/>
          </w:tcPr>
          <w:p w14:paraId="268FC508"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74868C49"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8C0B830"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44670A64"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400668F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50F5558C"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EDFADD4"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61C9348"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14AEEF8"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2BE9AAE"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3540BEFB" w14:textId="5CDE0EEF" w:rsidR="00955474" w:rsidRPr="00D11B66" w:rsidRDefault="00CD36C5" w:rsidP="00955474">
            <w:pPr>
              <w:spacing w:line="240" w:lineRule="auto"/>
              <w:ind w:left="-29" w:right="-72"/>
              <w:jc w:val="right"/>
              <w:rPr>
                <w:rFonts w:eastAsia="Arial Unicode MS" w:cs="Arial"/>
                <w:noProof/>
                <w:sz w:val="16"/>
                <w:szCs w:val="16"/>
              </w:rPr>
            </w:pPr>
            <w:r w:rsidRPr="00D11B66">
              <w:rPr>
                <w:rFonts w:eastAsia="Arial Unicode MS" w:cs="Arial"/>
                <w:noProof/>
                <w:sz w:val="16"/>
                <w:szCs w:val="16"/>
              </w:rPr>
              <w:t>-</w:t>
            </w:r>
          </w:p>
        </w:tc>
        <w:tc>
          <w:tcPr>
            <w:tcW w:w="1008" w:type="dxa"/>
            <w:vAlign w:val="bottom"/>
          </w:tcPr>
          <w:p w14:paraId="0FEB7EC0" w14:textId="37193444"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noProof/>
                <w:sz w:val="16"/>
                <w:szCs w:val="16"/>
              </w:rPr>
              <w:t>552</w:t>
            </w:r>
          </w:p>
        </w:tc>
      </w:tr>
      <w:tr w:rsidR="00955474" w:rsidRPr="00D11B66" w14:paraId="5D67733C" w14:textId="77777777" w:rsidTr="00955474">
        <w:trPr>
          <w:trHeight w:val="20"/>
        </w:trPr>
        <w:tc>
          <w:tcPr>
            <w:tcW w:w="3456" w:type="dxa"/>
            <w:vAlign w:val="bottom"/>
          </w:tcPr>
          <w:p w14:paraId="4B23A292" w14:textId="6E4FFAFF" w:rsidR="00955474" w:rsidRPr="00D11B66" w:rsidRDefault="00955474" w:rsidP="00955474">
            <w:pPr>
              <w:spacing w:line="240" w:lineRule="auto"/>
              <w:ind w:left="-86" w:right="-72"/>
              <w:rPr>
                <w:rFonts w:cs="Arial"/>
                <w:sz w:val="16"/>
                <w:szCs w:val="16"/>
              </w:rPr>
            </w:pPr>
            <w:r w:rsidRPr="00D11B66">
              <w:rPr>
                <w:rFonts w:cs="Arial"/>
                <w:sz w:val="16"/>
                <w:szCs w:val="16"/>
              </w:rPr>
              <w:t>Other gain (loss), net</w:t>
            </w:r>
          </w:p>
        </w:tc>
        <w:tc>
          <w:tcPr>
            <w:tcW w:w="1008" w:type="dxa"/>
            <w:shd w:val="clear" w:color="auto" w:fill="FAFAFA"/>
            <w:vAlign w:val="bottom"/>
          </w:tcPr>
          <w:p w14:paraId="31209FF8"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4BA5BA4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2FE7C65A"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69B14A00"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170E400" w14:textId="50526CB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72E7B37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816F7E0"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54303ECA"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9E5B33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5C19D532"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614B52E" w14:textId="5EE20B51" w:rsidR="00955474" w:rsidRPr="00D11B66" w:rsidRDefault="003A11D3" w:rsidP="00955474">
            <w:pPr>
              <w:spacing w:line="240" w:lineRule="auto"/>
              <w:ind w:left="-29" w:right="-72"/>
              <w:jc w:val="right"/>
              <w:rPr>
                <w:rFonts w:eastAsia="Arial Unicode MS" w:cs="Arial"/>
                <w:noProof/>
                <w:sz w:val="16"/>
                <w:szCs w:val="16"/>
              </w:rPr>
            </w:pPr>
            <w:r w:rsidRPr="00D11B66">
              <w:rPr>
                <w:rFonts w:eastAsia="Arial Unicode MS" w:cs="Arial"/>
                <w:noProof/>
                <w:sz w:val="16"/>
                <w:szCs w:val="16"/>
              </w:rPr>
              <w:t>(</w:t>
            </w:r>
            <w:r w:rsidR="00BD49A1" w:rsidRPr="00BD49A1">
              <w:rPr>
                <w:rFonts w:eastAsia="Arial Unicode MS" w:cs="Arial"/>
                <w:noProof/>
                <w:sz w:val="16"/>
                <w:szCs w:val="16"/>
              </w:rPr>
              <w:t>55</w:t>
            </w:r>
            <w:r w:rsidRPr="00D11B66">
              <w:rPr>
                <w:rFonts w:eastAsia="Arial Unicode MS" w:cs="Arial"/>
                <w:noProof/>
                <w:sz w:val="16"/>
                <w:szCs w:val="16"/>
              </w:rPr>
              <w:t>,</w:t>
            </w:r>
            <w:r w:rsidR="00BD49A1" w:rsidRPr="00BD49A1">
              <w:rPr>
                <w:rFonts w:eastAsia="Arial Unicode MS" w:cs="Arial"/>
                <w:noProof/>
                <w:sz w:val="16"/>
                <w:szCs w:val="16"/>
              </w:rPr>
              <w:t>458</w:t>
            </w:r>
            <w:r w:rsidRPr="00D11B66">
              <w:rPr>
                <w:rFonts w:eastAsia="Arial Unicode MS" w:cs="Arial"/>
                <w:noProof/>
                <w:sz w:val="16"/>
                <w:szCs w:val="16"/>
              </w:rPr>
              <w:t>)</w:t>
            </w:r>
          </w:p>
        </w:tc>
        <w:tc>
          <w:tcPr>
            <w:tcW w:w="1008" w:type="dxa"/>
            <w:vAlign w:val="bottom"/>
          </w:tcPr>
          <w:p w14:paraId="437793A1" w14:textId="287DD2B9" w:rsidR="00955474" w:rsidRPr="00D11B66" w:rsidRDefault="00955474" w:rsidP="00955474">
            <w:pPr>
              <w:spacing w:line="240" w:lineRule="auto"/>
              <w:ind w:left="-29" w:right="-72"/>
              <w:jc w:val="right"/>
              <w:rPr>
                <w:rFonts w:eastAsia="Arial Unicode MS" w:cs="Arial"/>
                <w:noProof/>
                <w:sz w:val="16"/>
                <w:szCs w:val="16"/>
              </w:rPr>
            </w:pPr>
            <w:r w:rsidRPr="00D11B66">
              <w:rPr>
                <w:rFonts w:cs="Arial"/>
                <w:sz w:val="16"/>
                <w:szCs w:val="16"/>
              </w:rPr>
              <w:t>(</w:t>
            </w:r>
            <w:r w:rsidR="00BD49A1" w:rsidRPr="00BD49A1">
              <w:rPr>
                <w:rFonts w:cs="Arial"/>
                <w:sz w:val="16"/>
                <w:szCs w:val="16"/>
              </w:rPr>
              <w:t>24</w:t>
            </w:r>
            <w:r w:rsidRPr="00D11B66">
              <w:rPr>
                <w:rFonts w:cs="Arial"/>
                <w:sz w:val="16"/>
                <w:szCs w:val="16"/>
              </w:rPr>
              <w:t>,</w:t>
            </w:r>
            <w:r w:rsidR="00BD49A1" w:rsidRPr="00BD49A1">
              <w:rPr>
                <w:rFonts w:cs="Arial"/>
                <w:sz w:val="16"/>
                <w:szCs w:val="16"/>
              </w:rPr>
              <w:t>698</w:t>
            </w:r>
            <w:r w:rsidRPr="00D11B66">
              <w:rPr>
                <w:rFonts w:cs="Arial"/>
                <w:sz w:val="16"/>
                <w:szCs w:val="16"/>
              </w:rPr>
              <w:t>)</w:t>
            </w:r>
          </w:p>
        </w:tc>
      </w:tr>
      <w:tr w:rsidR="00955474" w:rsidRPr="00D11B66" w14:paraId="57E82A60" w14:textId="77777777" w:rsidTr="00955474">
        <w:trPr>
          <w:trHeight w:val="20"/>
        </w:trPr>
        <w:tc>
          <w:tcPr>
            <w:tcW w:w="3456" w:type="dxa"/>
            <w:vAlign w:val="bottom"/>
          </w:tcPr>
          <w:p w14:paraId="63241794" w14:textId="45067367" w:rsidR="00955474" w:rsidRPr="00D11B66" w:rsidRDefault="00955474" w:rsidP="00955474">
            <w:pPr>
              <w:spacing w:line="240" w:lineRule="auto"/>
              <w:ind w:left="-86" w:right="-72"/>
              <w:rPr>
                <w:rFonts w:cs="Arial"/>
                <w:sz w:val="16"/>
                <w:szCs w:val="16"/>
              </w:rPr>
            </w:pPr>
            <w:r w:rsidRPr="00D11B66">
              <w:rPr>
                <w:rFonts w:cs="Arial"/>
                <w:sz w:val="16"/>
                <w:szCs w:val="16"/>
              </w:rPr>
              <w:t>Finance costs</w:t>
            </w:r>
          </w:p>
        </w:tc>
        <w:tc>
          <w:tcPr>
            <w:tcW w:w="1008" w:type="dxa"/>
            <w:shd w:val="clear" w:color="auto" w:fill="FAFAFA"/>
            <w:vAlign w:val="bottom"/>
          </w:tcPr>
          <w:p w14:paraId="7AA96752"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4FEDBDD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E9876C2"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6A10DD4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24059661" w14:textId="72C7C77E"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0566D9D0"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5BEBA7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104EA30"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0498DD54"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776F813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0BBDAA99" w14:textId="5B7D6683" w:rsidR="00955474" w:rsidRPr="00D11B66" w:rsidRDefault="003A11D3" w:rsidP="00955474">
            <w:pPr>
              <w:spacing w:line="240" w:lineRule="auto"/>
              <w:ind w:left="-29" w:right="-72"/>
              <w:jc w:val="right"/>
              <w:rPr>
                <w:rFonts w:cs="Arial"/>
                <w:sz w:val="16"/>
                <w:szCs w:val="16"/>
                <w:cs/>
              </w:rPr>
            </w:pPr>
            <w:r w:rsidRPr="00D11B66">
              <w:rPr>
                <w:rFonts w:cs="Arial"/>
                <w:sz w:val="16"/>
                <w:szCs w:val="16"/>
              </w:rPr>
              <w:t>(</w:t>
            </w:r>
            <w:r w:rsidR="00BD49A1" w:rsidRPr="00BD49A1">
              <w:rPr>
                <w:rFonts w:cs="Arial"/>
                <w:sz w:val="16"/>
                <w:szCs w:val="16"/>
              </w:rPr>
              <w:t>12</w:t>
            </w:r>
            <w:r w:rsidRPr="00D11B66">
              <w:rPr>
                <w:rFonts w:cs="Arial"/>
                <w:sz w:val="16"/>
                <w:szCs w:val="16"/>
              </w:rPr>
              <w:t>,</w:t>
            </w:r>
            <w:r w:rsidR="00BD49A1" w:rsidRPr="00BD49A1">
              <w:rPr>
                <w:rFonts w:cs="Arial"/>
                <w:sz w:val="16"/>
                <w:szCs w:val="16"/>
              </w:rPr>
              <w:t>903</w:t>
            </w:r>
            <w:r w:rsidRPr="00D11B66">
              <w:rPr>
                <w:rFonts w:cs="Arial"/>
                <w:sz w:val="16"/>
                <w:szCs w:val="16"/>
              </w:rPr>
              <w:t>)</w:t>
            </w:r>
          </w:p>
        </w:tc>
        <w:tc>
          <w:tcPr>
            <w:tcW w:w="1008" w:type="dxa"/>
            <w:vAlign w:val="bottom"/>
          </w:tcPr>
          <w:p w14:paraId="0646744C" w14:textId="7BC2C634" w:rsidR="00955474" w:rsidRPr="00D11B66" w:rsidRDefault="00955474" w:rsidP="00955474">
            <w:pPr>
              <w:spacing w:line="240" w:lineRule="auto"/>
              <w:ind w:left="-29" w:right="-72"/>
              <w:jc w:val="right"/>
              <w:rPr>
                <w:rFonts w:cs="Arial"/>
                <w:sz w:val="16"/>
                <w:szCs w:val="16"/>
                <w:cs/>
              </w:rPr>
            </w:pPr>
            <w:r w:rsidRPr="00D11B66">
              <w:rPr>
                <w:rFonts w:cs="Arial"/>
                <w:sz w:val="16"/>
                <w:szCs w:val="16"/>
              </w:rPr>
              <w:t>(</w:t>
            </w:r>
            <w:r w:rsidR="00BD49A1" w:rsidRPr="00BD49A1">
              <w:rPr>
                <w:rFonts w:cs="Arial"/>
                <w:sz w:val="16"/>
                <w:szCs w:val="16"/>
              </w:rPr>
              <w:t>42</w:t>
            </w:r>
            <w:r w:rsidRPr="00D11B66">
              <w:rPr>
                <w:rFonts w:cs="Arial"/>
                <w:sz w:val="16"/>
                <w:szCs w:val="16"/>
              </w:rPr>
              <w:t>,</w:t>
            </w:r>
            <w:r w:rsidR="00BD49A1" w:rsidRPr="00BD49A1">
              <w:rPr>
                <w:rFonts w:cs="Arial"/>
                <w:sz w:val="16"/>
                <w:szCs w:val="16"/>
              </w:rPr>
              <w:t>327</w:t>
            </w:r>
            <w:r w:rsidRPr="00D11B66">
              <w:rPr>
                <w:rFonts w:cs="Arial"/>
                <w:sz w:val="16"/>
                <w:szCs w:val="16"/>
              </w:rPr>
              <w:t>)</w:t>
            </w:r>
          </w:p>
        </w:tc>
      </w:tr>
      <w:tr w:rsidR="00955474" w:rsidRPr="00D11B66" w14:paraId="58E0BDBC" w14:textId="77777777" w:rsidTr="00955474">
        <w:trPr>
          <w:trHeight w:val="20"/>
        </w:trPr>
        <w:tc>
          <w:tcPr>
            <w:tcW w:w="3456" w:type="dxa"/>
            <w:vAlign w:val="bottom"/>
          </w:tcPr>
          <w:p w14:paraId="64BCA647" w14:textId="36B0B654" w:rsidR="00955474" w:rsidRPr="00D11B66" w:rsidRDefault="00955474" w:rsidP="00955474">
            <w:pPr>
              <w:spacing w:line="240" w:lineRule="auto"/>
              <w:ind w:left="-86" w:right="-72"/>
              <w:rPr>
                <w:rFonts w:cs="Arial"/>
                <w:sz w:val="16"/>
                <w:szCs w:val="16"/>
                <w:cs/>
              </w:rPr>
            </w:pPr>
            <w:r w:rsidRPr="00D11B66">
              <w:rPr>
                <w:rFonts w:cs="Arial"/>
                <w:sz w:val="16"/>
                <w:szCs w:val="16"/>
              </w:rPr>
              <w:t>Income tax</w:t>
            </w:r>
            <w:r w:rsidR="002124CB" w:rsidRPr="00D11B66">
              <w:rPr>
                <w:rFonts w:cs="Arial"/>
                <w:sz w:val="16"/>
                <w:szCs w:val="16"/>
              </w:rPr>
              <w:t xml:space="preserve"> (expense) benefit</w:t>
            </w:r>
          </w:p>
        </w:tc>
        <w:tc>
          <w:tcPr>
            <w:tcW w:w="1008" w:type="dxa"/>
            <w:shd w:val="clear" w:color="auto" w:fill="FAFAFA"/>
            <w:vAlign w:val="bottom"/>
          </w:tcPr>
          <w:p w14:paraId="3443D7B2"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29B6A2B4"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E8CA177"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541B3669"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33032E5D" w14:textId="436CAD2D"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1C1685EC"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3C3D0AC2"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0CD28B52"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04379046"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62A68BD8" w14:textId="77777777" w:rsidR="00955474" w:rsidRPr="00D11B66" w:rsidRDefault="00955474" w:rsidP="00955474">
            <w:pPr>
              <w:spacing w:line="240" w:lineRule="auto"/>
              <w:ind w:right="-72"/>
              <w:jc w:val="right"/>
              <w:rPr>
                <w:rFonts w:cs="Arial"/>
                <w:sz w:val="16"/>
                <w:szCs w:val="16"/>
                <w:cs/>
              </w:rPr>
            </w:pPr>
          </w:p>
        </w:tc>
        <w:tc>
          <w:tcPr>
            <w:tcW w:w="1008" w:type="dxa"/>
            <w:tcBorders>
              <w:bottom w:val="single" w:sz="4" w:space="0" w:color="auto"/>
            </w:tcBorders>
            <w:shd w:val="clear" w:color="auto" w:fill="FAFAFA"/>
            <w:vAlign w:val="bottom"/>
          </w:tcPr>
          <w:p w14:paraId="2A4FC313" w14:textId="4F2AED63" w:rsidR="00955474" w:rsidRPr="00D11B66" w:rsidRDefault="003A11D3" w:rsidP="00955474">
            <w:pPr>
              <w:spacing w:line="240" w:lineRule="auto"/>
              <w:ind w:left="-29" w:right="-72"/>
              <w:jc w:val="right"/>
              <w:rPr>
                <w:rFonts w:eastAsia="Arial Unicode MS" w:cs="Arial"/>
                <w:noProof/>
                <w:sz w:val="16"/>
                <w:szCs w:val="16"/>
              </w:rPr>
            </w:pPr>
            <w:r w:rsidRPr="00D11B66">
              <w:rPr>
                <w:rFonts w:eastAsia="Arial Unicode MS" w:cs="Arial"/>
                <w:noProof/>
                <w:sz w:val="16"/>
                <w:szCs w:val="16"/>
              </w:rPr>
              <w:t>(</w:t>
            </w:r>
            <w:r w:rsidR="00BD49A1" w:rsidRPr="00BD49A1">
              <w:rPr>
                <w:rFonts w:eastAsia="Arial Unicode MS" w:cs="Arial"/>
                <w:noProof/>
                <w:sz w:val="16"/>
                <w:szCs w:val="16"/>
              </w:rPr>
              <w:t>27</w:t>
            </w:r>
            <w:r w:rsidR="00E436C8" w:rsidRPr="00D11B66">
              <w:rPr>
                <w:rFonts w:eastAsia="Arial Unicode MS" w:cs="Arial"/>
                <w:noProof/>
                <w:sz w:val="16"/>
                <w:szCs w:val="16"/>
              </w:rPr>
              <w:t>,</w:t>
            </w:r>
            <w:r w:rsidR="00BD49A1" w:rsidRPr="00BD49A1">
              <w:rPr>
                <w:rFonts w:eastAsia="Arial Unicode MS" w:cs="Arial"/>
                <w:noProof/>
                <w:sz w:val="16"/>
                <w:szCs w:val="16"/>
              </w:rPr>
              <w:t>089</w:t>
            </w:r>
            <w:r w:rsidRPr="00D11B66">
              <w:rPr>
                <w:rFonts w:eastAsia="Arial Unicode MS" w:cs="Arial"/>
                <w:noProof/>
                <w:sz w:val="16"/>
                <w:szCs w:val="16"/>
              </w:rPr>
              <w:t>)</w:t>
            </w:r>
          </w:p>
        </w:tc>
        <w:tc>
          <w:tcPr>
            <w:tcW w:w="1008" w:type="dxa"/>
            <w:tcBorders>
              <w:bottom w:val="single" w:sz="4" w:space="0" w:color="auto"/>
            </w:tcBorders>
            <w:shd w:val="clear" w:color="auto" w:fill="auto"/>
            <w:vAlign w:val="bottom"/>
          </w:tcPr>
          <w:p w14:paraId="50FB6F11" w14:textId="2A287E11"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noProof/>
                <w:sz w:val="16"/>
                <w:szCs w:val="16"/>
              </w:rPr>
              <w:t>672</w:t>
            </w:r>
          </w:p>
        </w:tc>
      </w:tr>
      <w:tr w:rsidR="00955474" w:rsidRPr="00D11B66" w14:paraId="6734E952" w14:textId="77777777" w:rsidTr="00955474">
        <w:trPr>
          <w:trHeight w:val="20"/>
        </w:trPr>
        <w:tc>
          <w:tcPr>
            <w:tcW w:w="3456" w:type="dxa"/>
            <w:vAlign w:val="bottom"/>
          </w:tcPr>
          <w:p w14:paraId="6F5996D2" w14:textId="59F93F00" w:rsidR="00955474" w:rsidRPr="00D11B66" w:rsidRDefault="00955474" w:rsidP="00955474">
            <w:pPr>
              <w:spacing w:line="240" w:lineRule="auto"/>
              <w:ind w:left="-86" w:right="-72"/>
              <w:rPr>
                <w:rFonts w:cs="Arial"/>
                <w:sz w:val="16"/>
                <w:szCs w:val="16"/>
                <w:cs/>
              </w:rPr>
            </w:pPr>
          </w:p>
        </w:tc>
        <w:tc>
          <w:tcPr>
            <w:tcW w:w="1008" w:type="dxa"/>
            <w:shd w:val="clear" w:color="auto" w:fill="FAFAFA"/>
            <w:vAlign w:val="bottom"/>
          </w:tcPr>
          <w:p w14:paraId="5AFBD6CC"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0A6C2827"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724D240D"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146CF64B"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3331608E" w14:textId="183F5694"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0852021A"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776A3C8D"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41A1E615"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7B048D04"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78A2C70A"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17BABCC0" w14:textId="4EC58EBB" w:rsidR="00955474" w:rsidRPr="00D11B66" w:rsidRDefault="00955474" w:rsidP="00955474">
            <w:pPr>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auto"/>
            <w:vAlign w:val="bottom"/>
          </w:tcPr>
          <w:p w14:paraId="71E7DDCD" w14:textId="2C518770" w:rsidR="00955474" w:rsidRPr="00D11B66" w:rsidRDefault="00955474" w:rsidP="00955474">
            <w:pPr>
              <w:spacing w:line="240" w:lineRule="auto"/>
              <w:ind w:left="-29" w:right="-72"/>
              <w:jc w:val="right"/>
              <w:rPr>
                <w:rFonts w:eastAsia="Arial Unicode MS" w:cs="Arial"/>
                <w:noProof/>
                <w:sz w:val="16"/>
                <w:szCs w:val="16"/>
              </w:rPr>
            </w:pPr>
          </w:p>
        </w:tc>
      </w:tr>
      <w:tr w:rsidR="00955474" w:rsidRPr="00D11B66" w14:paraId="5EAA01CB" w14:textId="77777777" w:rsidTr="00955474">
        <w:trPr>
          <w:trHeight w:val="20"/>
        </w:trPr>
        <w:tc>
          <w:tcPr>
            <w:tcW w:w="3456" w:type="dxa"/>
            <w:vAlign w:val="bottom"/>
          </w:tcPr>
          <w:p w14:paraId="73E7E5B3" w14:textId="163B9D9B" w:rsidR="00955474" w:rsidRPr="00D11B66" w:rsidRDefault="00955474" w:rsidP="00955474">
            <w:pPr>
              <w:spacing w:line="240" w:lineRule="auto"/>
              <w:ind w:left="-86" w:right="-72"/>
              <w:rPr>
                <w:rFonts w:cs="Arial"/>
                <w:sz w:val="16"/>
                <w:szCs w:val="16"/>
              </w:rPr>
            </w:pPr>
            <w:r w:rsidRPr="00D11B66">
              <w:rPr>
                <w:rFonts w:cs="Arial"/>
                <w:sz w:val="16"/>
                <w:szCs w:val="16"/>
              </w:rPr>
              <w:t>Loss for the year</w:t>
            </w:r>
          </w:p>
        </w:tc>
        <w:tc>
          <w:tcPr>
            <w:tcW w:w="1008" w:type="dxa"/>
            <w:shd w:val="clear" w:color="auto" w:fill="FAFAFA"/>
            <w:vAlign w:val="bottom"/>
          </w:tcPr>
          <w:p w14:paraId="2263E7FC"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6DC76E02"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16D43D2A"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673B203D"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6250B5E6" w14:textId="1C71476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4D5F2E6B"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5623AB68"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31739A29"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FAFAFA"/>
            <w:vAlign w:val="bottom"/>
          </w:tcPr>
          <w:p w14:paraId="3AEDE785" w14:textId="77777777" w:rsidR="00955474" w:rsidRPr="00D11B66" w:rsidRDefault="00955474" w:rsidP="00955474">
            <w:pPr>
              <w:spacing w:line="240" w:lineRule="auto"/>
              <w:ind w:right="-72"/>
              <w:jc w:val="right"/>
              <w:rPr>
                <w:rFonts w:cs="Arial"/>
                <w:sz w:val="16"/>
                <w:szCs w:val="16"/>
                <w:cs/>
              </w:rPr>
            </w:pPr>
          </w:p>
        </w:tc>
        <w:tc>
          <w:tcPr>
            <w:tcW w:w="1008" w:type="dxa"/>
            <w:shd w:val="clear" w:color="auto" w:fill="auto"/>
            <w:vAlign w:val="bottom"/>
          </w:tcPr>
          <w:p w14:paraId="53D79DE0" w14:textId="77777777" w:rsidR="00955474" w:rsidRPr="00D11B66" w:rsidRDefault="00955474" w:rsidP="00955474">
            <w:pPr>
              <w:spacing w:line="240" w:lineRule="auto"/>
              <w:ind w:right="-72"/>
              <w:jc w:val="right"/>
              <w:rPr>
                <w:rFonts w:cs="Arial"/>
                <w:sz w:val="16"/>
                <w:szCs w:val="16"/>
                <w:cs/>
              </w:rPr>
            </w:pPr>
          </w:p>
        </w:tc>
        <w:tc>
          <w:tcPr>
            <w:tcW w:w="1008" w:type="dxa"/>
            <w:tcBorders>
              <w:bottom w:val="single" w:sz="4" w:space="0" w:color="auto"/>
            </w:tcBorders>
            <w:shd w:val="clear" w:color="auto" w:fill="FAFAFA"/>
            <w:vAlign w:val="bottom"/>
          </w:tcPr>
          <w:p w14:paraId="11D07BEF" w14:textId="3D31D4E3" w:rsidR="00955474" w:rsidRPr="00D11B66" w:rsidRDefault="003A11D3" w:rsidP="00955474">
            <w:pPr>
              <w:spacing w:line="240" w:lineRule="auto"/>
              <w:ind w:right="-72"/>
              <w:jc w:val="right"/>
              <w:rPr>
                <w:rFonts w:cs="Arial"/>
                <w:sz w:val="16"/>
                <w:szCs w:val="16"/>
                <w:cs/>
              </w:rPr>
            </w:pPr>
            <w:r w:rsidRPr="00D11B66">
              <w:rPr>
                <w:rFonts w:cs="Arial"/>
                <w:sz w:val="16"/>
                <w:szCs w:val="16"/>
              </w:rPr>
              <w:t>(</w:t>
            </w:r>
            <w:r w:rsidR="00BD49A1" w:rsidRPr="00BD49A1">
              <w:rPr>
                <w:rFonts w:cs="Arial"/>
                <w:sz w:val="16"/>
                <w:szCs w:val="16"/>
              </w:rPr>
              <w:t>251</w:t>
            </w:r>
            <w:r w:rsidR="00BA2390" w:rsidRPr="00D11B66">
              <w:rPr>
                <w:rFonts w:cs="Arial"/>
                <w:sz w:val="16"/>
                <w:szCs w:val="16"/>
              </w:rPr>
              <w:t>,</w:t>
            </w:r>
            <w:r w:rsidR="00BD49A1" w:rsidRPr="00BD49A1">
              <w:rPr>
                <w:rFonts w:cs="Arial"/>
                <w:sz w:val="16"/>
                <w:szCs w:val="16"/>
              </w:rPr>
              <w:t>493</w:t>
            </w:r>
            <w:r w:rsidRPr="00D11B66">
              <w:rPr>
                <w:rFonts w:cs="Arial"/>
                <w:sz w:val="16"/>
                <w:szCs w:val="16"/>
              </w:rPr>
              <w:t>)</w:t>
            </w:r>
          </w:p>
        </w:tc>
        <w:tc>
          <w:tcPr>
            <w:tcW w:w="1008" w:type="dxa"/>
            <w:tcBorders>
              <w:bottom w:val="single" w:sz="4" w:space="0" w:color="auto"/>
            </w:tcBorders>
            <w:shd w:val="clear" w:color="auto" w:fill="auto"/>
            <w:vAlign w:val="bottom"/>
          </w:tcPr>
          <w:p w14:paraId="062F4656" w14:textId="0EEB12DC" w:rsidR="00955474" w:rsidRPr="00D11B66" w:rsidRDefault="00955474" w:rsidP="00955474">
            <w:pPr>
              <w:spacing w:line="240" w:lineRule="auto"/>
              <w:ind w:right="-72"/>
              <w:jc w:val="right"/>
              <w:rPr>
                <w:rFont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487</w:t>
            </w:r>
            <w:r w:rsidRPr="00D11B66">
              <w:rPr>
                <w:rFonts w:eastAsia="Arial Unicode MS" w:cs="Arial"/>
                <w:noProof/>
                <w:sz w:val="16"/>
                <w:szCs w:val="16"/>
              </w:rPr>
              <w:t>,</w:t>
            </w:r>
            <w:r w:rsidR="00BD49A1" w:rsidRPr="00BD49A1">
              <w:rPr>
                <w:rFonts w:eastAsia="Arial Unicode MS" w:cs="Arial"/>
                <w:noProof/>
                <w:sz w:val="16"/>
                <w:szCs w:val="16"/>
              </w:rPr>
              <w:t>885</w:t>
            </w:r>
            <w:r w:rsidRPr="00D11B66">
              <w:rPr>
                <w:rFonts w:eastAsia="Arial Unicode MS" w:cs="Arial"/>
                <w:noProof/>
                <w:sz w:val="16"/>
                <w:szCs w:val="16"/>
              </w:rPr>
              <w:t>)</w:t>
            </w:r>
          </w:p>
        </w:tc>
      </w:tr>
      <w:tr w:rsidR="00955474" w:rsidRPr="00D11B66" w14:paraId="56D95F3B" w14:textId="77777777" w:rsidTr="00955474">
        <w:trPr>
          <w:trHeight w:val="20"/>
        </w:trPr>
        <w:tc>
          <w:tcPr>
            <w:tcW w:w="3456" w:type="dxa"/>
            <w:vAlign w:val="bottom"/>
          </w:tcPr>
          <w:p w14:paraId="3B13BD8F" w14:textId="0037D64D" w:rsidR="00955474" w:rsidRPr="00D11B66" w:rsidRDefault="00955474" w:rsidP="00955474">
            <w:pPr>
              <w:spacing w:line="240" w:lineRule="auto"/>
              <w:ind w:left="-86" w:right="-72"/>
              <w:rPr>
                <w:rFonts w:cs="Arial"/>
                <w:sz w:val="16"/>
                <w:szCs w:val="16"/>
              </w:rPr>
            </w:pPr>
          </w:p>
        </w:tc>
        <w:tc>
          <w:tcPr>
            <w:tcW w:w="1008" w:type="dxa"/>
            <w:shd w:val="clear" w:color="auto" w:fill="FAFAFA"/>
            <w:vAlign w:val="bottom"/>
          </w:tcPr>
          <w:p w14:paraId="7F5BF79A"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0636DB4A"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0187619B"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41B821DE"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4FF82215" w14:textId="1216ED20"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7D405C29"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62FDC1FC"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3C07BEBB"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102CF224" w14:textId="77777777" w:rsidR="00955474" w:rsidRPr="00D11B66" w:rsidRDefault="00955474" w:rsidP="00955474">
            <w:pPr>
              <w:spacing w:line="240" w:lineRule="auto"/>
              <w:ind w:right="-72"/>
              <w:jc w:val="right"/>
              <w:rPr>
                <w:rFonts w:cs="Arial"/>
                <w:sz w:val="16"/>
                <w:szCs w:val="16"/>
              </w:rPr>
            </w:pPr>
          </w:p>
        </w:tc>
        <w:tc>
          <w:tcPr>
            <w:tcW w:w="1008" w:type="dxa"/>
            <w:shd w:val="clear" w:color="auto" w:fill="auto"/>
            <w:vAlign w:val="bottom"/>
          </w:tcPr>
          <w:p w14:paraId="2751F944"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0ED4634C" w14:textId="2FD375CF" w:rsidR="00955474" w:rsidRPr="00D11B66" w:rsidRDefault="00955474" w:rsidP="00955474">
            <w:pPr>
              <w:spacing w:line="240" w:lineRule="auto"/>
              <w:ind w:left="-29" w:right="-72"/>
              <w:jc w:val="right"/>
              <w:rPr>
                <w:rFonts w:eastAsia="Arial Unicode MS" w:cs="Arial"/>
                <w:noProof/>
                <w:sz w:val="16"/>
                <w:szCs w:val="16"/>
              </w:rPr>
            </w:pPr>
          </w:p>
        </w:tc>
        <w:tc>
          <w:tcPr>
            <w:tcW w:w="1008" w:type="dxa"/>
            <w:tcBorders>
              <w:top w:val="single" w:sz="4" w:space="0" w:color="auto"/>
            </w:tcBorders>
            <w:shd w:val="clear" w:color="auto" w:fill="auto"/>
            <w:vAlign w:val="bottom"/>
          </w:tcPr>
          <w:p w14:paraId="04F219ED" w14:textId="0C017ADF" w:rsidR="00955474" w:rsidRPr="00D11B66" w:rsidRDefault="00955474" w:rsidP="00955474">
            <w:pPr>
              <w:spacing w:line="240" w:lineRule="auto"/>
              <w:ind w:left="-29" w:right="-72"/>
              <w:jc w:val="right"/>
              <w:rPr>
                <w:rFonts w:eastAsia="Arial Unicode MS" w:cs="Arial"/>
                <w:noProof/>
                <w:sz w:val="16"/>
                <w:szCs w:val="16"/>
              </w:rPr>
            </w:pPr>
          </w:p>
        </w:tc>
      </w:tr>
      <w:tr w:rsidR="00955474" w:rsidRPr="00D11B66" w14:paraId="4F5DEBF3" w14:textId="77777777" w:rsidTr="00955474">
        <w:trPr>
          <w:trHeight w:val="20"/>
        </w:trPr>
        <w:tc>
          <w:tcPr>
            <w:tcW w:w="3456" w:type="dxa"/>
            <w:vAlign w:val="bottom"/>
          </w:tcPr>
          <w:p w14:paraId="6C2734DF" w14:textId="7924E51E" w:rsidR="00955474" w:rsidRPr="00D11B66" w:rsidRDefault="00955474" w:rsidP="00955474">
            <w:pPr>
              <w:spacing w:line="240" w:lineRule="auto"/>
              <w:ind w:left="-86" w:right="-72"/>
              <w:rPr>
                <w:rFonts w:cs="Arial"/>
                <w:sz w:val="16"/>
                <w:szCs w:val="16"/>
              </w:rPr>
            </w:pPr>
            <w:r w:rsidRPr="00D11B66">
              <w:rPr>
                <w:rFonts w:cs="Arial"/>
                <w:b/>
                <w:bCs/>
                <w:sz w:val="16"/>
                <w:szCs w:val="16"/>
              </w:rPr>
              <w:t>Timing of revenue recognition</w:t>
            </w:r>
          </w:p>
        </w:tc>
        <w:tc>
          <w:tcPr>
            <w:tcW w:w="1008" w:type="dxa"/>
            <w:shd w:val="clear" w:color="auto" w:fill="FAFAFA"/>
            <w:vAlign w:val="bottom"/>
          </w:tcPr>
          <w:p w14:paraId="37243211" w14:textId="77777777" w:rsidR="00955474" w:rsidRPr="00D11B66" w:rsidRDefault="00955474" w:rsidP="00955474">
            <w:pPr>
              <w:spacing w:line="240" w:lineRule="auto"/>
              <w:ind w:right="-72"/>
              <w:jc w:val="right"/>
              <w:rPr>
                <w:rFonts w:cs="Arial"/>
                <w:sz w:val="16"/>
                <w:szCs w:val="16"/>
              </w:rPr>
            </w:pPr>
          </w:p>
        </w:tc>
        <w:tc>
          <w:tcPr>
            <w:tcW w:w="1008" w:type="dxa"/>
            <w:vAlign w:val="bottom"/>
          </w:tcPr>
          <w:p w14:paraId="02A1951D"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0BE23256" w14:textId="77777777" w:rsidR="00955474" w:rsidRPr="00D11B66" w:rsidRDefault="00955474" w:rsidP="00955474">
            <w:pPr>
              <w:spacing w:line="240" w:lineRule="auto"/>
              <w:ind w:right="-72"/>
              <w:jc w:val="right"/>
              <w:rPr>
                <w:rFonts w:cs="Arial"/>
                <w:sz w:val="16"/>
                <w:szCs w:val="16"/>
              </w:rPr>
            </w:pPr>
          </w:p>
        </w:tc>
        <w:tc>
          <w:tcPr>
            <w:tcW w:w="1008" w:type="dxa"/>
            <w:vAlign w:val="bottom"/>
          </w:tcPr>
          <w:p w14:paraId="7FB1B494"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5F699075" w14:textId="7BC3802F" w:rsidR="00955474" w:rsidRPr="00D11B66" w:rsidRDefault="00955474" w:rsidP="00955474">
            <w:pPr>
              <w:spacing w:line="240" w:lineRule="auto"/>
              <w:ind w:right="-72"/>
              <w:jc w:val="right"/>
              <w:rPr>
                <w:rFonts w:cs="Arial"/>
                <w:sz w:val="16"/>
                <w:szCs w:val="16"/>
              </w:rPr>
            </w:pPr>
          </w:p>
        </w:tc>
        <w:tc>
          <w:tcPr>
            <w:tcW w:w="1008" w:type="dxa"/>
            <w:vAlign w:val="bottom"/>
          </w:tcPr>
          <w:p w14:paraId="6FD7CF6A"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26EFC5BC" w14:textId="77777777" w:rsidR="00955474" w:rsidRPr="00D11B66" w:rsidRDefault="00955474" w:rsidP="00955474">
            <w:pPr>
              <w:spacing w:line="240" w:lineRule="auto"/>
              <w:ind w:right="-72"/>
              <w:jc w:val="right"/>
              <w:rPr>
                <w:rFonts w:cs="Arial"/>
                <w:sz w:val="16"/>
                <w:szCs w:val="16"/>
              </w:rPr>
            </w:pPr>
          </w:p>
        </w:tc>
        <w:tc>
          <w:tcPr>
            <w:tcW w:w="1008" w:type="dxa"/>
            <w:vAlign w:val="bottom"/>
          </w:tcPr>
          <w:p w14:paraId="57818F7E"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206AB895" w14:textId="77777777" w:rsidR="00955474" w:rsidRPr="00D11B66" w:rsidRDefault="00955474" w:rsidP="00955474">
            <w:pPr>
              <w:spacing w:line="240" w:lineRule="auto"/>
              <w:ind w:right="-72"/>
              <w:jc w:val="right"/>
              <w:rPr>
                <w:rFonts w:cs="Arial"/>
                <w:sz w:val="16"/>
                <w:szCs w:val="16"/>
              </w:rPr>
            </w:pPr>
          </w:p>
        </w:tc>
        <w:tc>
          <w:tcPr>
            <w:tcW w:w="1008" w:type="dxa"/>
            <w:vAlign w:val="bottom"/>
          </w:tcPr>
          <w:p w14:paraId="3937DD82" w14:textId="77777777" w:rsidR="00955474" w:rsidRPr="00D11B66" w:rsidRDefault="00955474" w:rsidP="00955474">
            <w:pPr>
              <w:spacing w:line="240" w:lineRule="auto"/>
              <w:ind w:right="-72"/>
              <w:jc w:val="right"/>
              <w:rPr>
                <w:rFonts w:cs="Arial"/>
                <w:sz w:val="16"/>
                <w:szCs w:val="16"/>
              </w:rPr>
            </w:pPr>
          </w:p>
        </w:tc>
        <w:tc>
          <w:tcPr>
            <w:tcW w:w="1008" w:type="dxa"/>
            <w:shd w:val="clear" w:color="auto" w:fill="FAFAFA"/>
            <w:vAlign w:val="bottom"/>
          </w:tcPr>
          <w:p w14:paraId="2F39929A" w14:textId="77777777" w:rsidR="00955474" w:rsidRPr="00D11B66" w:rsidRDefault="00955474" w:rsidP="00955474">
            <w:pPr>
              <w:spacing w:line="240" w:lineRule="auto"/>
              <w:ind w:right="-72"/>
              <w:jc w:val="right"/>
              <w:rPr>
                <w:rFonts w:cs="Arial"/>
                <w:sz w:val="16"/>
                <w:szCs w:val="16"/>
              </w:rPr>
            </w:pPr>
          </w:p>
        </w:tc>
        <w:tc>
          <w:tcPr>
            <w:tcW w:w="1008" w:type="dxa"/>
            <w:vAlign w:val="bottom"/>
          </w:tcPr>
          <w:p w14:paraId="4EB9F7A2" w14:textId="77777777" w:rsidR="00955474" w:rsidRPr="00D11B66" w:rsidRDefault="00955474" w:rsidP="00955474">
            <w:pPr>
              <w:spacing w:line="240" w:lineRule="auto"/>
              <w:ind w:right="-72"/>
              <w:jc w:val="right"/>
              <w:rPr>
                <w:rFonts w:cs="Arial"/>
                <w:noProof/>
                <w:sz w:val="16"/>
                <w:szCs w:val="16"/>
              </w:rPr>
            </w:pPr>
          </w:p>
        </w:tc>
      </w:tr>
      <w:tr w:rsidR="00955474" w:rsidRPr="00D11B66" w14:paraId="08F46971" w14:textId="77777777" w:rsidTr="00955474">
        <w:trPr>
          <w:trHeight w:val="80"/>
        </w:trPr>
        <w:tc>
          <w:tcPr>
            <w:tcW w:w="3456" w:type="dxa"/>
            <w:vAlign w:val="bottom"/>
          </w:tcPr>
          <w:p w14:paraId="6131AAE8" w14:textId="3D57AC23" w:rsidR="00955474" w:rsidRPr="00D11B66" w:rsidRDefault="00955474" w:rsidP="00955474">
            <w:pPr>
              <w:spacing w:line="240" w:lineRule="auto"/>
              <w:ind w:left="-86" w:right="-72"/>
              <w:rPr>
                <w:rFonts w:cs="Arial"/>
                <w:b/>
                <w:bCs/>
                <w:sz w:val="16"/>
                <w:szCs w:val="16"/>
                <w:cs/>
              </w:rPr>
            </w:pPr>
            <w:r w:rsidRPr="00D11B66">
              <w:rPr>
                <w:rFonts w:cs="Arial"/>
                <w:sz w:val="16"/>
                <w:szCs w:val="16"/>
              </w:rPr>
              <w:t>At a point in time</w:t>
            </w:r>
          </w:p>
        </w:tc>
        <w:tc>
          <w:tcPr>
            <w:tcW w:w="1008" w:type="dxa"/>
            <w:tcBorders>
              <w:bottom w:val="single" w:sz="4" w:space="0" w:color="auto"/>
            </w:tcBorders>
            <w:shd w:val="clear" w:color="auto" w:fill="FAFAFA"/>
            <w:vAlign w:val="bottom"/>
          </w:tcPr>
          <w:p w14:paraId="49767A1F" w14:textId="7199DD4C" w:rsidR="00955474" w:rsidRPr="00D11B66" w:rsidRDefault="00BD49A1" w:rsidP="00955474">
            <w:pPr>
              <w:spacing w:line="240" w:lineRule="auto"/>
              <w:ind w:left="-104" w:right="-72"/>
              <w:jc w:val="right"/>
              <w:rPr>
                <w:rFonts w:cs="Arial"/>
                <w:sz w:val="16"/>
                <w:szCs w:val="16"/>
                <w:cs/>
              </w:rPr>
            </w:pPr>
            <w:r w:rsidRPr="00BD49A1">
              <w:rPr>
                <w:rFonts w:eastAsia="Arial Unicode MS" w:cs="Arial"/>
                <w:noProof/>
                <w:sz w:val="16"/>
                <w:szCs w:val="16"/>
              </w:rPr>
              <w:t>1</w:t>
            </w:r>
            <w:r w:rsidR="001A59EE" w:rsidRPr="00D11B66">
              <w:rPr>
                <w:rFonts w:eastAsia="Arial Unicode MS" w:cs="Arial"/>
                <w:noProof/>
                <w:sz w:val="16"/>
                <w:szCs w:val="16"/>
              </w:rPr>
              <w:t>,</w:t>
            </w:r>
            <w:r w:rsidRPr="00BD49A1">
              <w:rPr>
                <w:rFonts w:eastAsia="Arial Unicode MS" w:cs="Arial"/>
                <w:noProof/>
                <w:sz w:val="16"/>
                <w:szCs w:val="16"/>
              </w:rPr>
              <w:t>489</w:t>
            </w:r>
            <w:r w:rsidR="001A59EE" w:rsidRPr="00D11B66">
              <w:rPr>
                <w:rFonts w:eastAsia="Arial Unicode MS" w:cs="Arial"/>
                <w:noProof/>
                <w:sz w:val="16"/>
                <w:szCs w:val="16"/>
              </w:rPr>
              <w:t>,</w:t>
            </w:r>
            <w:r w:rsidRPr="00BD49A1">
              <w:rPr>
                <w:rFonts w:eastAsia="Arial Unicode MS" w:cs="Arial"/>
                <w:noProof/>
                <w:sz w:val="16"/>
                <w:szCs w:val="16"/>
              </w:rPr>
              <w:t>812</w:t>
            </w:r>
          </w:p>
        </w:tc>
        <w:tc>
          <w:tcPr>
            <w:tcW w:w="1008" w:type="dxa"/>
            <w:tcBorders>
              <w:bottom w:val="single" w:sz="4" w:space="0" w:color="auto"/>
            </w:tcBorders>
            <w:vAlign w:val="bottom"/>
          </w:tcPr>
          <w:p w14:paraId="6137CA0E" w14:textId="3F0D752C" w:rsidR="00955474" w:rsidRPr="00D11B66" w:rsidRDefault="00BD49A1" w:rsidP="00955474">
            <w:pPr>
              <w:spacing w:line="240" w:lineRule="auto"/>
              <w:ind w:right="-72"/>
              <w:jc w:val="right"/>
              <w:rPr>
                <w:rFonts w:cs="Arial"/>
                <w:sz w:val="16"/>
                <w:szCs w:val="16"/>
              </w:rPr>
            </w:pPr>
            <w:r w:rsidRPr="00BD49A1">
              <w:rPr>
                <w:rFonts w:eastAsia="Arial Unicode MS" w:cs="Arial"/>
                <w:sz w:val="16"/>
                <w:szCs w:val="16"/>
              </w:rPr>
              <w:t>1</w:t>
            </w:r>
            <w:r w:rsidR="00955474" w:rsidRPr="00D11B66">
              <w:rPr>
                <w:rFonts w:eastAsia="Arial Unicode MS" w:cs="Arial"/>
                <w:sz w:val="16"/>
                <w:szCs w:val="16"/>
              </w:rPr>
              <w:t>,</w:t>
            </w:r>
            <w:r w:rsidRPr="00BD49A1">
              <w:rPr>
                <w:rFonts w:eastAsia="Arial Unicode MS" w:cs="Arial"/>
                <w:sz w:val="16"/>
                <w:szCs w:val="16"/>
              </w:rPr>
              <w:t>027</w:t>
            </w:r>
            <w:r w:rsidR="00955474" w:rsidRPr="00D11B66">
              <w:rPr>
                <w:rFonts w:eastAsia="Arial Unicode MS" w:cs="Arial"/>
                <w:sz w:val="16"/>
                <w:szCs w:val="16"/>
              </w:rPr>
              <w:t>,</w:t>
            </w:r>
            <w:r w:rsidRPr="00BD49A1">
              <w:rPr>
                <w:rFonts w:eastAsia="Arial Unicode MS" w:cs="Arial"/>
                <w:sz w:val="16"/>
                <w:szCs w:val="16"/>
              </w:rPr>
              <w:t>195</w:t>
            </w:r>
          </w:p>
        </w:tc>
        <w:tc>
          <w:tcPr>
            <w:tcW w:w="1008" w:type="dxa"/>
            <w:tcBorders>
              <w:bottom w:val="single" w:sz="4" w:space="0" w:color="auto"/>
            </w:tcBorders>
            <w:shd w:val="clear" w:color="auto" w:fill="FAFAFA"/>
            <w:vAlign w:val="bottom"/>
          </w:tcPr>
          <w:p w14:paraId="344F7046" w14:textId="0E6A8C0C" w:rsidR="00955474" w:rsidRPr="00D11B66" w:rsidRDefault="00BD49A1" w:rsidP="00955474">
            <w:pPr>
              <w:spacing w:line="240" w:lineRule="auto"/>
              <w:ind w:right="-72"/>
              <w:jc w:val="right"/>
              <w:rPr>
                <w:rFonts w:cs="Arial"/>
                <w:sz w:val="16"/>
                <w:szCs w:val="16"/>
              </w:rPr>
            </w:pPr>
            <w:r w:rsidRPr="00BD49A1">
              <w:rPr>
                <w:rFonts w:cs="Arial"/>
                <w:sz w:val="16"/>
                <w:szCs w:val="16"/>
              </w:rPr>
              <w:t>924</w:t>
            </w:r>
            <w:r w:rsidR="00763675" w:rsidRPr="00D11B66">
              <w:rPr>
                <w:rFonts w:cs="Arial"/>
                <w:sz w:val="16"/>
                <w:szCs w:val="16"/>
              </w:rPr>
              <w:t>,</w:t>
            </w:r>
            <w:r w:rsidRPr="00BD49A1">
              <w:rPr>
                <w:rFonts w:cs="Arial"/>
                <w:sz w:val="16"/>
                <w:szCs w:val="16"/>
              </w:rPr>
              <w:t>747</w:t>
            </w:r>
          </w:p>
        </w:tc>
        <w:tc>
          <w:tcPr>
            <w:tcW w:w="1008" w:type="dxa"/>
            <w:tcBorders>
              <w:bottom w:val="single" w:sz="4" w:space="0" w:color="auto"/>
            </w:tcBorders>
            <w:vAlign w:val="bottom"/>
          </w:tcPr>
          <w:p w14:paraId="66930A90" w14:textId="039CFCF3" w:rsidR="00955474" w:rsidRPr="00D11B66" w:rsidRDefault="00BD49A1" w:rsidP="00955474">
            <w:pPr>
              <w:spacing w:line="240" w:lineRule="auto"/>
              <w:ind w:right="-72"/>
              <w:jc w:val="right"/>
              <w:rPr>
                <w:rFonts w:cs="Arial"/>
                <w:sz w:val="16"/>
                <w:szCs w:val="16"/>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274</w:t>
            </w:r>
            <w:r w:rsidR="00955474" w:rsidRPr="00D11B66">
              <w:rPr>
                <w:rFonts w:eastAsia="Arial Unicode MS" w:cs="Arial"/>
                <w:sz w:val="16"/>
                <w:szCs w:val="16"/>
                <w:lang w:val="en-US"/>
              </w:rPr>
              <w:t>,</w:t>
            </w:r>
            <w:r w:rsidRPr="00BD49A1">
              <w:rPr>
                <w:rFonts w:eastAsia="Arial Unicode MS" w:cs="Arial"/>
                <w:sz w:val="16"/>
                <w:szCs w:val="16"/>
              </w:rPr>
              <w:t>491</w:t>
            </w:r>
          </w:p>
        </w:tc>
        <w:tc>
          <w:tcPr>
            <w:tcW w:w="1008" w:type="dxa"/>
            <w:tcBorders>
              <w:bottom w:val="single" w:sz="4" w:space="0" w:color="auto"/>
            </w:tcBorders>
            <w:shd w:val="clear" w:color="auto" w:fill="FAFAFA"/>
            <w:vAlign w:val="bottom"/>
          </w:tcPr>
          <w:p w14:paraId="32092E0D" w14:textId="56C096E7" w:rsidR="00955474" w:rsidRPr="00D11B66" w:rsidRDefault="00763675" w:rsidP="00955474">
            <w:pPr>
              <w:spacing w:line="240" w:lineRule="auto"/>
              <w:ind w:right="-72"/>
              <w:jc w:val="right"/>
              <w:rPr>
                <w:rFonts w:cs="Arial"/>
                <w:sz w:val="16"/>
                <w:szCs w:val="16"/>
              </w:rPr>
            </w:pPr>
            <w:r w:rsidRPr="00D11B66">
              <w:rPr>
                <w:rFonts w:cs="Arial"/>
                <w:sz w:val="16"/>
                <w:szCs w:val="16"/>
              </w:rPr>
              <w:t>-</w:t>
            </w:r>
          </w:p>
        </w:tc>
        <w:tc>
          <w:tcPr>
            <w:tcW w:w="1008" w:type="dxa"/>
            <w:tcBorders>
              <w:bottom w:val="single" w:sz="4" w:space="0" w:color="auto"/>
            </w:tcBorders>
            <w:vAlign w:val="bottom"/>
          </w:tcPr>
          <w:p w14:paraId="2538663E" w14:textId="0674E499" w:rsidR="00955474" w:rsidRPr="00D11B66" w:rsidRDefault="00BD49A1" w:rsidP="00955474">
            <w:pPr>
              <w:spacing w:line="240" w:lineRule="auto"/>
              <w:ind w:right="-72"/>
              <w:jc w:val="right"/>
              <w:rPr>
                <w:rFonts w:cs="Arial"/>
                <w:sz w:val="16"/>
                <w:szCs w:val="16"/>
              </w:rPr>
            </w:pPr>
            <w:r w:rsidRPr="00BD49A1">
              <w:rPr>
                <w:rFonts w:eastAsia="Arial Unicode MS" w:cs="Arial"/>
                <w:sz w:val="16"/>
                <w:szCs w:val="16"/>
              </w:rPr>
              <w:t>17</w:t>
            </w:r>
            <w:r w:rsidR="00955474" w:rsidRPr="00D11B66">
              <w:rPr>
                <w:rFonts w:eastAsia="Arial Unicode MS" w:cs="Arial"/>
                <w:sz w:val="16"/>
                <w:szCs w:val="16"/>
                <w:lang w:val="en-US"/>
              </w:rPr>
              <w:t>,</w:t>
            </w:r>
            <w:r w:rsidRPr="00BD49A1">
              <w:rPr>
                <w:rFonts w:eastAsia="Arial Unicode MS" w:cs="Arial"/>
                <w:sz w:val="16"/>
                <w:szCs w:val="16"/>
              </w:rPr>
              <w:t>669</w:t>
            </w:r>
          </w:p>
        </w:tc>
        <w:tc>
          <w:tcPr>
            <w:tcW w:w="1008" w:type="dxa"/>
            <w:tcBorders>
              <w:bottom w:val="single" w:sz="4" w:space="0" w:color="auto"/>
            </w:tcBorders>
            <w:shd w:val="clear" w:color="auto" w:fill="FAFAFA"/>
            <w:vAlign w:val="bottom"/>
          </w:tcPr>
          <w:p w14:paraId="3449DBD8" w14:textId="3DD5F188" w:rsidR="00955474" w:rsidRPr="00D11B66" w:rsidRDefault="00BD49A1" w:rsidP="00955474">
            <w:pPr>
              <w:spacing w:line="240" w:lineRule="auto"/>
              <w:ind w:right="-72"/>
              <w:jc w:val="right"/>
              <w:rPr>
                <w:rFonts w:cs="Arial"/>
                <w:sz w:val="16"/>
                <w:szCs w:val="16"/>
              </w:rPr>
            </w:pPr>
            <w:r w:rsidRPr="00BD49A1">
              <w:rPr>
                <w:rFonts w:eastAsia="Arial Unicode MS" w:cs="Arial"/>
                <w:noProof/>
                <w:sz w:val="16"/>
                <w:szCs w:val="16"/>
              </w:rPr>
              <w:t>2</w:t>
            </w:r>
            <w:r w:rsidR="00DD0079" w:rsidRPr="00D11B66">
              <w:rPr>
                <w:rFonts w:eastAsia="Arial Unicode MS" w:cs="Arial"/>
                <w:noProof/>
                <w:sz w:val="16"/>
                <w:szCs w:val="16"/>
              </w:rPr>
              <w:t>,</w:t>
            </w:r>
            <w:r w:rsidRPr="00BD49A1">
              <w:rPr>
                <w:rFonts w:eastAsia="Arial Unicode MS" w:cs="Arial"/>
                <w:noProof/>
                <w:sz w:val="16"/>
                <w:szCs w:val="16"/>
              </w:rPr>
              <w:t>414</w:t>
            </w:r>
            <w:r w:rsidR="00DD0079" w:rsidRPr="00D11B66">
              <w:rPr>
                <w:rFonts w:eastAsia="Arial Unicode MS" w:cs="Arial"/>
                <w:noProof/>
                <w:sz w:val="16"/>
                <w:szCs w:val="16"/>
              </w:rPr>
              <w:t>,</w:t>
            </w:r>
            <w:r w:rsidRPr="00BD49A1">
              <w:rPr>
                <w:rFonts w:eastAsia="Arial Unicode MS" w:cs="Arial"/>
                <w:noProof/>
                <w:sz w:val="16"/>
                <w:szCs w:val="16"/>
              </w:rPr>
              <w:t>559</w:t>
            </w:r>
          </w:p>
        </w:tc>
        <w:tc>
          <w:tcPr>
            <w:tcW w:w="1008" w:type="dxa"/>
            <w:tcBorders>
              <w:bottom w:val="single" w:sz="4" w:space="0" w:color="auto"/>
            </w:tcBorders>
            <w:vAlign w:val="bottom"/>
          </w:tcPr>
          <w:p w14:paraId="1083B4A7" w14:textId="33592FFE" w:rsidR="00955474" w:rsidRPr="00D11B66" w:rsidRDefault="00BD49A1" w:rsidP="00955474">
            <w:pPr>
              <w:spacing w:line="240" w:lineRule="auto"/>
              <w:ind w:right="-72"/>
              <w:jc w:val="right"/>
              <w:rPr>
                <w:rFonts w:cs="Arial"/>
                <w:sz w:val="16"/>
                <w:szCs w:val="16"/>
              </w:rPr>
            </w:pPr>
            <w:r w:rsidRPr="00BD49A1">
              <w:rPr>
                <w:rFonts w:eastAsia="Arial Unicode MS" w:cs="Arial"/>
                <w:sz w:val="16"/>
                <w:szCs w:val="16"/>
              </w:rPr>
              <w:t>2</w:t>
            </w:r>
            <w:r w:rsidR="00955474" w:rsidRPr="00D11B66">
              <w:rPr>
                <w:rFonts w:eastAsia="Arial Unicode MS" w:cs="Arial"/>
                <w:sz w:val="16"/>
                <w:szCs w:val="16"/>
                <w:lang w:val="en-US"/>
              </w:rPr>
              <w:t>,</w:t>
            </w:r>
            <w:r w:rsidRPr="00BD49A1">
              <w:rPr>
                <w:rFonts w:eastAsia="Arial Unicode MS" w:cs="Arial"/>
                <w:sz w:val="16"/>
                <w:szCs w:val="16"/>
              </w:rPr>
              <w:t>319</w:t>
            </w:r>
            <w:r w:rsidR="00955474" w:rsidRPr="00D11B66">
              <w:rPr>
                <w:rFonts w:eastAsia="Arial Unicode MS" w:cs="Arial"/>
                <w:sz w:val="16"/>
                <w:szCs w:val="16"/>
                <w:lang w:val="en-US"/>
              </w:rPr>
              <w:t>,</w:t>
            </w:r>
            <w:r w:rsidRPr="00BD49A1">
              <w:rPr>
                <w:rFonts w:eastAsia="Arial Unicode MS" w:cs="Arial"/>
                <w:sz w:val="16"/>
                <w:szCs w:val="16"/>
              </w:rPr>
              <w:t>355</w:t>
            </w:r>
          </w:p>
        </w:tc>
        <w:tc>
          <w:tcPr>
            <w:tcW w:w="1008" w:type="dxa"/>
            <w:tcBorders>
              <w:bottom w:val="single" w:sz="4" w:space="0" w:color="auto"/>
            </w:tcBorders>
            <w:shd w:val="clear" w:color="auto" w:fill="FAFAFA"/>
            <w:vAlign w:val="bottom"/>
          </w:tcPr>
          <w:p w14:paraId="27B63393" w14:textId="1684ED2B" w:rsidR="00955474" w:rsidRPr="00D11B66" w:rsidRDefault="00376A0A" w:rsidP="00955474">
            <w:pPr>
              <w:spacing w:line="240" w:lineRule="auto"/>
              <w:ind w:left="-151" w:right="-72"/>
              <w:jc w:val="right"/>
              <w:rPr>
                <w:rFonts w:cs="Arial"/>
                <w:sz w:val="16"/>
                <w:szCs w:val="16"/>
                <w:cs/>
              </w:rPr>
            </w:pPr>
            <w:r w:rsidRPr="00D11B66">
              <w:rPr>
                <w:rFonts w:cs="Arial"/>
                <w:sz w:val="16"/>
                <w:szCs w:val="16"/>
              </w:rPr>
              <w:t>(</w:t>
            </w:r>
            <w:r w:rsidR="00BD49A1" w:rsidRPr="00BD49A1">
              <w:rPr>
                <w:rFonts w:cs="Arial"/>
                <w:sz w:val="16"/>
                <w:szCs w:val="16"/>
              </w:rPr>
              <w:t>1</w:t>
            </w:r>
            <w:r w:rsidRPr="00D11B66">
              <w:rPr>
                <w:rFonts w:cs="Arial"/>
                <w:sz w:val="16"/>
                <w:szCs w:val="16"/>
              </w:rPr>
              <w:t>,</w:t>
            </w:r>
            <w:r w:rsidR="00BD49A1" w:rsidRPr="00BD49A1">
              <w:rPr>
                <w:rFonts w:cs="Arial"/>
                <w:sz w:val="16"/>
                <w:szCs w:val="16"/>
              </w:rPr>
              <w:t>110</w:t>
            </w:r>
            <w:r w:rsidR="003C7940" w:rsidRPr="00D11B66">
              <w:rPr>
                <w:rFonts w:cs="Arial"/>
                <w:sz w:val="16"/>
                <w:szCs w:val="16"/>
              </w:rPr>
              <w:t>,</w:t>
            </w:r>
            <w:r w:rsidR="00BD49A1" w:rsidRPr="00BD49A1">
              <w:rPr>
                <w:rFonts w:cs="Arial"/>
                <w:sz w:val="16"/>
                <w:szCs w:val="16"/>
              </w:rPr>
              <w:t>180</w:t>
            </w:r>
            <w:r w:rsidR="003C7940" w:rsidRPr="00D11B66">
              <w:rPr>
                <w:rFonts w:cs="Arial"/>
                <w:sz w:val="16"/>
                <w:szCs w:val="16"/>
              </w:rPr>
              <w:t>)</w:t>
            </w:r>
          </w:p>
        </w:tc>
        <w:tc>
          <w:tcPr>
            <w:tcW w:w="1008" w:type="dxa"/>
            <w:tcBorders>
              <w:bottom w:val="single" w:sz="4" w:space="0" w:color="auto"/>
            </w:tcBorders>
            <w:vAlign w:val="bottom"/>
          </w:tcPr>
          <w:p w14:paraId="13E55E21" w14:textId="42253451" w:rsidR="00955474" w:rsidRPr="00D11B66" w:rsidRDefault="00955474" w:rsidP="00955474">
            <w:pPr>
              <w:spacing w:line="240" w:lineRule="auto"/>
              <w:ind w:right="-72"/>
              <w:jc w:val="right"/>
              <w:rPr>
                <w:rFonts w:cs="Arial"/>
                <w:sz w:val="16"/>
                <w:szCs w:val="16"/>
                <w:cs/>
              </w:rPr>
            </w:pPr>
            <w:r w:rsidRPr="00D11B66">
              <w:rPr>
                <w:rFonts w:eastAsia="Arial Unicode MS" w:cs="Arial"/>
                <w:sz w:val="16"/>
                <w:szCs w:val="16"/>
                <w:lang w:val="en-US"/>
              </w:rPr>
              <w:t>(</w:t>
            </w:r>
            <w:r w:rsidR="00BD49A1" w:rsidRPr="00BD49A1">
              <w:rPr>
                <w:rFonts w:eastAsia="Arial Unicode MS" w:cs="Arial"/>
                <w:sz w:val="16"/>
                <w:szCs w:val="16"/>
              </w:rPr>
              <w:t>1</w:t>
            </w:r>
            <w:r w:rsidRPr="00D11B66">
              <w:rPr>
                <w:rFonts w:eastAsia="Arial Unicode MS" w:cs="Arial"/>
                <w:sz w:val="16"/>
                <w:szCs w:val="16"/>
                <w:lang w:val="en-US"/>
              </w:rPr>
              <w:t>,</w:t>
            </w:r>
            <w:r w:rsidR="00BD49A1" w:rsidRPr="00BD49A1">
              <w:rPr>
                <w:rFonts w:eastAsia="Arial Unicode MS" w:cs="Arial"/>
                <w:sz w:val="16"/>
                <w:szCs w:val="16"/>
              </w:rPr>
              <w:t>123</w:t>
            </w:r>
            <w:r w:rsidRPr="00D11B66">
              <w:rPr>
                <w:rFonts w:eastAsia="Arial Unicode MS" w:cs="Arial"/>
                <w:sz w:val="16"/>
                <w:szCs w:val="16"/>
                <w:lang w:val="en-US"/>
              </w:rPr>
              <w:t>,</w:t>
            </w:r>
            <w:r w:rsidR="00BD49A1" w:rsidRPr="00BD49A1">
              <w:rPr>
                <w:rFonts w:eastAsia="Arial Unicode MS" w:cs="Arial"/>
                <w:sz w:val="16"/>
                <w:szCs w:val="16"/>
              </w:rPr>
              <w:t>319</w:t>
            </w:r>
            <w:r w:rsidRPr="00D11B66">
              <w:rPr>
                <w:rFonts w:eastAsia="Arial Unicode MS" w:cs="Arial"/>
                <w:sz w:val="16"/>
                <w:szCs w:val="16"/>
                <w:lang w:val="en-US"/>
              </w:rPr>
              <w:t>)</w:t>
            </w:r>
          </w:p>
        </w:tc>
        <w:tc>
          <w:tcPr>
            <w:tcW w:w="1008" w:type="dxa"/>
            <w:tcBorders>
              <w:bottom w:val="single" w:sz="4" w:space="0" w:color="auto"/>
            </w:tcBorders>
            <w:shd w:val="clear" w:color="auto" w:fill="FAFAFA"/>
            <w:vAlign w:val="bottom"/>
          </w:tcPr>
          <w:p w14:paraId="6158D5A7" w14:textId="58676100" w:rsidR="00955474" w:rsidRPr="00D11B66" w:rsidRDefault="00BD49A1" w:rsidP="00955474">
            <w:pPr>
              <w:spacing w:line="240" w:lineRule="auto"/>
              <w:ind w:right="-72"/>
              <w:jc w:val="right"/>
              <w:rPr>
                <w:rFonts w:cs="Arial"/>
                <w:sz w:val="16"/>
                <w:szCs w:val="16"/>
              </w:rPr>
            </w:pPr>
            <w:r w:rsidRPr="00BD49A1">
              <w:rPr>
                <w:rFonts w:eastAsia="Arial Unicode MS" w:cs="Arial"/>
                <w:noProof/>
                <w:sz w:val="16"/>
                <w:szCs w:val="16"/>
              </w:rPr>
              <w:t>1</w:t>
            </w:r>
            <w:r w:rsidR="007C7832" w:rsidRPr="00D11B66">
              <w:rPr>
                <w:rFonts w:eastAsia="Arial Unicode MS" w:cs="Arial"/>
                <w:noProof/>
                <w:sz w:val="16"/>
                <w:szCs w:val="16"/>
              </w:rPr>
              <w:t>,</w:t>
            </w:r>
            <w:r w:rsidRPr="00BD49A1">
              <w:rPr>
                <w:rFonts w:eastAsia="Arial Unicode MS" w:cs="Arial"/>
                <w:noProof/>
                <w:sz w:val="16"/>
                <w:szCs w:val="16"/>
              </w:rPr>
              <w:t>304</w:t>
            </w:r>
            <w:r w:rsidR="007C7832" w:rsidRPr="00D11B66">
              <w:rPr>
                <w:rFonts w:eastAsia="Arial Unicode MS" w:cs="Arial"/>
                <w:noProof/>
                <w:sz w:val="16"/>
                <w:szCs w:val="16"/>
              </w:rPr>
              <w:t>,</w:t>
            </w:r>
            <w:r w:rsidRPr="00BD49A1">
              <w:rPr>
                <w:rFonts w:eastAsia="Arial Unicode MS" w:cs="Arial"/>
                <w:noProof/>
                <w:sz w:val="16"/>
                <w:szCs w:val="16"/>
              </w:rPr>
              <w:t>379</w:t>
            </w:r>
          </w:p>
        </w:tc>
        <w:tc>
          <w:tcPr>
            <w:tcW w:w="1008" w:type="dxa"/>
            <w:tcBorders>
              <w:bottom w:val="single" w:sz="4" w:space="0" w:color="auto"/>
            </w:tcBorders>
            <w:vAlign w:val="bottom"/>
          </w:tcPr>
          <w:p w14:paraId="28095451" w14:textId="715D4D35" w:rsidR="00955474" w:rsidRPr="00D11B66" w:rsidRDefault="00BD49A1" w:rsidP="00955474">
            <w:pPr>
              <w:spacing w:line="240" w:lineRule="auto"/>
              <w:ind w:right="-72"/>
              <w:jc w:val="right"/>
              <w:rPr>
                <w:rFonts w:cs="Arial"/>
                <w:sz w:val="16"/>
                <w:szCs w:val="16"/>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196</w:t>
            </w:r>
            <w:r w:rsidR="00955474" w:rsidRPr="00D11B66">
              <w:rPr>
                <w:rFonts w:eastAsia="Arial Unicode MS" w:cs="Arial"/>
                <w:sz w:val="16"/>
                <w:szCs w:val="16"/>
                <w:lang w:val="en-US"/>
              </w:rPr>
              <w:t>,</w:t>
            </w:r>
            <w:r w:rsidRPr="00BD49A1">
              <w:rPr>
                <w:rFonts w:eastAsia="Arial Unicode MS" w:cs="Arial"/>
                <w:sz w:val="16"/>
                <w:szCs w:val="16"/>
              </w:rPr>
              <w:t>036</w:t>
            </w:r>
          </w:p>
        </w:tc>
      </w:tr>
      <w:tr w:rsidR="00955474" w:rsidRPr="00D11B66" w14:paraId="6F18D31D" w14:textId="77777777" w:rsidTr="00955474">
        <w:trPr>
          <w:trHeight w:val="80"/>
        </w:trPr>
        <w:tc>
          <w:tcPr>
            <w:tcW w:w="3456" w:type="dxa"/>
            <w:vAlign w:val="bottom"/>
          </w:tcPr>
          <w:p w14:paraId="395A9E31" w14:textId="77777777" w:rsidR="00955474" w:rsidRPr="00D11B66" w:rsidRDefault="00955474" w:rsidP="00955474">
            <w:pPr>
              <w:spacing w:line="240" w:lineRule="auto"/>
              <w:ind w:left="-86" w:right="-72"/>
              <w:rPr>
                <w:rFonts w:cs="Arial"/>
                <w:sz w:val="16"/>
                <w:szCs w:val="16"/>
              </w:rPr>
            </w:pPr>
          </w:p>
        </w:tc>
        <w:tc>
          <w:tcPr>
            <w:tcW w:w="1008" w:type="dxa"/>
            <w:tcBorders>
              <w:top w:val="single" w:sz="4" w:space="0" w:color="auto"/>
            </w:tcBorders>
            <w:shd w:val="clear" w:color="auto" w:fill="FAFAFA"/>
            <w:vAlign w:val="bottom"/>
          </w:tcPr>
          <w:p w14:paraId="64737DDD"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3DB06CBD"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34486641"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58878C0D"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6314B0A7"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2BC9E005"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7AA3E220"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7C26DC4F"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79DEB81C"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7049FC49"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shd w:val="clear" w:color="auto" w:fill="FAFAFA"/>
            <w:vAlign w:val="bottom"/>
          </w:tcPr>
          <w:p w14:paraId="61606EEF" w14:textId="77777777" w:rsidR="00955474" w:rsidRPr="00D11B66" w:rsidRDefault="00955474" w:rsidP="00955474">
            <w:pPr>
              <w:spacing w:line="240" w:lineRule="auto"/>
              <w:ind w:right="-72"/>
              <w:jc w:val="right"/>
              <w:rPr>
                <w:rFonts w:cs="Arial"/>
                <w:sz w:val="16"/>
                <w:szCs w:val="16"/>
              </w:rPr>
            </w:pPr>
          </w:p>
        </w:tc>
        <w:tc>
          <w:tcPr>
            <w:tcW w:w="1008" w:type="dxa"/>
            <w:tcBorders>
              <w:top w:val="single" w:sz="4" w:space="0" w:color="auto"/>
            </w:tcBorders>
            <w:vAlign w:val="bottom"/>
          </w:tcPr>
          <w:p w14:paraId="4B8CAEC0" w14:textId="77777777" w:rsidR="00955474" w:rsidRPr="00D11B66" w:rsidRDefault="00955474" w:rsidP="00955474">
            <w:pPr>
              <w:spacing w:line="240" w:lineRule="auto"/>
              <w:ind w:right="-72"/>
              <w:jc w:val="right"/>
              <w:rPr>
                <w:rFonts w:cs="Arial"/>
                <w:sz w:val="16"/>
                <w:szCs w:val="16"/>
              </w:rPr>
            </w:pPr>
          </w:p>
        </w:tc>
      </w:tr>
      <w:tr w:rsidR="00955474" w:rsidRPr="00D11B66" w14:paraId="6CF3883E" w14:textId="77777777" w:rsidTr="00955474">
        <w:trPr>
          <w:trHeight w:val="20"/>
        </w:trPr>
        <w:tc>
          <w:tcPr>
            <w:tcW w:w="3456" w:type="dxa"/>
            <w:vAlign w:val="bottom"/>
          </w:tcPr>
          <w:p w14:paraId="237DC881" w14:textId="457B3407" w:rsidR="00955474" w:rsidRPr="00D11B66" w:rsidRDefault="00955474" w:rsidP="00955474">
            <w:pPr>
              <w:spacing w:line="240" w:lineRule="auto"/>
              <w:ind w:left="-86" w:right="-72"/>
              <w:rPr>
                <w:rFonts w:cs="Arial"/>
                <w:sz w:val="16"/>
                <w:szCs w:val="16"/>
                <w:cs/>
              </w:rPr>
            </w:pPr>
            <w:r w:rsidRPr="00D11B66">
              <w:rPr>
                <w:rFonts w:cs="Arial"/>
                <w:sz w:val="16"/>
                <w:szCs w:val="16"/>
              </w:rPr>
              <w:t>Total revenue</w:t>
            </w:r>
          </w:p>
        </w:tc>
        <w:tc>
          <w:tcPr>
            <w:tcW w:w="1008" w:type="dxa"/>
            <w:tcBorders>
              <w:bottom w:val="single" w:sz="4" w:space="0" w:color="auto"/>
            </w:tcBorders>
            <w:shd w:val="clear" w:color="auto" w:fill="FAFAFA"/>
            <w:vAlign w:val="bottom"/>
          </w:tcPr>
          <w:p w14:paraId="2B81B609" w14:textId="61BA7D5B"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noProof/>
                <w:sz w:val="16"/>
                <w:szCs w:val="16"/>
              </w:rPr>
              <w:t>1</w:t>
            </w:r>
            <w:r w:rsidR="001A59EE" w:rsidRPr="00D11B66">
              <w:rPr>
                <w:rFonts w:eastAsia="Arial Unicode MS" w:cs="Arial"/>
                <w:noProof/>
                <w:sz w:val="16"/>
                <w:szCs w:val="16"/>
              </w:rPr>
              <w:t>,</w:t>
            </w:r>
            <w:r w:rsidRPr="00BD49A1">
              <w:rPr>
                <w:rFonts w:eastAsia="Arial Unicode MS" w:cs="Arial"/>
                <w:noProof/>
                <w:sz w:val="16"/>
                <w:szCs w:val="16"/>
              </w:rPr>
              <w:t>489</w:t>
            </w:r>
            <w:r w:rsidR="001A59EE" w:rsidRPr="00D11B66">
              <w:rPr>
                <w:rFonts w:eastAsia="Arial Unicode MS" w:cs="Arial"/>
                <w:noProof/>
                <w:sz w:val="16"/>
                <w:szCs w:val="16"/>
              </w:rPr>
              <w:t>,</w:t>
            </w:r>
            <w:r w:rsidRPr="00BD49A1">
              <w:rPr>
                <w:rFonts w:eastAsia="Arial Unicode MS" w:cs="Arial"/>
                <w:noProof/>
                <w:sz w:val="16"/>
                <w:szCs w:val="16"/>
              </w:rPr>
              <w:t>812</w:t>
            </w:r>
          </w:p>
        </w:tc>
        <w:tc>
          <w:tcPr>
            <w:tcW w:w="1008" w:type="dxa"/>
            <w:tcBorders>
              <w:bottom w:val="single" w:sz="4" w:space="0" w:color="auto"/>
            </w:tcBorders>
            <w:vAlign w:val="bottom"/>
          </w:tcPr>
          <w:p w14:paraId="2A314173" w14:textId="12C56DDF"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955474" w:rsidRPr="00D11B66">
              <w:rPr>
                <w:rFonts w:eastAsia="Arial Unicode MS" w:cs="Arial"/>
                <w:sz w:val="16"/>
                <w:szCs w:val="16"/>
              </w:rPr>
              <w:t>,</w:t>
            </w:r>
            <w:r w:rsidRPr="00BD49A1">
              <w:rPr>
                <w:rFonts w:eastAsia="Arial Unicode MS" w:cs="Arial"/>
                <w:sz w:val="16"/>
                <w:szCs w:val="16"/>
              </w:rPr>
              <w:t>027</w:t>
            </w:r>
            <w:r w:rsidR="00955474" w:rsidRPr="00D11B66">
              <w:rPr>
                <w:rFonts w:eastAsia="Arial Unicode MS" w:cs="Arial"/>
                <w:sz w:val="16"/>
                <w:szCs w:val="16"/>
              </w:rPr>
              <w:t>,</w:t>
            </w:r>
            <w:r w:rsidRPr="00BD49A1">
              <w:rPr>
                <w:rFonts w:eastAsia="Arial Unicode MS" w:cs="Arial"/>
                <w:sz w:val="16"/>
                <w:szCs w:val="16"/>
              </w:rPr>
              <w:t>195</w:t>
            </w:r>
          </w:p>
        </w:tc>
        <w:tc>
          <w:tcPr>
            <w:tcW w:w="1008" w:type="dxa"/>
            <w:tcBorders>
              <w:bottom w:val="single" w:sz="4" w:space="0" w:color="auto"/>
            </w:tcBorders>
            <w:shd w:val="clear" w:color="auto" w:fill="FAFAFA"/>
            <w:vAlign w:val="bottom"/>
          </w:tcPr>
          <w:p w14:paraId="3EA8ABE0" w14:textId="25A1DEA5"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noProof/>
                <w:sz w:val="16"/>
                <w:szCs w:val="16"/>
              </w:rPr>
              <w:t>924</w:t>
            </w:r>
            <w:r w:rsidR="00763675" w:rsidRPr="00D11B66">
              <w:rPr>
                <w:rFonts w:eastAsia="Arial Unicode MS" w:cs="Arial"/>
                <w:noProof/>
                <w:sz w:val="16"/>
                <w:szCs w:val="16"/>
              </w:rPr>
              <w:t>,</w:t>
            </w:r>
            <w:r w:rsidRPr="00BD49A1">
              <w:rPr>
                <w:rFonts w:eastAsia="Arial Unicode MS" w:cs="Arial"/>
                <w:noProof/>
                <w:sz w:val="16"/>
                <w:szCs w:val="16"/>
              </w:rPr>
              <w:t>747</w:t>
            </w:r>
          </w:p>
        </w:tc>
        <w:tc>
          <w:tcPr>
            <w:tcW w:w="1008" w:type="dxa"/>
            <w:tcBorders>
              <w:bottom w:val="single" w:sz="4" w:space="0" w:color="auto"/>
            </w:tcBorders>
            <w:vAlign w:val="bottom"/>
          </w:tcPr>
          <w:p w14:paraId="67D674B5" w14:textId="35B857D8"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274</w:t>
            </w:r>
            <w:r w:rsidR="00955474" w:rsidRPr="00D11B66">
              <w:rPr>
                <w:rFonts w:eastAsia="Arial Unicode MS" w:cs="Arial"/>
                <w:sz w:val="16"/>
                <w:szCs w:val="16"/>
                <w:lang w:val="en-US"/>
              </w:rPr>
              <w:t>,</w:t>
            </w:r>
            <w:r w:rsidRPr="00BD49A1">
              <w:rPr>
                <w:rFonts w:eastAsia="Arial Unicode MS" w:cs="Arial"/>
                <w:sz w:val="16"/>
                <w:szCs w:val="16"/>
              </w:rPr>
              <w:t>491</w:t>
            </w:r>
          </w:p>
        </w:tc>
        <w:tc>
          <w:tcPr>
            <w:tcW w:w="1008" w:type="dxa"/>
            <w:tcBorders>
              <w:bottom w:val="single" w:sz="4" w:space="0" w:color="auto"/>
            </w:tcBorders>
            <w:shd w:val="clear" w:color="auto" w:fill="FAFAFA"/>
            <w:vAlign w:val="bottom"/>
          </w:tcPr>
          <w:p w14:paraId="294836C5" w14:textId="3569F875" w:rsidR="00955474" w:rsidRPr="00D11B66" w:rsidRDefault="00763675" w:rsidP="00955474">
            <w:pPr>
              <w:spacing w:line="240" w:lineRule="auto"/>
              <w:ind w:left="-29" w:right="-72"/>
              <w:jc w:val="right"/>
              <w:rPr>
                <w:rFonts w:eastAsia="Arial Unicode MS" w:cs="Arial"/>
                <w:noProof/>
                <w:sz w:val="16"/>
                <w:szCs w:val="16"/>
                <w:cs/>
              </w:rPr>
            </w:pPr>
            <w:r w:rsidRPr="00D11B66">
              <w:rPr>
                <w:rFonts w:eastAsia="Arial Unicode MS" w:cs="Arial"/>
                <w:noProof/>
                <w:sz w:val="16"/>
                <w:szCs w:val="16"/>
              </w:rPr>
              <w:t>-</w:t>
            </w:r>
          </w:p>
        </w:tc>
        <w:tc>
          <w:tcPr>
            <w:tcW w:w="1008" w:type="dxa"/>
            <w:tcBorders>
              <w:bottom w:val="single" w:sz="4" w:space="0" w:color="auto"/>
            </w:tcBorders>
            <w:vAlign w:val="bottom"/>
          </w:tcPr>
          <w:p w14:paraId="5269F670" w14:textId="5F68B3E5"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sz w:val="16"/>
                <w:szCs w:val="16"/>
              </w:rPr>
              <w:t>17</w:t>
            </w:r>
            <w:r w:rsidR="00955474" w:rsidRPr="00D11B66">
              <w:rPr>
                <w:rFonts w:eastAsia="Arial Unicode MS" w:cs="Arial"/>
                <w:sz w:val="16"/>
                <w:szCs w:val="16"/>
                <w:lang w:val="en-US"/>
              </w:rPr>
              <w:t>,</w:t>
            </w:r>
            <w:r w:rsidRPr="00BD49A1">
              <w:rPr>
                <w:rFonts w:eastAsia="Arial Unicode MS" w:cs="Arial"/>
                <w:sz w:val="16"/>
                <w:szCs w:val="16"/>
              </w:rPr>
              <w:t>669</w:t>
            </w:r>
          </w:p>
        </w:tc>
        <w:tc>
          <w:tcPr>
            <w:tcW w:w="1008" w:type="dxa"/>
            <w:tcBorders>
              <w:bottom w:val="single" w:sz="4" w:space="0" w:color="auto"/>
            </w:tcBorders>
            <w:shd w:val="clear" w:color="auto" w:fill="FAFAFA"/>
            <w:vAlign w:val="bottom"/>
          </w:tcPr>
          <w:p w14:paraId="4A374BC6" w14:textId="423DFCEB"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noProof/>
                <w:sz w:val="16"/>
                <w:szCs w:val="16"/>
              </w:rPr>
              <w:t>2</w:t>
            </w:r>
            <w:r w:rsidR="00DD0079" w:rsidRPr="00D11B66">
              <w:rPr>
                <w:rFonts w:eastAsia="Arial Unicode MS" w:cs="Arial"/>
                <w:noProof/>
                <w:sz w:val="16"/>
                <w:szCs w:val="16"/>
              </w:rPr>
              <w:t>,</w:t>
            </w:r>
            <w:r w:rsidRPr="00BD49A1">
              <w:rPr>
                <w:rFonts w:eastAsia="Arial Unicode MS" w:cs="Arial"/>
                <w:noProof/>
                <w:sz w:val="16"/>
                <w:szCs w:val="16"/>
              </w:rPr>
              <w:t>414</w:t>
            </w:r>
            <w:r w:rsidR="00DD0079" w:rsidRPr="00D11B66">
              <w:rPr>
                <w:rFonts w:eastAsia="Arial Unicode MS" w:cs="Arial"/>
                <w:noProof/>
                <w:sz w:val="16"/>
                <w:szCs w:val="16"/>
              </w:rPr>
              <w:t>,</w:t>
            </w:r>
            <w:r w:rsidRPr="00BD49A1">
              <w:rPr>
                <w:rFonts w:eastAsia="Arial Unicode MS" w:cs="Arial"/>
                <w:noProof/>
                <w:sz w:val="16"/>
                <w:szCs w:val="16"/>
              </w:rPr>
              <w:t>559</w:t>
            </w:r>
          </w:p>
        </w:tc>
        <w:tc>
          <w:tcPr>
            <w:tcW w:w="1008" w:type="dxa"/>
            <w:tcBorders>
              <w:bottom w:val="single" w:sz="4" w:space="0" w:color="auto"/>
            </w:tcBorders>
            <w:vAlign w:val="bottom"/>
          </w:tcPr>
          <w:p w14:paraId="4662CB4A" w14:textId="6646C39E"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sz w:val="16"/>
                <w:szCs w:val="16"/>
              </w:rPr>
              <w:t>2</w:t>
            </w:r>
            <w:r w:rsidR="00955474" w:rsidRPr="00D11B66">
              <w:rPr>
                <w:rFonts w:eastAsia="Arial Unicode MS" w:cs="Arial"/>
                <w:sz w:val="16"/>
                <w:szCs w:val="16"/>
                <w:lang w:val="en-US"/>
              </w:rPr>
              <w:t>,</w:t>
            </w:r>
            <w:r w:rsidRPr="00BD49A1">
              <w:rPr>
                <w:rFonts w:eastAsia="Arial Unicode MS" w:cs="Arial"/>
                <w:sz w:val="16"/>
                <w:szCs w:val="16"/>
              </w:rPr>
              <w:t>319</w:t>
            </w:r>
            <w:r w:rsidR="00955474" w:rsidRPr="00D11B66">
              <w:rPr>
                <w:rFonts w:eastAsia="Arial Unicode MS" w:cs="Arial"/>
                <w:sz w:val="16"/>
                <w:szCs w:val="16"/>
                <w:lang w:val="en-US"/>
              </w:rPr>
              <w:t>,</w:t>
            </w:r>
            <w:r w:rsidRPr="00BD49A1">
              <w:rPr>
                <w:rFonts w:eastAsia="Arial Unicode MS" w:cs="Arial"/>
                <w:sz w:val="16"/>
                <w:szCs w:val="16"/>
              </w:rPr>
              <w:t>355</w:t>
            </w:r>
          </w:p>
        </w:tc>
        <w:tc>
          <w:tcPr>
            <w:tcW w:w="1008" w:type="dxa"/>
            <w:tcBorders>
              <w:bottom w:val="single" w:sz="4" w:space="0" w:color="auto"/>
            </w:tcBorders>
            <w:shd w:val="clear" w:color="auto" w:fill="FAFAFA"/>
            <w:vAlign w:val="bottom"/>
          </w:tcPr>
          <w:p w14:paraId="571D9FFC" w14:textId="604D4FD3" w:rsidR="00955474" w:rsidRPr="00D11B66" w:rsidRDefault="003C7940" w:rsidP="00955474">
            <w:pPr>
              <w:spacing w:line="240" w:lineRule="auto"/>
              <w:ind w:left="-29" w:right="-72"/>
              <w:jc w:val="right"/>
              <w:rPr>
                <w:rFonts w:eastAsia="Arial Unicode MS" w:cs="Arial"/>
                <w:noProof/>
                <w:sz w:val="16"/>
                <w:szCs w:val="16"/>
                <w:cs/>
              </w:rPr>
            </w:pPr>
            <w:r w:rsidRPr="00D11B66">
              <w:rPr>
                <w:rFonts w:eastAsia="Arial Unicode MS" w:cs="Arial"/>
                <w:noProof/>
                <w:sz w:val="16"/>
                <w:szCs w:val="16"/>
              </w:rPr>
              <w:t>(</w:t>
            </w:r>
            <w:r w:rsidR="00BD49A1" w:rsidRPr="00BD49A1">
              <w:rPr>
                <w:rFonts w:eastAsia="Arial Unicode MS" w:cs="Arial"/>
                <w:noProof/>
                <w:sz w:val="16"/>
                <w:szCs w:val="16"/>
              </w:rPr>
              <w:t>1</w:t>
            </w:r>
            <w:r w:rsidRPr="00D11B66">
              <w:rPr>
                <w:rFonts w:eastAsia="Arial Unicode MS" w:cs="Arial"/>
                <w:noProof/>
                <w:sz w:val="16"/>
                <w:szCs w:val="16"/>
              </w:rPr>
              <w:t>,</w:t>
            </w:r>
            <w:r w:rsidR="00BD49A1" w:rsidRPr="00BD49A1">
              <w:rPr>
                <w:rFonts w:eastAsia="Arial Unicode MS" w:cs="Arial"/>
                <w:noProof/>
                <w:sz w:val="16"/>
                <w:szCs w:val="16"/>
              </w:rPr>
              <w:t>110</w:t>
            </w:r>
            <w:r w:rsidRPr="00D11B66">
              <w:rPr>
                <w:rFonts w:eastAsia="Arial Unicode MS" w:cs="Arial"/>
                <w:noProof/>
                <w:sz w:val="16"/>
                <w:szCs w:val="16"/>
              </w:rPr>
              <w:t>,</w:t>
            </w:r>
            <w:r w:rsidR="00BD49A1" w:rsidRPr="00BD49A1">
              <w:rPr>
                <w:rFonts w:eastAsia="Arial Unicode MS" w:cs="Arial"/>
                <w:noProof/>
                <w:sz w:val="16"/>
                <w:szCs w:val="16"/>
              </w:rPr>
              <w:t>180</w:t>
            </w:r>
            <w:r w:rsidRPr="00D11B66">
              <w:rPr>
                <w:rFonts w:eastAsia="Arial Unicode MS" w:cs="Arial"/>
                <w:noProof/>
                <w:sz w:val="16"/>
                <w:szCs w:val="16"/>
              </w:rPr>
              <w:t>)</w:t>
            </w:r>
          </w:p>
        </w:tc>
        <w:tc>
          <w:tcPr>
            <w:tcW w:w="1008" w:type="dxa"/>
            <w:tcBorders>
              <w:bottom w:val="single" w:sz="4" w:space="0" w:color="auto"/>
            </w:tcBorders>
            <w:vAlign w:val="bottom"/>
          </w:tcPr>
          <w:p w14:paraId="268F790A" w14:textId="6E1E827B" w:rsidR="00955474" w:rsidRPr="00D11B66" w:rsidRDefault="00955474" w:rsidP="00955474">
            <w:pPr>
              <w:spacing w:line="240" w:lineRule="auto"/>
              <w:ind w:left="-29" w:right="-72"/>
              <w:jc w:val="right"/>
              <w:rPr>
                <w:rFonts w:eastAsia="Arial Unicode MS" w:cs="Arial"/>
                <w:noProof/>
                <w:sz w:val="16"/>
                <w:szCs w:val="16"/>
                <w:cs/>
              </w:rPr>
            </w:pPr>
            <w:r w:rsidRPr="00D11B66">
              <w:rPr>
                <w:rFonts w:eastAsia="Arial Unicode MS" w:cs="Arial"/>
                <w:sz w:val="16"/>
                <w:szCs w:val="16"/>
                <w:lang w:val="en-US"/>
              </w:rPr>
              <w:t>(</w:t>
            </w:r>
            <w:r w:rsidR="00BD49A1" w:rsidRPr="00BD49A1">
              <w:rPr>
                <w:rFonts w:eastAsia="Arial Unicode MS" w:cs="Arial"/>
                <w:sz w:val="16"/>
                <w:szCs w:val="16"/>
              </w:rPr>
              <w:t>1</w:t>
            </w:r>
            <w:r w:rsidRPr="00D11B66">
              <w:rPr>
                <w:rFonts w:eastAsia="Arial Unicode MS" w:cs="Arial"/>
                <w:sz w:val="16"/>
                <w:szCs w:val="16"/>
                <w:lang w:val="en-US"/>
              </w:rPr>
              <w:t>,</w:t>
            </w:r>
            <w:r w:rsidR="00BD49A1" w:rsidRPr="00BD49A1">
              <w:rPr>
                <w:rFonts w:eastAsia="Arial Unicode MS" w:cs="Arial"/>
                <w:sz w:val="16"/>
                <w:szCs w:val="16"/>
              </w:rPr>
              <w:t>123</w:t>
            </w:r>
            <w:r w:rsidRPr="00D11B66">
              <w:rPr>
                <w:rFonts w:eastAsia="Arial Unicode MS" w:cs="Arial"/>
                <w:sz w:val="16"/>
                <w:szCs w:val="16"/>
                <w:lang w:val="en-US"/>
              </w:rPr>
              <w:t>,</w:t>
            </w:r>
            <w:r w:rsidR="00BD49A1" w:rsidRPr="00BD49A1">
              <w:rPr>
                <w:rFonts w:eastAsia="Arial Unicode MS" w:cs="Arial"/>
                <w:sz w:val="16"/>
                <w:szCs w:val="16"/>
              </w:rPr>
              <w:t>319</w:t>
            </w:r>
            <w:r w:rsidRPr="00D11B66">
              <w:rPr>
                <w:rFonts w:eastAsia="Arial Unicode MS" w:cs="Arial"/>
                <w:sz w:val="16"/>
                <w:szCs w:val="16"/>
                <w:lang w:val="en-US"/>
              </w:rPr>
              <w:t>)</w:t>
            </w:r>
          </w:p>
        </w:tc>
        <w:tc>
          <w:tcPr>
            <w:tcW w:w="1008" w:type="dxa"/>
            <w:tcBorders>
              <w:bottom w:val="single" w:sz="4" w:space="0" w:color="auto"/>
            </w:tcBorders>
            <w:shd w:val="clear" w:color="auto" w:fill="FAFAFA"/>
            <w:vAlign w:val="bottom"/>
          </w:tcPr>
          <w:p w14:paraId="69233D16" w14:textId="197A229D" w:rsidR="00955474" w:rsidRPr="00D11B66" w:rsidRDefault="00BD49A1" w:rsidP="00955474">
            <w:pPr>
              <w:spacing w:line="240" w:lineRule="auto"/>
              <w:ind w:left="-29" w:right="-72"/>
              <w:jc w:val="right"/>
              <w:rPr>
                <w:rFonts w:eastAsia="Arial Unicode MS" w:cs="Arial"/>
                <w:noProof/>
                <w:sz w:val="16"/>
                <w:szCs w:val="16"/>
                <w:cs/>
              </w:rPr>
            </w:pPr>
            <w:r w:rsidRPr="00BD49A1">
              <w:rPr>
                <w:rFonts w:eastAsia="Arial Unicode MS" w:cs="Arial"/>
                <w:noProof/>
                <w:sz w:val="16"/>
                <w:szCs w:val="16"/>
              </w:rPr>
              <w:t>1</w:t>
            </w:r>
            <w:r w:rsidR="007C7832" w:rsidRPr="00D11B66">
              <w:rPr>
                <w:rFonts w:eastAsia="Arial Unicode MS" w:cs="Arial"/>
                <w:noProof/>
                <w:sz w:val="16"/>
                <w:szCs w:val="16"/>
              </w:rPr>
              <w:t>,</w:t>
            </w:r>
            <w:r w:rsidRPr="00BD49A1">
              <w:rPr>
                <w:rFonts w:eastAsia="Arial Unicode MS" w:cs="Arial"/>
                <w:noProof/>
                <w:sz w:val="16"/>
                <w:szCs w:val="16"/>
              </w:rPr>
              <w:t>304</w:t>
            </w:r>
            <w:r w:rsidR="007C7832" w:rsidRPr="00D11B66">
              <w:rPr>
                <w:rFonts w:eastAsia="Arial Unicode MS" w:cs="Arial"/>
                <w:noProof/>
                <w:sz w:val="16"/>
                <w:szCs w:val="16"/>
              </w:rPr>
              <w:t>,</w:t>
            </w:r>
            <w:r w:rsidRPr="00BD49A1">
              <w:rPr>
                <w:rFonts w:eastAsia="Arial Unicode MS" w:cs="Arial"/>
                <w:noProof/>
                <w:sz w:val="16"/>
                <w:szCs w:val="16"/>
              </w:rPr>
              <w:t>379</w:t>
            </w:r>
          </w:p>
        </w:tc>
        <w:tc>
          <w:tcPr>
            <w:tcW w:w="1008" w:type="dxa"/>
            <w:tcBorders>
              <w:bottom w:val="single" w:sz="4" w:space="0" w:color="auto"/>
            </w:tcBorders>
            <w:vAlign w:val="bottom"/>
          </w:tcPr>
          <w:p w14:paraId="07EB67A3" w14:textId="60DEA307" w:rsidR="00955474" w:rsidRPr="00D11B66" w:rsidRDefault="00BD49A1" w:rsidP="00955474">
            <w:pPr>
              <w:spacing w:line="240" w:lineRule="auto"/>
              <w:ind w:left="-29" w:right="-72"/>
              <w:jc w:val="right"/>
              <w:rPr>
                <w:rFonts w:eastAsia="Arial Unicode MS" w:cs="Arial"/>
                <w:noProof/>
                <w:sz w:val="16"/>
                <w:szCs w:val="16"/>
              </w:rPr>
            </w:pPr>
            <w:r w:rsidRPr="00BD49A1">
              <w:rPr>
                <w:rFonts w:eastAsia="Arial Unicode MS" w:cs="Arial"/>
                <w:sz w:val="16"/>
                <w:szCs w:val="16"/>
              </w:rPr>
              <w:t>1</w:t>
            </w:r>
            <w:r w:rsidR="00955474" w:rsidRPr="00D11B66">
              <w:rPr>
                <w:rFonts w:eastAsia="Arial Unicode MS" w:cs="Arial"/>
                <w:sz w:val="16"/>
                <w:szCs w:val="16"/>
                <w:lang w:val="en-US"/>
              </w:rPr>
              <w:t>,</w:t>
            </w:r>
            <w:r w:rsidRPr="00BD49A1">
              <w:rPr>
                <w:rFonts w:eastAsia="Arial Unicode MS" w:cs="Arial"/>
                <w:sz w:val="16"/>
                <w:szCs w:val="16"/>
              </w:rPr>
              <w:t>196</w:t>
            </w:r>
            <w:r w:rsidR="00955474" w:rsidRPr="00D11B66">
              <w:rPr>
                <w:rFonts w:eastAsia="Arial Unicode MS" w:cs="Arial"/>
                <w:sz w:val="16"/>
                <w:szCs w:val="16"/>
                <w:lang w:val="en-US"/>
              </w:rPr>
              <w:t>,</w:t>
            </w:r>
            <w:r w:rsidRPr="00BD49A1">
              <w:rPr>
                <w:rFonts w:eastAsia="Arial Unicode MS" w:cs="Arial"/>
                <w:sz w:val="16"/>
                <w:szCs w:val="16"/>
              </w:rPr>
              <w:t>036</w:t>
            </w:r>
          </w:p>
        </w:tc>
      </w:tr>
    </w:tbl>
    <w:p w14:paraId="5B90170A" w14:textId="77777777" w:rsidR="008B6E55" w:rsidRPr="00D11B66" w:rsidRDefault="008B6E55" w:rsidP="003B4F11">
      <w:pPr>
        <w:tabs>
          <w:tab w:val="right" w:pos="14940"/>
        </w:tabs>
        <w:spacing w:line="240" w:lineRule="auto"/>
        <w:jc w:val="both"/>
        <w:rPr>
          <w:rFonts w:cs="Arial"/>
          <w:sz w:val="18"/>
          <w:szCs w:val="18"/>
        </w:rPr>
      </w:pPr>
    </w:p>
    <w:p w14:paraId="2F5EEFC5" w14:textId="28F059BF" w:rsidR="00737BF7" w:rsidRPr="00D11B66" w:rsidRDefault="00737BF7" w:rsidP="007A421C">
      <w:pPr>
        <w:tabs>
          <w:tab w:val="right" w:pos="14940"/>
        </w:tabs>
        <w:spacing w:line="240" w:lineRule="auto"/>
        <w:jc w:val="both"/>
        <w:rPr>
          <w:rFonts w:cs="Arial"/>
          <w:sz w:val="18"/>
          <w:szCs w:val="18"/>
        </w:rPr>
      </w:pPr>
      <w:r w:rsidRPr="00D11B66">
        <w:rPr>
          <w:rFonts w:cs="Arial"/>
          <w:sz w:val="18"/>
          <w:szCs w:val="18"/>
        </w:rPr>
        <w:t xml:space="preserve">Disaggregation of revenue from contracts with customers for the separate financial </w:t>
      </w:r>
      <w:r w:rsidR="001B63EF" w:rsidRPr="00D11B66">
        <w:rPr>
          <w:rFonts w:cs="Arial"/>
          <w:sz w:val="18"/>
          <w:szCs w:val="18"/>
        </w:rPr>
        <w:t>statements</w:t>
      </w:r>
      <w:r w:rsidRPr="00D11B66">
        <w:rPr>
          <w:rFonts w:cs="Arial"/>
          <w:sz w:val="18"/>
          <w:szCs w:val="18"/>
        </w:rPr>
        <w:t xml:space="preserve"> are as follows;</w:t>
      </w:r>
    </w:p>
    <w:p w14:paraId="43E50926" w14:textId="77777777" w:rsidR="00737BF7" w:rsidRPr="00D11B66" w:rsidRDefault="00737BF7" w:rsidP="007A421C">
      <w:pPr>
        <w:tabs>
          <w:tab w:val="right" w:pos="14940"/>
        </w:tabs>
        <w:spacing w:line="240" w:lineRule="auto"/>
        <w:jc w:val="both"/>
        <w:rPr>
          <w:rFonts w:cs="Arial"/>
          <w:sz w:val="18"/>
          <w:szCs w:val="18"/>
        </w:rPr>
      </w:pPr>
    </w:p>
    <w:tbl>
      <w:tblPr>
        <w:tblW w:w="15718" w:type="dxa"/>
        <w:tblInd w:w="-72" w:type="dxa"/>
        <w:tblLayout w:type="fixed"/>
        <w:tblLook w:val="04A0" w:firstRow="1" w:lastRow="0" w:firstColumn="1" w:lastColumn="0" w:noHBand="0" w:noVBand="1"/>
      </w:tblPr>
      <w:tblGrid>
        <w:gridCol w:w="7245"/>
        <w:gridCol w:w="1410"/>
        <w:gridCol w:w="1414"/>
        <w:gridCol w:w="1412"/>
        <w:gridCol w:w="1413"/>
        <w:gridCol w:w="1412"/>
        <w:gridCol w:w="1412"/>
      </w:tblGrid>
      <w:tr w:rsidR="00737BF7" w:rsidRPr="00D11B66" w14:paraId="6DE8BB9F" w14:textId="77777777" w:rsidTr="00643058">
        <w:tc>
          <w:tcPr>
            <w:tcW w:w="7245" w:type="dxa"/>
            <w:vAlign w:val="bottom"/>
          </w:tcPr>
          <w:p w14:paraId="449CD8D0" w14:textId="77777777" w:rsidR="00737BF7" w:rsidRPr="00D11B66" w:rsidRDefault="00737BF7" w:rsidP="00643058">
            <w:pPr>
              <w:spacing w:line="240" w:lineRule="auto"/>
              <w:ind w:left="86" w:right="-72"/>
              <w:jc w:val="thaiDistribute"/>
              <w:rPr>
                <w:rFonts w:eastAsia="Arial Unicode MS" w:cs="Arial"/>
                <w:sz w:val="16"/>
                <w:szCs w:val="16"/>
                <w:lang w:val="en-US"/>
              </w:rPr>
            </w:pPr>
          </w:p>
        </w:tc>
        <w:tc>
          <w:tcPr>
            <w:tcW w:w="2824" w:type="dxa"/>
            <w:gridSpan w:val="2"/>
            <w:tcBorders>
              <w:top w:val="single" w:sz="4" w:space="0" w:color="auto"/>
              <w:left w:val="nil"/>
              <w:bottom w:val="single" w:sz="4" w:space="0" w:color="auto"/>
              <w:right w:val="nil"/>
            </w:tcBorders>
            <w:vAlign w:val="center"/>
          </w:tcPr>
          <w:p w14:paraId="50366D84" w14:textId="77777777" w:rsidR="00737BF7" w:rsidRPr="00D11B66" w:rsidRDefault="00737BF7" w:rsidP="00643058">
            <w:pPr>
              <w:spacing w:line="240" w:lineRule="auto"/>
              <w:ind w:left="-29" w:right="-72"/>
              <w:jc w:val="center"/>
              <w:rPr>
                <w:rFonts w:eastAsia="Arial Unicode MS" w:cs="Arial"/>
                <w:b/>
                <w:bCs/>
                <w:sz w:val="16"/>
                <w:szCs w:val="16"/>
                <w:lang w:val="en-US"/>
              </w:rPr>
            </w:pPr>
          </w:p>
        </w:tc>
        <w:tc>
          <w:tcPr>
            <w:tcW w:w="2825" w:type="dxa"/>
            <w:gridSpan w:val="2"/>
            <w:tcBorders>
              <w:top w:val="single" w:sz="4" w:space="0" w:color="auto"/>
              <w:left w:val="nil"/>
              <w:bottom w:val="single" w:sz="4" w:space="0" w:color="auto"/>
              <w:right w:val="nil"/>
            </w:tcBorders>
            <w:vAlign w:val="center"/>
          </w:tcPr>
          <w:p w14:paraId="53144582" w14:textId="77777777" w:rsidR="00737BF7" w:rsidRPr="00D11B66" w:rsidRDefault="00737BF7" w:rsidP="00643058">
            <w:pPr>
              <w:spacing w:line="240" w:lineRule="auto"/>
              <w:ind w:left="-29" w:right="-72"/>
              <w:jc w:val="center"/>
              <w:rPr>
                <w:rFonts w:eastAsia="Arial Unicode MS" w:cs="Arial"/>
                <w:b/>
                <w:bCs/>
                <w:sz w:val="16"/>
                <w:szCs w:val="16"/>
                <w:lang w:val="en-US"/>
              </w:rPr>
            </w:pPr>
          </w:p>
        </w:tc>
        <w:tc>
          <w:tcPr>
            <w:tcW w:w="2824" w:type="dxa"/>
            <w:gridSpan w:val="2"/>
            <w:tcBorders>
              <w:top w:val="single" w:sz="4" w:space="0" w:color="auto"/>
              <w:left w:val="nil"/>
              <w:bottom w:val="single" w:sz="4" w:space="0" w:color="auto"/>
              <w:right w:val="nil"/>
            </w:tcBorders>
            <w:vAlign w:val="center"/>
            <w:hideMark/>
          </w:tcPr>
          <w:p w14:paraId="4BBB5CED" w14:textId="340121AB" w:rsidR="00737BF7" w:rsidRPr="00D11B66" w:rsidRDefault="00737BF7" w:rsidP="00150D8E">
            <w:pPr>
              <w:spacing w:line="240" w:lineRule="auto"/>
              <w:ind w:left="-29" w:right="-72"/>
              <w:jc w:val="right"/>
              <w:rPr>
                <w:rFonts w:eastAsia="Arial Unicode MS" w:cs="Arial"/>
                <w:b/>
                <w:bCs/>
                <w:sz w:val="16"/>
                <w:szCs w:val="16"/>
                <w:lang w:val="en-US"/>
              </w:rPr>
            </w:pPr>
            <w:r w:rsidRPr="00D11B66">
              <w:rPr>
                <w:rFonts w:cs="Arial"/>
                <w:b/>
                <w:bCs/>
                <w:sz w:val="16"/>
                <w:szCs w:val="16"/>
              </w:rPr>
              <w:t>Unit: Thousand Baht</w:t>
            </w:r>
          </w:p>
        </w:tc>
      </w:tr>
      <w:tr w:rsidR="00737BF7" w:rsidRPr="00D11B66" w14:paraId="36E6760C" w14:textId="77777777" w:rsidTr="00643058">
        <w:tc>
          <w:tcPr>
            <w:tcW w:w="7245" w:type="dxa"/>
            <w:vAlign w:val="bottom"/>
          </w:tcPr>
          <w:p w14:paraId="1472C690" w14:textId="77777777" w:rsidR="00737BF7" w:rsidRPr="00D11B66" w:rsidRDefault="00737BF7" w:rsidP="00643058">
            <w:pPr>
              <w:spacing w:line="240" w:lineRule="auto"/>
              <w:ind w:left="86" w:right="-72"/>
              <w:jc w:val="thaiDistribute"/>
              <w:rPr>
                <w:rFonts w:eastAsia="Arial Unicode MS" w:cs="Arial"/>
                <w:sz w:val="16"/>
                <w:szCs w:val="16"/>
                <w:lang w:val="en-US"/>
              </w:rPr>
            </w:pPr>
          </w:p>
        </w:tc>
        <w:tc>
          <w:tcPr>
            <w:tcW w:w="5649" w:type="dxa"/>
            <w:gridSpan w:val="4"/>
            <w:tcBorders>
              <w:top w:val="nil"/>
              <w:left w:val="nil"/>
              <w:bottom w:val="single" w:sz="4" w:space="0" w:color="auto"/>
              <w:right w:val="nil"/>
            </w:tcBorders>
            <w:vAlign w:val="center"/>
            <w:hideMark/>
          </w:tcPr>
          <w:p w14:paraId="12384946" w14:textId="732D7E04" w:rsidR="00737BF7" w:rsidRPr="00D11B66" w:rsidRDefault="00737BF7" w:rsidP="00643058">
            <w:pPr>
              <w:spacing w:line="240" w:lineRule="auto"/>
              <w:ind w:left="-72" w:right="-72"/>
              <w:jc w:val="center"/>
              <w:rPr>
                <w:rFonts w:eastAsia="Arial Unicode MS" w:cs="Arial"/>
                <w:b/>
                <w:bCs/>
                <w:sz w:val="16"/>
                <w:szCs w:val="16"/>
                <w:lang w:val="en-US"/>
              </w:rPr>
            </w:pPr>
            <w:r w:rsidRPr="00D11B66">
              <w:rPr>
                <w:rFonts w:cs="Arial"/>
                <w:b/>
                <w:bCs/>
                <w:sz w:val="16"/>
                <w:szCs w:val="16"/>
              </w:rPr>
              <w:t>Domestic</w:t>
            </w:r>
          </w:p>
        </w:tc>
        <w:tc>
          <w:tcPr>
            <w:tcW w:w="2824" w:type="dxa"/>
            <w:gridSpan w:val="2"/>
            <w:tcBorders>
              <w:top w:val="single" w:sz="4" w:space="0" w:color="auto"/>
              <w:left w:val="nil"/>
              <w:bottom w:val="nil"/>
              <w:right w:val="nil"/>
            </w:tcBorders>
            <w:vAlign w:val="center"/>
          </w:tcPr>
          <w:p w14:paraId="145FB66F" w14:textId="77777777" w:rsidR="00737BF7" w:rsidRPr="00D11B66" w:rsidRDefault="00737BF7" w:rsidP="00643058">
            <w:pPr>
              <w:spacing w:line="240" w:lineRule="auto"/>
              <w:ind w:left="-29" w:right="-72"/>
              <w:jc w:val="center"/>
              <w:rPr>
                <w:rFonts w:eastAsia="Arial Unicode MS" w:cs="Arial"/>
                <w:b/>
                <w:bCs/>
                <w:sz w:val="16"/>
                <w:szCs w:val="16"/>
                <w:lang w:val="en-US"/>
              </w:rPr>
            </w:pPr>
          </w:p>
        </w:tc>
      </w:tr>
      <w:tr w:rsidR="00737BF7" w:rsidRPr="00D11B66" w14:paraId="2C118CFC" w14:textId="77777777" w:rsidTr="00643058">
        <w:tc>
          <w:tcPr>
            <w:tcW w:w="7245" w:type="dxa"/>
            <w:vAlign w:val="bottom"/>
          </w:tcPr>
          <w:p w14:paraId="424B8D44" w14:textId="77777777" w:rsidR="00737BF7" w:rsidRPr="00D11B66" w:rsidRDefault="00737BF7" w:rsidP="00643058">
            <w:pPr>
              <w:spacing w:line="240" w:lineRule="auto"/>
              <w:ind w:left="86" w:right="-72"/>
              <w:jc w:val="thaiDistribute"/>
              <w:rPr>
                <w:rFonts w:eastAsia="Arial Unicode MS" w:cs="Arial"/>
                <w:sz w:val="16"/>
                <w:szCs w:val="16"/>
                <w:lang w:val="en-US"/>
              </w:rPr>
            </w:pPr>
          </w:p>
        </w:tc>
        <w:tc>
          <w:tcPr>
            <w:tcW w:w="2824" w:type="dxa"/>
            <w:gridSpan w:val="2"/>
            <w:tcBorders>
              <w:top w:val="single" w:sz="4" w:space="0" w:color="auto"/>
              <w:left w:val="nil"/>
              <w:bottom w:val="single" w:sz="4" w:space="0" w:color="auto"/>
              <w:right w:val="nil"/>
            </w:tcBorders>
            <w:vAlign w:val="center"/>
            <w:hideMark/>
          </w:tcPr>
          <w:p w14:paraId="67773A8C" w14:textId="1A6DB99B" w:rsidR="00737BF7" w:rsidRPr="00D11B66" w:rsidRDefault="00737BF7" w:rsidP="00643058">
            <w:pPr>
              <w:spacing w:line="240" w:lineRule="auto"/>
              <w:ind w:left="-29" w:right="-72"/>
              <w:jc w:val="center"/>
              <w:rPr>
                <w:rFonts w:eastAsia="Arial Unicode MS" w:cs="Arial"/>
                <w:b/>
                <w:bCs/>
                <w:spacing w:val="-6"/>
                <w:sz w:val="16"/>
                <w:szCs w:val="16"/>
                <w:lang w:val="en-US"/>
              </w:rPr>
            </w:pPr>
            <w:r w:rsidRPr="00D11B66">
              <w:rPr>
                <w:rFonts w:cs="Arial"/>
                <w:b/>
                <w:bCs/>
                <w:sz w:val="16"/>
                <w:szCs w:val="16"/>
              </w:rPr>
              <w:t>Aquatic animal feed</w:t>
            </w:r>
          </w:p>
        </w:tc>
        <w:tc>
          <w:tcPr>
            <w:tcW w:w="2825" w:type="dxa"/>
            <w:gridSpan w:val="2"/>
            <w:tcBorders>
              <w:top w:val="single" w:sz="4" w:space="0" w:color="auto"/>
              <w:left w:val="nil"/>
              <w:bottom w:val="single" w:sz="4" w:space="0" w:color="auto"/>
              <w:right w:val="nil"/>
            </w:tcBorders>
            <w:vAlign w:val="center"/>
            <w:hideMark/>
          </w:tcPr>
          <w:p w14:paraId="640E0CAF" w14:textId="5BA1A3AE" w:rsidR="00737BF7" w:rsidRPr="00D11B66" w:rsidRDefault="00737BF7" w:rsidP="00643058">
            <w:pPr>
              <w:spacing w:line="240" w:lineRule="auto"/>
              <w:ind w:left="-29" w:right="-72"/>
              <w:jc w:val="center"/>
              <w:rPr>
                <w:rFonts w:eastAsia="Arial Unicode MS" w:cs="Arial"/>
                <w:b/>
                <w:bCs/>
                <w:spacing w:val="-6"/>
                <w:sz w:val="16"/>
                <w:szCs w:val="16"/>
                <w:lang w:val="en-US"/>
              </w:rPr>
            </w:pPr>
            <w:r w:rsidRPr="00D11B66">
              <w:rPr>
                <w:rFonts w:cs="Arial"/>
                <w:b/>
                <w:bCs/>
                <w:sz w:val="16"/>
                <w:szCs w:val="16"/>
              </w:rPr>
              <w:t>Pet food</w:t>
            </w:r>
          </w:p>
        </w:tc>
        <w:tc>
          <w:tcPr>
            <w:tcW w:w="2824" w:type="dxa"/>
            <w:gridSpan w:val="2"/>
            <w:tcBorders>
              <w:top w:val="nil"/>
              <w:left w:val="nil"/>
              <w:bottom w:val="single" w:sz="4" w:space="0" w:color="auto"/>
              <w:right w:val="nil"/>
            </w:tcBorders>
            <w:vAlign w:val="center"/>
            <w:hideMark/>
          </w:tcPr>
          <w:p w14:paraId="0A099122" w14:textId="6B259135" w:rsidR="00737BF7" w:rsidRPr="00D11B66" w:rsidRDefault="00737BF7" w:rsidP="00643058">
            <w:pPr>
              <w:spacing w:line="240" w:lineRule="auto"/>
              <w:ind w:left="-29" w:right="-72"/>
              <w:jc w:val="center"/>
              <w:rPr>
                <w:rFonts w:eastAsia="Arial Unicode MS" w:cs="Arial"/>
                <w:b/>
                <w:bCs/>
                <w:sz w:val="16"/>
                <w:szCs w:val="16"/>
                <w:lang w:val="en-US"/>
              </w:rPr>
            </w:pPr>
            <w:r w:rsidRPr="00D11B66">
              <w:rPr>
                <w:rFonts w:eastAsia="Arial Unicode MS" w:cs="Arial"/>
                <w:b/>
                <w:bCs/>
                <w:color w:val="000000"/>
                <w:sz w:val="16"/>
                <w:szCs w:val="16"/>
              </w:rPr>
              <w:t xml:space="preserve">Separate financial </w:t>
            </w:r>
            <w:r w:rsidR="001B6D9F" w:rsidRPr="00D11B66">
              <w:rPr>
                <w:rFonts w:cs="Arial"/>
                <w:b/>
                <w:bCs/>
                <w:spacing w:val="-2"/>
                <w:sz w:val="16"/>
                <w:szCs w:val="16"/>
              </w:rPr>
              <w:t>statements</w:t>
            </w:r>
          </w:p>
        </w:tc>
      </w:tr>
      <w:tr w:rsidR="00737BF7" w:rsidRPr="00D11B66" w14:paraId="30ECF0BD" w14:textId="77777777" w:rsidTr="00643058">
        <w:tc>
          <w:tcPr>
            <w:tcW w:w="7245" w:type="dxa"/>
            <w:vAlign w:val="bottom"/>
          </w:tcPr>
          <w:p w14:paraId="385A6BE6" w14:textId="77777777" w:rsidR="00737BF7" w:rsidRPr="00D11B66" w:rsidRDefault="00737BF7" w:rsidP="00643058">
            <w:pPr>
              <w:spacing w:line="240" w:lineRule="auto"/>
              <w:ind w:left="86" w:right="-72"/>
              <w:jc w:val="thaiDistribute"/>
              <w:rPr>
                <w:rFonts w:eastAsia="Arial Unicode MS" w:cs="Arial"/>
                <w:sz w:val="16"/>
                <w:szCs w:val="16"/>
                <w:lang w:val="en-US"/>
              </w:rPr>
            </w:pPr>
          </w:p>
        </w:tc>
        <w:tc>
          <w:tcPr>
            <w:tcW w:w="1410" w:type="dxa"/>
            <w:tcBorders>
              <w:top w:val="single" w:sz="4" w:space="0" w:color="auto"/>
              <w:left w:val="nil"/>
              <w:bottom w:val="single" w:sz="4" w:space="0" w:color="auto"/>
              <w:right w:val="nil"/>
            </w:tcBorders>
            <w:vAlign w:val="center"/>
            <w:hideMark/>
          </w:tcPr>
          <w:p w14:paraId="7FEA33E9" w14:textId="788CFE9E"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2023</w:t>
            </w:r>
          </w:p>
        </w:tc>
        <w:tc>
          <w:tcPr>
            <w:tcW w:w="1414" w:type="dxa"/>
            <w:tcBorders>
              <w:top w:val="single" w:sz="4" w:space="0" w:color="auto"/>
              <w:left w:val="nil"/>
              <w:bottom w:val="single" w:sz="4" w:space="0" w:color="auto"/>
              <w:right w:val="nil"/>
            </w:tcBorders>
            <w:vAlign w:val="center"/>
            <w:hideMark/>
          </w:tcPr>
          <w:p w14:paraId="56D67E49" w14:textId="72E8EF47"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2022</w:t>
            </w:r>
          </w:p>
        </w:tc>
        <w:tc>
          <w:tcPr>
            <w:tcW w:w="1412" w:type="dxa"/>
            <w:tcBorders>
              <w:top w:val="single" w:sz="4" w:space="0" w:color="auto"/>
              <w:left w:val="nil"/>
              <w:bottom w:val="single" w:sz="4" w:space="0" w:color="auto"/>
              <w:right w:val="nil"/>
            </w:tcBorders>
            <w:vAlign w:val="center"/>
            <w:hideMark/>
          </w:tcPr>
          <w:p w14:paraId="7DB78E1B" w14:textId="2ABFBCDD"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2023</w:t>
            </w:r>
          </w:p>
        </w:tc>
        <w:tc>
          <w:tcPr>
            <w:tcW w:w="1413" w:type="dxa"/>
            <w:tcBorders>
              <w:top w:val="single" w:sz="4" w:space="0" w:color="auto"/>
              <w:left w:val="nil"/>
              <w:bottom w:val="single" w:sz="4" w:space="0" w:color="auto"/>
              <w:right w:val="nil"/>
            </w:tcBorders>
            <w:vAlign w:val="center"/>
            <w:hideMark/>
          </w:tcPr>
          <w:p w14:paraId="05D3AEFA" w14:textId="4BAC9ADA"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2022</w:t>
            </w:r>
          </w:p>
        </w:tc>
        <w:tc>
          <w:tcPr>
            <w:tcW w:w="1412" w:type="dxa"/>
            <w:tcBorders>
              <w:top w:val="single" w:sz="4" w:space="0" w:color="auto"/>
              <w:left w:val="nil"/>
              <w:bottom w:val="single" w:sz="4" w:space="0" w:color="auto"/>
              <w:right w:val="nil"/>
            </w:tcBorders>
            <w:vAlign w:val="center"/>
            <w:hideMark/>
          </w:tcPr>
          <w:p w14:paraId="24EC6864" w14:textId="2AF7AA55"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2023</w:t>
            </w:r>
          </w:p>
        </w:tc>
        <w:tc>
          <w:tcPr>
            <w:tcW w:w="1412" w:type="dxa"/>
            <w:tcBorders>
              <w:top w:val="single" w:sz="4" w:space="0" w:color="auto"/>
              <w:left w:val="nil"/>
              <w:bottom w:val="single" w:sz="4" w:space="0" w:color="auto"/>
              <w:right w:val="nil"/>
            </w:tcBorders>
            <w:vAlign w:val="center"/>
            <w:hideMark/>
          </w:tcPr>
          <w:p w14:paraId="1C6D8751" w14:textId="22BE515D" w:rsidR="00737BF7" w:rsidRPr="00D11B66" w:rsidRDefault="00BD49A1" w:rsidP="001C20F2">
            <w:pPr>
              <w:spacing w:line="240" w:lineRule="auto"/>
              <w:ind w:left="-29" w:right="-72"/>
              <w:jc w:val="right"/>
              <w:rPr>
                <w:rFonts w:eastAsia="Arial Unicode MS" w:cs="Arial"/>
                <w:b/>
                <w:bCs/>
                <w:sz w:val="16"/>
                <w:szCs w:val="16"/>
                <w:lang w:val="en-US"/>
              </w:rPr>
            </w:pPr>
            <w:r w:rsidRPr="00BD49A1">
              <w:rPr>
                <w:rFonts w:cs="Arial"/>
                <w:b/>
                <w:bCs/>
                <w:sz w:val="16"/>
                <w:szCs w:val="16"/>
              </w:rPr>
              <w:t>2022</w:t>
            </w:r>
          </w:p>
        </w:tc>
      </w:tr>
      <w:tr w:rsidR="00737BF7" w:rsidRPr="00D11B66" w14:paraId="7C56799C" w14:textId="77777777" w:rsidTr="00643058">
        <w:tc>
          <w:tcPr>
            <w:tcW w:w="7245" w:type="dxa"/>
            <w:vAlign w:val="bottom"/>
          </w:tcPr>
          <w:p w14:paraId="0CDC52FD" w14:textId="77777777" w:rsidR="00737BF7" w:rsidRPr="00D11B66" w:rsidRDefault="00737BF7" w:rsidP="00643058">
            <w:pPr>
              <w:spacing w:line="240" w:lineRule="auto"/>
              <w:ind w:left="86" w:right="-72"/>
              <w:jc w:val="thaiDistribute"/>
              <w:rPr>
                <w:rFonts w:eastAsia="Arial Unicode MS" w:cs="Arial"/>
                <w:sz w:val="16"/>
                <w:szCs w:val="16"/>
                <w:lang w:val="th-TH"/>
              </w:rPr>
            </w:pPr>
          </w:p>
        </w:tc>
        <w:tc>
          <w:tcPr>
            <w:tcW w:w="1410" w:type="dxa"/>
            <w:tcBorders>
              <w:top w:val="single" w:sz="4" w:space="0" w:color="auto"/>
              <w:left w:val="nil"/>
              <w:bottom w:val="nil"/>
              <w:right w:val="nil"/>
            </w:tcBorders>
            <w:shd w:val="clear" w:color="auto" w:fill="FAFAFA"/>
            <w:vAlign w:val="bottom"/>
          </w:tcPr>
          <w:p w14:paraId="7B685C98" w14:textId="77777777" w:rsidR="00737BF7" w:rsidRPr="00D11B66" w:rsidRDefault="00737BF7" w:rsidP="00643058">
            <w:pPr>
              <w:spacing w:line="240" w:lineRule="auto"/>
              <w:ind w:left="-29" w:right="-72"/>
              <w:jc w:val="right"/>
              <w:rPr>
                <w:rFonts w:eastAsia="Arial Unicode MS" w:cs="Arial"/>
                <w:sz w:val="16"/>
                <w:szCs w:val="16"/>
                <w:cs/>
                <w:lang w:val="en-US"/>
              </w:rPr>
            </w:pPr>
          </w:p>
        </w:tc>
        <w:tc>
          <w:tcPr>
            <w:tcW w:w="1414" w:type="dxa"/>
            <w:tcBorders>
              <w:top w:val="single" w:sz="4" w:space="0" w:color="auto"/>
              <w:left w:val="nil"/>
              <w:bottom w:val="nil"/>
              <w:right w:val="nil"/>
            </w:tcBorders>
            <w:vAlign w:val="bottom"/>
          </w:tcPr>
          <w:p w14:paraId="6DB52542" w14:textId="77777777" w:rsidR="00737BF7" w:rsidRPr="00D11B66"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shd w:val="clear" w:color="auto" w:fill="FAFAFA"/>
            <w:vAlign w:val="bottom"/>
          </w:tcPr>
          <w:p w14:paraId="5963407F" w14:textId="77777777" w:rsidR="00737BF7" w:rsidRPr="00D11B66" w:rsidRDefault="00737BF7" w:rsidP="00643058">
            <w:pPr>
              <w:spacing w:line="240" w:lineRule="auto"/>
              <w:ind w:left="-29" w:right="-72"/>
              <w:jc w:val="right"/>
              <w:rPr>
                <w:rFonts w:eastAsia="Arial Unicode MS" w:cs="Arial"/>
                <w:sz w:val="16"/>
                <w:szCs w:val="16"/>
                <w:lang w:val="en-US"/>
              </w:rPr>
            </w:pPr>
          </w:p>
        </w:tc>
        <w:tc>
          <w:tcPr>
            <w:tcW w:w="1413" w:type="dxa"/>
            <w:tcBorders>
              <w:top w:val="single" w:sz="4" w:space="0" w:color="auto"/>
              <w:left w:val="nil"/>
              <w:bottom w:val="nil"/>
              <w:right w:val="nil"/>
            </w:tcBorders>
            <w:vAlign w:val="bottom"/>
          </w:tcPr>
          <w:p w14:paraId="4FAE3B27" w14:textId="77777777" w:rsidR="00737BF7" w:rsidRPr="00D11B66"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shd w:val="clear" w:color="auto" w:fill="FAFAFA"/>
            <w:vAlign w:val="bottom"/>
          </w:tcPr>
          <w:p w14:paraId="6A201A09" w14:textId="77777777" w:rsidR="00737BF7" w:rsidRPr="00D11B66" w:rsidRDefault="00737BF7" w:rsidP="00643058">
            <w:pPr>
              <w:spacing w:line="240" w:lineRule="auto"/>
              <w:ind w:left="-29" w:right="-72"/>
              <w:jc w:val="right"/>
              <w:rPr>
                <w:rFonts w:eastAsia="Arial Unicode MS" w:cs="Arial"/>
                <w:sz w:val="16"/>
                <w:szCs w:val="16"/>
                <w:lang w:val="en-US"/>
              </w:rPr>
            </w:pPr>
          </w:p>
        </w:tc>
        <w:tc>
          <w:tcPr>
            <w:tcW w:w="1412" w:type="dxa"/>
            <w:tcBorders>
              <w:top w:val="single" w:sz="4" w:space="0" w:color="auto"/>
              <w:left w:val="nil"/>
              <w:bottom w:val="nil"/>
              <w:right w:val="nil"/>
            </w:tcBorders>
            <w:vAlign w:val="bottom"/>
          </w:tcPr>
          <w:p w14:paraId="6C93C76C" w14:textId="77777777" w:rsidR="00737BF7" w:rsidRPr="00D11B66" w:rsidRDefault="00737BF7" w:rsidP="00643058">
            <w:pPr>
              <w:spacing w:line="240" w:lineRule="auto"/>
              <w:ind w:left="-29" w:right="-72"/>
              <w:jc w:val="right"/>
              <w:rPr>
                <w:rFonts w:eastAsia="Arial Unicode MS" w:cs="Arial"/>
                <w:sz w:val="16"/>
                <w:szCs w:val="16"/>
                <w:lang w:val="en-US"/>
              </w:rPr>
            </w:pPr>
          </w:p>
        </w:tc>
      </w:tr>
      <w:tr w:rsidR="00B35C58" w:rsidRPr="00D11B66" w14:paraId="4A803D89" w14:textId="77777777" w:rsidTr="007A421C">
        <w:tc>
          <w:tcPr>
            <w:tcW w:w="7245" w:type="dxa"/>
            <w:vAlign w:val="bottom"/>
          </w:tcPr>
          <w:p w14:paraId="2245A560" w14:textId="3F3364DD" w:rsidR="00B35C58" w:rsidRPr="00D11B66" w:rsidRDefault="00353B45" w:rsidP="00B35C58">
            <w:pPr>
              <w:spacing w:line="240" w:lineRule="auto"/>
              <w:ind w:left="86" w:right="-72"/>
              <w:jc w:val="thaiDistribute"/>
              <w:rPr>
                <w:rFonts w:eastAsia="Arial Unicode MS" w:cs="Arial"/>
                <w:sz w:val="16"/>
                <w:szCs w:val="16"/>
              </w:rPr>
            </w:pPr>
            <w:r w:rsidRPr="00D11B66">
              <w:rPr>
                <w:rFonts w:eastAsia="Arial Unicode MS" w:cs="Arial"/>
                <w:sz w:val="16"/>
                <w:szCs w:val="16"/>
              </w:rPr>
              <w:t>Revenue from external customers</w:t>
            </w:r>
          </w:p>
        </w:tc>
        <w:tc>
          <w:tcPr>
            <w:tcW w:w="1410" w:type="dxa"/>
            <w:tcBorders>
              <w:bottom w:val="single" w:sz="4" w:space="0" w:color="auto"/>
            </w:tcBorders>
            <w:shd w:val="clear" w:color="auto" w:fill="FAFAFA"/>
            <w:vAlign w:val="bottom"/>
          </w:tcPr>
          <w:p w14:paraId="64E615A9" w14:textId="0DD7D795"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noProof/>
                <w:sz w:val="16"/>
                <w:szCs w:val="16"/>
              </w:rPr>
              <w:t>791</w:t>
            </w:r>
            <w:r w:rsidR="004D3810" w:rsidRPr="00D11B66">
              <w:rPr>
                <w:rFonts w:eastAsia="Arial Unicode MS" w:cs="Arial"/>
                <w:noProof/>
                <w:sz w:val="16"/>
                <w:szCs w:val="16"/>
              </w:rPr>
              <w:t>,</w:t>
            </w:r>
            <w:r w:rsidRPr="00BD49A1">
              <w:rPr>
                <w:rFonts w:eastAsia="Arial Unicode MS" w:cs="Arial"/>
                <w:noProof/>
                <w:sz w:val="16"/>
                <w:szCs w:val="16"/>
              </w:rPr>
              <w:t>480</w:t>
            </w:r>
          </w:p>
        </w:tc>
        <w:tc>
          <w:tcPr>
            <w:tcW w:w="1414" w:type="dxa"/>
            <w:tcBorders>
              <w:bottom w:val="single" w:sz="4" w:space="0" w:color="auto"/>
            </w:tcBorders>
            <w:vAlign w:val="bottom"/>
          </w:tcPr>
          <w:p w14:paraId="69D9E0AA" w14:textId="5F2664E8"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542</w:t>
            </w:r>
            <w:r w:rsidR="005E1FD5" w:rsidRPr="00D11B66">
              <w:rPr>
                <w:rFonts w:eastAsia="Arial Unicode MS" w:cs="Arial"/>
                <w:sz w:val="16"/>
                <w:szCs w:val="16"/>
              </w:rPr>
              <w:t>,</w:t>
            </w:r>
            <w:r w:rsidRPr="00BD49A1">
              <w:rPr>
                <w:rFonts w:eastAsia="Arial Unicode MS" w:cs="Arial"/>
                <w:sz w:val="16"/>
                <w:szCs w:val="16"/>
              </w:rPr>
              <w:t>012</w:t>
            </w:r>
          </w:p>
        </w:tc>
        <w:tc>
          <w:tcPr>
            <w:tcW w:w="1412" w:type="dxa"/>
            <w:tcBorders>
              <w:bottom w:val="single" w:sz="4" w:space="0" w:color="auto"/>
            </w:tcBorders>
            <w:shd w:val="clear" w:color="auto" w:fill="FAFAFA"/>
            <w:vAlign w:val="bottom"/>
          </w:tcPr>
          <w:p w14:paraId="668CC5A7" w14:textId="4A682E00"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noProof/>
                <w:sz w:val="16"/>
                <w:szCs w:val="16"/>
              </w:rPr>
              <w:t>415</w:t>
            </w:r>
            <w:r w:rsidR="00664604" w:rsidRPr="00D11B66">
              <w:rPr>
                <w:rFonts w:eastAsia="Arial Unicode MS" w:cs="Arial"/>
                <w:noProof/>
                <w:sz w:val="16"/>
                <w:szCs w:val="16"/>
              </w:rPr>
              <w:t>,</w:t>
            </w:r>
            <w:r w:rsidRPr="00BD49A1">
              <w:rPr>
                <w:rFonts w:eastAsia="Arial Unicode MS" w:cs="Arial"/>
                <w:noProof/>
                <w:sz w:val="16"/>
                <w:szCs w:val="16"/>
              </w:rPr>
              <w:t>927</w:t>
            </w:r>
          </w:p>
        </w:tc>
        <w:tc>
          <w:tcPr>
            <w:tcW w:w="1413" w:type="dxa"/>
            <w:tcBorders>
              <w:bottom w:val="single" w:sz="4" w:space="0" w:color="auto"/>
            </w:tcBorders>
            <w:vAlign w:val="bottom"/>
          </w:tcPr>
          <w:p w14:paraId="41878716" w14:textId="2B2CD070"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643</w:t>
            </w:r>
            <w:r w:rsidR="005E1FD5" w:rsidRPr="00D11B66">
              <w:rPr>
                <w:rFonts w:eastAsia="Arial Unicode MS" w:cs="Arial"/>
                <w:sz w:val="16"/>
                <w:szCs w:val="16"/>
              </w:rPr>
              <w:t>,</w:t>
            </w:r>
            <w:r w:rsidRPr="00BD49A1">
              <w:rPr>
                <w:rFonts w:eastAsia="Arial Unicode MS" w:cs="Arial"/>
                <w:sz w:val="16"/>
                <w:szCs w:val="16"/>
              </w:rPr>
              <w:t>851</w:t>
            </w:r>
          </w:p>
        </w:tc>
        <w:tc>
          <w:tcPr>
            <w:tcW w:w="1412" w:type="dxa"/>
            <w:tcBorders>
              <w:bottom w:val="single" w:sz="4" w:space="0" w:color="auto"/>
            </w:tcBorders>
            <w:shd w:val="clear" w:color="auto" w:fill="FAFAFA"/>
            <w:vAlign w:val="bottom"/>
          </w:tcPr>
          <w:p w14:paraId="075634A8" w14:textId="6F3B0F65"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noProof/>
                <w:sz w:val="16"/>
                <w:szCs w:val="16"/>
              </w:rPr>
              <w:t>1</w:t>
            </w:r>
            <w:r w:rsidR="00CD7A2F" w:rsidRPr="00D11B66">
              <w:rPr>
                <w:rFonts w:eastAsia="Arial Unicode MS" w:cs="Arial"/>
                <w:noProof/>
                <w:sz w:val="16"/>
                <w:szCs w:val="16"/>
              </w:rPr>
              <w:t>,</w:t>
            </w:r>
            <w:r w:rsidRPr="00BD49A1">
              <w:rPr>
                <w:rFonts w:eastAsia="Arial Unicode MS" w:cs="Arial"/>
                <w:noProof/>
                <w:sz w:val="16"/>
                <w:szCs w:val="16"/>
              </w:rPr>
              <w:t>207</w:t>
            </w:r>
            <w:r w:rsidR="00CD7A2F" w:rsidRPr="00D11B66">
              <w:rPr>
                <w:rFonts w:eastAsia="Arial Unicode MS" w:cs="Arial"/>
                <w:noProof/>
                <w:sz w:val="16"/>
                <w:szCs w:val="16"/>
              </w:rPr>
              <w:t>,</w:t>
            </w:r>
            <w:r w:rsidRPr="00BD49A1">
              <w:rPr>
                <w:rFonts w:eastAsia="Arial Unicode MS" w:cs="Arial"/>
                <w:noProof/>
                <w:sz w:val="16"/>
                <w:szCs w:val="16"/>
              </w:rPr>
              <w:t>407</w:t>
            </w:r>
          </w:p>
        </w:tc>
        <w:tc>
          <w:tcPr>
            <w:tcW w:w="1412" w:type="dxa"/>
            <w:tcBorders>
              <w:bottom w:val="single" w:sz="4" w:space="0" w:color="auto"/>
            </w:tcBorders>
            <w:vAlign w:val="bottom"/>
          </w:tcPr>
          <w:p w14:paraId="112EC675" w14:textId="1252B13D"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5E1FD5" w:rsidRPr="00D11B66">
              <w:rPr>
                <w:rFonts w:eastAsia="Arial Unicode MS" w:cs="Arial"/>
                <w:sz w:val="16"/>
                <w:szCs w:val="16"/>
              </w:rPr>
              <w:t>,</w:t>
            </w:r>
            <w:r w:rsidRPr="00BD49A1">
              <w:rPr>
                <w:rFonts w:eastAsia="Arial Unicode MS" w:cs="Arial"/>
                <w:sz w:val="16"/>
                <w:szCs w:val="16"/>
              </w:rPr>
              <w:t>185</w:t>
            </w:r>
            <w:r w:rsidR="005E1FD5" w:rsidRPr="00D11B66">
              <w:rPr>
                <w:rFonts w:eastAsia="Arial Unicode MS" w:cs="Arial"/>
                <w:sz w:val="16"/>
                <w:szCs w:val="16"/>
              </w:rPr>
              <w:t>,</w:t>
            </w:r>
            <w:r w:rsidRPr="00BD49A1">
              <w:rPr>
                <w:rFonts w:eastAsia="Arial Unicode MS" w:cs="Arial"/>
                <w:sz w:val="16"/>
                <w:szCs w:val="16"/>
              </w:rPr>
              <w:t>863</w:t>
            </w:r>
          </w:p>
        </w:tc>
      </w:tr>
      <w:tr w:rsidR="00353B45" w:rsidRPr="00D11B66" w14:paraId="6A00DDC2" w14:textId="77777777" w:rsidTr="00353B45">
        <w:tc>
          <w:tcPr>
            <w:tcW w:w="7245" w:type="dxa"/>
            <w:vAlign w:val="bottom"/>
          </w:tcPr>
          <w:p w14:paraId="5985D82A" w14:textId="77777777" w:rsidR="00353B45" w:rsidRPr="00D11B66" w:rsidRDefault="00353B45" w:rsidP="00B35C58">
            <w:pPr>
              <w:spacing w:line="240" w:lineRule="auto"/>
              <w:ind w:left="86" w:right="-72"/>
              <w:jc w:val="thaiDistribute"/>
              <w:rPr>
                <w:rFonts w:eastAsia="Arial Unicode MS" w:cs="Arial"/>
                <w:sz w:val="16"/>
                <w:szCs w:val="16"/>
              </w:rPr>
            </w:pPr>
          </w:p>
        </w:tc>
        <w:tc>
          <w:tcPr>
            <w:tcW w:w="1410" w:type="dxa"/>
            <w:tcBorders>
              <w:top w:val="single" w:sz="4" w:space="0" w:color="auto"/>
            </w:tcBorders>
            <w:shd w:val="clear" w:color="auto" w:fill="FAFAFA"/>
            <w:vAlign w:val="bottom"/>
          </w:tcPr>
          <w:p w14:paraId="7EC2A81C" w14:textId="77777777" w:rsidR="00353B45" w:rsidRPr="00D11B66" w:rsidRDefault="00353B45" w:rsidP="00B35C58">
            <w:pPr>
              <w:spacing w:line="240" w:lineRule="auto"/>
              <w:ind w:left="-29" w:right="-72"/>
              <w:jc w:val="right"/>
              <w:rPr>
                <w:rFonts w:eastAsia="Arial Unicode MS" w:cs="Arial"/>
                <w:noProof/>
                <w:sz w:val="16"/>
                <w:szCs w:val="16"/>
              </w:rPr>
            </w:pPr>
          </w:p>
        </w:tc>
        <w:tc>
          <w:tcPr>
            <w:tcW w:w="1414" w:type="dxa"/>
            <w:tcBorders>
              <w:top w:val="single" w:sz="4" w:space="0" w:color="auto"/>
            </w:tcBorders>
            <w:vAlign w:val="bottom"/>
          </w:tcPr>
          <w:p w14:paraId="0CB826BF" w14:textId="77777777" w:rsidR="00353B45" w:rsidRPr="00D11B66" w:rsidRDefault="00353B45" w:rsidP="00B35C58">
            <w:pPr>
              <w:spacing w:line="240" w:lineRule="auto"/>
              <w:ind w:left="-29" w:right="-72"/>
              <w:jc w:val="right"/>
              <w:rPr>
                <w:rFonts w:eastAsia="Arial Unicode MS" w:cs="Arial"/>
                <w:sz w:val="16"/>
                <w:szCs w:val="16"/>
              </w:rPr>
            </w:pPr>
          </w:p>
        </w:tc>
        <w:tc>
          <w:tcPr>
            <w:tcW w:w="1412" w:type="dxa"/>
            <w:tcBorders>
              <w:top w:val="single" w:sz="4" w:space="0" w:color="auto"/>
            </w:tcBorders>
            <w:shd w:val="clear" w:color="auto" w:fill="FAFAFA"/>
            <w:vAlign w:val="bottom"/>
          </w:tcPr>
          <w:p w14:paraId="0FB32882" w14:textId="77777777" w:rsidR="00353B45" w:rsidRPr="00D11B66" w:rsidRDefault="00353B45" w:rsidP="00B35C58">
            <w:pPr>
              <w:spacing w:line="240" w:lineRule="auto"/>
              <w:ind w:left="-29" w:right="-72"/>
              <w:jc w:val="right"/>
              <w:rPr>
                <w:rFonts w:eastAsia="Arial Unicode MS" w:cs="Arial"/>
                <w:noProof/>
                <w:sz w:val="16"/>
                <w:szCs w:val="16"/>
              </w:rPr>
            </w:pPr>
          </w:p>
        </w:tc>
        <w:tc>
          <w:tcPr>
            <w:tcW w:w="1413" w:type="dxa"/>
            <w:tcBorders>
              <w:top w:val="single" w:sz="4" w:space="0" w:color="auto"/>
            </w:tcBorders>
            <w:vAlign w:val="bottom"/>
          </w:tcPr>
          <w:p w14:paraId="6725C2C4" w14:textId="77777777" w:rsidR="00353B45" w:rsidRPr="00D11B66" w:rsidRDefault="00353B45" w:rsidP="00B35C58">
            <w:pPr>
              <w:spacing w:line="240" w:lineRule="auto"/>
              <w:ind w:left="-29" w:right="-72"/>
              <w:jc w:val="right"/>
              <w:rPr>
                <w:rFonts w:eastAsia="Arial Unicode MS" w:cs="Arial"/>
                <w:sz w:val="16"/>
                <w:szCs w:val="16"/>
              </w:rPr>
            </w:pPr>
          </w:p>
        </w:tc>
        <w:tc>
          <w:tcPr>
            <w:tcW w:w="1412" w:type="dxa"/>
            <w:tcBorders>
              <w:top w:val="single" w:sz="4" w:space="0" w:color="auto"/>
            </w:tcBorders>
            <w:shd w:val="clear" w:color="auto" w:fill="FAFAFA"/>
            <w:vAlign w:val="bottom"/>
          </w:tcPr>
          <w:p w14:paraId="2EADB43E" w14:textId="77777777" w:rsidR="00353B45" w:rsidRPr="00D11B66" w:rsidRDefault="00353B45" w:rsidP="00B35C58">
            <w:pPr>
              <w:spacing w:line="240" w:lineRule="auto"/>
              <w:ind w:left="-29" w:right="-72"/>
              <w:jc w:val="right"/>
              <w:rPr>
                <w:rFonts w:eastAsia="Arial Unicode MS" w:cs="Arial"/>
                <w:noProof/>
                <w:sz w:val="16"/>
                <w:szCs w:val="16"/>
              </w:rPr>
            </w:pPr>
          </w:p>
        </w:tc>
        <w:tc>
          <w:tcPr>
            <w:tcW w:w="1412" w:type="dxa"/>
            <w:tcBorders>
              <w:top w:val="single" w:sz="4" w:space="0" w:color="auto"/>
            </w:tcBorders>
            <w:vAlign w:val="bottom"/>
          </w:tcPr>
          <w:p w14:paraId="58E87C99" w14:textId="77777777" w:rsidR="00353B45" w:rsidRPr="00D11B66" w:rsidRDefault="00353B45" w:rsidP="00B35C58">
            <w:pPr>
              <w:spacing w:line="240" w:lineRule="auto"/>
              <w:ind w:left="-29" w:right="-72"/>
              <w:jc w:val="right"/>
              <w:rPr>
                <w:rFonts w:eastAsia="Arial Unicode MS" w:cs="Arial"/>
                <w:sz w:val="16"/>
                <w:szCs w:val="16"/>
              </w:rPr>
            </w:pPr>
          </w:p>
        </w:tc>
      </w:tr>
      <w:tr w:rsidR="00B35C58" w:rsidRPr="00D11B66" w14:paraId="27C3253E" w14:textId="77777777" w:rsidTr="00353B45">
        <w:tc>
          <w:tcPr>
            <w:tcW w:w="7245" w:type="dxa"/>
            <w:vAlign w:val="bottom"/>
            <w:hideMark/>
          </w:tcPr>
          <w:p w14:paraId="1C844DC9" w14:textId="19DAA66E" w:rsidR="00B35C58" w:rsidRPr="00D11B66" w:rsidRDefault="00B35C58" w:rsidP="00B35C58">
            <w:pPr>
              <w:spacing w:line="240" w:lineRule="auto"/>
              <w:ind w:left="86" w:right="-72"/>
              <w:jc w:val="thaiDistribute"/>
              <w:rPr>
                <w:rFonts w:eastAsia="Arial Unicode MS" w:cs="Arial"/>
                <w:spacing w:val="-6"/>
                <w:sz w:val="16"/>
                <w:szCs w:val="16"/>
                <w:lang w:val="th-TH"/>
              </w:rPr>
            </w:pPr>
            <w:r w:rsidRPr="00D11B66">
              <w:rPr>
                <w:rFonts w:eastAsia="Arial Unicode MS" w:cs="Arial"/>
                <w:b/>
                <w:bCs/>
                <w:sz w:val="16"/>
                <w:szCs w:val="16"/>
              </w:rPr>
              <w:t>Timing of revenue recognition</w:t>
            </w:r>
          </w:p>
        </w:tc>
        <w:tc>
          <w:tcPr>
            <w:tcW w:w="1410" w:type="dxa"/>
            <w:shd w:val="clear" w:color="auto" w:fill="FAFAFA"/>
            <w:vAlign w:val="bottom"/>
          </w:tcPr>
          <w:p w14:paraId="1AA8D217" w14:textId="2E5DC242" w:rsidR="00B35C58" w:rsidRPr="00D11B66" w:rsidRDefault="00B35C58" w:rsidP="00B35C58">
            <w:pPr>
              <w:spacing w:line="240" w:lineRule="auto"/>
              <w:ind w:left="-29" w:right="-72"/>
              <w:jc w:val="right"/>
              <w:rPr>
                <w:rFonts w:eastAsia="Arial Unicode MS" w:cs="Arial"/>
                <w:noProof/>
                <w:sz w:val="16"/>
                <w:szCs w:val="16"/>
                <w:cs/>
              </w:rPr>
            </w:pPr>
          </w:p>
        </w:tc>
        <w:tc>
          <w:tcPr>
            <w:tcW w:w="1414" w:type="dxa"/>
            <w:vAlign w:val="bottom"/>
          </w:tcPr>
          <w:p w14:paraId="59908D6D" w14:textId="77140F1E" w:rsidR="00B35C58" w:rsidRPr="00D11B66" w:rsidRDefault="00B35C58" w:rsidP="00B35C58">
            <w:pPr>
              <w:spacing w:line="240" w:lineRule="auto"/>
              <w:ind w:left="-29" w:right="-72"/>
              <w:jc w:val="right"/>
              <w:rPr>
                <w:rFonts w:eastAsia="Arial Unicode MS" w:cs="Arial"/>
                <w:noProof/>
                <w:sz w:val="16"/>
                <w:szCs w:val="16"/>
                <w:cs/>
              </w:rPr>
            </w:pPr>
          </w:p>
        </w:tc>
        <w:tc>
          <w:tcPr>
            <w:tcW w:w="1412" w:type="dxa"/>
            <w:shd w:val="clear" w:color="auto" w:fill="FAFAFA"/>
            <w:vAlign w:val="bottom"/>
          </w:tcPr>
          <w:p w14:paraId="198E7CF8" w14:textId="77777777" w:rsidR="00B35C58" w:rsidRPr="00D11B66" w:rsidRDefault="00B35C58" w:rsidP="00B35C58">
            <w:pPr>
              <w:spacing w:line="240" w:lineRule="auto"/>
              <w:ind w:left="-29" w:right="-72"/>
              <w:jc w:val="right"/>
              <w:rPr>
                <w:rFonts w:eastAsia="Arial Unicode MS" w:cs="Arial"/>
                <w:noProof/>
                <w:sz w:val="16"/>
                <w:szCs w:val="16"/>
                <w:cs/>
              </w:rPr>
            </w:pPr>
          </w:p>
        </w:tc>
        <w:tc>
          <w:tcPr>
            <w:tcW w:w="1413" w:type="dxa"/>
            <w:vAlign w:val="bottom"/>
          </w:tcPr>
          <w:p w14:paraId="0A5CFEED" w14:textId="77777777" w:rsidR="00B35C58" w:rsidRPr="00D11B66" w:rsidRDefault="00B35C58" w:rsidP="00B35C58">
            <w:pPr>
              <w:spacing w:line="240" w:lineRule="auto"/>
              <w:ind w:left="-29" w:right="-72"/>
              <w:jc w:val="right"/>
              <w:rPr>
                <w:rFonts w:eastAsia="Arial Unicode MS" w:cs="Arial"/>
                <w:noProof/>
                <w:sz w:val="16"/>
                <w:szCs w:val="16"/>
                <w:cs/>
              </w:rPr>
            </w:pPr>
          </w:p>
        </w:tc>
        <w:tc>
          <w:tcPr>
            <w:tcW w:w="1412" w:type="dxa"/>
            <w:shd w:val="clear" w:color="auto" w:fill="FAFAFA"/>
            <w:vAlign w:val="bottom"/>
          </w:tcPr>
          <w:p w14:paraId="2CAC92DB" w14:textId="77777777" w:rsidR="00B35C58" w:rsidRPr="00D11B66" w:rsidRDefault="00B35C58" w:rsidP="00B35C58">
            <w:pPr>
              <w:spacing w:line="240" w:lineRule="auto"/>
              <w:ind w:left="-29" w:right="-72"/>
              <w:jc w:val="right"/>
              <w:rPr>
                <w:rFonts w:eastAsia="Arial Unicode MS" w:cs="Arial"/>
                <w:noProof/>
                <w:sz w:val="16"/>
                <w:szCs w:val="16"/>
                <w:cs/>
              </w:rPr>
            </w:pPr>
          </w:p>
        </w:tc>
        <w:tc>
          <w:tcPr>
            <w:tcW w:w="1412" w:type="dxa"/>
            <w:vAlign w:val="bottom"/>
          </w:tcPr>
          <w:p w14:paraId="738A9D58" w14:textId="77777777" w:rsidR="00B35C58" w:rsidRPr="00D11B66" w:rsidRDefault="00B35C58" w:rsidP="00B35C58">
            <w:pPr>
              <w:spacing w:line="240" w:lineRule="auto"/>
              <w:ind w:left="-29" w:right="-72"/>
              <w:jc w:val="right"/>
              <w:rPr>
                <w:rFonts w:eastAsia="Arial Unicode MS" w:cs="Arial"/>
                <w:noProof/>
                <w:sz w:val="16"/>
                <w:szCs w:val="16"/>
                <w:cs/>
              </w:rPr>
            </w:pPr>
          </w:p>
        </w:tc>
      </w:tr>
      <w:tr w:rsidR="00B35C58" w:rsidRPr="00D11B66" w14:paraId="56E3BFCC" w14:textId="77777777" w:rsidTr="007A421C">
        <w:tc>
          <w:tcPr>
            <w:tcW w:w="7245" w:type="dxa"/>
            <w:vAlign w:val="bottom"/>
            <w:hideMark/>
          </w:tcPr>
          <w:p w14:paraId="04788123" w14:textId="26468407" w:rsidR="00B35C58" w:rsidRPr="00D11B66" w:rsidRDefault="00B35C58" w:rsidP="00B35C58">
            <w:pPr>
              <w:spacing w:line="240" w:lineRule="auto"/>
              <w:ind w:left="86" w:right="-72"/>
              <w:jc w:val="thaiDistribute"/>
              <w:rPr>
                <w:rFonts w:eastAsia="Arial Unicode MS" w:cs="Arial"/>
                <w:sz w:val="16"/>
                <w:szCs w:val="16"/>
                <w:cs/>
              </w:rPr>
            </w:pPr>
            <w:r w:rsidRPr="00D11B66">
              <w:rPr>
                <w:rFonts w:eastAsia="Arial Unicode MS" w:cs="Arial"/>
                <w:sz w:val="16"/>
                <w:szCs w:val="16"/>
              </w:rPr>
              <w:t>At a point in time</w:t>
            </w:r>
          </w:p>
        </w:tc>
        <w:tc>
          <w:tcPr>
            <w:tcW w:w="1410" w:type="dxa"/>
            <w:tcBorders>
              <w:top w:val="nil"/>
              <w:left w:val="nil"/>
              <w:bottom w:val="single" w:sz="4" w:space="0" w:color="auto"/>
              <w:right w:val="nil"/>
            </w:tcBorders>
            <w:shd w:val="clear" w:color="auto" w:fill="FAFAFA"/>
            <w:vAlign w:val="bottom"/>
          </w:tcPr>
          <w:p w14:paraId="1DFEC561" w14:textId="7CCA940D"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noProof/>
                <w:sz w:val="16"/>
                <w:szCs w:val="16"/>
              </w:rPr>
              <w:t>791</w:t>
            </w:r>
            <w:r w:rsidR="004D3810" w:rsidRPr="00D11B66">
              <w:rPr>
                <w:rFonts w:eastAsia="Arial Unicode MS" w:cs="Arial"/>
                <w:noProof/>
                <w:sz w:val="16"/>
                <w:szCs w:val="16"/>
              </w:rPr>
              <w:t>,</w:t>
            </w:r>
            <w:r w:rsidRPr="00BD49A1">
              <w:rPr>
                <w:rFonts w:eastAsia="Arial Unicode MS" w:cs="Arial"/>
                <w:noProof/>
                <w:sz w:val="16"/>
                <w:szCs w:val="16"/>
              </w:rPr>
              <w:t>480</w:t>
            </w:r>
          </w:p>
        </w:tc>
        <w:tc>
          <w:tcPr>
            <w:tcW w:w="1414" w:type="dxa"/>
            <w:tcBorders>
              <w:top w:val="nil"/>
              <w:left w:val="nil"/>
              <w:bottom w:val="single" w:sz="4" w:space="0" w:color="auto"/>
              <w:right w:val="nil"/>
            </w:tcBorders>
            <w:vAlign w:val="bottom"/>
          </w:tcPr>
          <w:p w14:paraId="51E6CD6A" w14:textId="3AF1E4B6"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542</w:t>
            </w:r>
            <w:r w:rsidR="005E1FD5" w:rsidRPr="00D11B66">
              <w:rPr>
                <w:rFonts w:eastAsia="Arial Unicode MS" w:cs="Arial"/>
                <w:sz w:val="16"/>
                <w:szCs w:val="16"/>
              </w:rPr>
              <w:t>,</w:t>
            </w:r>
            <w:r w:rsidRPr="00BD49A1">
              <w:rPr>
                <w:rFonts w:eastAsia="Arial Unicode MS" w:cs="Arial"/>
                <w:sz w:val="16"/>
                <w:szCs w:val="16"/>
              </w:rPr>
              <w:t>012</w:t>
            </w:r>
          </w:p>
        </w:tc>
        <w:tc>
          <w:tcPr>
            <w:tcW w:w="1412" w:type="dxa"/>
            <w:tcBorders>
              <w:top w:val="nil"/>
              <w:left w:val="nil"/>
              <w:bottom w:val="single" w:sz="4" w:space="0" w:color="auto"/>
              <w:right w:val="nil"/>
            </w:tcBorders>
            <w:shd w:val="clear" w:color="auto" w:fill="FAFAFA"/>
            <w:vAlign w:val="bottom"/>
          </w:tcPr>
          <w:p w14:paraId="1E6337AC" w14:textId="1FB99E61"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noProof/>
                <w:sz w:val="16"/>
                <w:szCs w:val="16"/>
              </w:rPr>
              <w:t>415</w:t>
            </w:r>
            <w:r w:rsidR="00A141F3" w:rsidRPr="00D11B66">
              <w:rPr>
                <w:rFonts w:eastAsia="Arial Unicode MS" w:cs="Arial"/>
                <w:noProof/>
                <w:sz w:val="16"/>
                <w:szCs w:val="16"/>
              </w:rPr>
              <w:t>,</w:t>
            </w:r>
            <w:r w:rsidRPr="00BD49A1">
              <w:rPr>
                <w:rFonts w:eastAsia="Arial Unicode MS" w:cs="Arial"/>
                <w:noProof/>
                <w:sz w:val="16"/>
                <w:szCs w:val="16"/>
              </w:rPr>
              <w:t>927</w:t>
            </w:r>
          </w:p>
        </w:tc>
        <w:tc>
          <w:tcPr>
            <w:tcW w:w="1413" w:type="dxa"/>
            <w:tcBorders>
              <w:top w:val="nil"/>
              <w:left w:val="nil"/>
              <w:bottom w:val="single" w:sz="4" w:space="0" w:color="auto"/>
              <w:right w:val="nil"/>
            </w:tcBorders>
            <w:vAlign w:val="bottom"/>
          </w:tcPr>
          <w:p w14:paraId="5F5B84FE" w14:textId="0FCDA98D"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sz w:val="16"/>
                <w:szCs w:val="16"/>
              </w:rPr>
              <w:t>643</w:t>
            </w:r>
            <w:r w:rsidR="005E1FD5" w:rsidRPr="00D11B66">
              <w:rPr>
                <w:rFonts w:eastAsia="Arial Unicode MS" w:cs="Arial"/>
                <w:sz w:val="16"/>
                <w:szCs w:val="16"/>
              </w:rPr>
              <w:t>,</w:t>
            </w:r>
            <w:r w:rsidRPr="00BD49A1">
              <w:rPr>
                <w:rFonts w:eastAsia="Arial Unicode MS" w:cs="Arial"/>
                <w:sz w:val="16"/>
                <w:szCs w:val="16"/>
              </w:rPr>
              <w:t>851</w:t>
            </w:r>
          </w:p>
        </w:tc>
        <w:tc>
          <w:tcPr>
            <w:tcW w:w="1412" w:type="dxa"/>
            <w:tcBorders>
              <w:top w:val="nil"/>
              <w:left w:val="nil"/>
              <w:bottom w:val="single" w:sz="4" w:space="0" w:color="auto"/>
              <w:right w:val="nil"/>
            </w:tcBorders>
            <w:shd w:val="clear" w:color="auto" w:fill="FAFAFA"/>
            <w:vAlign w:val="bottom"/>
          </w:tcPr>
          <w:p w14:paraId="5509F75D" w14:textId="5F93D1E2"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noProof/>
                <w:sz w:val="16"/>
                <w:szCs w:val="16"/>
              </w:rPr>
              <w:t>1</w:t>
            </w:r>
            <w:r w:rsidR="00CD7A2F" w:rsidRPr="00D11B66">
              <w:rPr>
                <w:rFonts w:eastAsia="Arial Unicode MS" w:cs="Arial"/>
                <w:noProof/>
                <w:sz w:val="16"/>
                <w:szCs w:val="16"/>
              </w:rPr>
              <w:t>,</w:t>
            </w:r>
            <w:r w:rsidRPr="00BD49A1">
              <w:rPr>
                <w:rFonts w:eastAsia="Arial Unicode MS" w:cs="Arial"/>
                <w:noProof/>
                <w:sz w:val="16"/>
                <w:szCs w:val="16"/>
              </w:rPr>
              <w:t>207</w:t>
            </w:r>
            <w:r w:rsidR="00CD7A2F" w:rsidRPr="00D11B66">
              <w:rPr>
                <w:rFonts w:eastAsia="Arial Unicode MS" w:cs="Arial"/>
                <w:noProof/>
                <w:sz w:val="16"/>
                <w:szCs w:val="16"/>
              </w:rPr>
              <w:t>,</w:t>
            </w:r>
            <w:r w:rsidRPr="00BD49A1">
              <w:rPr>
                <w:rFonts w:eastAsia="Arial Unicode MS" w:cs="Arial"/>
                <w:noProof/>
                <w:sz w:val="16"/>
                <w:szCs w:val="16"/>
              </w:rPr>
              <w:t>407</w:t>
            </w:r>
          </w:p>
        </w:tc>
        <w:tc>
          <w:tcPr>
            <w:tcW w:w="1412" w:type="dxa"/>
            <w:tcBorders>
              <w:top w:val="nil"/>
              <w:left w:val="nil"/>
              <w:bottom w:val="single" w:sz="4" w:space="0" w:color="auto"/>
              <w:right w:val="nil"/>
            </w:tcBorders>
            <w:vAlign w:val="bottom"/>
          </w:tcPr>
          <w:p w14:paraId="7A63849F" w14:textId="24EB1151"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5E1FD5" w:rsidRPr="00D11B66">
              <w:rPr>
                <w:rFonts w:eastAsia="Arial Unicode MS" w:cs="Arial"/>
                <w:sz w:val="16"/>
                <w:szCs w:val="16"/>
              </w:rPr>
              <w:t>,</w:t>
            </w:r>
            <w:r w:rsidRPr="00BD49A1">
              <w:rPr>
                <w:rFonts w:eastAsia="Arial Unicode MS" w:cs="Arial"/>
                <w:sz w:val="16"/>
                <w:szCs w:val="16"/>
              </w:rPr>
              <w:t>185</w:t>
            </w:r>
            <w:r w:rsidR="005E1FD5" w:rsidRPr="00D11B66">
              <w:rPr>
                <w:rFonts w:eastAsia="Arial Unicode MS" w:cs="Arial"/>
                <w:sz w:val="16"/>
                <w:szCs w:val="16"/>
              </w:rPr>
              <w:t>,</w:t>
            </w:r>
            <w:r w:rsidRPr="00BD49A1">
              <w:rPr>
                <w:rFonts w:eastAsia="Arial Unicode MS" w:cs="Arial"/>
                <w:sz w:val="16"/>
                <w:szCs w:val="16"/>
              </w:rPr>
              <w:t>863</w:t>
            </w:r>
          </w:p>
        </w:tc>
      </w:tr>
      <w:tr w:rsidR="007A421C" w:rsidRPr="00D11B66" w14:paraId="76336B69" w14:textId="77777777" w:rsidTr="00353B45">
        <w:tc>
          <w:tcPr>
            <w:tcW w:w="7245" w:type="dxa"/>
            <w:vAlign w:val="bottom"/>
          </w:tcPr>
          <w:p w14:paraId="66D6C2D0" w14:textId="77777777" w:rsidR="007A421C" w:rsidRPr="00D11B66" w:rsidRDefault="007A421C" w:rsidP="00B35C58">
            <w:pPr>
              <w:spacing w:line="240" w:lineRule="auto"/>
              <w:ind w:left="86" w:right="-72"/>
              <w:jc w:val="thaiDistribute"/>
              <w:rPr>
                <w:rFonts w:eastAsia="Arial Unicode MS" w:cs="Arial"/>
                <w:sz w:val="16"/>
                <w:szCs w:val="16"/>
              </w:rPr>
            </w:pPr>
          </w:p>
        </w:tc>
        <w:tc>
          <w:tcPr>
            <w:tcW w:w="1410" w:type="dxa"/>
            <w:tcBorders>
              <w:top w:val="single" w:sz="4" w:space="0" w:color="auto"/>
              <w:left w:val="nil"/>
              <w:right w:val="nil"/>
            </w:tcBorders>
            <w:shd w:val="clear" w:color="auto" w:fill="FAFAFA"/>
            <w:vAlign w:val="bottom"/>
          </w:tcPr>
          <w:p w14:paraId="57FC9F78" w14:textId="77777777" w:rsidR="007A421C" w:rsidRPr="00D11B66" w:rsidRDefault="007A421C" w:rsidP="00B35C58">
            <w:pPr>
              <w:spacing w:line="240" w:lineRule="auto"/>
              <w:ind w:left="-29" w:right="-72"/>
              <w:jc w:val="right"/>
              <w:rPr>
                <w:rFonts w:eastAsia="Arial Unicode MS" w:cs="Arial"/>
                <w:sz w:val="16"/>
                <w:szCs w:val="16"/>
              </w:rPr>
            </w:pPr>
          </w:p>
        </w:tc>
        <w:tc>
          <w:tcPr>
            <w:tcW w:w="1414" w:type="dxa"/>
            <w:tcBorders>
              <w:top w:val="single" w:sz="4" w:space="0" w:color="auto"/>
              <w:left w:val="nil"/>
              <w:right w:val="nil"/>
            </w:tcBorders>
            <w:vAlign w:val="bottom"/>
          </w:tcPr>
          <w:p w14:paraId="117EACBE" w14:textId="77777777" w:rsidR="007A421C" w:rsidRPr="00D11B66"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shd w:val="clear" w:color="auto" w:fill="FAFAFA"/>
            <w:vAlign w:val="bottom"/>
          </w:tcPr>
          <w:p w14:paraId="43B5A8F3" w14:textId="77777777" w:rsidR="007A421C" w:rsidRPr="00D11B66" w:rsidRDefault="007A421C" w:rsidP="00B35C58">
            <w:pPr>
              <w:spacing w:line="240" w:lineRule="auto"/>
              <w:ind w:left="-29" w:right="-72"/>
              <w:jc w:val="right"/>
              <w:rPr>
                <w:rFonts w:eastAsia="Arial Unicode MS" w:cs="Arial"/>
                <w:sz w:val="16"/>
                <w:szCs w:val="16"/>
              </w:rPr>
            </w:pPr>
          </w:p>
        </w:tc>
        <w:tc>
          <w:tcPr>
            <w:tcW w:w="1413" w:type="dxa"/>
            <w:tcBorders>
              <w:top w:val="single" w:sz="4" w:space="0" w:color="auto"/>
              <w:left w:val="nil"/>
              <w:right w:val="nil"/>
            </w:tcBorders>
            <w:vAlign w:val="bottom"/>
          </w:tcPr>
          <w:p w14:paraId="2B1F4766" w14:textId="77777777" w:rsidR="007A421C" w:rsidRPr="00D11B66"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shd w:val="clear" w:color="auto" w:fill="FAFAFA"/>
            <w:vAlign w:val="bottom"/>
          </w:tcPr>
          <w:p w14:paraId="6A02D4B7" w14:textId="77777777" w:rsidR="007A421C" w:rsidRPr="00D11B66" w:rsidRDefault="007A421C" w:rsidP="00B35C58">
            <w:pPr>
              <w:spacing w:line="240" w:lineRule="auto"/>
              <w:ind w:left="-29" w:right="-72"/>
              <w:jc w:val="right"/>
              <w:rPr>
                <w:rFonts w:eastAsia="Arial Unicode MS" w:cs="Arial"/>
                <w:sz w:val="16"/>
                <w:szCs w:val="16"/>
              </w:rPr>
            </w:pPr>
          </w:p>
        </w:tc>
        <w:tc>
          <w:tcPr>
            <w:tcW w:w="1412" w:type="dxa"/>
            <w:tcBorders>
              <w:top w:val="single" w:sz="4" w:space="0" w:color="auto"/>
              <w:left w:val="nil"/>
              <w:right w:val="nil"/>
            </w:tcBorders>
            <w:vAlign w:val="bottom"/>
          </w:tcPr>
          <w:p w14:paraId="09A76752" w14:textId="77777777" w:rsidR="007A421C" w:rsidRPr="00D11B66" w:rsidRDefault="007A421C" w:rsidP="00B35C58">
            <w:pPr>
              <w:spacing w:line="240" w:lineRule="auto"/>
              <w:ind w:left="-29" w:right="-72"/>
              <w:jc w:val="right"/>
              <w:rPr>
                <w:rFonts w:eastAsia="Arial Unicode MS" w:cs="Arial"/>
                <w:sz w:val="16"/>
                <w:szCs w:val="16"/>
              </w:rPr>
            </w:pPr>
          </w:p>
        </w:tc>
      </w:tr>
      <w:tr w:rsidR="00B35C58" w:rsidRPr="00D11B66" w14:paraId="7940F675" w14:textId="77777777" w:rsidTr="00353B45">
        <w:tc>
          <w:tcPr>
            <w:tcW w:w="7245" w:type="dxa"/>
            <w:vAlign w:val="bottom"/>
            <w:hideMark/>
          </w:tcPr>
          <w:p w14:paraId="7A41CEA5" w14:textId="23B23C33" w:rsidR="00B35C58" w:rsidRPr="00D11B66" w:rsidRDefault="00B35C58" w:rsidP="00B35C58">
            <w:pPr>
              <w:spacing w:line="240" w:lineRule="auto"/>
              <w:ind w:left="86" w:right="-72"/>
              <w:jc w:val="thaiDistribute"/>
              <w:rPr>
                <w:rFonts w:eastAsia="Arial Unicode MS" w:cs="Arial"/>
                <w:spacing w:val="-6"/>
                <w:sz w:val="16"/>
                <w:szCs w:val="16"/>
                <w:cs/>
                <w:lang w:val="th-TH"/>
              </w:rPr>
            </w:pPr>
            <w:r w:rsidRPr="00D11B66">
              <w:rPr>
                <w:rFonts w:eastAsia="Arial Unicode MS" w:cs="Arial"/>
                <w:sz w:val="16"/>
                <w:szCs w:val="16"/>
              </w:rPr>
              <w:t>Total revenue</w:t>
            </w:r>
          </w:p>
        </w:tc>
        <w:tc>
          <w:tcPr>
            <w:tcW w:w="1410" w:type="dxa"/>
            <w:tcBorders>
              <w:left w:val="nil"/>
              <w:bottom w:val="single" w:sz="4" w:space="0" w:color="auto"/>
              <w:right w:val="nil"/>
            </w:tcBorders>
            <w:shd w:val="clear" w:color="auto" w:fill="FAFAFA"/>
            <w:vAlign w:val="bottom"/>
          </w:tcPr>
          <w:p w14:paraId="49A19277" w14:textId="554978C8"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noProof/>
                <w:sz w:val="16"/>
                <w:szCs w:val="16"/>
              </w:rPr>
              <w:t>791</w:t>
            </w:r>
            <w:r w:rsidR="004D3810" w:rsidRPr="00D11B66">
              <w:rPr>
                <w:rFonts w:eastAsia="Arial Unicode MS" w:cs="Arial"/>
                <w:noProof/>
                <w:sz w:val="16"/>
                <w:szCs w:val="16"/>
              </w:rPr>
              <w:t>,</w:t>
            </w:r>
            <w:r w:rsidRPr="00BD49A1">
              <w:rPr>
                <w:rFonts w:eastAsia="Arial Unicode MS" w:cs="Arial"/>
                <w:noProof/>
                <w:sz w:val="16"/>
                <w:szCs w:val="16"/>
              </w:rPr>
              <w:t>480</w:t>
            </w:r>
          </w:p>
        </w:tc>
        <w:tc>
          <w:tcPr>
            <w:tcW w:w="1414" w:type="dxa"/>
            <w:tcBorders>
              <w:left w:val="nil"/>
              <w:bottom w:val="single" w:sz="4" w:space="0" w:color="auto"/>
              <w:right w:val="nil"/>
            </w:tcBorders>
            <w:vAlign w:val="bottom"/>
          </w:tcPr>
          <w:p w14:paraId="567CC941" w14:textId="079A31A9"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542</w:t>
            </w:r>
            <w:r w:rsidR="005E1FD5" w:rsidRPr="00D11B66">
              <w:rPr>
                <w:rFonts w:eastAsia="Arial Unicode MS" w:cs="Arial"/>
                <w:sz w:val="16"/>
                <w:szCs w:val="16"/>
              </w:rPr>
              <w:t>,</w:t>
            </w:r>
            <w:r w:rsidRPr="00BD49A1">
              <w:rPr>
                <w:rFonts w:eastAsia="Arial Unicode MS" w:cs="Arial"/>
                <w:sz w:val="16"/>
                <w:szCs w:val="16"/>
              </w:rPr>
              <w:t>012</w:t>
            </w:r>
          </w:p>
        </w:tc>
        <w:tc>
          <w:tcPr>
            <w:tcW w:w="1412" w:type="dxa"/>
            <w:tcBorders>
              <w:left w:val="nil"/>
              <w:bottom w:val="single" w:sz="4" w:space="0" w:color="auto"/>
              <w:right w:val="nil"/>
            </w:tcBorders>
            <w:shd w:val="clear" w:color="auto" w:fill="FAFAFA"/>
            <w:vAlign w:val="bottom"/>
          </w:tcPr>
          <w:p w14:paraId="0C419D48" w14:textId="121890B1"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noProof/>
                <w:sz w:val="16"/>
                <w:szCs w:val="16"/>
              </w:rPr>
              <w:t>415</w:t>
            </w:r>
            <w:r w:rsidR="00A141F3" w:rsidRPr="00D11B66">
              <w:rPr>
                <w:rFonts w:eastAsia="Arial Unicode MS" w:cs="Arial"/>
                <w:noProof/>
                <w:sz w:val="16"/>
                <w:szCs w:val="16"/>
              </w:rPr>
              <w:t>,</w:t>
            </w:r>
            <w:r w:rsidRPr="00BD49A1">
              <w:rPr>
                <w:rFonts w:eastAsia="Arial Unicode MS" w:cs="Arial"/>
                <w:noProof/>
                <w:sz w:val="16"/>
                <w:szCs w:val="16"/>
              </w:rPr>
              <w:t>927</w:t>
            </w:r>
          </w:p>
        </w:tc>
        <w:tc>
          <w:tcPr>
            <w:tcW w:w="1413" w:type="dxa"/>
            <w:tcBorders>
              <w:left w:val="nil"/>
              <w:bottom w:val="single" w:sz="4" w:space="0" w:color="auto"/>
              <w:right w:val="nil"/>
            </w:tcBorders>
            <w:vAlign w:val="bottom"/>
          </w:tcPr>
          <w:p w14:paraId="4C3B7E64" w14:textId="2370C7F2"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sz w:val="16"/>
                <w:szCs w:val="16"/>
              </w:rPr>
              <w:t>643</w:t>
            </w:r>
            <w:r w:rsidR="005E1FD5" w:rsidRPr="00D11B66">
              <w:rPr>
                <w:rFonts w:eastAsia="Arial Unicode MS" w:cs="Arial"/>
                <w:sz w:val="16"/>
                <w:szCs w:val="16"/>
              </w:rPr>
              <w:t>,</w:t>
            </w:r>
            <w:r w:rsidRPr="00BD49A1">
              <w:rPr>
                <w:rFonts w:eastAsia="Arial Unicode MS" w:cs="Arial"/>
                <w:sz w:val="16"/>
                <w:szCs w:val="16"/>
              </w:rPr>
              <w:t>851</w:t>
            </w:r>
          </w:p>
        </w:tc>
        <w:tc>
          <w:tcPr>
            <w:tcW w:w="1412" w:type="dxa"/>
            <w:tcBorders>
              <w:left w:val="nil"/>
              <w:bottom w:val="single" w:sz="4" w:space="0" w:color="auto"/>
              <w:right w:val="nil"/>
            </w:tcBorders>
            <w:shd w:val="clear" w:color="auto" w:fill="FAFAFA"/>
            <w:vAlign w:val="bottom"/>
          </w:tcPr>
          <w:p w14:paraId="216C94C0" w14:textId="124C987C" w:rsidR="00B35C58" w:rsidRPr="00D11B66" w:rsidRDefault="00BD49A1" w:rsidP="00B35C58">
            <w:pPr>
              <w:spacing w:line="240" w:lineRule="auto"/>
              <w:ind w:left="-29" w:right="-72"/>
              <w:jc w:val="right"/>
              <w:rPr>
                <w:rFonts w:eastAsia="Arial Unicode MS" w:cs="Arial"/>
                <w:noProof/>
                <w:sz w:val="16"/>
                <w:szCs w:val="16"/>
              </w:rPr>
            </w:pPr>
            <w:r w:rsidRPr="00BD49A1">
              <w:rPr>
                <w:rFonts w:eastAsia="Arial Unicode MS" w:cs="Arial"/>
                <w:noProof/>
                <w:sz w:val="16"/>
                <w:szCs w:val="16"/>
              </w:rPr>
              <w:t>1</w:t>
            </w:r>
            <w:r w:rsidR="00CD7A2F" w:rsidRPr="00D11B66">
              <w:rPr>
                <w:rFonts w:eastAsia="Arial Unicode MS" w:cs="Arial"/>
                <w:noProof/>
                <w:sz w:val="16"/>
                <w:szCs w:val="16"/>
              </w:rPr>
              <w:t>,</w:t>
            </w:r>
            <w:r w:rsidRPr="00BD49A1">
              <w:rPr>
                <w:rFonts w:eastAsia="Arial Unicode MS" w:cs="Arial"/>
                <w:noProof/>
                <w:sz w:val="16"/>
                <w:szCs w:val="16"/>
              </w:rPr>
              <w:t>207</w:t>
            </w:r>
            <w:r w:rsidR="00CD7A2F" w:rsidRPr="00D11B66">
              <w:rPr>
                <w:rFonts w:eastAsia="Arial Unicode MS" w:cs="Arial"/>
                <w:noProof/>
                <w:sz w:val="16"/>
                <w:szCs w:val="16"/>
              </w:rPr>
              <w:t>,</w:t>
            </w:r>
            <w:r w:rsidRPr="00BD49A1">
              <w:rPr>
                <w:rFonts w:eastAsia="Arial Unicode MS" w:cs="Arial"/>
                <w:noProof/>
                <w:sz w:val="16"/>
                <w:szCs w:val="16"/>
              </w:rPr>
              <w:t>407</w:t>
            </w:r>
          </w:p>
        </w:tc>
        <w:tc>
          <w:tcPr>
            <w:tcW w:w="1412" w:type="dxa"/>
            <w:tcBorders>
              <w:left w:val="nil"/>
              <w:bottom w:val="single" w:sz="4" w:space="0" w:color="auto"/>
              <w:right w:val="nil"/>
            </w:tcBorders>
            <w:vAlign w:val="bottom"/>
          </w:tcPr>
          <w:p w14:paraId="5D935C18" w14:textId="005A292E" w:rsidR="00B35C58" w:rsidRPr="00D11B66" w:rsidRDefault="00BD49A1" w:rsidP="00B35C58">
            <w:pPr>
              <w:spacing w:line="240" w:lineRule="auto"/>
              <w:ind w:left="-29" w:right="-72"/>
              <w:jc w:val="right"/>
              <w:rPr>
                <w:rFonts w:eastAsia="Arial Unicode MS" w:cs="Arial"/>
                <w:noProof/>
                <w:sz w:val="16"/>
                <w:szCs w:val="16"/>
                <w:cs/>
              </w:rPr>
            </w:pPr>
            <w:r w:rsidRPr="00BD49A1">
              <w:rPr>
                <w:rFonts w:eastAsia="Arial Unicode MS" w:cs="Arial"/>
                <w:sz w:val="16"/>
                <w:szCs w:val="16"/>
              </w:rPr>
              <w:t>1</w:t>
            </w:r>
            <w:r w:rsidR="005E1FD5" w:rsidRPr="00D11B66">
              <w:rPr>
                <w:rFonts w:eastAsia="Arial Unicode MS" w:cs="Arial"/>
                <w:sz w:val="16"/>
                <w:szCs w:val="16"/>
              </w:rPr>
              <w:t>,</w:t>
            </w:r>
            <w:r w:rsidRPr="00BD49A1">
              <w:rPr>
                <w:rFonts w:eastAsia="Arial Unicode MS" w:cs="Arial"/>
                <w:sz w:val="16"/>
                <w:szCs w:val="16"/>
              </w:rPr>
              <w:t>185</w:t>
            </w:r>
            <w:r w:rsidR="005E1FD5" w:rsidRPr="00D11B66">
              <w:rPr>
                <w:rFonts w:eastAsia="Arial Unicode MS" w:cs="Arial"/>
                <w:sz w:val="16"/>
                <w:szCs w:val="16"/>
              </w:rPr>
              <w:t>,</w:t>
            </w:r>
            <w:r w:rsidRPr="00BD49A1">
              <w:rPr>
                <w:rFonts w:eastAsia="Arial Unicode MS" w:cs="Arial"/>
                <w:sz w:val="16"/>
                <w:szCs w:val="16"/>
              </w:rPr>
              <w:t>863</w:t>
            </w:r>
          </w:p>
        </w:tc>
      </w:tr>
    </w:tbl>
    <w:p w14:paraId="05E7C76F" w14:textId="4C3BDC5E" w:rsidR="007B7B10" w:rsidRPr="00D11B66" w:rsidRDefault="007B7B10" w:rsidP="007B7B10">
      <w:pPr>
        <w:tabs>
          <w:tab w:val="right" w:pos="14940"/>
        </w:tabs>
        <w:spacing w:line="240" w:lineRule="auto"/>
        <w:rPr>
          <w:rFonts w:cs="Arial"/>
          <w:sz w:val="18"/>
          <w:szCs w:val="18"/>
        </w:rPr>
        <w:sectPr w:rsidR="007B7B10" w:rsidRPr="00D11B66" w:rsidSect="006E54A8">
          <w:footerReference w:type="default" r:id="rId12"/>
          <w:pgSz w:w="16840" w:h="11907" w:orient="landscape" w:code="9"/>
          <w:pgMar w:top="1440" w:right="648" w:bottom="720" w:left="648" w:header="706" w:footer="706" w:gutter="0"/>
          <w:cols w:space="720"/>
          <w:docGrid w:linePitch="272"/>
        </w:sectPr>
      </w:pPr>
    </w:p>
    <w:p w14:paraId="54188A9F" w14:textId="4C8AC87B" w:rsidR="00B66E28" w:rsidRPr="00D11B66" w:rsidRDefault="00B66E28" w:rsidP="00222833">
      <w:pPr>
        <w:spacing w:line="240" w:lineRule="auto"/>
        <w:ind w:right="-72"/>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B66E28" w:rsidRPr="00D11B66" w14:paraId="2C320518" w14:textId="77777777" w:rsidTr="00600CA4">
        <w:trPr>
          <w:trHeight w:val="386"/>
        </w:trPr>
        <w:tc>
          <w:tcPr>
            <w:tcW w:w="9461" w:type="dxa"/>
            <w:shd w:val="clear" w:color="auto" w:fill="FFA543"/>
            <w:vAlign w:val="center"/>
          </w:tcPr>
          <w:p w14:paraId="391D1817" w14:textId="2C08E712" w:rsidR="00B66E28" w:rsidRPr="00D11B66" w:rsidRDefault="00B66E28" w:rsidP="000C0DE3">
            <w:pPr>
              <w:tabs>
                <w:tab w:val="left" w:pos="432"/>
              </w:tabs>
              <w:spacing w:line="240" w:lineRule="auto"/>
              <w:ind w:left="504" w:hanging="504"/>
              <w:jc w:val="both"/>
              <w:rPr>
                <w:rFonts w:eastAsia="Arial Unicode MS" w:cs="Arial"/>
                <w:b/>
                <w:bCs/>
                <w:color w:val="FFFFFF"/>
                <w:sz w:val="18"/>
                <w:szCs w:val="18"/>
              </w:rPr>
            </w:pPr>
            <w:r w:rsidRPr="00D11B66">
              <w:rPr>
                <w:rFonts w:eastAsia="Arial Unicode MS" w:cs="Arial"/>
                <w:b/>
                <w:bCs/>
                <w:color w:val="FFFFFF"/>
                <w:sz w:val="18"/>
                <w:szCs w:val="18"/>
              </w:rPr>
              <w:br w:type="page"/>
            </w:r>
            <w:r w:rsidR="00BD49A1" w:rsidRPr="00BD49A1">
              <w:rPr>
                <w:rFonts w:eastAsia="Arial Unicode MS" w:cs="Arial"/>
                <w:b/>
                <w:bCs/>
                <w:color w:val="FFFFFF"/>
                <w:sz w:val="18"/>
                <w:szCs w:val="18"/>
              </w:rPr>
              <w:t>10</w:t>
            </w:r>
            <w:r w:rsidR="00222833" w:rsidRPr="00D11B66">
              <w:rPr>
                <w:rFonts w:eastAsia="Arial Unicode MS" w:cs="Arial"/>
                <w:b/>
                <w:bCs/>
                <w:color w:val="FFFFFF"/>
                <w:sz w:val="18"/>
                <w:szCs w:val="18"/>
              </w:rPr>
              <w:tab/>
            </w:r>
            <w:r w:rsidRPr="00D11B66">
              <w:rPr>
                <w:rFonts w:eastAsia="Arial Unicode MS" w:cs="Arial"/>
                <w:b/>
                <w:bCs/>
                <w:color w:val="FFFFFF"/>
                <w:sz w:val="18"/>
                <w:szCs w:val="18"/>
              </w:rPr>
              <w:t>Cash and cash equivalents</w:t>
            </w:r>
          </w:p>
        </w:tc>
      </w:tr>
    </w:tbl>
    <w:p w14:paraId="61AFD659" w14:textId="31BEEC60" w:rsidR="00B66E28" w:rsidRPr="00D11B66" w:rsidRDefault="00B66E28" w:rsidP="00222833">
      <w:pPr>
        <w:spacing w:line="240" w:lineRule="auto"/>
        <w:ind w:right="-72"/>
        <w:jc w:val="both"/>
        <w:rPr>
          <w:rFonts w:cs="Arial"/>
          <w:sz w:val="18"/>
          <w:szCs w:val="18"/>
        </w:rPr>
      </w:pPr>
    </w:p>
    <w:tbl>
      <w:tblPr>
        <w:tblW w:w="9461" w:type="dxa"/>
        <w:tblInd w:w="108" w:type="dxa"/>
        <w:tblLayout w:type="fixed"/>
        <w:tblLook w:val="0400" w:firstRow="0" w:lastRow="0" w:firstColumn="0" w:lastColumn="0" w:noHBand="0" w:noVBand="1"/>
      </w:tblPr>
      <w:tblGrid>
        <w:gridCol w:w="3701"/>
        <w:gridCol w:w="1440"/>
        <w:gridCol w:w="1440"/>
        <w:gridCol w:w="1440"/>
        <w:gridCol w:w="1440"/>
      </w:tblGrid>
      <w:tr w:rsidR="00B66E28" w:rsidRPr="00D11B66" w14:paraId="386D447A" w14:textId="77777777" w:rsidTr="00D11B66">
        <w:tc>
          <w:tcPr>
            <w:tcW w:w="3701" w:type="dxa"/>
            <w:shd w:val="clear" w:color="auto" w:fill="auto"/>
          </w:tcPr>
          <w:p w14:paraId="5A3B1D2C" w14:textId="77777777" w:rsidR="00B66E28" w:rsidRPr="00D11B66" w:rsidRDefault="00B66E28" w:rsidP="000C0DE3">
            <w:pPr>
              <w:spacing w:line="256" w:lineRule="auto"/>
              <w:ind w:left="-104" w:right="-72"/>
              <w:jc w:val="both"/>
              <w:rPr>
                <w:rFonts w:eastAsia="Arial" w:cs="Arial"/>
                <w:b/>
                <w:sz w:val="18"/>
                <w:szCs w:val="18"/>
                <w:lang w:eastAsia="en-GB"/>
              </w:rPr>
            </w:pPr>
          </w:p>
        </w:tc>
        <w:tc>
          <w:tcPr>
            <w:tcW w:w="2880" w:type="dxa"/>
            <w:gridSpan w:val="2"/>
            <w:tcBorders>
              <w:top w:val="single" w:sz="4" w:space="0" w:color="auto"/>
              <w:left w:val="nil"/>
              <w:bottom w:val="single" w:sz="4" w:space="0" w:color="000000"/>
              <w:right w:val="nil"/>
            </w:tcBorders>
            <w:shd w:val="clear" w:color="auto" w:fill="auto"/>
            <w:hideMark/>
          </w:tcPr>
          <w:p w14:paraId="28DB1520" w14:textId="77777777" w:rsidR="00B66E28" w:rsidRPr="00D11B66" w:rsidRDefault="00B66E28" w:rsidP="00222833">
            <w:pPr>
              <w:spacing w:line="256" w:lineRule="auto"/>
              <w:ind w:right="-72"/>
              <w:jc w:val="center"/>
              <w:rPr>
                <w:rFonts w:eastAsia="Arial" w:cs="Arial"/>
                <w:b/>
                <w:sz w:val="18"/>
                <w:szCs w:val="18"/>
                <w:lang w:eastAsia="en-GB"/>
              </w:rPr>
            </w:pPr>
            <w:r w:rsidRPr="00D11B66">
              <w:rPr>
                <w:rFonts w:eastAsia="Arial" w:cs="Arial"/>
                <w:b/>
                <w:sz w:val="18"/>
                <w:szCs w:val="18"/>
                <w:lang w:eastAsia="en-GB"/>
              </w:rPr>
              <w:t xml:space="preserve">Consolidated </w:t>
            </w:r>
          </w:p>
          <w:p w14:paraId="77C634ED" w14:textId="77777777" w:rsidR="00B66E28" w:rsidRPr="00D11B66" w:rsidRDefault="00B66E28" w:rsidP="00222833">
            <w:pPr>
              <w:spacing w:line="256" w:lineRule="auto"/>
              <w:ind w:right="-72"/>
              <w:jc w:val="center"/>
              <w:rPr>
                <w:rFonts w:eastAsia="Arial" w:cs="Arial"/>
                <w:b/>
                <w:sz w:val="18"/>
                <w:szCs w:val="18"/>
                <w:lang w:eastAsia="en-GB"/>
              </w:rPr>
            </w:pPr>
            <w:r w:rsidRPr="00D11B66">
              <w:rPr>
                <w:rFonts w:eastAsia="Arial" w:cs="Arial"/>
                <w:b/>
                <w:sz w:val="18"/>
                <w:szCs w:val="18"/>
                <w:lang w:eastAsia="en-GB"/>
              </w:rPr>
              <w:t>financial statements</w:t>
            </w:r>
          </w:p>
        </w:tc>
        <w:tc>
          <w:tcPr>
            <w:tcW w:w="2880" w:type="dxa"/>
            <w:gridSpan w:val="2"/>
            <w:tcBorders>
              <w:top w:val="single" w:sz="4" w:space="0" w:color="auto"/>
              <w:left w:val="nil"/>
              <w:bottom w:val="single" w:sz="4" w:space="0" w:color="000000"/>
              <w:right w:val="nil"/>
            </w:tcBorders>
            <w:shd w:val="clear" w:color="auto" w:fill="auto"/>
            <w:hideMark/>
          </w:tcPr>
          <w:p w14:paraId="09E9732B" w14:textId="77777777" w:rsidR="00B66E28" w:rsidRPr="00D11B66" w:rsidRDefault="00B66E28" w:rsidP="00222833">
            <w:pPr>
              <w:spacing w:line="256" w:lineRule="auto"/>
              <w:ind w:right="-72"/>
              <w:jc w:val="center"/>
              <w:rPr>
                <w:rFonts w:eastAsia="Arial" w:cs="Arial"/>
                <w:b/>
                <w:sz w:val="18"/>
                <w:szCs w:val="18"/>
                <w:lang w:eastAsia="en-GB"/>
              </w:rPr>
            </w:pPr>
            <w:r w:rsidRPr="00D11B66">
              <w:rPr>
                <w:rFonts w:eastAsia="Arial" w:cs="Arial"/>
                <w:b/>
                <w:sz w:val="18"/>
                <w:szCs w:val="18"/>
                <w:lang w:eastAsia="en-GB"/>
              </w:rPr>
              <w:t xml:space="preserve">Separate </w:t>
            </w:r>
          </w:p>
          <w:p w14:paraId="5BF3F0E4" w14:textId="77777777" w:rsidR="00B66E28" w:rsidRPr="00D11B66" w:rsidRDefault="00B66E28" w:rsidP="00222833">
            <w:pPr>
              <w:spacing w:line="256" w:lineRule="auto"/>
              <w:ind w:right="-72"/>
              <w:jc w:val="center"/>
              <w:rPr>
                <w:rFonts w:eastAsia="Arial" w:cs="Arial"/>
                <w:b/>
                <w:sz w:val="18"/>
                <w:szCs w:val="18"/>
                <w:lang w:eastAsia="en-GB"/>
              </w:rPr>
            </w:pPr>
            <w:r w:rsidRPr="00D11B66">
              <w:rPr>
                <w:rFonts w:eastAsia="Arial" w:cs="Arial"/>
                <w:b/>
                <w:sz w:val="18"/>
                <w:szCs w:val="18"/>
                <w:lang w:eastAsia="en-GB"/>
              </w:rPr>
              <w:t>financial statements</w:t>
            </w:r>
          </w:p>
        </w:tc>
      </w:tr>
      <w:tr w:rsidR="00B66E28" w:rsidRPr="00D11B66" w14:paraId="7C397D88" w14:textId="77777777" w:rsidTr="00D11B66">
        <w:tc>
          <w:tcPr>
            <w:tcW w:w="3701" w:type="dxa"/>
            <w:shd w:val="clear" w:color="auto" w:fill="auto"/>
          </w:tcPr>
          <w:p w14:paraId="52E8DA81" w14:textId="6E72D664" w:rsidR="00B66E28" w:rsidRPr="00D11B66" w:rsidRDefault="00765514" w:rsidP="000C0DE3">
            <w:pPr>
              <w:spacing w:line="256" w:lineRule="auto"/>
              <w:ind w:left="-104" w:right="-72"/>
              <w:jc w:val="both"/>
              <w:rPr>
                <w:rFonts w:eastAsia="Arial" w:cs="Arial"/>
                <w:b/>
                <w:sz w:val="18"/>
                <w:szCs w:val="18"/>
                <w:lang w:eastAsia="en-GB"/>
              </w:rPr>
            </w:pPr>
            <w:r w:rsidRPr="00D11B66">
              <w:rPr>
                <w:rFonts w:eastAsia="Arial" w:cs="Arial"/>
                <w:b/>
                <w:sz w:val="18"/>
                <w:szCs w:val="18"/>
                <w:lang w:eastAsia="en-GB"/>
              </w:rPr>
              <w:t xml:space="preserve">As at </w:t>
            </w:r>
            <w:r w:rsidR="00BD49A1" w:rsidRPr="00BD49A1">
              <w:rPr>
                <w:rFonts w:eastAsia="Arial" w:cs="Arial"/>
                <w:b/>
                <w:sz w:val="18"/>
                <w:szCs w:val="18"/>
                <w:lang w:eastAsia="en-GB"/>
              </w:rPr>
              <w:t>31</w:t>
            </w:r>
            <w:r w:rsidRPr="00D11B66">
              <w:rPr>
                <w:rFonts w:eastAsia="Arial" w:cs="Arial"/>
                <w:b/>
                <w:sz w:val="18"/>
                <w:szCs w:val="18"/>
                <w:lang w:eastAsia="en-GB"/>
              </w:rPr>
              <w:t xml:space="preserve"> December</w:t>
            </w:r>
          </w:p>
        </w:tc>
        <w:tc>
          <w:tcPr>
            <w:tcW w:w="1440" w:type="dxa"/>
            <w:tcBorders>
              <w:top w:val="single" w:sz="4" w:space="0" w:color="000000"/>
              <w:left w:val="nil"/>
              <w:bottom w:val="nil"/>
              <w:right w:val="nil"/>
            </w:tcBorders>
            <w:shd w:val="clear" w:color="auto" w:fill="auto"/>
            <w:hideMark/>
          </w:tcPr>
          <w:p w14:paraId="4A136D11" w14:textId="41133C3F" w:rsidR="00B66E28" w:rsidRPr="00D11B66" w:rsidRDefault="00BD49A1" w:rsidP="00222833">
            <w:pPr>
              <w:spacing w:line="256" w:lineRule="auto"/>
              <w:ind w:right="-72"/>
              <w:jc w:val="right"/>
              <w:rPr>
                <w:rFonts w:eastAsia="Arial" w:cs="Arial"/>
                <w:b/>
                <w:sz w:val="18"/>
                <w:szCs w:val="18"/>
                <w:lang w:eastAsia="en-GB"/>
              </w:rPr>
            </w:pPr>
            <w:r w:rsidRPr="00BD49A1">
              <w:rPr>
                <w:rFonts w:eastAsia="Arial" w:cs="Arial"/>
                <w:b/>
                <w:sz w:val="18"/>
                <w:szCs w:val="18"/>
                <w:lang w:eastAsia="en-GB"/>
              </w:rPr>
              <w:t>2023</w:t>
            </w:r>
          </w:p>
        </w:tc>
        <w:tc>
          <w:tcPr>
            <w:tcW w:w="1440" w:type="dxa"/>
            <w:tcBorders>
              <w:top w:val="single" w:sz="4" w:space="0" w:color="000000"/>
              <w:left w:val="nil"/>
              <w:bottom w:val="nil"/>
              <w:right w:val="nil"/>
            </w:tcBorders>
            <w:shd w:val="clear" w:color="auto" w:fill="auto"/>
            <w:hideMark/>
          </w:tcPr>
          <w:p w14:paraId="664BF5B9" w14:textId="7159D150" w:rsidR="00B66E28" w:rsidRPr="00D11B66" w:rsidRDefault="00BD49A1" w:rsidP="00222833">
            <w:pPr>
              <w:spacing w:line="256" w:lineRule="auto"/>
              <w:ind w:right="-72"/>
              <w:jc w:val="right"/>
              <w:rPr>
                <w:rFonts w:eastAsia="Arial" w:cs="Arial"/>
                <w:b/>
                <w:sz w:val="18"/>
                <w:szCs w:val="18"/>
                <w:lang w:eastAsia="en-GB"/>
              </w:rPr>
            </w:pPr>
            <w:r w:rsidRPr="00BD49A1">
              <w:rPr>
                <w:rFonts w:eastAsia="Arial" w:cs="Arial"/>
                <w:b/>
                <w:sz w:val="18"/>
                <w:szCs w:val="18"/>
                <w:lang w:eastAsia="en-GB"/>
              </w:rPr>
              <w:t>2022</w:t>
            </w:r>
          </w:p>
        </w:tc>
        <w:tc>
          <w:tcPr>
            <w:tcW w:w="1440" w:type="dxa"/>
            <w:tcBorders>
              <w:top w:val="single" w:sz="4" w:space="0" w:color="000000"/>
              <w:left w:val="nil"/>
              <w:bottom w:val="nil"/>
              <w:right w:val="nil"/>
            </w:tcBorders>
            <w:shd w:val="clear" w:color="auto" w:fill="auto"/>
            <w:hideMark/>
          </w:tcPr>
          <w:p w14:paraId="0B1E9E2A" w14:textId="503F13C5" w:rsidR="00B66E28" w:rsidRPr="00D11B66" w:rsidRDefault="00BD49A1" w:rsidP="00222833">
            <w:pPr>
              <w:spacing w:line="256" w:lineRule="auto"/>
              <w:ind w:right="-72"/>
              <w:jc w:val="right"/>
              <w:rPr>
                <w:rFonts w:eastAsia="Arial" w:cs="Arial"/>
                <w:b/>
                <w:sz w:val="18"/>
                <w:szCs w:val="18"/>
                <w:lang w:eastAsia="en-GB"/>
              </w:rPr>
            </w:pPr>
            <w:r w:rsidRPr="00BD49A1">
              <w:rPr>
                <w:rFonts w:eastAsia="Arial" w:cs="Arial"/>
                <w:b/>
                <w:sz w:val="18"/>
                <w:szCs w:val="18"/>
                <w:lang w:eastAsia="en-GB"/>
              </w:rPr>
              <w:t>2023</w:t>
            </w:r>
          </w:p>
        </w:tc>
        <w:tc>
          <w:tcPr>
            <w:tcW w:w="1440" w:type="dxa"/>
            <w:tcBorders>
              <w:top w:val="single" w:sz="4" w:space="0" w:color="000000"/>
              <w:left w:val="nil"/>
              <w:bottom w:val="nil"/>
              <w:right w:val="nil"/>
            </w:tcBorders>
            <w:shd w:val="clear" w:color="auto" w:fill="auto"/>
            <w:hideMark/>
          </w:tcPr>
          <w:p w14:paraId="30A67093" w14:textId="433B157A" w:rsidR="00B66E28" w:rsidRPr="00D11B66" w:rsidRDefault="00BD49A1" w:rsidP="00222833">
            <w:pPr>
              <w:spacing w:line="256" w:lineRule="auto"/>
              <w:ind w:right="-72"/>
              <w:jc w:val="right"/>
              <w:rPr>
                <w:rFonts w:eastAsia="Arial" w:cs="Arial"/>
                <w:b/>
                <w:sz w:val="18"/>
                <w:szCs w:val="18"/>
                <w:lang w:eastAsia="en-GB"/>
              </w:rPr>
            </w:pPr>
            <w:r w:rsidRPr="00BD49A1">
              <w:rPr>
                <w:rFonts w:eastAsia="Arial" w:cs="Arial"/>
                <w:b/>
                <w:sz w:val="18"/>
                <w:szCs w:val="18"/>
                <w:lang w:eastAsia="en-GB"/>
              </w:rPr>
              <w:t>2022</w:t>
            </w:r>
          </w:p>
        </w:tc>
      </w:tr>
      <w:tr w:rsidR="00B66E28" w:rsidRPr="00D11B66" w14:paraId="04FCE5EC" w14:textId="77777777" w:rsidTr="00D11B66">
        <w:tc>
          <w:tcPr>
            <w:tcW w:w="3701" w:type="dxa"/>
            <w:shd w:val="clear" w:color="auto" w:fill="auto"/>
          </w:tcPr>
          <w:p w14:paraId="4491CB35" w14:textId="5D1C1BE4" w:rsidR="00B66E28" w:rsidRPr="00D11B66" w:rsidRDefault="00B66E28" w:rsidP="000C0DE3">
            <w:pPr>
              <w:spacing w:line="256" w:lineRule="auto"/>
              <w:ind w:left="-104" w:right="-72"/>
              <w:jc w:val="both"/>
              <w:rPr>
                <w:rFonts w:eastAsia="Arial" w:cs="Arial"/>
                <w:b/>
                <w:sz w:val="18"/>
                <w:szCs w:val="18"/>
                <w:lang w:eastAsia="en-GB"/>
              </w:rPr>
            </w:pPr>
          </w:p>
        </w:tc>
        <w:tc>
          <w:tcPr>
            <w:tcW w:w="1440" w:type="dxa"/>
            <w:tcBorders>
              <w:top w:val="nil"/>
              <w:left w:val="nil"/>
              <w:bottom w:val="single" w:sz="4" w:space="0" w:color="000000"/>
              <w:right w:val="nil"/>
            </w:tcBorders>
            <w:shd w:val="clear" w:color="auto" w:fill="auto"/>
            <w:hideMark/>
          </w:tcPr>
          <w:p w14:paraId="282D9363" w14:textId="70FD151D" w:rsidR="00B66E28" w:rsidRPr="00D11B66" w:rsidRDefault="004D4144" w:rsidP="00222833">
            <w:pPr>
              <w:spacing w:line="256" w:lineRule="auto"/>
              <w:ind w:right="-72"/>
              <w:jc w:val="right"/>
              <w:rPr>
                <w:rFonts w:eastAsia="Arial" w:cs="Arial"/>
                <w:b/>
                <w:sz w:val="18"/>
                <w:szCs w:val="18"/>
                <w:lang w:eastAsia="en-GB"/>
              </w:rPr>
            </w:pPr>
            <w:r w:rsidRPr="00D11B66">
              <w:rPr>
                <w:rFonts w:eastAsia="Arial" w:cs="Arial"/>
                <w:b/>
                <w:sz w:val="18"/>
                <w:szCs w:val="18"/>
                <w:lang w:eastAsia="en-GB"/>
              </w:rPr>
              <w:t xml:space="preserve">Thousand </w:t>
            </w:r>
            <w:r w:rsidR="00B66E28" w:rsidRPr="00D11B66">
              <w:rPr>
                <w:rFonts w:eastAsia="Arial" w:cs="Arial"/>
                <w:b/>
                <w:sz w:val="18"/>
                <w:szCs w:val="18"/>
                <w:lang w:eastAsia="en-GB"/>
              </w:rPr>
              <w:t>Baht</w:t>
            </w:r>
          </w:p>
        </w:tc>
        <w:tc>
          <w:tcPr>
            <w:tcW w:w="1440" w:type="dxa"/>
            <w:tcBorders>
              <w:top w:val="nil"/>
              <w:left w:val="nil"/>
              <w:bottom w:val="single" w:sz="4" w:space="0" w:color="000000"/>
              <w:right w:val="nil"/>
            </w:tcBorders>
            <w:shd w:val="clear" w:color="auto" w:fill="auto"/>
            <w:hideMark/>
          </w:tcPr>
          <w:p w14:paraId="777BFC5A" w14:textId="750A4D18" w:rsidR="00B66E28" w:rsidRPr="00D11B66" w:rsidRDefault="004D4144" w:rsidP="00222833">
            <w:pPr>
              <w:spacing w:line="256" w:lineRule="auto"/>
              <w:ind w:right="-72"/>
              <w:jc w:val="right"/>
              <w:rPr>
                <w:rFonts w:eastAsia="Arial" w:cs="Arial"/>
                <w:b/>
                <w:sz w:val="18"/>
                <w:szCs w:val="18"/>
                <w:lang w:eastAsia="en-GB"/>
              </w:rPr>
            </w:pPr>
            <w:r w:rsidRPr="00D11B66">
              <w:rPr>
                <w:rFonts w:eastAsia="Arial" w:cs="Arial"/>
                <w:b/>
                <w:sz w:val="18"/>
                <w:szCs w:val="18"/>
                <w:lang w:eastAsia="en-GB"/>
              </w:rPr>
              <w:t>Thousand Baht</w:t>
            </w:r>
          </w:p>
        </w:tc>
        <w:tc>
          <w:tcPr>
            <w:tcW w:w="1440" w:type="dxa"/>
            <w:tcBorders>
              <w:top w:val="nil"/>
              <w:left w:val="nil"/>
              <w:bottom w:val="single" w:sz="4" w:space="0" w:color="000000"/>
              <w:right w:val="nil"/>
            </w:tcBorders>
            <w:shd w:val="clear" w:color="auto" w:fill="auto"/>
            <w:hideMark/>
          </w:tcPr>
          <w:p w14:paraId="6A8CFC28" w14:textId="58218ECA" w:rsidR="00B66E28" w:rsidRPr="00D11B66" w:rsidRDefault="004D4144" w:rsidP="00222833">
            <w:pPr>
              <w:spacing w:line="256" w:lineRule="auto"/>
              <w:ind w:right="-72"/>
              <w:jc w:val="right"/>
              <w:rPr>
                <w:rFonts w:eastAsia="Arial" w:cs="Arial"/>
                <w:b/>
                <w:sz w:val="18"/>
                <w:szCs w:val="18"/>
                <w:lang w:eastAsia="en-GB"/>
              </w:rPr>
            </w:pPr>
            <w:r w:rsidRPr="00D11B66">
              <w:rPr>
                <w:rFonts w:eastAsia="Arial" w:cs="Arial"/>
                <w:b/>
                <w:sz w:val="18"/>
                <w:szCs w:val="18"/>
                <w:lang w:eastAsia="en-GB"/>
              </w:rPr>
              <w:t>Thousand Baht</w:t>
            </w:r>
          </w:p>
        </w:tc>
        <w:tc>
          <w:tcPr>
            <w:tcW w:w="1440" w:type="dxa"/>
            <w:tcBorders>
              <w:top w:val="nil"/>
              <w:left w:val="nil"/>
              <w:bottom w:val="single" w:sz="4" w:space="0" w:color="000000"/>
              <w:right w:val="nil"/>
            </w:tcBorders>
            <w:shd w:val="clear" w:color="auto" w:fill="auto"/>
            <w:hideMark/>
          </w:tcPr>
          <w:p w14:paraId="70BF7462" w14:textId="77777777" w:rsidR="006F2CC0" w:rsidRPr="00D11B66" w:rsidRDefault="004D4144" w:rsidP="00222833">
            <w:pPr>
              <w:spacing w:line="256" w:lineRule="auto"/>
              <w:ind w:right="-72"/>
              <w:jc w:val="right"/>
              <w:rPr>
                <w:rFonts w:eastAsia="Arial" w:cs="Arial"/>
                <w:b/>
                <w:sz w:val="18"/>
                <w:szCs w:val="18"/>
                <w:lang w:eastAsia="en-GB"/>
              </w:rPr>
            </w:pPr>
            <w:r w:rsidRPr="00D11B66">
              <w:rPr>
                <w:rFonts w:eastAsia="Arial" w:cs="Arial"/>
                <w:b/>
                <w:sz w:val="18"/>
                <w:szCs w:val="18"/>
                <w:lang w:eastAsia="en-GB"/>
              </w:rPr>
              <w:t xml:space="preserve">Thousand </w:t>
            </w:r>
          </w:p>
          <w:p w14:paraId="3DB2874A" w14:textId="205ED288" w:rsidR="00B66E28" w:rsidRPr="00D11B66" w:rsidRDefault="004D4144" w:rsidP="00222833">
            <w:pPr>
              <w:spacing w:line="256" w:lineRule="auto"/>
              <w:ind w:right="-72"/>
              <w:jc w:val="right"/>
              <w:rPr>
                <w:rFonts w:eastAsia="Arial" w:cs="Arial"/>
                <w:b/>
                <w:sz w:val="18"/>
                <w:szCs w:val="18"/>
                <w:lang w:eastAsia="en-GB"/>
              </w:rPr>
            </w:pPr>
            <w:r w:rsidRPr="00D11B66">
              <w:rPr>
                <w:rFonts w:eastAsia="Arial" w:cs="Arial"/>
                <w:b/>
                <w:sz w:val="18"/>
                <w:szCs w:val="18"/>
                <w:lang w:eastAsia="en-GB"/>
              </w:rPr>
              <w:t>Baht</w:t>
            </w:r>
          </w:p>
        </w:tc>
      </w:tr>
      <w:tr w:rsidR="00B66E28" w:rsidRPr="00D11B66" w14:paraId="0632E084" w14:textId="77777777" w:rsidTr="00D11B66">
        <w:tc>
          <w:tcPr>
            <w:tcW w:w="3701" w:type="dxa"/>
            <w:shd w:val="clear" w:color="auto" w:fill="auto"/>
          </w:tcPr>
          <w:p w14:paraId="750D3F83" w14:textId="77777777" w:rsidR="00B66E28" w:rsidRPr="00D11B66" w:rsidRDefault="00B66E28" w:rsidP="000C0DE3">
            <w:pPr>
              <w:spacing w:line="256" w:lineRule="auto"/>
              <w:ind w:left="-104" w:right="-72"/>
              <w:jc w:val="both"/>
              <w:rPr>
                <w:rFonts w:eastAsia="Arial" w:cs="Arial"/>
                <w:sz w:val="18"/>
                <w:szCs w:val="18"/>
                <w:lang w:eastAsia="en-GB"/>
              </w:rPr>
            </w:pPr>
          </w:p>
        </w:tc>
        <w:tc>
          <w:tcPr>
            <w:tcW w:w="1440" w:type="dxa"/>
            <w:tcBorders>
              <w:top w:val="single" w:sz="4" w:space="0" w:color="000000"/>
              <w:left w:val="nil"/>
              <w:bottom w:val="nil"/>
              <w:right w:val="nil"/>
            </w:tcBorders>
            <w:shd w:val="clear" w:color="auto" w:fill="FAFAFA"/>
          </w:tcPr>
          <w:p w14:paraId="184A67F3" w14:textId="77777777" w:rsidR="00B66E28" w:rsidRPr="00D11B66" w:rsidRDefault="00B66E28" w:rsidP="00222833">
            <w:pPr>
              <w:spacing w:line="256" w:lineRule="auto"/>
              <w:ind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7982835B" w14:textId="77777777" w:rsidR="00B66E28" w:rsidRPr="00D11B66" w:rsidRDefault="00B66E28" w:rsidP="00222833">
            <w:pPr>
              <w:spacing w:line="256" w:lineRule="auto"/>
              <w:ind w:right="-72"/>
              <w:jc w:val="right"/>
              <w:rPr>
                <w:rFonts w:eastAsia="Arial" w:cs="Arial"/>
                <w:bCs/>
                <w:sz w:val="18"/>
                <w:szCs w:val="18"/>
                <w:lang w:eastAsia="en-GB"/>
              </w:rPr>
            </w:pPr>
          </w:p>
        </w:tc>
        <w:tc>
          <w:tcPr>
            <w:tcW w:w="1440" w:type="dxa"/>
            <w:tcBorders>
              <w:top w:val="single" w:sz="4" w:space="0" w:color="000000"/>
              <w:left w:val="nil"/>
              <w:bottom w:val="nil"/>
              <w:right w:val="nil"/>
            </w:tcBorders>
            <w:shd w:val="clear" w:color="auto" w:fill="FAFAFA"/>
          </w:tcPr>
          <w:p w14:paraId="1EF62F19" w14:textId="77777777" w:rsidR="00B66E28" w:rsidRPr="00D11B66" w:rsidRDefault="00B66E28" w:rsidP="00222833">
            <w:pPr>
              <w:spacing w:line="256" w:lineRule="auto"/>
              <w:ind w:right="-72"/>
              <w:jc w:val="right"/>
              <w:rPr>
                <w:rFonts w:eastAsia="Arial" w:cs="Arial"/>
                <w:bCs/>
                <w:sz w:val="18"/>
                <w:szCs w:val="18"/>
                <w:lang w:eastAsia="en-GB"/>
              </w:rPr>
            </w:pPr>
          </w:p>
        </w:tc>
        <w:tc>
          <w:tcPr>
            <w:tcW w:w="1440" w:type="dxa"/>
            <w:tcBorders>
              <w:top w:val="single" w:sz="4" w:space="0" w:color="000000"/>
              <w:left w:val="nil"/>
              <w:bottom w:val="nil"/>
              <w:right w:val="nil"/>
            </w:tcBorders>
          </w:tcPr>
          <w:p w14:paraId="6579A16E" w14:textId="77777777" w:rsidR="00B66E28" w:rsidRPr="00D11B66" w:rsidRDefault="00B66E28" w:rsidP="00222833">
            <w:pPr>
              <w:spacing w:line="256" w:lineRule="auto"/>
              <w:ind w:right="-72"/>
              <w:jc w:val="right"/>
              <w:rPr>
                <w:rFonts w:eastAsia="Arial" w:cs="Arial"/>
                <w:bCs/>
                <w:sz w:val="18"/>
                <w:szCs w:val="18"/>
                <w:lang w:eastAsia="en-GB"/>
              </w:rPr>
            </w:pPr>
          </w:p>
        </w:tc>
      </w:tr>
      <w:tr w:rsidR="00955474" w:rsidRPr="00D11B66" w14:paraId="6E668A87" w14:textId="77777777" w:rsidTr="00D11B66">
        <w:tc>
          <w:tcPr>
            <w:tcW w:w="3701" w:type="dxa"/>
            <w:shd w:val="clear" w:color="auto" w:fill="auto"/>
            <w:hideMark/>
          </w:tcPr>
          <w:p w14:paraId="68DBDC7A" w14:textId="0DC69626" w:rsidR="00955474" w:rsidRPr="00D11B66" w:rsidRDefault="00955474" w:rsidP="00955474">
            <w:pPr>
              <w:spacing w:line="256" w:lineRule="auto"/>
              <w:ind w:left="-104" w:right="-72"/>
              <w:jc w:val="both"/>
              <w:rPr>
                <w:rFonts w:eastAsia="Arial" w:cs="Arial"/>
                <w:sz w:val="18"/>
                <w:szCs w:val="18"/>
                <w:lang w:eastAsia="en-GB"/>
              </w:rPr>
            </w:pPr>
            <w:r w:rsidRPr="00D11B66">
              <w:rPr>
                <w:rFonts w:eastAsia="Arial" w:cs="Arial"/>
                <w:sz w:val="18"/>
                <w:szCs w:val="18"/>
                <w:lang w:eastAsia="en-GB"/>
              </w:rPr>
              <w:t>Cash on hand</w:t>
            </w:r>
          </w:p>
        </w:tc>
        <w:tc>
          <w:tcPr>
            <w:tcW w:w="1440" w:type="dxa"/>
            <w:shd w:val="clear" w:color="auto" w:fill="FAFAFA"/>
          </w:tcPr>
          <w:p w14:paraId="55A61AD2" w14:textId="473BF2D6"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82</w:t>
            </w:r>
          </w:p>
        </w:tc>
        <w:tc>
          <w:tcPr>
            <w:tcW w:w="1440" w:type="dxa"/>
          </w:tcPr>
          <w:p w14:paraId="605FD6B5" w14:textId="62C6CA29"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48</w:t>
            </w:r>
          </w:p>
        </w:tc>
        <w:tc>
          <w:tcPr>
            <w:tcW w:w="1440" w:type="dxa"/>
            <w:shd w:val="clear" w:color="auto" w:fill="FAFAFA"/>
          </w:tcPr>
          <w:p w14:paraId="57BCD796" w14:textId="6E02B52F"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44</w:t>
            </w:r>
          </w:p>
        </w:tc>
        <w:tc>
          <w:tcPr>
            <w:tcW w:w="1440" w:type="dxa"/>
          </w:tcPr>
          <w:p w14:paraId="02A77CAC" w14:textId="01B50624"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23</w:t>
            </w:r>
          </w:p>
        </w:tc>
      </w:tr>
      <w:tr w:rsidR="00955474" w:rsidRPr="00D11B66" w14:paraId="2B9C5D2D" w14:textId="77777777" w:rsidTr="00D11B66">
        <w:tc>
          <w:tcPr>
            <w:tcW w:w="3701" w:type="dxa"/>
            <w:shd w:val="clear" w:color="auto" w:fill="auto"/>
            <w:hideMark/>
          </w:tcPr>
          <w:p w14:paraId="6EDD5826" w14:textId="72A15E91" w:rsidR="00955474" w:rsidRPr="00D11B66" w:rsidRDefault="00955474" w:rsidP="00955474">
            <w:pPr>
              <w:spacing w:line="256" w:lineRule="auto"/>
              <w:ind w:left="-104" w:right="-72"/>
              <w:jc w:val="both"/>
              <w:rPr>
                <w:rFonts w:eastAsia="Arial" w:cs="Arial"/>
                <w:sz w:val="18"/>
                <w:szCs w:val="18"/>
                <w:lang w:eastAsia="en-GB"/>
              </w:rPr>
            </w:pPr>
            <w:r w:rsidRPr="00D11B66">
              <w:rPr>
                <w:rFonts w:eastAsia="Arial" w:cs="Arial"/>
                <w:sz w:val="18"/>
                <w:szCs w:val="18"/>
                <w:lang w:eastAsia="en-GB"/>
              </w:rPr>
              <w:t>Deposits held at call with banks</w:t>
            </w:r>
          </w:p>
        </w:tc>
        <w:tc>
          <w:tcPr>
            <w:tcW w:w="1440" w:type="dxa"/>
            <w:tcBorders>
              <w:top w:val="nil"/>
              <w:left w:val="nil"/>
              <w:bottom w:val="single" w:sz="4" w:space="0" w:color="000000"/>
              <w:right w:val="nil"/>
            </w:tcBorders>
            <w:shd w:val="clear" w:color="auto" w:fill="FAFAFA"/>
          </w:tcPr>
          <w:p w14:paraId="3C8BAB5B" w14:textId="1CB596C9"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13</w:t>
            </w:r>
            <w:r w:rsidR="00620475" w:rsidRPr="00D11B66">
              <w:rPr>
                <w:rFonts w:eastAsia="Arial" w:cs="Arial"/>
                <w:bCs/>
                <w:sz w:val="18"/>
                <w:szCs w:val="18"/>
                <w:lang w:eastAsia="en-GB"/>
              </w:rPr>
              <w:t>,</w:t>
            </w:r>
            <w:r w:rsidRPr="00BD49A1">
              <w:rPr>
                <w:rFonts w:eastAsia="Arial" w:cs="Arial"/>
                <w:bCs/>
                <w:sz w:val="18"/>
                <w:szCs w:val="18"/>
                <w:lang w:eastAsia="en-GB"/>
              </w:rPr>
              <w:t>046</w:t>
            </w:r>
          </w:p>
        </w:tc>
        <w:tc>
          <w:tcPr>
            <w:tcW w:w="1440" w:type="dxa"/>
            <w:tcBorders>
              <w:top w:val="nil"/>
              <w:left w:val="nil"/>
              <w:bottom w:val="single" w:sz="4" w:space="0" w:color="000000"/>
              <w:right w:val="nil"/>
            </w:tcBorders>
          </w:tcPr>
          <w:p w14:paraId="55399E25" w14:textId="6FAB6244"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45</w:t>
            </w:r>
            <w:r w:rsidR="00955474" w:rsidRPr="00D11B66">
              <w:rPr>
                <w:rFonts w:eastAsia="Arial Unicode MS" w:cs="Arial"/>
                <w:sz w:val="18"/>
                <w:szCs w:val="18"/>
              </w:rPr>
              <w:t>,</w:t>
            </w:r>
            <w:r w:rsidRPr="00BD49A1">
              <w:rPr>
                <w:rFonts w:eastAsia="Arial Unicode MS" w:cs="Arial"/>
                <w:sz w:val="18"/>
                <w:szCs w:val="18"/>
              </w:rPr>
              <w:t>271</w:t>
            </w:r>
          </w:p>
        </w:tc>
        <w:tc>
          <w:tcPr>
            <w:tcW w:w="1440" w:type="dxa"/>
            <w:tcBorders>
              <w:top w:val="nil"/>
              <w:left w:val="nil"/>
              <w:bottom w:val="single" w:sz="4" w:space="0" w:color="000000"/>
              <w:right w:val="nil"/>
            </w:tcBorders>
            <w:shd w:val="clear" w:color="auto" w:fill="FAFAFA"/>
          </w:tcPr>
          <w:p w14:paraId="1E74D459" w14:textId="4E77AA3D"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11</w:t>
            </w:r>
            <w:r w:rsidR="00620475" w:rsidRPr="00D11B66">
              <w:rPr>
                <w:rFonts w:eastAsia="Arial" w:cs="Arial"/>
                <w:bCs/>
                <w:sz w:val="18"/>
                <w:szCs w:val="18"/>
                <w:lang w:eastAsia="en-GB"/>
              </w:rPr>
              <w:t>,</w:t>
            </w:r>
            <w:r w:rsidRPr="00BD49A1">
              <w:rPr>
                <w:rFonts w:eastAsia="Arial" w:cs="Arial"/>
                <w:bCs/>
                <w:sz w:val="18"/>
                <w:szCs w:val="18"/>
                <w:lang w:eastAsia="en-GB"/>
              </w:rPr>
              <w:t>833</w:t>
            </w:r>
          </w:p>
        </w:tc>
        <w:tc>
          <w:tcPr>
            <w:tcW w:w="1440" w:type="dxa"/>
            <w:tcBorders>
              <w:top w:val="nil"/>
              <w:left w:val="nil"/>
              <w:bottom w:val="single" w:sz="4" w:space="0" w:color="000000"/>
              <w:right w:val="nil"/>
            </w:tcBorders>
          </w:tcPr>
          <w:p w14:paraId="03032B2F" w14:textId="00571020"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33</w:t>
            </w:r>
            <w:r w:rsidR="00955474" w:rsidRPr="00D11B66">
              <w:rPr>
                <w:rFonts w:eastAsia="Arial Unicode MS" w:cs="Arial"/>
                <w:sz w:val="18"/>
                <w:szCs w:val="18"/>
              </w:rPr>
              <w:t>,</w:t>
            </w:r>
            <w:r w:rsidRPr="00BD49A1">
              <w:rPr>
                <w:rFonts w:eastAsia="Arial Unicode MS" w:cs="Arial"/>
                <w:sz w:val="18"/>
                <w:szCs w:val="18"/>
              </w:rPr>
              <w:t>583</w:t>
            </w:r>
          </w:p>
        </w:tc>
      </w:tr>
      <w:tr w:rsidR="00955474" w:rsidRPr="00D11B66" w14:paraId="7BD64085" w14:textId="77777777" w:rsidTr="00D11B66">
        <w:tc>
          <w:tcPr>
            <w:tcW w:w="3701" w:type="dxa"/>
            <w:shd w:val="clear" w:color="auto" w:fill="auto"/>
          </w:tcPr>
          <w:p w14:paraId="28AF5C8C" w14:textId="77777777" w:rsidR="00955474" w:rsidRPr="00D11B66" w:rsidRDefault="00955474" w:rsidP="00955474">
            <w:pPr>
              <w:spacing w:line="256" w:lineRule="auto"/>
              <w:ind w:left="-104" w:right="-72"/>
              <w:jc w:val="both"/>
              <w:rPr>
                <w:rFonts w:eastAsia="Arial" w:cs="Arial"/>
                <w:sz w:val="18"/>
                <w:szCs w:val="18"/>
                <w:lang w:eastAsia="en-GB"/>
              </w:rPr>
            </w:pPr>
          </w:p>
        </w:tc>
        <w:tc>
          <w:tcPr>
            <w:tcW w:w="1440" w:type="dxa"/>
            <w:tcBorders>
              <w:top w:val="single" w:sz="4" w:space="0" w:color="000000"/>
              <w:left w:val="nil"/>
              <w:bottom w:val="nil"/>
              <w:right w:val="nil"/>
            </w:tcBorders>
            <w:shd w:val="clear" w:color="auto" w:fill="FAFAFA"/>
          </w:tcPr>
          <w:p w14:paraId="6A7E1F21" w14:textId="3131E4FE" w:rsidR="00955474" w:rsidRPr="00D11B66" w:rsidRDefault="00955474" w:rsidP="00955474">
            <w:pPr>
              <w:spacing w:line="256" w:lineRule="auto"/>
              <w:ind w:right="-72"/>
              <w:jc w:val="right"/>
              <w:rPr>
                <w:rFonts w:eastAsia="Arial" w:cs="Arial"/>
                <w:bCs/>
                <w:sz w:val="18"/>
                <w:szCs w:val="18"/>
                <w:lang w:eastAsia="en-GB"/>
              </w:rPr>
            </w:pPr>
          </w:p>
        </w:tc>
        <w:tc>
          <w:tcPr>
            <w:tcW w:w="1440" w:type="dxa"/>
            <w:tcBorders>
              <w:top w:val="single" w:sz="4" w:space="0" w:color="000000"/>
              <w:left w:val="nil"/>
              <w:bottom w:val="nil"/>
              <w:right w:val="nil"/>
            </w:tcBorders>
          </w:tcPr>
          <w:p w14:paraId="037D1EA4" w14:textId="61E1DEEC" w:rsidR="00955474" w:rsidRPr="00D11B66" w:rsidRDefault="00955474" w:rsidP="00955474">
            <w:pPr>
              <w:spacing w:line="256" w:lineRule="auto"/>
              <w:ind w:right="-72"/>
              <w:jc w:val="right"/>
              <w:rPr>
                <w:rFonts w:eastAsia="Arial" w:cs="Arial"/>
                <w:bCs/>
                <w:sz w:val="18"/>
                <w:szCs w:val="18"/>
                <w:lang w:eastAsia="en-GB"/>
              </w:rPr>
            </w:pPr>
          </w:p>
        </w:tc>
        <w:tc>
          <w:tcPr>
            <w:tcW w:w="1440" w:type="dxa"/>
            <w:tcBorders>
              <w:top w:val="single" w:sz="4" w:space="0" w:color="000000"/>
              <w:left w:val="nil"/>
              <w:bottom w:val="nil"/>
              <w:right w:val="nil"/>
            </w:tcBorders>
            <w:shd w:val="clear" w:color="auto" w:fill="FAFAFA"/>
          </w:tcPr>
          <w:p w14:paraId="720D3166" w14:textId="4A7A6E7B" w:rsidR="00955474" w:rsidRPr="00D11B66" w:rsidRDefault="00955474" w:rsidP="00955474">
            <w:pPr>
              <w:spacing w:line="256" w:lineRule="auto"/>
              <w:ind w:right="-72"/>
              <w:jc w:val="right"/>
              <w:rPr>
                <w:rFonts w:eastAsia="Arial" w:cs="Arial"/>
                <w:bCs/>
                <w:sz w:val="18"/>
                <w:szCs w:val="18"/>
                <w:lang w:eastAsia="en-GB"/>
              </w:rPr>
            </w:pPr>
          </w:p>
        </w:tc>
        <w:tc>
          <w:tcPr>
            <w:tcW w:w="1440" w:type="dxa"/>
            <w:tcBorders>
              <w:top w:val="single" w:sz="4" w:space="0" w:color="000000"/>
              <w:left w:val="nil"/>
              <w:bottom w:val="nil"/>
              <w:right w:val="nil"/>
            </w:tcBorders>
          </w:tcPr>
          <w:p w14:paraId="7F2CFC41" w14:textId="1EF57AF3" w:rsidR="00955474" w:rsidRPr="00D11B66" w:rsidRDefault="00955474" w:rsidP="00955474">
            <w:pPr>
              <w:spacing w:line="256" w:lineRule="auto"/>
              <w:ind w:right="-72"/>
              <w:jc w:val="right"/>
              <w:rPr>
                <w:rFonts w:eastAsia="Arial" w:cs="Arial"/>
                <w:bCs/>
                <w:sz w:val="18"/>
                <w:szCs w:val="18"/>
                <w:lang w:eastAsia="en-GB"/>
              </w:rPr>
            </w:pPr>
          </w:p>
        </w:tc>
      </w:tr>
      <w:tr w:rsidR="00955474" w:rsidRPr="00D11B66" w14:paraId="764914C7" w14:textId="77777777" w:rsidTr="00D11B66">
        <w:tc>
          <w:tcPr>
            <w:tcW w:w="3701" w:type="dxa"/>
            <w:shd w:val="clear" w:color="auto" w:fill="auto"/>
            <w:hideMark/>
          </w:tcPr>
          <w:p w14:paraId="657638B5" w14:textId="77777777" w:rsidR="00955474" w:rsidRPr="00D11B66" w:rsidRDefault="00955474" w:rsidP="00955474">
            <w:pPr>
              <w:spacing w:line="256" w:lineRule="auto"/>
              <w:ind w:left="-104" w:right="-72"/>
              <w:jc w:val="both"/>
              <w:rPr>
                <w:rFonts w:eastAsia="Arial" w:cs="Arial"/>
                <w:b/>
                <w:sz w:val="18"/>
                <w:szCs w:val="18"/>
                <w:lang w:eastAsia="en-GB"/>
              </w:rPr>
            </w:pPr>
            <w:r w:rsidRPr="00D11B66">
              <w:rPr>
                <w:rFonts w:eastAsia="Arial" w:cs="Arial"/>
                <w:b/>
                <w:sz w:val="18"/>
                <w:szCs w:val="18"/>
                <w:lang w:eastAsia="en-GB"/>
              </w:rPr>
              <w:t>Total</w:t>
            </w:r>
          </w:p>
        </w:tc>
        <w:tc>
          <w:tcPr>
            <w:tcW w:w="1440" w:type="dxa"/>
            <w:tcBorders>
              <w:top w:val="nil"/>
              <w:left w:val="nil"/>
              <w:bottom w:val="single" w:sz="4" w:space="0" w:color="000000"/>
              <w:right w:val="nil"/>
            </w:tcBorders>
            <w:shd w:val="clear" w:color="auto" w:fill="FAFAFA"/>
          </w:tcPr>
          <w:p w14:paraId="036A647B" w14:textId="02B6BE0A"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13</w:t>
            </w:r>
            <w:r w:rsidR="00620475" w:rsidRPr="00D11B66">
              <w:rPr>
                <w:rFonts w:eastAsia="Arial" w:cs="Arial"/>
                <w:bCs/>
                <w:sz w:val="18"/>
                <w:szCs w:val="18"/>
                <w:lang w:eastAsia="en-GB"/>
              </w:rPr>
              <w:t>,</w:t>
            </w:r>
            <w:r w:rsidRPr="00BD49A1">
              <w:rPr>
                <w:rFonts w:eastAsia="Arial" w:cs="Arial"/>
                <w:bCs/>
                <w:sz w:val="18"/>
                <w:szCs w:val="18"/>
                <w:lang w:eastAsia="en-GB"/>
              </w:rPr>
              <w:t>128</w:t>
            </w:r>
          </w:p>
        </w:tc>
        <w:tc>
          <w:tcPr>
            <w:tcW w:w="1440" w:type="dxa"/>
            <w:tcBorders>
              <w:top w:val="nil"/>
              <w:left w:val="nil"/>
              <w:bottom w:val="single" w:sz="4" w:space="0" w:color="000000"/>
              <w:right w:val="nil"/>
            </w:tcBorders>
          </w:tcPr>
          <w:p w14:paraId="239D654D" w14:textId="11097986"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45</w:t>
            </w:r>
            <w:r w:rsidR="00955474" w:rsidRPr="00D11B66">
              <w:rPr>
                <w:rFonts w:eastAsia="Arial Unicode MS" w:cs="Arial"/>
                <w:sz w:val="18"/>
                <w:szCs w:val="18"/>
              </w:rPr>
              <w:t>,</w:t>
            </w:r>
            <w:r w:rsidRPr="00BD49A1">
              <w:rPr>
                <w:rFonts w:eastAsia="Arial Unicode MS" w:cs="Arial"/>
                <w:sz w:val="18"/>
                <w:szCs w:val="18"/>
              </w:rPr>
              <w:t>319</w:t>
            </w:r>
          </w:p>
        </w:tc>
        <w:tc>
          <w:tcPr>
            <w:tcW w:w="1440" w:type="dxa"/>
            <w:tcBorders>
              <w:top w:val="nil"/>
              <w:left w:val="nil"/>
              <w:bottom w:val="single" w:sz="4" w:space="0" w:color="000000"/>
              <w:right w:val="nil"/>
            </w:tcBorders>
            <w:shd w:val="clear" w:color="auto" w:fill="FAFAFA"/>
          </w:tcPr>
          <w:p w14:paraId="684411AA" w14:textId="5802BF0D" w:rsidR="00955474" w:rsidRPr="00D11B66" w:rsidRDefault="00BD49A1" w:rsidP="00955474">
            <w:pPr>
              <w:spacing w:line="256" w:lineRule="auto"/>
              <w:ind w:right="-72"/>
              <w:jc w:val="right"/>
              <w:rPr>
                <w:rFonts w:eastAsia="Arial" w:cs="Arial"/>
                <w:bCs/>
                <w:sz w:val="18"/>
                <w:szCs w:val="18"/>
                <w:lang w:eastAsia="en-GB"/>
              </w:rPr>
            </w:pPr>
            <w:r w:rsidRPr="00BD49A1">
              <w:rPr>
                <w:rFonts w:eastAsia="Arial" w:cs="Arial"/>
                <w:bCs/>
                <w:sz w:val="18"/>
                <w:szCs w:val="18"/>
                <w:lang w:eastAsia="en-GB"/>
              </w:rPr>
              <w:t>11</w:t>
            </w:r>
            <w:r w:rsidR="00620475" w:rsidRPr="00D11B66">
              <w:rPr>
                <w:rFonts w:eastAsia="Arial" w:cs="Arial"/>
                <w:bCs/>
                <w:sz w:val="18"/>
                <w:szCs w:val="18"/>
                <w:lang w:eastAsia="en-GB"/>
              </w:rPr>
              <w:t>,</w:t>
            </w:r>
            <w:r w:rsidRPr="00BD49A1">
              <w:rPr>
                <w:rFonts w:eastAsia="Arial" w:cs="Arial"/>
                <w:bCs/>
                <w:sz w:val="18"/>
                <w:szCs w:val="18"/>
                <w:lang w:eastAsia="en-GB"/>
              </w:rPr>
              <w:t>877</w:t>
            </w:r>
          </w:p>
        </w:tc>
        <w:tc>
          <w:tcPr>
            <w:tcW w:w="1440" w:type="dxa"/>
            <w:tcBorders>
              <w:top w:val="nil"/>
              <w:left w:val="nil"/>
              <w:bottom w:val="single" w:sz="4" w:space="0" w:color="000000"/>
              <w:right w:val="nil"/>
            </w:tcBorders>
          </w:tcPr>
          <w:p w14:paraId="166686AB" w14:textId="3D3B59C2" w:rsidR="00955474" w:rsidRPr="00D11B66" w:rsidRDefault="00BD49A1" w:rsidP="00955474">
            <w:pPr>
              <w:spacing w:line="256" w:lineRule="auto"/>
              <w:ind w:right="-72"/>
              <w:jc w:val="right"/>
              <w:rPr>
                <w:rFonts w:eastAsia="Arial" w:cs="Arial"/>
                <w:bCs/>
                <w:sz w:val="18"/>
                <w:szCs w:val="18"/>
                <w:lang w:eastAsia="en-GB"/>
              </w:rPr>
            </w:pPr>
            <w:r w:rsidRPr="00BD49A1">
              <w:rPr>
                <w:rFonts w:eastAsia="Arial Unicode MS" w:cs="Arial"/>
                <w:sz w:val="18"/>
                <w:szCs w:val="18"/>
              </w:rPr>
              <w:t>33</w:t>
            </w:r>
            <w:r w:rsidR="00955474" w:rsidRPr="00D11B66">
              <w:rPr>
                <w:rFonts w:eastAsia="Arial Unicode MS" w:cs="Arial"/>
                <w:sz w:val="18"/>
                <w:szCs w:val="18"/>
              </w:rPr>
              <w:t>,</w:t>
            </w:r>
            <w:r w:rsidRPr="00BD49A1">
              <w:rPr>
                <w:rFonts w:eastAsia="Arial Unicode MS" w:cs="Arial"/>
                <w:sz w:val="18"/>
                <w:szCs w:val="18"/>
              </w:rPr>
              <w:t>606</w:t>
            </w:r>
          </w:p>
        </w:tc>
      </w:tr>
    </w:tbl>
    <w:p w14:paraId="047EE2C4" w14:textId="12CE1C0C" w:rsidR="00B66E28" w:rsidRPr="00D11B66" w:rsidRDefault="00B66E28" w:rsidP="00222833">
      <w:pPr>
        <w:spacing w:line="240" w:lineRule="auto"/>
        <w:ind w:right="-72"/>
        <w:jc w:val="both"/>
        <w:rPr>
          <w:rFonts w:cs="Arial"/>
          <w:sz w:val="18"/>
          <w:szCs w:val="18"/>
        </w:rPr>
      </w:pPr>
    </w:p>
    <w:p w14:paraId="0D6D11E7" w14:textId="509EEC49" w:rsidR="00EF7A32" w:rsidRPr="00D11B66" w:rsidRDefault="00EF7A32" w:rsidP="007A421C">
      <w:pPr>
        <w:spacing w:line="240" w:lineRule="auto"/>
        <w:jc w:val="both"/>
        <w:rPr>
          <w:rFonts w:cs="Arial"/>
          <w:spacing w:val="-2"/>
          <w:sz w:val="18"/>
          <w:szCs w:val="18"/>
        </w:rPr>
      </w:pPr>
      <w:r w:rsidRPr="00D11B66">
        <w:rPr>
          <w:rFonts w:cs="Arial"/>
          <w:spacing w:val="-2"/>
          <w:sz w:val="18"/>
          <w:szCs w:val="18"/>
        </w:rPr>
        <w:t xml:space="preserve">As at </w:t>
      </w:r>
      <w:r w:rsidR="00BD49A1" w:rsidRPr="00BD49A1">
        <w:rPr>
          <w:rFonts w:cs="Arial"/>
          <w:spacing w:val="-2"/>
          <w:sz w:val="18"/>
          <w:szCs w:val="18"/>
        </w:rPr>
        <w:t>31</w:t>
      </w:r>
      <w:r w:rsidRPr="00D11B66">
        <w:rPr>
          <w:rFonts w:cs="Arial"/>
          <w:spacing w:val="-2"/>
          <w:sz w:val="18"/>
          <w:szCs w:val="18"/>
        </w:rPr>
        <w:t xml:space="preserve"> December </w:t>
      </w:r>
      <w:r w:rsidR="00BD49A1" w:rsidRPr="00BD49A1">
        <w:rPr>
          <w:rFonts w:cs="Arial"/>
          <w:spacing w:val="-2"/>
          <w:sz w:val="18"/>
          <w:szCs w:val="18"/>
        </w:rPr>
        <w:t>2023</w:t>
      </w:r>
      <w:r w:rsidRPr="00D11B66">
        <w:rPr>
          <w:rFonts w:cs="Arial"/>
          <w:spacing w:val="-2"/>
          <w:sz w:val="18"/>
          <w:szCs w:val="18"/>
        </w:rPr>
        <w:t>, the weighted average effective interest rate of deposits held at call with banks was</w:t>
      </w:r>
      <w:r w:rsidR="00936FDF" w:rsidRPr="00D11B66">
        <w:rPr>
          <w:rFonts w:cs="Arial"/>
          <w:spacing w:val="-2"/>
          <w:sz w:val="18"/>
          <w:szCs w:val="18"/>
        </w:rPr>
        <w:t xml:space="preserve"> </w:t>
      </w:r>
      <w:r w:rsidR="00BD49A1" w:rsidRPr="00BD49A1">
        <w:rPr>
          <w:rFonts w:cs="Arial"/>
          <w:spacing w:val="-2"/>
          <w:sz w:val="18"/>
          <w:szCs w:val="18"/>
        </w:rPr>
        <w:t>0</w:t>
      </w:r>
      <w:r w:rsidR="00936FDF" w:rsidRPr="00D11B66">
        <w:rPr>
          <w:rFonts w:cs="Arial"/>
          <w:spacing w:val="-2"/>
          <w:sz w:val="18"/>
          <w:szCs w:val="18"/>
        </w:rPr>
        <w:t>.</w:t>
      </w:r>
      <w:r w:rsidR="00BD49A1" w:rsidRPr="00BD49A1">
        <w:rPr>
          <w:rFonts w:cs="Arial"/>
          <w:spacing w:val="-2"/>
          <w:sz w:val="18"/>
          <w:szCs w:val="18"/>
        </w:rPr>
        <w:t>46</w:t>
      </w:r>
      <w:r w:rsidRPr="00D11B66">
        <w:rPr>
          <w:rFonts w:cs="Arial"/>
          <w:spacing w:val="-2"/>
          <w:sz w:val="18"/>
          <w:szCs w:val="18"/>
        </w:rPr>
        <w:t xml:space="preserve">% </w:t>
      </w:r>
      <w:r w:rsidR="00C238D6" w:rsidRPr="00D11B66">
        <w:rPr>
          <w:rFonts w:cs="Arial"/>
          <w:spacing w:val="-2"/>
          <w:sz w:val="18"/>
          <w:szCs w:val="18"/>
        </w:rPr>
        <w:br/>
      </w:r>
      <w:r w:rsidRPr="00D11B66">
        <w:rPr>
          <w:rFonts w:cs="Arial"/>
          <w:spacing w:val="-2"/>
          <w:sz w:val="18"/>
          <w:szCs w:val="18"/>
        </w:rPr>
        <w:t>per annum (</w:t>
      </w:r>
      <w:r w:rsidR="00BD49A1" w:rsidRPr="00BD49A1">
        <w:rPr>
          <w:rFonts w:cs="Arial"/>
          <w:spacing w:val="-2"/>
          <w:sz w:val="18"/>
          <w:szCs w:val="18"/>
        </w:rPr>
        <w:t>2022</w:t>
      </w:r>
      <w:r w:rsidRPr="00D11B66">
        <w:rPr>
          <w:rFonts w:cs="Arial"/>
          <w:spacing w:val="-2"/>
          <w:sz w:val="18"/>
          <w:szCs w:val="18"/>
        </w:rPr>
        <w:t xml:space="preserve">: </w:t>
      </w:r>
      <w:r w:rsidR="00BD49A1" w:rsidRPr="00BD49A1">
        <w:rPr>
          <w:rFonts w:cs="Arial"/>
          <w:spacing w:val="-2"/>
          <w:sz w:val="18"/>
          <w:szCs w:val="18"/>
        </w:rPr>
        <w:t>0</w:t>
      </w:r>
      <w:r w:rsidR="00955474" w:rsidRPr="00D11B66">
        <w:rPr>
          <w:rFonts w:cs="Arial"/>
          <w:spacing w:val="-2"/>
          <w:sz w:val="18"/>
          <w:szCs w:val="18"/>
        </w:rPr>
        <w:t>.</w:t>
      </w:r>
      <w:r w:rsidR="00BD49A1" w:rsidRPr="00BD49A1">
        <w:rPr>
          <w:rFonts w:cs="Arial"/>
          <w:spacing w:val="-2"/>
          <w:sz w:val="18"/>
          <w:szCs w:val="18"/>
        </w:rPr>
        <w:t>26</w:t>
      </w:r>
      <w:r w:rsidRPr="00D11B66">
        <w:rPr>
          <w:rFonts w:cs="Arial"/>
          <w:spacing w:val="-2"/>
          <w:sz w:val="18"/>
          <w:szCs w:val="18"/>
        </w:rPr>
        <w:t>% per annum).</w:t>
      </w:r>
    </w:p>
    <w:p w14:paraId="705DA292" w14:textId="77777777" w:rsidR="00936FDF" w:rsidRPr="00D11B66" w:rsidRDefault="00936FDF" w:rsidP="00936FDF">
      <w:pPr>
        <w:spacing w:line="240" w:lineRule="auto"/>
        <w:rPr>
          <w:rFonts w:cs="Arial"/>
          <w:sz w:val="18"/>
          <w:szCs w:val="18"/>
        </w:rPr>
      </w:pPr>
    </w:p>
    <w:p w14:paraId="03182D61" w14:textId="77777777" w:rsidR="00571BA2" w:rsidRPr="00D11B66" w:rsidRDefault="00571BA2" w:rsidP="00936FDF">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11B66" w14:paraId="5594EA05" w14:textId="77777777" w:rsidTr="0048136C">
        <w:trPr>
          <w:trHeight w:val="386"/>
        </w:trPr>
        <w:tc>
          <w:tcPr>
            <w:tcW w:w="9461" w:type="dxa"/>
            <w:shd w:val="clear" w:color="auto" w:fill="FFA543"/>
            <w:vAlign w:val="center"/>
          </w:tcPr>
          <w:p w14:paraId="6293A7B0" w14:textId="4A2BCB80" w:rsidR="00C510DF" w:rsidRPr="00D11B66" w:rsidRDefault="00BD49A1" w:rsidP="000C0DE3">
            <w:pPr>
              <w:tabs>
                <w:tab w:val="left" w:pos="432"/>
              </w:tabs>
              <w:spacing w:line="240" w:lineRule="auto"/>
              <w:ind w:left="504" w:hanging="504"/>
              <w:jc w:val="both"/>
              <w:rPr>
                <w:rFonts w:eastAsia="Arial Unicode MS" w:cs="Arial"/>
                <w:b/>
                <w:bCs/>
                <w:color w:val="FFFFFF"/>
                <w:sz w:val="18"/>
                <w:szCs w:val="18"/>
              </w:rPr>
            </w:pPr>
            <w:r w:rsidRPr="00BD49A1">
              <w:rPr>
                <w:rFonts w:eastAsia="Arial Unicode MS" w:cs="Arial"/>
                <w:b/>
                <w:bCs/>
                <w:color w:val="FFFFFF"/>
                <w:sz w:val="18"/>
                <w:szCs w:val="18"/>
              </w:rPr>
              <w:t>11</w:t>
            </w:r>
            <w:r w:rsidR="00C510DF" w:rsidRPr="00D11B66">
              <w:rPr>
                <w:rFonts w:eastAsia="Arial Unicode MS" w:cs="Arial"/>
                <w:b/>
                <w:bCs/>
                <w:color w:val="FFFFFF"/>
                <w:sz w:val="18"/>
                <w:szCs w:val="18"/>
              </w:rPr>
              <w:tab/>
              <w:t>Trade and other receivables, net</w:t>
            </w:r>
          </w:p>
        </w:tc>
      </w:tr>
    </w:tbl>
    <w:p w14:paraId="4CE2AEE9" w14:textId="77777777" w:rsidR="00C510DF" w:rsidRPr="00D11B66" w:rsidRDefault="00C510DF" w:rsidP="00222833">
      <w:pPr>
        <w:spacing w:line="240" w:lineRule="auto"/>
        <w:ind w:right="-72"/>
        <w:jc w:val="both"/>
        <w:rPr>
          <w:rFonts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4D4144" w:rsidRPr="00D11B66" w14:paraId="426E30B0" w14:textId="77777777" w:rsidTr="00D11B66">
        <w:tc>
          <w:tcPr>
            <w:tcW w:w="3701" w:type="dxa"/>
            <w:vAlign w:val="bottom"/>
          </w:tcPr>
          <w:p w14:paraId="2F5D0C78" w14:textId="77777777" w:rsidR="007D0696" w:rsidRPr="00D11B66" w:rsidRDefault="007D0696" w:rsidP="007A421C">
            <w:pPr>
              <w:spacing w:line="240" w:lineRule="auto"/>
              <w:ind w:left="-86" w:right="-72"/>
              <w:jc w:val="both"/>
              <w:rPr>
                <w:rFonts w:cs="Arial"/>
                <w:b/>
                <w:bCs/>
                <w:color w:val="000000"/>
                <w:sz w:val="18"/>
                <w:szCs w:val="18"/>
              </w:rPr>
            </w:pPr>
          </w:p>
        </w:tc>
        <w:tc>
          <w:tcPr>
            <w:tcW w:w="2880" w:type="dxa"/>
            <w:gridSpan w:val="2"/>
            <w:tcBorders>
              <w:top w:val="single" w:sz="4" w:space="0" w:color="auto"/>
            </w:tcBorders>
            <w:shd w:val="clear" w:color="auto" w:fill="auto"/>
            <w:vAlign w:val="bottom"/>
            <w:hideMark/>
          </w:tcPr>
          <w:p w14:paraId="1FB419AF" w14:textId="77777777" w:rsidR="007D0696" w:rsidRPr="00D11B66" w:rsidRDefault="007D0696" w:rsidP="00222833">
            <w:pPr>
              <w:spacing w:line="240" w:lineRule="auto"/>
              <w:ind w:right="-72"/>
              <w:jc w:val="center"/>
              <w:rPr>
                <w:rFonts w:cs="Arial"/>
                <w:b/>
                <w:bCs/>
                <w:color w:val="000000"/>
                <w:sz w:val="18"/>
                <w:szCs w:val="18"/>
              </w:rPr>
            </w:pPr>
            <w:r w:rsidRPr="00D11B66">
              <w:rPr>
                <w:rFonts w:cs="Arial"/>
                <w:b/>
                <w:bCs/>
                <w:color w:val="000000"/>
                <w:sz w:val="18"/>
                <w:szCs w:val="18"/>
              </w:rPr>
              <w:t xml:space="preserve">Consolidated </w:t>
            </w:r>
          </w:p>
        </w:tc>
        <w:tc>
          <w:tcPr>
            <w:tcW w:w="2880" w:type="dxa"/>
            <w:gridSpan w:val="2"/>
            <w:tcBorders>
              <w:top w:val="single" w:sz="4" w:space="0" w:color="auto"/>
            </w:tcBorders>
            <w:shd w:val="clear" w:color="auto" w:fill="auto"/>
            <w:vAlign w:val="bottom"/>
            <w:hideMark/>
          </w:tcPr>
          <w:p w14:paraId="5B4A09FE" w14:textId="77777777" w:rsidR="007D0696" w:rsidRPr="00D11B66" w:rsidRDefault="007D0696" w:rsidP="00222833">
            <w:pPr>
              <w:spacing w:line="240" w:lineRule="auto"/>
              <w:ind w:right="-72"/>
              <w:jc w:val="center"/>
              <w:rPr>
                <w:rFonts w:cs="Arial"/>
                <w:b/>
                <w:bCs/>
                <w:color w:val="000000"/>
                <w:sz w:val="18"/>
                <w:szCs w:val="18"/>
                <w:cs/>
              </w:rPr>
            </w:pPr>
            <w:r w:rsidRPr="00D11B66">
              <w:rPr>
                <w:rFonts w:cs="Arial"/>
                <w:b/>
                <w:bCs/>
                <w:color w:val="000000"/>
                <w:sz w:val="18"/>
                <w:szCs w:val="18"/>
              </w:rPr>
              <w:t>Separate</w:t>
            </w:r>
          </w:p>
        </w:tc>
      </w:tr>
      <w:tr w:rsidR="004D4144" w:rsidRPr="00D11B66" w14:paraId="668F1B1F" w14:textId="77777777" w:rsidTr="00D11B66">
        <w:tc>
          <w:tcPr>
            <w:tcW w:w="3701" w:type="dxa"/>
            <w:vAlign w:val="bottom"/>
          </w:tcPr>
          <w:p w14:paraId="184E9A7E" w14:textId="77777777" w:rsidR="007D0696" w:rsidRPr="00D11B66" w:rsidRDefault="007D0696" w:rsidP="007A421C">
            <w:pPr>
              <w:spacing w:line="240" w:lineRule="auto"/>
              <w:ind w:left="-86" w:right="-72"/>
              <w:jc w:val="both"/>
              <w:rPr>
                <w:rFonts w:cs="Arial"/>
                <w:b/>
                <w:bCs/>
                <w:color w:val="000000"/>
                <w:sz w:val="18"/>
                <w:szCs w:val="18"/>
              </w:rPr>
            </w:pPr>
          </w:p>
        </w:tc>
        <w:tc>
          <w:tcPr>
            <w:tcW w:w="2880" w:type="dxa"/>
            <w:gridSpan w:val="2"/>
            <w:tcBorders>
              <w:bottom w:val="single" w:sz="4" w:space="0" w:color="auto"/>
            </w:tcBorders>
            <w:shd w:val="clear" w:color="auto" w:fill="auto"/>
            <w:vAlign w:val="bottom"/>
            <w:hideMark/>
          </w:tcPr>
          <w:p w14:paraId="1A89A35A" w14:textId="4A57CE7A" w:rsidR="007D0696" w:rsidRPr="00D11B66" w:rsidRDefault="007D0696" w:rsidP="00222833">
            <w:pPr>
              <w:spacing w:line="240" w:lineRule="auto"/>
              <w:ind w:right="-72"/>
              <w:jc w:val="center"/>
              <w:rPr>
                <w:rFonts w:cs="Arial"/>
                <w:b/>
                <w:bCs/>
                <w:color w:val="000000"/>
                <w:sz w:val="18"/>
                <w:szCs w:val="18"/>
              </w:rPr>
            </w:pPr>
            <w:r w:rsidRPr="00D11B66">
              <w:rPr>
                <w:rFonts w:cs="Arial"/>
                <w:b/>
                <w:bCs/>
                <w:color w:val="000000"/>
                <w:sz w:val="18"/>
                <w:szCs w:val="18"/>
              </w:rPr>
              <w:t xml:space="preserve">financial </w:t>
            </w:r>
            <w:r w:rsidR="004436BD" w:rsidRPr="00D11B66">
              <w:rPr>
                <w:rFonts w:cs="Arial"/>
                <w:b/>
                <w:bCs/>
                <w:color w:val="000000"/>
                <w:sz w:val="18"/>
                <w:szCs w:val="18"/>
              </w:rPr>
              <w:t>statement</w:t>
            </w:r>
          </w:p>
        </w:tc>
        <w:tc>
          <w:tcPr>
            <w:tcW w:w="2880" w:type="dxa"/>
            <w:gridSpan w:val="2"/>
            <w:tcBorders>
              <w:bottom w:val="single" w:sz="4" w:space="0" w:color="auto"/>
            </w:tcBorders>
            <w:shd w:val="clear" w:color="auto" w:fill="auto"/>
            <w:vAlign w:val="bottom"/>
            <w:hideMark/>
          </w:tcPr>
          <w:p w14:paraId="2D4C636D" w14:textId="37C9C3A9" w:rsidR="007D0696" w:rsidRPr="00D11B66" w:rsidRDefault="004436BD" w:rsidP="00222833">
            <w:pPr>
              <w:spacing w:line="240" w:lineRule="auto"/>
              <w:ind w:right="-72"/>
              <w:jc w:val="center"/>
              <w:rPr>
                <w:rFonts w:cs="Arial"/>
                <w:b/>
                <w:bCs/>
                <w:color w:val="000000"/>
                <w:sz w:val="18"/>
                <w:szCs w:val="18"/>
              </w:rPr>
            </w:pPr>
            <w:r w:rsidRPr="00D11B66">
              <w:rPr>
                <w:rFonts w:cs="Arial"/>
                <w:b/>
                <w:bCs/>
                <w:color w:val="000000"/>
                <w:sz w:val="18"/>
                <w:szCs w:val="18"/>
              </w:rPr>
              <w:t>financial statement</w:t>
            </w:r>
          </w:p>
        </w:tc>
      </w:tr>
      <w:tr w:rsidR="004D4144" w:rsidRPr="00D11B66" w14:paraId="0314DD7D" w14:textId="77777777" w:rsidTr="00D11B66">
        <w:tc>
          <w:tcPr>
            <w:tcW w:w="3701" w:type="dxa"/>
            <w:vAlign w:val="bottom"/>
          </w:tcPr>
          <w:p w14:paraId="524BE534" w14:textId="7C5F4872" w:rsidR="007D0696" w:rsidRPr="00D11B66" w:rsidRDefault="0023621E" w:rsidP="007A421C">
            <w:pPr>
              <w:spacing w:line="240" w:lineRule="auto"/>
              <w:ind w:left="-86" w:right="-72"/>
              <w:jc w:val="both"/>
              <w:rPr>
                <w:rFonts w:cs="Arial"/>
                <w:b/>
                <w:bCs/>
                <w:color w:val="000000"/>
                <w:sz w:val="18"/>
                <w:szCs w:val="18"/>
              </w:rPr>
            </w:pPr>
            <w:r w:rsidRPr="00D11B66">
              <w:rPr>
                <w:rFonts w:eastAsia="Arial" w:cs="Arial"/>
                <w:b/>
                <w:sz w:val="18"/>
                <w:szCs w:val="18"/>
                <w:lang w:eastAsia="en-GB"/>
              </w:rPr>
              <w:t xml:space="preserve">As at </w:t>
            </w:r>
            <w:r w:rsidR="00BD49A1" w:rsidRPr="00BD49A1">
              <w:rPr>
                <w:rFonts w:eastAsia="Arial" w:cs="Arial"/>
                <w:b/>
                <w:sz w:val="18"/>
                <w:szCs w:val="18"/>
                <w:lang w:eastAsia="en-GB"/>
              </w:rPr>
              <w:t>31</w:t>
            </w:r>
            <w:r w:rsidRPr="00D11B66">
              <w:rPr>
                <w:rFonts w:eastAsia="Arial" w:cs="Arial"/>
                <w:b/>
                <w:sz w:val="18"/>
                <w:szCs w:val="18"/>
                <w:lang w:eastAsia="en-GB"/>
              </w:rPr>
              <w:t xml:space="preserve"> December</w:t>
            </w:r>
          </w:p>
        </w:tc>
        <w:tc>
          <w:tcPr>
            <w:tcW w:w="1440" w:type="dxa"/>
            <w:vAlign w:val="bottom"/>
          </w:tcPr>
          <w:p w14:paraId="44A4E564" w14:textId="250A926C" w:rsidR="007D0696" w:rsidRPr="00D11B66" w:rsidRDefault="00BD49A1" w:rsidP="00222833">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440" w:type="dxa"/>
            <w:vAlign w:val="bottom"/>
          </w:tcPr>
          <w:p w14:paraId="0500FD95" w14:textId="0A4E7298" w:rsidR="007D0696" w:rsidRPr="00D11B66" w:rsidRDefault="00BD49A1" w:rsidP="00222833">
            <w:pPr>
              <w:spacing w:line="240" w:lineRule="auto"/>
              <w:ind w:right="-72"/>
              <w:jc w:val="right"/>
              <w:rPr>
                <w:rFonts w:cs="Arial"/>
                <w:b/>
                <w:bCs/>
                <w:color w:val="000000"/>
                <w:sz w:val="18"/>
                <w:szCs w:val="18"/>
              </w:rPr>
            </w:pPr>
            <w:r w:rsidRPr="00BD49A1">
              <w:rPr>
                <w:rFonts w:cs="Arial"/>
                <w:b/>
                <w:bCs/>
                <w:color w:val="000000"/>
                <w:sz w:val="18"/>
                <w:szCs w:val="18"/>
              </w:rPr>
              <w:t>2022</w:t>
            </w:r>
          </w:p>
        </w:tc>
        <w:tc>
          <w:tcPr>
            <w:tcW w:w="1440" w:type="dxa"/>
            <w:vAlign w:val="bottom"/>
          </w:tcPr>
          <w:p w14:paraId="120CDEDA" w14:textId="1000CB84" w:rsidR="007D0696" w:rsidRPr="00D11B66" w:rsidRDefault="00BD49A1" w:rsidP="00222833">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440" w:type="dxa"/>
            <w:vAlign w:val="bottom"/>
          </w:tcPr>
          <w:p w14:paraId="12CDFAA2" w14:textId="380769E8" w:rsidR="007D0696" w:rsidRPr="00D11B66" w:rsidRDefault="00BD49A1" w:rsidP="00222833">
            <w:pPr>
              <w:spacing w:line="240" w:lineRule="auto"/>
              <w:ind w:right="-72"/>
              <w:jc w:val="right"/>
              <w:rPr>
                <w:rFonts w:cs="Arial"/>
                <w:b/>
                <w:bCs/>
                <w:color w:val="000000"/>
                <w:sz w:val="18"/>
                <w:szCs w:val="18"/>
              </w:rPr>
            </w:pPr>
            <w:r w:rsidRPr="00BD49A1">
              <w:rPr>
                <w:rFonts w:cs="Arial"/>
                <w:b/>
                <w:bCs/>
                <w:color w:val="000000"/>
                <w:sz w:val="18"/>
                <w:szCs w:val="18"/>
              </w:rPr>
              <w:t>2022</w:t>
            </w:r>
          </w:p>
        </w:tc>
      </w:tr>
      <w:tr w:rsidR="004D4144" w:rsidRPr="00D11B66" w14:paraId="049A2DF1" w14:textId="77777777" w:rsidTr="00D11B66">
        <w:tc>
          <w:tcPr>
            <w:tcW w:w="3701" w:type="dxa"/>
            <w:vAlign w:val="bottom"/>
          </w:tcPr>
          <w:p w14:paraId="5281C692" w14:textId="77777777" w:rsidR="007D0696" w:rsidRPr="00D11B66" w:rsidRDefault="007D0696" w:rsidP="007A421C">
            <w:pPr>
              <w:spacing w:line="240" w:lineRule="auto"/>
              <w:ind w:left="-86" w:right="-72"/>
              <w:jc w:val="both"/>
              <w:rPr>
                <w:rFonts w:cs="Arial"/>
                <w:color w:val="000000"/>
                <w:sz w:val="18"/>
                <w:szCs w:val="18"/>
              </w:rPr>
            </w:pPr>
          </w:p>
        </w:tc>
        <w:tc>
          <w:tcPr>
            <w:tcW w:w="1440" w:type="dxa"/>
            <w:tcBorders>
              <w:bottom w:val="single" w:sz="4" w:space="0" w:color="auto"/>
            </w:tcBorders>
            <w:vAlign w:val="bottom"/>
            <w:hideMark/>
          </w:tcPr>
          <w:p w14:paraId="57ABB7CA" w14:textId="35A89612" w:rsidR="007D0696" w:rsidRPr="00D11B66" w:rsidRDefault="0019479F" w:rsidP="00222833">
            <w:pPr>
              <w:spacing w:line="240" w:lineRule="auto"/>
              <w:ind w:right="-72"/>
              <w:jc w:val="right"/>
              <w:rPr>
                <w:rFonts w:cs="Arial"/>
                <w:b/>
                <w:bCs/>
                <w:color w:val="000000"/>
                <w:sz w:val="18"/>
                <w:szCs w:val="18"/>
              </w:rPr>
            </w:pPr>
            <w:r w:rsidRPr="00D11B66">
              <w:rPr>
                <w:rFonts w:cs="Arial"/>
                <w:b/>
                <w:bCs/>
                <w:color w:val="000000"/>
                <w:sz w:val="18"/>
                <w:szCs w:val="18"/>
              </w:rPr>
              <w:t xml:space="preserve">Thousand </w:t>
            </w:r>
            <w:r w:rsidR="007D0696" w:rsidRPr="00D11B66">
              <w:rPr>
                <w:rFonts w:cs="Arial"/>
                <w:b/>
                <w:bCs/>
                <w:color w:val="000000"/>
                <w:sz w:val="18"/>
                <w:szCs w:val="18"/>
              </w:rPr>
              <w:t>Baht</w:t>
            </w:r>
          </w:p>
        </w:tc>
        <w:tc>
          <w:tcPr>
            <w:tcW w:w="1440" w:type="dxa"/>
            <w:tcBorders>
              <w:bottom w:val="single" w:sz="4" w:space="0" w:color="auto"/>
            </w:tcBorders>
            <w:vAlign w:val="bottom"/>
            <w:hideMark/>
          </w:tcPr>
          <w:p w14:paraId="71B6AEAD" w14:textId="33ABC02D" w:rsidR="007D0696" w:rsidRPr="00D11B66" w:rsidRDefault="0019479F" w:rsidP="00222833">
            <w:pPr>
              <w:spacing w:line="240" w:lineRule="auto"/>
              <w:ind w:right="-72"/>
              <w:jc w:val="right"/>
              <w:rPr>
                <w:rFonts w:cs="Arial"/>
                <w:b/>
                <w:bCs/>
                <w:color w:val="000000"/>
                <w:sz w:val="18"/>
                <w:szCs w:val="18"/>
              </w:rPr>
            </w:pPr>
            <w:r w:rsidRPr="00D11B66">
              <w:rPr>
                <w:rFonts w:cs="Arial"/>
                <w:b/>
                <w:bCs/>
                <w:color w:val="000000"/>
                <w:sz w:val="18"/>
                <w:szCs w:val="18"/>
              </w:rPr>
              <w:t xml:space="preserve">Thousand </w:t>
            </w:r>
            <w:r w:rsidR="007D0696" w:rsidRPr="00D11B66">
              <w:rPr>
                <w:rFonts w:cs="Arial"/>
                <w:b/>
                <w:bCs/>
                <w:color w:val="000000"/>
                <w:sz w:val="18"/>
                <w:szCs w:val="18"/>
              </w:rPr>
              <w:t>Baht</w:t>
            </w:r>
          </w:p>
        </w:tc>
        <w:tc>
          <w:tcPr>
            <w:tcW w:w="1440" w:type="dxa"/>
            <w:tcBorders>
              <w:bottom w:val="single" w:sz="4" w:space="0" w:color="auto"/>
            </w:tcBorders>
            <w:vAlign w:val="bottom"/>
            <w:hideMark/>
          </w:tcPr>
          <w:p w14:paraId="08580B14" w14:textId="5AAF519B" w:rsidR="007D0696" w:rsidRPr="00D11B66" w:rsidRDefault="0019479F" w:rsidP="00222833">
            <w:pPr>
              <w:spacing w:line="240" w:lineRule="auto"/>
              <w:ind w:right="-72"/>
              <w:jc w:val="right"/>
              <w:rPr>
                <w:rFonts w:cs="Arial"/>
                <w:b/>
                <w:bCs/>
                <w:color w:val="000000"/>
                <w:sz w:val="18"/>
                <w:szCs w:val="18"/>
              </w:rPr>
            </w:pPr>
            <w:r w:rsidRPr="00D11B66">
              <w:rPr>
                <w:rFonts w:cs="Arial"/>
                <w:b/>
                <w:bCs/>
                <w:color w:val="000000"/>
                <w:sz w:val="18"/>
                <w:szCs w:val="18"/>
              </w:rPr>
              <w:t xml:space="preserve">Thousand </w:t>
            </w:r>
            <w:r w:rsidR="007D0696" w:rsidRPr="00D11B66">
              <w:rPr>
                <w:rFonts w:cs="Arial"/>
                <w:b/>
                <w:bCs/>
                <w:color w:val="000000"/>
                <w:sz w:val="18"/>
                <w:szCs w:val="18"/>
              </w:rPr>
              <w:t>Baht</w:t>
            </w:r>
          </w:p>
        </w:tc>
        <w:tc>
          <w:tcPr>
            <w:tcW w:w="1440" w:type="dxa"/>
            <w:tcBorders>
              <w:bottom w:val="single" w:sz="4" w:space="0" w:color="auto"/>
            </w:tcBorders>
            <w:vAlign w:val="bottom"/>
            <w:hideMark/>
          </w:tcPr>
          <w:p w14:paraId="34ADA4DB" w14:textId="36315B9E" w:rsidR="007D0696" w:rsidRPr="00D11B66" w:rsidRDefault="0019479F" w:rsidP="00222833">
            <w:pPr>
              <w:spacing w:line="240" w:lineRule="auto"/>
              <w:ind w:right="-72"/>
              <w:jc w:val="right"/>
              <w:rPr>
                <w:rFonts w:cs="Arial"/>
                <w:b/>
                <w:bCs/>
                <w:color w:val="000000"/>
                <w:sz w:val="18"/>
                <w:szCs w:val="18"/>
              </w:rPr>
            </w:pPr>
            <w:r w:rsidRPr="00D11B66">
              <w:rPr>
                <w:rFonts w:cs="Arial"/>
                <w:b/>
                <w:bCs/>
                <w:color w:val="000000"/>
                <w:sz w:val="18"/>
                <w:szCs w:val="18"/>
              </w:rPr>
              <w:t xml:space="preserve">Thousand </w:t>
            </w:r>
            <w:r w:rsidR="007D0696" w:rsidRPr="00D11B66">
              <w:rPr>
                <w:rFonts w:cs="Arial"/>
                <w:b/>
                <w:bCs/>
                <w:color w:val="000000"/>
                <w:sz w:val="18"/>
                <w:szCs w:val="18"/>
              </w:rPr>
              <w:t>Baht</w:t>
            </w:r>
          </w:p>
        </w:tc>
      </w:tr>
      <w:tr w:rsidR="004D4144" w:rsidRPr="00D11B66" w14:paraId="2486F4F6" w14:textId="77777777" w:rsidTr="00D11B66">
        <w:tc>
          <w:tcPr>
            <w:tcW w:w="3701" w:type="dxa"/>
            <w:vAlign w:val="bottom"/>
          </w:tcPr>
          <w:p w14:paraId="29E13BDC" w14:textId="77777777" w:rsidR="007D0696" w:rsidRPr="00D11B66" w:rsidRDefault="007D0696" w:rsidP="007A421C">
            <w:pPr>
              <w:spacing w:line="240" w:lineRule="auto"/>
              <w:ind w:left="-86" w:right="-72"/>
              <w:jc w:val="both"/>
              <w:rPr>
                <w:rFonts w:cs="Arial"/>
                <w:color w:val="000000"/>
                <w:sz w:val="18"/>
                <w:szCs w:val="18"/>
              </w:rPr>
            </w:pPr>
          </w:p>
        </w:tc>
        <w:tc>
          <w:tcPr>
            <w:tcW w:w="1440" w:type="dxa"/>
            <w:tcBorders>
              <w:top w:val="single" w:sz="4" w:space="0" w:color="auto"/>
            </w:tcBorders>
            <w:shd w:val="clear" w:color="auto" w:fill="FAFAFA"/>
            <w:vAlign w:val="bottom"/>
          </w:tcPr>
          <w:p w14:paraId="40C2416F" w14:textId="77777777" w:rsidR="007D0696" w:rsidRPr="00D11B66" w:rsidRDefault="007D0696" w:rsidP="00222833">
            <w:pPr>
              <w:spacing w:line="240" w:lineRule="auto"/>
              <w:ind w:right="-72"/>
              <w:jc w:val="right"/>
              <w:rPr>
                <w:rFonts w:cs="Arial"/>
                <w:color w:val="000000"/>
                <w:sz w:val="18"/>
                <w:szCs w:val="18"/>
              </w:rPr>
            </w:pPr>
          </w:p>
        </w:tc>
        <w:tc>
          <w:tcPr>
            <w:tcW w:w="1440" w:type="dxa"/>
            <w:tcBorders>
              <w:top w:val="single" w:sz="4" w:space="0" w:color="auto"/>
            </w:tcBorders>
            <w:vAlign w:val="bottom"/>
          </w:tcPr>
          <w:p w14:paraId="77552958" w14:textId="77777777" w:rsidR="007D0696" w:rsidRPr="00D11B66" w:rsidRDefault="007D0696" w:rsidP="00222833">
            <w:pPr>
              <w:spacing w:line="240" w:lineRule="auto"/>
              <w:ind w:right="-72"/>
              <w:jc w:val="right"/>
              <w:rPr>
                <w:rFonts w:cs="Arial"/>
                <w:color w:val="000000"/>
                <w:sz w:val="18"/>
                <w:szCs w:val="18"/>
              </w:rPr>
            </w:pPr>
          </w:p>
        </w:tc>
        <w:tc>
          <w:tcPr>
            <w:tcW w:w="1440" w:type="dxa"/>
            <w:tcBorders>
              <w:top w:val="single" w:sz="4" w:space="0" w:color="auto"/>
            </w:tcBorders>
            <w:shd w:val="clear" w:color="auto" w:fill="FAFAFA"/>
            <w:vAlign w:val="bottom"/>
          </w:tcPr>
          <w:p w14:paraId="192015FF" w14:textId="77777777" w:rsidR="007D0696" w:rsidRPr="00D11B66" w:rsidRDefault="007D0696" w:rsidP="00222833">
            <w:pPr>
              <w:spacing w:line="240" w:lineRule="auto"/>
              <w:ind w:right="-72"/>
              <w:jc w:val="right"/>
              <w:rPr>
                <w:rFonts w:cs="Arial"/>
                <w:color w:val="000000"/>
                <w:sz w:val="18"/>
                <w:szCs w:val="18"/>
              </w:rPr>
            </w:pPr>
          </w:p>
        </w:tc>
        <w:tc>
          <w:tcPr>
            <w:tcW w:w="1440" w:type="dxa"/>
            <w:tcBorders>
              <w:top w:val="single" w:sz="4" w:space="0" w:color="auto"/>
            </w:tcBorders>
            <w:vAlign w:val="bottom"/>
          </w:tcPr>
          <w:p w14:paraId="7EF8A961" w14:textId="77777777" w:rsidR="007D0696" w:rsidRPr="00D11B66" w:rsidRDefault="007D0696" w:rsidP="00222833">
            <w:pPr>
              <w:spacing w:line="240" w:lineRule="auto"/>
              <w:ind w:right="-72"/>
              <w:jc w:val="right"/>
              <w:rPr>
                <w:rFonts w:cs="Arial"/>
                <w:color w:val="000000"/>
                <w:sz w:val="18"/>
                <w:szCs w:val="18"/>
              </w:rPr>
            </w:pPr>
          </w:p>
        </w:tc>
      </w:tr>
      <w:tr w:rsidR="00197088" w:rsidRPr="00D11B66" w14:paraId="304AF488" w14:textId="77777777" w:rsidTr="00D11B66">
        <w:tc>
          <w:tcPr>
            <w:tcW w:w="3701" w:type="dxa"/>
          </w:tcPr>
          <w:p w14:paraId="68704B9E" w14:textId="36152473" w:rsidR="00197088" w:rsidRPr="00D11B66" w:rsidRDefault="00197088" w:rsidP="00197088">
            <w:pPr>
              <w:spacing w:line="240" w:lineRule="auto"/>
              <w:ind w:left="-86" w:right="-72"/>
              <w:jc w:val="both"/>
              <w:rPr>
                <w:rFonts w:cs="Arial"/>
                <w:color w:val="000000"/>
                <w:sz w:val="18"/>
                <w:szCs w:val="18"/>
                <w:u w:val="single"/>
              </w:rPr>
            </w:pPr>
            <w:r w:rsidRPr="00D11B66">
              <w:rPr>
                <w:rFonts w:cs="Arial"/>
                <w:sz w:val="18"/>
                <w:szCs w:val="18"/>
              </w:rPr>
              <w:t>Trade receivables - third parties</w:t>
            </w:r>
          </w:p>
        </w:tc>
        <w:tc>
          <w:tcPr>
            <w:tcW w:w="1440" w:type="dxa"/>
            <w:shd w:val="clear" w:color="auto" w:fill="FAFAFA"/>
            <w:vAlign w:val="bottom"/>
          </w:tcPr>
          <w:p w14:paraId="3711ECD4" w14:textId="77EF4A88"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228</w:t>
            </w:r>
            <w:r w:rsidR="00C229AD" w:rsidRPr="00D11B66">
              <w:rPr>
                <w:rFonts w:cs="Arial"/>
                <w:color w:val="000000"/>
                <w:sz w:val="18"/>
                <w:szCs w:val="18"/>
              </w:rPr>
              <w:t>,</w:t>
            </w:r>
            <w:r w:rsidRPr="00BD49A1">
              <w:rPr>
                <w:rFonts w:cs="Arial"/>
                <w:color w:val="000000"/>
                <w:sz w:val="18"/>
                <w:szCs w:val="18"/>
              </w:rPr>
              <w:t>769</w:t>
            </w:r>
          </w:p>
        </w:tc>
        <w:tc>
          <w:tcPr>
            <w:tcW w:w="1440" w:type="dxa"/>
            <w:vAlign w:val="bottom"/>
          </w:tcPr>
          <w:p w14:paraId="45B7413B" w14:textId="6540CEF2"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225</w:t>
            </w:r>
            <w:r w:rsidR="00197088" w:rsidRPr="00D11B66">
              <w:rPr>
                <w:rFonts w:cs="Arial"/>
                <w:sz w:val="18"/>
                <w:szCs w:val="18"/>
                <w:lang w:val="en-US"/>
              </w:rPr>
              <w:t>,</w:t>
            </w:r>
            <w:r w:rsidRPr="00BD49A1">
              <w:rPr>
                <w:rFonts w:cs="Arial"/>
                <w:sz w:val="18"/>
                <w:szCs w:val="18"/>
              </w:rPr>
              <w:t>716</w:t>
            </w:r>
          </w:p>
        </w:tc>
        <w:tc>
          <w:tcPr>
            <w:tcW w:w="1440" w:type="dxa"/>
            <w:shd w:val="clear" w:color="auto" w:fill="FAFAFA"/>
            <w:vAlign w:val="bottom"/>
          </w:tcPr>
          <w:p w14:paraId="224E4176" w14:textId="71A13248"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189</w:t>
            </w:r>
            <w:r w:rsidR="00197088" w:rsidRPr="00D11B66">
              <w:rPr>
                <w:rFonts w:cs="Arial"/>
                <w:sz w:val="18"/>
                <w:szCs w:val="18"/>
                <w:lang w:val="en-US"/>
              </w:rPr>
              <w:t>,</w:t>
            </w:r>
            <w:r w:rsidRPr="00BD49A1">
              <w:rPr>
                <w:rFonts w:cs="Arial"/>
                <w:sz w:val="18"/>
                <w:szCs w:val="18"/>
              </w:rPr>
              <w:t>416</w:t>
            </w:r>
          </w:p>
        </w:tc>
        <w:tc>
          <w:tcPr>
            <w:tcW w:w="1440" w:type="dxa"/>
            <w:vAlign w:val="bottom"/>
          </w:tcPr>
          <w:p w14:paraId="2F321B38" w14:textId="341BA0E0"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210</w:t>
            </w:r>
            <w:r w:rsidR="00197088" w:rsidRPr="00D11B66">
              <w:rPr>
                <w:rFonts w:cs="Arial"/>
                <w:sz w:val="18"/>
                <w:szCs w:val="18"/>
                <w:lang w:val="en-US"/>
              </w:rPr>
              <w:t>,</w:t>
            </w:r>
            <w:r w:rsidRPr="00BD49A1">
              <w:rPr>
                <w:rFonts w:cs="Arial"/>
                <w:sz w:val="18"/>
                <w:szCs w:val="18"/>
              </w:rPr>
              <w:t>845</w:t>
            </w:r>
          </w:p>
        </w:tc>
      </w:tr>
      <w:tr w:rsidR="00197088" w:rsidRPr="00D11B66" w14:paraId="7D9D8F04" w14:textId="77777777" w:rsidTr="00D11B66">
        <w:tc>
          <w:tcPr>
            <w:tcW w:w="3701" w:type="dxa"/>
          </w:tcPr>
          <w:p w14:paraId="4693E04B" w14:textId="42526B9C" w:rsidR="00197088" w:rsidRPr="00D11B66" w:rsidRDefault="00197088" w:rsidP="00197088">
            <w:pPr>
              <w:spacing w:line="240" w:lineRule="auto"/>
              <w:ind w:left="-86" w:right="-72"/>
              <w:jc w:val="both"/>
              <w:rPr>
                <w:rFonts w:cs="Arial"/>
                <w:color w:val="000000"/>
                <w:sz w:val="18"/>
                <w:szCs w:val="18"/>
              </w:rPr>
            </w:pPr>
            <w:r w:rsidRPr="00D11B66">
              <w:rPr>
                <w:rFonts w:cs="Arial"/>
                <w:sz w:val="18"/>
                <w:szCs w:val="18"/>
              </w:rPr>
              <w:t>Trade receivables - related parties</w:t>
            </w:r>
          </w:p>
        </w:tc>
        <w:tc>
          <w:tcPr>
            <w:tcW w:w="1440" w:type="dxa"/>
            <w:shd w:val="clear" w:color="auto" w:fill="FAFAFA"/>
            <w:vAlign w:val="bottom"/>
          </w:tcPr>
          <w:p w14:paraId="321083C0" w14:textId="255495A0" w:rsidR="00197088" w:rsidRPr="00D11B66" w:rsidRDefault="004D7EC2" w:rsidP="00D2111C">
            <w:pPr>
              <w:spacing w:line="240" w:lineRule="auto"/>
              <w:ind w:right="-72"/>
              <w:jc w:val="right"/>
              <w:rPr>
                <w:rFonts w:eastAsia="Arial Unicode MS" w:cs="Arial"/>
                <w:color w:val="000000"/>
                <w:sz w:val="18"/>
                <w:szCs w:val="18"/>
                <w:lang w:val="en-US"/>
              </w:rPr>
            </w:pPr>
            <w:r w:rsidRPr="00D11B66">
              <w:rPr>
                <w:rFonts w:eastAsia="Arial Unicode MS" w:cs="Arial"/>
                <w:color w:val="000000"/>
                <w:sz w:val="18"/>
                <w:szCs w:val="18"/>
                <w:lang w:val="en-US"/>
              </w:rPr>
              <w:t>-</w:t>
            </w:r>
          </w:p>
        </w:tc>
        <w:tc>
          <w:tcPr>
            <w:tcW w:w="1440" w:type="dxa"/>
            <w:vAlign w:val="bottom"/>
          </w:tcPr>
          <w:p w14:paraId="3E9B22CF" w14:textId="02DED79E" w:rsidR="00197088" w:rsidRPr="00D11B66" w:rsidRDefault="00BD49A1" w:rsidP="00D2111C">
            <w:pPr>
              <w:spacing w:line="240" w:lineRule="auto"/>
              <w:ind w:right="-72"/>
              <w:jc w:val="right"/>
              <w:rPr>
                <w:rFonts w:eastAsia="Arial Unicode MS" w:cs="Arial"/>
                <w:color w:val="000000"/>
                <w:sz w:val="18"/>
                <w:szCs w:val="18"/>
                <w:lang w:val="en-US"/>
              </w:rPr>
            </w:pPr>
            <w:r w:rsidRPr="00BD49A1">
              <w:rPr>
                <w:rFonts w:cs="Arial"/>
                <w:sz w:val="18"/>
                <w:szCs w:val="18"/>
              </w:rPr>
              <w:t>31</w:t>
            </w:r>
            <w:r w:rsidR="00197088" w:rsidRPr="00D11B66">
              <w:rPr>
                <w:rFonts w:cs="Arial"/>
                <w:sz w:val="18"/>
                <w:szCs w:val="18"/>
              </w:rPr>
              <w:t>,</w:t>
            </w:r>
            <w:r w:rsidRPr="00BD49A1">
              <w:rPr>
                <w:rFonts w:cs="Arial"/>
                <w:sz w:val="18"/>
                <w:szCs w:val="18"/>
              </w:rPr>
              <w:t>297</w:t>
            </w:r>
          </w:p>
        </w:tc>
        <w:tc>
          <w:tcPr>
            <w:tcW w:w="1440" w:type="dxa"/>
            <w:shd w:val="clear" w:color="auto" w:fill="FAFAFA"/>
          </w:tcPr>
          <w:p w14:paraId="609332AB" w14:textId="644A0782" w:rsidR="00197088" w:rsidRPr="00D11B66" w:rsidRDefault="00197088" w:rsidP="00D2111C">
            <w:pPr>
              <w:spacing w:line="240" w:lineRule="auto"/>
              <w:ind w:right="-72"/>
              <w:jc w:val="right"/>
              <w:rPr>
                <w:rFonts w:cs="Arial"/>
                <w:color w:val="000000"/>
                <w:sz w:val="18"/>
                <w:szCs w:val="18"/>
              </w:rPr>
            </w:pPr>
            <w:r w:rsidRPr="00D11B66">
              <w:rPr>
                <w:rFonts w:cs="Arial"/>
                <w:sz w:val="18"/>
                <w:szCs w:val="18"/>
              </w:rPr>
              <w:t>-</w:t>
            </w:r>
          </w:p>
        </w:tc>
        <w:tc>
          <w:tcPr>
            <w:tcW w:w="1440" w:type="dxa"/>
          </w:tcPr>
          <w:p w14:paraId="0A0BB14D" w14:textId="0C6B3126"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31</w:t>
            </w:r>
            <w:r w:rsidR="00197088" w:rsidRPr="00D11B66">
              <w:rPr>
                <w:rFonts w:cs="Arial"/>
                <w:sz w:val="18"/>
                <w:szCs w:val="18"/>
                <w:lang w:val="en-US"/>
              </w:rPr>
              <w:t>,</w:t>
            </w:r>
            <w:r w:rsidRPr="00BD49A1">
              <w:rPr>
                <w:rFonts w:cs="Arial"/>
                <w:sz w:val="18"/>
                <w:szCs w:val="18"/>
              </w:rPr>
              <w:t>297</w:t>
            </w:r>
          </w:p>
        </w:tc>
      </w:tr>
      <w:tr w:rsidR="00197088" w:rsidRPr="00D11B66" w14:paraId="5D049E44" w14:textId="77777777" w:rsidTr="00D11B66">
        <w:tc>
          <w:tcPr>
            <w:tcW w:w="3701" w:type="dxa"/>
            <w:vAlign w:val="bottom"/>
          </w:tcPr>
          <w:p w14:paraId="20848790" w14:textId="1FD3F397"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u w:val="single"/>
              </w:rPr>
              <w:t>Less</w:t>
            </w:r>
            <w:r w:rsidRPr="00D11B66">
              <w:rPr>
                <w:rFonts w:cs="Arial"/>
                <w:color w:val="000000"/>
                <w:sz w:val="18"/>
                <w:szCs w:val="18"/>
              </w:rPr>
              <w:t xml:space="preserve">  </w:t>
            </w:r>
            <w:r w:rsidRPr="00D11B66">
              <w:rPr>
                <w:rFonts w:cs="Arial"/>
                <w:color w:val="000000"/>
                <w:sz w:val="18"/>
                <w:szCs w:val="18"/>
                <w:lang w:val="en-US"/>
              </w:rPr>
              <w:t>Expected credit loss</w:t>
            </w:r>
          </w:p>
        </w:tc>
        <w:tc>
          <w:tcPr>
            <w:tcW w:w="1440" w:type="dxa"/>
            <w:tcBorders>
              <w:bottom w:val="single" w:sz="4" w:space="0" w:color="auto"/>
            </w:tcBorders>
            <w:shd w:val="clear" w:color="auto" w:fill="FAFAFA"/>
            <w:vAlign w:val="bottom"/>
          </w:tcPr>
          <w:p w14:paraId="17516393" w14:textId="1D2950B2" w:rsidR="00197088" w:rsidRPr="00D11B66" w:rsidRDefault="004D7EC2" w:rsidP="00D2111C">
            <w:pPr>
              <w:spacing w:line="240" w:lineRule="auto"/>
              <w:ind w:right="-72"/>
              <w:jc w:val="right"/>
              <w:rPr>
                <w:rFonts w:eastAsia="Arial Unicode MS" w:cs="Arial"/>
                <w:color w:val="000000"/>
                <w:sz w:val="18"/>
                <w:szCs w:val="18"/>
                <w:lang w:val="en-US"/>
              </w:rPr>
            </w:pPr>
            <w:r w:rsidRPr="00D11B66">
              <w:rPr>
                <w:rFonts w:eastAsia="Arial Unicode MS" w:cs="Arial"/>
                <w:color w:val="000000"/>
                <w:sz w:val="18"/>
                <w:szCs w:val="18"/>
                <w:lang w:val="en-US"/>
              </w:rPr>
              <w:t>(</w:t>
            </w:r>
            <w:r w:rsidR="00BD49A1" w:rsidRPr="00BD49A1">
              <w:rPr>
                <w:rFonts w:eastAsia="Arial Unicode MS" w:cs="Arial"/>
                <w:color w:val="000000"/>
                <w:sz w:val="18"/>
                <w:szCs w:val="18"/>
              </w:rPr>
              <w:t>89</w:t>
            </w:r>
            <w:r w:rsidRPr="00D11B66">
              <w:rPr>
                <w:rFonts w:eastAsia="Arial Unicode MS" w:cs="Arial"/>
                <w:color w:val="000000"/>
                <w:sz w:val="18"/>
                <w:szCs w:val="18"/>
                <w:lang w:val="en-US"/>
              </w:rPr>
              <w:t>,</w:t>
            </w:r>
            <w:r w:rsidR="00BD49A1" w:rsidRPr="00BD49A1">
              <w:rPr>
                <w:rFonts w:eastAsia="Arial Unicode MS" w:cs="Arial"/>
                <w:color w:val="000000"/>
                <w:sz w:val="18"/>
                <w:szCs w:val="18"/>
              </w:rPr>
              <w:t>260</w:t>
            </w:r>
            <w:r w:rsidRPr="00D11B66">
              <w:rPr>
                <w:rFonts w:eastAsia="Arial Unicode MS" w:cs="Arial"/>
                <w:color w:val="000000"/>
                <w:sz w:val="18"/>
                <w:szCs w:val="18"/>
                <w:lang w:val="en-US"/>
              </w:rPr>
              <w:t>)</w:t>
            </w:r>
          </w:p>
        </w:tc>
        <w:tc>
          <w:tcPr>
            <w:tcW w:w="1440" w:type="dxa"/>
            <w:tcBorders>
              <w:bottom w:val="single" w:sz="4" w:space="0" w:color="auto"/>
            </w:tcBorders>
            <w:vAlign w:val="bottom"/>
          </w:tcPr>
          <w:p w14:paraId="2865C416" w14:textId="663125F9" w:rsidR="00197088" w:rsidRPr="00D11B66" w:rsidRDefault="00197088" w:rsidP="00D2111C">
            <w:pPr>
              <w:spacing w:line="240" w:lineRule="auto"/>
              <w:ind w:right="-72"/>
              <w:jc w:val="right"/>
              <w:rPr>
                <w:rFonts w:eastAsia="Arial Unicode MS" w:cs="Arial"/>
                <w:color w:val="000000"/>
                <w:sz w:val="18"/>
                <w:szCs w:val="18"/>
                <w:lang w:val="en-US"/>
              </w:rPr>
            </w:pPr>
            <w:r w:rsidRPr="00D11B66">
              <w:rPr>
                <w:rFonts w:cs="Arial"/>
                <w:sz w:val="18"/>
                <w:szCs w:val="18"/>
              </w:rPr>
              <w:t>(</w:t>
            </w:r>
            <w:r w:rsidR="00BD49A1" w:rsidRPr="00BD49A1">
              <w:rPr>
                <w:rFonts w:cs="Arial"/>
                <w:sz w:val="18"/>
                <w:szCs w:val="18"/>
              </w:rPr>
              <w:t>78</w:t>
            </w:r>
            <w:r w:rsidRPr="00D11B66">
              <w:rPr>
                <w:rFonts w:cs="Arial"/>
                <w:sz w:val="18"/>
                <w:szCs w:val="18"/>
              </w:rPr>
              <w:t>,</w:t>
            </w:r>
            <w:r w:rsidR="00BD49A1" w:rsidRPr="00BD49A1">
              <w:rPr>
                <w:rFonts w:cs="Arial"/>
                <w:sz w:val="18"/>
                <w:szCs w:val="18"/>
              </w:rPr>
              <w:t>097</w:t>
            </w:r>
            <w:r w:rsidRPr="00D11B66">
              <w:rPr>
                <w:rFonts w:cs="Arial"/>
                <w:sz w:val="18"/>
                <w:szCs w:val="18"/>
              </w:rPr>
              <w:t>)</w:t>
            </w:r>
          </w:p>
        </w:tc>
        <w:tc>
          <w:tcPr>
            <w:tcW w:w="1440" w:type="dxa"/>
            <w:tcBorders>
              <w:bottom w:val="single" w:sz="4" w:space="0" w:color="auto"/>
            </w:tcBorders>
            <w:shd w:val="clear" w:color="auto" w:fill="FAFAFA"/>
          </w:tcPr>
          <w:p w14:paraId="632056FB" w14:textId="7ED57584" w:rsidR="00197088" w:rsidRPr="00D11B66" w:rsidRDefault="00197088" w:rsidP="00D2111C">
            <w:pPr>
              <w:spacing w:line="240" w:lineRule="auto"/>
              <w:ind w:right="-72"/>
              <w:jc w:val="right"/>
              <w:rPr>
                <w:rFonts w:cs="Arial"/>
                <w:color w:val="000000"/>
                <w:sz w:val="18"/>
                <w:szCs w:val="18"/>
              </w:rPr>
            </w:pPr>
            <w:r w:rsidRPr="00D11B66">
              <w:rPr>
                <w:rFonts w:cs="Arial"/>
                <w:sz w:val="18"/>
                <w:szCs w:val="18"/>
                <w:cs/>
              </w:rPr>
              <w:t>(</w:t>
            </w:r>
            <w:r w:rsidR="00BD49A1" w:rsidRPr="00BD49A1">
              <w:rPr>
                <w:rFonts w:cs="Arial"/>
                <w:sz w:val="18"/>
                <w:szCs w:val="18"/>
              </w:rPr>
              <w:t>86</w:t>
            </w:r>
            <w:r w:rsidRPr="00D11B66">
              <w:rPr>
                <w:rFonts w:cs="Arial"/>
                <w:sz w:val="18"/>
                <w:szCs w:val="18"/>
              </w:rPr>
              <w:t>,</w:t>
            </w:r>
            <w:r w:rsidR="00BD49A1" w:rsidRPr="00BD49A1">
              <w:rPr>
                <w:rFonts w:cs="Arial"/>
                <w:sz w:val="18"/>
                <w:szCs w:val="18"/>
              </w:rPr>
              <w:t>037</w:t>
            </w:r>
            <w:r w:rsidRPr="00D11B66">
              <w:rPr>
                <w:rFonts w:cs="Arial"/>
                <w:sz w:val="18"/>
                <w:szCs w:val="18"/>
                <w:cs/>
              </w:rPr>
              <w:t>)</w:t>
            </w:r>
          </w:p>
        </w:tc>
        <w:tc>
          <w:tcPr>
            <w:tcW w:w="1440" w:type="dxa"/>
            <w:tcBorders>
              <w:bottom w:val="single" w:sz="4" w:space="0" w:color="auto"/>
            </w:tcBorders>
          </w:tcPr>
          <w:p w14:paraId="6AB5D6F6" w14:textId="106E6D86" w:rsidR="00197088" w:rsidRPr="00D11B66" w:rsidRDefault="00197088" w:rsidP="00D2111C">
            <w:pPr>
              <w:spacing w:line="240" w:lineRule="auto"/>
              <w:ind w:right="-72"/>
              <w:jc w:val="right"/>
              <w:rPr>
                <w:rFonts w:cs="Arial"/>
                <w:color w:val="000000"/>
                <w:sz w:val="18"/>
                <w:szCs w:val="18"/>
              </w:rPr>
            </w:pPr>
            <w:r w:rsidRPr="00D11B66">
              <w:rPr>
                <w:rFonts w:cs="Arial"/>
                <w:sz w:val="18"/>
                <w:szCs w:val="18"/>
                <w:cs/>
                <w:lang w:val="en-US"/>
              </w:rPr>
              <w:t>(</w:t>
            </w:r>
            <w:r w:rsidR="00BD49A1" w:rsidRPr="00BD49A1">
              <w:rPr>
                <w:rFonts w:cs="Arial"/>
                <w:sz w:val="18"/>
                <w:szCs w:val="18"/>
              </w:rPr>
              <w:t>78</w:t>
            </w:r>
            <w:r w:rsidRPr="00D11B66">
              <w:rPr>
                <w:rFonts w:cs="Arial"/>
                <w:sz w:val="18"/>
                <w:szCs w:val="18"/>
              </w:rPr>
              <w:t>,</w:t>
            </w:r>
            <w:r w:rsidR="00BD49A1" w:rsidRPr="00BD49A1">
              <w:rPr>
                <w:rFonts w:cs="Arial"/>
                <w:sz w:val="18"/>
                <w:szCs w:val="18"/>
              </w:rPr>
              <w:t>097</w:t>
            </w:r>
            <w:r w:rsidRPr="00D11B66">
              <w:rPr>
                <w:rFonts w:cs="Arial"/>
                <w:sz w:val="18"/>
                <w:szCs w:val="18"/>
                <w:cs/>
              </w:rPr>
              <w:t>)</w:t>
            </w:r>
          </w:p>
        </w:tc>
      </w:tr>
      <w:tr w:rsidR="00197088" w:rsidRPr="00D11B66" w14:paraId="7971DF10" w14:textId="77777777" w:rsidTr="00D11B66">
        <w:tc>
          <w:tcPr>
            <w:tcW w:w="3701" w:type="dxa"/>
            <w:vAlign w:val="bottom"/>
          </w:tcPr>
          <w:p w14:paraId="15387D0F" w14:textId="05A03EA1"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rPr>
              <w:t>Total trade receivables</w:t>
            </w:r>
            <w:r w:rsidR="004A60BE" w:rsidRPr="00D11B66">
              <w:rPr>
                <w:rFonts w:cs="Arial"/>
                <w:color w:val="000000"/>
                <w:sz w:val="18"/>
                <w:szCs w:val="18"/>
              </w:rPr>
              <w:t>, net</w:t>
            </w:r>
          </w:p>
        </w:tc>
        <w:tc>
          <w:tcPr>
            <w:tcW w:w="1440" w:type="dxa"/>
            <w:tcBorders>
              <w:top w:val="single" w:sz="4" w:space="0" w:color="auto"/>
              <w:bottom w:val="single" w:sz="4" w:space="0" w:color="auto"/>
            </w:tcBorders>
            <w:shd w:val="clear" w:color="auto" w:fill="FAFAFA"/>
            <w:vAlign w:val="bottom"/>
          </w:tcPr>
          <w:p w14:paraId="33226092" w14:textId="55AF89E6" w:rsidR="00197088" w:rsidRPr="00D11B66" w:rsidRDefault="00BD49A1" w:rsidP="00D2111C">
            <w:pPr>
              <w:spacing w:line="240" w:lineRule="auto"/>
              <w:ind w:right="-72"/>
              <w:jc w:val="right"/>
              <w:rPr>
                <w:rFonts w:eastAsia="Arial Unicode MS" w:cs="Arial"/>
                <w:color w:val="000000"/>
                <w:sz w:val="18"/>
                <w:szCs w:val="18"/>
                <w:lang w:val="en-US"/>
              </w:rPr>
            </w:pPr>
            <w:r w:rsidRPr="00BD49A1">
              <w:rPr>
                <w:rFonts w:eastAsia="Arial Unicode MS" w:cs="Arial"/>
                <w:color w:val="000000"/>
                <w:sz w:val="18"/>
                <w:szCs w:val="18"/>
              </w:rPr>
              <w:t>139</w:t>
            </w:r>
            <w:r w:rsidR="004D7EC2" w:rsidRPr="00D11B66">
              <w:rPr>
                <w:rFonts w:eastAsia="Arial Unicode MS" w:cs="Arial"/>
                <w:color w:val="000000"/>
                <w:sz w:val="18"/>
                <w:szCs w:val="18"/>
                <w:lang w:val="en-US"/>
              </w:rPr>
              <w:t>,</w:t>
            </w:r>
            <w:r w:rsidRPr="00BD49A1">
              <w:rPr>
                <w:rFonts w:eastAsia="Arial Unicode MS" w:cs="Arial"/>
                <w:color w:val="000000"/>
                <w:sz w:val="18"/>
                <w:szCs w:val="18"/>
              </w:rPr>
              <w:t>509</w:t>
            </w:r>
          </w:p>
        </w:tc>
        <w:tc>
          <w:tcPr>
            <w:tcW w:w="1440" w:type="dxa"/>
            <w:tcBorders>
              <w:top w:val="single" w:sz="4" w:space="0" w:color="auto"/>
              <w:bottom w:val="single" w:sz="4" w:space="0" w:color="auto"/>
            </w:tcBorders>
            <w:vAlign w:val="bottom"/>
          </w:tcPr>
          <w:p w14:paraId="48DF9CC0" w14:textId="160800DA" w:rsidR="00197088" w:rsidRPr="00D11B66" w:rsidRDefault="00BD49A1" w:rsidP="00D2111C">
            <w:pPr>
              <w:spacing w:line="240" w:lineRule="auto"/>
              <w:ind w:right="-72"/>
              <w:jc w:val="right"/>
              <w:rPr>
                <w:rFonts w:eastAsia="Arial Unicode MS" w:cs="Arial"/>
                <w:color w:val="000000"/>
                <w:sz w:val="18"/>
                <w:szCs w:val="18"/>
                <w:lang w:val="en-US"/>
              </w:rPr>
            </w:pPr>
            <w:r w:rsidRPr="00BD49A1">
              <w:rPr>
                <w:rFonts w:cs="Arial"/>
                <w:sz w:val="18"/>
                <w:szCs w:val="18"/>
              </w:rPr>
              <w:t>178</w:t>
            </w:r>
            <w:r w:rsidR="00197088" w:rsidRPr="00D11B66">
              <w:rPr>
                <w:rFonts w:cs="Arial"/>
                <w:sz w:val="18"/>
                <w:szCs w:val="18"/>
              </w:rPr>
              <w:t>,</w:t>
            </w:r>
            <w:r w:rsidRPr="00BD49A1">
              <w:rPr>
                <w:rFonts w:cs="Arial"/>
                <w:sz w:val="18"/>
                <w:szCs w:val="18"/>
              </w:rPr>
              <w:t>916</w:t>
            </w:r>
          </w:p>
        </w:tc>
        <w:tc>
          <w:tcPr>
            <w:tcW w:w="1440" w:type="dxa"/>
            <w:tcBorders>
              <w:top w:val="single" w:sz="4" w:space="0" w:color="auto"/>
              <w:bottom w:val="single" w:sz="4" w:space="0" w:color="auto"/>
            </w:tcBorders>
            <w:shd w:val="clear" w:color="auto" w:fill="FAFAFA"/>
          </w:tcPr>
          <w:p w14:paraId="458D582D" w14:textId="6AFA7CDC"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103</w:t>
            </w:r>
            <w:r w:rsidR="00197088" w:rsidRPr="00D11B66">
              <w:rPr>
                <w:rFonts w:cs="Arial"/>
                <w:sz w:val="18"/>
                <w:szCs w:val="18"/>
              </w:rPr>
              <w:t>,</w:t>
            </w:r>
            <w:r w:rsidRPr="00BD49A1">
              <w:rPr>
                <w:rFonts w:cs="Arial"/>
                <w:sz w:val="18"/>
                <w:szCs w:val="18"/>
              </w:rPr>
              <w:t>379</w:t>
            </w:r>
          </w:p>
        </w:tc>
        <w:tc>
          <w:tcPr>
            <w:tcW w:w="1440" w:type="dxa"/>
            <w:tcBorders>
              <w:top w:val="single" w:sz="4" w:space="0" w:color="auto"/>
              <w:bottom w:val="single" w:sz="4" w:space="0" w:color="auto"/>
            </w:tcBorders>
          </w:tcPr>
          <w:p w14:paraId="5A7C9BCD" w14:textId="181D4F72" w:rsidR="00197088" w:rsidRPr="00D11B66" w:rsidRDefault="00BD49A1" w:rsidP="00D2111C">
            <w:pPr>
              <w:spacing w:line="240" w:lineRule="auto"/>
              <w:ind w:right="-72"/>
              <w:jc w:val="right"/>
              <w:rPr>
                <w:rFonts w:cs="Arial"/>
                <w:color w:val="000000"/>
                <w:sz w:val="18"/>
                <w:szCs w:val="18"/>
              </w:rPr>
            </w:pPr>
            <w:r w:rsidRPr="00BD49A1">
              <w:rPr>
                <w:rFonts w:cs="Arial"/>
                <w:sz w:val="18"/>
                <w:szCs w:val="18"/>
              </w:rPr>
              <w:t>164</w:t>
            </w:r>
            <w:r w:rsidR="00197088" w:rsidRPr="00D11B66">
              <w:rPr>
                <w:rFonts w:cs="Arial"/>
                <w:sz w:val="18"/>
                <w:szCs w:val="18"/>
              </w:rPr>
              <w:t>,</w:t>
            </w:r>
            <w:r w:rsidRPr="00BD49A1">
              <w:rPr>
                <w:rFonts w:cs="Arial"/>
                <w:sz w:val="18"/>
                <w:szCs w:val="18"/>
              </w:rPr>
              <w:t>045</w:t>
            </w:r>
          </w:p>
        </w:tc>
      </w:tr>
      <w:tr w:rsidR="00197088" w:rsidRPr="00D11B66" w14:paraId="7496FCB8" w14:textId="77777777" w:rsidTr="00D11B66">
        <w:tc>
          <w:tcPr>
            <w:tcW w:w="3701" w:type="dxa"/>
            <w:vAlign w:val="bottom"/>
          </w:tcPr>
          <w:p w14:paraId="20874F9E" w14:textId="64EC7641" w:rsidR="00197088" w:rsidRPr="00D11B66" w:rsidRDefault="00197088" w:rsidP="00197088">
            <w:pPr>
              <w:spacing w:line="240" w:lineRule="auto"/>
              <w:ind w:left="-86" w:right="-72"/>
              <w:jc w:val="both"/>
              <w:rPr>
                <w:rFonts w:cs="Arial"/>
                <w:color w:val="000000"/>
                <w:sz w:val="18"/>
                <w:szCs w:val="18"/>
              </w:rPr>
            </w:pPr>
          </w:p>
        </w:tc>
        <w:tc>
          <w:tcPr>
            <w:tcW w:w="1440" w:type="dxa"/>
            <w:tcBorders>
              <w:top w:val="single" w:sz="4" w:space="0" w:color="auto"/>
            </w:tcBorders>
            <w:shd w:val="clear" w:color="auto" w:fill="FAFAFA"/>
            <w:vAlign w:val="bottom"/>
          </w:tcPr>
          <w:p w14:paraId="02061BF8" w14:textId="0C41FCB9" w:rsidR="00197088" w:rsidRPr="00D11B66" w:rsidRDefault="00197088" w:rsidP="00D2111C">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vAlign w:val="bottom"/>
          </w:tcPr>
          <w:p w14:paraId="3F6BBC14" w14:textId="0C44CE0D" w:rsidR="00197088" w:rsidRPr="00D11B66" w:rsidRDefault="00197088" w:rsidP="00D2111C">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FAFAFA"/>
            <w:vAlign w:val="bottom"/>
          </w:tcPr>
          <w:p w14:paraId="231B33F2" w14:textId="5B9E9BA1" w:rsidR="00197088" w:rsidRPr="00D11B66" w:rsidRDefault="00197088" w:rsidP="00D2111C">
            <w:pPr>
              <w:spacing w:line="240" w:lineRule="auto"/>
              <w:ind w:right="-72"/>
              <w:jc w:val="right"/>
              <w:rPr>
                <w:rFonts w:cs="Arial"/>
                <w:color w:val="000000"/>
                <w:sz w:val="18"/>
                <w:szCs w:val="18"/>
              </w:rPr>
            </w:pPr>
          </w:p>
        </w:tc>
        <w:tc>
          <w:tcPr>
            <w:tcW w:w="1440" w:type="dxa"/>
            <w:tcBorders>
              <w:top w:val="single" w:sz="4" w:space="0" w:color="auto"/>
            </w:tcBorders>
            <w:vAlign w:val="bottom"/>
          </w:tcPr>
          <w:p w14:paraId="65A48BE0" w14:textId="1B4DA1CC" w:rsidR="00197088" w:rsidRPr="00D11B66" w:rsidRDefault="00197088" w:rsidP="00D2111C">
            <w:pPr>
              <w:spacing w:line="240" w:lineRule="auto"/>
              <w:ind w:right="-72"/>
              <w:jc w:val="right"/>
              <w:rPr>
                <w:rFonts w:cs="Arial"/>
                <w:color w:val="000000"/>
                <w:sz w:val="18"/>
                <w:szCs w:val="18"/>
              </w:rPr>
            </w:pPr>
          </w:p>
        </w:tc>
      </w:tr>
      <w:tr w:rsidR="00197088" w:rsidRPr="00D11B66" w14:paraId="18017CB5" w14:textId="77777777" w:rsidTr="00D11B66">
        <w:tc>
          <w:tcPr>
            <w:tcW w:w="3701" w:type="dxa"/>
            <w:vAlign w:val="bottom"/>
          </w:tcPr>
          <w:p w14:paraId="543A8865" w14:textId="608D4269" w:rsidR="00197088" w:rsidRPr="00D11B66" w:rsidRDefault="00197088" w:rsidP="00197088">
            <w:pPr>
              <w:spacing w:line="240" w:lineRule="auto"/>
              <w:ind w:left="-86" w:right="-72"/>
              <w:jc w:val="both"/>
              <w:rPr>
                <w:rFonts w:cs="Arial"/>
                <w:color w:val="000000"/>
                <w:sz w:val="18"/>
                <w:szCs w:val="18"/>
                <w:u w:val="single"/>
              </w:rPr>
            </w:pPr>
            <w:r w:rsidRPr="00D11B66">
              <w:rPr>
                <w:rFonts w:cs="Arial"/>
                <w:color w:val="000000"/>
                <w:sz w:val="18"/>
                <w:szCs w:val="18"/>
              </w:rPr>
              <w:t>Other receivables - third parties</w:t>
            </w:r>
          </w:p>
        </w:tc>
        <w:tc>
          <w:tcPr>
            <w:tcW w:w="1440" w:type="dxa"/>
            <w:shd w:val="clear" w:color="auto" w:fill="FAFAFA"/>
          </w:tcPr>
          <w:p w14:paraId="648F790F" w14:textId="60744407"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73</w:t>
            </w:r>
            <w:r w:rsidR="00486F44" w:rsidRPr="00D11B66">
              <w:rPr>
                <w:rFonts w:cs="Arial"/>
                <w:color w:val="000000"/>
                <w:sz w:val="18"/>
                <w:szCs w:val="18"/>
              </w:rPr>
              <w:t>,</w:t>
            </w:r>
            <w:r w:rsidRPr="00BD49A1">
              <w:rPr>
                <w:rFonts w:cs="Arial"/>
                <w:color w:val="000000"/>
                <w:sz w:val="18"/>
                <w:szCs w:val="18"/>
              </w:rPr>
              <w:t>516</w:t>
            </w:r>
          </w:p>
        </w:tc>
        <w:tc>
          <w:tcPr>
            <w:tcW w:w="1440" w:type="dxa"/>
            <w:vAlign w:val="bottom"/>
          </w:tcPr>
          <w:p w14:paraId="6F2423A4" w14:textId="0E6B0B02"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86</w:t>
            </w:r>
            <w:r w:rsidR="00197088" w:rsidRPr="00D11B66">
              <w:rPr>
                <w:rFonts w:cs="Arial"/>
                <w:noProof/>
                <w:color w:val="000000"/>
                <w:sz w:val="18"/>
                <w:szCs w:val="18"/>
              </w:rPr>
              <w:t>,</w:t>
            </w:r>
            <w:r w:rsidRPr="00BD49A1">
              <w:rPr>
                <w:rFonts w:cs="Arial"/>
                <w:noProof/>
                <w:color w:val="000000"/>
                <w:sz w:val="18"/>
                <w:szCs w:val="18"/>
              </w:rPr>
              <w:t>824</w:t>
            </w:r>
          </w:p>
        </w:tc>
        <w:tc>
          <w:tcPr>
            <w:tcW w:w="1440" w:type="dxa"/>
            <w:shd w:val="clear" w:color="auto" w:fill="FAFAFA"/>
            <w:vAlign w:val="bottom"/>
          </w:tcPr>
          <w:p w14:paraId="587839B2" w14:textId="27201962"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2</w:t>
            </w:r>
            <w:r w:rsidR="00197088" w:rsidRPr="00D11B66">
              <w:rPr>
                <w:rFonts w:cs="Arial"/>
                <w:noProof/>
                <w:color w:val="000000"/>
                <w:sz w:val="18"/>
                <w:szCs w:val="18"/>
              </w:rPr>
              <w:t>,</w:t>
            </w:r>
            <w:r w:rsidRPr="00BD49A1">
              <w:rPr>
                <w:rFonts w:cs="Arial"/>
                <w:noProof/>
                <w:color w:val="000000"/>
                <w:sz w:val="18"/>
                <w:szCs w:val="18"/>
              </w:rPr>
              <w:t>361</w:t>
            </w:r>
          </w:p>
        </w:tc>
        <w:tc>
          <w:tcPr>
            <w:tcW w:w="1440" w:type="dxa"/>
            <w:vAlign w:val="bottom"/>
          </w:tcPr>
          <w:p w14:paraId="174A49E4" w14:textId="6E147BBD"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3</w:t>
            </w:r>
            <w:r w:rsidR="00197088" w:rsidRPr="00D11B66">
              <w:rPr>
                <w:rFonts w:cs="Arial"/>
                <w:noProof/>
                <w:color w:val="000000"/>
                <w:sz w:val="18"/>
                <w:szCs w:val="18"/>
              </w:rPr>
              <w:t>,</w:t>
            </w:r>
            <w:r w:rsidRPr="00BD49A1">
              <w:rPr>
                <w:rFonts w:cs="Arial"/>
                <w:noProof/>
                <w:color w:val="000000"/>
                <w:sz w:val="18"/>
                <w:szCs w:val="18"/>
              </w:rPr>
              <w:t>813</w:t>
            </w:r>
          </w:p>
        </w:tc>
      </w:tr>
      <w:tr w:rsidR="00197088" w:rsidRPr="00D11B66" w14:paraId="7A884D6E" w14:textId="77777777" w:rsidTr="00D11B66">
        <w:tc>
          <w:tcPr>
            <w:tcW w:w="3701" w:type="dxa"/>
            <w:vAlign w:val="bottom"/>
          </w:tcPr>
          <w:p w14:paraId="5F6A11B5" w14:textId="26398D4A"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rPr>
              <w:t>Other receivables - related parties</w:t>
            </w:r>
          </w:p>
        </w:tc>
        <w:tc>
          <w:tcPr>
            <w:tcW w:w="1440" w:type="dxa"/>
            <w:shd w:val="clear" w:color="auto" w:fill="FAFAFA"/>
            <w:vAlign w:val="bottom"/>
          </w:tcPr>
          <w:p w14:paraId="03363821" w14:textId="7814A638"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2</w:t>
            </w:r>
            <w:r w:rsidR="00486F44" w:rsidRPr="00D11B66">
              <w:rPr>
                <w:rFonts w:cs="Arial"/>
                <w:color w:val="000000"/>
                <w:sz w:val="18"/>
                <w:szCs w:val="18"/>
              </w:rPr>
              <w:t>,</w:t>
            </w:r>
            <w:r w:rsidRPr="00BD49A1">
              <w:rPr>
                <w:rFonts w:cs="Arial"/>
                <w:color w:val="000000"/>
                <w:sz w:val="18"/>
                <w:szCs w:val="18"/>
              </w:rPr>
              <w:t>035</w:t>
            </w:r>
          </w:p>
        </w:tc>
        <w:tc>
          <w:tcPr>
            <w:tcW w:w="1440" w:type="dxa"/>
            <w:shd w:val="clear" w:color="auto" w:fill="auto"/>
            <w:vAlign w:val="bottom"/>
          </w:tcPr>
          <w:p w14:paraId="521408A1" w14:textId="50C8C53C" w:rsidR="00197088" w:rsidRPr="00D11B66" w:rsidRDefault="00BD49A1" w:rsidP="00D2111C">
            <w:pPr>
              <w:spacing w:line="240" w:lineRule="auto"/>
              <w:ind w:right="-72"/>
              <w:jc w:val="right"/>
              <w:rPr>
                <w:rFonts w:eastAsia="Arial Unicode MS" w:cs="Arial"/>
                <w:color w:val="000000"/>
                <w:sz w:val="18"/>
                <w:szCs w:val="18"/>
                <w:lang w:val="en-US"/>
              </w:rPr>
            </w:pPr>
            <w:r w:rsidRPr="00BD49A1">
              <w:rPr>
                <w:rFonts w:cs="Arial"/>
                <w:noProof/>
                <w:color w:val="000000"/>
                <w:sz w:val="18"/>
                <w:szCs w:val="18"/>
              </w:rPr>
              <w:t>2</w:t>
            </w:r>
            <w:r w:rsidR="00197088" w:rsidRPr="00D11B66">
              <w:rPr>
                <w:rFonts w:cs="Arial"/>
                <w:noProof/>
                <w:color w:val="000000"/>
                <w:sz w:val="18"/>
                <w:szCs w:val="18"/>
              </w:rPr>
              <w:t>,</w:t>
            </w:r>
            <w:r w:rsidRPr="00BD49A1">
              <w:rPr>
                <w:rFonts w:cs="Arial"/>
                <w:noProof/>
                <w:color w:val="000000"/>
                <w:sz w:val="18"/>
                <w:szCs w:val="18"/>
              </w:rPr>
              <w:t>174</w:t>
            </w:r>
          </w:p>
        </w:tc>
        <w:tc>
          <w:tcPr>
            <w:tcW w:w="1440" w:type="dxa"/>
            <w:shd w:val="clear" w:color="auto" w:fill="FAFAFA"/>
            <w:vAlign w:val="bottom"/>
          </w:tcPr>
          <w:p w14:paraId="659BDCA2" w14:textId="509C57B3"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5</w:t>
            </w:r>
            <w:r w:rsidR="00197088" w:rsidRPr="00D11B66">
              <w:rPr>
                <w:rFonts w:cs="Arial"/>
                <w:noProof/>
                <w:color w:val="000000"/>
                <w:sz w:val="18"/>
                <w:szCs w:val="18"/>
              </w:rPr>
              <w:t>,</w:t>
            </w:r>
            <w:r w:rsidRPr="00BD49A1">
              <w:rPr>
                <w:rFonts w:cs="Arial"/>
                <w:noProof/>
                <w:color w:val="000000"/>
                <w:sz w:val="18"/>
                <w:szCs w:val="18"/>
              </w:rPr>
              <w:t>571</w:t>
            </w:r>
          </w:p>
        </w:tc>
        <w:tc>
          <w:tcPr>
            <w:tcW w:w="1440" w:type="dxa"/>
            <w:shd w:val="clear" w:color="auto" w:fill="auto"/>
            <w:vAlign w:val="bottom"/>
          </w:tcPr>
          <w:p w14:paraId="276C2305" w14:textId="5AAA3F30"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4</w:t>
            </w:r>
            <w:r w:rsidR="00197088" w:rsidRPr="00D11B66">
              <w:rPr>
                <w:rFonts w:cs="Arial"/>
                <w:noProof/>
                <w:color w:val="000000"/>
                <w:sz w:val="18"/>
                <w:szCs w:val="18"/>
              </w:rPr>
              <w:t>,</w:t>
            </w:r>
            <w:r w:rsidRPr="00BD49A1">
              <w:rPr>
                <w:rFonts w:cs="Arial"/>
                <w:noProof/>
                <w:color w:val="000000"/>
                <w:sz w:val="18"/>
                <w:szCs w:val="18"/>
              </w:rPr>
              <w:t>320</w:t>
            </w:r>
          </w:p>
        </w:tc>
      </w:tr>
      <w:tr w:rsidR="00197088" w:rsidRPr="00D11B66" w14:paraId="321AC99F" w14:textId="77777777" w:rsidTr="00D11B66">
        <w:tc>
          <w:tcPr>
            <w:tcW w:w="3701" w:type="dxa"/>
            <w:vAlign w:val="bottom"/>
          </w:tcPr>
          <w:p w14:paraId="60C6DA66" w14:textId="5A8CAAC3"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u w:val="single"/>
              </w:rPr>
              <w:t>Less</w:t>
            </w:r>
            <w:r w:rsidRPr="00D11B66">
              <w:rPr>
                <w:rFonts w:cs="Arial"/>
                <w:color w:val="000000"/>
                <w:sz w:val="18"/>
                <w:szCs w:val="18"/>
              </w:rPr>
              <w:t xml:space="preserve">  </w:t>
            </w:r>
            <w:r w:rsidRPr="00D11B66">
              <w:rPr>
                <w:rFonts w:cs="Arial"/>
                <w:color w:val="000000"/>
                <w:sz w:val="18"/>
                <w:szCs w:val="18"/>
                <w:lang w:val="en-US"/>
              </w:rPr>
              <w:t>Expected credit loss</w:t>
            </w:r>
          </w:p>
        </w:tc>
        <w:tc>
          <w:tcPr>
            <w:tcW w:w="1440" w:type="dxa"/>
            <w:tcBorders>
              <w:bottom w:val="single" w:sz="4" w:space="0" w:color="auto"/>
            </w:tcBorders>
            <w:shd w:val="clear" w:color="auto" w:fill="FAFAFA"/>
            <w:vAlign w:val="bottom"/>
          </w:tcPr>
          <w:p w14:paraId="47B564EE" w14:textId="68D69FEE" w:rsidR="00197088" w:rsidRPr="00D11B66" w:rsidRDefault="00486F44" w:rsidP="00D2111C">
            <w:pPr>
              <w:spacing w:line="240" w:lineRule="auto"/>
              <w:ind w:right="-72"/>
              <w:jc w:val="right"/>
              <w:rPr>
                <w:rFonts w:cs="Arial"/>
                <w:color w:val="000000"/>
                <w:sz w:val="18"/>
                <w:szCs w:val="18"/>
              </w:rPr>
            </w:pPr>
            <w:r w:rsidRPr="00D11B66">
              <w:rPr>
                <w:rFonts w:cs="Arial"/>
                <w:color w:val="000000"/>
                <w:sz w:val="18"/>
                <w:szCs w:val="18"/>
              </w:rPr>
              <w:t>(</w:t>
            </w:r>
            <w:r w:rsidR="00BD49A1" w:rsidRPr="00BD49A1">
              <w:rPr>
                <w:rFonts w:cs="Arial"/>
                <w:color w:val="000000"/>
                <w:sz w:val="18"/>
                <w:szCs w:val="18"/>
              </w:rPr>
              <w:t>36</w:t>
            </w:r>
            <w:r w:rsidRPr="00D11B66">
              <w:rPr>
                <w:rFonts w:cs="Arial"/>
                <w:color w:val="000000"/>
                <w:sz w:val="18"/>
                <w:szCs w:val="18"/>
              </w:rPr>
              <w:t>,</w:t>
            </w:r>
            <w:r w:rsidR="00BD49A1" w:rsidRPr="00BD49A1">
              <w:rPr>
                <w:rFonts w:cs="Arial"/>
                <w:color w:val="000000"/>
                <w:sz w:val="18"/>
                <w:szCs w:val="18"/>
              </w:rPr>
              <w:t>812</w:t>
            </w:r>
            <w:r w:rsidRPr="00D11B66">
              <w:rPr>
                <w:rFonts w:cs="Arial"/>
                <w:color w:val="000000"/>
                <w:sz w:val="18"/>
                <w:szCs w:val="18"/>
              </w:rPr>
              <w:t>)</w:t>
            </w:r>
          </w:p>
        </w:tc>
        <w:tc>
          <w:tcPr>
            <w:tcW w:w="1440" w:type="dxa"/>
            <w:tcBorders>
              <w:bottom w:val="single" w:sz="4" w:space="0" w:color="auto"/>
            </w:tcBorders>
            <w:shd w:val="clear" w:color="auto" w:fill="auto"/>
            <w:vAlign w:val="bottom"/>
          </w:tcPr>
          <w:p w14:paraId="14EDCB31" w14:textId="177AA103" w:rsidR="00197088" w:rsidRPr="00D11B66" w:rsidRDefault="00197088" w:rsidP="00D2111C">
            <w:pPr>
              <w:spacing w:line="240" w:lineRule="auto"/>
              <w:ind w:right="-72"/>
              <w:jc w:val="right"/>
              <w:rPr>
                <w:rFonts w:eastAsia="Arial Unicode MS" w:cs="Arial"/>
                <w:color w:val="000000"/>
                <w:sz w:val="18"/>
                <w:szCs w:val="18"/>
                <w:lang w:val="en-US"/>
              </w:rPr>
            </w:pPr>
            <w:r w:rsidRPr="00D11B66">
              <w:rPr>
                <w:rFonts w:cs="Arial"/>
                <w:noProof/>
                <w:color w:val="000000"/>
                <w:sz w:val="18"/>
                <w:szCs w:val="18"/>
                <w:cs/>
              </w:rPr>
              <w:t>(</w:t>
            </w:r>
            <w:r w:rsidR="00BD49A1" w:rsidRPr="00BD49A1">
              <w:rPr>
                <w:rFonts w:cs="Arial"/>
                <w:noProof/>
                <w:color w:val="000000"/>
                <w:sz w:val="18"/>
                <w:szCs w:val="18"/>
              </w:rPr>
              <w:t>35</w:t>
            </w:r>
            <w:r w:rsidRPr="00D11B66">
              <w:rPr>
                <w:rFonts w:cs="Arial"/>
                <w:noProof/>
                <w:color w:val="000000"/>
                <w:sz w:val="18"/>
                <w:szCs w:val="18"/>
              </w:rPr>
              <w:t>,</w:t>
            </w:r>
            <w:r w:rsidR="00BD49A1" w:rsidRPr="00BD49A1">
              <w:rPr>
                <w:rFonts w:cs="Arial"/>
                <w:noProof/>
                <w:color w:val="000000"/>
                <w:sz w:val="18"/>
                <w:szCs w:val="18"/>
              </w:rPr>
              <w:t>803</w:t>
            </w:r>
            <w:r w:rsidRPr="00D11B66">
              <w:rPr>
                <w:rFonts w:cs="Arial"/>
                <w:noProof/>
                <w:color w:val="000000"/>
                <w:sz w:val="18"/>
                <w:szCs w:val="18"/>
                <w:cs/>
              </w:rPr>
              <w:t>)</w:t>
            </w:r>
          </w:p>
        </w:tc>
        <w:tc>
          <w:tcPr>
            <w:tcW w:w="1440" w:type="dxa"/>
            <w:tcBorders>
              <w:bottom w:val="single" w:sz="4" w:space="0" w:color="auto"/>
            </w:tcBorders>
            <w:shd w:val="clear" w:color="auto" w:fill="FAFAFA"/>
            <w:vAlign w:val="bottom"/>
          </w:tcPr>
          <w:p w14:paraId="0198CA48" w14:textId="3D4D9710" w:rsidR="00197088" w:rsidRPr="00D11B66" w:rsidRDefault="00197088" w:rsidP="00D2111C">
            <w:pPr>
              <w:spacing w:line="240" w:lineRule="auto"/>
              <w:ind w:right="-72"/>
              <w:jc w:val="right"/>
              <w:rPr>
                <w:rFonts w:cs="Arial"/>
                <w:color w:val="000000"/>
                <w:sz w:val="18"/>
                <w:szCs w:val="18"/>
                <w:cs/>
              </w:rPr>
            </w:pPr>
            <w:r w:rsidRPr="00D11B66">
              <w:rPr>
                <w:rFonts w:cs="Arial"/>
                <w:noProof/>
                <w:color w:val="000000"/>
                <w:sz w:val="18"/>
                <w:szCs w:val="18"/>
                <w:cs/>
              </w:rPr>
              <w:t>(</w:t>
            </w:r>
            <w:r w:rsidR="00BD49A1" w:rsidRPr="00BD49A1">
              <w:rPr>
                <w:rFonts w:cs="Arial"/>
                <w:noProof/>
                <w:color w:val="000000"/>
                <w:sz w:val="18"/>
                <w:szCs w:val="18"/>
              </w:rPr>
              <w:t>5</w:t>
            </w:r>
            <w:r w:rsidR="00973043" w:rsidRPr="00D11B66">
              <w:rPr>
                <w:rFonts w:cs="Arial"/>
                <w:noProof/>
                <w:color w:val="000000"/>
                <w:sz w:val="18"/>
                <w:szCs w:val="18"/>
              </w:rPr>
              <w:t>,</w:t>
            </w:r>
            <w:r w:rsidR="00BD49A1" w:rsidRPr="00BD49A1">
              <w:rPr>
                <w:rFonts w:cs="Arial"/>
                <w:noProof/>
                <w:color w:val="000000"/>
                <w:sz w:val="18"/>
                <w:szCs w:val="18"/>
              </w:rPr>
              <w:t>974</w:t>
            </w:r>
            <w:r w:rsidRPr="00D11B66">
              <w:rPr>
                <w:rFonts w:cs="Arial"/>
                <w:noProof/>
                <w:color w:val="000000"/>
                <w:sz w:val="18"/>
                <w:szCs w:val="18"/>
                <w:cs/>
              </w:rPr>
              <w:t>)</w:t>
            </w:r>
          </w:p>
        </w:tc>
        <w:tc>
          <w:tcPr>
            <w:tcW w:w="1440" w:type="dxa"/>
            <w:tcBorders>
              <w:bottom w:val="single" w:sz="4" w:space="0" w:color="auto"/>
            </w:tcBorders>
            <w:shd w:val="clear" w:color="auto" w:fill="auto"/>
            <w:vAlign w:val="bottom"/>
          </w:tcPr>
          <w:p w14:paraId="5D94D777" w14:textId="7DE2F31B" w:rsidR="00197088" w:rsidRPr="00D11B66" w:rsidRDefault="00197088" w:rsidP="00D2111C">
            <w:pPr>
              <w:spacing w:line="240" w:lineRule="auto"/>
              <w:ind w:right="-72"/>
              <w:jc w:val="right"/>
              <w:rPr>
                <w:rFonts w:cs="Arial"/>
                <w:color w:val="000000"/>
                <w:sz w:val="18"/>
                <w:szCs w:val="18"/>
              </w:rPr>
            </w:pPr>
            <w:r w:rsidRPr="00D11B66">
              <w:rPr>
                <w:rFonts w:cs="Arial"/>
                <w:noProof/>
                <w:color w:val="000000"/>
                <w:sz w:val="18"/>
                <w:szCs w:val="18"/>
                <w:cs/>
              </w:rPr>
              <w:t>(</w:t>
            </w:r>
            <w:r w:rsidR="00BD49A1" w:rsidRPr="00BD49A1">
              <w:rPr>
                <w:rFonts w:cs="Arial"/>
                <w:noProof/>
                <w:color w:val="000000"/>
                <w:sz w:val="18"/>
                <w:szCs w:val="18"/>
              </w:rPr>
              <w:t>5</w:t>
            </w:r>
            <w:r w:rsidRPr="00D11B66">
              <w:rPr>
                <w:rFonts w:cs="Arial"/>
                <w:noProof/>
                <w:color w:val="000000"/>
                <w:sz w:val="18"/>
                <w:szCs w:val="18"/>
              </w:rPr>
              <w:t>,</w:t>
            </w:r>
            <w:r w:rsidR="00BD49A1" w:rsidRPr="00BD49A1">
              <w:rPr>
                <w:rFonts w:cs="Arial"/>
                <w:noProof/>
                <w:color w:val="000000"/>
                <w:sz w:val="18"/>
                <w:szCs w:val="18"/>
              </w:rPr>
              <w:t>680</w:t>
            </w:r>
            <w:r w:rsidRPr="00D11B66">
              <w:rPr>
                <w:rFonts w:cs="Arial"/>
                <w:noProof/>
                <w:color w:val="000000"/>
                <w:sz w:val="18"/>
                <w:szCs w:val="18"/>
                <w:cs/>
              </w:rPr>
              <w:t>)</w:t>
            </w:r>
          </w:p>
        </w:tc>
      </w:tr>
      <w:tr w:rsidR="00197088" w:rsidRPr="00D11B66" w14:paraId="14B9F16A" w14:textId="77777777" w:rsidTr="00D11B66">
        <w:tc>
          <w:tcPr>
            <w:tcW w:w="3701" w:type="dxa"/>
            <w:vAlign w:val="bottom"/>
          </w:tcPr>
          <w:p w14:paraId="39EC1D0C" w14:textId="47B4F45D"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rPr>
              <w:t>Total other receivables</w:t>
            </w:r>
            <w:r w:rsidR="00844C12" w:rsidRPr="00D11B66">
              <w:rPr>
                <w:rFonts w:cs="Arial"/>
                <w:color w:val="000000"/>
                <w:sz w:val="18"/>
                <w:szCs w:val="18"/>
              </w:rPr>
              <w:t>, net</w:t>
            </w:r>
          </w:p>
        </w:tc>
        <w:tc>
          <w:tcPr>
            <w:tcW w:w="1440" w:type="dxa"/>
            <w:tcBorders>
              <w:top w:val="single" w:sz="4" w:space="0" w:color="auto"/>
              <w:bottom w:val="single" w:sz="4" w:space="0" w:color="auto"/>
            </w:tcBorders>
            <w:shd w:val="clear" w:color="auto" w:fill="FAFAFA"/>
          </w:tcPr>
          <w:p w14:paraId="322316D9" w14:textId="45D7F132"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38</w:t>
            </w:r>
            <w:r w:rsidR="005F68E0" w:rsidRPr="00D11B66">
              <w:rPr>
                <w:rFonts w:cs="Arial"/>
                <w:color w:val="000000"/>
                <w:sz w:val="18"/>
                <w:szCs w:val="18"/>
              </w:rPr>
              <w:t>,</w:t>
            </w:r>
            <w:r w:rsidRPr="00BD49A1">
              <w:rPr>
                <w:rFonts w:cs="Arial"/>
                <w:color w:val="000000"/>
                <w:sz w:val="18"/>
                <w:szCs w:val="18"/>
              </w:rPr>
              <w:t>739</w:t>
            </w:r>
          </w:p>
        </w:tc>
        <w:tc>
          <w:tcPr>
            <w:tcW w:w="1440" w:type="dxa"/>
            <w:tcBorders>
              <w:top w:val="single" w:sz="4" w:space="0" w:color="auto"/>
              <w:bottom w:val="single" w:sz="4" w:space="0" w:color="auto"/>
            </w:tcBorders>
            <w:vAlign w:val="bottom"/>
          </w:tcPr>
          <w:p w14:paraId="0730533C" w14:textId="07259E1E"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53</w:t>
            </w:r>
            <w:r w:rsidR="00197088" w:rsidRPr="00D11B66">
              <w:rPr>
                <w:rFonts w:cs="Arial"/>
                <w:noProof/>
                <w:color w:val="000000"/>
                <w:sz w:val="18"/>
                <w:szCs w:val="18"/>
              </w:rPr>
              <w:t>,</w:t>
            </w:r>
            <w:r w:rsidRPr="00BD49A1">
              <w:rPr>
                <w:rFonts w:cs="Arial"/>
                <w:noProof/>
                <w:color w:val="000000"/>
                <w:sz w:val="18"/>
                <w:szCs w:val="18"/>
              </w:rPr>
              <w:t>195</w:t>
            </w:r>
          </w:p>
        </w:tc>
        <w:tc>
          <w:tcPr>
            <w:tcW w:w="1440" w:type="dxa"/>
            <w:tcBorders>
              <w:top w:val="single" w:sz="4" w:space="0" w:color="auto"/>
              <w:bottom w:val="single" w:sz="4" w:space="0" w:color="auto"/>
            </w:tcBorders>
            <w:shd w:val="clear" w:color="auto" w:fill="FAFAFA"/>
            <w:vAlign w:val="bottom"/>
          </w:tcPr>
          <w:p w14:paraId="63F5D473" w14:textId="44D26B92"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1</w:t>
            </w:r>
            <w:r w:rsidR="00197088" w:rsidRPr="00D11B66">
              <w:rPr>
                <w:rFonts w:cs="Arial"/>
                <w:noProof/>
                <w:color w:val="000000"/>
                <w:sz w:val="18"/>
                <w:szCs w:val="18"/>
              </w:rPr>
              <w:t>,</w:t>
            </w:r>
            <w:r w:rsidRPr="00BD49A1">
              <w:rPr>
                <w:rFonts w:cs="Arial"/>
                <w:noProof/>
                <w:color w:val="000000"/>
                <w:sz w:val="18"/>
                <w:szCs w:val="18"/>
              </w:rPr>
              <w:t>958</w:t>
            </w:r>
          </w:p>
        </w:tc>
        <w:tc>
          <w:tcPr>
            <w:tcW w:w="1440" w:type="dxa"/>
            <w:tcBorders>
              <w:top w:val="single" w:sz="4" w:space="0" w:color="auto"/>
              <w:bottom w:val="single" w:sz="4" w:space="0" w:color="auto"/>
            </w:tcBorders>
            <w:vAlign w:val="bottom"/>
          </w:tcPr>
          <w:p w14:paraId="68E42DB2" w14:textId="36DCE7CE"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2</w:t>
            </w:r>
            <w:r w:rsidR="00197088" w:rsidRPr="00D11B66">
              <w:rPr>
                <w:rFonts w:cs="Arial"/>
                <w:noProof/>
                <w:color w:val="000000"/>
                <w:sz w:val="18"/>
                <w:szCs w:val="18"/>
              </w:rPr>
              <w:t>,</w:t>
            </w:r>
            <w:r w:rsidRPr="00BD49A1">
              <w:rPr>
                <w:rFonts w:cs="Arial"/>
                <w:noProof/>
                <w:color w:val="000000"/>
                <w:sz w:val="18"/>
                <w:szCs w:val="18"/>
              </w:rPr>
              <w:t>453</w:t>
            </w:r>
          </w:p>
        </w:tc>
      </w:tr>
      <w:tr w:rsidR="00197088" w:rsidRPr="00D11B66" w14:paraId="78E42985" w14:textId="77777777" w:rsidTr="00D11B66">
        <w:tc>
          <w:tcPr>
            <w:tcW w:w="3701" w:type="dxa"/>
            <w:vAlign w:val="bottom"/>
          </w:tcPr>
          <w:p w14:paraId="48B5B273" w14:textId="77777777" w:rsidR="00197088" w:rsidRPr="00D11B66" w:rsidRDefault="00197088" w:rsidP="00197088">
            <w:pPr>
              <w:spacing w:line="240" w:lineRule="auto"/>
              <w:ind w:left="-86" w:right="-72"/>
              <w:jc w:val="both"/>
              <w:rPr>
                <w:rFonts w:cs="Arial"/>
                <w:color w:val="000000"/>
                <w:sz w:val="18"/>
                <w:szCs w:val="18"/>
              </w:rPr>
            </w:pPr>
          </w:p>
        </w:tc>
        <w:tc>
          <w:tcPr>
            <w:tcW w:w="1440" w:type="dxa"/>
            <w:tcBorders>
              <w:top w:val="single" w:sz="4" w:space="0" w:color="auto"/>
            </w:tcBorders>
            <w:shd w:val="clear" w:color="auto" w:fill="FAFAFA"/>
            <w:vAlign w:val="bottom"/>
          </w:tcPr>
          <w:p w14:paraId="7D8BCFDF" w14:textId="0EF8313F" w:rsidR="00197088" w:rsidRPr="00D11B66" w:rsidRDefault="00197088" w:rsidP="00D2111C">
            <w:pPr>
              <w:spacing w:line="240" w:lineRule="auto"/>
              <w:ind w:right="-72"/>
              <w:jc w:val="right"/>
              <w:rPr>
                <w:rFonts w:cs="Arial"/>
                <w:color w:val="000000"/>
                <w:sz w:val="18"/>
                <w:szCs w:val="18"/>
              </w:rPr>
            </w:pPr>
          </w:p>
        </w:tc>
        <w:tc>
          <w:tcPr>
            <w:tcW w:w="1440" w:type="dxa"/>
            <w:tcBorders>
              <w:top w:val="single" w:sz="4" w:space="0" w:color="auto"/>
            </w:tcBorders>
            <w:vAlign w:val="bottom"/>
          </w:tcPr>
          <w:p w14:paraId="77B2A601" w14:textId="1B05BC58" w:rsidR="00197088" w:rsidRPr="00D11B66" w:rsidRDefault="00197088" w:rsidP="00D2111C">
            <w:pPr>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FAFAFA"/>
            <w:vAlign w:val="bottom"/>
          </w:tcPr>
          <w:p w14:paraId="1B976848" w14:textId="3B0FDE0E" w:rsidR="00197088" w:rsidRPr="00D11B66" w:rsidRDefault="00197088" w:rsidP="00D2111C">
            <w:pPr>
              <w:spacing w:line="240" w:lineRule="auto"/>
              <w:ind w:right="-72"/>
              <w:jc w:val="right"/>
              <w:rPr>
                <w:rFonts w:cs="Arial"/>
                <w:color w:val="000000"/>
                <w:sz w:val="18"/>
                <w:szCs w:val="18"/>
              </w:rPr>
            </w:pPr>
          </w:p>
        </w:tc>
        <w:tc>
          <w:tcPr>
            <w:tcW w:w="1440" w:type="dxa"/>
            <w:tcBorders>
              <w:top w:val="single" w:sz="4" w:space="0" w:color="auto"/>
            </w:tcBorders>
            <w:vAlign w:val="bottom"/>
          </w:tcPr>
          <w:p w14:paraId="1A8845A2" w14:textId="0BA6D9FF" w:rsidR="00197088" w:rsidRPr="00D11B66" w:rsidRDefault="00197088" w:rsidP="00D2111C">
            <w:pPr>
              <w:spacing w:line="240" w:lineRule="auto"/>
              <w:ind w:right="-72"/>
              <w:jc w:val="right"/>
              <w:rPr>
                <w:rFonts w:cs="Arial"/>
                <w:color w:val="000000"/>
                <w:sz w:val="18"/>
                <w:szCs w:val="18"/>
              </w:rPr>
            </w:pPr>
          </w:p>
        </w:tc>
      </w:tr>
      <w:tr w:rsidR="00197088" w:rsidRPr="00D11B66" w14:paraId="5E3BB910" w14:textId="77777777" w:rsidTr="00D11B66">
        <w:tc>
          <w:tcPr>
            <w:tcW w:w="3701" w:type="dxa"/>
            <w:vAlign w:val="bottom"/>
          </w:tcPr>
          <w:p w14:paraId="6419D311" w14:textId="7473E604" w:rsidR="00197088" w:rsidRPr="00D11B66" w:rsidRDefault="00197088" w:rsidP="00197088">
            <w:pPr>
              <w:spacing w:line="240" w:lineRule="auto"/>
              <w:ind w:left="-86" w:right="-72"/>
              <w:jc w:val="both"/>
              <w:rPr>
                <w:rFonts w:cs="Arial"/>
                <w:color w:val="000000"/>
                <w:sz w:val="18"/>
                <w:szCs w:val="18"/>
                <w:u w:val="single"/>
              </w:rPr>
            </w:pPr>
            <w:r w:rsidRPr="00D11B66">
              <w:rPr>
                <w:rFonts w:cs="Arial"/>
                <w:color w:val="000000"/>
                <w:sz w:val="18"/>
                <w:szCs w:val="18"/>
              </w:rPr>
              <w:t>Accrued interest income - third parties</w:t>
            </w:r>
          </w:p>
        </w:tc>
        <w:tc>
          <w:tcPr>
            <w:tcW w:w="1440" w:type="dxa"/>
            <w:shd w:val="clear" w:color="auto" w:fill="FAFAFA"/>
            <w:vAlign w:val="bottom"/>
          </w:tcPr>
          <w:p w14:paraId="4DC327D7" w14:textId="534A192E"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795</w:t>
            </w:r>
          </w:p>
        </w:tc>
        <w:tc>
          <w:tcPr>
            <w:tcW w:w="1440" w:type="dxa"/>
            <w:vAlign w:val="bottom"/>
          </w:tcPr>
          <w:p w14:paraId="52DC35D3" w14:textId="216F2B06"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609</w:t>
            </w:r>
          </w:p>
        </w:tc>
        <w:tc>
          <w:tcPr>
            <w:tcW w:w="1440" w:type="dxa"/>
            <w:shd w:val="clear" w:color="auto" w:fill="FAFAFA"/>
            <w:vAlign w:val="bottom"/>
          </w:tcPr>
          <w:p w14:paraId="6509CDDF" w14:textId="489CA313"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320</w:t>
            </w:r>
          </w:p>
        </w:tc>
        <w:tc>
          <w:tcPr>
            <w:tcW w:w="1440" w:type="dxa"/>
            <w:vAlign w:val="bottom"/>
          </w:tcPr>
          <w:p w14:paraId="442BC545" w14:textId="5796B08E" w:rsidR="00197088" w:rsidRPr="00D11B66" w:rsidRDefault="00BD49A1" w:rsidP="00D2111C">
            <w:pPr>
              <w:spacing w:line="240" w:lineRule="auto"/>
              <w:ind w:right="-72"/>
              <w:jc w:val="right"/>
              <w:rPr>
                <w:rFonts w:cs="Arial"/>
                <w:color w:val="000000"/>
                <w:sz w:val="18"/>
                <w:szCs w:val="18"/>
                <w:u w:val="single"/>
              </w:rPr>
            </w:pPr>
            <w:r w:rsidRPr="00BD49A1">
              <w:rPr>
                <w:rFonts w:cs="Arial"/>
                <w:noProof/>
                <w:color w:val="000000"/>
                <w:sz w:val="18"/>
                <w:szCs w:val="18"/>
              </w:rPr>
              <w:t>202</w:t>
            </w:r>
          </w:p>
        </w:tc>
      </w:tr>
      <w:tr w:rsidR="00197088" w:rsidRPr="00D11B66" w14:paraId="00A262EB" w14:textId="77777777" w:rsidTr="00D11B66">
        <w:tc>
          <w:tcPr>
            <w:tcW w:w="3701" w:type="dxa"/>
            <w:vAlign w:val="bottom"/>
          </w:tcPr>
          <w:p w14:paraId="0873F884" w14:textId="1D4C264F" w:rsidR="00197088" w:rsidRPr="00D11B66" w:rsidRDefault="00197088" w:rsidP="00197088">
            <w:pPr>
              <w:spacing w:line="240" w:lineRule="auto"/>
              <w:ind w:left="-86" w:right="-72"/>
              <w:jc w:val="both"/>
              <w:rPr>
                <w:rFonts w:cs="Arial"/>
                <w:color w:val="000000"/>
                <w:spacing w:val="-4"/>
                <w:sz w:val="18"/>
                <w:szCs w:val="18"/>
                <w:u w:val="single"/>
              </w:rPr>
            </w:pPr>
            <w:r w:rsidRPr="00D11B66">
              <w:rPr>
                <w:rFonts w:cs="Arial"/>
                <w:color w:val="000000"/>
                <w:sz w:val="18"/>
                <w:szCs w:val="18"/>
              </w:rPr>
              <w:t>Accrued interest income - related parties</w:t>
            </w:r>
          </w:p>
        </w:tc>
        <w:tc>
          <w:tcPr>
            <w:tcW w:w="1440" w:type="dxa"/>
            <w:shd w:val="clear" w:color="auto" w:fill="FAFAFA"/>
            <w:vAlign w:val="bottom"/>
          </w:tcPr>
          <w:p w14:paraId="64118B2F" w14:textId="40D6F15B" w:rsidR="00197088" w:rsidRPr="00D11B66" w:rsidRDefault="00BD49A1" w:rsidP="00D2111C">
            <w:pPr>
              <w:spacing w:line="240" w:lineRule="auto"/>
              <w:ind w:right="-72"/>
              <w:jc w:val="right"/>
              <w:rPr>
                <w:rFonts w:cs="Arial"/>
                <w:color w:val="000000"/>
                <w:sz w:val="18"/>
                <w:szCs w:val="18"/>
              </w:rPr>
            </w:pPr>
            <w:r w:rsidRPr="00BD49A1">
              <w:rPr>
                <w:rFonts w:cs="Arial"/>
                <w:color w:val="000000"/>
                <w:sz w:val="18"/>
                <w:szCs w:val="18"/>
              </w:rPr>
              <w:t>5</w:t>
            </w:r>
            <w:r w:rsidR="009722E7" w:rsidRPr="00D11B66">
              <w:rPr>
                <w:rFonts w:cs="Arial"/>
                <w:color w:val="000000"/>
                <w:sz w:val="18"/>
                <w:szCs w:val="18"/>
              </w:rPr>
              <w:t>,</w:t>
            </w:r>
            <w:r w:rsidRPr="00BD49A1">
              <w:rPr>
                <w:rFonts w:cs="Arial"/>
                <w:color w:val="000000"/>
                <w:sz w:val="18"/>
                <w:szCs w:val="18"/>
              </w:rPr>
              <w:t>255</w:t>
            </w:r>
          </w:p>
        </w:tc>
        <w:tc>
          <w:tcPr>
            <w:tcW w:w="1440" w:type="dxa"/>
            <w:vAlign w:val="bottom"/>
          </w:tcPr>
          <w:p w14:paraId="101582DD" w14:textId="417D12E2"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5</w:t>
            </w:r>
            <w:r w:rsidR="00197088" w:rsidRPr="00D11B66">
              <w:rPr>
                <w:rFonts w:cs="Arial"/>
                <w:noProof/>
                <w:color w:val="000000"/>
                <w:sz w:val="18"/>
                <w:szCs w:val="18"/>
              </w:rPr>
              <w:t>,</w:t>
            </w:r>
            <w:r w:rsidRPr="00BD49A1">
              <w:rPr>
                <w:rFonts w:cs="Arial"/>
                <w:noProof/>
                <w:color w:val="000000"/>
                <w:sz w:val="18"/>
                <w:szCs w:val="18"/>
              </w:rPr>
              <w:t>656</w:t>
            </w:r>
          </w:p>
        </w:tc>
        <w:tc>
          <w:tcPr>
            <w:tcW w:w="1440" w:type="dxa"/>
            <w:shd w:val="clear" w:color="auto" w:fill="FAFAFA"/>
            <w:vAlign w:val="bottom"/>
          </w:tcPr>
          <w:p w14:paraId="244A0445" w14:textId="18E568C8"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88</w:t>
            </w:r>
            <w:r w:rsidR="00197088" w:rsidRPr="00D11B66">
              <w:rPr>
                <w:rFonts w:cs="Arial"/>
                <w:noProof/>
                <w:color w:val="000000"/>
                <w:sz w:val="18"/>
                <w:szCs w:val="18"/>
              </w:rPr>
              <w:t>,</w:t>
            </w:r>
            <w:r w:rsidRPr="00BD49A1">
              <w:rPr>
                <w:rFonts w:cs="Arial"/>
                <w:noProof/>
                <w:color w:val="000000"/>
                <w:sz w:val="18"/>
                <w:szCs w:val="18"/>
              </w:rPr>
              <w:t>994</w:t>
            </w:r>
          </w:p>
        </w:tc>
        <w:tc>
          <w:tcPr>
            <w:tcW w:w="1440" w:type="dxa"/>
            <w:vAlign w:val="bottom"/>
          </w:tcPr>
          <w:p w14:paraId="46929672" w14:textId="14DD8367" w:rsidR="00197088" w:rsidRPr="00D11B66" w:rsidRDefault="00BD49A1" w:rsidP="00D2111C">
            <w:pPr>
              <w:spacing w:line="240" w:lineRule="auto"/>
              <w:ind w:right="-72"/>
              <w:jc w:val="right"/>
              <w:rPr>
                <w:rFonts w:cs="Arial"/>
                <w:color w:val="000000"/>
                <w:sz w:val="18"/>
                <w:szCs w:val="18"/>
              </w:rPr>
            </w:pPr>
            <w:r w:rsidRPr="00BD49A1">
              <w:rPr>
                <w:rFonts w:cs="Arial"/>
                <w:noProof/>
                <w:color w:val="000000"/>
                <w:sz w:val="18"/>
                <w:szCs w:val="18"/>
              </w:rPr>
              <w:t>88</w:t>
            </w:r>
            <w:r w:rsidR="00197088" w:rsidRPr="00D11B66">
              <w:rPr>
                <w:rFonts w:cs="Arial"/>
                <w:noProof/>
                <w:color w:val="000000"/>
                <w:sz w:val="18"/>
                <w:szCs w:val="18"/>
              </w:rPr>
              <w:t>,</w:t>
            </w:r>
            <w:r w:rsidRPr="00BD49A1">
              <w:rPr>
                <w:rFonts w:cs="Arial"/>
                <w:noProof/>
                <w:color w:val="000000"/>
                <w:sz w:val="18"/>
                <w:szCs w:val="18"/>
              </w:rPr>
              <w:t>994</w:t>
            </w:r>
          </w:p>
        </w:tc>
      </w:tr>
      <w:tr w:rsidR="00197088" w:rsidRPr="00D11B66" w14:paraId="45B038C2" w14:textId="77777777" w:rsidTr="00D11B66">
        <w:tc>
          <w:tcPr>
            <w:tcW w:w="3701" w:type="dxa"/>
            <w:vAlign w:val="bottom"/>
          </w:tcPr>
          <w:p w14:paraId="166CF045" w14:textId="5947B5BE"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u w:val="single"/>
              </w:rPr>
              <w:t>Less</w:t>
            </w:r>
            <w:r w:rsidRPr="00D11B66">
              <w:rPr>
                <w:rFonts w:cs="Arial"/>
                <w:color w:val="000000"/>
                <w:sz w:val="18"/>
                <w:szCs w:val="18"/>
              </w:rPr>
              <w:t xml:space="preserve">  </w:t>
            </w:r>
            <w:r w:rsidRPr="00D11B66">
              <w:rPr>
                <w:rFonts w:cs="Arial"/>
                <w:color w:val="000000"/>
                <w:sz w:val="18"/>
                <w:szCs w:val="18"/>
                <w:lang w:val="en-US"/>
              </w:rPr>
              <w:t>Expected credit loss</w:t>
            </w:r>
          </w:p>
        </w:tc>
        <w:tc>
          <w:tcPr>
            <w:tcW w:w="1440" w:type="dxa"/>
            <w:tcBorders>
              <w:bottom w:val="single" w:sz="4" w:space="0" w:color="auto"/>
            </w:tcBorders>
            <w:shd w:val="clear" w:color="auto" w:fill="FAFAFA"/>
            <w:vAlign w:val="bottom"/>
          </w:tcPr>
          <w:p w14:paraId="6C4A3E5C" w14:textId="59B024AB" w:rsidR="00197088" w:rsidRPr="00D11B66" w:rsidRDefault="009722E7" w:rsidP="00D2111C">
            <w:pPr>
              <w:spacing w:line="240" w:lineRule="auto"/>
              <w:ind w:right="-72"/>
              <w:jc w:val="right"/>
              <w:rPr>
                <w:rFonts w:cs="Arial"/>
                <w:noProof/>
                <w:color w:val="000000"/>
                <w:sz w:val="18"/>
                <w:szCs w:val="18"/>
              </w:rPr>
            </w:pPr>
            <w:r w:rsidRPr="00D11B66">
              <w:rPr>
                <w:rFonts w:cs="Arial"/>
                <w:noProof/>
                <w:color w:val="000000"/>
                <w:sz w:val="18"/>
                <w:szCs w:val="18"/>
              </w:rPr>
              <w:t>(</w:t>
            </w:r>
            <w:r w:rsidR="00BD49A1" w:rsidRPr="00BD49A1">
              <w:rPr>
                <w:rFonts w:cs="Arial"/>
                <w:noProof/>
                <w:color w:val="000000"/>
                <w:sz w:val="18"/>
                <w:szCs w:val="18"/>
              </w:rPr>
              <w:t>5</w:t>
            </w:r>
            <w:r w:rsidRPr="00D11B66">
              <w:rPr>
                <w:rFonts w:cs="Arial"/>
                <w:noProof/>
                <w:color w:val="000000"/>
                <w:sz w:val="18"/>
                <w:szCs w:val="18"/>
              </w:rPr>
              <w:t>,</w:t>
            </w:r>
            <w:r w:rsidR="00BD49A1" w:rsidRPr="00BD49A1">
              <w:rPr>
                <w:rFonts w:cs="Arial"/>
                <w:noProof/>
                <w:color w:val="000000"/>
                <w:sz w:val="18"/>
                <w:szCs w:val="18"/>
              </w:rPr>
              <w:t>699</w:t>
            </w:r>
            <w:r w:rsidRPr="00D11B66">
              <w:rPr>
                <w:rFonts w:cs="Arial"/>
                <w:noProof/>
                <w:color w:val="000000"/>
                <w:sz w:val="18"/>
                <w:szCs w:val="18"/>
              </w:rPr>
              <w:t>)</w:t>
            </w:r>
          </w:p>
        </w:tc>
        <w:tc>
          <w:tcPr>
            <w:tcW w:w="1440" w:type="dxa"/>
            <w:tcBorders>
              <w:bottom w:val="single" w:sz="4" w:space="0" w:color="auto"/>
            </w:tcBorders>
            <w:shd w:val="clear" w:color="auto" w:fill="auto"/>
            <w:vAlign w:val="bottom"/>
          </w:tcPr>
          <w:p w14:paraId="77475192" w14:textId="0D0E17A0" w:rsidR="00197088" w:rsidRPr="00D11B66" w:rsidRDefault="00197088" w:rsidP="00D2111C">
            <w:pPr>
              <w:spacing w:line="240" w:lineRule="auto"/>
              <w:ind w:right="-72"/>
              <w:jc w:val="right"/>
              <w:rPr>
                <w:rFonts w:cs="Arial"/>
                <w:noProof/>
                <w:color w:val="000000"/>
                <w:sz w:val="18"/>
                <w:szCs w:val="18"/>
              </w:rPr>
            </w:pPr>
            <w:r w:rsidRPr="00D11B66">
              <w:rPr>
                <w:rFonts w:cs="Arial"/>
                <w:noProof/>
                <w:color w:val="000000"/>
                <w:sz w:val="18"/>
                <w:szCs w:val="18"/>
              </w:rPr>
              <w:t>(</w:t>
            </w:r>
            <w:r w:rsidR="00BD49A1" w:rsidRPr="00BD49A1">
              <w:rPr>
                <w:rFonts w:cs="Arial"/>
                <w:noProof/>
                <w:color w:val="000000"/>
                <w:sz w:val="18"/>
                <w:szCs w:val="18"/>
              </w:rPr>
              <w:t>6</w:t>
            </w:r>
            <w:r w:rsidRPr="00D11B66">
              <w:rPr>
                <w:rFonts w:cs="Arial"/>
                <w:noProof/>
                <w:color w:val="000000"/>
                <w:sz w:val="18"/>
                <w:szCs w:val="18"/>
              </w:rPr>
              <w:t>,</w:t>
            </w:r>
            <w:r w:rsidR="00BD49A1" w:rsidRPr="00BD49A1">
              <w:rPr>
                <w:rFonts w:cs="Arial"/>
                <w:noProof/>
                <w:color w:val="000000"/>
                <w:sz w:val="18"/>
                <w:szCs w:val="18"/>
              </w:rPr>
              <w:t>058</w:t>
            </w:r>
            <w:r w:rsidRPr="00D11B66">
              <w:rPr>
                <w:rFonts w:cs="Arial"/>
                <w:noProof/>
                <w:color w:val="000000"/>
                <w:sz w:val="18"/>
                <w:szCs w:val="18"/>
              </w:rPr>
              <w:t>)</w:t>
            </w:r>
          </w:p>
        </w:tc>
        <w:tc>
          <w:tcPr>
            <w:tcW w:w="1440" w:type="dxa"/>
            <w:tcBorders>
              <w:bottom w:val="single" w:sz="4" w:space="0" w:color="auto"/>
            </w:tcBorders>
            <w:shd w:val="clear" w:color="auto" w:fill="FAFAFA"/>
            <w:vAlign w:val="bottom"/>
          </w:tcPr>
          <w:p w14:paraId="06113B83" w14:textId="62D45ED3" w:rsidR="00197088" w:rsidRPr="00D11B66" w:rsidRDefault="00197088" w:rsidP="00D2111C">
            <w:pPr>
              <w:spacing w:line="240" w:lineRule="auto"/>
              <w:ind w:right="-72"/>
              <w:jc w:val="right"/>
              <w:rPr>
                <w:rFonts w:cs="Arial"/>
                <w:noProof/>
                <w:color w:val="000000"/>
                <w:sz w:val="18"/>
                <w:szCs w:val="18"/>
              </w:rPr>
            </w:pPr>
            <w:r w:rsidRPr="00D11B66">
              <w:rPr>
                <w:rFonts w:cs="Arial"/>
                <w:noProof/>
                <w:color w:val="000000"/>
                <w:sz w:val="18"/>
                <w:szCs w:val="18"/>
                <w:cs/>
              </w:rPr>
              <w:t>(</w:t>
            </w:r>
            <w:r w:rsidR="00BD49A1" w:rsidRPr="00BD49A1">
              <w:rPr>
                <w:rFonts w:cs="Arial"/>
                <w:noProof/>
                <w:color w:val="000000"/>
                <w:sz w:val="18"/>
                <w:szCs w:val="18"/>
              </w:rPr>
              <w:t>88</w:t>
            </w:r>
            <w:r w:rsidRPr="00D11B66">
              <w:rPr>
                <w:rFonts w:cs="Arial"/>
                <w:noProof/>
                <w:color w:val="000000"/>
                <w:sz w:val="18"/>
                <w:szCs w:val="18"/>
              </w:rPr>
              <w:t>,</w:t>
            </w:r>
            <w:r w:rsidR="00BD49A1" w:rsidRPr="00BD49A1">
              <w:rPr>
                <w:rFonts w:cs="Arial"/>
                <w:noProof/>
                <w:color w:val="000000"/>
                <w:sz w:val="18"/>
                <w:szCs w:val="18"/>
              </w:rPr>
              <w:t>994</w:t>
            </w:r>
            <w:r w:rsidRPr="00D11B66">
              <w:rPr>
                <w:rFonts w:cs="Arial"/>
                <w:noProof/>
                <w:color w:val="000000"/>
                <w:sz w:val="18"/>
                <w:szCs w:val="18"/>
                <w:cs/>
              </w:rPr>
              <w:t>)</w:t>
            </w:r>
          </w:p>
        </w:tc>
        <w:tc>
          <w:tcPr>
            <w:tcW w:w="1440" w:type="dxa"/>
            <w:tcBorders>
              <w:bottom w:val="single" w:sz="4" w:space="0" w:color="auto"/>
            </w:tcBorders>
            <w:shd w:val="clear" w:color="auto" w:fill="auto"/>
            <w:vAlign w:val="bottom"/>
          </w:tcPr>
          <w:p w14:paraId="5E24D29A" w14:textId="6BE06F07" w:rsidR="00197088" w:rsidRPr="00D11B66" w:rsidRDefault="00197088" w:rsidP="00D2111C">
            <w:pPr>
              <w:spacing w:line="240" w:lineRule="auto"/>
              <w:ind w:right="-72"/>
              <w:jc w:val="right"/>
              <w:rPr>
                <w:rFonts w:cs="Arial"/>
                <w:noProof/>
                <w:color w:val="000000"/>
                <w:sz w:val="18"/>
                <w:szCs w:val="18"/>
              </w:rPr>
            </w:pPr>
            <w:r w:rsidRPr="00D11B66">
              <w:rPr>
                <w:rFonts w:cs="Arial"/>
                <w:noProof/>
                <w:color w:val="000000"/>
                <w:sz w:val="18"/>
                <w:szCs w:val="18"/>
              </w:rPr>
              <w:t>(</w:t>
            </w:r>
            <w:r w:rsidR="00BD49A1" w:rsidRPr="00BD49A1">
              <w:rPr>
                <w:rFonts w:cs="Arial"/>
                <w:noProof/>
                <w:color w:val="000000"/>
                <w:sz w:val="18"/>
                <w:szCs w:val="18"/>
              </w:rPr>
              <w:t>88</w:t>
            </w:r>
            <w:r w:rsidRPr="00D11B66">
              <w:rPr>
                <w:rFonts w:cs="Arial"/>
                <w:noProof/>
                <w:color w:val="000000"/>
                <w:sz w:val="18"/>
                <w:szCs w:val="18"/>
              </w:rPr>
              <w:t>,</w:t>
            </w:r>
            <w:r w:rsidR="00BD49A1" w:rsidRPr="00BD49A1">
              <w:rPr>
                <w:rFonts w:cs="Arial"/>
                <w:noProof/>
                <w:color w:val="000000"/>
                <w:sz w:val="18"/>
                <w:szCs w:val="18"/>
              </w:rPr>
              <w:t>994</w:t>
            </w:r>
            <w:r w:rsidRPr="00D11B66">
              <w:rPr>
                <w:rFonts w:cs="Arial"/>
                <w:noProof/>
                <w:color w:val="000000"/>
                <w:sz w:val="18"/>
                <w:szCs w:val="18"/>
              </w:rPr>
              <w:t>)</w:t>
            </w:r>
          </w:p>
        </w:tc>
      </w:tr>
      <w:tr w:rsidR="00197088" w:rsidRPr="00D11B66" w14:paraId="278A104B" w14:textId="77777777" w:rsidTr="00D11B66">
        <w:tc>
          <w:tcPr>
            <w:tcW w:w="3701" w:type="dxa"/>
            <w:vAlign w:val="bottom"/>
          </w:tcPr>
          <w:p w14:paraId="5D75859E" w14:textId="052F9F58" w:rsidR="00197088" w:rsidRPr="00D11B66" w:rsidRDefault="00197088" w:rsidP="00197088">
            <w:pPr>
              <w:spacing w:line="240" w:lineRule="auto"/>
              <w:ind w:left="-86" w:right="-72"/>
              <w:jc w:val="both"/>
              <w:rPr>
                <w:rFonts w:cs="Arial"/>
                <w:color w:val="000000"/>
                <w:sz w:val="18"/>
                <w:szCs w:val="18"/>
              </w:rPr>
            </w:pPr>
            <w:r w:rsidRPr="00D11B66">
              <w:rPr>
                <w:rFonts w:cs="Arial"/>
                <w:color w:val="000000"/>
                <w:sz w:val="18"/>
                <w:szCs w:val="18"/>
              </w:rPr>
              <w:t>Total accrued interest income</w:t>
            </w:r>
            <w:r w:rsidR="00384D16" w:rsidRPr="00D11B66">
              <w:rPr>
                <w:rFonts w:cs="Arial"/>
                <w:color w:val="000000"/>
                <w:sz w:val="18"/>
                <w:szCs w:val="18"/>
              </w:rPr>
              <w:t>, net</w:t>
            </w:r>
          </w:p>
        </w:tc>
        <w:tc>
          <w:tcPr>
            <w:tcW w:w="1440" w:type="dxa"/>
            <w:tcBorders>
              <w:top w:val="single" w:sz="4" w:space="0" w:color="auto"/>
              <w:bottom w:val="single" w:sz="4" w:space="0" w:color="auto"/>
            </w:tcBorders>
            <w:shd w:val="clear" w:color="auto" w:fill="FAFAFA"/>
            <w:vAlign w:val="bottom"/>
          </w:tcPr>
          <w:p w14:paraId="0093ED12" w14:textId="188B48E9"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351</w:t>
            </w:r>
          </w:p>
        </w:tc>
        <w:tc>
          <w:tcPr>
            <w:tcW w:w="1440" w:type="dxa"/>
            <w:tcBorders>
              <w:top w:val="single" w:sz="4" w:space="0" w:color="auto"/>
              <w:bottom w:val="single" w:sz="4" w:space="0" w:color="auto"/>
            </w:tcBorders>
            <w:shd w:val="clear" w:color="auto" w:fill="auto"/>
            <w:vAlign w:val="bottom"/>
          </w:tcPr>
          <w:p w14:paraId="45FA89E1" w14:textId="276D35D5"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207</w:t>
            </w:r>
          </w:p>
        </w:tc>
        <w:tc>
          <w:tcPr>
            <w:tcW w:w="1440" w:type="dxa"/>
            <w:tcBorders>
              <w:top w:val="single" w:sz="4" w:space="0" w:color="auto"/>
              <w:bottom w:val="single" w:sz="4" w:space="0" w:color="auto"/>
            </w:tcBorders>
            <w:shd w:val="clear" w:color="auto" w:fill="FAFAFA"/>
            <w:vAlign w:val="bottom"/>
          </w:tcPr>
          <w:p w14:paraId="37885B60" w14:textId="76A6CAE8"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320</w:t>
            </w:r>
          </w:p>
        </w:tc>
        <w:tc>
          <w:tcPr>
            <w:tcW w:w="1440" w:type="dxa"/>
            <w:tcBorders>
              <w:top w:val="single" w:sz="4" w:space="0" w:color="auto"/>
              <w:bottom w:val="single" w:sz="4" w:space="0" w:color="auto"/>
            </w:tcBorders>
            <w:shd w:val="clear" w:color="auto" w:fill="auto"/>
            <w:vAlign w:val="bottom"/>
          </w:tcPr>
          <w:p w14:paraId="052640A1" w14:textId="49BB089A"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202</w:t>
            </w:r>
          </w:p>
        </w:tc>
      </w:tr>
      <w:tr w:rsidR="00197088" w:rsidRPr="00D11B66" w14:paraId="495F2990" w14:textId="77777777" w:rsidTr="00D11B66">
        <w:tc>
          <w:tcPr>
            <w:tcW w:w="3701" w:type="dxa"/>
            <w:vAlign w:val="bottom"/>
          </w:tcPr>
          <w:p w14:paraId="3F1CF021" w14:textId="77777777" w:rsidR="00197088" w:rsidRPr="00D11B66" w:rsidRDefault="00197088" w:rsidP="00197088">
            <w:pPr>
              <w:spacing w:line="240" w:lineRule="auto"/>
              <w:ind w:left="-86" w:right="-72"/>
              <w:jc w:val="both"/>
              <w:rPr>
                <w:rFonts w:cs="Arial"/>
                <w:color w:val="000000"/>
                <w:sz w:val="18"/>
                <w:szCs w:val="18"/>
              </w:rPr>
            </w:pPr>
          </w:p>
        </w:tc>
        <w:tc>
          <w:tcPr>
            <w:tcW w:w="1440" w:type="dxa"/>
            <w:tcBorders>
              <w:top w:val="single" w:sz="4" w:space="0" w:color="auto"/>
            </w:tcBorders>
            <w:shd w:val="clear" w:color="auto" w:fill="FAFAFA"/>
            <w:vAlign w:val="bottom"/>
          </w:tcPr>
          <w:p w14:paraId="5434E712" w14:textId="77777777" w:rsidR="00197088" w:rsidRPr="00D11B66" w:rsidRDefault="00197088" w:rsidP="00D2111C">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0C918984" w14:textId="77777777" w:rsidR="00197088" w:rsidRPr="00D11B66" w:rsidRDefault="00197088" w:rsidP="00D2111C">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FAFAFA"/>
            <w:vAlign w:val="bottom"/>
          </w:tcPr>
          <w:p w14:paraId="4655369D" w14:textId="77777777" w:rsidR="00197088" w:rsidRPr="00D11B66" w:rsidRDefault="00197088" w:rsidP="00D2111C">
            <w:pPr>
              <w:spacing w:line="240" w:lineRule="auto"/>
              <w:ind w:right="-72"/>
              <w:jc w:val="right"/>
              <w:rPr>
                <w:rFonts w:cs="Arial"/>
                <w:noProof/>
                <w:color w:val="000000"/>
                <w:sz w:val="18"/>
                <w:szCs w:val="18"/>
              </w:rPr>
            </w:pPr>
          </w:p>
        </w:tc>
        <w:tc>
          <w:tcPr>
            <w:tcW w:w="1440" w:type="dxa"/>
            <w:tcBorders>
              <w:top w:val="single" w:sz="4" w:space="0" w:color="auto"/>
            </w:tcBorders>
            <w:shd w:val="clear" w:color="auto" w:fill="auto"/>
            <w:vAlign w:val="bottom"/>
          </w:tcPr>
          <w:p w14:paraId="4E1CFE93" w14:textId="77777777" w:rsidR="00197088" w:rsidRPr="00D11B66" w:rsidRDefault="00197088" w:rsidP="00D2111C">
            <w:pPr>
              <w:spacing w:line="240" w:lineRule="auto"/>
              <w:ind w:right="-72"/>
              <w:jc w:val="right"/>
              <w:rPr>
                <w:rFonts w:cs="Arial"/>
                <w:noProof/>
                <w:color w:val="000000"/>
                <w:sz w:val="18"/>
                <w:szCs w:val="18"/>
              </w:rPr>
            </w:pPr>
          </w:p>
        </w:tc>
      </w:tr>
      <w:tr w:rsidR="00197088" w:rsidRPr="00D11B66" w14:paraId="7D0802D5" w14:textId="77777777" w:rsidTr="00D11B66">
        <w:tc>
          <w:tcPr>
            <w:tcW w:w="3701" w:type="dxa"/>
            <w:vAlign w:val="bottom"/>
          </w:tcPr>
          <w:p w14:paraId="1B11ABAF" w14:textId="77777777" w:rsidR="00197088" w:rsidRPr="00D11B66" w:rsidRDefault="00197088" w:rsidP="00197088">
            <w:pPr>
              <w:spacing w:line="240" w:lineRule="auto"/>
              <w:ind w:left="-86" w:right="-72"/>
              <w:jc w:val="both"/>
              <w:rPr>
                <w:rFonts w:cs="Arial"/>
                <w:color w:val="000000"/>
                <w:spacing w:val="-2"/>
                <w:sz w:val="18"/>
                <w:szCs w:val="18"/>
              </w:rPr>
            </w:pPr>
            <w:r w:rsidRPr="00D11B66">
              <w:rPr>
                <w:rFonts w:cs="Arial"/>
                <w:color w:val="000000"/>
                <w:spacing w:val="-2"/>
                <w:sz w:val="18"/>
                <w:szCs w:val="18"/>
              </w:rPr>
              <w:t>Total trade and other receivables, net</w:t>
            </w:r>
          </w:p>
        </w:tc>
        <w:tc>
          <w:tcPr>
            <w:tcW w:w="1440" w:type="dxa"/>
            <w:tcBorders>
              <w:bottom w:val="single" w:sz="4" w:space="0" w:color="auto"/>
            </w:tcBorders>
            <w:shd w:val="clear" w:color="auto" w:fill="FAFAFA"/>
            <w:vAlign w:val="bottom"/>
          </w:tcPr>
          <w:p w14:paraId="0FF40BC1" w14:textId="305BA09C"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178</w:t>
            </w:r>
            <w:r w:rsidR="00D2111C" w:rsidRPr="00D11B66">
              <w:rPr>
                <w:rFonts w:cs="Arial"/>
                <w:noProof/>
                <w:color w:val="000000"/>
                <w:sz w:val="18"/>
                <w:szCs w:val="18"/>
              </w:rPr>
              <w:t>,</w:t>
            </w:r>
            <w:r w:rsidRPr="00BD49A1">
              <w:rPr>
                <w:rFonts w:cs="Arial"/>
                <w:noProof/>
                <w:color w:val="000000"/>
                <w:sz w:val="18"/>
                <w:szCs w:val="18"/>
              </w:rPr>
              <w:t>599</w:t>
            </w:r>
          </w:p>
        </w:tc>
        <w:tc>
          <w:tcPr>
            <w:tcW w:w="1440" w:type="dxa"/>
            <w:tcBorders>
              <w:bottom w:val="single" w:sz="4" w:space="0" w:color="auto"/>
            </w:tcBorders>
            <w:shd w:val="clear" w:color="auto" w:fill="auto"/>
            <w:vAlign w:val="bottom"/>
          </w:tcPr>
          <w:p w14:paraId="2073A0EA" w14:textId="71F323CE"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232</w:t>
            </w:r>
            <w:r w:rsidR="00197088" w:rsidRPr="00D11B66">
              <w:rPr>
                <w:rFonts w:cs="Arial"/>
                <w:noProof/>
                <w:color w:val="000000"/>
                <w:sz w:val="18"/>
                <w:szCs w:val="18"/>
              </w:rPr>
              <w:t>,</w:t>
            </w:r>
            <w:r w:rsidRPr="00BD49A1">
              <w:rPr>
                <w:rFonts w:cs="Arial"/>
                <w:noProof/>
                <w:color w:val="000000"/>
                <w:sz w:val="18"/>
                <w:szCs w:val="18"/>
              </w:rPr>
              <w:t>318</w:t>
            </w:r>
          </w:p>
        </w:tc>
        <w:tc>
          <w:tcPr>
            <w:tcW w:w="1440" w:type="dxa"/>
            <w:tcBorders>
              <w:bottom w:val="single" w:sz="4" w:space="0" w:color="auto"/>
            </w:tcBorders>
            <w:shd w:val="clear" w:color="auto" w:fill="FAFAFA"/>
            <w:vAlign w:val="bottom"/>
          </w:tcPr>
          <w:p w14:paraId="0EF0F486" w14:textId="7F41169E"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105</w:t>
            </w:r>
            <w:r w:rsidR="00197088" w:rsidRPr="00D11B66">
              <w:rPr>
                <w:rFonts w:cs="Arial"/>
                <w:noProof/>
                <w:color w:val="000000"/>
                <w:sz w:val="18"/>
                <w:szCs w:val="18"/>
              </w:rPr>
              <w:t>,</w:t>
            </w:r>
            <w:r w:rsidRPr="00BD49A1">
              <w:rPr>
                <w:rFonts w:cs="Arial"/>
                <w:noProof/>
                <w:color w:val="000000"/>
                <w:sz w:val="18"/>
                <w:szCs w:val="18"/>
              </w:rPr>
              <w:t>657</w:t>
            </w:r>
          </w:p>
        </w:tc>
        <w:tc>
          <w:tcPr>
            <w:tcW w:w="1440" w:type="dxa"/>
            <w:tcBorders>
              <w:bottom w:val="single" w:sz="4" w:space="0" w:color="auto"/>
            </w:tcBorders>
            <w:shd w:val="clear" w:color="auto" w:fill="auto"/>
            <w:vAlign w:val="bottom"/>
          </w:tcPr>
          <w:p w14:paraId="4CE15F0B" w14:textId="48E1F71C" w:rsidR="00197088" w:rsidRPr="00D11B66" w:rsidRDefault="00BD49A1" w:rsidP="00D2111C">
            <w:pPr>
              <w:spacing w:line="240" w:lineRule="auto"/>
              <w:ind w:right="-72"/>
              <w:jc w:val="right"/>
              <w:rPr>
                <w:rFonts w:cs="Arial"/>
                <w:noProof/>
                <w:color w:val="000000"/>
                <w:sz w:val="18"/>
                <w:szCs w:val="18"/>
              </w:rPr>
            </w:pPr>
            <w:r w:rsidRPr="00BD49A1">
              <w:rPr>
                <w:rFonts w:cs="Arial"/>
                <w:noProof/>
                <w:color w:val="000000"/>
                <w:sz w:val="18"/>
                <w:szCs w:val="18"/>
              </w:rPr>
              <w:t>166</w:t>
            </w:r>
            <w:r w:rsidR="00197088" w:rsidRPr="00D11B66">
              <w:rPr>
                <w:rFonts w:cs="Arial"/>
                <w:noProof/>
                <w:color w:val="000000"/>
                <w:sz w:val="18"/>
                <w:szCs w:val="18"/>
              </w:rPr>
              <w:t>,</w:t>
            </w:r>
            <w:r w:rsidRPr="00BD49A1">
              <w:rPr>
                <w:rFonts w:cs="Arial"/>
                <w:noProof/>
                <w:color w:val="000000"/>
                <w:sz w:val="18"/>
                <w:szCs w:val="18"/>
              </w:rPr>
              <w:t>700</w:t>
            </w:r>
          </w:p>
        </w:tc>
      </w:tr>
    </w:tbl>
    <w:p w14:paraId="42284E09" w14:textId="77777777" w:rsidR="00A238BA" w:rsidRPr="00D11B66" w:rsidRDefault="00A238BA" w:rsidP="00222833">
      <w:pPr>
        <w:tabs>
          <w:tab w:val="left" w:pos="0"/>
        </w:tabs>
        <w:ind w:right="-72"/>
        <w:jc w:val="both"/>
        <w:rPr>
          <w:rFonts w:cs="Arial"/>
          <w:sz w:val="18"/>
          <w:szCs w:val="18"/>
        </w:rPr>
      </w:pPr>
    </w:p>
    <w:p w14:paraId="34A3D284" w14:textId="77777777" w:rsidR="005454D2" w:rsidRPr="00D11B66" w:rsidRDefault="005454D2" w:rsidP="00222833">
      <w:pPr>
        <w:spacing w:line="240" w:lineRule="auto"/>
        <w:ind w:right="-72"/>
        <w:jc w:val="both"/>
        <w:rPr>
          <w:rFonts w:eastAsia="Arial Unicode MS" w:cs="Arial"/>
          <w:b/>
          <w:color w:val="CF4A02"/>
          <w:sz w:val="18"/>
          <w:szCs w:val="18"/>
          <w:lang w:eastAsia="en-GB"/>
        </w:rPr>
      </w:pPr>
      <w:bookmarkStart w:id="58" w:name="_Toc48736071"/>
      <w:r w:rsidRPr="00D11B66">
        <w:rPr>
          <w:rFonts w:eastAsia="Arial Unicode MS" w:cs="Arial"/>
          <w:b/>
          <w:color w:val="CF4A02"/>
          <w:sz w:val="18"/>
          <w:szCs w:val="18"/>
          <w:lang w:eastAsia="en-GB"/>
        </w:rPr>
        <w:t>Fair values of trade receivables</w:t>
      </w:r>
      <w:bookmarkEnd w:id="58"/>
    </w:p>
    <w:p w14:paraId="0BCFE893" w14:textId="77777777" w:rsidR="005454D2" w:rsidRPr="00D11B66" w:rsidRDefault="005454D2" w:rsidP="007A421C">
      <w:pPr>
        <w:spacing w:line="240" w:lineRule="auto"/>
        <w:jc w:val="both"/>
        <w:rPr>
          <w:rFonts w:cs="Arial"/>
          <w:spacing w:val="-4"/>
          <w:sz w:val="18"/>
          <w:szCs w:val="18"/>
        </w:rPr>
      </w:pPr>
    </w:p>
    <w:p w14:paraId="421A01FB" w14:textId="79D9B7F6" w:rsidR="005454D2" w:rsidRPr="00D11B66" w:rsidRDefault="005454D2" w:rsidP="007A421C">
      <w:pPr>
        <w:spacing w:line="240" w:lineRule="auto"/>
        <w:jc w:val="both"/>
        <w:rPr>
          <w:rFonts w:cs="Arial"/>
          <w:spacing w:val="-4"/>
          <w:sz w:val="18"/>
          <w:szCs w:val="18"/>
        </w:rPr>
      </w:pPr>
      <w:r w:rsidRPr="00D11B66">
        <w:rPr>
          <w:rFonts w:cs="Arial"/>
          <w:spacing w:val="-4"/>
          <w:sz w:val="18"/>
          <w:szCs w:val="18"/>
        </w:rPr>
        <w:t>Due to the short-term nature of the current receivables, their carrying amount is considered to be the same as their fair value.</w:t>
      </w:r>
    </w:p>
    <w:p w14:paraId="1CA29C6B" w14:textId="5CEA4728" w:rsidR="000C0DE3" w:rsidRPr="00D11B66" w:rsidRDefault="000C0DE3" w:rsidP="005454D2">
      <w:pPr>
        <w:spacing w:line="240" w:lineRule="auto"/>
        <w:jc w:val="both"/>
        <w:rPr>
          <w:rFonts w:cs="Arial"/>
          <w:sz w:val="18"/>
          <w:szCs w:val="18"/>
        </w:rPr>
      </w:pPr>
    </w:p>
    <w:p w14:paraId="06F15E38" w14:textId="77777777" w:rsidR="0042721A" w:rsidRPr="00D11B66" w:rsidRDefault="0042721A" w:rsidP="005454D2">
      <w:pPr>
        <w:spacing w:line="240" w:lineRule="auto"/>
        <w:jc w:val="both"/>
        <w:rPr>
          <w:rFonts w:eastAsia="Arial Unicode MS" w:cs="Arial"/>
          <w:b/>
          <w:color w:val="CF4A02"/>
          <w:sz w:val="18"/>
          <w:szCs w:val="18"/>
          <w:lang w:eastAsia="en-GB"/>
        </w:rPr>
      </w:pPr>
    </w:p>
    <w:p w14:paraId="016B6394" w14:textId="239C69C1" w:rsidR="001014EA" w:rsidRPr="00D11B66" w:rsidRDefault="001014EA">
      <w:pPr>
        <w:spacing w:line="240" w:lineRule="auto"/>
        <w:rPr>
          <w:rFonts w:eastAsia="Arial Unicode MS" w:cs="Arial"/>
          <w:b/>
          <w:color w:val="CF4A02"/>
          <w:sz w:val="18"/>
          <w:szCs w:val="18"/>
          <w:lang w:eastAsia="en-GB"/>
        </w:rPr>
      </w:pPr>
      <w:r w:rsidRPr="00D11B66">
        <w:rPr>
          <w:rFonts w:eastAsia="Arial Unicode MS" w:cs="Arial"/>
          <w:b/>
          <w:color w:val="CF4A02"/>
          <w:sz w:val="18"/>
          <w:szCs w:val="18"/>
          <w:lang w:eastAsia="en-GB"/>
        </w:rPr>
        <w:br w:type="page"/>
      </w:r>
    </w:p>
    <w:p w14:paraId="0AE03061" w14:textId="77777777" w:rsidR="0042721A" w:rsidRPr="00D11B66" w:rsidRDefault="0042721A" w:rsidP="005454D2">
      <w:pPr>
        <w:spacing w:line="240" w:lineRule="auto"/>
        <w:jc w:val="both"/>
        <w:rPr>
          <w:rFonts w:eastAsia="Arial Unicode MS" w:cs="Arial"/>
          <w:b/>
          <w:color w:val="CF4A02"/>
          <w:sz w:val="18"/>
          <w:szCs w:val="18"/>
          <w:lang w:eastAsia="en-GB"/>
        </w:rPr>
      </w:pPr>
    </w:p>
    <w:p w14:paraId="36CE4FA3" w14:textId="11D09B3D" w:rsidR="005454D2" w:rsidRPr="00D11B66" w:rsidRDefault="005454D2" w:rsidP="005454D2">
      <w:pPr>
        <w:spacing w:line="240" w:lineRule="auto"/>
        <w:jc w:val="both"/>
        <w:rPr>
          <w:rFonts w:eastAsia="Arial Unicode MS" w:cs="Arial"/>
          <w:b/>
          <w:color w:val="CF4A02"/>
          <w:sz w:val="18"/>
          <w:szCs w:val="18"/>
          <w:lang w:eastAsia="en-GB"/>
        </w:rPr>
      </w:pPr>
      <w:r w:rsidRPr="00D11B66">
        <w:rPr>
          <w:rFonts w:eastAsia="Arial Unicode MS" w:cs="Arial"/>
          <w:b/>
          <w:color w:val="CF4A02"/>
          <w:sz w:val="18"/>
          <w:szCs w:val="18"/>
          <w:lang w:eastAsia="en-GB"/>
        </w:rPr>
        <w:t xml:space="preserve">Impairments of trade </w:t>
      </w:r>
      <w:r w:rsidR="006F2CC0" w:rsidRPr="00D11B66">
        <w:rPr>
          <w:rFonts w:eastAsia="Arial Unicode MS" w:cs="Arial"/>
          <w:b/>
          <w:color w:val="CF4A02"/>
          <w:sz w:val="18"/>
          <w:szCs w:val="18"/>
          <w:lang w:eastAsia="en-GB"/>
        </w:rPr>
        <w:t>receivables and</w:t>
      </w:r>
      <w:r w:rsidRPr="00D11B66">
        <w:rPr>
          <w:rFonts w:eastAsia="Arial Unicode MS" w:cs="Arial"/>
          <w:b/>
          <w:color w:val="CF4A02"/>
          <w:sz w:val="18"/>
          <w:szCs w:val="18"/>
          <w:lang w:eastAsia="en-GB"/>
        </w:rPr>
        <w:t xml:space="preserve"> other receivables and accrued </w:t>
      </w:r>
      <w:r w:rsidR="00684E11" w:rsidRPr="00D11B66">
        <w:rPr>
          <w:rFonts w:eastAsia="Arial Unicode MS" w:cs="Arial"/>
          <w:b/>
          <w:color w:val="CF4A02"/>
          <w:sz w:val="18"/>
          <w:szCs w:val="18"/>
          <w:lang w:eastAsia="en-GB"/>
        </w:rPr>
        <w:t xml:space="preserve">interest </w:t>
      </w:r>
      <w:r w:rsidRPr="00D11B66">
        <w:rPr>
          <w:rFonts w:eastAsia="Arial Unicode MS" w:cs="Arial"/>
          <w:b/>
          <w:color w:val="CF4A02"/>
          <w:sz w:val="18"/>
          <w:szCs w:val="18"/>
          <w:lang w:eastAsia="en-GB"/>
        </w:rPr>
        <w:t>income</w:t>
      </w:r>
    </w:p>
    <w:p w14:paraId="23D1F6D6" w14:textId="77777777" w:rsidR="005454D2" w:rsidRPr="00D11B66" w:rsidRDefault="005454D2" w:rsidP="005454D2">
      <w:pPr>
        <w:spacing w:line="240" w:lineRule="auto"/>
        <w:jc w:val="both"/>
        <w:rPr>
          <w:rFonts w:cs="Arial"/>
          <w:sz w:val="18"/>
          <w:szCs w:val="18"/>
        </w:rPr>
      </w:pPr>
    </w:p>
    <w:p w14:paraId="48F72252" w14:textId="447096CE" w:rsidR="005454D2" w:rsidRPr="00D11B66" w:rsidRDefault="005454D2" w:rsidP="005454D2">
      <w:pPr>
        <w:spacing w:line="240" w:lineRule="auto"/>
        <w:jc w:val="both"/>
        <w:rPr>
          <w:rFonts w:cs="Arial"/>
          <w:sz w:val="18"/>
          <w:szCs w:val="18"/>
        </w:rPr>
      </w:pPr>
      <w:r w:rsidRPr="00D11B66">
        <w:rPr>
          <w:rFonts w:cs="Arial"/>
          <w:spacing w:val="-4"/>
          <w:sz w:val="18"/>
          <w:szCs w:val="18"/>
        </w:rPr>
        <w:t>The loss allowance for trade receivables, other receivables and accrued</w:t>
      </w:r>
      <w:r w:rsidR="00684E11" w:rsidRPr="00D11B66">
        <w:rPr>
          <w:rFonts w:cs="Arial"/>
          <w:spacing w:val="-4"/>
          <w:sz w:val="18"/>
          <w:szCs w:val="18"/>
        </w:rPr>
        <w:t xml:space="preserve"> interest</w:t>
      </w:r>
      <w:r w:rsidRPr="00D11B66">
        <w:rPr>
          <w:rFonts w:cs="Arial"/>
          <w:spacing w:val="-4"/>
          <w:sz w:val="18"/>
          <w:szCs w:val="18"/>
        </w:rPr>
        <w:t xml:space="preserve"> income are determined</w:t>
      </w:r>
      <w:r w:rsidRPr="00D11B66">
        <w:rPr>
          <w:rFonts w:cs="Arial"/>
          <w:sz w:val="18"/>
          <w:szCs w:val="18"/>
        </w:rPr>
        <w:t xml:space="preserve"> as follows:</w:t>
      </w:r>
    </w:p>
    <w:p w14:paraId="4BEC6E91" w14:textId="77777777" w:rsidR="005454D2" w:rsidRPr="00D11B66" w:rsidRDefault="005454D2" w:rsidP="005454D2">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5454D2" w:rsidRPr="00D11B66" w14:paraId="14B97EFE" w14:textId="77777777" w:rsidTr="00733BAD">
        <w:trPr>
          <w:trHeight w:val="20"/>
        </w:trPr>
        <w:tc>
          <w:tcPr>
            <w:tcW w:w="2549" w:type="dxa"/>
            <w:vAlign w:val="bottom"/>
          </w:tcPr>
          <w:p w14:paraId="485A9528" w14:textId="77777777" w:rsidR="005454D2" w:rsidRPr="00D11B66" w:rsidRDefault="005454D2"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618E942" w14:textId="77777777" w:rsidR="005454D2" w:rsidRPr="00D11B66" w:rsidRDefault="005454D2" w:rsidP="00600CA4">
            <w:pPr>
              <w:spacing w:line="240" w:lineRule="auto"/>
              <w:ind w:left="-29" w:right="-72"/>
              <w:jc w:val="center"/>
              <w:rPr>
                <w:rFonts w:cs="Arial"/>
                <w:b/>
                <w:bCs/>
                <w:sz w:val="16"/>
                <w:szCs w:val="16"/>
              </w:rPr>
            </w:pPr>
            <w:r w:rsidRPr="00D11B66">
              <w:rPr>
                <w:rFonts w:cs="Arial"/>
                <w:b/>
                <w:bCs/>
                <w:sz w:val="16"/>
                <w:szCs w:val="16"/>
              </w:rPr>
              <w:t>Consolidated financial statements</w:t>
            </w:r>
          </w:p>
        </w:tc>
      </w:tr>
      <w:tr w:rsidR="00684E11" w:rsidRPr="00D11B66" w14:paraId="32B7B835" w14:textId="77777777" w:rsidTr="00733BAD">
        <w:trPr>
          <w:trHeight w:val="311"/>
        </w:trPr>
        <w:tc>
          <w:tcPr>
            <w:tcW w:w="2549" w:type="dxa"/>
            <w:vMerge w:val="restart"/>
            <w:vAlign w:val="bottom"/>
            <w:hideMark/>
          </w:tcPr>
          <w:p w14:paraId="2B498CF9" w14:textId="4809B7B7" w:rsidR="00684E11" w:rsidRPr="00D11B66" w:rsidRDefault="00684E11" w:rsidP="00600CA4">
            <w:pPr>
              <w:spacing w:line="240" w:lineRule="auto"/>
              <w:ind w:left="-105"/>
              <w:rPr>
                <w:rFonts w:cs="Arial"/>
                <w:b/>
                <w:bCs/>
                <w:sz w:val="16"/>
                <w:szCs w:val="16"/>
              </w:rPr>
            </w:pPr>
            <w:r w:rsidRPr="00D11B66">
              <w:rPr>
                <w:rFonts w:cs="Arial"/>
                <w:b/>
                <w:bCs/>
                <w:sz w:val="16"/>
                <w:szCs w:val="16"/>
              </w:rPr>
              <w:t xml:space="preserve">As of </w:t>
            </w:r>
            <w:r w:rsidR="00BD49A1" w:rsidRPr="00BD49A1">
              <w:rPr>
                <w:rFonts w:cs="Arial"/>
                <w:b/>
                <w:bCs/>
                <w:sz w:val="16"/>
                <w:szCs w:val="16"/>
              </w:rPr>
              <w:t>31</w:t>
            </w:r>
            <w:r w:rsidRPr="00D11B66">
              <w:rPr>
                <w:rFonts w:cs="Arial"/>
                <w:b/>
                <w:bCs/>
                <w:sz w:val="16"/>
                <w:szCs w:val="16"/>
              </w:rPr>
              <w:t xml:space="preserve"> December </w:t>
            </w:r>
            <w:r w:rsidR="00BD49A1" w:rsidRPr="00BD49A1">
              <w:rPr>
                <w:rFonts w:cs="Arial"/>
                <w:b/>
                <w:bCs/>
                <w:sz w:val="16"/>
                <w:szCs w:val="16"/>
              </w:rPr>
              <w:t>2023</w:t>
            </w:r>
          </w:p>
        </w:tc>
        <w:tc>
          <w:tcPr>
            <w:tcW w:w="1152" w:type="dxa"/>
            <w:tcBorders>
              <w:top w:val="single" w:sz="4" w:space="0" w:color="auto"/>
              <w:left w:val="nil"/>
              <w:right w:val="nil"/>
            </w:tcBorders>
            <w:vAlign w:val="bottom"/>
            <w:hideMark/>
          </w:tcPr>
          <w:p w14:paraId="29583DED" w14:textId="3690824B" w:rsidR="00684E11" w:rsidRPr="00D11B66" w:rsidRDefault="00684E11" w:rsidP="00335212">
            <w:pPr>
              <w:spacing w:line="240" w:lineRule="auto"/>
              <w:ind w:left="-29" w:right="-72"/>
              <w:jc w:val="right"/>
              <w:rPr>
                <w:rFonts w:cs="Arial"/>
                <w:b/>
                <w:bCs/>
                <w:sz w:val="16"/>
                <w:szCs w:val="16"/>
              </w:rPr>
            </w:pPr>
            <w:r w:rsidRPr="00D11B66">
              <w:rPr>
                <w:rFonts w:cs="Arial"/>
                <w:b/>
                <w:bCs/>
                <w:sz w:val="16"/>
                <w:szCs w:val="16"/>
              </w:rPr>
              <w:t>Not yet due</w:t>
            </w:r>
          </w:p>
        </w:tc>
        <w:tc>
          <w:tcPr>
            <w:tcW w:w="1152" w:type="dxa"/>
            <w:tcBorders>
              <w:top w:val="single" w:sz="4" w:space="0" w:color="auto"/>
              <w:left w:val="nil"/>
              <w:right w:val="nil"/>
            </w:tcBorders>
            <w:vAlign w:val="bottom"/>
            <w:hideMark/>
          </w:tcPr>
          <w:p w14:paraId="394C6512" w14:textId="77777777" w:rsidR="00684E11" w:rsidRPr="00D11B66" w:rsidRDefault="00684E11" w:rsidP="00600CA4">
            <w:pPr>
              <w:spacing w:line="240" w:lineRule="auto"/>
              <w:ind w:left="-29" w:right="-72"/>
              <w:jc w:val="right"/>
              <w:rPr>
                <w:rFonts w:cs="Arial"/>
                <w:b/>
                <w:bCs/>
                <w:sz w:val="16"/>
                <w:szCs w:val="16"/>
              </w:rPr>
            </w:pPr>
            <w:r w:rsidRPr="00D11B66">
              <w:rPr>
                <w:rFonts w:cs="Arial"/>
                <w:b/>
                <w:bCs/>
                <w:sz w:val="16"/>
                <w:szCs w:val="16"/>
              </w:rPr>
              <w:t xml:space="preserve">Up to </w:t>
            </w:r>
          </w:p>
          <w:p w14:paraId="7B46B8BA" w14:textId="394FE7A6" w:rsidR="00684E11" w:rsidRPr="00D11B66" w:rsidRDefault="00BD49A1" w:rsidP="00600CA4">
            <w:pPr>
              <w:spacing w:line="240" w:lineRule="auto"/>
              <w:ind w:left="-29" w:right="-72"/>
              <w:jc w:val="right"/>
              <w:rPr>
                <w:rFonts w:cs="Arial"/>
                <w:b/>
                <w:bCs/>
                <w:sz w:val="16"/>
                <w:szCs w:val="16"/>
              </w:rPr>
            </w:pPr>
            <w:r w:rsidRPr="00BD49A1">
              <w:rPr>
                <w:rFonts w:cs="Arial"/>
                <w:b/>
                <w:bCs/>
                <w:sz w:val="16"/>
                <w:szCs w:val="16"/>
              </w:rPr>
              <w:t>3</w:t>
            </w:r>
            <w:r w:rsidR="00684E11"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541CC5D9" w14:textId="1687FE5B" w:rsidR="00684E11" w:rsidRPr="00D11B66" w:rsidRDefault="00BD49A1" w:rsidP="00600CA4">
            <w:pPr>
              <w:spacing w:line="240" w:lineRule="auto"/>
              <w:ind w:left="-29" w:right="-72"/>
              <w:jc w:val="right"/>
              <w:rPr>
                <w:rFonts w:cs="Arial"/>
                <w:b/>
                <w:bCs/>
                <w:sz w:val="16"/>
                <w:szCs w:val="16"/>
              </w:rPr>
            </w:pPr>
            <w:r w:rsidRPr="00BD49A1">
              <w:rPr>
                <w:rFonts w:cs="Arial"/>
                <w:b/>
                <w:bCs/>
                <w:sz w:val="16"/>
                <w:szCs w:val="16"/>
              </w:rPr>
              <w:t>3</w:t>
            </w:r>
            <w:r w:rsidR="00684E11" w:rsidRPr="00D11B66">
              <w:rPr>
                <w:rFonts w:cs="Arial"/>
                <w:b/>
                <w:bCs/>
                <w:sz w:val="16"/>
                <w:szCs w:val="16"/>
              </w:rPr>
              <w:t xml:space="preserve"> - </w:t>
            </w:r>
            <w:r w:rsidRPr="00BD49A1">
              <w:rPr>
                <w:rFonts w:cs="Arial"/>
                <w:b/>
                <w:bCs/>
                <w:sz w:val="16"/>
                <w:szCs w:val="16"/>
              </w:rPr>
              <w:t>6</w:t>
            </w:r>
            <w:r w:rsidR="00684E11"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6EDEFF7A" w14:textId="77893101" w:rsidR="00684E11" w:rsidRPr="00D11B66" w:rsidRDefault="00BD49A1" w:rsidP="00600CA4">
            <w:pPr>
              <w:spacing w:line="240" w:lineRule="auto"/>
              <w:ind w:left="-29" w:right="-72"/>
              <w:jc w:val="right"/>
              <w:rPr>
                <w:rFonts w:cs="Arial"/>
                <w:b/>
                <w:bCs/>
                <w:sz w:val="16"/>
                <w:szCs w:val="16"/>
              </w:rPr>
            </w:pPr>
            <w:r w:rsidRPr="00BD49A1">
              <w:rPr>
                <w:rFonts w:cs="Arial"/>
                <w:b/>
                <w:bCs/>
                <w:sz w:val="16"/>
                <w:szCs w:val="16"/>
              </w:rPr>
              <w:t>6</w:t>
            </w:r>
            <w:r w:rsidR="00684E11" w:rsidRPr="00D11B66">
              <w:rPr>
                <w:rFonts w:cs="Arial"/>
                <w:b/>
                <w:bCs/>
                <w:sz w:val="16"/>
                <w:szCs w:val="16"/>
              </w:rPr>
              <w:t xml:space="preserve"> - </w:t>
            </w:r>
            <w:r w:rsidRPr="00BD49A1">
              <w:rPr>
                <w:rFonts w:cs="Arial"/>
                <w:b/>
                <w:bCs/>
                <w:sz w:val="16"/>
                <w:szCs w:val="16"/>
              </w:rPr>
              <w:t>12</w:t>
            </w:r>
            <w:r w:rsidR="00684E11"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7BFBEFDD" w14:textId="77777777" w:rsidR="00684E11" w:rsidRPr="00D11B66" w:rsidRDefault="00684E11" w:rsidP="00600CA4">
            <w:pPr>
              <w:spacing w:line="240" w:lineRule="auto"/>
              <w:ind w:left="-29" w:right="-72"/>
              <w:jc w:val="right"/>
              <w:rPr>
                <w:rFonts w:cs="Arial"/>
                <w:b/>
                <w:bCs/>
                <w:sz w:val="16"/>
                <w:szCs w:val="16"/>
              </w:rPr>
            </w:pPr>
            <w:r w:rsidRPr="00D11B66">
              <w:rPr>
                <w:rFonts w:cs="Arial"/>
                <w:b/>
                <w:bCs/>
                <w:sz w:val="16"/>
                <w:szCs w:val="16"/>
              </w:rPr>
              <w:t xml:space="preserve">More than </w:t>
            </w:r>
          </w:p>
          <w:p w14:paraId="7E7344AF" w14:textId="51228842" w:rsidR="00684E11" w:rsidRPr="00D11B66" w:rsidRDefault="00BD49A1" w:rsidP="00600CA4">
            <w:pPr>
              <w:spacing w:line="240" w:lineRule="auto"/>
              <w:ind w:left="-29" w:right="-72"/>
              <w:jc w:val="right"/>
              <w:rPr>
                <w:rFonts w:cs="Arial"/>
                <w:b/>
                <w:bCs/>
                <w:sz w:val="16"/>
                <w:szCs w:val="16"/>
              </w:rPr>
            </w:pPr>
            <w:r w:rsidRPr="00BD49A1">
              <w:rPr>
                <w:rFonts w:cs="Arial"/>
                <w:b/>
                <w:bCs/>
                <w:sz w:val="16"/>
                <w:szCs w:val="16"/>
              </w:rPr>
              <w:t>12</w:t>
            </w:r>
            <w:r w:rsidR="00684E11"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6A860697" w14:textId="4C66F8B0" w:rsidR="00684E11" w:rsidRPr="00D11B66" w:rsidRDefault="00684E11" w:rsidP="00733BAD">
            <w:pPr>
              <w:spacing w:line="240" w:lineRule="auto"/>
              <w:ind w:right="-72"/>
              <w:jc w:val="right"/>
              <w:rPr>
                <w:rFonts w:cs="Arial"/>
                <w:b/>
                <w:bCs/>
                <w:sz w:val="16"/>
                <w:szCs w:val="16"/>
              </w:rPr>
            </w:pPr>
            <w:r w:rsidRPr="00D11B66">
              <w:rPr>
                <w:rFonts w:cs="Arial"/>
                <w:b/>
                <w:bCs/>
                <w:sz w:val="16"/>
                <w:szCs w:val="16"/>
              </w:rPr>
              <w:t>Total</w:t>
            </w:r>
          </w:p>
        </w:tc>
      </w:tr>
      <w:tr w:rsidR="00684E11" w:rsidRPr="00D11B66" w14:paraId="6CC843A1" w14:textId="77777777" w:rsidTr="00733BAD">
        <w:trPr>
          <w:trHeight w:val="230"/>
        </w:trPr>
        <w:tc>
          <w:tcPr>
            <w:tcW w:w="2549" w:type="dxa"/>
            <w:vMerge/>
            <w:vAlign w:val="bottom"/>
          </w:tcPr>
          <w:p w14:paraId="5DA79711" w14:textId="77777777" w:rsidR="00684E11" w:rsidRPr="00D11B66" w:rsidRDefault="00684E11" w:rsidP="00600CA4">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72485D19" w14:textId="5D2882BD" w:rsidR="00684E11" w:rsidRPr="00D11B66" w:rsidRDefault="00684E11" w:rsidP="00600CA4">
            <w:pPr>
              <w:spacing w:line="240" w:lineRule="auto"/>
              <w:ind w:left="-29" w:right="-72"/>
              <w:jc w:val="right"/>
              <w:rPr>
                <w:rFonts w:cs="Arial"/>
                <w:b/>
                <w:bCs/>
                <w:sz w:val="16"/>
                <w:szCs w:val="16"/>
              </w:rPr>
            </w:pPr>
            <w:r w:rsidRPr="00D11B66">
              <w:rPr>
                <w:rFonts w:cs="Arial"/>
                <w:b/>
                <w:bCs/>
                <w:sz w:val="16"/>
                <w:szCs w:val="16"/>
              </w:rPr>
              <w:t>Thousand</w:t>
            </w:r>
          </w:p>
          <w:p w14:paraId="015B4105" w14:textId="41E466CB" w:rsidR="00684E11" w:rsidRPr="00D11B66" w:rsidRDefault="00684E11" w:rsidP="00600CA4">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498B02F0" w14:textId="7777777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Thousand</w:t>
            </w:r>
          </w:p>
          <w:p w14:paraId="24DA0820" w14:textId="7777777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70282E66" w14:textId="7777777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Thousand</w:t>
            </w:r>
          </w:p>
          <w:p w14:paraId="5B768D04" w14:textId="7777777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5088E21C" w14:textId="7B9CB1CD"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Thousand</w:t>
            </w:r>
          </w:p>
          <w:p w14:paraId="6E0CAC2D" w14:textId="2E572B1C" w:rsidR="00684E11" w:rsidRPr="00D11B66" w:rsidRDefault="00684E11" w:rsidP="00600CA4">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611D89F7" w14:textId="408B8C5C" w:rsidR="00684E11" w:rsidRPr="00D11B66" w:rsidRDefault="00684E11" w:rsidP="00335212">
            <w:pPr>
              <w:spacing w:line="240" w:lineRule="auto"/>
              <w:ind w:left="-29" w:right="-72"/>
              <w:jc w:val="right"/>
              <w:rPr>
                <w:rFonts w:cs="Arial"/>
                <w:b/>
                <w:bCs/>
                <w:sz w:val="16"/>
                <w:szCs w:val="16"/>
              </w:rPr>
            </w:pPr>
            <w:r w:rsidRPr="00D11B66">
              <w:rPr>
                <w:rFonts w:cs="Arial"/>
                <w:b/>
                <w:bCs/>
                <w:sz w:val="16"/>
                <w:szCs w:val="16"/>
              </w:rPr>
              <w:t>Thousand</w:t>
            </w:r>
          </w:p>
          <w:p w14:paraId="77363B12" w14:textId="4542BCCB"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564A390A" w14:textId="7777777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Thousand</w:t>
            </w:r>
          </w:p>
          <w:p w14:paraId="76852423" w14:textId="44947D17" w:rsidR="00684E11" w:rsidRPr="00D11B66" w:rsidRDefault="00684E11" w:rsidP="00684E11">
            <w:pPr>
              <w:spacing w:line="240" w:lineRule="auto"/>
              <w:ind w:left="-29" w:right="-72"/>
              <w:jc w:val="right"/>
              <w:rPr>
                <w:rFonts w:cs="Arial"/>
                <w:b/>
                <w:bCs/>
                <w:sz w:val="16"/>
                <w:szCs w:val="16"/>
              </w:rPr>
            </w:pPr>
            <w:r w:rsidRPr="00D11B66">
              <w:rPr>
                <w:rFonts w:cs="Arial"/>
                <w:b/>
                <w:bCs/>
                <w:sz w:val="16"/>
                <w:szCs w:val="16"/>
              </w:rPr>
              <w:t>Baht</w:t>
            </w:r>
          </w:p>
        </w:tc>
      </w:tr>
      <w:tr w:rsidR="005454D2" w:rsidRPr="00D11B66" w14:paraId="30E1DC85" w14:textId="77777777" w:rsidTr="00463B67">
        <w:trPr>
          <w:trHeight w:val="20"/>
        </w:trPr>
        <w:tc>
          <w:tcPr>
            <w:tcW w:w="2549" w:type="dxa"/>
            <w:vAlign w:val="bottom"/>
          </w:tcPr>
          <w:p w14:paraId="4D228B91" w14:textId="77777777" w:rsidR="005454D2" w:rsidRPr="00D11B66" w:rsidRDefault="005454D2"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41510A00" w14:textId="77777777" w:rsidR="005454D2" w:rsidRPr="00D11B66" w:rsidRDefault="005454D2"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5CF9710C"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6872CB66"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16F1F36E"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B14819A"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3CBCC517" w14:textId="77777777" w:rsidR="005454D2" w:rsidRPr="00D11B66" w:rsidRDefault="005454D2" w:rsidP="00600CA4">
            <w:pPr>
              <w:spacing w:line="240" w:lineRule="auto"/>
              <w:ind w:left="-29" w:right="-72"/>
              <w:jc w:val="right"/>
              <w:rPr>
                <w:rFonts w:cs="Arial"/>
                <w:sz w:val="16"/>
                <w:szCs w:val="16"/>
              </w:rPr>
            </w:pPr>
          </w:p>
        </w:tc>
      </w:tr>
      <w:tr w:rsidR="005454D2" w:rsidRPr="00D11B66" w14:paraId="57D6FCB0" w14:textId="77777777" w:rsidTr="00463B67">
        <w:trPr>
          <w:trHeight w:val="20"/>
        </w:trPr>
        <w:tc>
          <w:tcPr>
            <w:tcW w:w="2549" w:type="dxa"/>
            <w:vAlign w:val="bottom"/>
          </w:tcPr>
          <w:p w14:paraId="63D5B9FF" w14:textId="77777777" w:rsidR="005454D2" w:rsidRPr="00D11B66" w:rsidRDefault="005454D2" w:rsidP="00600CA4">
            <w:pPr>
              <w:spacing w:line="240" w:lineRule="auto"/>
              <w:ind w:left="37" w:hanging="142"/>
              <w:jc w:val="both"/>
              <w:rPr>
                <w:rFonts w:cs="Arial"/>
                <w:b/>
                <w:bCs/>
                <w:spacing w:val="-4"/>
                <w:sz w:val="16"/>
                <w:szCs w:val="16"/>
              </w:rPr>
            </w:pPr>
            <w:r w:rsidRPr="00D11B66">
              <w:rPr>
                <w:rFonts w:cs="Arial"/>
                <w:b/>
                <w:bCs/>
                <w:spacing w:val="-4"/>
                <w:sz w:val="16"/>
                <w:szCs w:val="16"/>
              </w:rPr>
              <w:t>Third parties</w:t>
            </w:r>
          </w:p>
        </w:tc>
        <w:tc>
          <w:tcPr>
            <w:tcW w:w="1152" w:type="dxa"/>
            <w:shd w:val="clear" w:color="auto" w:fill="F9F9F9"/>
            <w:vAlign w:val="bottom"/>
          </w:tcPr>
          <w:p w14:paraId="194D6A1E"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49ECCBC0"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1C517033"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7B4A1A22"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64D980BD"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072CAC34" w14:textId="77777777" w:rsidR="005454D2" w:rsidRPr="00D11B66" w:rsidRDefault="005454D2" w:rsidP="00600CA4">
            <w:pPr>
              <w:spacing w:line="240" w:lineRule="auto"/>
              <w:ind w:left="-29" w:right="-72"/>
              <w:jc w:val="right"/>
              <w:rPr>
                <w:rFonts w:cs="Arial"/>
                <w:sz w:val="16"/>
                <w:szCs w:val="16"/>
              </w:rPr>
            </w:pPr>
          </w:p>
        </w:tc>
      </w:tr>
      <w:tr w:rsidR="005454D2" w:rsidRPr="00D11B66" w14:paraId="4F17133C" w14:textId="77777777" w:rsidTr="00463B67">
        <w:trPr>
          <w:trHeight w:val="20"/>
        </w:trPr>
        <w:tc>
          <w:tcPr>
            <w:tcW w:w="2549" w:type="dxa"/>
            <w:vAlign w:val="bottom"/>
          </w:tcPr>
          <w:p w14:paraId="6DA8D5CF" w14:textId="77777777" w:rsidR="005454D2" w:rsidRPr="00D11B66" w:rsidRDefault="005454D2" w:rsidP="00600CA4">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F9F9F9"/>
            <w:vAlign w:val="bottom"/>
          </w:tcPr>
          <w:p w14:paraId="011F594B"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2AB145B9"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6DCC9BE1"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5D84EBA1"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4F505C79"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F9F9F9"/>
            <w:vAlign w:val="bottom"/>
          </w:tcPr>
          <w:p w14:paraId="58F877C1" w14:textId="77777777" w:rsidR="005454D2" w:rsidRPr="00D11B66" w:rsidRDefault="005454D2" w:rsidP="00600CA4">
            <w:pPr>
              <w:spacing w:line="240" w:lineRule="auto"/>
              <w:ind w:left="-29" w:right="-72"/>
              <w:jc w:val="right"/>
              <w:rPr>
                <w:rFonts w:cs="Arial"/>
                <w:sz w:val="16"/>
                <w:szCs w:val="16"/>
              </w:rPr>
            </w:pPr>
          </w:p>
        </w:tc>
      </w:tr>
      <w:tr w:rsidR="00236D81" w:rsidRPr="00D11B66" w14:paraId="2DAF448D" w14:textId="77777777" w:rsidTr="00074385">
        <w:trPr>
          <w:trHeight w:val="20"/>
        </w:trPr>
        <w:tc>
          <w:tcPr>
            <w:tcW w:w="2549" w:type="dxa"/>
            <w:vAlign w:val="bottom"/>
          </w:tcPr>
          <w:p w14:paraId="4349C2C2" w14:textId="24C17968" w:rsidR="00236D81" w:rsidRPr="00D11B66" w:rsidRDefault="00236D81" w:rsidP="00236D81">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7FC15DC5" w14:textId="52D9BD93" w:rsidR="00236D81" w:rsidRPr="00D11B66" w:rsidRDefault="00BD49A1" w:rsidP="00236D81">
            <w:pPr>
              <w:spacing w:line="240" w:lineRule="auto"/>
              <w:ind w:left="-29" w:right="-72"/>
              <w:jc w:val="right"/>
              <w:rPr>
                <w:rFonts w:eastAsia="Arial Unicode MS" w:cs="Arial"/>
                <w:sz w:val="16"/>
                <w:szCs w:val="16"/>
                <w:cs/>
              </w:rPr>
            </w:pPr>
            <w:r w:rsidRPr="00BD49A1">
              <w:rPr>
                <w:rFonts w:cs="Arial"/>
                <w:sz w:val="16"/>
                <w:szCs w:val="16"/>
              </w:rPr>
              <w:t>84</w:t>
            </w:r>
            <w:r w:rsidR="00236D81" w:rsidRPr="00D11B66">
              <w:rPr>
                <w:rFonts w:cs="Arial"/>
                <w:sz w:val="16"/>
                <w:szCs w:val="16"/>
              </w:rPr>
              <w:t>,</w:t>
            </w:r>
            <w:r w:rsidRPr="00BD49A1">
              <w:rPr>
                <w:rFonts w:cs="Arial"/>
                <w:sz w:val="16"/>
                <w:szCs w:val="16"/>
              </w:rPr>
              <w:t>693</w:t>
            </w:r>
          </w:p>
        </w:tc>
        <w:tc>
          <w:tcPr>
            <w:tcW w:w="1152" w:type="dxa"/>
            <w:shd w:val="clear" w:color="auto" w:fill="F9F9F9"/>
          </w:tcPr>
          <w:p w14:paraId="383751D7" w14:textId="75B47209" w:rsidR="00236D81" w:rsidRPr="00D11B66" w:rsidRDefault="00BD49A1" w:rsidP="00236D81">
            <w:pPr>
              <w:spacing w:line="240" w:lineRule="auto"/>
              <w:ind w:left="-29" w:right="-72"/>
              <w:jc w:val="right"/>
              <w:rPr>
                <w:rFonts w:eastAsia="Arial Unicode MS" w:cs="Arial"/>
                <w:sz w:val="16"/>
                <w:szCs w:val="16"/>
                <w:cs/>
              </w:rPr>
            </w:pPr>
            <w:r w:rsidRPr="00BD49A1">
              <w:rPr>
                <w:rFonts w:eastAsia="Arial Unicode MS" w:cs="Arial"/>
                <w:sz w:val="16"/>
                <w:szCs w:val="16"/>
              </w:rPr>
              <w:t>59</w:t>
            </w:r>
            <w:r w:rsidR="00236D81" w:rsidRPr="00D11B66">
              <w:rPr>
                <w:rFonts w:eastAsia="Arial Unicode MS" w:cs="Arial"/>
                <w:sz w:val="16"/>
                <w:szCs w:val="16"/>
              </w:rPr>
              <w:t>,</w:t>
            </w:r>
            <w:r w:rsidRPr="00BD49A1">
              <w:rPr>
                <w:rFonts w:cs="Arial"/>
                <w:sz w:val="16"/>
                <w:szCs w:val="16"/>
              </w:rPr>
              <w:t>143</w:t>
            </w:r>
          </w:p>
        </w:tc>
        <w:tc>
          <w:tcPr>
            <w:tcW w:w="1152" w:type="dxa"/>
            <w:shd w:val="clear" w:color="auto" w:fill="F9F9F9"/>
          </w:tcPr>
          <w:p w14:paraId="3D4B87F0" w14:textId="55E1DB28" w:rsidR="00236D81" w:rsidRPr="00D11B66" w:rsidRDefault="00BD49A1" w:rsidP="00236D81">
            <w:pPr>
              <w:spacing w:line="240" w:lineRule="auto"/>
              <w:ind w:left="-29" w:right="-72"/>
              <w:jc w:val="right"/>
              <w:rPr>
                <w:rFonts w:eastAsia="Arial Unicode MS" w:cs="Arial"/>
                <w:sz w:val="16"/>
                <w:szCs w:val="16"/>
                <w:cs/>
              </w:rPr>
            </w:pPr>
            <w:r w:rsidRPr="00BD49A1">
              <w:rPr>
                <w:rFonts w:eastAsia="Arial Unicode MS" w:cs="Arial"/>
                <w:sz w:val="16"/>
                <w:szCs w:val="16"/>
              </w:rPr>
              <w:t>7</w:t>
            </w:r>
            <w:r w:rsidR="00236D81" w:rsidRPr="00D11B66">
              <w:rPr>
                <w:rFonts w:eastAsia="Arial Unicode MS" w:cs="Arial"/>
                <w:sz w:val="16"/>
                <w:szCs w:val="16"/>
              </w:rPr>
              <w:t>,</w:t>
            </w:r>
            <w:r w:rsidRPr="00BD49A1">
              <w:rPr>
                <w:rFonts w:eastAsia="Arial Unicode MS" w:cs="Arial"/>
                <w:sz w:val="16"/>
                <w:szCs w:val="16"/>
              </w:rPr>
              <w:t>072</w:t>
            </w:r>
          </w:p>
        </w:tc>
        <w:tc>
          <w:tcPr>
            <w:tcW w:w="1152" w:type="dxa"/>
            <w:shd w:val="clear" w:color="auto" w:fill="F9F9F9"/>
          </w:tcPr>
          <w:p w14:paraId="15AACC12" w14:textId="2B7430F2" w:rsidR="00236D81" w:rsidRPr="00D11B66" w:rsidRDefault="00BD49A1" w:rsidP="00236D81">
            <w:pPr>
              <w:spacing w:line="240" w:lineRule="auto"/>
              <w:ind w:left="-29" w:right="-72"/>
              <w:jc w:val="right"/>
              <w:rPr>
                <w:rFonts w:eastAsia="Arial Unicode MS" w:cs="Arial"/>
                <w:sz w:val="16"/>
                <w:szCs w:val="16"/>
                <w:cs/>
              </w:rPr>
            </w:pPr>
            <w:r w:rsidRPr="00BD49A1">
              <w:rPr>
                <w:rFonts w:cs="Arial"/>
                <w:sz w:val="16"/>
                <w:szCs w:val="16"/>
              </w:rPr>
              <w:t>11</w:t>
            </w:r>
            <w:r w:rsidR="00236D81" w:rsidRPr="00D11B66">
              <w:rPr>
                <w:rFonts w:cs="Arial"/>
                <w:sz w:val="16"/>
                <w:szCs w:val="16"/>
              </w:rPr>
              <w:t>,</w:t>
            </w:r>
            <w:r w:rsidRPr="00BD49A1">
              <w:rPr>
                <w:rFonts w:cs="Arial"/>
                <w:sz w:val="16"/>
                <w:szCs w:val="16"/>
              </w:rPr>
              <w:t>633</w:t>
            </w:r>
          </w:p>
        </w:tc>
        <w:tc>
          <w:tcPr>
            <w:tcW w:w="1152" w:type="dxa"/>
            <w:shd w:val="clear" w:color="auto" w:fill="F9F9F9"/>
          </w:tcPr>
          <w:p w14:paraId="546385C3" w14:textId="2FC2260C" w:rsidR="00236D81" w:rsidRPr="00D11B66" w:rsidRDefault="00BD49A1" w:rsidP="00236D81">
            <w:pPr>
              <w:spacing w:line="240" w:lineRule="auto"/>
              <w:ind w:left="-29" w:right="-72"/>
              <w:jc w:val="right"/>
              <w:rPr>
                <w:rFonts w:eastAsia="Arial Unicode MS" w:cs="Arial"/>
                <w:sz w:val="16"/>
                <w:szCs w:val="16"/>
                <w:cs/>
              </w:rPr>
            </w:pPr>
            <w:r w:rsidRPr="00BD49A1">
              <w:rPr>
                <w:rFonts w:cs="Arial"/>
                <w:sz w:val="16"/>
                <w:szCs w:val="16"/>
              </w:rPr>
              <w:t>66</w:t>
            </w:r>
            <w:r w:rsidR="00236D81" w:rsidRPr="00D11B66">
              <w:rPr>
                <w:rFonts w:cs="Arial"/>
                <w:sz w:val="16"/>
                <w:szCs w:val="16"/>
              </w:rPr>
              <w:t>,</w:t>
            </w:r>
            <w:r w:rsidRPr="00BD49A1">
              <w:rPr>
                <w:rFonts w:cs="Arial"/>
                <w:sz w:val="16"/>
                <w:szCs w:val="16"/>
              </w:rPr>
              <w:t>228</w:t>
            </w:r>
          </w:p>
        </w:tc>
        <w:tc>
          <w:tcPr>
            <w:tcW w:w="1152" w:type="dxa"/>
            <w:shd w:val="clear" w:color="auto" w:fill="F9F9F9"/>
          </w:tcPr>
          <w:p w14:paraId="090F5EAA" w14:textId="40C1D1F2" w:rsidR="00236D81" w:rsidRPr="00D11B66" w:rsidRDefault="00BD49A1" w:rsidP="00236D81">
            <w:pPr>
              <w:spacing w:line="240" w:lineRule="auto"/>
              <w:ind w:left="-29" w:right="-72"/>
              <w:jc w:val="right"/>
              <w:rPr>
                <w:rFonts w:eastAsia="Arial Unicode MS" w:cs="Arial"/>
                <w:sz w:val="16"/>
                <w:szCs w:val="16"/>
                <w:cs/>
              </w:rPr>
            </w:pPr>
            <w:r w:rsidRPr="00BD49A1">
              <w:rPr>
                <w:rFonts w:cs="Arial"/>
                <w:sz w:val="16"/>
                <w:szCs w:val="16"/>
              </w:rPr>
              <w:t>228</w:t>
            </w:r>
            <w:r w:rsidR="00236D81" w:rsidRPr="00D11B66">
              <w:rPr>
                <w:rFonts w:cs="Arial"/>
                <w:sz w:val="16"/>
                <w:szCs w:val="16"/>
              </w:rPr>
              <w:t>,</w:t>
            </w:r>
            <w:r w:rsidRPr="00BD49A1">
              <w:rPr>
                <w:rFonts w:cs="Arial"/>
                <w:sz w:val="16"/>
                <w:szCs w:val="16"/>
              </w:rPr>
              <w:t>769</w:t>
            </w:r>
          </w:p>
        </w:tc>
      </w:tr>
      <w:tr w:rsidR="00835153" w:rsidRPr="00D11B66" w14:paraId="2444CCC9" w14:textId="77777777" w:rsidTr="00074385">
        <w:trPr>
          <w:trHeight w:val="20"/>
        </w:trPr>
        <w:tc>
          <w:tcPr>
            <w:tcW w:w="2549" w:type="dxa"/>
            <w:vAlign w:val="bottom"/>
          </w:tcPr>
          <w:p w14:paraId="4E23ABEA" w14:textId="77777777" w:rsidR="00835153" w:rsidRPr="00D11B66" w:rsidRDefault="00835153" w:rsidP="00835153">
            <w:pPr>
              <w:spacing w:line="240" w:lineRule="auto"/>
              <w:ind w:left="37" w:hanging="142"/>
              <w:rPr>
                <w:rFonts w:cs="Arial"/>
                <w:sz w:val="16"/>
                <w:szCs w:val="16"/>
              </w:rPr>
            </w:pPr>
            <w:r w:rsidRPr="00D11B66">
              <w:rPr>
                <w:rFonts w:cs="Arial"/>
                <w:sz w:val="16"/>
                <w:szCs w:val="16"/>
              </w:rPr>
              <w:t xml:space="preserve">   - Other receivables and</w:t>
            </w:r>
          </w:p>
          <w:p w14:paraId="37E58FD1" w14:textId="5E9919F1" w:rsidR="00835153" w:rsidRPr="00D11B66" w:rsidRDefault="00835153" w:rsidP="00835153">
            <w:pPr>
              <w:spacing w:line="240" w:lineRule="auto"/>
              <w:ind w:left="37" w:hanging="142"/>
              <w:rPr>
                <w:rFonts w:cs="Arial"/>
                <w:sz w:val="16"/>
                <w:szCs w:val="16"/>
              </w:rPr>
            </w:pPr>
            <w:bookmarkStart w:id="59" w:name="OLE_LINK3"/>
            <w:r w:rsidRPr="00D11B66">
              <w:rPr>
                <w:rFonts w:cs="Arial"/>
                <w:sz w:val="16"/>
                <w:szCs w:val="16"/>
              </w:rPr>
              <w:t xml:space="preserve">   </w:t>
            </w:r>
            <w:r w:rsidR="00D11B66">
              <w:rPr>
                <w:rFonts w:cs="Arial"/>
                <w:sz w:val="16"/>
                <w:szCs w:val="16"/>
              </w:rPr>
              <w:t xml:space="preserve">  </w:t>
            </w:r>
            <w:r w:rsidRPr="00D11B66">
              <w:rPr>
                <w:rFonts w:cs="Arial"/>
                <w:sz w:val="16"/>
                <w:szCs w:val="16"/>
              </w:rPr>
              <w:t xml:space="preserve">   </w:t>
            </w:r>
            <w:bookmarkEnd w:id="59"/>
            <w:r w:rsidRPr="00D11B66">
              <w:rPr>
                <w:rFonts w:cs="Arial"/>
                <w:sz w:val="16"/>
                <w:szCs w:val="16"/>
              </w:rPr>
              <w:t>accrued interest income</w:t>
            </w:r>
          </w:p>
        </w:tc>
        <w:tc>
          <w:tcPr>
            <w:tcW w:w="1152" w:type="dxa"/>
            <w:tcBorders>
              <w:bottom w:val="single" w:sz="4" w:space="0" w:color="auto"/>
            </w:tcBorders>
            <w:shd w:val="clear" w:color="auto" w:fill="F9F9F9"/>
          </w:tcPr>
          <w:p w14:paraId="6DDEE687"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7CCB2069" w14:textId="0218FCA3" w:rsidR="00835153" w:rsidRPr="00D11B66" w:rsidRDefault="00BD49A1" w:rsidP="00835153">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3</w:t>
            </w:r>
            <w:r w:rsidR="00835153" w:rsidRPr="00D11B66">
              <w:rPr>
                <w:rFonts w:ascii="Arial" w:eastAsia="Arial Unicode MS" w:hAnsi="Arial" w:cs="Arial"/>
                <w:sz w:val="16"/>
                <w:szCs w:val="16"/>
              </w:rPr>
              <w:t>,</w:t>
            </w:r>
            <w:r w:rsidRPr="00BD49A1">
              <w:rPr>
                <w:rFonts w:ascii="Arial" w:eastAsia="Arial Unicode MS" w:hAnsi="Arial" w:cs="Arial"/>
                <w:sz w:val="16"/>
                <w:szCs w:val="16"/>
              </w:rPr>
              <w:t>992</w:t>
            </w:r>
          </w:p>
        </w:tc>
        <w:tc>
          <w:tcPr>
            <w:tcW w:w="1152" w:type="dxa"/>
            <w:tcBorders>
              <w:bottom w:val="single" w:sz="4" w:space="0" w:color="auto"/>
            </w:tcBorders>
            <w:shd w:val="clear" w:color="auto" w:fill="F9F9F9"/>
          </w:tcPr>
          <w:p w14:paraId="52FD64BC"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17A75408" w14:textId="158C79CC" w:rsidR="00835153" w:rsidRPr="00D11B66" w:rsidRDefault="00BD49A1" w:rsidP="00835153">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489</w:t>
            </w:r>
          </w:p>
        </w:tc>
        <w:tc>
          <w:tcPr>
            <w:tcW w:w="1152" w:type="dxa"/>
            <w:tcBorders>
              <w:bottom w:val="single" w:sz="4" w:space="0" w:color="auto"/>
            </w:tcBorders>
            <w:shd w:val="clear" w:color="auto" w:fill="F9F9F9"/>
          </w:tcPr>
          <w:p w14:paraId="66F56A46"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094F825D" w14:textId="68329CD4" w:rsidR="00835153" w:rsidRPr="00D11B66" w:rsidRDefault="00BD49A1" w:rsidP="00835153">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218</w:t>
            </w:r>
          </w:p>
        </w:tc>
        <w:tc>
          <w:tcPr>
            <w:tcW w:w="1152" w:type="dxa"/>
            <w:tcBorders>
              <w:bottom w:val="single" w:sz="4" w:space="0" w:color="auto"/>
            </w:tcBorders>
            <w:shd w:val="clear" w:color="auto" w:fill="F9F9F9"/>
          </w:tcPr>
          <w:p w14:paraId="088A39EB"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4A48D9E4" w14:textId="2FF2695B" w:rsidR="00835153" w:rsidRPr="00D11B66" w:rsidRDefault="00BD49A1" w:rsidP="00835153">
            <w:pPr>
              <w:pStyle w:val="BlockText"/>
              <w:spacing w:line="240" w:lineRule="auto"/>
              <w:ind w:left="-29" w:right="-72"/>
              <w:jc w:val="right"/>
              <w:rPr>
                <w:rFonts w:ascii="Arial" w:eastAsia="Arial Unicode MS" w:hAnsi="Arial" w:cs="Arial"/>
                <w:sz w:val="16"/>
                <w:szCs w:val="16"/>
                <w:cs/>
                <w:lang w:val="en-US"/>
              </w:rPr>
            </w:pPr>
            <w:r w:rsidRPr="00BD49A1">
              <w:rPr>
                <w:rFonts w:ascii="Arial" w:eastAsia="Arial Unicode MS" w:hAnsi="Arial" w:cs="Arial"/>
                <w:sz w:val="16"/>
                <w:szCs w:val="16"/>
              </w:rPr>
              <w:t>258</w:t>
            </w:r>
          </w:p>
        </w:tc>
        <w:tc>
          <w:tcPr>
            <w:tcW w:w="1152" w:type="dxa"/>
            <w:tcBorders>
              <w:bottom w:val="single" w:sz="4" w:space="0" w:color="auto"/>
            </w:tcBorders>
            <w:shd w:val="clear" w:color="auto" w:fill="F9F9F9"/>
          </w:tcPr>
          <w:p w14:paraId="614609FC"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67DBCAD4" w14:textId="5026423B" w:rsidR="00835153" w:rsidRPr="00D11B66" w:rsidRDefault="00BD49A1" w:rsidP="00835153">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69</w:t>
            </w:r>
            <w:r w:rsidR="00835153" w:rsidRPr="00D11B66">
              <w:rPr>
                <w:rFonts w:ascii="Arial" w:eastAsia="Arial Unicode MS" w:hAnsi="Arial" w:cs="Arial"/>
                <w:sz w:val="16"/>
                <w:szCs w:val="16"/>
              </w:rPr>
              <w:t>,</w:t>
            </w:r>
            <w:r w:rsidRPr="00BD49A1">
              <w:rPr>
                <w:rFonts w:ascii="Arial" w:eastAsia="Arial Unicode MS" w:hAnsi="Arial" w:cs="Arial"/>
                <w:sz w:val="16"/>
                <w:szCs w:val="16"/>
              </w:rPr>
              <w:t>354</w:t>
            </w:r>
          </w:p>
        </w:tc>
        <w:tc>
          <w:tcPr>
            <w:tcW w:w="1152" w:type="dxa"/>
            <w:tcBorders>
              <w:bottom w:val="single" w:sz="4" w:space="0" w:color="auto"/>
            </w:tcBorders>
            <w:shd w:val="clear" w:color="auto" w:fill="F9F9F9"/>
          </w:tcPr>
          <w:p w14:paraId="4BFE7B2C" w14:textId="77777777" w:rsidR="00835153" w:rsidRPr="00D11B66" w:rsidRDefault="00835153" w:rsidP="00835153">
            <w:pPr>
              <w:pStyle w:val="BlockText"/>
              <w:spacing w:line="240" w:lineRule="auto"/>
              <w:ind w:left="-29" w:right="-72"/>
              <w:jc w:val="right"/>
              <w:rPr>
                <w:rFonts w:ascii="Arial" w:eastAsia="Arial Unicode MS" w:hAnsi="Arial" w:cs="Arial"/>
                <w:sz w:val="16"/>
                <w:szCs w:val="16"/>
              </w:rPr>
            </w:pPr>
          </w:p>
          <w:p w14:paraId="76012065" w14:textId="761503CF" w:rsidR="00835153" w:rsidRPr="00D11B66" w:rsidRDefault="00BD49A1" w:rsidP="00835153">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74</w:t>
            </w:r>
            <w:r w:rsidR="00835153" w:rsidRPr="00D11B66">
              <w:rPr>
                <w:rFonts w:ascii="Arial" w:eastAsia="Arial Unicode MS" w:hAnsi="Arial" w:cs="Arial"/>
                <w:sz w:val="16"/>
                <w:szCs w:val="16"/>
              </w:rPr>
              <w:t>,</w:t>
            </w:r>
            <w:r w:rsidRPr="00BD49A1">
              <w:rPr>
                <w:rFonts w:ascii="Arial" w:eastAsia="Arial Unicode MS" w:hAnsi="Arial" w:cs="Arial"/>
                <w:sz w:val="16"/>
                <w:szCs w:val="16"/>
              </w:rPr>
              <w:t>311</w:t>
            </w:r>
          </w:p>
        </w:tc>
      </w:tr>
      <w:tr w:rsidR="005454D2" w:rsidRPr="00D11B66" w14:paraId="2A1A3E7F" w14:textId="77777777" w:rsidTr="008D70F8">
        <w:trPr>
          <w:trHeight w:val="20"/>
        </w:trPr>
        <w:tc>
          <w:tcPr>
            <w:tcW w:w="2549" w:type="dxa"/>
            <w:vAlign w:val="bottom"/>
          </w:tcPr>
          <w:p w14:paraId="7E710BDD" w14:textId="77777777" w:rsidR="005454D2" w:rsidRPr="00D11B66" w:rsidRDefault="005454D2" w:rsidP="005454D2">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51E11D1D"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426B6E1"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C42AB4F"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4B2B9CF"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78F1850"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7A46DEE" w14:textId="77777777" w:rsidR="005454D2" w:rsidRPr="00D11B66" w:rsidRDefault="005454D2" w:rsidP="005454D2">
            <w:pPr>
              <w:pStyle w:val="BlockText"/>
              <w:spacing w:line="240" w:lineRule="auto"/>
              <w:ind w:left="-29" w:right="-72"/>
              <w:jc w:val="right"/>
              <w:rPr>
                <w:rFonts w:ascii="Arial" w:eastAsia="Arial Unicode MS" w:hAnsi="Arial" w:cs="Arial"/>
                <w:sz w:val="16"/>
                <w:szCs w:val="16"/>
                <w:cs/>
              </w:rPr>
            </w:pPr>
          </w:p>
        </w:tc>
      </w:tr>
      <w:tr w:rsidR="008D70F8" w:rsidRPr="00D11B66" w14:paraId="7EE9AC7C" w14:textId="77777777" w:rsidTr="008D70F8">
        <w:trPr>
          <w:trHeight w:val="20"/>
        </w:trPr>
        <w:tc>
          <w:tcPr>
            <w:tcW w:w="2549" w:type="dxa"/>
            <w:vAlign w:val="bottom"/>
          </w:tcPr>
          <w:p w14:paraId="34FE284F" w14:textId="6325CD3A" w:rsidR="008D70F8" w:rsidRPr="00D11B66" w:rsidRDefault="008D70F8" w:rsidP="005454D2">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F9F9F9"/>
            <w:vAlign w:val="bottom"/>
          </w:tcPr>
          <w:p w14:paraId="155D37F1"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3437D8D7"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5D868419"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0C86A4AD"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24684269"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EC88D83" w14:textId="77777777" w:rsidR="008D70F8" w:rsidRPr="00D11B66" w:rsidRDefault="008D70F8" w:rsidP="005454D2">
            <w:pPr>
              <w:pStyle w:val="BlockText"/>
              <w:spacing w:line="240" w:lineRule="auto"/>
              <w:ind w:left="-29" w:right="-72"/>
              <w:jc w:val="right"/>
              <w:rPr>
                <w:rFonts w:ascii="Arial" w:eastAsia="Arial Unicode MS" w:hAnsi="Arial" w:cs="Arial"/>
                <w:sz w:val="16"/>
                <w:szCs w:val="16"/>
                <w:cs/>
              </w:rPr>
            </w:pPr>
          </w:p>
        </w:tc>
      </w:tr>
      <w:tr w:rsidR="008D70F8" w:rsidRPr="00D11B66" w14:paraId="6250181E" w14:textId="77777777" w:rsidTr="0018433B">
        <w:trPr>
          <w:trHeight w:val="20"/>
        </w:trPr>
        <w:tc>
          <w:tcPr>
            <w:tcW w:w="2549" w:type="dxa"/>
            <w:vAlign w:val="bottom"/>
          </w:tcPr>
          <w:p w14:paraId="1A5967B0" w14:textId="39EAF3A2" w:rsidR="008D70F8" w:rsidRPr="00D11B66" w:rsidRDefault="008D70F8" w:rsidP="008D70F8">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72EB7E7C" w14:textId="51C5B7A1"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382</w:t>
            </w:r>
            <w:r w:rsidRPr="00D11B66">
              <w:rPr>
                <w:rFonts w:ascii="Arial" w:eastAsia="Arial Unicode MS" w:hAnsi="Arial" w:cs="Arial"/>
                <w:sz w:val="16"/>
                <w:szCs w:val="16"/>
              </w:rPr>
              <w:t>)</w:t>
            </w:r>
          </w:p>
        </w:tc>
        <w:tc>
          <w:tcPr>
            <w:tcW w:w="1152" w:type="dxa"/>
            <w:shd w:val="clear" w:color="auto" w:fill="F9F9F9"/>
          </w:tcPr>
          <w:p w14:paraId="4F605A0D" w14:textId="2A1E7EA4"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4</w:t>
            </w:r>
            <w:r w:rsidRPr="00D11B66">
              <w:rPr>
                <w:rFonts w:ascii="Arial" w:eastAsia="Arial Unicode MS" w:hAnsi="Arial" w:cs="Arial"/>
                <w:sz w:val="16"/>
                <w:szCs w:val="16"/>
              </w:rPr>
              <w:t>,</w:t>
            </w:r>
            <w:r w:rsidR="00BD49A1" w:rsidRPr="00BD49A1">
              <w:rPr>
                <w:rFonts w:ascii="Arial" w:eastAsia="Arial Unicode MS" w:hAnsi="Arial" w:cs="Arial"/>
                <w:sz w:val="16"/>
                <w:szCs w:val="16"/>
              </w:rPr>
              <w:t>852</w:t>
            </w:r>
            <w:r w:rsidRPr="00D11B66">
              <w:rPr>
                <w:rFonts w:ascii="Arial" w:eastAsia="Arial Unicode MS" w:hAnsi="Arial" w:cs="Arial"/>
                <w:sz w:val="16"/>
                <w:szCs w:val="16"/>
              </w:rPr>
              <w:t>)</w:t>
            </w:r>
          </w:p>
        </w:tc>
        <w:tc>
          <w:tcPr>
            <w:tcW w:w="1152" w:type="dxa"/>
            <w:shd w:val="clear" w:color="auto" w:fill="F9F9F9"/>
          </w:tcPr>
          <w:p w14:paraId="3E6B7A11" w14:textId="13C63C55"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964</w:t>
            </w:r>
            <w:r w:rsidRPr="00D11B66">
              <w:rPr>
                <w:rFonts w:ascii="Arial" w:eastAsia="Arial Unicode MS" w:hAnsi="Arial" w:cs="Arial"/>
                <w:sz w:val="16"/>
                <w:szCs w:val="16"/>
              </w:rPr>
              <w:t>)</w:t>
            </w:r>
          </w:p>
        </w:tc>
        <w:tc>
          <w:tcPr>
            <w:tcW w:w="1152" w:type="dxa"/>
            <w:shd w:val="clear" w:color="auto" w:fill="F9F9F9"/>
          </w:tcPr>
          <w:p w14:paraId="3C36B3BF" w14:textId="533FDFF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11</w:t>
            </w:r>
            <w:r w:rsidRPr="00D11B66">
              <w:rPr>
                <w:rFonts w:ascii="Arial" w:eastAsia="Arial Unicode MS" w:hAnsi="Arial" w:cs="Arial"/>
                <w:sz w:val="16"/>
                <w:szCs w:val="16"/>
              </w:rPr>
              <w:t>,</w:t>
            </w:r>
            <w:r w:rsidR="00BD49A1" w:rsidRPr="00BD49A1">
              <w:rPr>
                <w:rFonts w:ascii="Arial" w:eastAsia="Arial Unicode MS" w:hAnsi="Arial" w:cs="Arial"/>
                <w:sz w:val="16"/>
                <w:szCs w:val="16"/>
              </w:rPr>
              <w:t>633</w:t>
            </w:r>
            <w:r w:rsidRPr="00D11B66">
              <w:rPr>
                <w:rFonts w:ascii="Arial" w:eastAsia="Arial Unicode MS" w:hAnsi="Arial" w:cs="Arial"/>
                <w:sz w:val="16"/>
                <w:szCs w:val="16"/>
              </w:rPr>
              <w:t>)</w:t>
            </w:r>
          </w:p>
        </w:tc>
        <w:tc>
          <w:tcPr>
            <w:tcW w:w="1152" w:type="dxa"/>
            <w:shd w:val="clear" w:color="auto" w:fill="F9F9F9"/>
          </w:tcPr>
          <w:p w14:paraId="199A6A80" w14:textId="5DC9CDA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65</w:t>
            </w:r>
            <w:r w:rsidRPr="00D11B66">
              <w:rPr>
                <w:rFonts w:ascii="Arial" w:eastAsia="Arial Unicode MS" w:hAnsi="Arial" w:cs="Arial"/>
                <w:sz w:val="16"/>
                <w:szCs w:val="16"/>
              </w:rPr>
              <w:t>,</w:t>
            </w:r>
            <w:r w:rsidR="00BD49A1" w:rsidRPr="00BD49A1">
              <w:rPr>
                <w:rFonts w:ascii="Arial" w:eastAsia="Arial Unicode MS" w:hAnsi="Arial" w:cs="Arial"/>
                <w:sz w:val="16"/>
                <w:szCs w:val="16"/>
              </w:rPr>
              <w:t>429</w:t>
            </w:r>
            <w:r w:rsidRPr="00D11B66">
              <w:rPr>
                <w:rFonts w:ascii="Arial" w:eastAsia="Arial Unicode MS" w:hAnsi="Arial" w:cs="Arial"/>
                <w:sz w:val="16"/>
                <w:szCs w:val="16"/>
              </w:rPr>
              <w:t>)</w:t>
            </w:r>
          </w:p>
        </w:tc>
        <w:tc>
          <w:tcPr>
            <w:tcW w:w="1152" w:type="dxa"/>
            <w:shd w:val="clear" w:color="auto" w:fill="F9F9F9"/>
          </w:tcPr>
          <w:p w14:paraId="53F4683F" w14:textId="39A02D1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89</w:t>
            </w:r>
            <w:r w:rsidRPr="00D11B66">
              <w:rPr>
                <w:rFonts w:ascii="Arial" w:eastAsia="Arial Unicode MS" w:hAnsi="Arial" w:cs="Arial"/>
                <w:sz w:val="16"/>
                <w:szCs w:val="16"/>
              </w:rPr>
              <w:t>,</w:t>
            </w:r>
            <w:r w:rsidR="00BD49A1" w:rsidRPr="00BD49A1">
              <w:rPr>
                <w:rFonts w:ascii="Arial" w:eastAsia="Arial Unicode MS" w:hAnsi="Arial" w:cs="Arial"/>
                <w:sz w:val="16"/>
                <w:szCs w:val="16"/>
              </w:rPr>
              <w:t>260</w:t>
            </w:r>
            <w:r w:rsidRPr="00D11B66">
              <w:rPr>
                <w:rFonts w:ascii="Arial" w:eastAsia="Arial Unicode MS" w:hAnsi="Arial" w:cs="Arial"/>
                <w:sz w:val="16"/>
                <w:szCs w:val="16"/>
              </w:rPr>
              <w:t>)</w:t>
            </w:r>
          </w:p>
        </w:tc>
      </w:tr>
      <w:tr w:rsidR="008D70F8" w:rsidRPr="00D11B66" w14:paraId="20294A96" w14:textId="77777777" w:rsidTr="00074385">
        <w:trPr>
          <w:trHeight w:val="20"/>
        </w:trPr>
        <w:tc>
          <w:tcPr>
            <w:tcW w:w="2549" w:type="dxa"/>
            <w:vAlign w:val="bottom"/>
          </w:tcPr>
          <w:p w14:paraId="059154D0"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4BDC4B5A" w14:textId="535A9DB4" w:rsidR="008D70F8" w:rsidRPr="00D11B66" w:rsidRDefault="00D11B66" w:rsidP="008D70F8">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bottom w:val="single" w:sz="4" w:space="0" w:color="auto"/>
            </w:tcBorders>
            <w:shd w:val="clear" w:color="auto" w:fill="F9F9F9"/>
          </w:tcPr>
          <w:p w14:paraId="295BE565"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5D43A4E5" w14:textId="2B348CC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8</w:t>
            </w: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3A97F9C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0719BFEF" w14:textId="76A30EC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lang w:val="en-US"/>
              </w:rPr>
              <w:t>(</w:t>
            </w:r>
            <w:r w:rsidR="00BD49A1" w:rsidRPr="00BD49A1">
              <w:rPr>
                <w:rFonts w:ascii="Arial" w:eastAsia="Arial Unicode MS" w:hAnsi="Arial" w:cs="Arial"/>
                <w:sz w:val="16"/>
                <w:szCs w:val="16"/>
              </w:rPr>
              <w:t>276</w:t>
            </w: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2EED61CE"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01E4E608" w14:textId="7E6F869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19</w:t>
            </w: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6C31E3BA"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455968D8" w14:textId="1BE393FF"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258</w:t>
            </w: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2F41774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1217F932" w14:textId="5A4836EF"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36</w:t>
            </w:r>
            <w:r w:rsidRPr="00D11B66">
              <w:rPr>
                <w:rFonts w:ascii="Arial" w:eastAsia="Arial Unicode MS" w:hAnsi="Arial" w:cs="Arial"/>
                <w:sz w:val="16"/>
                <w:szCs w:val="16"/>
              </w:rPr>
              <w:t>,</w:t>
            </w:r>
            <w:r w:rsidR="00BD49A1" w:rsidRPr="00BD49A1">
              <w:rPr>
                <w:rFonts w:ascii="Arial" w:eastAsia="Arial Unicode MS" w:hAnsi="Arial" w:cs="Arial"/>
                <w:sz w:val="16"/>
                <w:szCs w:val="16"/>
              </w:rPr>
              <w:t>667</w:t>
            </w: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2A76AE4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3CBFABA9" w14:textId="2552EB3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37</w:t>
            </w:r>
            <w:r w:rsidRPr="00D11B66">
              <w:rPr>
                <w:rFonts w:ascii="Arial" w:eastAsia="Arial Unicode MS" w:hAnsi="Arial" w:cs="Arial"/>
                <w:sz w:val="16"/>
                <w:szCs w:val="16"/>
              </w:rPr>
              <w:t>,</w:t>
            </w:r>
            <w:r w:rsidR="00BD49A1" w:rsidRPr="00BD49A1">
              <w:rPr>
                <w:rFonts w:ascii="Arial" w:eastAsia="Arial Unicode MS" w:hAnsi="Arial" w:cs="Arial"/>
                <w:sz w:val="16"/>
                <w:szCs w:val="16"/>
              </w:rPr>
              <w:t>228</w:t>
            </w:r>
            <w:r w:rsidRPr="00D11B66">
              <w:rPr>
                <w:rFonts w:ascii="Arial" w:eastAsia="Arial Unicode MS" w:hAnsi="Arial" w:cs="Arial"/>
                <w:sz w:val="16"/>
                <w:szCs w:val="16"/>
              </w:rPr>
              <w:t>)</w:t>
            </w:r>
          </w:p>
        </w:tc>
      </w:tr>
      <w:tr w:rsidR="008D70F8" w:rsidRPr="00D11B66" w14:paraId="759CD983" w14:textId="77777777" w:rsidTr="00463B67">
        <w:trPr>
          <w:trHeight w:val="20"/>
        </w:trPr>
        <w:tc>
          <w:tcPr>
            <w:tcW w:w="2549" w:type="dxa"/>
            <w:vAlign w:val="bottom"/>
          </w:tcPr>
          <w:p w14:paraId="6B1F2E50" w14:textId="77777777" w:rsidR="008D70F8" w:rsidRPr="00D11B66" w:rsidRDefault="008D70F8" w:rsidP="008D70F8">
            <w:pPr>
              <w:spacing w:line="240" w:lineRule="auto"/>
              <w:ind w:left="-105"/>
              <w:jc w:val="both"/>
              <w:rPr>
                <w:rFonts w:cs="Arial"/>
                <w:sz w:val="16"/>
                <w:szCs w:val="16"/>
              </w:rPr>
            </w:pPr>
          </w:p>
        </w:tc>
        <w:tc>
          <w:tcPr>
            <w:tcW w:w="1152" w:type="dxa"/>
            <w:tcBorders>
              <w:top w:val="single" w:sz="4" w:space="0" w:color="auto"/>
            </w:tcBorders>
            <w:shd w:val="clear" w:color="auto" w:fill="F9F9F9"/>
            <w:vAlign w:val="bottom"/>
          </w:tcPr>
          <w:p w14:paraId="26409A64"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176FB464"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3680D70"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9D84280"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87C06E9"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921ED64"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24B1CB0D" w14:textId="77777777" w:rsidTr="00463B67">
        <w:trPr>
          <w:trHeight w:val="20"/>
        </w:trPr>
        <w:tc>
          <w:tcPr>
            <w:tcW w:w="2549" w:type="dxa"/>
            <w:vAlign w:val="bottom"/>
          </w:tcPr>
          <w:p w14:paraId="1D515BAC" w14:textId="77777777" w:rsidR="008D70F8" w:rsidRPr="00D11B66" w:rsidRDefault="008D70F8" w:rsidP="008D70F8">
            <w:pPr>
              <w:spacing w:line="240" w:lineRule="auto"/>
              <w:ind w:left="37" w:hanging="142"/>
              <w:jc w:val="both"/>
              <w:rPr>
                <w:rFonts w:cs="Arial"/>
                <w:b/>
                <w:bCs/>
                <w:spacing w:val="-4"/>
                <w:sz w:val="16"/>
                <w:szCs w:val="16"/>
              </w:rPr>
            </w:pPr>
            <w:r w:rsidRPr="00D11B66">
              <w:rPr>
                <w:rFonts w:cs="Arial"/>
                <w:b/>
                <w:bCs/>
                <w:spacing w:val="-4"/>
                <w:sz w:val="16"/>
                <w:szCs w:val="16"/>
              </w:rPr>
              <w:t>Related parties</w:t>
            </w:r>
          </w:p>
        </w:tc>
        <w:tc>
          <w:tcPr>
            <w:tcW w:w="1152" w:type="dxa"/>
            <w:shd w:val="clear" w:color="auto" w:fill="F9F9F9"/>
            <w:vAlign w:val="bottom"/>
          </w:tcPr>
          <w:p w14:paraId="55368A4F"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2864D4B7"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3F41260E"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415DBC0E"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44043E2D"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71D21D0F" w14:textId="77777777" w:rsidR="008D70F8" w:rsidRPr="00D11B66" w:rsidRDefault="008D70F8" w:rsidP="008D70F8">
            <w:pPr>
              <w:spacing w:line="240" w:lineRule="auto"/>
              <w:ind w:left="-29" w:right="-72"/>
              <w:jc w:val="right"/>
              <w:rPr>
                <w:rFonts w:cs="Arial"/>
                <w:sz w:val="16"/>
                <w:szCs w:val="16"/>
              </w:rPr>
            </w:pPr>
          </w:p>
        </w:tc>
      </w:tr>
      <w:tr w:rsidR="008D70F8" w:rsidRPr="00D11B66" w14:paraId="54E243E8" w14:textId="77777777" w:rsidTr="00463B67">
        <w:trPr>
          <w:trHeight w:val="20"/>
        </w:trPr>
        <w:tc>
          <w:tcPr>
            <w:tcW w:w="2549" w:type="dxa"/>
            <w:vAlign w:val="bottom"/>
          </w:tcPr>
          <w:p w14:paraId="53C77C47" w14:textId="77777777" w:rsidR="008D70F8" w:rsidRPr="00D11B66" w:rsidRDefault="008D70F8" w:rsidP="008D70F8">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F9F9F9"/>
            <w:vAlign w:val="bottom"/>
          </w:tcPr>
          <w:p w14:paraId="26F77F5E"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7FDE0F3D"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04FB8C0D"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41388FFC"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31F89868" w14:textId="77777777" w:rsidR="008D70F8" w:rsidRPr="00D11B66" w:rsidRDefault="008D70F8" w:rsidP="008D70F8">
            <w:pPr>
              <w:spacing w:line="240" w:lineRule="auto"/>
              <w:ind w:left="-29" w:right="-72"/>
              <w:jc w:val="right"/>
              <w:rPr>
                <w:rFonts w:cs="Arial"/>
                <w:sz w:val="16"/>
                <w:szCs w:val="16"/>
              </w:rPr>
            </w:pPr>
          </w:p>
        </w:tc>
        <w:tc>
          <w:tcPr>
            <w:tcW w:w="1152" w:type="dxa"/>
            <w:shd w:val="clear" w:color="auto" w:fill="F9F9F9"/>
            <w:vAlign w:val="bottom"/>
          </w:tcPr>
          <w:p w14:paraId="28FB89CD" w14:textId="77777777" w:rsidR="008D70F8" w:rsidRPr="00D11B66" w:rsidRDefault="008D70F8" w:rsidP="008D70F8">
            <w:pPr>
              <w:spacing w:line="240" w:lineRule="auto"/>
              <w:ind w:left="-29" w:right="-72"/>
              <w:jc w:val="right"/>
              <w:rPr>
                <w:rFonts w:cs="Arial"/>
                <w:sz w:val="16"/>
                <w:szCs w:val="16"/>
              </w:rPr>
            </w:pPr>
          </w:p>
        </w:tc>
      </w:tr>
      <w:tr w:rsidR="008D70F8" w:rsidRPr="00D11B66" w14:paraId="2EE2B02D" w14:textId="77777777" w:rsidTr="00074385">
        <w:trPr>
          <w:trHeight w:val="20"/>
        </w:trPr>
        <w:tc>
          <w:tcPr>
            <w:tcW w:w="2549" w:type="dxa"/>
            <w:vAlign w:val="bottom"/>
          </w:tcPr>
          <w:p w14:paraId="0753EB3C" w14:textId="7DF43B6E" w:rsidR="008D70F8" w:rsidRPr="00D11B66" w:rsidRDefault="008D70F8" w:rsidP="008D70F8">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39740901" w14:textId="39ED5557" w:rsidR="008D70F8" w:rsidRPr="00D11B66" w:rsidRDefault="008D70F8" w:rsidP="008D70F8">
            <w:pPr>
              <w:spacing w:line="240" w:lineRule="auto"/>
              <w:ind w:left="-29" w:right="-72"/>
              <w:jc w:val="right"/>
              <w:rPr>
                <w:rFonts w:eastAsia="Arial Unicode MS" w:cs="Arial"/>
                <w:sz w:val="16"/>
                <w:szCs w:val="16"/>
                <w:cs/>
              </w:rPr>
            </w:pPr>
            <w:r w:rsidRPr="00D11B66">
              <w:rPr>
                <w:rFonts w:eastAsia="Arial Unicode MS" w:cs="Arial"/>
                <w:sz w:val="16"/>
                <w:szCs w:val="16"/>
              </w:rPr>
              <w:t>-</w:t>
            </w:r>
          </w:p>
        </w:tc>
        <w:tc>
          <w:tcPr>
            <w:tcW w:w="1152" w:type="dxa"/>
            <w:shd w:val="clear" w:color="auto" w:fill="F9F9F9"/>
          </w:tcPr>
          <w:p w14:paraId="338A4BA6" w14:textId="65F4A1C1" w:rsidR="008D70F8" w:rsidRPr="00D11B66" w:rsidRDefault="008D70F8" w:rsidP="008D70F8">
            <w:pPr>
              <w:spacing w:line="240" w:lineRule="auto"/>
              <w:ind w:left="-29" w:right="-72"/>
              <w:jc w:val="right"/>
              <w:rPr>
                <w:rFonts w:eastAsia="Arial Unicode MS" w:cs="Arial"/>
                <w:sz w:val="16"/>
                <w:szCs w:val="16"/>
                <w:cs/>
              </w:rPr>
            </w:pPr>
            <w:r w:rsidRPr="00D11B66">
              <w:rPr>
                <w:rFonts w:eastAsia="Arial Unicode MS" w:cs="Arial"/>
                <w:sz w:val="16"/>
                <w:szCs w:val="16"/>
              </w:rPr>
              <w:t>-</w:t>
            </w:r>
          </w:p>
        </w:tc>
        <w:tc>
          <w:tcPr>
            <w:tcW w:w="1152" w:type="dxa"/>
            <w:shd w:val="clear" w:color="auto" w:fill="F9F9F9"/>
          </w:tcPr>
          <w:p w14:paraId="5B84E270" w14:textId="74297532" w:rsidR="008D70F8" w:rsidRPr="00D11B66" w:rsidRDefault="008D70F8" w:rsidP="008D70F8">
            <w:pPr>
              <w:spacing w:line="240" w:lineRule="auto"/>
              <w:ind w:left="-29" w:right="-72"/>
              <w:jc w:val="right"/>
              <w:rPr>
                <w:rFonts w:eastAsia="Arial Unicode MS" w:cs="Arial"/>
                <w:sz w:val="16"/>
                <w:szCs w:val="16"/>
                <w:cs/>
              </w:rPr>
            </w:pPr>
            <w:r w:rsidRPr="00D11B66">
              <w:rPr>
                <w:rFonts w:eastAsia="Arial Unicode MS" w:cs="Arial"/>
                <w:sz w:val="16"/>
                <w:szCs w:val="16"/>
              </w:rPr>
              <w:t>-</w:t>
            </w:r>
          </w:p>
        </w:tc>
        <w:tc>
          <w:tcPr>
            <w:tcW w:w="1152" w:type="dxa"/>
            <w:shd w:val="clear" w:color="auto" w:fill="F9F9F9"/>
          </w:tcPr>
          <w:p w14:paraId="13EFD94D" w14:textId="17A74577" w:rsidR="008D70F8" w:rsidRPr="00D11B66" w:rsidRDefault="008D70F8" w:rsidP="008D70F8">
            <w:pPr>
              <w:spacing w:line="240" w:lineRule="auto"/>
              <w:ind w:left="-29" w:right="-72"/>
              <w:jc w:val="right"/>
              <w:rPr>
                <w:rFonts w:eastAsia="Arial Unicode MS" w:cs="Arial"/>
                <w:sz w:val="16"/>
                <w:szCs w:val="16"/>
                <w:cs/>
              </w:rPr>
            </w:pPr>
            <w:r w:rsidRPr="00D11B66">
              <w:rPr>
                <w:rFonts w:cs="Arial"/>
                <w:sz w:val="16"/>
                <w:szCs w:val="16"/>
              </w:rPr>
              <w:t>-</w:t>
            </w:r>
          </w:p>
        </w:tc>
        <w:tc>
          <w:tcPr>
            <w:tcW w:w="1152" w:type="dxa"/>
            <w:shd w:val="clear" w:color="auto" w:fill="F9F9F9"/>
          </w:tcPr>
          <w:p w14:paraId="7370270D" w14:textId="0C811AB8" w:rsidR="008D70F8" w:rsidRPr="00D11B66" w:rsidRDefault="008D70F8" w:rsidP="008D70F8">
            <w:pPr>
              <w:spacing w:line="240" w:lineRule="auto"/>
              <w:ind w:left="-29" w:right="-72"/>
              <w:jc w:val="right"/>
              <w:rPr>
                <w:rFonts w:eastAsia="Arial Unicode MS" w:cs="Arial"/>
                <w:sz w:val="16"/>
                <w:szCs w:val="16"/>
                <w:cs/>
              </w:rPr>
            </w:pPr>
            <w:r w:rsidRPr="00D11B66">
              <w:rPr>
                <w:rFonts w:cs="Arial"/>
                <w:sz w:val="16"/>
                <w:szCs w:val="16"/>
              </w:rPr>
              <w:t>-</w:t>
            </w:r>
          </w:p>
        </w:tc>
        <w:tc>
          <w:tcPr>
            <w:tcW w:w="1152" w:type="dxa"/>
            <w:shd w:val="clear" w:color="auto" w:fill="F9F9F9"/>
          </w:tcPr>
          <w:p w14:paraId="309713E3" w14:textId="78D688AB" w:rsidR="008D70F8" w:rsidRPr="00D11B66" w:rsidRDefault="008D70F8" w:rsidP="008D70F8">
            <w:pPr>
              <w:spacing w:line="240" w:lineRule="auto"/>
              <w:ind w:left="-29" w:right="-72"/>
              <w:jc w:val="right"/>
              <w:rPr>
                <w:rFonts w:eastAsia="Arial Unicode MS" w:cs="Arial"/>
                <w:sz w:val="16"/>
                <w:szCs w:val="16"/>
                <w:cs/>
              </w:rPr>
            </w:pPr>
            <w:r w:rsidRPr="00D11B66">
              <w:rPr>
                <w:rFonts w:cs="Arial"/>
                <w:sz w:val="16"/>
                <w:szCs w:val="16"/>
              </w:rPr>
              <w:t>-</w:t>
            </w:r>
          </w:p>
        </w:tc>
      </w:tr>
      <w:tr w:rsidR="008D70F8" w:rsidRPr="00D11B66" w14:paraId="74EE675C" w14:textId="77777777" w:rsidTr="00074385">
        <w:trPr>
          <w:trHeight w:val="20"/>
        </w:trPr>
        <w:tc>
          <w:tcPr>
            <w:tcW w:w="2549" w:type="dxa"/>
            <w:vAlign w:val="bottom"/>
          </w:tcPr>
          <w:p w14:paraId="0E969B2D"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498D777A" w14:textId="5E1B6786" w:rsidR="008D70F8" w:rsidRPr="00D11B66" w:rsidRDefault="00D11B66" w:rsidP="008D70F8">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bottom w:val="single" w:sz="4" w:space="0" w:color="auto"/>
            </w:tcBorders>
            <w:shd w:val="clear" w:color="auto" w:fill="F9F9F9"/>
          </w:tcPr>
          <w:p w14:paraId="0F80437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532D67F3" w14:textId="2D2F6D4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377546B0"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0FF9ACF2" w14:textId="46A80930"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21F90D9E"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786C8751" w14:textId="29259605"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1E5BBA6F"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76903299" w14:textId="40E70837"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25</w:t>
            </w:r>
          </w:p>
        </w:tc>
        <w:tc>
          <w:tcPr>
            <w:tcW w:w="1152" w:type="dxa"/>
            <w:tcBorders>
              <w:bottom w:val="single" w:sz="4" w:space="0" w:color="auto"/>
            </w:tcBorders>
            <w:shd w:val="clear" w:color="auto" w:fill="F9F9F9"/>
          </w:tcPr>
          <w:p w14:paraId="26047B69"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14F2014F" w14:textId="31E119BE"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w:t>
            </w:r>
            <w:r w:rsidR="008D70F8" w:rsidRPr="00D11B66">
              <w:rPr>
                <w:rFonts w:ascii="Arial" w:eastAsia="Arial Unicode MS" w:hAnsi="Arial" w:cs="Arial"/>
                <w:sz w:val="16"/>
                <w:szCs w:val="16"/>
              </w:rPr>
              <w:t>,</w:t>
            </w:r>
            <w:r w:rsidRPr="00BD49A1">
              <w:rPr>
                <w:rFonts w:ascii="Arial" w:eastAsia="Arial Unicode MS" w:hAnsi="Arial" w:cs="Arial"/>
                <w:sz w:val="16"/>
                <w:szCs w:val="16"/>
              </w:rPr>
              <w:t>265</w:t>
            </w:r>
          </w:p>
        </w:tc>
        <w:tc>
          <w:tcPr>
            <w:tcW w:w="1152" w:type="dxa"/>
            <w:tcBorders>
              <w:bottom w:val="single" w:sz="4" w:space="0" w:color="auto"/>
            </w:tcBorders>
            <w:shd w:val="clear" w:color="auto" w:fill="F9F9F9"/>
          </w:tcPr>
          <w:p w14:paraId="1DCA42F5"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2328F291" w14:textId="695EA9A2"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w:t>
            </w:r>
            <w:r w:rsidR="008D70F8" w:rsidRPr="00D11B66">
              <w:rPr>
                <w:rFonts w:ascii="Arial" w:eastAsia="Arial Unicode MS" w:hAnsi="Arial" w:cs="Arial"/>
                <w:sz w:val="16"/>
                <w:szCs w:val="16"/>
              </w:rPr>
              <w:t>,</w:t>
            </w:r>
            <w:r w:rsidRPr="00BD49A1">
              <w:rPr>
                <w:rFonts w:ascii="Arial" w:eastAsia="Arial Unicode MS" w:hAnsi="Arial" w:cs="Arial"/>
                <w:sz w:val="16"/>
                <w:szCs w:val="16"/>
              </w:rPr>
              <w:t>290</w:t>
            </w:r>
          </w:p>
        </w:tc>
      </w:tr>
      <w:tr w:rsidR="008D70F8" w:rsidRPr="00D11B66" w14:paraId="744BC2DC" w14:textId="77777777" w:rsidTr="008D70F8">
        <w:trPr>
          <w:trHeight w:val="20"/>
        </w:trPr>
        <w:tc>
          <w:tcPr>
            <w:tcW w:w="2549" w:type="dxa"/>
            <w:vAlign w:val="bottom"/>
          </w:tcPr>
          <w:p w14:paraId="79002795" w14:textId="77777777" w:rsidR="008D70F8" w:rsidRPr="00D11B66" w:rsidRDefault="008D70F8" w:rsidP="008D70F8">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15FB866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D5EE577"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C960934"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2EBFD36"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25DDB0E"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25A98B25"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7B3539A1" w14:textId="77777777" w:rsidTr="008D70F8">
        <w:trPr>
          <w:trHeight w:val="20"/>
        </w:trPr>
        <w:tc>
          <w:tcPr>
            <w:tcW w:w="2549" w:type="dxa"/>
            <w:vAlign w:val="bottom"/>
          </w:tcPr>
          <w:p w14:paraId="31B7C622" w14:textId="1B389E1F" w:rsidR="008D70F8" w:rsidRPr="00D11B66" w:rsidRDefault="008D70F8" w:rsidP="008D70F8">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F9F9F9"/>
            <w:vAlign w:val="bottom"/>
          </w:tcPr>
          <w:p w14:paraId="7238DE8A"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0ABE4C5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182A6C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C440019"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67C48B95"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7A2BBE6C"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508C0D78" w14:textId="77777777" w:rsidTr="00AB3826">
        <w:trPr>
          <w:trHeight w:val="20"/>
        </w:trPr>
        <w:tc>
          <w:tcPr>
            <w:tcW w:w="2549" w:type="dxa"/>
            <w:vAlign w:val="bottom"/>
          </w:tcPr>
          <w:p w14:paraId="72454460" w14:textId="6616D643" w:rsidR="008D70F8" w:rsidRPr="00D11B66" w:rsidRDefault="008D70F8" w:rsidP="008D70F8">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665CF8A8" w14:textId="5604CEA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17BC2085" w14:textId="1179B185"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27385FD7" w14:textId="049BF9A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38C1868F" w14:textId="6EC580A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hAnsi="Arial" w:cs="Arial"/>
                <w:sz w:val="16"/>
                <w:szCs w:val="16"/>
              </w:rPr>
              <w:t>-</w:t>
            </w:r>
          </w:p>
        </w:tc>
        <w:tc>
          <w:tcPr>
            <w:tcW w:w="1152" w:type="dxa"/>
            <w:shd w:val="clear" w:color="auto" w:fill="F9F9F9"/>
          </w:tcPr>
          <w:p w14:paraId="7353F26A" w14:textId="29E5E36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hAnsi="Arial" w:cs="Arial"/>
                <w:sz w:val="16"/>
                <w:szCs w:val="16"/>
              </w:rPr>
              <w:t>-</w:t>
            </w:r>
          </w:p>
        </w:tc>
        <w:tc>
          <w:tcPr>
            <w:tcW w:w="1152" w:type="dxa"/>
            <w:shd w:val="clear" w:color="auto" w:fill="F9F9F9"/>
          </w:tcPr>
          <w:p w14:paraId="7687BDDF" w14:textId="7351EB1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hAnsi="Arial" w:cs="Arial"/>
                <w:sz w:val="16"/>
                <w:szCs w:val="16"/>
              </w:rPr>
              <w:t>-</w:t>
            </w:r>
          </w:p>
        </w:tc>
      </w:tr>
      <w:tr w:rsidR="008D70F8" w:rsidRPr="00D11B66" w14:paraId="3D91BBE0" w14:textId="77777777" w:rsidTr="00463B67">
        <w:trPr>
          <w:trHeight w:val="20"/>
        </w:trPr>
        <w:tc>
          <w:tcPr>
            <w:tcW w:w="2549" w:type="dxa"/>
            <w:vAlign w:val="bottom"/>
          </w:tcPr>
          <w:p w14:paraId="0AE2B9F1"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197F6983" w14:textId="550D860B" w:rsidR="008D70F8" w:rsidRPr="00D11B66" w:rsidRDefault="00D11B66" w:rsidP="008D70F8">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bottom w:val="single" w:sz="4" w:space="0" w:color="auto"/>
            </w:tcBorders>
            <w:shd w:val="clear" w:color="auto" w:fill="F9F9F9"/>
            <w:vAlign w:val="bottom"/>
          </w:tcPr>
          <w:p w14:paraId="47FF762B" w14:textId="7C5D0023"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2E653693" w14:textId="16DB393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7BEB6EE7" w14:textId="732F18F2"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120A9B64" w14:textId="70DCE290"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3BF80E64" w14:textId="0D43FE1C"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283</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364CDB9C" w14:textId="139C350C"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283</w:t>
            </w:r>
            <w:r w:rsidRPr="00D11B66">
              <w:rPr>
                <w:rFonts w:ascii="Arial" w:eastAsia="Arial Unicode MS" w:hAnsi="Arial" w:cs="Arial"/>
                <w:sz w:val="16"/>
                <w:szCs w:val="16"/>
              </w:rPr>
              <w:t>)</w:t>
            </w:r>
          </w:p>
        </w:tc>
      </w:tr>
    </w:tbl>
    <w:p w14:paraId="569EE1C0" w14:textId="77777777" w:rsidR="00571BA2" w:rsidRPr="00D11B66" w:rsidRDefault="00571BA2" w:rsidP="005454D2">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5454D2" w:rsidRPr="00D11B66" w14:paraId="0FF46A7E" w14:textId="77777777" w:rsidTr="00600CA4">
        <w:tc>
          <w:tcPr>
            <w:tcW w:w="2549" w:type="dxa"/>
            <w:vAlign w:val="bottom"/>
          </w:tcPr>
          <w:p w14:paraId="50BF33A1" w14:textId="77777777" w:rsidR="005454D2" w:rsidRPr="00D11B66" w:rsidRDefault="005454D2"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22C7E41" w14:textId="77777777" w:rsidR="005454D2" w:rsidRPr="00D11B66" w:rsidRDefault="005454D2" w:rsidP="00600CA4">
            <w:pPr>
              <w:spacing w:line="240" w:lineRule="auto"/>
              <w:ind w:left="-29" w:right="-72"/>
              <w:jc w:val="center"/>
              <w:rPr>
                <w:rFonts w:cs="Arial"/>
                <w:b/>
                <w:bCs/>
                <w:sz w:val="16"/>
                <w:szCs w:val="16"/>
              </w:rPr>
            </w:pPr>
            <w:r w:rsidRPr="00D11B66">
              <w:rPr>
                <w:rFonts w:cs="Arial"/>
                <w:b/>
                <w:bCs/>
                <w:sz w:val="16"/>
                <w:szCs w:val="16"/>
              </w:rPr>
              <w:t>Consolidated financial statements</w:t>
            </w:r>
          </w:p>
        </w:tc>
      </w:tr>
      <w:tr w:rsidR="005C5BDB" w:rsidRPr="00D11B66" w14:paraId="3D53509C" w14:textId="77777777" w:rsidTr="00074385">
        <w:trPr>
          <w:trHeight w:val="311"/>
        </w:trPr>
        <w:tc>
          <w:tcPr>
            <w:tcW w:w="2549" w:type="dxa"/>
            <w:vMerge w:val="restart"/>
            <w:vAlign w:val="bottom"/>
            <w:hideMark/>
          </w:tcPr>
          <w:p w14:paraId="37C6BC41" w14:textId="5629FA18" w:rsidR="005C5BDB" w:rsidRPr="00D11B66" w:rsidRDefault="005C5BDB" w:rsidP="00074385">
            <w:pPr>
              <w:spacing w:line="240" w:lineRule="auto"/>
              <w:ind w:left="-105"/>
              <w:rPr>
                <w:rFonts w:cs="Arial"/>
                <w:b/>
                <w:bCs/>
                <w:sz w:val="16"/>
                <w:szCs w:val="16"/>
              </w:rPr>
            </w:pPr>
            <w:r w:rsidRPr="00D11B66">
              <w:rPr>
                <w:rFonts w:cs="Arial"/>
                <w:b/>
                <w:bCs/>
                <w:sz w:val="16"/>
                <w:szCs w:val="16"/>
              </w:rPr>
              <w:t xml:space="preserve">As of </w:t>
            </w:r>
            <w:r w:rsidR="00BD49A1" w:rsidRPr="00BD49A1">
              <w:rPr>
                <w:rFonts w:cs="Arial"/>
                <w:b/>
                <w:bCs/>
                <w:sz w:val="16"/>
                <w:szCs w:val="16"/>
              </w:rPr>
              <w:t>31</w:t>
            </w:r>
            <w:r w:rsidRPr="00D11B66">
              <w:rPr>
                <w:rFonts w:cs="Arial"/>
                <w:b/>
                <w:bCs/>
                <w:sz w:val="16"/>
                <w:szCs w:val="16"/>
              </w:rPr>
              <w:t xml:space="preserve"> December </w:t>
            </w:r>
            <w:r w:rsidR="00BD49A1" w:rsidRPr="00BD49A1">
              <w:rPr>
                <w:rFonts w:cs="Arial"/>
                <w:b/>
                <w:bCs/>
                <w:sz w:val="16"/>
                <w:szCs w:val="16"/>
              </w:rPr>
              <w:t>2022</w:t>
            </w:r>
          </w:p>
        </w:tc>
        <w:tc>
          <w:tcPr>
            <w:tcW w:w="1152" w:type="dxa"/>
            <w:tcBorders>
              <w:top w:val="single" w:sz="4" w:space="0" w:color="auto"/>
              <w:left w:val="nil"/>
              <w:right w:val="nil"/>
            </w:tcBorders>
            <w:vAlign w:val="bottom"/>
            <w:hideMark/>
          </w:tcPr>
          <w:p w14:paraId="5E30DC08"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Not yet due</w:t>
            </w:r>
          </w:p>
        </w:tc>
        <w:tc>
          <w:tcPr>
            <w:tcW w:w="1152" w:type="dxa"/>
            <w:tcBorders>
              <w:top w:val="single" w:sz="4" w:space="0" w:color="auto"/>
              <w:left w:val="nil"/>
              <w:right w:val="nil"/>
            </w:tcBorders>
            <w:vAlign w:val="bottom"/>
            <w:hideMark/>
          </w:tcPr>
          <w:p w14:paraId="1376179E"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 xml:space="preserve">Up to </w:t>
            </w:r>
          </w:p>
          <w:p w14:paraId="3474D3C7" w14:textId="0F57A80B" w:rsidR="005C5BDB"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5C5BDB"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00ED48CC" w14:textId="160EC0FD" w:rsidR="005C5BDB"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5C5BDB" w:rsidRPr="00D11B66">
              <w:rPr>
                <w:rFonts w:cs="Arial"/>
                <w:b/>
                <w:bCs/>
                <w:sz w:val="16"/>
                <w:szCs w:val="16"/>
              </w:rPr>
              <w:t xml:space="preserve"> - </w:t>
            </w:r>
            <w:r w:rsidRPr="00BD49A1">
              <w:rPr>
                <w:rFonts w:cs="Arial"/>
                <w:b/>
                <w:bCs/>
                <w:sz w:val="16"/>
                <w:szCs w:val="16"/>
              </w:rPr>
              <w:t>6</w:t>
            </w:r>
            <w:r w:rsidR="005C5BDB"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2A0E62DF" w14:textId="74275BE3" w:rsidR="005C5BDB" w:rsidRPr="00D11B66" w:rsidRDefault="00BD49A1" w:rsidP="00074385">
            <w:pPr>
              <w:spacing w:line="240" w:lineRule="auto"/>
              <w:ind w:left="-29" w:right="-72"/>
              <w:jc w:val="right"/>
              <w:rPr>
                <w:rFonts w:cs="Arial"/>
                <w:b/>
                <w:bCs/>
                <w:sz w:val="16"/>
                <w:szCs w:val="16"/>
              </w:rPr>
            </w:pPr>
            <w:r w:rsidRPr="00BD49A1">
              <w:rPr>
                <w:rFonts w:cs="Arial"/>
                <w:b/>
                <w:bCs/>
                <w:sz w:val="16"/>
                <w:szCs w:val="16"/>
              </w:rPr>
              <w:t>6</w:t>
            </w:r>
            <w:r w:rsidR="005C5BDB" w:rsidRPr="00D11B66">
              <w:rPr>
                <w:rFonts w:cs="Arial"/>
                <w:b/>
                <w:bCs/>
                <w:sz w:val="16"/>
                <w:szCs w:val="16"/>
              </w:rPr>
              <w:t xml:space="preserve"> - </w:t>
            </w:r>
            <w:r w:rsidRPr="00BD49A1">
              <w:rPr>
                <w:rFonts w:cs="Arial"/>
                <w:b/>
                <w:bCs/>
                <w:sz w:val="16"/>
                <w:szCs w:val="16"/>
              </w:rPr>
              <w:t>12</w:t>
            </w:r>
            <w:r w:rsidR="005C5BDB"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04F3D7AA"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 xml:space="preserve">More than </w:t>
            </w:r>
          </w:p>
          <w:p w14:paraId="19A53AC9" w14:textId="2A864D33" w:rsidR="005C5BDB" w:rsidRPr="00D11B66" w:rsidRDefault="00BD49A1" w:rsidP="00074385">
            <w:pPr>
              <w:spacing w:line="240" w:lineRule="auto"/>
              <w:ind w:left="-29" w:right="-72"/>
              <w:jc w:val="right"/>
              <w:rPr>
                <w:rFonts w:cs="Arial"/>
                <w:b/>
                <w:bCs/>
                <w:sz w:val="16"/>
                <w:szCs w:val="16"/>
              </w:rPr>
            </w:pPr>
            <w:r w:rsidRPr="00BD49A1">
              <w:rPr>
                <w:rFonts w:cs="Arial"/>
                <w:b/>
                <w:bCs/>
                <w:sz w:val="16"/>
                <w:szCs w:val="16"/>
              </w:rPr>
              <w:t>12</w:t>
            </w:r>
            <w:r w:rsidR="005C5BDB"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72CCFEAE" w14:textId="77777777" w:rsidR="005C5BDB" w:rsidRPr="00D11B66" w:rsidRDefault="005C5BDB" w:rsidP="00074385">
            <w:pPr>
              <w:spacing w:line="240" w:lineRule="auto"/>
              <w:ind w:right="-72"/>
              <w:jc w:val="right"/>
              <w:rPr>
                <w:rFonts w:cs="Arial"/>
                <w:b/>
                <w:bCs/>
                <w:sz w:val="16"/>
                <w:szCs w:val="16"/>
              </w:rPr>
            </w:pPr>
            <w:r w:rsidRPr="00D11B66">
              <w:rPr>
                <w:rFonts w:cs="Arial"/>
                <w:b/>
                <w:bCs/>
                <w:sz w:val="16"/>
                <w:szCs w:val="16"/>
              </w:rPr>
              <w:t>Total</w:t>
            </w:r>
          </w:p>
        </w:tc>
      </w:tr>
      <w:tr w:rsidR="005C5BDB" w:rsidRPr="00D11B66" w14:paraId="74DE41A5" w14:textId="77777777" w:rsidTr="00074385">
        <w:trPr>
          <w:trHeight w:val="230"/>
        </w:trPr>
        <w:tc>
          <w:tcPr>
            <w:tcW w:w="2549" w:type="dxa"/>
            <w:vMerge/>
            <w:vAlign w:val="bottom"/>
          </w:tcPr>
          <w:p w14:paraId="4048486A" w14:textId="77777777" w:rsidR="005C5BDB" w:rsidRPr="00D11B66" w:rsidRDefault="005C5BDB" w:rsidP="00074385">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300ED8E2"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44A32FCA"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436D427B"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519C4A50"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73DBD2E6"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5336BAB7"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75A5CD61"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74C4E657"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40C58B38"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757AC7AB"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024AF3A5"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Thousand</w:t>
            </w:r>
          </w:p>
          <w:p w14:paraId="1071B29F" w14:textId="77777777" w:rsidR="005C5BDB" w:rsidRPr="00D11B66" w:rsidRDefault="005C5BDB" w:rsidP="00074385">
            <w:pPr>
              <w:spacing w:line="240" w:lineRule="auto"/>
              <w:ind w:left="-29" w:right="-72"/>
              <w:jc w:val="right"/>
              <w:rPr>
                <w:rFonts w:cs="Arial"/>
                <w:b/>
                <w:bCs/>
                <w:sz w:val="16"/>
                <w:szCs w:val="16"/>
              </w:rPr>
            </w:pPr>
            <w:r w:rsidRPr="00D11B66">
              <w:rPr>
                <w:rFonts w:cs="Arial"/>
                <w:b/>
                <w:bCs/>
                <w:sz w:val="16"/>
                <w:szCs w:val="16"/>
              </w:rPr>
              <w:t>Baht</w:t>
            </w:r>
          </w:p>
        </w:tc>
      </w:tr>
      <w:tr w:rsidR="005454D2" w:rsidRPr="00D11B66" w14:paraId="568CB581" w14:textId="77777777" w:rsidTr="00600CA4">
        <w:tc>
          <w:tcPr>
            <w:tcW w:w="2549" w:type="dxa"/>
            <w:vAlign w:val="bottom"/>
          </w:tcPr>
          <w:p w14:paraId="0FF1FFD7" w14:textId="77777777" w:rsidR="005454D2" w:rsidRPr="00D11B66" w:rsidRDefault="005454D2"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51F0872A" w14:textId="77777777" w:rsidR="005454D2" w:rsidRPr="00D11B66" w:rsidRDefault="005454D2"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137E289B"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69E88DAF"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19906870"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54035FD0" w14:textId="77777777" w:rsidR="005454D2" w:rsidRPr="00D11B66" w:rsidRDefault="005454D2"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207F8136" w14:textId="77777777" w:rsidR="005454D2" w:rsidRPr="00D11B66" w:rsidRDefault="005454D2" w:rsidP="00600CA4">
            <w:pPr>
              <w:spacing w:line="240" w:lineRule="auto"/>
              <w:ind w:left="-29" w:right="-72"/>
              <w:jc w:val="right"/>
              <w:rPr>
                <w:rFonts w:cs="Arial"/>
                <w:sz w:val="16"/>
                <w:szCs w:val="16"/>
              </w:rPr>
            </w:pPr>
          </w:p>
        </w:tc>
      </w:tr>
      <w:tr w:rsidR="005454D2" w:rsidRPr="00D11B66" w14:paraId="6BA16967" w14:textId="77777777" w:rsidTr="00600CA4">
        <w:tc>
          <w:tcPr>
            <w:tcW w:w="2549" w:type="dxa"/>
            <w:vAlign w:val="bottom"/>
            <w:hideMark/>
          </w:tcPr>
          <w:p w14:paraId="6F1BFB3D" w14:textId="77777777" w:rsidR="005454D2" w:rsidRPr="00D11B66" w:rsidRDefault="005454D2" w:rsidP="00600CA4">
            <w:pPr>
              <w:spacing w:line="240" w:lineRule="auto"/>
              <w:ind w:left="37" w:hanging="142"/>
              <w:jc w:val="both"/>
              <w:rPr>
                <w:rFonts w:cs="Arial"/>
                <w:b/>
                <w:bCs/>
                <w:spacing w:val="-4"/>
                <w:sz w:val="16"/>
                <w:szCs w:val="16"/>
              </w:rPr>
            </w:pPr>
            <w:r w:rsidRPr="00D11B66">
              <w:rPr>
                <w:rFonts w:cs="Arial"/>
                <w:b/>
                <w:bCs/>
                <w:spacing w:val="-4"/>
                <w:sz w:val="16"/>
                <w:szCs w:val="16"/>
              </w:rPr>
              <w:t>Third parties</w:t>
            </w:r>
          </w:p>
        </w:tc>
        <w:tc>
          <w:tcPr>
            <w:tcW w:w="1152" w:type="dxa"/>
            <w:shd w:val="clear" w:color="auto" w:fill="auto"/>
            <w:vAlign w:val="bottom"/>
          </w:tcPr>
          <w:p w14:paraId="1F824A26"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auto"/>
            <w:vAlign w:val="bottom"/>
          </w:tcPr>
          <w:p w14:paraId="6463585D"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auto"/>
            <w:vAlign w:val="bottom"/>
          </w:tcPr>
          <w:p w14:paraId="5241C957"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auto"/>
            <w:vAlign w:val="bottom"/>
          </w:tcPr>
          <w:p w14:paraId="40D5FB7A"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auto"/>
            <w:vAlign w:val="bottom"/>
          </w:tcPr>
          <w:p w14:paraId="6C1D4E3C" w14:textId="77777777" w:rsidR="005454D2" w:rsidRPr="00D11B66" w:rsidRDefault="005454D2" w:rsidP="00600CA4">
            <w:pPr>
              <w:spacing w:line="240" w:lineRule="auto"/>
              <w:ind w:left="-29" w:right="-72"/>
              <w:jc w:val="right"/>
              <w:rPr>
                <w:rFonts w:cs="Arial"/>
                <w:sz w:val="16"/>
                <w:szCs w:val="16"/>
              </w:rPr>
            </w:pPr>
          </w:p>
        </w:tc>
        <w:tc>
          <w:tcPr>
            <w:tcW w:w="1152" w:type="dxa"/>
            <w:shd w:val="clear" w:color="auto" w:fill="auto"/>
            <w:vAlign w:val="bottom"/>
          </w:tcPr>
          <w:p w14:paraId="3B4F489C" w14:textId="77777777" w:rsidR="005454D2" w:rsidRPr="00D11B66" w:rsidRDefault="005454D2" w:rsidP="00600CA4">
            <w:pPr>
              <w:spacing w:line="240" w:lineRule="auto"/>
              <w:ind w:left="-29" w:right="-72"/>
              <w:jc w:val="right"/>
              <w:rPr>
                <w:rFonts w:cs="Arial"/>
                <w:sz w:val="16"/>
                <w:szCs w:val="16"/>
              </w:rPr>
            </w:pPr>
          </w:p>
        </w:tc>
      </w:tr>
      <w:tr w:rsidR="005454D2" w:rsidRPr="00D11B66" w14:paraId="1DBF5686" w14:textId="77777777" w:rsidTr="00600CA4">
        <w:tc>
          <w:tcPr>
            <w:tcW w:w="2549" w:type="dxa"/>
            <w:vAlign w:val="bottom"/>
          </w:tcPr>
          <w:p w14:paraId="2A55815E" w14:textId="77777777" w:rsidR="005454D2" w:rsidRPr="00D11B66" w:rsidRDefault="005454D2" w:rsidP="00600CA4">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auto"/>
            <w:vAlign w:val="bottom"/>
          </w:tcPr>
          <w:p w14:paraId="2D50AAD2"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AB6128F"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5F2AA61"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97F0814"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2965D3FD"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28259E4" w14:textId="77777777" w:rsidR="005454D2" w:rsidRPr="00D11B66" w:rsidRDefault="005454D2" w:rsidP="00600CA4">
            <w:pPr>
              <w:pStyle w:val="BlockText"/>
              <w:spacing w:line="240" w:lineRule="auto"/>
              <w:ind w:left="-29" w:right="-72"/>
              <w:jc w:val="right"/>
              <w:rPr>
                <w:rFonts w:ascii="Arial" w:eastAsia="Arial Unicode MS" w:hAnsi="Arial" w:cs="Arial"/>
                <w:sz w:val="16"/>
                <w:szCs w:val="16"/>
                <w:cs/>
              </w:rPr>
            </w:pPr>
          </w:p>
        </w:tc>
      </w:tr>
      <w:tr w:rsidR="002A3072" w:rsidRPr="00D11B66" w14:paraId="793FBD75" w14:textId="77777777" w:rsidTr="00074385">
        <w:tc>
          <w:tcPr>
            <w:tcW w:w="2549" w:type="dxa"/>
            <w:vAlign w:val="bottom"/>
          </w:tcPr>
          <w:p w14:paraId="50670C39" w14:textId="6E6F7E22" w:rsidR="002A3072" w:rsidRPr="00D11B66" w:rsidRDefault="002A3072" w:rsidP="002A3072">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auto"/>
          </w:tcPr>
          <w:p w14:paraId="1C4CD3BB" w14:textId="33165F76" w:rsidR="002A3072" w:rsidRPr="00D11B66" w:rsidRDefault="00BD49A1" w:rsidP="002A307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132</w:t>
            </w:r>
            <w:r w:rsidR="002A3072" w:rsidRPr="00D11B66">
              <w:rPr>
                <w:rFonts w:ascii="Arial" w:eastAsia="Arial Unicode MS" w:hAnsi="Arial" w:cs="Arial"/>
                <w:sz w:val="16"/>
                <w:szCs w:val="16"/>
              </w:rPr>
              <w:t>,</w:t>
            </w:r>
            <w:r w:rsidRPr="00BD49A1">
              <w:rPr>
                <w:rFonts w:ascii="Arial" w:eastAsia="Arial Unicode MS" w:hAnsi="Arial" w:cs="Arial"/>
                <w:sz w:val="16"/>
                <w:szCs w:val="16"/>
              </w:rPr>
              <w:t>229</w:t>
            </w:r>
          </w:p>
        </w:tc>
        <w:tc>
          <w:tcPr>
            <w:tcW w:w="1152" w:type="dxa"/>
            <w:shd w:val="clear" w:color="auto" w:fill="auto"/>
          </w:tcPr>
          <w:p w14:paraId="4A636B6C" w14:textId="1814250C" w:rsidR="002A3072" w:rsidRPr="00D11B66" w:rsidRDefault="00BD49A1" w:rsidP="002A307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16</w:t>
            </w:r>
            <w:r w:rsidR="002A3072" w:rsidRPr="00D11B66">
              <w:rPr>
                <w:rFonts w:ascii="Arial" w:eastAsia="Arial Unicode MS" w:hAnsi="Arial" w:cs="Arial"/>
                <w:sz w:val="16"/>
                <w:szCs w:val="16"/>
              </w:rPr>
              <w:t>,</w:t>
            </w:r>
            <w:r w:rsidRPr="00BD49A1">
              <w:rPr>
                <w:rFonts w:ascii="Arial" w:eastAsia="Arial Unicode MS" w:hAnsi="Arial" w:cs="Arial"/>
                <w:sz w:val="16"/>
                <w:szCs w:val="16"/>
              </w:rPr>
              <w:t>124</w:t>
            </w:r>
          </w:p>
        </w:tc>
        <w:tc>
          <w:tcPr>
            <w:tcW w:w="1152" w:type="dxa"/>
            <w:shd w:val="clear" w:color="auto" w:fill="auto"/>
          </w:tcPr>
          <w:p w14:paraId="631CFACE" w14:textId="5C5D4DF4" w:rsidR="002A3072" w:rsidRPr="00D11B66" w:rsidRDefault="00BD49A1" w:rsidP="002A307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660</w:t>
            </w:r>
          </w:p>
        </w:tc>
        <w:tc>
          <w:tcPr>
            <w:tcW w:w="1152" w:type="dxa"/>
            <w:shd w:val="clear" w:color="auto" w:fill="auto"/>
          </w:tcPr>
          <w:p w14:paraId="69CE923E" w14:textId="2492967D" w:rsidR="002A3072" w:rsidRPr="00D11B66" w:rsidRDefault="002A3072" w:rsidP="002A307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auto"/>
          </w:tcPr>
          <w:p w14:paraId="34CD3375" w14:textId="597C17B0" w:rsidR="002A3072" w:rsidRPr="00D11B66" w:rsidRDefault="00BD49A1" w:rsidP="002A307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76</w:t>
            </w:r>
            <w:r w:rsidR="002A3072" w:rsidRPr="00D11B66">
              <w:rPr>
                <w:rFonts w:ascii="Arial" w:eastAsia="Arial Unicode MS" w:hAnsi="Arial" w:cs="Arial"/>
                <w:sz w:val="16"/>
                <w:szCs w:val="16"/>
              </w:rPr>
              <w:t>,</w:t>
            </w:r>
            <w:r w:rsidRPr="00BD49A1">
              <w:rPr>
                <w:rFonts w:ascii="Arial" w:eastAsia="Arial Unicode MS" w:hAnsi="Arial" w:cs="Arial"/>
                <w:sz w:val="16"/>
                <w:szCs w:val="16"/>
              </w:rPr>
              <w:t>703</w:t>
            </w:r>
          </w:p>
        </w:tc>
        <w:tc>
          <w:tcPr>
            <w:tcW w:w="1152" w:type="dxa"/>
            <w:shd w:val="clear" w:color="auto" w:fill="auto"/>
          </w:tcPr>
          <w:p w14:paraId="3F3BEEAA" w14:textId="54911939" w:rsidR="002A3072" w:rsidRPr="00D11B66" w:rsidRDefault="00BD49A1" w:rsidP="002A307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225</w:t>
            </w:r>
            <w:r w:rsidR="002A3072" w:rsidRPr="00D11B66">
              <w:rPr>
                <w:rFonts w:ascii="Arial" w:eastAsia="Arial Unicode MS" w:hAnsi="Arial" w:cs="Arial"/>
                <w:sz w:val="16"/>
                <w:szCs w:val="16"/>
              </w:rPr>
              <w:t>,</w:t>
            </w:r>
            <w:r w:rsidRPr="00BD49A1">
              <w:rPr>
                <w:rFonts w:ascii="Arial" w:eastAsia="Arial Unicode MS" w:hAnsi="Arial" w:cs="Arial"/>
                <w:sz w:val="16"/>
                <w:szCs w:val="16"/>
              </w:rPr>
              <w:t>716</w:t>
            </w:r>
          </w:p>
        </w:tc>
      </w:tr>
      <w:tr w:rsidR="002A3072" w:rsidRPr="00D11B66" w14:paraId="33A93A66" w14:textId="77777777" w:rsidTr="00074385">
        <w:tc>
          <w:tcPr>
            <w:tcW w:w="2549" w:type="dxa"/>
            <w:vAlign w:val="bottom"/>
          </w:tcPr>
          <w:p w14:paraId="2778C379" w14:textId="77777777" w:rsidR="002A3072" w:rsidRPr="00D11B66" w:rsidRDefault="002A3072" w:rsidP="002A3072">
            <w:pPr>
              <w:spacing w:line="240" w:lineRule="auto"/>
              <w:ind w:left="37" w:hanging="142"/>
              <w:rPr>
                <w:rFonts w:cs="Arial"/>
                <w:sz w:val="16"/>
                <w:szCs w:val="16"/>
              </w:rPr>
            </w:pPr>
            <w:r w:rsidRPr="00D11B66">
              <w:rPr>
                <w:rFonts w:cs="Arial"/>
                <w:sz w:val="16"/>
                <w:szCs w:val="16"/>
              </w:rPr>
              <w:t xml:space="preserve">   - Other receivables and</w:t>
            </w:r>
          </w:p>
          <w:p w14:paraId="1D541935" w14:textId="53CE9CCD" w:rsidR="002A3072" w:rsidRPr="00D11B66" w:rsidRDefault="00D11B66" w:rsidP="002A3072">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2A3072" w:rsidRPr="00D11B66">
              <w:rPr>
                <w:rFonts w:cs="Arial"/>
                <w:sz w:val="16"/>
                <w:szCs w:val="16"/>
              </w:rPr>
              <w:t>accrued interest income</w:t>
            </w:r>
          </w:p>
        </w:tc>
        <w:tc>
          <w:tcPr>
            <w:tcW w:w="1152" w:type="dxa"/>
            <w:tcBorders>
              <w:bottom w:val="single" w:sz="4" w:space="0" w:color="auto"/>
            </w:tcBorders>
            <w:shd w:val="clear" w:color="auto" w:fill="auto"/>
          </w:tcPr>
          <w:p w14:paraId="53163858"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3E57C8B7" w14:textId="49A5529A"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4</w:t>
            </w:r>
            <w:r w:rsidR="002A3072" w:rsidRPr="00D11B66">
              <w:rPr>
                <w:rFonts w:ascii="Arial" w:eastAsia="Arial Unicode MS" w:hAnsi="Arial" w:cs="Arial"/>
                <w:sz w:val="16"/>
                <w:szCs w:val="16"/>
              </w:rPr>
              <w:t>,</w:t>
            </w:r>
            <w:r w:rsidRPr="00BD49A1">
              <w:rPr>
                <w:rFonts w:ascii="Arial" w:eastAsia="Arial Unicode MS" w:hAnsi="Arial" w:cs="Arial"/>
                <w:sz w:val="16"/>
                <w:szCs w:val="16"/>
              </w:rPr>
              <w:t>172</w:t>
            </w:r>
          </w:p>
        </w:tc>
        <w:tc>
          <w:tcPr>
            <w:tcW w:w="1152" w:type="dxa"/>
            <w:tcBorders>
              <w:bottom w:val="single" w:sz="4" w:space="0" w:color="auto"/>
            </w:tcBorders>
            <w:shd w:val="clear" w:color="auto" w:fill="auto"/>
          </w:tcPr>
          <w:p w14:paraId="3D1D0FBC"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48BBF2BD" w14:textId="7C4E9103"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19</w:t>
            </w:r>
            <w:r w:rsidR="002A3072" w:rsidRPr="00D11B66">
              <w:rPr>
                <w:rFonts w:ascii="Arial" w:eastAsia="Arial Unicode MS" w:hAnsi="Arial" w:cs="Arial"/>
                <w:sz w:val="16"/>
                <w:szCs w:val="16"/>
              </w:rPr>
              <w:t>,</w:t>
            </w:r>
            <w:r w:rsidRPr="00BD49A1">
              <w:rPr>
                <w:rFonts w:ascii="Arial" w:eastAsia="Arial Unicode MS" w:hAnsi="Arial" w:cs="Arial"/>
                <w:sz w:val="16"/>
                <w:szCs w:val="16"/>
              </w:rPr>
              <w:t>162</w:t>
            </w:r>
          </w:p>
        </w:tc>
        <w:tc>
          <w:tcPr>
            <w:tcW w:w="1152" w:type="dxa"/>
            <w:tcBorders>
              <w:bottom w:val="single" w:sz="4" w:space="0" w:color="auto"/>
            </w:tcBorders>
            <w:shd w:val="clear" w:color="auto" w:fill="auto"/>
          </w:tcPr>
          <w:p w14:paraId="2E2BE322"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6D5C29D4" w14:textId="58D571A4"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18</w:t>
            </w:r>
            <w:r w:rsidR="002A3072" w:rsidRPr="00D11B66">
              <w:rPr>
                <w:rFonts w:ascii="Arial" w:eastAsia="Arial Unicode MS" w:hAnsi="Arial" w:cs="Arial"/>
                <w:sz w:val="16"/>
                <w:szCs w:val="16"/>
              </w:rPr>
              <w:t>,</w:t>
            </w:r>
            <w:r w:rsidRPr="00BD49A1">
              <w:rPr>
                <w:rFonts w:ascii="Arial" w:eastAsia="Arial Unicode MS" w:hAnsi="Arial" w:cs="Arial"/>
                <w:sz w:val="16"/>
                <w:szCs w:val="16"/>
              </w:rPr>
              <w:t>102</w:t>
            </w:r>
          </w:p>
        </w:tc>
        <w:tc>
          <w:tcPr>
            <w:tcW w:w="1152" w:type="dxa"/>
            <w:tcBorders>
              <w:bottom w:val="single" w:sz="4" w:space="0" w:color="auto"/>
            </w:tcBorders>
            <w:shd w:val="clear" w:color="auto" w:fill="auto"/>
          </w:tcPr>
          <w:p w14:paraId="1CD0E2A6"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03BD9CCF" w14:textId="3C4A7CC4"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66</w:t>
            </w:r>
          </w:p>
        </w:tc>
        <w:tc>
          <w:tcPr>
            <w:tcW w:w="1152" w:type="dxa"/>
            <w:tcBorders>
              <w:bottom w:val="single" w:sz="4" w:space="0" w:color="auto"/>
            </w:tcBorders>
            <w:shd w:val="clear" w:color="auto" w:fill="auto"/>
          </w:tcPr>
          <w:p w14:paraId="04C8B1EE"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1C356F2B" w14:textId="3825AADB"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45</w:t>
            </w:r>
            <w:r w:rsidR="002A3072" w:rsidRPr="00D11B66">
              <w:rPr>
                <w:rFonts w:ascii="Arial" w:eastAsia="Arial Unicode MS" w:hAnsi="Arial" w:cs="Arial"/>
                <w:sz w:val="16"/>
                <w:szCs w:val="16"/>
              </w:rPr>
              <w:t>,</w:t>
            </w:r>
            <w:r w:rsidRPr="00BD49A1">
              <w:rPr>
                <w:rFonts w:ascii="Arial" w:eastAsia="Arial Unicode MS" w:hAnsi="Arial" w:cs="Arial"/>
                <w:sz w:val="16"/>
                <w:szCs w:val="16"/>
              </w:rPr>
              <w:t>931</w:t>
            </w:r>
          </w:p>
        </w:tc>
        <w:tc>
          <w:tcPr>
            <w:tcW w:w="1152" w:type="dxa"/>
            <w:tcBorders>
              <w:bottom w:val="single" w:sz="4" w:space="0" w:color="auto"/>
            </w:tcBorders>
            <w:shd w:val="clear" w:color="auto" w:fill="auto"/>
          </w:tcPr>
          <w:p w14:paraId="248B8DF7" w14:textId="77777777" w:rsidR="002A3072" w:rsidRPr="00D11B66" w:rsidRDefault="002A3072" w:rsidP="002A3072">
            <w:pPr>
              <w:pStyle w:val="BlockText"/>
              <w:spacing w:line="240" w:lineRule="auto"/>
              <w:ind w:left="-29" w:right="-72"/>
              <w:jc w:val="right"/>
              <w:rPr>
                <w:rFonts w:ascii="Arial" w:eastAsia="Arial Unicode MS" w:hAnsi="Arial" w:cs="Arial"/>
                <w:sz w:val="16"/>
                <w:szCs w:val="16"/>
              </w:rPr>
            </w:pPr>
          </w:p>
          <w:p w14:paraId="48F6806A" w14:textId="27C6B97A" w:rsidR="002A3072" w:rsidRPr="00D11B66" w:rsidRDefault="00BD49A1" w:rsidP="002A307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87</w:t>
            </w:r>
            <w:r w:rsidR="002A3072" w:rsidRPr="00D11B66">
              <w:rPr>
                <w:rFonts w:ascii="Arial" w:eastAsia="Arial Unicode MS" w:hAnsi="Arial" w:cs="Arial"/>
                <w:sz w:val="16"/>
                <w:szCs w:val="16"/>
              </w:rPr>
              <w:t>,</w:t>
            </w:r>
            <w:r w:rsidRPr="00BD49A1">
              <w:rPr>
                <w:rFonts w:ascii="Arial" w:eastAsia="Arial Unicode MS" w:hAnsi="Arial" w:cs="Arial"/>
                <w:sz w:val="16"/>
                <w:szCs w:val="16"/>
              </w:rPr>
              <w:t>433</w:t>
            </w:r>
          </w:p>
        </w:tc>
      </w:tr>
      <w:tr w:rsidR="00955474" w:rsidRPr="00D11B66" w14:paraId="474CBC90" w14:textId="77777777" w:rsidTr="008D70F8">
        <w:tc>
          <w:tcPr>
            <w:tcW w:w="2549" w:type="dxa"/>
            <w:vAlign w:val="bottom"/>
          </w:tcPr>
          <w:p w14:paraId="7E32375D" w14:textId="77777777" w:rsidR="00955474" w:rsidRPr="00D11B66" w:rsidRDefault="00955474" w:rsidP="00955474">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6782E298"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33BCC25"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481362A2"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ABBCDB9"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01D00921"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4FADF14"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r>
      <w:tr w:rsidR="008D70F8" w:rsidRPr="00D11B66" w14:paraId="51194242" w14:textId="77777777" w:rsidTr="008D70F8">
        <w:tc>
          <w:tcPr>
            <w:tcW w:w="2549" w:type="dxa"/>
            <w:vAlign w:val="bottom"/>
          </w:tcPr>
          <w:p w14:paraId="4AD07013" w14:textId="14D65C7A" w:rsidR="008D70F8" w:rsidRPr="00D11B66" w:rsidRDefault="008D70F8" w:rsidP="008D70F8">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auto"/>
            <w:vAlign w:val="bottom"/>
          </w:tcPr>
          <w:p w14:paraId="3968607F"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44AA89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F31F155"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A04334D"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3E3100B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8F4597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552C349C" w14:textId="77777777" w:rsidTr="008D70F8">
        <w:tc>
          <w:tcPr>
            <w:tcW w:w="2549" w:type="dxa"/>
            <w:vAlign w:val="bottom"/>
          </w:tcPr>
          <w:p w14:paraId="5636AE2E" w14:textId="7EA661A6" w:rsidR="008D70F8" w:rsidRPr="00D11B66" w:rsidRDefault="008D70F8" w:rsidP="008D70F8">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auto"/>
            <w:vAlign w:val="bottom"/>
          </w:tcPr>
          <w:p w14:paraId="0AC4F1EE" w14:textId="62920A1B"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2</w:t>
            </w:r>
            <w:r w:rsidRPr="00D11B66">
              <w:rPr>
                <w:rFonts w:ascii="Arial" w:eastAsia="Arial Unicode MS" w:hAnsi="Arial" w:cs="Arial"/>
                <w:sz w:val="16"/>
                <w:szCs w:val="16"/>
              </w:rPr>
              <w:t>,</w:t>
            </w:r>
            <w:r w:rsidR="00BD49A1" w:rsidRPr="00BD49A1">
              <w:rPr>
                <w:rFonts w:ascii="Arial" w:eastAsia="Arial Unicode MS" w:hAnsi="Arial" w:cs="Arial"/>
                <w:sz w:val="16"/>
                <w:szCs w:val="16"/>
              </w:rPr>
              <w:t>143</w:t>
            </w:r>
            <w:r w:rsidRPr="00D11B66">
              <w:rPr>
                <w:rFonts w:ascii="Arial" w:eastAsia="Arial Unicode MS" w:hAnsi="Arial" w:cs="Arial"/>
                <w:sz w:val="16"/>
                <w:szCs w:val="16"/>
                <w:cs/>
              </w:rPr>
              <w:t>)</w:t>
            </w:r>
          </w:p>
        </w:tc>
        <w:tc>
          <w:tcPr>
            <w:tcW w:w="1152" w:type="dxa"/>
            <w:shd w:val="clear" w:color="auto" w:fill="auto"/>
            <w:vAlign w:val="bottom"/>
          </w:tcPr>
          <w:p w14:paraId="4081FB6C" w14:textId="0B7DE36B"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844</w:t>
            </w:r>
            <w:r w:rsidRPr="00D11B66">
              <w:rPr>
                <w:rFonts w:ascii="Arial" w:eastAsia="Arial Unicode MS" w:hAnsi="Arial" w:cs="Arial"/>
                <w:sz w:val="16"/>
                <w:szCs w:val="16"/>
                <w:cs/>
              </w:rPr>
              <w:t>)</w:t>
            </w:r>
          </w:p>
        </w:tc>
        <w:tc>
          <w:tcPr>
            <w:tcW w:w="1152" w:type="dxa"/>
            <w:shd w:val="clear" w:color="auto" w:fill="auto"/>
            <w:vAlign w:val="bottom"/>
          </w:tcPr>
          <w:p w14:paraId="55972E68" w14:textId="3FA0E7EE"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566</w:t>
            </w:r>
            <w:r w:rsidRPr="00D11B66">
              <w:rPr>
                <w:rFonts w:ascii="Arial" w:eastAsia="Arial Unicode MS" w:hAnsi="Arial" w:cs="Arial"/>
                <w:sz w:val="16"/>
                <w:szCs w:val="16"/>
                <w:cs/>
              </w:rPr>
              <w:t>)</w:t>
            </w:r>
          </w:p>
        </w:tc>
        <w:tc>
          <w:tcPr>
            <w:tcW w:w="1152" w:type="dxa"/>
            <w:shd w:val="clear" w:color="auto" w:fill="auto"/>
            <w:vAlign w:val="bottom"/>
          </w:tcPr>
          <w:p w14:paraId="23DC3342" w14:textId="6C7C4781"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auto"/>
            <w:vAlign w:val="bottom"/>
          </w:tcPr>
          <w:p w14:paraId="51A73EE5" w14:textId="77FC300A"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72</w:t>
            </w:r>
            <w:r w:rsidRPr="00D11B66">
              <w:rPr>
                <w:rFonts w:ascii="Arial" w:eastAsia="Arial Unicode MS" w:hAnsi="Arial" w:cs="Arial"/>
                <w:sz w:val="16"/>
                <w:szCs w:val="16"/>
              </w:rPr>
              <w:t>,</w:t>
            </w:r>
            <w:r w:rsidR="00BD49A1" w:rsidRPr="00BD49A1">
              <w:rPr>
                <w:rFonts w:ascii="Arial" w:eastAsia="Arial Unicode MS" w:hAnsi="Arial" w:cs="Arial"/>
                <w:sz w:val="16"/>
                <w:szCs w:val="16"/>
              </w:rPr>
              <w:t>371</w:t>
            </w:r>
            <w:r w:rsidRPr="00D11B66">
              <w:rPr>
                <w:rFonts w:ascii="Arial" w:eastAsia="Arial Unicode MS" w:hAnsi="Arial" w:cs="Arial"/>
                <w:sz w:val="16"/>
                <w:szCs w:val="16"/>
                <w:cs/>
              </w:rPr>
              <w:t>)</w:t>
            </w:r>
          </w:p>
        </w:tc>
        <w:tc>
          <w:tcPr>
            <w:tcW w:w="1152" w:type="dxa"/>
            <w:shd w:val="clear" w:color="auto" w:fill="auto"/>
            <w:vAlign w:val="bottom"/>
          </w:tcPr>
          <w:p w14:paraId="1824C1D1" w14:textId="7AA2C550"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76</w:t>
            </w:r>
            <w:r w:rsidRPr="00D11B66">
              <w:rPr>
                <w:rFonts w:ascii="Arial" w:eastAsia="Arial Unicode MS" w:hAnsi="Arial" w:cs="Arial"/>
                <w:sz w:val="16"/>
                <w:szCs w:val="16"/>
              </w:rPr>
              <w:t>,</w:t>
            </w:r>
            <w:r w:rsidR="00BD49A1" w:rsidRPr="00BD49A1">
              <w:rPr>
                <w:rFonts w:ascii="Arial" w:eastAsia="Arial Unicode MS" w:hAnsi="Arial" w:cs="Arial"/>
                <w:sz w:val="16"/>
                <w:szCs w:val="16"/>
              </w:rPr>
              <w:t>924</w:t>
            </w:r>
            <w:r w:rsidRPr="00D11B66">
              <w:rPr>
                <w:rFonts w:ascii="Arial" w:eastAsia="Arial Unicode MS" w:hAnsi="Arial" w:cs="Arial"/>
                <w:sz w:val="16"/>
                <w:szCs w:val="16"/>
                <w:cs/>
              </w:rPr>
              <w:t>)</w:t>
            </w:r>
          </w:p>
        </w:tc>
      </w:tr>
      <w:tr w:rsidR="008D70F8" w:rsidRPr="00D11B66" w14:paraId="69C31EA6" w14:textId="77777777" w:rsidTr="00600CA4">
        <w:tc>
          <w:tcPr>
            <w:tcW w:w="2549" w:type="dxa"/>
            <w:vAlign w:val="bottom"/>
            <w:hideMark/>
          </w:tcPr>
          <w:p w14:paraId="3BC3BD03"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65EAB6ED" w14:textId="2DC6772D" w:rsidR="008D70F8" w:rsidRPr="00D11B66" w:rsidRDefault="00D11B66" w:rsidP="008D70F8">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left w:val="nil"/>
              <w:bottom w:val="single" w:sz="4" w:space="0" w:color="auto"/>
              <w:right w:val="nil"/>
            </w:tcBorders>
            <w:shd w:val="clear" w:color="auto" w:fill="auto"/>
            <w:vAlign w:val="bottom"/>
          </w:tcPr>
          <w:p w14:paraId="7878A166" w14:textId="5EFD8498"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46D4B732" w14:textId="1A2A6638"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202</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6984DDCA" w14:textId="0024670F"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467</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293D8C6A" w14:textId="5465C777"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66</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94085EA" w14:textId="1F333C0F"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35</w:t>
            </w:r>
            <w:r w:rsidRPr="00D11B66">
              <w:rPr>
                <w:rFonts w:ascii="Arial" w:eastAsia="Arial Unicode MS" w:hAnsi="Arial" w:cs="Arial"/>
                <w:sz w:val="16"/>
                <w:szCs w:val="16"/>
              </w:rPr>
              <w:t>,</w:t>
            </w:r>
            <w:r w:rsidR="00BD49A1" w:rsidRPr="00BD49A1">
              <w:rPr>
                <w:rFonts w:ascii="Arial" w:eastAsia="Arial Unicode MS" w:hAnsi="Arial" w:cs="Arial"/>
                <w:sz w:val="16"/>
                <w:szCs w:val="16"/>
              </w:rPr>
              <w:t>352</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B5E3FD1" w14:textId="16A67318"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36</w:t>
            </w:r>
            <w:r w:rsidRPr="00D11B66">
              <w:rPr>
                <w:rFonts w:ascii="Arial" w:eastAsia="Arial Unicode MS" w:hAnsi="Arial" w:cs="Arial"/>
                <w:sz w:val="16"/>
                <w:szCs w:val="16"/>
              </w:rPr>
              <w:t>,</w:t>
            </w:r>
            <w:r w:rsidR="00BD49A1" w:rsidRPr="00BD49A1">
              <w:rPr>
                <w:rFonts w:ascii="Arial" w:eastAsia="Arial Unicode MS" w:hAnsi="Arial" w:cs="Arial"/>
                <w:sz w:val="16"/>
                <w:szCs w:val="16"/>
              </w:rPr>
              <w:t>094</w:t>
            </w:r>
            <w:r w:rsidRPr="00D11B66">
              <w:rPr>
                <w:rFonts w:ascii="Arial" w:eastAsia="Arial Unicode MS" w:hAnsi="Arial" w:cs="Arial"/>
                <w:sz w:val="16"/>
                <w:szCs w:val="16"/>
                <w:cs/>
              </w:rPr>
              <w:t>)</w:t>
            </w:r>
          </w:p>
        </w:tc>
      </w:tr>
      <w:tr w:rsidR="008D70F8" w:rsidRPr="00D11B66" w14:paraId="6D1AED90" w14:textId="77777777" w:rsidTr="00600CA4">
        <w:tc>
          <w:tcPr>
            <w:tcW w:w="2549" w:type="dxa"/>
            <w:vAlign w:val="bottom"/>
          </w:tcPr>
          <w:p w14:paraId="7D7BAB88" w14:textId="77777777" w:rsidR="008D70F8" w:rsidRPr="00D11B66" w:rsidRDefault="008D70F8" w:rsidP="008D70F8">
            <w:pPr>
              <w:spacing w:line="240" w:lineRule="auto"/>
              <w:ind w:left="-105"/>
              <w:jc w:val="both"/>
              <w:rPr>
                <w:rFonts w:cs="Arial"/>
                <w:sz w:val="16"/>
                <w:szCs w:val="16"/>
              </w:rPr>
            </w:pPr>
          </w:p>
        </w:tc>
        <w:tc>
          <w:tcPr>
            <w:tcW w:w="1152" w:type="dxa"/>
            <w:tcBorders>
              <w:top w:val="single" w:sz="4" w:space="0" w:color="auto"/>
              <w:left w:val="nil"/>
              <w:right w:val="nil"/>
            </w:tcBorders>
            <w:shd w:val="clear" w:color="auto" w:fill="auto"/>
            <w:vAlign w:val="bottom"/>
          </w:tcPr>
          <w:p w14:paraId="0C706976"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4F8A7A74"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E88A2E3"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ADDA3C6"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13E0BD7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2FD08213"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tc>
      </w:tr>
      <w:tr w:rsidR="008D70F8" w:rsidRPr="00D11B66" w14:paraId="1ADD77CC" w14:textId="77777777" w:rsidTr="00600CA4">
        <w:tc>
          <w:tcPr>
            <w:tcW w:w="2549" w:type="dxa"/>
            <w:vAlign w:val="bottom"/>
          </w:tcPr>
          <w:p w14:paraId="3D18A546" w14:textId="77777777" w:rsidR="008D70F8" w:rsidRPr="00D11B66" w:rsidRDefault="008D70F8" w:rsidP="008D70F8">
            <w:pPr>
              <w:spacing w:line="240" w:lineRule="auto"/>
              <w:ind w:left="37" w:hanging="142"/>
              <w:jc w:val="both"/>
              <w:rPr>
                <w:rFonts w:cs="Arial"/>
                <w:b/>
                <w:bCs/>
                <w:spacing w:val="-4"/>
                <w:sz w:val="16"/>
                <w:szCs w:val="16"/>
              </w:rPr>
            </w:pPr>
            <w:r w:rsidRPr="00D11B66">
              <w:rPr>
                <w:rFonts w:cs="Arial"/>
                <w:b/>
                <w:bCs/>
                <w:spacing w:val="-4"/>
                <w:sz w:val="16"/>
                <w:szCs w:val="16"/>
              </w:rPr>
              <w:t>Related parties</w:t>
            </w:r>
          </w:p>
        </w:tc>
        <w:tc>
          <w:tcPr>
            <w:tcW w:w="1152" w:type="dxa"/>
            <w:tcBorders>
              <w:left w:val="nil"/>
              <w:right w:val="nil"/>
            </w:tcBorders>
            <w:shd w:val="clear" w:color="auto" w:fill="auto"/>
            <w:vAlign w:val="bottom"/>
          </w:tcPr>
          <w:p w14:paraId="758940EC" w14:textId="77777777" w:rsidR="008D70F8" w:rsidRPr="00D11B66" w:rsidRDefault="008D70F8" w:rsidP="008D70F8">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2D8C9D6A" w14:textId="77777777" w:rsidR="008D70F8" w:rsidRPr="00D11B66" w:rsidRDefault="008D70F8" w:rsidP="008D70F8">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067FB2C5" w14:textId="77777777" w:rsidR="008D70F8" w:rsidRPr="00D11B66" w:rsidRDefault="008D70F8" w:rsidP="008D70F8">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F9D913" w14:textId="77777777" w:rsidR="008D70F8" w:rsidRPr="00D11B66" w:rsidRDefault="008D70F8" w:rsidP="008D70F8">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099FDE" w14:textId="77777777" w:rsidR="008D70F8" w:rsidRPr="00D11B66" w:rsidRDefault="008D70F8" w:rsidP="008D70F8">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6B46EC20" w14:textId="77777777" w:rsidR="008D70F8" w:rsidRPr="00D11B66" w:rsidRDefault="008D70F8" w:rsidP="008D70F8">
            <w:pPr>
              <w:spacing w:line="240" w:lineRule="auto"/>
              <w:ind w:left="-29" w:right="-72"/>
              <w:jc w:val="right"/>
              <w:rPr>
                <w:rFonts w:cs="Arial"/>
                <w:sz w:val="16"/>
                <w:szCs w:val="16"/>
              </w:rPr>
            </w:pPr>
          </w:p>
        </w:tc>
      </w:tr>
      <w:tr w:rsidR="008D70F8" w:rsidRPr="00D11B66" w14:paraId="04F2AF3E" w14:textId="77777777" w:rsidTr="00600CA4">
        <w:tc>
          <w:tcPr>
            <w:tcW w:w="2549" w:type="dxa"/>
            <w:vAlign w:val="bottom"/>
          </w:tcPr>
          <w:p w14:paraId="3D497D70" w14:textId="77777777" w:rsidR="008D70F8" w:rsidRPr="00D11B66" w:rsidRDefault="008D70F8" w:rsidP="008D70F8">
            <w:pPr>
              <w:spacing w:line="240" w:lineRule="auto"/>
              <w:ind w:left="37" w:hanging="142"/>
              <w:rPr>
                <w:rFonts w:cs="Arial"/>
                <w:sz w:val="16"/>
                <w:szCs w:val="16"/>
              </w:rPr>
            </w:pPr>
            <w:r w:rsidRPr="00D11B66">
              <w:rPr>
                <w:rFonts w:cs="Arial"/>
                <w:sz w:val="16"/>
                <w:szCs w:val="16"/>
              </w:rPr>
              <w:t>Gross carrying amount</w:t>
            </w:r>
          </w:p>
        </w:tc>
        <w:tc>
          <w:tcPr>
            <w:tcW w:w="1152" w:type="dxa"/>
            <w:tcBorders>
              <w:left w:val="nil"/>
              <w:right w:val="nil"/>
            </w:tcBorders>
            <w:shd w:val="clear" w:color="auto" w:fill="auto"/>
            <w:vAlign w:val="bottom"/>
          </w:tcPr>
          <w:p w14:paraId="475E119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7ED5E13C"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E2EC603"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136F4DD0"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3008ED9E"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190A40F"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436FC99D" w14:textId="77777777" w:rsidTr="00074385">
        <w:tc>
          <w:tcPr>
            <w:tcW w:w="2549" w:type="dxa"/>
            <w:vAlign w:val="bottom"/>
          </w:tcPr>
          <w:p w14:paraId="6D397E31" w14:textId="481D9CCA" w:rsidR="008D70F8" w:rsidRPr="00D11B66" w:rsidRDefault="008D70F8" w:rsidP="008D70F8">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tcBorders>
              <w:left w:val="nil"/>
              <w:right w:val="nil"/>
            </w:tcBorders>
            <w:shd w:val="clear" w:color="auto" w:fill="auto"/>
          </w:tcPr>
          <w:p w14:paraId="51AAFF22" w14:textId="0ACCBB6C"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23</w:t>
            </w:r>
            <w:r w:rsidR="008D70F8" w:rsidRPr="00D11B66">
              <w:rPr>
                <w:rFonts w:ascii="Arial" w:eastAsia="Arial Unicode MS" w:hAnsi="Arial" w:cs="Arial"/>
                <w:sz w:val="16"/>
                <w:szCs w:val="16"/>
              </w:rPr>
              <w:t>,</w:t>
            </w:r>
            <w:r w:rsidRPr="00BD49A1">
              <w:rPr>
                <w:rFonts w:ascii="Arial" w:eastAsia="Arial Unicode MS" w:hAnsi="Arial" w:cs="Arial"/>
                <w:sz w:val="16"/>
                <w:szCs w:val="16"/>
              </w:rPr>
              <w:t>387</w:t>
            </w:r>
          </w:p>
        </w:tc>
        <w:tc>
          <w:tcPr>
            <w:tcW w:w="1152" w:type="dxa"/>
            <w:tcBorders>
              <w:left w:val="nil"/>
              <w:right w:val="nil"/>
            </w:tcBorders>
            <w:shd w:val="clear" w:color="auto" w:fill="auto"/>
          </w:tcPr>
          <w:p w14:paraId="280A9365" w14:textId="5597030C"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w:t>
            </w:r>
            <w:r w:rsidR="008D70F8" w:rsidRPr="00D11B66">
              <w:rPr>
                <w:rFonts w:ascii="Arial" w:eastAsia="Arial Unicode MS" w:hAnsi="Arial" w:cs="Arial"/>
                <w:sz w:val="16"/>
                <w:szCs w:val="16"/>
              </w:rPr>
              <w:t>,</w:t>
            </w:r>
            <w:r w:rsidRPr="00BD49A1">
              <w:rPr>
                <w:rFonts w:ascii="Arial" w:eastAsia="Arial Unicode MS" w:hAnsi="Arial" w:cs="Arial"/>
                <w:sz w:val="16"/>
                <w:szCs w:val="16"/>
              </w:rPr>
              <w:t>910</w:t>
            </w:r>
          </w:p>
        </w:tc>
        <w:tc>
          <w:tcPr>
            <w:tcW w:w="1152" w:type="dxa"/>
            <w:tcBorders>
              <w:left w:val="nil"/>
              <w:right w:val="nil"/>
            </w:tcBorders>
            <w:shd w:val="clear" w:color="auto" w:fill="auto"/>
          </w:tcPr>
          <w:p w14:paraId="38C54D94" w14:textId="32A37128"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043DEFF9" w14:textId="78DB3E25"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572BE8B1" w14:textId="352B7027"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4A8AA1D8" w14:textId="0D009A9A" w:rsidR="008D70F8" w:rsidRPr="00D11B66" w:rsidRDefault="00BD49A1" w:rsidP="008D70F8">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31</w:t>
            </w:r>
            <w:r w:rsidR="008D70F8" w:rsidRPr="00D11B66">
              <w:rPr>
                <w:rFonts w:ascii="Arial" w:eastAsia="Arial Unicode MS" w:hAnsi="Arial" w:cs="Arial"/>
                <w:sz w:val="16"/>
                <w:szCs w:val="16"/>
              </w:rPr>
              <w:t>,</w:t>
            </w:r>
            <w:r w:rsidRPr="00BD49A1">
              <w:rPr>
                <w:rFonts w:ascii="Arial" w:eastAsia="Arial Unicode MS" w:hAnsi="Arial" w:cs="Arial"/>
                <w:sz w:val="16"/>
                <w:szCs w:val="16"/>
              </w:rPr>
              <w:t>297</w:t>
            </w:r>
          </w:p>
        </w:tc>
      </w:tr>
      <w:tr w:rsidR="008D70F8" w:rsidRPr="00D11B66" w14:paraId="7C14B664" w14:textId="77777777" w:rsidTr="00074385">
        <w:tc>
          <w:tcPr>
            <w:tcW w:w="2549" w:type="dxa"/>
            <w:vAlign w:val="bottom"/>
          </w:tcPr>
          <w:p w14:paraId="425FFD60"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32966653" w14:textId="178DBFD7" w:rsidR="008D70F8" w:rsidRPr="00D11B66" w:rsidRDefault="00D11B66" w:rsidP="008D70F8">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left w:val="nil"/>
              <w:bottom w:val="single" w:sz="4" w:space="0" w:color="auto"/>
              <w:right w:val="nil"/>
            </w:tcBorders>
            <w:shd w:val="clear" w:color="auto" w:fill="auto"/>
          </w:tcPr>
          <w:p w14:paraId="7AFAB3F7"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4EE05345" w14:textId="33FFE4D6" w:rsidR="008D70F8" w:rsidRPr="00D11B66" w:rsidRDefault="008D70F8" w:rsidP="008D70F8">
            <w:pPr>
              <w:pStyle w:val="BlockText"/>
              <w:spacing w:line="240" w:lineRule="auto"/>
              <w:ind w:left="-29" w:right="-72"/>
              <w:jc w:val="right"/>
              <w:rPr>
                <w:rFonts w:ascii="Arial" w:eastAsia="Arial Unicode MS" w:hAnsi="Arial" w:cs="Arial"/>
                <w:sz w:val="16"/>
                <w:szCs w:val="16"/>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tcPr>
          <w:p w14:paraId="18AEDCE3"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0EE76519" w14:textId="5ECB08AE" w:rsidR="008D70F8" w:rsidRPr="00D11B66" w:rsidRDefault="00BD49A1" w:rsidP="008D70F8">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61</w:t>
            </w:r>
          </w:p>
        </w:tc>
        <w:tc>
          <w:tcPr>
            <w:tcW w:w="1152" w:type="dxa"/>
            <w:tcBorders>
              <w:left w:val="nil"/>
              <w:bottom w:val="single" w:sz="4" w:space="0" w:color="auto"/>
              <w:right w:val="nil"/>
            </w:tcBorders>
            <w:shd w:val="clear" w:color="auto" w:fill="auto"/>
          </w:tcPr>
          <w:p w14:paraId="0A268DEA"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5E1E1A31" w14:textId="57326EFA" w:rsidR="008D70F8" w:rsidRPr="00D11B66" w:rsidRDefault="00BD49A1" w:rsidP="008D70F8">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49</w:t>
            </w:r>
          </w:p>
        </w:tc>
        <w:tc>
          <w:tcPr>
            <w:tcW w:w="1152" w:type="dxa"/>
            <w:tcBorders>
              <w:left w:val="nil"/>
              <w:bottom w:val="single" w:sz="4" w:space="0" w:color="auto"/>
              <w:right w:val="nil"/>
            </w:tcBorders>
            <w:shd w:val="clear" w:color="auto" w:fill="auto"/>
          </w:tcPr>
          <w:p w14:paraId="32BE9D6E"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43DFA6C9" w14:textId="65C0709D" w:rsidR="008D70F8" w:rsidRPr="00D11B66" w:rsidRDefault="00BD49A1" w:rsidP="008D70F8">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863</w:t>
            </w:r>
          </w:p>
        </w:tc>
        <w:tc>
          <w:tcPr>
            <w:tcW w:w="1152" w:type="dxa"/>
            <w:tcBorders>
              <w:left w:val="nil"/>
              <w:bottom w:val="single" w:sz="4" w:space="0" w:color="auto"/>
              <w:right w:val="nil"/>
            </w:tcBorders>
            <w:shd w:val="clear" w:color="auto" w:fill="auto"/>
          </w:tcPr>
          <w:p w14:paraId="006BD98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760E56D1" w14:textId="65C62387" w:rsidR="008D70F8" w:rsidRPr="00D11B66" w:rsidRDefault="00BD49A1" w:rsidP="008D70F8">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6</w:t>
            </w:r>
            <w:r w:rsidR="008D70F8" w:rsidRPr="00D11B66">
              <w:rPr>
                <w:rFonts w:ascii="Arial" w:eastAsia="Arial Unicode MS" w:hAnsi="Arial" w:cs="Arial"/>
                <w:sz w:val="16"/>
                <w:szCs w:val="16"/>
              </w:rPr>
              <w:t>,</w:t>
            </w:r>
            <w:r w:rsidRPr="00BD49A1">
              <w:rPr>
                <w:rFonts w:ascii="Arial" w:eastAsia="Arial Unicode MS" w:hAnsi="Arial" w:cs="Arial"/>
                <w:sz w:val="16"/>
                <w:szCs w:val="16"/>
              </w:rPr>
              <w:t>857</w:t>
            </w:r>
          </w:p>
        </w:tc>
        <w:tc>
          <w:tcPr>
            <w:tcW w:w="1152" w:type="dxa"/>
            <w:tcBorders>
              <w:left w:val="nil"/>
              <w:bottom w:val="single" w:sz="4" w:space="0" w:color="auto"/>
              <w:right w:val="nil"/>
            </w:tcBorders>
            <w:shd w:val="clear" w:color="auto" w:fill="auto"/>
          </w:tcPr>
          <w:p w14:paraId="3C23FCB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rPr>
            </w:pPr>
          </w:p>
          <w:p w14:paraId="1F257C0D" w14:textId="2D23284F" w:rsidR="008D70F8" w:rsidRPr="00D11B66" w:rsidRDefault="00BD49A1" w:rsidP="008D70F8">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7</w:t>
            </w:r>
            <w:r w:rsidR="008D70F8" w:rsidRPr="00D11B66">
              <w:rPr>
                <w:rFonts w:ascii="Arial" w:eastAsia="Arial Unicode MS" w:hAnsi="Arial" w:cs="Arial"/>
                <w:sz w:val="16"/>
                <w:szCs w:val="16"/>
              </w:rPr>
              <w:t>,</w:t>
            </w:r>
            <w:r w:rsidRPr="00BD49A1">
              <w:rPr>
                <w:rFonts w:ascii="Arial" w:eastAsia="Arial Unicode MS" w:hAnsi="Arial" w:cs="Arial"/>
                <w:sz w:val="16"/>
                <w:szCs w:val="16"/>
              </w:rPr>
              <w:t>830</w:t>
            </w:r>
          </w:p>
        </w:tc>
      </w:tr>
      <w:tr w:rsidR="008D70F8" w:rsidRPr="00D11B66" w14:paraId="58A0A37C" w14:textId="77777777" w:rsidTr="008D70F8">
        <w:tc>
          <w:tcPr>
            <w:tcW w:w="2549" w:type="dxa"/>
            <w:vAlign w:val="bottom"/>
          </w:tcPr>
          <w:p w14:paraId="41A618F5" w14:textId="77777777" w:rsidR="008D70F8" w:rsidRPr="00D11B66" w:rsidRDefault="008D70F8" w:rsidP="008D70F8">
            <w:pPr>
              <w:spacing w:line="240" w:lineRule="auto"/>
              <w:ind w:left="37" w:hanging="142"/>
              <w:jc w:val="both"/>
              <w:rPr>
                <w:rFonts w:cs="Arial"/>
                <w:sz w:val="16"/>
                <w:szCs w:val="16"/>
              </w:rPr>
            </w:pPr>
          </w:p>
        </w:tc>
        <w:tc>
          <w:tcPr>
            <w:tcW w:w="1152" w:type="dxa"/>
            <w:tcBorders>
              <w:top w:val="single" w:sz="4" w:space="0" w:color="auto"/>
              <w:left w:val="nil"/>
              <w:right w:val="nil"/>
            </w:tcBorders>
            <w:shd w:val="clear" w:color="auto" w:fill="auto"/>
            <w:vAlign w:val="bottom"/>
          </w:tcPr>
          <w:p w14:paraId="1C1847F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6A8CD9B1"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38883FC8"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5E03A56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4CEC969D"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2B5AE219"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5D5F7DE5" w14:textId="77777777" w:rsidTr="008D70F8">
        <w:tc>
          <w:tcPr>
            <w:tcW w:w="2549" w:type="dxa"/>
            <w:vAlign w:val="bottom"/>
          </w:tcPr>
          <w:p w14:paraId="36DD435D" w14:textId="212EBCF6" w:rsidR="008D70F8" w:rsidRPr="00D11B66" w:rsidRDefault="008D70F8" w:rsidP="008D70F8">
            <w:pPr>
              <w:spacing w:line="240" w:lineRule="auto"/>
              <w:ind w:left="37" w:hanging="142"/>
              <w:jc w:val="both"/>
              <w:rPr>
                <w:rFonts w:cs="Arial"/>
                <w:sz w:val="16"/>
                <w:szCs w:val="16"/>
              </w:rPr>
            </w:pPr>
            <w:r w:rsidRPr="00D11B66">
              <w:rPr>
                <w:rFonts w:cs="Arial"/>
                <w:sz w:val="16"/>
                <w:szCs w:val="16"/>
              </w:rPr>
              <w:t>Loss allowance</w:t>
            </w:r>
          </w:p>
        </w:tc>
        <w:tc>
          <w:tcPr>
            <w:tcW w:w="1152" w:type="dxa"/>
            <w:tcBorders>
              <w:left w:val="nil"/>
              <w:right w:val="nil"/>
            </w:tcBorders>
            <w:shd w:val="clear" w:color="auto" w:fill="auto"/>
            <w:vAlign w:val="bottom"/>
          </w:tcPr>
          <w:p w14:paraId="616E238B"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595686C0"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77C6C3C"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2B5116A2"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0DE20B6"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499DA7B" w14:textId="77777777" w:rsidR="008D70F8" w:rsidRPr="00D11B66" w:rsidRDefault="008D70F8" w:rsidP="008D70F8">
            <w:pPr>
              <w:pStyle w:val="BlockText"/>
              <w:spacing w:line="240" w:lineRule="auto"/>
              <w:ind w:left="-29" w:right="-72"/>
              <w:jc w:val="right"/>
              <w:rPr>
                <w:rFonts w:ascii="Arial" w:eastAsia="Arial Unicode MS" w:hAnsi="Arial" w:cs="Arial"/>
                <w:sz w:val="16"/>
                <w:szCs w:val="16"/>
                <w:cs/>
              </w:rPr>
            </w:pPr>
          </w:p>
        </w:tc>
      </w:tr>
      <w:tr w:rsidR="008D70F8" w:rsidRPr="00D11B66" w14:paraId="2BE2D0EB" w14:textId="77777777" w:rsidTr="008D70F8">
        <w:tc>
          <w:tcPr>
            <w:tcW w:w="2549" w:type="dxa"/>
            <w:vAlign w:val="bottom"/>
          </w:tcPr>
          <w:p w14:paraId="528D1DCF" w14:textId="1913EF34" w:rsidR="008D70F8" w:rsidRPr="00D11B66" w:rsidRDefault="008D70F8" w:rsidP="008D70F8">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tcBorders>
              <w:left w:val="nil"/>
              <w:right w:val="nil"/>
            </w:tcBorders>
            <w:shd w:val="clear" w:color="auto" w:fill="auto"/>
            <w:vAlign w:val="bottom"/>
          </w:tcPr>
          <w:p w14:paraId="0ABD67E4" w14:textId="2FF9E1EE"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412</w:t>
            </w:r>
            <w:r w:rsidRPr="00D11B66">
              <w:rPr>
                <w:rFonts w:ascii="Arial" w:eastAsia="Arial Unicode MS" w:hAnsi="Arial" w:cs="Arial"/>
                <w:sz w:val="16"/>
                <w:szCs w:val="16"/>
                <w:cs/>
              </w:rPr>
              <w:t>)</w:t>
            </w:r>
          </w:p>
        </w:tc>
        <w:tc>
          <w:tcPr>
            <w:tcW w:w="1152" w:type="dxa"/>
            <w:tcBorders>
              <w:left w:val="nil"/>
              <w:right w:val="nil"/>
            </w:tcBorders>
            <w:shd w:val="clear" w:color="auto" w:fill="auto"/>
            <w:vAlign w:val="bottom"/>
          </w:tcPr>
          <w:p w14:paraId="1F475991" w14:textId="553B0781"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761</w:t>
            </w:r>
            <w:r w:rsidRPr="00D11B66">
              <w:rPr>
                <w:rFonts w:ascii="Arial" w:eastAsia="Arial Unicode MS" w:hAnsi="Arial" w:cs="Arial"/>
                <w:sz w:val="16"/>
                <w:szCs w:val="16"/>
                <w:cs/>
              </w:rPr>
              <w:t>)</w:t>
            </w:r>
          </w:p>
        </w:tc>
        <w:tc>
          <w:tcPr>
            <w:tcW w:w="1152" w:type="dxa"/>
            <w:tcBorders>
              <w:left w:val="nil"/>
              <w:right w:val="nil"/>
            </w:tcBorders>
            <w:shd w:val="clear" w:color="auto" w:fill="auto"/>
            <w:vAlign w:val="bottom"/>
          </w:tcPr>
          <w:p w14:paraId="0F43CAF3" w14:textId="4210C85C"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vAlign w:val="bottom"/>
          </w:tcPr>
          <w:p w14:paraId="36CD7364" w14:textId="18E3408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p>
        </w:tc>
        <w:tc>
          <w:tcPr>
            <w:tcW w:w="1152" w:type="dxa"/>
            <w:tcBorders>
              <w:left w:val="nil"/>
              <w:right w:val="nil"/>
            </w:tcBorders>
            <w:shd w:val="clear" w:color="auto" w:fill="auto"/>
            <w:vAlign w:val="bottom"/>
          </w:tcPr>
          <w:p w14:paraId="02D09621" w14:textId="0BCBD39E"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vAlign w:val="bottom"/>
          </w:tcPr>
          <w:p w14:paraId="171C1874" w14:textId="78B97752"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173</w:t>
            </w:r>
            <w:r w:rsidRPr="00D11B66">
              <w:rPr>
                <w:rFonts w:ascii="Arial" w:eastAsia="Arial Unicode MS" w:hAnsi="Arial" w:cs="Arial"/>
                <w:sz w:val="16"/>
                <w:szCs w:val="16"/>
                <w:cs/>
              </w:rPr>
              <w:t>)</w:t>
            </w:r>
          </w:p>
        </w:tc>
      </w:tr>
      <w:tr w:rsidR="008D70F8" w:rsidRPr="00D11B66" w14:paraId="7FEB7F6E" w14:textId="77777777" w:rsidTr="00600CA4">
        <w:tc>
          <w:tcPr>
            <w:tcW w:w="2549" w:type="dxa"/>
            <w:vAlign w:val="bottom"/>
          </w:tcPr>
          <w:p w14:paraId="3703C1AE" w14:textId="77777777" w:rsidR="008D70F8" w:rsidRPr="00D11B66" w:rsidRDefault="008D70F8" w:rsidP="008D70F8">
            <w:pPr>
              <w:spacing w:line="240" w:lineRule="auto"/>
              <w:ind w:left="37" w:hanging="142"/>
              <w:rPr>
                <w:rFonts w:cs="Arial"/>
                <w:sz w:val="16"/>
                <w:szCs w:val="16"/>
              </w:rPr>
            </w:pPr>
            <w:r w:rsidRPr="00D11B66">
              <w:rPr>
                <w:rFonts w:cs="Arial"/>
                <w:sz w:val="16"/>
                <w:szCs w:val="16"/>
              </w:rPr>
              <w:t xml:space="preserve">   - Other receivables and</w:t>
            </w:r>
          </w:p>
          <w:p w14:paraId="25ACB40D" w14:textId="4AD83979" w:rsidR="008D70F8" w:rsidRPr="00D11B66" w:rsidRDefault="00D11B66" w:rsidP="008D70F8">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8D70F8" w:rsidRPr="00D11B66">
              <w:rPr>
                <w:rFonts w:cs="Arial"/>
                <w:sz w:val="16"/>
                <w:szCs w:val="16"/>
              </w:rPr>
              <w:t>accrued interest income</w:t>
            </w:r>
          </w:p>
        </w:tc>
        <w:tc>
          <w:tcPr>
            <w:tcW w:w="1152" w:type="dxa"/>
            <w:tcBorders>
              <w:left w:val="nil"/>
              <w:bottom w:val="single" w:sz="4" w:space="0" w:color="auto"/>
              <w:right w:val="nil"/>
            </w:tcBorders>
            <w:shd w:val="clear" w:color="auto" w:fill="auto"/>
            <w:vAlign w:val="bottom"/>
          </w:tcPr>
          <w:p w14:paraId="6D840EB1" w14:textId="033467A2"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7E349070" w14:textId="778D85E4"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41960782" w14:textId="16115729"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33AAD294" w14:textId="463ADC6D"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B5D5520" w14:textId="1016440C"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767</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069792E8" w14:textId="389A5EA2" w:rsidR="008D70F8" w:rsidRPr="00D11B66" w:rsidRDefault="008D70F8" w:rsidP="008D70F8">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767</w:t>
            </w:r>
            <w:r w:rsidRPr="00D11B66">
              <w:rPr>
                <w:rFonts w:ascii="Arial" w:eastAsia="Arial Unicode MS" w:hAnsi="Arial" w:cs="Arial"/>
                <w:sz w:val="16"/>
                <w:szCs w:val="16"/>
                <w:cs/>
              </w:rPr>
              <w:t>)</w:t>
            </w:r>
          </w:p>
        </w:tc>
      </w:tr>
    </w:tbl>
    <w:p w14:paraId="6F8C013F" w14:textId="15FFEA92" w:rsidR="00203069" w:rsidRPr="00D11B66" w:rsidRDefault="00203069" w:rsidP="00203069">
      <w:pPr>
        <w:spacing w:line="240" w:lineRule="auto"/>
        <w:rPr>
          <w:rFonts w:cs="Arial"/>
          <w:sz w:val="16"/>
          <w:szCs w:val="16"/>
        </w:rPr>
      </w:pPr>
    </w:p>
    <w:p w14:paraId="4ECC2912" w14:textId="78C78AFB" w:rsidR="00D11B66" w:rsidRDefault="00D11B66">
      <w:pPr>
        <w:spacing w:line="240" w:lineRule="auto"/>
        <w:rPr>
          <w:rFonts w:cs="Arial"/>
          <w:sz w:val="16"/>
          <w:szCs w:val="16"/>
        </w:rPr>
      </w:pPr>
      <w:r>
        <w:rPr>
          <w:rFonts w:cs="Arial"/>
          <w:sz w:val="16"/>
          <w:szCs w:val="16"/>
        </w:rPr>
        <w:br w:type="page"/>
      </w:r>
    </w:p>
    <w:p w14:paraId="6D1D734A" w14:textId="77777777" w:rsidR="008D70F8" w:rsidRPr="00D11B66" w:rsidRDefault="008D70F8" w:rsidP="00203069">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0C0DE3" w:rsidRPr="00D11B66" w14:paraId="522BA817" w14:textId="77777777" w:rsidTr="00074385">
        <w:trPr>
          <w:trHeight w:val="20"/>
        </w:trPr>
        <w:tc>
          <w:tcPr>
            <w:tcW w:w="2549" w:type="dxa"/>
            <w:vAlign w:val="bottom"/>
          </w:tcPr>
          <w:p w14:paraId="60ADA42D" w14:textId="77777777" w:rsidR="000C0DE3" w:rsidRPr="00D11B66" w:rsidRDefault="000C0DE3" w:rsidP="00074385">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00803987" w14:textId="77777777" w:rsidR="000C0DE3" w:rsidRPr="00D11B66" w:rsidRDefault="000C0DE3" w:rsidP="00074385">
            <w:pPr>
              <w:spacing w:line="240" w:lineRule="auto"/>
              <w:ind w:right="-72"/>
              <w:jc w:val="center"/>
              <w:rPr>
                <w:rFonts w:eastAsia="Arial Unicode MS" w:cs="Arial"/>
                <w:b/>
                <w:bCs/>
                <w:sz w:val="16"/>
                <w:szCs w:val="16"/>
              </w:rPr>
            </w:pPr>
            <w:r w:rsidRPr="00D11B66">
              <w:rPr>
                <w:rFonts w:eastAsia="Arial Unicode MS" w:cs="Arial"/>
                <w:b/>
                <w:bCs/>
                <w:sz w:val="16"/>
                <w:szCs w:val="16"/>
              </w:rPr>
              <w:t xml:space="preserve">Separate </w:t>
            </w:r>
            <w:r w:rsidRPr="00D11B66">
              <w:rPr>
                <w:rFonts w:cs="Arial"/>
                <w:b/>
                <w:bCs/>
                <w:sz w:val="16"/>
                <w:szCs w:val="16"/>
              </w:rPr>
              <w:t>financial statements</w:t>
            </w:r>
          </w:p>
        </w:tc>
      </w:tr>
      <w:tr w:rsidR="000C0DE3" w:rsidRPr="00D11B66" w14:paraId="60E043A5" w14:textId="77777777" w:rsidTr="00074385">
        <w:trPr>
          <w:trHeight w:val="311"/>
        </w:trPr>
        <w:tc>
          <w:tcPr>
            <w:tcW w:w="2549" w:type="dxa"/>
            <w:vMerge w:val="restart"/>
            <w:vAlign w:val="bottom"/>
            <w:hideMark/>
          </w:tcPr>
          <w:p w14:paraId="6FDC4F19" w14:textId="10B657FA" w:rsidR="000C0DE3" w:rsidRPr="00D11B66" w:rsidRDefault="000C0DE3" w:rsidP="00074385">
            <w:pPr>
              <w:spacing w:line="240" w:lineRule="auto"/>
              <w:ind w:left="-105"/>
              <w:rPr>
                <w:rFonts w:cs="Arial"/>
                <w:b/>
                <w:bCs/>
                <w:sz w:val="16"/>
                <w:szCs w:val="16"/>
              </w:rPr>
            </w:pPr>
            <w:r w:rsidRPr="00D11B66">
              <w:rPr>
                <w:rFonts w:cs="Arial"/>
                <w:b/>
                <w:bCs/>
                <w:sz w:val="16"/>
                <w:szCs w:val="16"/>
              </w:rPr>
              <w:t xml:space="preserve">As of </w:t>
            </w:r>
            <w:r w:rsidR="00BD49A1" w:rsidRPr="00BD49A1">
              <w:rPr>
                <w:rFonts w:cs="Arial"/>
                <w:b/>
                <w:bCs/>
                <w:sz w:val="16"/>
                <w:szCs w:val="16"/>
              </w:rPr>
              <w:t>31</w:t>
            </w:r>
            <w:r w:rsidRPr="00D11B66">
              <w:rPr>
                <w:rFonts w:cs="Arial"/>
                <w:b/>
                <w:bCs/>
                <w:sz w:val="16"/>
                <w:szCs w:val="16"/>
              </w:rPr>
              <w:t xml:space="preserve"> December </w:t>
            </w:r>
            <w:r w:rsidR="00BD49A1" w:rsidRPr="00BD49A1">
              <w:rPr>
                <w:rFonts w:cs="Arial"/>
                <w:b/>
                <w:bCs/>
                <w:sz w:val="16"/>
                <w:szCs w:val="16"/>
              </w:rPr>
              <w:t>2023</w:t>
            </w:r>
          </w:p>
        </w:tc>
        <w:tc>
          <w:tcPr>
            <w:tcW w:w="1152" w:type="dxa"/>
            <w:tcBorders>
              <w:top w:val="single" w:sz="4" w:space="0" w:color="auto"/>
              <w:left w:val="nil"/>
              <w:right w:val="nil"/>
            </w:tcBorders>
            <w:vAlign w:val="bottom"/>
            <w:hideMark/>
          </w:tcPr>
          <w:p w14:paraId="71D36817"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Not yet due</w:t>
            </w:r>
          </w:p>
        </w:tc>
        <w:tc>
          <w:tcPr>
            <w:tcW w:w="1152" w:type="dxa"/>
            <w:tcBorders>
              <w:top w:val="single" w:sz="4" w:space="0" w:color="auto"/>
              <w:left w:val="nil"/>
              <w:right w:val="nil"/>
            </w:tcBorders>
            <w:vAlign w:val="bottom"/>
            <w:hideMark/>
          </w:tcPr>
          <w:p w14:paraId="564D3DDB"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 xml:space="preserve">Up to </w:t>
            </w:r>
          </w:p>
          <w:p w14:paraId="6C4ACC01" w14:textId="14C4C85A" w:rsidR="000C0DE3"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0C0DE3"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0C812D37" w14:textId="605A126D" w:rsidR="000C0DE3"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0C0DE3" w:rsidRPr="00D11B66">
              <w:rPr>
                <w:rFonts w:cs="Arial"/>
                <w:b/>
                <w:bCs/>
                <w:sz w:val="16"/>
                <w:szCs w:val="16"/>
              </w:rPr>
              <w:t xml:space="preserve"> - </w:t>
            </w:r>
            <w:r w:rsidRPr="00BD49A1">
              <w:rPr>
                <w:rFonts w:cs="Arial"/>
                <w:b/>
                <w:bCs/>
                <w:sz w:val="16"/>
                <w:szCs w:val="16"/>
              </w:rPr>
              <w:t>6</w:t>
            </w:r>
            <w:r w:rsidR="000C0DE3"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52B04B5B" w14:textId="601533F1" w:rsidR="000C0DE3" w:rsidRPr="00D11B66" w:rsidRDefault="00BD49A1" w:rsidP="00074385">
            <w:pPr>
              <w:spacing w:line="240" w:lineRule="auto"/>
              <w:ind w:left="-29" w:right="-72"/>
              <w:jc w:val="right"/>
              <w:rPr>
                <w:rFonts w:cs="Arial"/>
                <w:b/>
                <w:bCs/>
                <w:sz w:val="16"/>
                <w:szCs w:val="16"/>
              </w:rPr>
            </w:pPr>
            <w:r w:rsidRPr="00BD49A1">
              <w:rPr>
                <w:rFonts w:cs="Arial"/>
                <w:b/>
                <w:bCs/>
                <w:sz w:val="16"/>
                <w:szCs w:val="16"/>
              </w:rPr>
              <w:t>6</w:t>
            </w:r>
            <w:r w:rsidR="000C0DE3" w:rsidRPr="00D11B66">
              <w:rPr>
                <w:rFonts w:cs="Arial"/>
                <w:b/>
                <w:bCs/>
                <w:sz w:val="16"/>
                <w:szCs w:val="16"/>
              </w:rPr>
              <w:t xml:space="preserve"> - </w:t>
            </w:r>
            <w:r w:rsidRPr="00BD49A1">
              <w:rPr>
                <w:rFonts w:cs="Arial"/>
                <w:b/>
                <w:bCs/>
                <w:sz w:val="16"/>
                <w:szCs w:val="16"/>
              </w:rPr>
              <w:t>12</w:t>
            </w:r>
            <w:r w:rsidR="000C0DE3"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5047BAA0"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 xml:space="preserve">More than </w:t>
            </w:r>
          </w:p>
          <w:p w14:paraId="6ACF5A6C" w14:textId="4FBD4C82" w:rsidR="000C0DE3" w:rsidRPr="00D11B66" w:rsidRDefault="00BD49A1" w:rsidP="00074385">
            <w:pPr>
              <w:spacing w:line="240" w:lineRule="auto"/>
              <w:ind w:left="-29" w:right="-72"/>
              <w:jc w:val="right"/>
              <w:rPr>
                <w:rFonts w:cs="Arial"/>
                <w:b/>
                <w:bCs/>
                <w:sz w:val="16"/>
                <w:szCs w:val="16"/>
              </w:rPr>
            </w:pPr>
            <w:r w:rsidRPr="00BD49A1">
              <w:rPr>
                <w:rFonts w:cs="Arial"/>
                <w:b/>
                <w:bCs/>
                <w:sz w:val="16"/>
                <w:szCs w:val="16"/>
              </w:rPr>
              <w:t>12</w:t>
            </w:r>
            <w:r w:rsidR="000C0DE3"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2FCCDA52" w14:textId="77777777" w:rsidR="000C0DE3" w:rsidRPr="00D11B66" w:rsidRDefault="000C0DE3" w:rsidP="00074385">
            <w:pPr>
              <w:spacing w:line="240" w:lineRule="auto"/>
              <w:ind w:right="-72"/>
              <w:jc w:val="right"/>
              <w:rPr>
                <w:rFonts w:cs="Arial"/>
                <w:b/>
                <w:bCs/>
                <w:sz w:val="16"/>
                <w:szCs w:val="16"/>
              </w:rPr>
            </w:pPr>
            <w:r w:rsidRPr="00D11B66">
              <w:rPr>
                <w:rFonts w:cs="Arial"/>
                <w:b/>
                <w:bCs/>
                <w:sz w:val="16"/>
                <w:szCs w:val="16"/>
              </w:rPr>
              <w:t>Total</w:t>
            </w:r>
          </w:p>
        </w:tc>
      </w:tr>
      <w:tr w:rsidR="000C0DE3" w:rsidRPr="00D11B66" w14:paraId="48F460A1" w14:textId="77777777" w:rsidTr="00074385">
        <w:trPr>
          <w:trHeight w:val="230"/>
        </w:trPr>
        <w:tc>
          <w:tcPr>
            <w:tcW w:w="2549" w:type="dxa"/>
            <w:vMerge/>
            <w:vAlign w:val="bottom"/>
          </w:tcPr>
          <w:p w14:paraId="168FF234" w14:textId="77777777" w:rsidR="000C0DE3" w:rsidRPr="00D11B66" w:rsidRDefault="000C0DE3" w:rsidP="00074385">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2B4B5F87"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059C7F16"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5FC41594"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007CBD84"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4C7F0FE6"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4191C512"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104212AB"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51D2D667"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207814AC"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39BDC980"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40E80420"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Thousand</w:t>
            </w:r>
          </w:p>
          <w:p w14:paraId="1FF30430" w14:textId="77777777" w:rsidR="000C0DE3" w:rsidRPr="00D11B66" w:rsidRDefault="000C0DE3" w:rsidP="00074385">
            <w:pPr>
              <w:spacing w:line="240" w:lineRule="auto"/>
              <w:ind w:left="-29" w:right="-72"/>
              <w:jc w:val="right"/>
              <w:rPr>
                <w:rFonts w:cs="Arial"/>
                <w:b/>
                <w:bCs/>
                <w:sz w:val="16"/>
                <w:szCs w:val="16"/>
              </w:rPr>
            </w:pPr>
            <w:r w:rsidRPr="00D11B66">
              <w:rPr>
                <w:rFonts w:cs="Arial"/>
                <w:b/>
                <w:bCs/>
                <w:sz w:val="16"/>
                <w:szCs w:val="16"/>
              </w:rPr>
              <w:t>Baht</w:t>
            </w:r>
          </w:p>
        </w:tc>
      </w:tr>
      <w:tr w:rsidR="000C0DE3" w:rsidRPr="00D11B66" w14:paraId="077694C5" w14:textId="77777777" w:rsidTr="00074385">
        <w:trPr>
          <w:trHeight w:val="20"/>
        </w:trPr>
        <w:tc>
          <w:tcPr>
            <w:tcW w:w="2549" w:type="dxa"/>
            <w:vAlign w:val="bottom"/>
          </w:tcPr>
          <w:p w14:paraId="622BED5B" w14:textId="77777777" w:rsidR="000C0DE3" w:rsidRPr="00D11B66" w:rsidRDefault="000C0DE3" w:rsidP="00074385">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4A3DB957" w14:textId="77777777" w:rsidR="000C0DE3" w:rsidRPr="00D11B66" w:rsidRDefault="000C0DE3" w:rsidP="00074385">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F9F9F9"/>
            <w:vAlign w:val="bottom"/>
          </w:tcPr>
          <w:p w14:paraId="3CFC0D0E" w14:textId="77777777" w:rsidR="000C0DE3" w:rsidRPr="00D11B66" w:rsidRDefault="000C0DE3" w:rsidP="00074385">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2C8DB2BF" w14:textId="77777777" w:rsidR="000C0DE3" w:rsidRPr="00D11B66" w:rsidRDefault="000C0DE3" w:rsidP="00074385">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30F0900" w14:textId="77777777" w:rsidR="000C0DE3" w:rsidRPr="00D11B66" w:rsidRDefault="000C0DE3" w:rsidP="00074385">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02D92703" w14:textId="77777777" w:rsidR="000C0DE3" w:rsidRPr="00D11B66" w:rsidRDefault="000C0DE3" w:rsidP="00074385">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F9F9F9"/>
            <w:vAlign w:val="bottom"/>
          </w:tcPr>
          <w:p w14:paraId="5FBA41AE" w14:textId="77777777" w:rsidR="000C0DE3" w:rsidRPr="00D11B66" w:rsidRDefault="000C0DE3" w:rsidP="00074385">
            <w:pPr>
              <w:spacing w:line="240" w:lineRule="auto"/>
              <w:ind w:left="-29" w:right="-72"/>
              <w:jc w:val="right"/>
              <w:rPr>
                <w:rFonts w:cs="Arial"/>
                <w:sz w:val="16"/>
                <w:szCs w:val="16"/>
              </w:rPr>
            </w:pPr>
          </w:p>
        </w:tc>
      </w:tr>
      <w:tr w:rsidR="000C0DE3" w:rsidRPr="00D11B66" w14:paraId="1DAE8DFE" w14:textId="77777777" w:rsidTr="00074385">
        <w:trPr>
          <w:trHeight w:val="20"/>
        </w:trPr>
        <w:tc>
          <w:tcPr>
            <w:tcW w:w="2549" w:type="dxa"/>
            <w:vAlign w:val="bottom"/>
          </w:tcPr>
          <w:p w14:paraId="6B360AE7" w14:textId="77777777" w:rsidR="000C0DE3" w:rsidRPr="00D11B66" w:rsidRDefault="000C0DE3" w:rsidP="00074385">
            <w:pPr>
              <w:spacing w:line="240" w:lineRule="auto"/>
              <w:ind w:left="37" w:hanging="142"/>
              <w:jc w:val="both"/>
              <w:rPr>
                <w:rFonts w:cs="Arial"/>
                <w:b/>
                <w:bCs/>
                <w:spacing w:val="-4"/>
                <w:sz w:val="16"/>
                <w:szCs w:val="16"/>
              </w:rPr>
            </w:pPr>
            <w:r w:rsidRPr="00D11B66">
              <w:rPr>
                <w:rFonts w:cs="Arial"/>
                <w:b/>
                <w:bCs/>
                <w:spacing w:val="-4"/>
                <w:sz w:val="16"/>
                <w:szCs w:val="16"/>
              </w:rPr>
              <w:t>Third parties</w:t>
            </w:r>
          </w:p>
        </w:tc>
        <w:tc>
          <w:tcPr>
            <w:tcW w:w="1152" w:type="dxa"/>
            <w:shd w:val="clear" w:color="auto" w:fill="F9F9F9"/>
            <w:vAlign w:val="bottom"/>
          </w:tcPr>
          <w:p w14:paraId="134D28BF"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1220DF5C"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12259A33"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47995ED5"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61D7F615"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35086244" w14:textId="77777777" w:rsidR="000C0DE3" w:rsidRPr="00D11B66" w:rsidRDefault="000C0DE3" w:rsidP="00074385">
            <w:pPr>
              <w:spacing w:line="240" w:lineRule="auto"/>
              <w:ind w:left="-29" w:right="-72"/>
              <w:jc w:val="right"/>
              <w:rPr>
                <w:rFonts w:cs="Arial"/>
                <w:sz w:val="16"/>
                <w:szCs w:val="16"/>
              </w:rPr>
            </w:pPr>
          </w:p>
        </w:tc>
      </w:tr>
      <w:tr w:rsidR="000C0DE3" w:rsidRPr="00D11B66" w14:paraId="57CE56B2" w14:textId="77777777" w:rsidTr="00074385">
        <w:trPr>
          <w:trHeight w:val="20"/>
        </w:trPr>
        <w:tc>
          <w:tcPr>
            <w:tcW w:w="2549" w:type="dxa"/>
            <w:vAlign w:val="bottom"/>
          </w:tcPr>
          <w:p w14:paraId="4C8A0118" w14:textId="77777777" w:rsidR="000C0DE3" w:rsidRPr="00D11B66" w:rsidRDefault="000C0DE3" w:rsidP="00074385">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F9F9F9"/>
            <w:vAlign w:val="bottom"/>
          </w:tcPr>
          <w:p w14:paraId="6558DBEB"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1CF9BD49"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33DF571D"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1A1DB2DA"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00631B55" w14:textId="77777777" w:rsidR="000C0DE3" w:rsidRPr="00D11B66" w:rsidRDefault="000C0DE3" w:rsidP="00074385">
            <w:pPr>
              <w:spacing w:line="240" w:lineRule="auto"/>
              <w:ind w:left="-29" w:right="-72"/>
              <w:jc w:val="right"/>
              <w:rPr>
                <w:rFonts w:cs="Arial"/>
                <w:sz w:val="16"/>
                <w:szCs w:val="16"/>
              </w:rPr>
            </w:pPr>
          </w:p>
        </w:tc>
        <w:tc>
          <w:tcPr>
            <w:tcW w:w="1152" w:type="dxa"/>
            <w:shd w:val="clear" w:color="auto" w:fill="F9F9F9"/>
            <w:vAlign w:val="bottom"/>
          </w:tcPr>
          <w:p w14:paraId="751C3FF3" w14:textId="77777777" w:rsidR="000C0DE3" w:rsidRPr="00D11B66" w:rsidRDefault="000C0DE3" w:rsidP="00074385">
            <w:pPr>
              <w:spacing w:line="240" w:lineRule="auto"/>
              <w:ind w:left="-29" w:right="-72"/>
              <w:jc w:val="right"/>
              <w:rPr>
                <w:rFonts w:cs="Arial"/>
                <w:sz w:val="16"/>
                <w:szCs w:val="16"/>
              </w:rPr>
            </w:pPr>
          </w:p>
        </w:tc>
      </w:tr>
      <w:tr w:rsidR="005D308A" w:rsidRPr="00D11B66" w14:paraId="7B96CB09" w14:textId="77777777" w:rsidTr="00074385">
        <w:trPr>
          <w:trHeight w:val="20"/>
        </w:trPr>
        <w:tc>
          <w:tcPr>
            <w:tcW w:w="2549" w:type="dxa"/>
            <w:vAlign w:val="bottom"/>
          </w:tcPr>
          <w:p w14:paraId="21E0D7D6" w14:textId="13F2ABE0" w:rsidR="005D308A" w:rsidRPr="00D11B66" w:rsidRDefault="005D308A" w:rsidP="005D308A">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49C4F92B" w14:textId="3BE1679D"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74</w:t>
            </w:r>
            <w:r w:rsidR="005D308A" w:rsidRPr="00D11B66">
              <w:rPr>
                <w:rFonts w:ascii="Arial" w:eastAsia="Arial Unicode MS" w:hAnsi="Arial" w:cs="Arial"/>
                <w:sz w:val="16"/>
                <w:szCs w:val="16"/>
              </w:rPr>
              <w:t>,</w:t>
            </w:r>
            <w:r w:rsidRPr="00BD49A1">
              <w:rPr>
                <w:rFonts w:ascii="Arial" w:eastAsia="Arial Unicode MS" w:hAnsi="Arial" w:cs="Arial"/>
                <w:sz w:val="16"/>
                <w:szCs w:val="16"/>
              </w:rPr>
              <w:t>905</w:t>
            </w:r>
          </w:p>
        </w:tc>
        <w:tc>
          <w:tcPr>
            <w:tcW w:w="1152" w:type="dxa"/>
            <w:shd w:val="clear" w:color="auto" w:fill="F9F9F9"/>
          </w:tcPr>
          <w:p w14:paraId="2497CAF4" w14:textId="638F4C06"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33</w:t>
            </w:r>
            <w:r w:rsidR="005D308A" w:rsidRPr="00D11B66">
              <w:rPr>
                <w:rFonts w:ascii="Arial" w:eastAsia="Arial Unicode MS" w:hAnsi="Arial" w:cs="Arial"/>
                <w:sz w:val="16"/>
                <w:szCs w:val="16"/>
              </w:rPr>
              <w:t>,</w:t>
            </w:r>
            <w:r w:rsidRPr="00BD49A1">
              <w:rPr>
                <w:rFonts w:ascii="Arial" w:eastAsia="Arial Unicode MS" w:hAnsi="Arial" w:cs="Arial"/>
                <w:sz w:val="16"/>
                <w:szCs w:val="16"/>
              </w:rPr>
              <w:t>599</w:t>
            </w:r>
          </w:p>
        </w:tc>
        <w:tc>
          <w:tcPr>
            <w:tcW w:w="1152" w:type="dxa"/>
            <w:shd w:val="clear" w:color="auto" w:fill="F9F9F9"/>
          </w:tcPr>
          <w:p w14:paraId="6E51AE6E" w14:textId="2F1A3471"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w:t>
            </w:r>
            <w:r w:rsidR="005D308A" w:rsidRPr="00D11B66">
              <w:rPr>
                <w:rFonts w:ascii="Arial" w:eastAsia="Arial Unicode MS" w:hAnsi="Arial" w:cs="Arial"/>
                <w:sz w:val="16"/>
                <w:szCs w:val="16"/>
              </w:rPr>
              <w:t>,</w:t>
            </w:r>
            <w:r w:rsidRPr="00BD49A1">
              <w:rPr>
                <w:rFonts w:ascii="Arial" w:eastAsia="Arial Unicode MS" w:hAnsi="Arial" w:cs="Arial"/>
                <w:sz w:val="16"/>
                <w:szCs w:val="16"/>
              </w:rPr>
              <w:t>072</w:t>
            </w:r>
          </w:p>
        </w:tc>
        <w:tc>
          <w:tcPr>
            <w:tcW w:w="1152" w:type="dxa"/>
            <w:shd w:val="clear" w:color="auto" w:fill="F9F9F9"/>
          </w:tcPr>
          <w:p w14:paraId="4E9DB037" w14:textId="661D8583"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11</w:t>
            </w:r>
            <w:r w:rsidR="005D308A" w:rsidRPr="00D11B66">
              <w:rPr>
                <w:rFonts w:ascii="Arial" w:eastAsia="Arial Unicode MS" w:hAnsi="Arial" w:cs="Arial"/>
                <w:sz w:val="16"/>
                <w:szCs w:val="16"/>
              </w:rPr>
              <w:t>,</w:t>
            </w:r>
            <w:r w:rsidRPr="00BD49A1">
              <w:rPr>
                <w:rFonts w:ascii="Arial" w:eastAsia="Arial Unicode MS" w:hAnsi="Arial" w:cs="Arial"/>
                <w:sz w:val="16"/>
                <w:szCs w:val="16"/>
              </w:rPr>
              <w:t>633</w:t>
            </w:r>
          </w:p>
        </w:tc>
        <w:tc>
          <w:tcPr>
            <w:tcW w:w="1152" w:type="dxa"/>
            <w:shd w:val="clear" w:color="auto" w:fill="F9F9F9"/>
          </w:tcPr>
          <w:p w14:paraId="127E0A5F" w14:textId="7E4613EA"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62</w:t>
            </w:r>
            <w:r w:rsidR="005D308A" w:rsidRPr="00D11B66">
              <w:rPr>
                <w:rFonts w:ascii="Arial" w:eastAsia="Arial Unicode MS" w:hAnsi="Arial" w:cs="Arial"/>
                <w:sz w:val="16"/>
                <w:szCs w:val="16"/>
              </w:rPr>
              <w:t>,</w:t>
            </w:r>
            <w:r w:rsidRPr="00BD49A1">
              <w:rPr>
                <w:rFonts w:ascii="Arial" w:eastAsia="Arial Unicode MS" w:hAnsi="Arial" w:cs="Arial"/>
                <w:sz w:val="16"/>
                <w:szCs w:val="16"/>
              </w:rPr>
              <w:t>207</w:t>
            </w:r>
          </w:p>
        </w:tc>
        <w:tc>
          <w:tcPr>
            <w:tcW w:w="1152" w:type="dxa"/>
            <w:shd w:val="clear" w:color="auto" w:fill="F9F9F9"/>
          </w:tcPr>
          <w:p w14:paraId="08609091" w14:textId="278F166F"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189</w:t>
            </w:r>
            <w:r w:rsidR="005D308A" w:rsidRPr="00D11B66">
              <w:rPr>
                <w:rFonts w:ascii="Arial" w:eastAsia="Arial Unicode MS" w:hAnsi="Arial" w:cs="Arial"/>
                <w:sz w:val="16"/>
                <w:szCs w:val="16"/>
              </w:rPr>
              <w:t>,</w:t>
            </w:r>
            <w:r w:rsidRPr="00BD49A1">
              <w:rPr>
                <w:rFonts w:ascii="Arial" w:eastAsia="Arial Unicode MS" w:hAnsi="Arial" w:cs="Arial"/>
                <w:sz w:val="16"/>
                <w:szCs w:val="16"/>
              </w:rPr>
              <w:t>416</w:t>
            </w:r>
          </w:p>
        </w:tc>
      </w:tr>
      <w:tr w:rsidR="005D308A" w:rsidRPr="00D11B66" w14:paraId="016C287E" w14:textId="77777777" w:rsidTr="00074385">
        <w:trPr>
          <w:trHeight w:val="20"/>
        </w:trPr>
        <w:tc>
          <w:tcPr>
            <w:tcW w:w="2549" w:type="dxa"/>
            <w:vAlign w:val="bottom"/>
          </w:tcPr>
          <w:p w14:paraId="41DB1CD9" w14:textId="77777777" w:rsidR="005D308A" w:rsidRPr="00D11B66" w:rsidRDefault="005D308A" w:rsidP="005D308A">
            <w:pPr>
              <w:spacing w:line="240" w:lineRule="auto"/>
              <w:ind w:left="37" w:hanging="142"/>
              <w:rPr>
                <w:rFonts w:cs="Arial"/>
                <w:sz w:val="16"/>
                <w:szCs w:val="16"/>
              </w:rPr>
            </w:pPr>
            <w:r w:rsidRPr="00D11B66">
              <w:rPr>
                <w:rFonts w:cs="Arial"/>
                <w:sz w:val="16"/>
                <w:szCs w:val="16"/>
              </w:rPr>
              <w:t xml:space="preserve">   - Other receivables and</w:t>
            </w:r>
          </w:p>
          <w:p w14:paraId="62F81998" w14:textId="7BD8D028" w:rsidR="005D308A" w:rsidRPr="00D11B66" w:rsidRDefault="00D11B66" w:rsidP="005D308A">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5D308A" w:rsidRPr="00D11B66">
              <w:rPr>
                <w:rFonts w:cs="Arial"/>
                <w:sz w:val="16"/>
                <w:szCs w:val="16"/>
              </w:rPr>
              <w:t>accrued interest income</w:t>
            </w:r>
          </w:p>
        </w:tc>
        <w:tc>
          <w:tcPr>
            <w:tcW w:w="1152" w:type="dxa"/>
            <w:tcBorders>
              <w:bottom w:val="single" w:sz="4" w:space="0" w:color="auto"/>
            </w:tcBorders>
            <w:shd w:val="clear" w:color="auto" w:fill="F9F9F9"/>
          </w:tcPr>
          <w:p w14:paraId="2BB70B3A"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62FAC9D6" w14:textId="6F2C8CEE"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w:t>
            </w:r>
            <w:r w:rsidR="005D308A" w:rsidRPr="00D11B66">
              <w:rPr>
                <w:rFonts w:ascii="Arial" w:eastAsia="Arial Unicode MS" w:hAnsi="Arial" w:cs="Arial"/>
                <w:sz w:val="16"/>
                <w:szCs w:val="16"/>
              </w:rPr>
              <w:t>,</w:t>
            </w:r>
            <w:r w:rsidRPr="00BD49A1">
              <w:rPr>
                <w:rFonts w:ascii="Arial" w:eastAsia="Arial Unicode MS" w:hAnsi="Arial" w:cs="Arial"/>
                <w:sz w:val="16"/>
                <w:szCs w:val="16"/>
              </w:rPr>
              <w:t>965</w:t>
            </w:r>
          </w:p>
        </w:tc>
        <w:tc>
          <w:tcPr>
            <w:tcW w:w="1152" w:type="dxa"/>
            <w:tcBorders>
              <w:bottom w:val="single" w:sz="4" w:space="0" w:color="auto"/>
            </w:tcBorders>
            <w:shd w:val="clear" w:color="auto" w:fill="F9F9F9"/>
          </w:tcPr>
          <w:p w14:paraId="4D67178F"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4A1E0CFB" w14:textId="15C017D4"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133</w:t>
            </w:r>
          </w:p>
        </w:tc>
        <w:tc>
          <w:tcPr>
            <w:tcW w:w="1152" w:type="dxa"/>
            <w:tcBorders>
              <w:bottom w:val="single" w:sz="4" w:space="0" w:color="auto"/>
            </w:tcBorders>
            <w:shd w:val="clear" w:color="auto" w:fill="F9F9F9"/>
          </w:tcPr>
          <w:p w14:paraId="1AC11247"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7DE4C4C8" w14:textId="19B0BE8E"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187</w:t>
            </w:r>
          </w:p>
        </w:tc>
        <w:tc>
          <w:tcPr>
            <w:tcW w:w="1152" w:type="dxa"/>
            <w:tcBorders>
              <w:bottom w:val="single" w:sz="4" w:space="0" w:color="auto"/>
            </w:tcBorders>
            <w:shd w:val="clear" w:color="auto" w:fill="F9F9F9"/>
          </w:tcPr>
          <w:p w14:paraId="65C9C9CD"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4C5E376C" w14:textId="55E1BF74"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396</w:t>
            </w:r>
          </w:p>
        </w:tc>
        <w:tc>
          <w:tcPr>
            <w:tcW w:w="1152" w:type="dxa"/>
            <w:tcBorders>
              <w:bottom w:val="single" w:sz="4" w:space="0" w:color="auto"/>
            </w:tcBorders>
            <w:shd w:val="clear" w:color="auto" w:fill="F9F9F9"/>
          </w:tcPr>
          <w:p w14:paraId="51F5F57C"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5581135C" w14:textId="094FB596" w:rsidR="005D308A" w:rsidRPr="00D11B66" w:rsidRDefault="005D308A" w:rsidP="005D308A">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5E504214" w14:textId="77777777" w:rsidR="005D308A" w:rsidRPr="00D11B66" w:rsidRDefault="005D308A" w:rsidP="005D308A">
            <w:pPr>
              <w:pStyle w:val="BlockText"/>
              <w:spacing w:line="240" w:lineRule="auto"/>
              <w:ind w:left="-29" w:right="-72"/>
              <w:jc w:val="right"/>
              <w:rPr>
                <w:rFonts w:ascii="Arial" w:eastAsia="Arial Unicode MS" w:hAnsi="Arial" w:cs="Arial"/>
                <w:sz w:val="16"/>
                <w:szCs w:val="16"/>
              </w:rPr>
            </w:pPr>
          </w:p>
          <w:p w14:paraId="53D08431" w14:textId="6F4C6B19" w:rsidR="005D308A" w:rsidRPr="00D11B66" w:rsidRDefault="00BD49A1" w:rsidP="005D308A">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w:t>
            </w:r>
            <w:r w:rsidR="005D308A" w:rsidRPr="00D11B66">
              <w:rPr>
                <w:rFonts w:ascii="Arial" w:eastAsia="Arial Unicode MS" w:hAnsi="Arial" w:cs="Arial"/>
                <w:sz w:val="16"/>
                <w:szCs w:val="16"/>
              </w:rPr>
              <w:t>,</w:t>
            </w:r>
            <w:r w:rsidRPr="00BD49A1">
              <w:rPr>
                <w:rFonts w:ascii="Arial" w:eastAsia="Arial Unicode MS" w:hAnsi="Arial" w:cs="Arial"/>
                <w:sz w:val="16"/>
                <w:szCs w:val="16"/>
              </w:rPr>
              <w:t>681</w:t>
            </w:r>
          </w:p>
        </w:tc>
      </w:tr>
      <w:tr w:rsidR="000C0DE3" w:rsidRPr="00D11B66" w14:paraId="0F4076B5" w14:textId="77777777" w:rsidTr="00583C16">
        <w:trPr>
          <w:trHeight w:val="20"/>
        </w:trPr>
        <w:tc>
          <w:tcPr>
            <w:tcW w:w="2549" w:type="dxa"/>
            <w:vAlign w:val="bottom"/>
          </w:tcPr>
          <w:p w14:paraId="2D5A1156" w14:textId="77777777" w:rsidR="000C0DE3" w:rsidRPr="00D11B66" w:rsidRDefault="000C0DE3" w:rsidP="00074385">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7357E67C"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E320B03"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0DD39CC"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31FF1A6E"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22A5C734"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CD7D62E" w14:textId="77777777" w:rsidR="000C0DE3" w:rsidRPr="00D11B66" w:rsidRDefault="000C0DE3" w:rsidP="00074385">
            <w:pPr>
              <w:pStyle w:val="BlockText"/>
              <w:spacing w:line="240" w:lineRule="auto"/>
              <w:ind w:left="-29" w:right="-72"/>
              <w:jc w:val="right"/>
              <w:rPr>
                <w:rFonts w:ascii="Arial" w:eastAsia="Arial Unicode MS" w:hAnsi="Arial" w:cs="Arial"/>
                <w:sz w:val="16"/>
                <w:szCs w:val="16"/>
                <w:cs/>
              </w:rPr>
            </w:pPr>
          </w:p>
        </w:tc>
      </w:tr>
      <w:tr w:rsidR="00583C16" w:rsidRPr="00D11B66" w14:paraId="1181467B" w14:textId="77777777" w:rsidTr="00583C16">
        <w:trPr>
          <w:trHeight w:val="20"/>
        </w:trPr>
        <w:tc>
          <w:tcPr>
            <w:tcW w:w="2549" w:type="dxa"/>
            <w:vAlign w:val="bottom"/>
          </w:tcPr>
          <w:p w14:paraId="6B060D8E" w14:textId="13ED2644" w:rsidR="00583C16" w:rsidRPr="00D11B66" w:rsidRDefault="00583C16" w:rsidP="00583C16">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F9F9F9"/>
            <w:vAlign w:val="bottom"/>
          </w:tcPr>
          <w:p w14:paraId="6242FFBD"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3F59D8F1"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74E462E0"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78B21698"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6319C2B9"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6E5016A2"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r>
      <w:tr w:rsidR="00CE56B2" w:rsidRPr="00D11B66" w14:paraId="16F94A07" w14:textId="77777777" w:rsidTr="00583C16">
        <w:trPr>
          <w:trHeight w:val="20"/>
        </w:trPr>
        <w:tc>
          <w:tcPr>
            <w:tcW w:w="2549" w:type="dxa"/>
            <w:vAlign w:val="bottom"/>
          </w:tcPr>
          <w:p w14:paraId="6601A145" w14:textId="0BE1A9CA" w:rsidR="00CE56B2" w:rsidRPr="00D11B66" w:rsidRDefault="00CE56B2" w:rsidP="00CE56B2">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vAlign w:val="bottom"/>
          </w:tcPr>
          <w:p w14:paraId="6794CFEC" w14:textId="0D4D01E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382</w:t>
            </w:r>
            <w:r w:rsidRPr="00D11B66">
              <w:rPr>
                <w:rFonts w:ascii="Arial" w:eastAsia="Arial Unicode MS" w:hAnsi="Arial" w:cs="Arial"/>
                <w:sz w:val="16"/>
                <w:szCs w:val="16"/>
              </w:rPr>
              <w:t>)</w:t>
            </w:r>
          </w:p>
        </w:tc>
        <w:tc>
          <w:tcPr>
            <w:tcW w:w="1152" w:type="dxa"/>
            <w:shd w:val="clear" w:color="auto" w:fill="F9F9F9"/>
            <w:vAlign w:val="bottom"/>
          </w:tcPr>
          <w:p w14:paraId="52F9743D" w14:textId="65CDBCC4"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4</w:t>
            </w:r>
            <w:r w:rsidRPr="00D11B66">
              <w:rPr>
                <w:rFonts w:ascii="Arial" w:eastAsia="Arial Unicode MS" w:hAnsi="Arial" w:cs="Arial"/>
                <w:sz w:val="16"/>
                <w:szCs w:val="16"/>
              </w:rPr>
              <w:t>,</w:t>
            </w:r>
            <w:r w:rsidR="00BD49A1" w:rsidRPr="00BD49A1">
              <w:rPr>
                <w:rFonts w:ascii="Arial" w:eastAsia="Arial Unicode MS" w:hAnsi="Arial" w:cs="Arial"/>
                <w:sz w:val="16"/>
                <w:szCs w:val="16"/>
              </w:rPr>
              <w:t>852</w:t>
            </w:r>
            <w:r w:rsidRPr="00D11B66">
              <w:rPr>
                <w:rFonts w:ascii="Arial" w:eastAsia="Arial Unicode MS" w:hAnsi="Arial" w:cs="Arial"/>
                <w:sz w:val="16"/>
                <w:szCs w:val="16"/>
              </w:rPr>
              <w:t>)</w:t>
            </w:r>
          </w:p>
        </w:tc>
        <w:tc>
          <w:tcPr>
            <w:tcW w:w="1152" w:type="dxa"/>
            <w:shd w:val="clear" w:color="auto" w:fill="F9F9F9"/>
            <w:vAlign w:val="bottom"/>
          </w:tcPr>
          <w:p w14:paraId="46ED2A64" w14:textId="0BD5AD7D"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w:t>
            </w:r>
            <w:r w:rsidRPr="00D11B66">
              <w:rPr>
                <w:rFonts w:ascii="Arial" w:eastAsia="Arial Unicode MS" w:hAnsi="Arial" w:cs="Arial"/>
                <w:sz w:val="16"/>
                <w:szCs w:val="16"/>
              </w:rPr>
              <w:t>,</w:t>
            </w:r>
            <w:r w:rsidR="00BD49A1" w:rsidRPr="00BD49A1">
              <w:rPr>
                <w:rFonts w:ascii="Arial" w:eastAsia="Arial Unicode MS" w:hAnsi="Arial" w:cs="Arial"/>
                <w:sz w:val="16"/>
                <w:szCs w:val="16"/>
              </w:rPr>
              <w:t>964</w:t>
            </w:r>
            <w:r w:rsidRPr="00D11B66">
              <w:rPr>
                <w:rFonts w:ascii="Arial" w:eastAsia="Arial Unicode MS" w:hAnsi="Arial" w:cs="Arial"/>
                <w:sz w:val="16"/>
                <w:szCs w:val="16"/>
              </w:rPr>
              <w:t>)</w:t>
            </w:r>
          </w:p>
        </w:tc>
        <w:tc>
          <w:tcPr>
            <w:tcW w:w="1152" w:type="dxa"/>
            <w:shd w:val="clear" w:color="auto" w:fill="F9F9F9"/>
            <w:vAlign w:val="bottom"/>
          </w:tcPr>
          <w:p w14:paraId="13801D31" w14:textId="380DD548"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11</w:t>
            </w:r>
            <w:r w:rsidRPr="00D11B66">
              <w:rPr>
                <w:rFonts w:ascii="Arial" w:eastAsia="Arial Unicode MS" w:hAnsi="Arial" w:cs="Arial"/>
                <w:sz w:val="16"/>
                <w:szCs w:val="16"/>
              </w:rPr>
              <w:t>,</w:t>
            </w:r>
            <w:r w:rsidR="00BD49A1" w:rsidRPr="00BD49A1">
              <w:rPr>
                <w:rFonts w:ascii="Arial" w:eastAsia="Arial Unicode MS" w:hAnsi="Arial" w:cs="Arial"/>
                <w:sz w:val="16"/>
                <w:szCs w:val="16"/>
              </w:rPr>
              <w:t>633</w:t>
            </w:r>
            <w:r w:rsidRPr="00D11B66">
              <w:rPr>
                <w:rFonts w:ascii="Arial" w:eastAsia="Arial Unicode MS" w:hAnsi="Arial" w:cs="Arial"/>
                <w:sz w:val="16"/>
                <w:szCs w:val="16"/>
              </w:rPr>
              <w:t>)</w:t>
            </w:r>
          </w:p>
        </w:tc>
        <w:tc>
          <w:tcPr>
            <w:tcW w:w="1152" w:type="dxa"/>
            <w:shd w:val="clear" w:color="auto" w:fill="F9F9F9"/>
            <w:vAlign w:val="bottom"/>
          </w:tcPr>
          <w:p w14:paraId="34EC92A1" w14:textId="463CFB7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62</w:t>
            </w:r>
            <w:r w:rsidRPr="00D11B66">
              <w:rPr>
                <w:rFonts w:ascii="Arial" w:eastAsia="Arial Unicode MS" w:hAnsi="Arial" w:cs="Arial"/>
                <w:sz w:val="16"/>
                <w:szCs w:val="16"/>
              </w:rPr>
              <w:t>,</w:t>
            </w:r>
            <w:r w:rsidR="00BD49A1" w:rsidRPr="00BD49A1">
              <w:rPr>
                <w:rFonts w:ascii="Arial" w:eastAsia="Arial Unicode MS" w:hAnsi="Arial" w:cs="Arial"/>
                <w:sz w:val="16"/>
                <w:szCs w:val="16"/>
              </w:rPr>
              <w:t>206</w:t>
            </w:r>
            <w:r w:rsidRPr="00D11B66">
              <w:rPr>
                <w:rFonts w:ascii="Arial" w:eastAsia="Arial Unicode MS" w:hAnsi="Arial" w:cs="Arial"/>
                <w:sz w:val="16"/>
                <w:szCs w:val="16"/>
              </w:rPr>
              <w:t>)</w:t>
            </w:r>
          </w:p>
        </w:tc>
        <w:tc>
          <w:tcPr>
            <w:tcW w:w="1152" w:type="dxa"/>
            <w:shd w:val="clear" w:color="auto" w:fill="F9F9F9"/>
            <w:vAlign w:val="bottom"/>
          </w:tcPr>
          <w:p w14:paraId="72C1FC4F" w14:textId="58E4327B"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86</w:t>
            </w:r>
            <w:r w:rsidRPr="00D11B66">
              <w:rPr>
                <w:rFonts w:ascii="Arial" w:eastAsia="Arial Unicode MS" w:hAnsi="Arial" w:cs="Arial"/>
                <w:sz w:val="16"/>
                <w:szCs w:val="16"/>
              </w:rPr>
              <w:t>,</w:t>
            </w:r>
            <w:r w:rsidR="00BD49A1" w:rsidRPr="00BD49A1">
              <w:rPr>
                <w:rFonts w:ascii="Arial" w:eastAsia="Arial Unicode MS" w:hAnsi="Arial" w:cs="Arial"/>
                <w:sz w:val="16"/>
                <w:szCs w:val="16"/>
              </w:rPr>
              <w:t>037</w:t>
            </w:r>
            <w:r w:rsidRPr="00D11B66">
              <w:rPr>
                <w:rFonts w:ascii="Arial" w:eastAsia="Arial Unicode MS" w:hAnsi="Arial" w:cs="Arial"/>
                <w:sz w:val="16"/>
                <w:szCs w:val="16"/>
              </w:rPr>
              <w:t>)</w:t>
            </w:r>
          </w:p>
        </w:tc>
      </w:tr>
      <w:tr w:rsidR="00CE56B2" w:rsidRPr="00D11B66" w14:paraId="5BA333CD" w14:textId="77777777" w:rsidTr="00074385">
        <w:trPr>
          <w:trHeight w:val="20"/>
        </w:trPr>
        <w:tc>
          <w:tcPr>
            <w:tcW w:w="2549" w:type="dxa"/>
            <w:vAlign w:val="bottom"/>
          </w:tcPr>
          <w:p w14:paraId="6219153C"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3716C8FC" w14:textId="4171D556" w:rsidR="00CE56B2" w:rsidRPr="00D11B66" w:rsidRDefault="00D11B66" w:rsidP="00CE56B2">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bottom w:val="single" w:sz="4" w:space="0" w:color="auto"/>
            </w:tcBorders>
            <w:shd w:val="clear" w:color="auto" w:fill="F9F9F9"/>
            <w:vAlign w:val="bottom"/>
          </w:tcPr>
          <w:p w14:paraId="00292D1D" w14:textId="2C23B1C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8</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46B4628A" w14:textId="065FE7A9"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11351A09" w14:textId="424CE59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3D347B39" w14:textId="3DA54A1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395</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21681D24" w14:textId="7CF2A15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3232A2FB" w14:textId="0D386A9F"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403</w:t>
            </w:r>
            <w:r w:rsidRPr="00D11B66">
              <w:rPr>
                <w:rFonts w:ascii="Arial" w:eastAsia="Arial Unicode MS" w:hAnsi="Arial" w:cs="Arial"/>
                <w:sz w:val="16"/>
                <w:szCs w:val="16"/>
              </w:rPr>
              <w:t>)</w:t>
            </w:r>
          </w:p>
        </w:tc>
      </w:tr>
      <w:tr w:rsidR="00CE56B2" w:rsidRPr="00D11B66" w14:paraId="30F242A8" w14:textId="77777777" w:rsidTr="00074385">
        <w:trPr>
          <w:trHeight w:val="20"/>
        </w:trPr>
        <w:tc>
          <w:tcPr>
            <w:tcW w:w="2549" w:type="dxa"/>
            <w:vAlign w:val="bottom"/>
          </w:tcPr>
          <w:p w14:paraId="1F07174A" w14:textId="77777777" w:rsidR="00CE56B2" w:rsidRPr="00D11B66" w:rsidRDefault="00CE56B2" w:rsidP="00CE56B2">
            <w:pPr>
              <w:spacing w:line="240" w:lineRule="auto"/>
              <w:ind w:left="-105"/>
              <w:jc w:val="both"/>
              <w:rPr>
                <w:rFonts w:cs="Arial"/>
                <w:sz w:val="16"/>
                <w:szCs w:val="16"/>
              </w:rPr>
            </w:pPr>
          </w:p>
        </w:tc>
        <w:tc>
          <w:tcPr>
            <w:tcW w:w="1152" w:type="dxa"/>
            <w:tcBorders>
              <w:top w:val="single" w:sz="4" w:space="0" w:color="auto"/>
            </w:tcBorders>
            <w:shd w:val="clear" w:color="auto" w:fill="F9F9F9"/>
            <w:vAlign w:val="bottom"/>
          </w:tcPr>
          <w:p w14:paraId="6E15473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15A51A4"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0FAC4D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F5E31C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0BA8E961"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A0DDD5E"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503ADF88" w14:textId="77777777" w:rsidTr="00074385">
        <w:trPr>
          <w:trHeight w:val="20"/>
        </w:trPr>
        <w:tc>
          <w:tcPr>
            <w:tcW w:w="2549" w:type="dxa"/>
            <w:vAlign w:val="bottom"/>
          </w:tcPr>
          <w:p w14:paraId="58F3E2E6" w14:textId="77777777" w:rsidR="00CE56B2" w:rsidRPr="00D11B66" w:rsidRDefault="00CE56B2" w:rsidP="00CE56B2">
            <w:pPr>
              <w:spacing w:line="240" w:lineRule="auto"/>
              <w:ind w:left="37" w:hanging="142"/>
              <w:jc w:val="both"/>
              <w:rPr>
                <w:rFonts w:cs="Arial"/>
                <w:b/>
                <w:bCs/>
                <w:spacing w:val="-4"/>
                <w:sz w:val="16"/>
                <w:szCs w:val="16"/>
              </w:rPr>
            </w:pPr>
            <w:r w:rsidRPr="00D11B66">
              <w:rPr>
                <w:rFonts w:cs="Arial"/>
                <w:b/>
                <w:bCs/>
                <w:spacing w:val="-4"/>
                <w:sz w:val="16"/>
                <w:szCs w:val="16"/>
              </w:rPr>
              <w:t>Related parties</w:t>
            </w:r>
          </w:p>
        </w:tc>
        <w:tc>
          <w:tcPr>
            <w:tcW w:w="1152" w:type="dxa"/>
            <w:shd w:val="clear" w:color="auto" w:fill="F9F9F9"/>
            <w:vAlign w:val="bottom"/>
          </w:tcPr>
          <w:p w14:paraId="1F54706B"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05696AB4"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382F26DA"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03F23A2A"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7EADFCE0"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73CB103D" w14:textId="77777777" w:rsidR="00CE56B2" w:rsidRPr="00D11B66" w:rsidRDefault="00CE56B2" w:rsidP="00CE56B2">
            <w:pPr>
              <w:spacing w:line="240" w:lineRule="auto"/>
              <w:ind w:left="-29" w:right="-72"/>
              <w:jc w:val="right"/>
              <w:rPr>
                <w:rFonts w:cs="Arial"/>
                <w:sz w:val="16"/>
                <w:szCs w:val="16"/>
              </w:rPr>
            </w:pPr>
          </w:p>
        </w:tc>
      </w:tr>
      <w:tr w:rsidR="00CE56B2" w:rsidRPr="00D11B66" w14:paraId="2ED00C0A" w14:textId="77777777" w:rsidTr="00074385">
        <w:trPr>
          <w:trHeight w:val="20"/>
        </w:trPr>
        <w:tc>
          <w:tcPr>
            <w:tcW w:w="2549" w:type="dxa"/>
            <w:vAlign w:val="bottom"/>
          </w:tcPr>
          <w:p w14:paraId="7D9E497B" w14:textId="77777777" w:rsidR="00CE56B2" w:rsidRPr="00D11B66" w:rsidRDefault="00CE56B2" w:rsidP="00CE56B2">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F9F9F9"/>
            <w:vAlign w:val="bottom"/>
          </w:tcPr>
          <w:p w14:paraId="3C75F529"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144AFAF1"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1B89A940"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0B2EAA7C"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184F0D4C" w14:textId="77777777" w:rsidR="00CE56B2" w:rsidRPr="00D11B66" w:rsidRDefault="00CE56B2" w:rsidP="00CE56B2">
            <w:pPr>
              <w:spacing w:line="240" w:lineRule="auto"/>
              <w:ind w:left="-29" w:right="-72"/>
              <w:jc w:val="right"/>
              <w:rPr>
                <w:rFonts w:cs="Arial"/>
                <w:sz w:val="16"/>
                <w:szCs w:val="16"/>
              </w:rPr>
            </w:pPr>
          </w:p>
        </w:tc>
        <w:tc>
          <w:tcPr>
            <w:tcW w:w="1152" w:type="dxa"/>
            <w:shd w:val="clear" w:color="auto" w:fill="F9F9F9"/>
            <w:vAlign w:val="bottom"/>
          </w:tcPr>
          <w:p w14:paraId="2BBDE391" w14:textId="77777777" w:rsidR="00CE56B2" w:rsidRPr="00D11B66" w:rsidRDefault="00CE56B2" w:rsidP="00CE56B2">
            <w:pPr>
              <w:spacing w:line="240" w:lineRule="auto"/>
              <w:ind w:left="-29" w:right="-72"/>
              <w:jc w:val="right"/>
              <w:rPr>
                <w:rFonts w:cs="Arial"/>
                <w:sz w:val="16"/>
                <w:szCs w:val="16"/>
              </w:rPr>
            </w:pPr>
          </w:p>
        </w:tc>
      </w:tr>
      <w:tr w:rsidR="00CE56B2" w:rsidRPr="00D11B66" w14:paraId="1007AB07" w14:textId="77777777" w:rsidTr="00074385">
        <w:trPr>
          <w:trHeight w:val="20"/>
        </w:trPr>
        <w:tc>
          <w:tcPr>
            <w:tcW w:w="2549" w:type="dxa"/>
            <w:vAlign w:val="bottom"/>
          </w:tcPr>
          <w:p w14:paraId="7E6AB7B7" w14:textId="3EC76F5F" w:rsidR="00CE56B2" w:rsidRPr="00D11B66" w:rsidRDefault="00CE56B2" w:rsidP="00CE56B2">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5F16F0BF" w14:textId="78AA75E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0E1EC69A" w14:textId="13DFC62F"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4DB5B50C" w14:textId="6A4B446B"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4EEF628D" w14:textId="022522C8"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50A4A937" w14:textId="477E6AF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57FC95B2" w14:textId="6E10070A"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r>
      <w:tr w:rsidR="00CE56B2" w:rsidRPr="00D11B66" w14:paraId="4C17250D" w14:textId="77777777" w:rsidTr="00074385">
        <w:trPr>
          <w:trHeight w:val="20"/>
        </w:trPr>
        <w:tc>
          <w:tcPr>
            <w:tcW w:w="2549" w:type="dxa"/>
            <w:vAlign w:val="bottom"/>
          </w:tcPr>
          <w:p w14:paraId="50AA7FC8"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1138EB76" w14:textId="1E802D23" w:rsidR="00CE56B2" w:rsidRPr="00D11B66" w:rsidRDefault="00D11B66" w:rsidP="00CE56B2">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bottom w:val="single" w:sz="4" w:space="0" w:color="auto"/>
            </w:tcBorders>
            <w:shd w:val="clear" w:color="auto" w:fill="F9F9F9"/>
          </w:tcPr>
          <w:p w14:paraId="4769AB6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4FADBF05" w14:textId="4268BEBA"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tcPr>
          <w:p w14:paraId="5312EA82"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578602A6" w14:textId="54005D0B"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790</w:t>
            </w:r>
          </w:p>
        </w:tc>
        <w:tc>
          <w:tcPr>
            <w:tcW w:w="1152" w:type="dxa"/>
            <w:tcBorders>
              <w:bottom w:val="single" w:sz="4" w:space="0" w:color="auto"/>
            </w:tcBorders>
            <w:shd w:val="clear" w:color="auto" w:fill="F9F9F9"/>
          </w:tcPr>
          <w:p w14:paraId="098C32E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4B20805B" w14:textId="05E78B60"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574</w:t>
            </w:r>
          </w:p>
        </w:tc>
        <w:tc>
          <w:tcPr>
            <w:tcW w:w="1152" w:type="dxa"/>
            <w:tcBorders>
              <w:bottom w:val="single" w:sz="4" w:space="0" w:color="auto"/>
            </w:tcBorders>
            <w:shd w:val="clear" w:color="auto" w:fill="F9F9F9"/>
          </w:tcPr>
          <w:p w14:paraId="4F94A042"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38E90C09" w14:textId="0FBF7303"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w:t>
            </w:r>
            <w:r w:rsidR="00CE56B2" w:rsidRPr="00D11B66">
              <w:rPr>
                <w:rFonts w:ascii="Arial" w:eastAsia="Arial Unicode MS" w:hAnsi="Arial" w:cs="Arial"/>
                <w:sz w:val="16"/>
                <w:szCs w:val="16"/>
              </w:rPr>
              <w:t>,</w:t>
            </w:r>
            <w:r w:rsidRPr="00BD49A1">
              <w:rPr>
                <w:rFonts w:ascii="Arial" w:eastAsia="Arial Unicode MS" w:hAnsi="Arial" w:cs="Arial"/>
                <w:sz w:val="16"/>
                <w:szCs w:val="16"/>
              </w:rPr>
              <w:t>456</w:t>
            </w:r>
          </w:p>
        </w:tc>
        <w:tc>
          <w:tcPr>
            <w:tcW w:w="1152" w:type="dxa"/>
            <w:tcBorders>
              <w:bottom w:val="single" w:sz="4" w:space="0" w:color="auto"/>
            </w:tcBorders>
            <w:shd w:val="clear" w:color="auto" w:fill="F9F9F9"/>
          </w:tcPr>
          <w:p w14:paraId="6AAA1170"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5F7F7B1A" w14:textId="320C2D9D"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91</w:t>
            </w:r>
            <w:r w:rsidR="00CE56B2" w:rsidRPr="00D11B66">
              <w:rPr>
                <w:rFonts w:ascii="Arial" w:eastAsia="Arial Unicode MS" w:hAnsi="Arial" w:cs="Arial"/>
                <w:sz w:val="16"/>
                <w:szCs w:val="16"/>
              </w:rPr>
              <w:t>,</w:t>
            </w:r>
            <w:r w:rsidRPr="00BD49A1">
              <w:rPr>
                <w:rFonts w:ascii="Arial" w:eastAsia="Arial Unicode MS" w:hAnsi="Arial" w:cs="Arial"/>
                <w:sz w:val="16"/>
                <w:szCs w:val="16"/>
              </w:rPr>
              <w:t>745</w:t>
            </w:r>
          </w:p>
        </w:tc>
        <w:tc>
          <w:tcPr>
            <w:tcW w:w="1152" w:type="dxa"/>
            <w:tcBorders>
              <w:bottom w:val="single" w:sz="4" w:space="0" w:color="auto"/>
            </w:tcBorders>
            <w:shd w:val="clear" w:color="auto" w:fill="F9F9F9"/>
          </w:tcPr>
          <w:p w14:paraId="5A7DA343"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38A27960" w14:textId="385C8455"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94</w:t>
            </w:r>
            <w:r w:rsidR="00CE56B2" w:rsidRPr="00D11B66">
              <w:rPr>
                <w:rFonts w:ascii="Arial" w:eastAsia="Arial Unicode MS" w:hAnsi="Arial" w:cs="Arial"/>
                <w:sz w:val="16"/>
                <w:szCs w:val="16"/>
              </w:rPr>
              <w:t>,</w:t>
            </w:r>
            <w:r w:rsidRPr="00BD49A1">
              <w:rPr>
                <w:rFonts w:ascii="Arial" w:eastAsia="Arial Unicode MS" w:hAnsi="Arial" w:cs="Arial"/>
                <w:sz w:val="16"/>
                <w:szCs w:val="16"/>
              </w:rPr>
              <w:t>565</w:t>
            </w:r>
          </w:p>
        </w:tc>
      </w:tr>
      <w:tr w:rsidR="00CE56B2" w:rsidRPr="00D11B66" w14:paraId="25252693" w14:textId="77777777" w:rsidTr="00583C16">
        <w:trPr>
          <w:trHeight w:val="20"/>
        </w:trPr>
        <w:tc>
          <w:tcPr>
            <w:tcW w:w="2549" w:type="dxa"/>
            <w:vAlign w:val="bottom"/>
          </w:tcPr>
          <w:p w14:paraId="2EF54102" w14:textId="77777777" w:rsidR="00CE56B2" w:rsidRPr="00D11B66" w:rsidRDefault="00CE56B2" w:rsidP="00CE56B2">
            <w:pPr>
              <w:spacing w:line="240" w:lineRule="auto"/>
              <w:ind w:left="37" w:hanging="142"/>
              <w:jc w:val="both"/>
              <w:rPr>
                <w:rFonts w:cs="Arial"/>
                <w:sz w:val="16"/>
                <w:szCs w:val="16"/>
              </w:rPr>
            </w:pPr>
          </w:p>
        </w:tc>
        <w:tc>
          <w:tcPr>
            <w:tcW w:w="1152" w:type="dxa"/>
            <w:tcBorders>
              <w:top w:val="single" w:sz="4" w:space="0" w:color="auto"/>
            </w:tcBorders>
            <w:shd w:val="clear" w:color="auto" w:fill="F9F9F9"/>
            <w:vAlign w:val="bottom"/>
          </w:tcPr>
          <w:p w14:paraId="11CBC90A"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1EC39E8"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6E7658BD"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4D37343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9DBB916"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F9F9F9"/>
            <w:vAlign w:val="bottom"/>
          </w:tcPr>
          <w:p w14:paraId="5D587248"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36059CE7" w14:textId="77777777" w:rsidTr="00583C16">
        <w:trPr>
          <w:trHeight w:val="20"/>
        </w:trPr>
        <w:tc>
          <w:tcPr>
            <w:tcW w:w="2549" w:type="dxa"/>
            <w:vAlign w:val="bottom"/>
          </w:tcPr>
          <w:p w14:paraId="272D809F" w14:textId="36424E9D" w:rsidR="00CE56B2" w:rsidRPr="00D11B66" w:rsidRDefault="00CE56B2" w:rsidP="00CE56B2">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F9F9F9"/>
            <w:vAlign w:val="bottom"/>
          </w:tcPr>
          <w:p w14:paraId="17AC2DE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369BE1A"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AAEB45A"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2B49B06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4501DCE6"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shd w:val="clear" w:color="auto" w:fill="F9F9F9"/>
            <w:vAlign w:val="bottom"/>
          </w:tcPr>
          <w:p w14:paraId="73845033"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6FD451D1" w14:textId="77777777" w:rsidTr="00665043">
        <w:trPr>
          <w:trHeight w:val="20"/>
        </w:trPr>
        <w:tc>
          <w:tcPr>
            <w:tcW w:w="2549" w:type="dxa"/>
            <w:vAlign w:val="bottom"/>
          </w:tcPr>
          <w:p w14:paraId="0B9C5023" w14:textId="28CEA2DF" w:rsidR="00CE56B2" w:rsidRPr="00D11B66" w:rsidRDefault="00CE56B2" w:rsidP="00CE56B2">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F9F9F9"/>
          </w:tcPr>
          <w:p w14:paraId="06BB098A" w14:textId="6D7580F2"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506996CC" w14:textId="4FE0A864"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7DCAFBA1" w14:textId="78A8F47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6F24426D" w14:textId="04B882C2"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5D154203" w14:textId="357CFF0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F9F9F9"/>
          </w:tcPr>
          <w:p w14:paraId="13925505" w14:textId="175186D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r>
      <w:tr w:rsidR="00CE56B2" w:rsidRPr="00D11B66" w14:paraId="0592B371" w14:textId="77777777" w:rsidTr="00074385">
        <w:trPr>
          <w:trHeight w:val="20"/>
        </w:trPr>
        <w:tc>
          <w:tcPr>
            <w:tcW w:w="2549" w:type="dxa"/>
            <w:vAlign w:val="bottom"/>
          </w:tcPr>
          <w:p w14:paraId="4AD511F1"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1D4596E4" w14:textId="449A635B" w:rsidR="00CE56B2" w:rsidRPr="00D11B66" w:rsidRDefault="00D11B66" w:rsidP="00CE56B2">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bottom w:val="single" w:sz="4" w:space="0" w:color="auto"/>
            </w:tcBorders>
            <w:shd w:val="clear" w:color="auto" w:fill="F9F9F9"/>
            <w:vAlign w:val="bottom"/>
          </w:tcPr>
          <w:p w14:paraId="11BA793B" w14:textId="39A10D85"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39C97C17" w14:textId="4AEC19B6"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790</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01AA45EB" w14:textId="7EF3BA0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574</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7C48E763" w14:textId="2C7DA291"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456</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13E1C8D0" w14:textId="383BB545"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91</w:t>
            </w:r>
            <w:r w:rsidRPr="00D11B66">
              <w:rPr>
                <w:rFonts w:ascii="Arial" w:eastAsia="Arial Unicode MS" w:hAnsi="Arial" w:cs="Arial"/>
                <w:sz w:val="16"/>
                <w:szCs w:val="16"/>
              </w:rPr>
              <w:t>,</w:t>
            </w:r>
            <w:r w:rsidR="00BD49A1" w:rsidRPr="00BD49A1">
              <w:rPr>
                <w:rFonts w:ascii="Arial" w:eastAsia="Arial Unicode MS" w:hAnsi="Arial" w:cs="Arial"/>
                <w:sz w:val="16"/>
                <w:szCs w:val="16"/>
              </w:rPr>
              <w:t>745</w:t>
            </w:r>
            <w:r w:rsidRPr="00D11B66">
              <w:rPr>
                <w:rFonts w:ascii="Arial" w:eastAsia="Arial Unicode MS" w:hAnsi="Arial" w:cs="Arial"/>
                <w:sz w:val="16"/>
                <w:szCs w:val="16"/>
              </w:rPr>
              <w:t>)</w:t>
            </w:r>
          </w:p>
        </w:tc>
        <w:tc>
          <w:tcPr>
            <w:tcW w:w="1152" w:type="dxa"/>
            <w:tcBorders>
              <w:bottom w:val="single" w:sz="4" w:space="0" w:color="auto"/>
            </w:tcBorders>
            <w:shd w:val="clear" w:color="auto" w:fill="F9F9F9"/>
            <w:vAlign w:val="bottom"/>
          </w:tcPr>
          <w:p w14:paraId="57E19EB7" w14:textId="27A06116"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r w:rsidR="00BD49A1" w:rsidRPr="00BD49A1">
              <w:rPr>
                <w:rFonts w:ascii="Arial" w:eastAsia="Arial Unicode MS" w:hAnsi="Arial" w:cs="Arial"/>
                <w:sz w:val="16"/>
                <w:szCs w:val="16"/>
              </w:rPr>
              <w:t>94</w:t>
            </w:r>
            <w:r w:rsidRPr="00D11B66">
              <w:rPr>
                <w:rFonts w:ascii="Arial" w:eastAsia="Arial Unicode MS" w:hAnsi="Arial" w:cs="Arial"/>
                <w:sz w:val="16"/>
                <w:szCs w:val="16"/>
              </w:rPr>
              <w:t>,</w:t>
            </w:r>
            <w:r w:rsidR="00BD49A1" w:rsidRPr="00BD49A1">
              <w:rPr>
                <w:rFonts w:ascii="Arial" w:eastAsia="Arial Unicode MS" w:hAnsi="Arial" w:cs="Arial"/>
                <w:sz w:val="16"/>
                <w:szCs w:val="16"/>
              </w:rPr>
              <w:t>565</w:t>
            </w:r>
            <w:r w:rsidRPr="00D11B66">
              <w:rPr>
                <w:rFonts w:ascii="Arial" w:eastAsia="Arial Unicode MS" w:hAnsi="Arial" w:cs="Arial"/>
                <w:sz w:val="16"/>
                <w:szCs w:val="16"/>
              </w:rPr>
              <w:t>)</w:t>
            </w:r>
          </w:p>
        </w:tc>
      </w:tr>
    </w:tbl>
    <w:p w14:paraId="6922429D" w14:textId="65D6A3C1" w:rsidR="0042721A" w:rsidRPr="00D11B66" w:rsidRDefault="0042721A" w:rsidP="00203069">
      <w:pPr>
        <w:spacing w:line="240" w:lineRule="auto"/>
        <w:rPr>
          <w:rFonts w:cs="Arial"/>
          <w:sz w:val="16"/>
          <w:szCs w:val="16"/>
        </w:rPr>
      </w:pPr>
    </w:p>
    <w:tbl>
      <w:tblPr>
        <w:tblW w:w="9461" w:type="dxa"/>
        <w:tblInd w:w="108" w:type="dxa"/>
        <w:tblLayout w:type="fixed"/>
        <w:tblLook w:val="04A0" w:firstRow="1" w:lastRow="0" w:firstColumn="1" w:lastColumn="0" w:noHBand="0" w:noVBand="1"/>
      </w:tblPr>
      <w:tblGrid>
        <w:gridCol w:w="2549"/>
        <w:gridCol w:w="1152"/>
        <w:gridCol w:w="1152"/>
        <w:gridCol w:w="1152"/>
        <w:gridCol w:w="1152"/>
        <w:gridCol w:w="1152"/>
        <w:gridCol w:w="1152"/>
      </w:tblGrid>
      <w:tr w:rsidR="00203069" w:rsidRPr="00D11B66" w14:paraId="508256B0" w14:textId="77777777" w:rsidTr="00600CA4">
        <w:tc>
          <w:tcPr>
            <w:tcW w:w="2549" w:type="dxa"/>
            <w:vAlign w:val="bottom"/>
          </w:tcPr>
          <w:p w14:paraId="1F888D36" w14:textId="77777777" w:rsidR="00203069" w:rsidRPr="00D11B66" w:rsidRDefault="00203069" w:rsidP="00600CA4">
            <w:pPr>
              <w:spacing w:line="240" w:lineRule="auto"/>
              <w:jc w:val="both"/>
              <w:rPr>
                <w:rFonts w:cs="Arial"/>
                <w:b/>
                <w:bCs/>
                <w:sz w:val="16"/>
                <w:szCs w:val="16"/>
              </w:rPr>
            </w:pPr>
          </w:p>
        </w:tc>
        <w:tc>
          <w:tcPr>
            <w:tcW w:w="6912" w:type="dxa"/>
            <w:gridSpan w:val="6"/>
            <w:tcBorders>
              <w:top w:val="single" w:sz="4" w:space="0" w:color="auto"/>
              <w:left w:val="nil"/>
              <w:bottom w:val="single" w:sz="4" w:space="0" w:color="auto"/>
              <w:right w:val="nil"/>
            </w:tcBorders>
            <w:vAlign w:val="bottom"/>
            <w:hideMark/>
          </w:tcPr>
          <w:p w14:paraId="549E1B18" w14:textId="6EF61386" w:rsidR="00203069" w:rsidRPr="00D11B66" w:rsidRDefault="0066168E" w:rsidP="00600CA4">
            <w:pPr>
              <w:spacing w:line="240" w:lineRule="auto"/>
              <w:ind w:left="-29" w:right="-72"/>
              <w:jc w:val="center"/>
              <w:rPr>
                <w:rFonts w:cs="Arial"/>
                <w:b/>
                <w:bCs/>
                <w:sz w:val="16"/>
                <w:szCs w:val="16"/>
              </w:rPr>
            </w:pPr>
            <w:r w:rsidRPr="00D11B66">
              <w:rPr>
                <w:rFonts w:eastAsia="Arial Unicode MS" w:cs="Arial"/>
                <w:b/>
                <w:bCs/>
                <w:sz w:val="16"/>
                <w:szCs w:val="16"/>
              </w:rPr>
              <w:t xml:space="preserve">Separate </w:t>
            </w:r>
            <w:r w:rsidR="00203069" w:rsidRPr="00D11B66">
              <w:rPr>
                <w:rFonts w:cs="Arial"/>
                <w:b/>
                <w:bCs/>
                <w:sz w:val="16"/>
                <w:szCs w:val="16"/>
              </w:rPr>
              <w:t>financial statements</w:t>
            </w:r>
          </w:p>
        </w:tc>
      </w:tr>
      <w:tr w:rsidR="009E5AA0" w:rsidRPr="00D11B66" w14:paraId="1B0ACA1D" w14:textId="77777777" w:rsidTr="00074385">
        <w:trPr>
          <w:trHeight w:val="311"/>
        </w:trPr>
        <w:tc>
          <w:tcPr>
            <w:tcW w:w="2549" w:type="dxa"/>
            <w:vMerge w:val="restart"/>
            <w:vAlign w:val="bottom"/>
            <w:hideMark/>
          </w:tcPr>
          <w:p w14:paraId="17E2BA19" w14:textId="4C7F1B62" w:rsidR="009E5AA0" w:rsidRPr="00D11B66" w:rsidRDefault="009E5AA0" w:rsidP="00074385">
            <w:pPr>
              <w:spacing w:line="240" w:lineRule="auto"/>
              <w:ind w:left="-105"/>
              <w:rPr>
                <w:rFonts w:cs="Arial"/>
                <w:b/>
                <w:bCs/>
                <w:sz w:val="16"/>
                <w:szCs w:val="16"/>
              </w:rPr>
            </w:pPr>
            <w:r w:rsidRPr="00D11B66">
              <w:rPr>
                <w:rFonts w:cs="Arial"/>
                <w:b/>
                <w:bCs/>
                <w:sz w:val="16"/>
                <w:szCs w:val="16"/>
              </w:rPr>
              <w:t xml:space="preserve">As of </w:t>
            </w:r>
            <w:r w:rsidR="00BD49A1" w:rsidRPr="00BD49A1">
              <w:rPr>
                <w:rFonts w:cs="Arial"/>
                <w:b/>
                <w:bCs/>
                <w:sz w:val="16"/>
                <w:szCs w:val="16"/>
              </w:rPr>
              <w:t>31</w:t>
            </w:r>
            <w:r w:rsidRPr="00D11B66">
              <w:rPr>
                <w:rFonts w:cs="Arial"/>
                <w:b/>
                <w:bCs/>
                <w:sz w:val="16"/>
                <w:szCs w:val="16"/>
              </w:rPr>
              <w:t xml:space="preserve"> December </w:t>
            </w:r>
            <w:r w:rsidR="00BD49A1" w:rsidRPr="00BD49A1">
              <w:rPr>
                <w:rFonts w:cs="Arial"/>
                <w:b/>
                <w:bCs/>
                <w:sz w:val="16"/>
                <w:szCs w:val="16"/>
              </w:rPr>
              <w:t>2022</w:t>
            </w:r>
          </w:p>
        </w:tc>
        <w:tc>
          <w:tcPr>
            <w:tcW w:w="1152" w:type="dxa"/>
            <w:tcBorders>
              <w:top w:val="single" w:sz="4" w:space="0" w:color="auto"/>
              <w:left w:val="nil"/>
              <w:right w:val="nil"/>
            </w:tcBorders>
            <w:vAlign w:val="bottom"/>
            <w:hideMark/>
          </w:tcPr>
          <w:p w14:paraId="700A1AE2"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Not yet due</w:t>
            </w:r>
          </w:p>
        </w:tc>
        <w:tc>
          <w:tcPr>
            <w:tcW w:w="1152" w:type="dxa"/>
            <w:tcBorders>
              <w:top w:val="single" w:sz="4" w:space="0" w:color="auto"/>
              <w:left w:val="nil"/>
              <w:right w:val="nil"/>
            </w:tcBorders>
            <w:vAlign w:val="bottom"/>
            <w:hideMark/>
          </w:tcPr>
          <w:p w14:paraId="4EB64D15"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 xml:space="preserve">Up to </w:t>
            </w:r>
          </w:p>
          <w:p w14:paraId="42B7F792" w14:textId="15CB1D40" w:rsidR="009E5AA0"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9E5AA0"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26A166D2" w14:textId="0467F2E4" w:rsidR="009E5AA0" w:rsidRPr="00D11B66" w:rsidRDefault="00BD49A1" w:rsidP="00074385">
            <w:pPr>
              <w:spacing w:line="240" w:lineRule="auto"/>
              <w:ind w:left="-29" w:right="-72"/>
              <w:jc w:val="right"/>
              <w:rPr>
                <w:rFonts w:cs="Arial"/>
                <w:b/>
                <w:bCs/>
                <w:sz w:val="16"/>
                <w:szCs w:val="16"/>
              </w:rPr>
            </w:pPr>
            <w:r w:rsidRPr="00BD49A1">
              <w:rPr>
                <w:rFonts w:cs="Arial"/>
                <w:b/>
                <w:bCs/>
                <w:sz w:val="16"/>
                <w:szCs w:val="16"/>
              </w:rPr>
              <w:t>3</w:t>
            </w:r>
            <w:r w:rsidR="009E5AA0" w:rsidRPr="00D11B66">
              <w:rPr>
                <w:rFonts w:cs="Arial"/>
                <w:b/>
                <w:bCs/>
                <w:sz w:val="16"/>
                <w:szCs w:val="16"/>
              </w:rPr>
              <w:t xml:space="preserve"> - </w:t>
            </w:r>
            <w:r w:rsidRPr="00BD49A1">
              <w:rPr>
                <w:rFonts w:cs="Arial"/>
                <w:b/>
                <w:bCs/>
                <w:sz w:val="16"/>
                <w:szCs w:val="16"/>
              </w:rPr>
              <w:t>6</w:t>
            </w:r>
            <w:r w:rsidR="009E5AA0"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18F24468" w14:textId="3217E179" w:rsidR="009E5AA0" w:rsidRPr="00D11B66" w:rsidRDefault="00BD49A1" w:rsidP="00074385">
            <w:pPr>
              <w:spacing w:line="240" w:lineRule="auto"/>
              <w:ind w:left="-29" w:right="-72"/>
              <w:jc w:val="right"/>
              <w:rPr>
                <w:rFonts w:cs="Arial"/>
                <w:b/>
                <w:bCs/>
                <w:sz w:val="16"/>
                <w:szCs w:val="16"/>
              </w:rPr>
            </w:pPr>
            <w:r w:rsidRPr="00BD49A1">
              <w:rPr>
                <w:rFonts w:cs="Arial"/>
                <w:b/>
                <w:bCs/>
                <w:sz w:val="16"/>
                <w:szCs w:val="16"/>
              </w:rPr>
              <w:t>6</w:t>
            </w:r>
            <w:r w:rsidR="009E5AA0" w:rsidRPr="00D11B66">
              <w:rPr>
                <w:rFonts w:cs="Arial"/>
                <w:b/>
                <w:bCs/>
                <w:sz w:val="16"/>
                <w:szCs w:val="16"/>
              </w:rPr>
              <w:t xml:space="preserve"> - </w:t>
            </w:r>
            <w:r w:rsidRPr="00BD49A1">
              <w:rPr>
                <w:rFonts w:cs="Arial"/>
                <w:b/>
                <w:bCs/>
                <w:sz w:val="16"/>
                <w:szCs w:val="16"/>
              </w:rPr>
              <w:t>12</w:t>
            </w:r>
            <w:r w:rsidR="009E5AA0"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21371383"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 xml:space="preserve">More than </w:t>
            </w:r>
          </w:p>
          <w:p w14:paraId="58F4583D" w14:textId="193CEA73" w:rsidR="009E5AA0" w:rsidRPr="00D11B66" w:rsidRDefault="00BD49A1" w:rsidP="00074385">
            <w:pPr>
              <w:spacing w:line="240" w:lineRule="auto"/>
              <w:ind w:left="-29" w:right="-72"/>
              <w:jc w:val="right"/>
              <w:rPr>
                <w:rFonts w:cs="Arial"/>
                <w:b/>
                <w:bCs/>
                <w:sz w:val="16"/>
                <w:szCs w:val="16"/>
              </w:rPr>
            </w:pPr>
            <w:r w:rsidRPr="00BD49A1">
              <w:rPr>
                <w:rFonts w:cs="Arial"/>
                <w:b/>
                <w:bCs/>
                <w:sz w:val="16"/>
                <w:szCs w:val="16"/>
              </w:rPr>
              <w:t>12</w:t>
            </w:r>
            <w:r w:rsidR="009E5AA0" w:rsidRPr="00D11B66">
              <w:rPr>
                <w:rFonts w:cs="Arial"/>
                <w:b/>
                <w:bCs/>
                <w:sz w:val="16"/>
                <w:szCs w:val="16"/>
              </w:rPr>
              <w:t xml:space="preserve"> months</w:t>
            </w:r>
          </w:p>
        </w:tc>
        <w:tc>
          <w:tcPr>
            <w:tcW w:w="1152" w:type="dxa"/>
            <w:tcBorders>
              <w:top w:val="single" w:sz="4" w:space="0" w:color="auto"/>
              <w:left w:val="nil"/>
              <w:right w:val="nil"/>
            </w:tcBorders>
            <w:vAlign w:val="bottom"/>
            <w:hideMark/>
          </w:tcPr>
          <w:p w14:paraId="30E9F939" w14:textId="77777777" w:rsidR="009E5AA0" w:rsidRPr="00D11B66" w:rsidRDefault="009E5AA0" w:rsidP="00074385">
            <w:pPr>
              <w:spacing w:line="240" w:lineRule="auto"/>
              <w:ind w:right="-72"/>
              <w:jc w:val="right"/>
              <w:rPr>
                <w:rFonts w:cs="Arial"/>
                <w:b/>
                <w:bCs/>
                <w:sz w:val="16"/>
                <w:szCs w:val="16"/>
              </w:rPr>
            </w:pPr>
            <w:r w:rsidRPr="00D11B66">
              <w:rPr>
                <w:rFonts w:cs="Arial"/>
                <w:b/>
                <w:bCs/>
                <w:sz w:val="16"/>
                <w:szCs w:val="16"/>
              </w:rPr>
              <w:t>Total</w:t>
            </w:r>
          </w:p>
        </w:tc>
      </w:tr>
      <w:tr w:rsidR="009E5AA0" w:rsidRPr="00D11B66" w14:paraId="43EBAE52" w14:textId="77777777" w:rsidTr="00074385">
        <w:trPr>
          <w:trHeight w:val="230"/>
        </w:trPr>
        <w:tc>
          <w:tcPr>
            <w:tcW w:w="2549" w:type="dxa"/>
            <w:vMerge/>
            <w:vAlign w:val="bottom"/>
          </w:tcPr>
          <w:p w14:paraId="07F87C2D" w14:textId="77777777" w:rsidR="009E5AA0" w:rsidRPr="00D11B66" w:rsidRDefault="009E5AA0" w:rsidP="00074385">
            <w:pPr>
              <w:spacing w:line="240" w:lineRule="auto"/>
              <w:ind w:left="-105"/>
              <w:rPr>
                <w:rFonts w:cs="Arial"/>
                <w:b/>
                <w:bCs/>
                <w:sz w:val="16"/>
                <w:szCs w:val="16"/>
              </w:rPr>
            </w:pPr>
          </w:p>
        </w:tc>
        <w:tc>
          <w:tcPr>
            <w:tcW w:w="1152" w:type="dxa"/>
            <w:tcBorders>
              <w:left w:val="nil"/>
              <w:bottom w:val="single" w:sz="4" w:space="0" w:color="auto"/>
              <w:right w:val="nil"/>
            </w:tcBorders>
            <w:vAlign w:val="bottom"/>
          </w:tcPr>
          <w:p w14:paraId="62C08251"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0E545191"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53C9EFFB"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050854E4"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2BAD671A"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365913BB"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 xml:space="preserve"> Baht</w:t>
            </w:r>
          </w:p>
        </w:tc>
        <w:tc>
          <w:tcPr>
            <w:tcW w:w="1152" w:type="dxa"/>
            <w:tcBorders>
              <w:left w:val="nil"/>
              <w:bottom w:val="single" w:sz="4" w:space="0" w:color="auto"/>
              <w:right w:val="nil"/>
            </w:tcBorders>
            <w:vAlign w:val="bottom"/>
          </w:tcPr>
          <w:p w14:paraId="1256CB1F"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26BB241A"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7464C9FE"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59A5F93A"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Baht</w:t>
            </w:r>
          </w:p>
        </w:tc>
        <w:tc>
          <w:tcPr>
            <w:tcW w:w="1152" w:type="dxa"/>
            <w:tcBorders>
              <w:left w:val="nil"/>
              <w:bottom w:val="single" w:sz="4" w:space="0" w:color="auto"/>
              <w:right w:val="nil"/>
            </w:tcBorders>
            <w:vAlign w:val="bottom"/>
          </w:tcPr>
          <w:p w14:paraId="4F570BE6"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Thousand</w:t>
            </w:r>
          </w:p>
          <w:p w14:paraId="59704A9F" w14:textId="77777777" w:rsidR="009E5AA0" w:rsidRPr="00D11B66" w:rsidRDefault="009E5AA0" w:rsidP="00074385">
            <w:pPr>
              <w:spacing w:line="240" w:lineRule="auto"/>
              <w:ind w:left="-29" w:right="-72"/>
              <w:jc w:val="right"/>
              <w:rPr>
                <w:rFonts w:cs="Arial"/>
                <w:b/>
                <w:bCs/>
                <w:sz w:val="16"/>
                <w:szCs w:val="16"/>
              </w:rPr>
            </w:pPr>
            <w:r w:rsidRPr="00D11B66">
              <w:rPr>
                <w:rFonts w:cs="Arial"/>
                <w:b/>
                <w:bCs/>
                <w:sz w:val="16"/>
                <w:szCs w:val="16"/>
              </w:rPr>
              <w:t>Baht</w:t>
            </w:r>
          </w:p>
        </w:tc>
      </w:tr>
      <w:tr w:rsidR="00203069" w:rsidRPr="00D11B66" w14:paraId="5E4F11BF" w14:textId="77777777" w:rsidTr="00600CA4">
        <w:tc>
          <w:tcPr>
            <w:tcW w:w="2549" w:type="dxa"/>
            <w:vAlign w:val="bottom"/>
          </w:tcPr>
          <w:p w14:paraId="04BD90A6" w14:textId="77777777" w:rsidR="00203069" w:rsidRPr="00D11B66" w:rsidRDefault="00203069" w:rsidP="00600CA4">
            <w:pPr>
              <w:spacing w:line="240" w:lineRule="auto"/>
              <w:ind w:left="-105"/>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7762DF6E" w14:textId="77777777" w:rsidR="00203069" w:rsidRPr="00D11B66" w:rsidRDefault="00203069" w:rsidP="00600CA4">
            <w:pPr>
              <w:spacing w:line="240" w:lineRule="auto"/>
              <w:ind w:left="-29" w:right="-72"/>
              <w:jc w:val="both"/>
              <w:rPr>
                <w:rFonts w:cs="Arial"/>
                <w:sz w:val="16"/>
                <w:szCs w:val="16"/>
              </w:rPr>
            </w:pPr>
          </w:p>
        </w:tc>
        <w:tc>
          <w:tcPr>
            <w:tcW w:w="1152" w:type="dxa"/>
            <w:tcBorders>
              <w:top w:val="single" w:sz="4" w:space="0" w:color="auto"/>
              <w:left w:val="nil"/>
              <w:bottom w:val="nil"/>
              <w:right w:val="nil"/>
            </w:tcBorders>
            <w:shd w:val="clear" w:color="auto" w:fill="auto"/>
            <w:vAlign w:val="bottom"/>
          </w:tcPr>
          <w:p w14:paraId="272288D5" w14:textId="77777777" w:rsidR="00203069" w:rsidRPr="00D11B66"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72E80F3E" w14:textId="77777777" w:rsidR="00203069" w:rsidRPr="00D11B66"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4B9DC2BF" w14:textId="77777777" w:rsidR="00203069" w:rsidRPr="00D11B66"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vAlign w:val="bottom"/>
          </w:tcPr>
          <w:p w14:paraId="7E44F1B9" w14:textId="77777777" w:rsidR="00203069" w:rsidRPr="00D11B66" w:rsidRDefault="00203069" w:rsidP="00600CA4">
            <w:pPr>
              <w:spacing w:line="240" w:lineRule="auto"/>
              <w:ind w:left="-29" w:right="-72"/>
              <w:jc w:val="right"/>
              <w:rPr>
                <w:rFonts w:cs="Arial"/>
                <w:sz w:val="16"/>
                <w:szCs w:val="16"/>
              </w:rPr>
            </w:pPr>
          </w:p>
        </w:tc>
        <w:tc>
          <w:tcPr>
            <w:tcW w:w="1152" w:type="dxa"/>
            <w:tcBorders>
              <w:top w:val="single" w:sz="4" w:space="0" w:color="auto"/>
              <w:left w:val="nil"/>
              <w:bottom w:val="nil"/>
              <w:right w:val="nil"/>
            </w:tcBorders>
            <w:shd w:val="clear" w:color="auto" w:fill="auto"/>
          </w:tcPr>
          <w:p w14:paraId="35FA4C54" w14:textId="77777777" w:rsidR="00203069" w:rsidRPr="00D11B66" w:rsidRDefault="00203069" w:rsidP="00600CA4">
            <w:pPr>
              <w:spacing w:line="240" w:lineRule="auto"/>
              <w:ind w:left="-29" w:right="-72"/>
              <w:jc w:val="right"/>
              <w:rPr>
                <w:rFonts w:cs="Arial"/>
                <w:sz w:val="16"/>
                <w:szCs w:val="16"/>
              </w:rPr>
            </w:pPr>
          </w:p>
        </w:tc>
      </w:tr>
      <w:tr w:rsidR="00203069" w:rsidRPr="00D11B66" w14:paraId="1AF1F31A" w14:textId="77777777" w:rsidTr="00600CA4">
        <w:tc>
          <w:tcPr>
            <w:tcW w:w="2549" w:type="dxa"/>
            <w:vAlign w:val="bottom"/>
            <w:hideMark/>
          </w:tcPr>
          <w:p w14:paraId="1A68C76C" w14:textId="77777777" w:rsidR="00203069" w:rsidRPr="00D11B66" w:rsidRDefault="00203069" w:rsidP="00600CA4">
            <w:pPr>
              <w:spacing w:line="240" w:lineRule="auto"/>
              <w:ind w:left="37" w:hanging="142"/>
              <w:jc w:val="both"/>
              <w:rPr>
                <w:rFonts w:cs="Arial"/>
                <w:b/>
                <w:bCs/>
                <w:spacing w:val="-4"/>
                <w:sz w:val="16"/>
                <w:szCs w:val="16"/>
              </w:rPr>
            </w:pPr>
            <w:r w:rsidRPr="00D11B66">
              <w:rPr>
                <w:rFonts w:cs="Arial"/>
                <w:b/>
                <w:bCs/>
                <w:spacing w:val="-4"/>
                <w:sz w:val="16"/>
                <w:szCs w:val="16"/>
              </w:rPr>
              <w:t>Third parties</w:t>
            </w:r>
          </w:p>
        </w:tc>
        <w:tc>
          <w:tcPr>
            <w:tcW w:w="1152" w:type="dxa"/>
            <w:shd w:val="clear" w:color="auto" w:fill="auto"/>
            <w:vAlign w:val="bottom"/>
          </w:tcPr>
          <w:p w14:paraId="40B73773" w14:textId="77777777" w:rsidR="00203069" w:rsidRPr="00D11B66" w:rsidRDefault="00203069" w:rsidP="00600CA4">
            <w:pPr>
              <w:spacing w:line="240" w:lineRule="auto"/>
              <w:ind w:left="-29" w:right="-72"/>
              <w:jc w:val="right"/>
              <w:rPr>
                <w:rFonts w:cs="Arial"/>
                <w:sz w:val="16"/>
                <w:szCs w:val="16"/>
              </w:rPr>
            </w:pPr>
          </w:p>
        </w:tc>
        <w:tc>
          <w:tcPr>
            <w:tcW w:w="1152" w:type="dxa"/>
            <w:shd w:val="clear" w:color="auto" w:fill="auto"/>
            <w:vAlign w:val="bottom"/>
          </w:tcPr>
          <w:p w14:paraId="4FD71FFA" w14:textId="77777777" w:rsidR="00203069" w:rsidRPr="00D11B66" w:rsidRDefault="00203069" w:rsidP="00600CA4">
            <w:pPr>
              <w:spacing w:line="240" w:lineRule="auto"/>
              <w:ind w:left="-29" w:right="-72"/>
              <w:jc w:val="right"/>
              <w:rPr>
                <w:rFonts w:cs="Arial"/>
                <w:sz w:val="16"/>
                <w:szCs w:val="16"/>
              </w:rPr>
            </w:pPr>
          </w:p>
        </w:tc>
        <w:tc>
          <w:tcPr>
            <w:tcW w:w="1152" w:type="dxa"/>
            <w:shd w:val="clear" w:color="auto" w:fill="auto"/>
            <w:vAlign w:val="bottom"/>
          </w:tcPr>
          <w:p w14:paraId="0AF29490" w14:textId="77777777" w:rsidR="00203069" w:rsidRPr="00D11B66" w:rsidRDefault="00203069" w:rsidP="00600CA4">
            <w:pPr>
              <w:spacing w:line="240" w:lineRule="auto"/>
              <w:ind w:left="-29" w:right="-72"/>
              <w:jc w:val="right"/>
              <w:rPr>
                <w:rFonts w:cs="Arial"/>
                <w:sz w:val="16"/>
                <w:szCs w:val="16"/>
              </w:rPr>
            </w:pPr>
          </w:p>
        </w:tc>
        <w:tc>
          <w:tcPr>
            <w:tcW w:w="1152" w:type="dxa"/>
            <w:shd w:val="clear" w:color="auto" w:fill="auto"/>
            <w:vAlign w:val="bottom"/>
          </w:tcPr>
          <w:p w14:paraId="173A0A84" w14:textId="77777777" w:rsidR="00203069" w:rsidRPr="00D11B66" w:rsidRDefault="00203069" w:rsidP="00600CA4">
            <w:pPr>
              <w:spacing w:line="240" w:lineRule="auto"/>
              <w:ind w:left="-29" w:right="-72"/>
              <w:jc w:val="right"/>
              <w:rPr>
                <w:rFonts w:cs="Arial"/>
                <w:sz w:val="16"/>
                <w:szCs w:val="16"/>
              </w:rPr>
            </w:pPr>
          </w:p>
        </w:tc>
        <w:tc>
          <w:tcPr>
            <w:tcW w:w="1152" w:type="dxa"/>
            <w:shd w:val="clear" w:color="auto" w:fill="auto"/>
            <w:vAlign w:val="bottom"/>
          </w:tcPr>
          <w:p w14:paraId="28B23841" w14:textId="77777777" w:rsidR="00203069" w:rsidRPr="00D11B66" w:rsidRDefault="00203069" w:rsidP="00600CA4">
            <w:pPr>
              <w:spacing w:line="240" w:lineRule="auto"/>
              <w:ind w:left="-29" w:right="-72"/>
              <w:jc w:val="right"/>
              <w:rPr>
                <w:rFonts w:cs="Arial"/>
                <w:sz w:val="16"/>
                <w:szCs w:val="16"/>
              </w:rPr>
            </w:pPr>
          </w:p>
        </w:tc>
        <w:tc>
          <w:tcPr>
            <w:tcW w:w="1152" w:type="dxa"/>
            <w:shd w:val="clear" w:color="auto" w:fill="auto"/>
            <w:vAlign w:val="bottom"/>
          </w:tcPr>
          <w:p w14:paraId="5824E855" w14:textId="77777777" w:rsidR="00203069" w:rsidRPr="00D11B66" w:rsidRDefault="00203069" w:rsidP="00600CA4">
            <w:pPr>
              <w:spacing w:line="240" w:lineRule="auto"/>
              <w:ind w:left="-29" w:right="-72"/>
              <w:jc w:val="right"/>
              <w:rPr>
                <w:rFonts w:cs="Arial"/>
                <w:sz w:val="16"/>
                <w:szCs w:val="16"/>
              </w:rPr>
            </w:pPr>
          </w:p>
        </w:tc>
      </w:tr>
      <w:tr w:rsidR="00203069" w:rsidRPr="00D11B66" w14:paraId="694EF2E1" w14:textId="77777777" w:rsidTr="00600CA4">
        <w:tc>
          <w:tcPr>
            <w:tcW w:w="2549" w:type="dxa"/>
            <w:vAlign w:val="bottom"/>
          </w:tcPr>
          <w:p w14:paraId="4F07E757" w14:textId="77777777" w:rsidR="00203069" w:rsidRPr="00D11B66" w:rsidRDefault="00203069" w:rsidP="00600CA4">
            <w:pPr>
              <w:spacing w:line="240" w:lineRule="auto"/>
              <w:ind w:left="37" w:hanging="142"/>
              <w:rPr>
                <w:rFonts w:cs="Arial"/>
                <w:sz w:val="16"/>
                <w:szCs w:val="16"/>
              </w:rPr>
            </w:pPr>
            <w:r w:rsidRPr="00D11B66">
              <w:rPr>
                <w:rFonts w:cs="Arial"/>
                <w:sz w:val="16"/>
                <w:szCs w:val="16"/>
              </w:rPr>
              <w:t>Gross carrying amount</w:t>
            </w:r>
          </w:p>
        </w:tc>
        <w:tc>
          <w:tcPr>
            <w:tcW w:w="1152" w:type="dxa"/>
            <w:shd w:val="clear" w:color="auto" w:fill="auto"/>
            <w:vAlign w:val="bottom"/>
          </w:tcPr>
          <w:p w14:paraId="7D42C599"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05A38C5A"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E4BFF48"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48D5BE6"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6E0B7260"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82FB566" w14:textId="77777777" w:rsidR="00203069" w:rsidRPr="00D11B66" w:rsidRDefault="00203069" w:rsidP="00600CA4">
            <w:pPr>
              <w:pStyle w:val="BlockText"/>
              <w:spacing w:line="240" w:lineRule="auto"/>
              <w:ind w:left="-29" w:right="-72"/>
              <w:jc w:val="right"/>
              <w:rPr>
                <w:rFonts w:ascii="Arial" w:eastAsia="Arial Unicode MS" w:hAnsi="Arial" w:cs="Arial"/>
                <w:sz w:val="16"/>
                <w:szCs w:val="16"/>
                <w:cs/>
              </w:rPr>
            </w:pPr>
          </w:p>
        </w:tc>
      </w:tr>
      <w:tr w:rsidR="00EB0BCD" w:rsidRPr="00D11B66" w14:paraId="13AEAACB" w14:textId="77777777" w:rsidTr="00074385">
        <w:tc>
          <w:tcPr>
            <w:tcW w:w="2549" w:type="dxa"/>
            <w:vAlign w:val="bottom"/>
          </w:tcPr>
          <w:p w14:paraId="14C88000" w14:textId="7D42F991" w:rsidR="00EB0BCD" w:rsidRPr="00D11B66" w:rsidRDefault="00EB0BCD" w:rsidP="00EB0BCD">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auto"/>
          </w:tcPr>
          <w:p w14:paraId="6AE346CE" w14:textId="5B07B5FC" w:rsidR="00EB0BCD" w:rsidRPr="00D11B66" w:rsidRDefault="00BD49A1" w:rsidP="00EB0BCD">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121</w:t>
            </w:r>
            <w:r w:rsidR="00EB0BCD" w:rsidRPr="00D11B66">
              <w:rPr>
                <w:rFonts w:ascii="Arial" w:eastAsia="Arial Unicode MS" w:hAnsi="Arial" w:cs="Arial"/>
                <w:sz w:val="16"/>
                <w:szCs w:val="16"/>
              </w:rPr>
              <w:t>,</w:t>
            </w:r>
            <w:r w:rsidRPr="00BD49A1">
              <w:rPr>
                <w:rFonts w:ascii="Arial" w:eastAsia="Arial Unicode MS" w:hAnsi="Arial" w:cs="Arial"/>
                <w:sz w:val="16"/>
                <w:szCs w:val="16"/>
              </w:rPr>
              <w:t>686</w:t>
            </w:r>
          </w:p>
        </w:tc>
        <w:tc>
          <w:tcPr>
            <w:tcW w:w="1152" w:type="dxa"/>
            <w:shd w:val="clear" w:color="auto" w:fill="auto"/>
          </w:tcPr>
          <w:p w14:paraId="2C203FA1" w14:textId="25FC42BB" w:rsidR="00EB0BCD" w:rsidRPr="00D11B66" w:rsidRDefault="00BD49A1" w:rsidP="00EB0BCD">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16</w:t>
            </w:r>
            <w:r w:rsidR="00EB0BCD" w:rsidRPr="00D11B66">
              <w:rPr>
                <w:rFonts w:ascii="Arial" w:eastAsia="Arial Unicode MS" w:hAnsi="Arial" w:cs="Arial"/>
                <w:sz w:val="16"/>
                <w:szCs w:val="16"/>
              </w:rPr>
              <w:t>,</w:t>
            </w:r>
            <w:r w:rsidRPr="00BD49A1">
              <w:rPr>
                <w:rFonts w:ascii="Arial" w:eastAsia="Arial Unicode MS" w:hAnsi="Arial" w:cs="Arial"/>
                <w:sz w:val="16"/>
                <w:szCs w:val="16"/>
              </w:rPr>
              <w:t>123</w:t>
            </w:r>
          </w:p>
        </w:tc>
        <w:tc>
          <w:tcPr>
            <w:tcW w:w="1152" w:type="dxa"/>
            <w:shd w:val="clear" w:color="auto" w:fill="auto"/>
          </w:tcPr>
          <w:p w14:paraId="6C35C174" w14:textId="6E3D2790" w:rsidR="00EB0BCD" w:rsidRPr="00D11B66" w:rsidRDefault="00BD49A1" w:rsidP="00EB0BCD">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665</w:t>
            </w:r>
          </w:p>
        </w:tc>
        <w:tc>
          <w:tcPr>
            <w:tcW w:w="1152" w:type="dxa"/>
            <w:shd w:val="clear" w:color="auto" w:fill="auto"/>
          </w:tcPr>
          <w:p w14:paraId="654B614B" w14:textId="055503B3" w:rsidR="00EB0BCD" w:rsidRPr="00D11B66" w:rsidRDefault="00EB0BCD" w:rsidP="00EB0BCD">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auto"/>
          </w:tcPr>
          <w:p w14:paraId="17E078A7" w14:textId="12ADA116" w:rsidR="00EB0BCD" w:rsidRPr="00D11B66" w:rsidRDefault="00BD49A1" w:rsidP="00EB0BCD">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72</w:t>
            </w:r>
            <w:r w:rsidR="00EB0BCD" w:rsidRPr="00D11B66">
              <w:rPr>
                <w:rFonts w:ascii="Arial" w:eastAsia="Arial Unicode MS" w:hAnsi="Arial" w:cs="Arial"/>
                <w:sz w:val="16"/>
                <w:szCs w:val="16"/>
              </w:rPr>
              <w:t>,</w:t>
            </w:r>
            <w:r w:rsidRPr="00BD49A1">
              <w:rPr>
                <w:rFonts w:ascii="Arial" w:eastAsia="Arial Unicode MS" w:hAnsi="Arial" w:cs="Arial"/>
                <w:sz w:val="16"/>
                <w:szCs w:val="16"/>
              </w:rPr>
              <w:t>371</w:t>
            </w:r>
          </w:p>
        </w:tc>
        <w:tc>
          <w:tcPr>
            <w:tcW w:w="1152" w:type="dxa"/>
            <w:shd w:val="clear" w:color="auto" w:fill="auto"/>
          </w:tcPr>
          <w:p w14:paraId="1981628E" w14:textId="382F62F6" w:rsidR="00EB0BCD" w:rsidRPr="00D11B66" w:rsidRDefault="00BD49A1" w:rsidP="00EB0BCD">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210</w:t>
            </w:r>
            <w:r w:rsidR="00EB0BCD" w:rsidRPr="00D11B66">
              <w:rPr>
                <w:rFonts w:ascii="Arial" w:eastAsia="Arial Unicode MS" w:hAnsi="Arial" w:cs="Arial"/>
                <w:sz w:val="16"/>
                <w:szCs w:val="16"/>
              </w:rPr>
              <w:t>,</w:t>
            </w:r>
            <w:r w:rsidRPr="00BD49A1">
              <w:rPr>
                <w:rFonts w:ascii="Arial" w:eastAsia="Arial Unicode MS" w:hAnsi="Arial" w:cs="Arial"/>
                <w:sz w:val="16"/>
                <w:szCs w:val="16"/>
              </w:rPr>
              <w:t>845</w:t>
            </w:r>
          </w:p>
        </w:tc>
      </w:tr>
      <w:tr w:rsidR="00EB0BCD" w:rsidRPr="00D11B66" w14:paraId="7BB4A50E" w14:textId="77777777" w:rsidTr="00074385">
        <w:tc>
          <w:tcPr>
            <w:tcW w:w="2549" w:type="dxa"/>
            <w:vAlign w:val="bottom"/>
          </w:tcPr>
          <w:p w14:paraId="30F51AEF" w14:textId="77777777" w:rsidR="00EB0BCD" w:rsidRPr="00D11B66" w:rsidRDefault="00EB0BCD" w:rsidP="00EB0BCD">
            <w:pPr>
              <w:spacing w:line="240" w:lineRule="auto"/>
              <w:ind w:left="37" w:hanging="142"/>
              <w:rPr>
                <w:rFonts w:cs="Arial"/>
                <w:sz w:val="16"/>
                <w:szCs w:val="16"/>
              </w:rPr>
            </w:pPr>
            <w:r w:rsidRPr="00D11B66">
              <w:rPr>
                <w:rFonts w:cs="Arial"/>
                <w:sz w:val="16"/>
                <w:szCs w:val="16"/>
              </w:rPr>
              <w:t xml:space="preserve">   - Other receivables and</w:t>
            </w:r>
          </w:p>
          <w:p w14:paraId="2EDAF2FB" w14:textId="186DE5C1" w:rsidR="00EB0BCD" w:rsidRPr="00D11B66" w:rsidRDefault="00D11B66" w:rsidP="00EB0BCD">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EB0BCD" w:rsidRPr="00D11B66">
              <w:rPr>
                <w:rFonts w:cs="Arial"/>
                <w:sz w:val="16"/>
                <w:szCs w:val="16"/>
              </w:rPr>
              <w:t>accrued interest income</w:t>
            </w:r>
          </w:p>
        </w:tc>
        <w:tc>
          <w:tcPr>
            <w:tcW w:w="1152" w:type="dxa"/>
            <w:tcBorders>
              <w:bottom w:val="single" w:sz="4" w:space="0" w:color="auto"/>
            </w:tcBorders>
            <w:shd w:val="clear" w:color="auto" w:fill="auto"/>
          </w:tcPr>
          <w:p w14:paraId="16D3C0C9"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20A85ABB" w14:textId="1135CE73"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w:t>
            </w:r>
            <w:r w:rsidR="00EB0BCD" w:rsidRPr="00D11B66">
              <w:rPr>
                <w:rFonts w:ascii="Arial" w:eastAsia="Arial Unicode MS" w:hAnsi="Arial" w:cs="Arial"/>
                <w:sz w:val="16"/>
                <w:szCs w:val="16"/>
              </w:rPr>
              <w:t>,</w:t>
            </w:r>
            <w:r w:rsidRPr="00BD49A1">
              <w:rPr>
                <w:rFonts w:ascii="Arial" w:eastAsia="Arial Unicode MS" w:hAnsi="Arial" w:cs="Arial"/>
                <w:sz w:val="16"/>
                <w:szCs w:val="16"/>
              </w:rPr>
              <w:t>481</w:t>
            </w:r>
          </w:p>
        </w:tc>
        <w:tc>
          <w:tcPr>
            <w:tcW w:w="1152" w:type="dxa"/>
            <w:tcBorders>
              <w:bottom w:val="single" w:sz="4" w:space="0" w:color="auto"/>
            </w:tcBorders>
            <w:shd w:val="clear" w:color="auto" w:fill="auto"/>
          </w:tcPr>
          <w:p w14:paraId="55186C9A"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75AD7FB6" w14:textId="61B12827"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w:t>
            </w:r>
            <w:r w:rsidR="00EB0BCD" w:rsidRPr="00D11B66">
              <w:rPr>
                <w:rFonts w:ascii="Arial" w:eastAsia="Arial Unicode MS" w:hAnsi="Arial" w:cs="Arial"/>
                <w:sz w:val="16"/>
                <w:szCs w:val="16"/>
              </w:rPr>
              <w:t>,</w:t>
            </w:r>
            <w:r w:rsidRPr="00BD49A1">
              <w:rPr>
                <w:rFonts w:ascii="Arial" w:eastAsia="Arial Unicode MS" w:hAnsi="Arial" w:cs="Arial"/>
                <w:sz w:val="16"/>
                <w:szCs w:val="16"/>
              </w:rPr>
              <w:t>065</w:t>
            </w:r>
          </w:p>
        </w:tc>
        <w:tc>
          <w:tcPr>
            <w:tcW w:w="1152" w:type="dxa"/>
            <w:tcBorders>
              <w:bottom w:val="single" w:sz="4" w:space="0" w:color="auto"/>
            </w:tcBorders>
            <w:shd w:val="clear" w:color="auto" w:fill="auto"/>
          </w:tcPr>
          <w:p w14:paraId="39FE024B"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1C0969C6" w14:textId="174109D6"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543</w:t>
            </w:r>
          </w:p>
        </w:tc>
        <w:tc>
          <w:tcPr>
            <w:tcW w:w="1152" w:type="dxa"/>
            <w:tcBorders>
              <w:bottom w:val="single" w:sz="4" w:space="0" w:color="auto"/>
            </w:tcBorders>
            <w:shd w:val="clear" w:color="auto" w:fill="auto"/>
          </w:tcPr>
          <w:p w14:paraId="136C12F2"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302B7FC3" w14:textId="56B949C8"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128</w:t>
            </w:r>
          </w:p>
        </w:tc>
        <w:tc>
          <w:tcPr>
            <w:tcW w:w="1152" w:type="dxa"/>
            <w:tcBorders>
              <w:bottom w:val="single" w:sz="4" w:space="0" w:color="auto"/>
            </w:tcBorders>
            <w:shd w:val="clear" w:color="auto" w:fill="auto"/>
          </w:tcPr>
          <w:p w14:paraId="36EA740E"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0FD12379" w14:textId="392B35E3"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798</w:t>
            </w:r>
          </w:p>
        </w:tc>
        <w:tc>
          <w:tcPr>
            <w:tcW w:w="1152" w:type="dxa"/>
            <w:tcBorders>
              <w:bottom w:val="single" w:sz="4" w:space="0" w:color="auto"/>
            </w:tcBorders>
            <w:shd w:val="clear" w:color="auto" w:fill="auto"/>
          </w:tcPr>
          <w:p w14:paraId="666EF45C" w14:textId="77777777" w:rsidR="00EB0BCD" w:rsidRPr="00D11B66" w:rsidRDefault="00EB0BCD" w:rsidP="00EB0BCD">
            <w:pPr>
              <w:pStyle w:val="BlockText"/>
              <w:spacing w:line="240" w:lineRule="auto"/>
              <w:ind w:left="-29" w:right="-72"/>
              <w:jc w:val="right"/>
              <w:rPr>
                <w:rFonts w:ascii="Arial" w:eastAsia="Arial Unicode MS" w:hAnsi="Arial" w:cs="Arial"/>
                <w:sz w:val="16"/>
                <w:szCs w:val="16"/>
              </w:rPr>
            </w:pPr>
          </w:p>
          <w:p w14:paraId="654AA54F" w14:textId="20090CF4" w:rsidR="00EB0BCD" w:rsidRPr="00D11B66" w:rsidRDefault="00BD49A1" w:rsidP="00EB0BCD">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4</w:t>
            </w:r>
            <w:r w:rsidR="00EB0BCD" w:rsidRPr="00D11B66">
              <w:rPr>
                <w:rFonts w:ascii="Arial" w:eastAsia="Arial Unicode MS" w:hAnsi="Arial" w:cs="Arial"/>
                <w:sz w:val="16"/>
                <w:szCs w:val="16"/>
              </w:rPr>
              <w:t>,</w:t>
            </w:r>
            <w:r w:rsidRPr="00BD49A1">
              <w:rPr>
                <w:rFonts w:ascii="Arial" w:eastAsia="Arial Unicode MS" w:hAnsi="Arial" w:cs="Arial"/>
                <w:sz w:val="16"/>
                <w:szCs w:val="16"/>
              </w:rPr>
              <w:t>015</w:t>
            </w:r>
          </w:p>
        </w:tc>
      </w:tr>
      <w:tr w:rsidR="00955474" w:rsidRPr="00D11B66" w14:paraId="760DBCDD" w14:textId="77777777" w:rsidTr="00583C16">
        <w:tc>
          <w:tcPr>
            <w:tcW w:w="2549" w:type="dxa"/>
            <w:vAlign w:val="bottom"/>
          </w:tcPr>
          <w:p w14:paraId="5C2D16BA" w14:textId="77777777" w:rsidR="00955474" w:rsidRPr="00D11B66" w:rsidRDefault="00955474" w:rsidP="00955474">
            <w:pPr>
              <w:spacing w:line="240" w:lineRule="auto"/>
              <w:ind w:left="37" w:hanging="142"/>
              <w:jc w:val="both"/>
              <w:rPr>
                <w:rFonts w:cs="Arial"/>
                <w:sz w:val="16"/>
                <w:szCs w:val="16"/>
              </w:rPr>
            </w:pPr>
          </w:p>
        </w:tc>
        <w:tc>
          <w:tcPr>
            <w:tcW w:w="1152" w:type="dxa"/>
            <w:tcBorders>
              <w:top w:val="single" w:sz="4" w:space="0" w:color="auto"/>
            </w:tcBorders>
            <w:shd w:val="clear" w:color="auto" w:fill="auto"/>
            <w:vAlign w:val="bottom"/>
          </w:tcPr>
          <w:p w14:paraId="48CDB529"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16ABCCB3"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57D8AA98"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E157292"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07D90D5B"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tcBorders>
            <w:shd w:val="clear" w:color="auto" w:fill="auto"/>
            <w:vAlign w:val="bottom"/>
          </w:tcPr>
          <w:p w14:paraId="2CE20605" w14:textId="77777777" w:rsidR="00955474" w:rsidRPr="00D11B66" w:rsidRDefault="00955474" w:rsidP="00955474">
            <w:pPr>
              <w:pStyle w:val="BlockText"/>
              <w:spacing w:line="240" w:lineRule="auto"/>
              <w:ind w:left="-29" w:right="-72"/>
              <w:jc w:val="right"/>
              <w:rPr>
                <w:rFonts w:ascii="Arial" w:eastAsia="Arial Unicode MS" w:hAnsi="Arial" w:cs="Arial"/>
                <w:sz w:val="16"/>
                <w:szCs w:val="16"/>
                <w:cs/>
              </w:rPr>
            </w:pPr>
          </w:p>
        </w:tc>
      </w:tr>
      <w:tr w:rsidR="00583C16" w:rsidRPr="00D11B66" w14:paraId="2BA51159" w14:textId="77777777" w:rsidTr="00583C16">
        <w:tc>
          <w:tcPr>
            <w:tcW w:w="2549" w:type="dxa"/>
            <w:vAlign w:val="bottom"/>
          </w:tcPr>
          <w:p w14:paraId="7F0FF518" w14:textId="78F9C9DE" w:rsidR="00583C16" w:rsidRPr="00D11B66" w:rsidRDefault="00583C16" w:rsidP="00583C16">
            <w:pPr>
              <w:spacing w:line="240" w:lineRule="auto"/>
              <w:ind w:left="37" w:hanging="142"/>
              <w:jc w:val="both"/>
              <w:rPr>
                <w:rFonts w:cs="Arial"/>
                <w:sz w:val="16"/>
                <w:szCs w:val="16"/>
              </w:rPr>
            </w:pPr>
            <w:r w:rsidRPr="00D11B66">
              <w:rPr>
                <w:rFonts w:cs="Arial"/>
                <w:sz w:val="16"/>
                <w:szCs w:val="16"/>
              </w:rPr>
              <w:t>Loss allowance</w:t>
            </w:r>
          </w:p>
        </w:tc>
        <w:tc>
          <w:tcPr>
            <w:tcW w:w="1152" w:type="dxa"/>
            <w:shd w:val="clear" w:color="auto" w:fill="auto"/>
            <w:vAlign w:val="bottom"/>
          </w:tcPr>
          <w:p w14:paraId="223A9906"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3D0D4609"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1448C5B"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7DC944AA"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2D5C2425"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c>
          <w:tcPr>
            <w:tcW w:w="1152" w:type="dxa"/>
            <w:shd w:val="clear" w:color="auto" w:fill="auto"/>
            <w:vAlign w:val="bottom"/>
          </w:tcPr>
          <w:p w14:paraId="42E378FB" w14:textId="77777777" w:rsidR="00583C16" w:rsidRPr="00D11B66" w:rsidRDefault="00583C16" w:rsidP="00583C16">
            <w:pPr>
              <w:pStyle w:val="BlockText"/>
              <w:spacing w:line="240" w:lineRule="auto"/>
              <w:ind w:left="-29" w:right="-72"/>
              <w:jc w:val="right"/>
              <w:rPr>
                <w:rFonts w:ascii="Arial" w:eastAsia="Arial Unicode MS" w:hAnsi="Arial" w:cs="Arial"/>
                <w:sz w:val="16"/>
                <w:szCs w:val="16"/>
                <w:cs/>
              </w:rPr>
            </w:pPr>
          </w:p>
        </w:tc>
      </w:tr>
      <w:tr w:rsidR="00CE56B2" w:rsidRPr="00D11B66" w14:paraId="06218144" w14:textId="77777777" w:rsidTr="00583C16">
        <w:tc>
          <w:tcPr>
            <w:tcW w:w="2549" w:type="dxa"/>
            <w:vAlign w:val="bottom"/>
          </w:tcPr>
          <w:p w14:paraId="268F94EC" w14:textId="21C237DF" w:rsidR="00CE56B2" w:rsidRPr="00D11B66" w:rsidRDefault="00CE56B2" w:rsidP="00CE56B2">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shd w:val="clear" w:color="auto" w:fill="auto"/>
            <w:vAlign w:val="bottom"/>
          </w:tcPr>
          <w:p w14:paraId="6D50F786" w14:textId="15FB4235"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2</w:t>
            </w:r>
            <w:r w:rsidRPr="00D11B66">
              <w:rPr>
                <w:rFonts w:ascii="Arial" w:eastAsia="Arial Unicode MS" w:hAnsi="Arial" w:cs="Arial"/>
                <w:sz w:val="16"/>
                <w:szCs w:val="16"/>
              </w:rPr>
              <w:t>,</w:t>
            </w:r>
            <w:r w:rsidR="00BD49A1" w:rsidRPr="00BD49A1">
              <w:rPr>
                <w:rFonts w:ascii="Arial" w:eastAsia="Arial Unicode MS" w:hAnsi="Arial" w:cs="Arial"/>
                <w:sz w:val="16"/>
                <w:szCs w:val="16"/>
              </w:rPr>
              <w:t>143</w:t>
            </w:r>
            <w:r w:rsidRPr="00D11B66">
              <w:rPr>
                <w:rFonts w:ascii="Arial" w:eastAsia="Arial Unicode MS" w:hAnsi="Arial" w:cs="Arial"/>
                <w:sz w:val="16"/>
                <w:szCs w:val="16"/>
                <w:cs/>
              </w:rPr>
              <w:t>)</w:t>
            </w:r>
          </w:p>
        </w:tc>
        <w:tc>
          <w:tcPr>
            <w:tcW w:w="1152" w:type="dxa"/>
            <w:shd w:val="clear" w:color="auto" w:fill="auto"/>
            <w:vAlign w:val="bottom"/>
          </w:tcPr>
          <w:p w14:paraId="5634CF0F" w14:textId="3416C7E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844</w:t>
            </w:r>
            <w:r w:rsidRPr="00D11B66">
              <w:rPr>
                <w:rFonts w:ascii="Arial" w:eastAsia="Arial Unicode MS" w:hAnsi="Arial" w:cs="Arial"/>
                <w:sz w:val="16"/>
                <w:szCs w:val="16"/>
                <w:cs/>
              </w:rPr>
              <w:t>)</w:t>
            </w:r>
          </w:p>
        </w:tc>
        <w:tc>
          <w:tcPr>
            <w:tcW w:w="1152" w:type="dxa"/>
            <w:shd w:val="clear" w:color="auto" w:fill="auto"/>
            <w:vAlign w:val="bottom"/>
          </w:tcPr>
          <w:p w14:paraId="42F84432" w14:textId="0E3A3904"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566</w:t>
            </w:r>
            <w:r w:rsidRPr="00D11B66">
              <w:rPr>
                <w:rFonts w:ascii="Arial" w:eastAsia="Arial Unicode MS" w:hAnsi="Arial" w:cs="Arial"/>
                <w:sz w:val="16"/>
                <w:szCs w:val="16"/>
                <w:cs/>
              </w:rPr>
              <w:t>)</w:t>
            </w:r>
          </w:p>
        </w:tc>
        <w:tc>
          <w:tcPr>
            <w:tcW w:w="1152" w:type="dxa"/>
            <w:shd w:val="clear" w:color="auto" w:fill="auto"/>
            <w:vAlign w:val="bottom"/>
          </w:tcPr>
          <w:p w14:paraId="495D1286" w14:textId="78721DCF"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shd w:val="clear" w:color="auto" w:fill="auto"/>
            <w:vAlign w:val="bottom"/>
          </w:tcPr>
          <w:p w14:paraId="129C68C9" w14:textId="7F099877"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72</w:t>
            </w:r>
            <w:r w:rsidRPr="00D11B66">
              <w:rPr>
                <w:rFonts w:ascii="Arial" w:eastAsia="Arial Unicode MS" w:hAnsi="Arial" w:cs="Arial"/>
                <w:sz w:val="16"/>
                <w:szCs w:val="16"/>
              </w:rPr>
              <w:t>,</w:t>
            </w:r>
            <w:r w:rsidR="00BD49A1" w:rsidRPr="00BD49A1">
              <w:rPr>
                <w:rFonts w:ascii="Arial" w:eastAsia="Arial Unicode MS" w:hAnsi="Arial" w:cs="Arial"/>
                <w:sz w:val="16"/>
                <w:szCs w:val="16"/>
              </w:rPr>
              <w:t>371</w:t>
            </w:r>
            <w:r w:rsidRPr="00D11B66">
              <w:rPr>
                <w:rFonts w:ascii="Arial" w:eastAsia="Arial Unicode MS" w:hAnsi="Arial" w:cs="Arial"/>
                <w:sz w:val="16"/>
                <w:szCs w:val="16"/>
                <w:cs/>
              </w:rPr>
              <w:t>)</w:t>
            </w:r>
          </w:p>
        </w:tc>
        <w:tc>
          <w:tcPr>
            <w:tcW w:w="1152" w:type="dxa"/>
            <w:shd w:val="clear" w:color="auto" w:fill="auto"/>
            <w:vAlign w:val="bottom"/>
          </w:tcPr>
          <w:p w14:paraId="156CB326" w14:textId="44406396"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76</w:t>
            </w:r>
            <w:r w:rsidRPr="00D11B66">
              <w:rPr>
                <w:rFonts w:ascii="Arial" w:eastAsia="Arial Unicode MS" w:hAnsi="Arial" w:cs="Arial"/>
                <w:sz w:val="16"/>
                <w:szCs w:val="16"/>
              </w:rPr>
              <w:t>,</w:t>
            </w:r>
            <w:r w:rsidR="00BD49A1" w:rsidRPr="00BD49A1">
              <w:rPr>
                <w:rFonts w:ascii="Arial" w:eastAsia="Arial Unicode MS" w:hAnsi="Arial" w:cs="Arial"/>
                <w:sz w:val="16"/>
                <w:szCs w:val="16"/>
              </w:rPr>
              <w:t>924</w:t>
            </w:r>
            <w:r w:rsidRPr="00D11B66">
              <w:rPr>
                <w:rFonts w:ascii="Arial" w:eastAsia="Arial Unicode MS" w:hAnsi="Arial" w:cs="Arial"/>
                <w:sz w:val="16"/>
                <w:szCs w:val="16"/>
                <w:cs/>
              </w:rPr>
              <w:t>)</w:t>
            </w:r>
          </w:p>
        </w:tc>
      </w:tr>
      <w:tr w:rsidR="00CE56B2" w:rsidRPr="00D11B66" w14:paraId="53C7A2B4" w14:textId="77777777" w:rsidTr="00600CA4">
        <w:tc>
          <w:tcPr>
            <w:tcW w:w="2549" w:type="dxa"/>
            <w:vAlign w:val="bottom"/>
            <w:hideMark/>
          </w:tcPr>
          <w:p w14:paraId="418C1526"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08135C54" w14:textId="53DF6F63" w:rsidR="00CE56B2" w:rsidRPr="00D11B66" w:rsidRDefault="00D11B66" w:rsidP="00CE56B2">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left w:val="nil"/>
              <w:bottom w:val="single" w:sz="4" w:space="0" w:color="auto"/>
              <w:right w:val="nil"/>
            </w:tcBorders>
            <w:shd w:val="clear" w:color="auto" w:fill="auto"/>
            <w:vAlign w:val="bottom"/>
          </w:tcPr>
          <w:p w14:paraId="69C9C7AC" w14:textId="2AB82F74"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CFE046C" w14:textId="3507F35C"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182</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7FC9580" w14:textId="34563823"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448</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000297C" w14:textId="0396DA88"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27</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51448005" w14:textId="30EF3A5B"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698</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4BF010F7" w14:textId="7D10ABD4"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362</w:t>
            </w:r>
            <w:r w:rsidRPr="00D11B66">
              <w:rPr>
                <w:rFonts w:ascii="Arial" w:eastAsia="Arial Unicode MS" w:hAnsi="Arial" w:cs="Arial"/>
                <w:sz w:val="16"/>
                <w:szCs w:val="16"/>
                <w:cs/>
              </w:rPr>
              <w:t>)</w:t>
            </w:r>
          </w:p>
        </w:tc>
      </w:tr>
      <w:tr w:rsidR="00CE56B2" w:rsidRPr="00D11B66" w14:paraId="1747C85D" w14:textId="77777777" w:rsidTr="00600CA4">
        <w:tc>
          <w:tcPr>
            <w:tcW w:w="2549" w:type="dxa"/>
            <w:vAlign w:val="bottom"/>
          </w:tcPr>
          <w:p w14:paraId="2CB9BE77" w14:textId="77777777" w:rsidR="00CE56B2" w:rsidRPr="00D11B66" w:rsidRDefault="00CE56B2" w:rsidP="00CE56B2">
            <w:pPr>
              <w:spacing w:line="240" w:lineRule="auto"/>
              <w:ind w:left="-105"/>
              <w:jc w:val="both"/>
              <w:rPr>
                <w:rFonts w:cs="Arial"/>
                <w:sz w:val="16"/>
                <w:szCs w:val="16"/>
              </w:rPr>
            </w:pPr>
          </w:p>
        </w:tc>
        <w:tc>
          <w:tcPr>
            <w:tcW w:w="1152" w:type="dxa"/>
            <w:tcBorders>
              <w:top w:val="single" w:sz="4" w:space="0" w:color="auto"/>
              <w:left w:val="nil"/>
              <w:right w:val="nil"/>
            </w:tcBorders>
            <w:shd w:val="clear" w:color="auto" w:fill="auto"/>
            <w:vAlign w:val="bottom"/>
          </w:tcPr>
          <w:p w14:paraId="6CCCA45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1CA420E"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4754C47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1A01D79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53B94600"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c>
          <w:tcPr>
            <w:tcW w:w="1152" w:type="dxa"/>
            <w:tcBorders>
              <w:top w:val="single" w:sz="4" w:space="0" w:color="auto"/>
              <w:left w:val="nil"/>
              <w:right w:val="nil"/>
            </w:tcBorders>
            <w:shd w:val="clear" w:color="auto" w:fill="auto"/>
            <w:vAlign w:val="bottom"/>
          </w:tcPr>
          <w:p w14:paraId="05BF4F0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tc>
      </w:tr>
      <w:tr w:rsidR="00CE56B2" w:rsidRPr="00D11B66" w14:paraId="5815BE4B" w14:textId="77777777" w:rsidTr="00600CA4">
        <w:tc>
          <w:tcPr>
            <w:tcW w:w="2549" w:type="dxa"/>
            <w:vAlign w:val="bottom"/>
          </w:tcPr>
          <w:p w14:paraId="37DE6530" w14:textId="77777777" w:rsidR="00CE56B2" w:rsidRPr="00D11B66" w:rsidRDefault="00CE56B2" w:rsidP="00CE56B2">
            <w:pPr>
              <w:spacing w:line="240" w:lineRule="auto"/>
              <w:ind w:left="37" w:hanging="142"/>
              <w:jc w:val="both"/>
              <w:rPr>
                <w:rFonts w:cs="Arial"/>
                <w:b/>
                <w:bCs/>
                <w:spacing w:val="-4"/>
                <w:sz w:val="16"/>
                <w:szCs w:val="16"/>
              </w:rPr>
            </w:pPr>
            <w:r w:rsidRPr="00D11B66">
              <w:rPr>
                <w:rFonts w:cs="Arial"/>
                <w:b/>
                <w:bCs/>
                <w:spacing w:val="-4"/>
                <w:sz w:val="16"/>
                <w:szCs w:val="16"/>
              </w:rPr>
              <w:t>Related parties</w:t>
            </w:r>
          </w:p>
        </w:tc>
        <w:tc>
          <w:tcPr>
            <w:tcW w:w="1152" w:type="dxa"/>
            <w:tcBorders>
              <w:left w:val="nil"/>
              <w:right w:val="nil"/>
            </w:tcBorders>
            <w:shd w:val="clear" w:color="auto" w:fill="auto"/>
            <w:vAlign w:val="bottom"/>
          </w:tcPr>
          <w:p w14:paraId="69DCAE43" w14:textId="77777777" w:rsidR="00CE56B2" w:rsidRPr="00D11B66" w:rsidRDefault="00CE56B2" w:rsidP="00CE56B2">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521639A6" w14:textId="77777777" w:rsidR="00CE56B2" w:rsidRPr="00D11B66" w:rsidRDefault="00CE56B2" w:rsidP="00CE56B2">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39AE7211" w14:textId="77777777" w:rsidR="00CE56B2" w:rsidRPr="00D11B66" w:rsidRDefault="00CE56B2" w:rsidP="00CE56B2">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745ACB11" w14:textId="77777777" w:rsidR="00CE56B2" w:rsidRPr="00D11B66" w:rsidRDefault="00CE56B2" w:rsidP="00CE56B2">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5A2D43A9" w14:textId="77777777" w:rsidR="00CE56B2" w:rsidRPr="00D11B66" w:rsidRDefault="00CE56B2" w:rsidP="00CE56B2">
            <w:pPr>
              <w:spacing w:line="240" w:lineRule="auto"/>
              <w:ind w:left="-29" w:right="-72"/>
              <w:jc w:val="right"/>
              <w:rPr>
                <w:rFonts w:cs="Arial"/>
                <w:sz w:val="16"/>
                <w:szCs w:val="16"/>
              </w:rPr>
            </w:pPr>
          </w:p>
        </w:tc>
        <w:tc>
          <w:tcPr>
            <w:tcW w:w="1152" w:type="dxa"/>
            <w:tcBorders>
              <w:left w:val="nil"/>
              <w:right w:val="nil"/>
            </w:tcBorders>
            <w:shd w:val="clear" w:color="auto" w:fill="auto"/>
            <w:vAlign w:val="bottom"/>
          </w:tcPr>
          <w:p w14:paraId="1589873C" w14:textId="77777777" w:rsidR="00CE56B2" w:rsidRPr="00D11B66" w:rsidRDefault="00CE56B2" w:rsidP="00CE56B2">
            <w:pPr>
              <w:spacing w:line="240" w:lineRule="auto"/>
              <w:ind w:left="-29" w:right="-72"/>
              <w:jc w:val="right"/>
              <w:rPr>
                <w:rFonts w:cs="Arial"/>
                <w:sz w:val="16"/>
                <w:szCs w:val="16"/>
              </w:rPr>
            </w:pPr>
          </w:p>
        </w:tc>
      </w:tr>
      <w:tr w:rsidR="00CE56B2" w:rsidRPr="00D11B66" w14:paraId="1F37A73E" w14:textId="77777777" w:rsidTr="00600CA4">
        <w:tc>
          <w:tcPr>
            <w:tcW w:w="2549" w:type="dxa"/>
            <w:vAlign w:val="bottom"/>
          </w:tcPr>
          <w:p w14:paraId="5532379C" w14:textId="77777777" w:rsidR="00CE56B2" w:rsidRPr="00D11B66" w:rsidRDefault="00CE56B2" w:rsidP="00CE56B2">
            <w:pPr>
              <w:spacing w:line="240" w:lineRule="auto"/>
              <w:ind w:left="37" w:hanging="142"/>
              <w:rPr>
                <w:rFonts w:cs="Arial"/>
                <w:sz w:val="16"/>
                <w:szCs w:val="16"/>
              </w:rPr>
            </w:pPr>
            <w:r w:rsidRPr="00D11B66">
              <w:rPr>
                <w:rFonts w:cs="Arial"/>
                <w:sz w:val="16"/>
                <w:szCs w:val="16"/>
              </w:rPr>
              <w:t>Gross carrying amount</w:t>
            </w:r>
          </w:p>
        </w:tc>
        <w:tc>
          <w:tcPr>
            <w:tcW w:w="1152" w:type="dxa"/>
            <w:tcBorders>
              <w:left w:val="nil"/>
              <w:right w:val="nil"/>
            </w:tcBorders>
            <w:shd w:val="clear" w:color="auto" w:fill="auto"/>
            <w:vAlign w:val="bottom"/>
          </w:tcPr>
          <w:p w14:paraId="028C38E3"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586F0E71"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3789E4D0"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01BCF4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05EC078D"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4AEA7281"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51D6B25A" w14:textId="77777777" w:rsidTr="00074385">
        <w:tc>
          <w:tcPr>
            <w:tcW w:w="2549" w:type="dxa"/>
            <w:vAlign w:val="bottom"/>
          </w:tcPr>
          <w:p w14:paraId="3517A9F9" w14:textId="6E7B73C8" w:rsidR="00CE56B2" w:rsidRPr="00D11B66" w:rsidRDefault="00CE56B2" w:rsidP="00CE56B2">
            <w:pPr>
              <w:spacing w:line="240" w:lineRule="auto"/>
              <w:ind w:left="37" w:hanging="142"/>
              <w:rPr>
                <w:rFonts w:cs="Arial"/>
                <w:spacing w:val="-4"/>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tcBorders>
              <w:left w:val="nil"/>
              <w:right w:val="nil"/>
            </w:tcBorders>
            <w:shd w:val="clear" w:color="auto" w:fill="auto"/>
          </w:tcPr>
          <w:p w14:paraId="67E094FD" w14:textId="64AD276E"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23</w:t>
            </w:r>
            <w:r w:rsidR="00CE56B2" w:rsidRPr="00D11B66">
              <w:rPr>
                <w:rFonts w:ascii="Arial" w:eastAsia="Arial Unicode MS" w:hAnsi="Arial" w:cs="Arial"/>
                <w:sz w:val="16"/>
                <w:szCs w:val="16"/>
              </w:rPr>
              <w:t>,</w:t>
            </w:r>
            <w:r w:rsidRPr="00BD49A1">
              <w:rPr>
                <w:rFonts w:ascii="Arial" w:eastAsia="Arial Unicode MS" w:hAnsi="Arial" w:cs="Arial"/>
                <w:sz w:val="16"/>
                <w:szCs w:val="16"/>
              </w:rPr>
              <w:t>888</w:t>
            </w:r>
          </w:p>
        </w:tc>
        <w:tc>
          <w:tcPr>
            <w:tcW w:w="1152" w:type="dxa"/>
            <w:tcBorders>
              <w:left w:val="nil"/>
              <w:right w:val="nil"/>
            </w:tcBorders>
            <w:shd w:val="clear" w:color="auto" w:fill="auto"/>
          </w:tcPr>
          <w:p w14:paraId="2DC09E74" w14:textId="433F8F29"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7</w:t>
            </w:r>
            <w:r w:rsidR="00CE56B2" w:rsidRPr="00D11B66">
              <w:rPr>
                <w:rFonts w:ascii="Arial" w:eastAsia="Arial Unicode MS" w:hAnsi="Arial" w:cs="Arial"/>
                <w:sz w:val="16"/>
                <w:szCs w:val="16"/>
              </w:rPr>
              <w:t>,</w:t>
            </w:r>
            <w:r w:rsidRPr="00BD49A1">
              <w:rPr>
                <w:rFonts w:ascii="Arial" w:eastAsia="Arial Unicode MS" w:hAnsi="Arial" w:cs="Arial"/>
                <w:sz w:val="16"/>
                <w:szCs w:val="16"/>
              </w:rPr>
              <w:t>909</w:t>
            </w:r>
          </w:p>
        </w:tc>
        <w:tc>
          <w:tcPr>
            <w:tcW w:w="1152" w:type="dxa"/>
            <w:tcBorders>
              <w:left w:val="nil"/>
              <w:right w:val="nil"/>
            </w:tcBorders>
            <w:shd w:val="clear" w:color="auto" w:fill="auto"/>
          </w:tcPr>
          <w:p w14:paraId="518B9B3C" w14:textId="726DB8B1"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73CF377E" w14:textId="7460AF02"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6F90CFC9" w14:textId="38F3D005"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tcPr>
          <w:p w14:paraId="21804B55" w14:textId="2EB8F9E6" w:rsidR="00CE56B2" w:rsidRPr="00D11B66" w:rsidRDefault="00BD49A1" w:rsidP="00CE56B2">
            <w:pPr>
              <w:pStyle w:val="BlockText"/>
              <w:spacing w:line="240" w:lineRule="auto"/>
              <w:ind w:left="-29" w:right="-72"/>
              <w:jc w:val="right"/>
              <w:rPr>
                <w:rFonts w:ascii="Arial" w:eastAsia="Arial Unicode MS" w:hAnsi="Arial" w:cs="Arial"/>
                <w:sz w:val="16"/>
                <w:szCs w:val="16"/>
                <w:cs/>
              </w:rPr>
            </w:pPr>
            <w:r w:rsidRPr="00BD49A1">
              <w:rPr>
                <w:rFonts w:ascii="Arial" w:eastAsia="Arial Unicode MS" w:hAnsi="Arial" w:cs="Arial"/>
                <w:sz w:val="16"/>
                <w:szCs w:val="16"/>
              </w:rPr>
              <w:t>31</w:t>
            </w:r>
            <w:r w:rsidR="00CE56B2" w:rsidRPr="00D11B66">
              <w:rPr>
                <w:rFonts w:ascii="Arial" w:eastAsia="Arial Unicode MS" w:hAnsi="Arial" w:cs="Arial"/>
                <w:sz w:val="16"/>
                <w:szCs w:val="16"/>
              </w:rPr>
              <w:t>,</w:t>
            </w:r>
            <w:r w:rsidRPr="00BD49A1">
              <w:rPr>
                <w:rFonts w:ascii="Arial" w:eastAsia="Arial Unicode MS" w:hAnsi="Arial" w:cs="Arial"/>
                <w:sz w:val="16"/>
                <w:szCs w:val="16"/>
              </w:rPr>
              <w:t>297</w:t>
            </w:r>
          </w:p>
        </w:tc>
      </w:tr>
      <w:tr w:rsidR="00CE56B2" w:rsidRPr="00D11B66" w14:paraId="45BD76D0" w14:textId="77777777" w:rsidTr="00074385">
        <w:tc>
          <w:tcPr>
            <w:tcW w:w="2549" w:type="dxa"/>
            <w:vAlign w:val="bottom"/>
          </w:tcPr>
          <w:p w14:paraId="0874436F"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3485028F" w14:textId="3119A48F" w:rsidR="00CE56B2" w:rsidRPr="00D11B66" w:rsidRDefault="00D11B66" w:rsidP="00CE56B2">
            <w:pPr>
              <w:spacing w:line="240" w:lineRule="auto"/>
              <w:ind w:left="37" w:hanging="142"/>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left w:val="nil"/>
              <w:bottom w:val="single" w:sz="4" w:space="0" w:color="auto"/>
              <w:right w:val="nil"/>
            </w:tcBorders>
            <w:shd w:val="clear" w:color="auto" w:fill="auto"/>
          </w:tcPr>
          <w:p w14:paraId="257F1FFE"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6DBFF5F2" w14:textId="06E8A142" w:rsidR="00CE56B2" w:rsidRPr="00D11B66" w:rsidRDefault="00CE56B2" w:rsidP="00CE56B2">
            <w:pPr>
              <w:pStyle w:val="BlockText"/>
              <w:spacing w:line="240" w:lineRule="auto"/>
              <w:ind w:left="-29" w:right="-72"/>
              <w:jc w:val="right"/>
              <w:rPr>
                <w:rFonts w:ascii="Arial" w:eastAsia="Arial Unicode MS" w:hAnsi="Arial" w:cs="Arial"/>
                <w:sz w:val="16"/>
                <w:szCs w:val="16"/>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tcPr>
          <w:p w14:paraId="759CF31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784B487C" w14:textId="3602DD79" w:rsidR="00CE56B2" w:rsidRPr="00D11B66" w:rsidRDefault="00BD49A1" w:rsidP="00CE56B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1</w:t>
            </w:r>
            <w:r w:rsidR="00CE56B2" w:rsidRPr="00D11B66">
              <w:rPr>
                <w:rFonts w:ascii="Arial" w:eastAsia="Arial Unicode MS" w:hAnsi="Arial" w:cs="Arial"/>
                <w:sz w:val="16"/>
                <w:szCs w:val="16"/>
              </w:rPr>
              <w:t>,</w:t>
            </w:r>
            <w:r w:rsidRPr="00BD49A1">
              <w:rPr>
                <w:rFonts w:ascii="Arial" w:eastAsia="Arial Unicode MS" w:hAnsi="Arial" w:cs="Arial"/>
                <w:sz w:val="16"/>
                <w:szCs w:val="16"/>
              </w:rPr>
              <w:t>006</w:t>
            </w:r>
          </w:p>
        </w:tc>
        <w:tc>
          <w:tcPr>
            <w:tcW w:w="1152" w:type="dxa"/>
            <w:tcBorders>
              <w:left w:val="nil"/>
              <w:bottom w:val="single" w:sz="4" w:space="0" w:color="auto"/>
              <w:right w:val="nil"/>
            </w:tcBorders>
            <w:shd w:val="clear" w:color="auto" w:fill="auto"/>
          </w:tcPr>
          <w:p w14:paraId="03903C61"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7B28BBBF" w14:textId="4EE80CD0" w:rsidR="00CE56B2" w:rsidRPr="00D11B66" w:rsidRDefault="00BD49A1" w:rsidP="00CE56B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476</w:t>
            </w:r>
          </w:p>
        </w:tc>
        <w:tc>
          <w:tcPr>
            <w:tcW w:w="1152" w:type="dxa"/>
            <w:tcBorders>
              <w:left w:val="nil"/>
              <w:bottom w:val="single" w:sz="4" w:space="0" w:color="auto"/>
              <w:right w:val="nil"/>
            </w:tcBorders>
            <w:shd w:val="clear" w:color="auto" w:fill="auto"/>
          </w:tcPr>
          <w:p w14:paraId="0D26B325"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64B79495" w14:textId="4E8E37D6" w:rsidR="00CE56B2" w:rsidRPr="00D11B66" w:rsidRDefault="00BD49A1" w:rsidP="00CE56B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846</w:t>
            </w:r>
          </w:p>
        </w:tc>
        <w:tc>
          <w:tcPr>
            <w:tcW w:w="1152" w:type="dxa"/>
            <w:tcBorders>
              <w:left w:val="nil"/>
              <w:bottom w:val="single" w:sz="4" w:space="0" w:color="auto"/>
              <w:right w:val="nil"/>
            </w:tcBorders>
            <w:shd w:val="clear" w:color="auto" w:fill="auto"/>
          </w:tcPr>
          <w:p w14:paraId="19B06CF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71CBFE41" w14:textId="1C83F01C" w:rsidR="00CE56B2" w:rsidRPr="00D11B66" w:rsidRDefault="00BD49A1" w:rsidP="00CE56B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90</w:t>
            </w:r>
            <w:r w:rsidR="00CE56B2" w:rsidRPr="00D11B66">
              <w:rPr>
                <w:rFonts w:ascii="Arial" w:eastAsia="Arial Unicode MS" w:hAnsi="Arial" w:cs="Arial"/>
                <w:sz w:val="16"/>
                <w:szCs w:val="16"/>
              </w:rPr>
              <w:t>,</w:t>
            </w:r>
            <w:r w:rsidRPr="00BD49A1">
              <w:rPr>
                <w:rFonts w:ascii="Arial" w:eastAsia="Arial Unicode MS" w:hAnsi="Arial" w:cs="Arial"/>
                <w:sz w:val="16"/>
                <w:szCs w:val="16"/>
              </w:rPr>
              <w:t>986</w:t>
            </w:r>
          </w:p>
        </w:tc>
        <w:tc>
          <w:tcPr>
            <w:tcW w:w="1152" w:type="dxa"/>
            <w:tcBorders>
              <w:left w:val="nil"/>
              <w:bottom w:val="single" w:sz="4" w:space="0" w:color="auto"/>
              <w:right w:val="nil"/>
            </w:tcBorders>
            <w:shd w:val="clear" w:color="auto" w:fill="auto"/>
          </w:tcPr>
          <w:p w14:paraId="7A19D5AB"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rPr>
            </w:pPr>
          </w:p>
          <w:p w14:paraId="39E5F38F" w14:textId="509DB57D" w:rsidR="00CE56B2" w:rsidRPr="00D11B66" w:rsidRDefault="00BD49A1" w:rsidP="00CE56B2">
            <w:pPr>
              <w:pStyle w:val="BlockText"/>
              <w:spacing w:line="240" w:lineRule="auto"/>
              <w:ind w:left="-29" w:right="-72"/>
              <w:jc w:val="right"/>
              <w:rPr>
                <w:rFonts w:ascii="Arial" w:eastAsia="Arial Unicode MS" w:hAnsi="Arial" w:cs="Arial"/>
                <w:sz w:val="16"/>
                <w:szCs w:val="16"/>
              </w:rPr>
            </w:pPr>
            <w:r w:rsidRPr="00BD49A1">
              <w:rPr>
                <w:rFonts w:ascii="Arial" w:eastAsia="Arial Unicode MS" w:hAnsi="Arial" w:cs="Arial"/>
                <w:sz w:val="16"/>
                <w:szCs w:val="16"/>
              </w:rPr>
              <w:t>93</w:t>
            </w:r>
            <w:r w:rsidR="00CE56B2" w:rsidRPr="00D11B66">
              <w:rPr>
                <w:rFonts w:ascii="Arial" w:eastAsia="Arial Unicode MS" w:hAnsi="Arial" w:cs="Arial"/>
                <w:sz w:val="16"/>
                <w:szCs w:val="16"/>
              </w:rPr>
              <w:t>,</w:t>
            </w:r>
            <w:r w:rsidRPr="00BD49A1">
              <w:rPr>
                <w:rFonts w:ascii="Arial" w:eastAsia="Arial Unicode MS" w:hAnsi="Arial" w:cs="Arial"/>
                <w:sz w:val="16"/>
                <w:szCs w:val="16"/>
              </w:rPr>
              <w:t>314</w:t>
            </w:r>
          </w:p>
        </w:tc>
      </w:tr>
      <w:tr w:rsidR="00CE56B2" w:rsidRPr="00D11B66" w14:paraId="60D9A207" w14:textId="77777777" w:rsidTr="00583C16">
        <w:tc>
          <w:tcPr>
            <w:tcW w:w="2549" w:type="dxa"/>
            <w:vAlign w:val="bottom"/>
          </w:tcPr>
          <w:p w14:paraId="1083D671" w14:textId="77777777" w:rsidR="00CE56B2" w:rsidRPr="00D11B66" w:rsidRDefault="00CE56B2" w:rsidP="00CE56B2">
            <w:pPr>
              <w:spacing w:line="240" w:lineRule="auto"/>
              <w:ind w:left="37" w:hanging="142"/>
              <w:jc w:val="both"/>
              <w:rPr>
                <w:rFonts w:cs="Arial"/>
                <w:sz w:val="16"/>
                <w:szCs w:val="16"/>
              </w:rPr>
            </w:pPr>
          </w:p>
        </w:tc>
        <w:tc>
          <w:tcPr>
            <w:tcW w:w="1152" w:type="dxa"/>
            <w:tcBorders>
              <w:top w:val="single" w:sz="4" w:space="0" w:color="auto"/>
              <w:left w:val="nil"/>
              <w:right w:val="nil"/>
            </w:tcBorders>
            <w:shd w:val="clear" w:color="auto" w:fill="auto"/>
            <w:vAlign w:val="bottom"/>
          </w:tcPr>
          <w:p w14:paraId="2CC66E77"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538894A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39BBF18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A2DDBF3"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4C5BE88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top w:val="single" w:sz="4" w:space="0" w:color="auto"/>
              <w:left w:val="nil"/>
              <w:right w:val="nil"/>
            </w:tcBorders>
            <w:shd w:val="clear" w:color="auto" w:fill="auto"/>
            <w:vAlign w:val="bottom"/>
          </w:tcPr>
          <w:p w14:paraId="7CF512A8"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55CCE345" w14:textId="77777777" w:rsidTr="00583C16">
        <w:tc>
          <w:tcPr>
            <w:tcW w:w="2549" w:type="dxa"/>
            <w:vAlign w:val="bottom"/>
          </w:tcPr>
          <w:p w14:paraId="29E38B0B" w14:textId="350B18DB" w:rsidR="00CE56B2" w:rsidRPr="00D11B66" w:rsidRDefault="00CE56B2" w:rsidP="00CE56B2">
            <w:pPr>
              <w:spacing w:line="240" w:lineRule="auto"/>
              <w:ind w:left="37" w:hanging="142"/>
              <w:jc w:val="both"/>
              <w:rPr>
                <w:rFonts w:cs="Arial"/>
                <w:sz w:val="16"/>
                <w:szCs w:val="16"/>
              </w:rPr>
            </w:pPr>
            <w:r w:rsidRPr="00D11B66">
              <w:rPr>
                <w:rFonts w:cs="Arial"/>
                <w:sz w:val="16"/>
                <w:szCs w:val="16"/>
              </w:rPr>
              <w:t>Loss allowance</w:t>
            </w:r>
          </w:p>
        </w:tc>
        <w:tc>
          <w:tcPr>
            <w:tcW w:w="1152" w:type="dxa"/>
            <w:tcBorders>
              <w:left w:val="nil"/>
              <w:right w:val="nil"/>
            </w:tcBorders>
            <w:shd w:val="clear" w:color="auto" w:fill="auto"/>
            <w:vAlign w:val="bottom"/>
          </w:tcPr>
          <w:p w14:paraId="1959F639"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2B47984A"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74AA0F78"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3B205E76"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63D4B60C"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c>
          <w:tcPr>
            <w:tcW w:w="1152" w:type="dxa"/>
            <w:tcBorders>
              <w:left w:val="nil"/>
              <w:right w:val="nil"/>
            </w:tcBorders>
            <w:shd w:val="clear" w:color="auto" w:fill="auto"/>
            <w:vAlign w:val="bottom"/>
          </w:tcPr>
          <w:p w14:paraId="7258DAC0" w14:textId="77777777" w:rsidR="00CE56B2" w:rsidRPr="00D11B66" w:rsidRDefault="00CE56B2" w:rsidP="00CE56B2">
            <w:pPr>
              <w:pStyle w:val="BlockText"/>
              <w:spacing w:line="240" w:lineRule="auto"/>
              <w:ind w:left="-29" w:right="-72"/>
              <w:jc w:val="right"/>
              <w:rPr>
                <w:rFonts w:ascii="Arial" w:eastAsia="Arial Unicode MS" w:hAnsi="Arial" w:cs="Arial"/>
                <w:sz w:val="16"/>
                <w:szCs w:val="16"/>
                <w:cs/>
              </w:rPr>
            </w:pPr>
          </w:p>
        </w:tc>
      </w:tr>
      <w:tr w:rsidR="00CE56B2" w:rsidRPr="00D11B66" w14:paraId="6C668E0F" w14:textId="77777777" w:rsidTr="00583C16">
        <w:tc>
          <w:tcPr>
            <w:tcW w:w="2549" w:type="dxa"/>
            <w:vAlign w:val="bottom"/>
          </w:tcPr>
          <w:p w14:paraId="01BDD976" w14:textId="05C556BD" w:rsidR="00CE56B2" w:rsidRPr="00D11B66" w:rsidRDefault="00CE56B2" w:rsidP="00CE56B2">
            <w:pPr>
              <w:spacing w:line="240" w:lineRule="auto"/>
              <w:ind w:left="37" w:hanging="142"/>
              <w:jc w:val="both"/>
              <w:rPr>
                <w:rFonts w:cs="Arial"/>
                <w:sz w:val="16"/>
                <w:szCs w:val="16"/>
              </w:rPr>
            </w:pPr>
            <w:r w:rsidRPr="00D11B66">
              <w:rPr>
                <w:rFonts w:cs="Arial"/>
                <w:sz w:val="16"/>
                <w:szCs w:val="16"/>
              </w:rPr>
              <w:t xml:space="preserve">   </w:t>
            </w:r>
            <w:r w:rsidRPr="00D11B66">
              <w:rPr>
                <w:rFonts w:cs="Arial"/>
                <w:spacing w:val="-4"/>
                <w:sz w:val="16"/>
                <w:szCs w:val="16"/>
              </w:rPr>
              <w:t>- Trade receivables</w:t>
            </w:r>
          </w:p>
        </w:tc>
        <w:tc>
          <w:tcPr>
            <w:tcW w:w="1152" w:type="dxa"/>
            <w:tcBorders>
              <w:left w:val="nil"/>
              <w:right w:val="nil"/>
            </w:tcBorders>
            <w:shd w:val="clear" w:color="auto" w:fill="auto"/>
            <w:vAlign w:val="bottom"/>
          </w:tcPr>
          <w:p w14:paraId="6B4C42F4" w14:textId="505E4AD2"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412</w:t>
            </w:r>
            <w:r w:rsidRPr="00D11B66">
              <w:rPr>
                <w:rFonts w:ascii="Arial" w:eastAsia="Arial Unicode MS" w:hAnsi="Arial" w:cs="Arial"/>
                <w:sz w:val="16"/>
                <w:szCs w:val="16"/>
                <w:cs/>
              </w:rPr>
              <w:t>)</w:t>
            </w:r>
          </w:p>
        </w:tc>
        <w:tc>
          <w:tcPr>
            <w:tcW w:w="1152" w:type="dxa"/>
            <w:tcBorders>
              <w:left w:val="nil"/>
              <w:right w:val="nil"/>
            </w:tcBorders>
            <w:shd w:val="clear" w:color="auto" w:fill="auto"/>
            <w:vAlign w:val="bottom"/>
          </w:tcPr>
          <w:p w14:paraId="67B18898" w14:textId="3E6F20DD"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761</w:t>
            </w:r>
            <w:r w:rsidRPr="00D11B66">
              <w:rPr>
                <w:rFonts w:ascii="Arial" w:eastAsia="Arial Unicode MS" w:hAnsi="Arial" w:cs="Arial"/>
                <w:sz w:val="16"/>
                <w:szCs w:val="16"/>
                <w:cs/>
              </w:rPr>
              <w:t>)</w:t>
            </w:r>
          </w:p>
        </w:tc>
        <w:tc>
          <w:tcPr>
            <w:tcW w:w="1152" w:type="dxa"/>
            <w:tcBorders>
              <w:left w:val="nil"/>
              <w:right w:val="nil"/>
            </w:tcBorders>
            <w:shd w:val="clear" w:color="auto" w:fill="auto"/>
            <w:vAlign w:val="bottom"/>
          </w:tcPr>
          <w:p w14:paraId="20D22D07" w14:textId="7D4623B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vAlign w:val="bottom"/>
          </w:tcPr>
          <w:p w14:paraId="3A16180C" w14:textId="1297C5B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vAlign w:val="bottom"/>
          </w:tcPr>
          <w:p w14:paraId="7CA5482B" w14:textId="46FE627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right w:val="nil"/>
            </w:tcBorders>
            <w:shd w:val="clear" w:color="auto" w:fill="auto"/>
            <w:vAlign w:val="bottom"/>
          </w:tcPr>
          <w:p w14:paraId="6BCE8238" w14:textId="3BCB6870"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173</w:t>
            </w:r>
            <w:r w:rsidRPr="00D11B66">
              <w:rPr>
                <w:rFonts w:ascii="Arial" w:eastAsia="Arial Unicode MS" w:hAnsi="Arial" w:cs="Arial"/>
                <w:sz w:val="16"/>
                <w:szCs w:val="16"/>
                <w:cs/>
              </w:rPr>
              <w:t>)</w:t>
            </w:r>
          </w:p>
        </w:tc>
      </w:tr>
      <w:tr w:rsidR="00CE56B2" w:rsidRPr="00D11B66" w14:paraId="512C94CE" w14:textId="77777777" w:rsidTr="00600CA4">
        <w:tc>
          <w:tcPr>
            <w:tcW w:w="2549" w:type="dxa"/>
            <w:vAlign w:val="bottom"/>
          </w:tcPr>
          <w:p w14:paraId="72CFFE6F" w14:textId="77777777" w:rsidR="00CE56B2" w:rsidRPr="00D11B66" w:rsidRDefault="00CE56B2" w:rsidP="00CE56B2">
            <w:pPr>
              <w:spacing w:line="240" w:lineRule="auto"/>
              <w:ind w:left="37" w:hanging="142"/>
              <w:rPr>
                <w:rFonts w:cs="Arial"/>
                <w:sz w:val="16"/>
                <w:szCs w:val="16"/>
              </w:rPr>
            </w:pPr>
            <w:r w:rsidRPr="00D11B66">
              <w:rPr>
                <w:rFonts w:cs="Arial"/>
                <w:sz w:val="16"/>
                <w:szCs w:val="16"/>
              </w:rPr>
              <w:t xml:space="preserve">   - Other receivables and</w:t>
            </w:r>
          </w:p>
          <w:p w14:paraId="1829CF12" w14:textId="64A3A2F3" w:rsidR="00CE56B2" w:rsidRPr="00D11B66" w:rsidRDefault="00D11B66" w:rsidP="00CE56B2">
            <w:pPr>
              <w:spacing w:line="240" w:lineRule="auto"/>
              <w:ind w:left="-105"/>
              <w:jc w:val="both"/>
              <w:rPr>
                <w:rFonts w:cs="Arial"/>
                <w:sz w:val="16"/>
                <w:szCs w:val="16"/>
              </w:rPr>
            </w:pPr>
            <w:r w:rsidRPr="00D11B66">
              <w:rPr>
                <w:rFonts w:cs="Arial"/>
                <w:sz w:val="16"/>
                <w:szCs w:val="16"/>
              </w:rPr>
              <w:t xml:space="preserve">   </w:t>
            </w:r>
            <w:r>
              <w:rPr>
                <w:rFonts w:cs="Arial"/>
                <w:sz w:val="16"/>
                <w:szCs w:val="16"/>
              </w:rPr>
              <w:t xml:space="preserve">  </w:t>
            </w:r>
            <w:r w:rsidRPr="00D11B66">
              <w:rPr>
                <w:rFonts w:cs="Arial"/>
                <w:sz w:val="16"/>
                <w:szCs w:val="16"/>
              </w:rPr>
              <w:t xml:space="preserve">   </w:t>
            </w:r>
            <w:r w:rsidR="00CE56B2" w:rsidRPr="00D11B66">
              <w:rPr>
                <w:rFonts w:cs="Arial"/>
                <w:sz w:val="16"/>
                <w:szCs w:val="16"/>
              </w:rPr>
              <w:t>accrued interest income</w:t>
            </w:r>
          </w:p>
        </w:tc>
        <w:tc>
          <w:tcPr>
            <w:tcW w:w="1152" w:type="dxa"/>
            <w:tcBorders>
              <w:left w:val="nil"/>
              <w:bottom w:val="single" w:sz="4" w:space="0" w:color="auto"/>
              <w:right w:val="nil"/>
            </w:tcBorders>
            <w:shd w:val="clear" w:color="auto" w:fill="auto"/>
            <w:vAlign w:val="bottom"/>
          </w:tcPr>
          <w:p w14:paraId="16F9A7EE" w14:textId="01A6AEC5"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rPr>
              <w:t>-</w:t>
            </w:r>
          </w:p>
        </w:tc>
        <w:tc>
          <w:tcPr>
            <w:tcW w:w="1152" w:type="dxa"/>
            <w:tcBorders>
              <w:left w:val="nil"/>
              <w:bottom w:val="single" w:sz="4" w:space="0" w:color="auto"/>
              <w:right w:val="nil"/>
            </w:tcBorders>
            <w:shd w:val="clear" w:color="auto" w:fill="auto"/>
            <w:vAlign w:val="bottom"/>
          </w:tcPr>
          <w:p w14:paraId="02AC0665" w14:textId="7CC7D339"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1</w:t>
            </w:r>
            <w:r w:rsidRPr="00D11B66">
              <w:rPr>
                <w:rFonts w:ascii="Arial" w:eastAsia="Arial Unicode MS" w:hAnsi="Arial" w:cs="Arial"/>
                <w:sz w:val="16"/>
                <w:szCs w:val="16"/>
              </w:rPr>
              <w:t>,</w:t>
            </w:r>
            <w:r w:rsidR="00BD49A1" w:rsidRPr="00BD49A1">
              <w:rPr>
                <w:rFonts w:ascii="Arial" w:eastAsia="Arial Unicode MS" w:hAnsi="Arial" w:cs="Arial"/>
                <w:sz w:val="16"/>
                <w:szCs w:val="16"/>
              </w:rPr>
              <w:t>004</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1C7DF542" w14:textId="10C6D638"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476</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2736B108" w14:textId="2BD96966"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846</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78325865" w14:textId="38707E6E"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90</w:t>
            </w:r>
            <w:r w:rsidRPr="00D11B66">
              <w:rPr>
                <w:rFonts w:ascii="Arial" w:eastAsia="Arial Unicode MS" w:hAnsi="Arial" w:cs="Arial"/>
                <w:sz w:val="16"/>
                <w:szCs w:val="16"/>
              </w:rPr>
              <w:t>,</w:t>
            </w:r>
            <w:r w:rsidR="00BD49A1" w:rsidRPr="00BD49A1">
              <w:rPr>
                <w:rFonts w:ascii="Arial" w:eastAsia="Arial Unicode MS" w:hAnsi="Arial" w:cs="Arial"/>
                <w:sz w:val="16"/>
                <w:szCs w:val="16"/>
              </w:rPr>
              <w:t>986</w:t>
            </w:r>
            <w:r w:rsidRPr="00D11B66">
              <w:rPr>
                <w:rFonts w:ascii="Arial" w:eastAsia="Arial Unicode MS" w:hAnsi="Arial" w:cs="Arial"/>
                <w:sz w:val="16"/>
                <w:szCs w:val="16"/>
                <w:cs/>
              </w:rPr>
              <w:t>)</w:t>
            </w:r>
          </w:p>
        </w:tc>
        <w:tc>
          <w:tcPr>
            <w:tcW w:w="1152" w:type="dxa"/>
            <w:tcBorders>
              <w:left w:val="nil"/>
              <w:bottom w:val="single" w:sz="4" w:space="0" w:color="auto"/>
              <w:right w:val="nil"/>
            </w:tcBorders>
            <w:shd w:val="clear" w:color="auto" w:fill="auto"/>
            <w:vAlign w:val="bottom"/>
          </w:tcPr>
          <w:p w14:paraId="3E760863" w14:textId="2BEA7A41" w:rsidR="00CE56B2" w:rsidRPr="00D11B66" w:rsidRDefault="00CE56B2" w:rsidP="00CE56B2">
            <w:pPr>
              <w:pStyle w:val="BlockText"/>
              <w:spacing w:line="240" w:lineRule="auto"/>
              <w:ind w:left="-29" w:right="-72"/>
              <w:jc w:val="right"/>
              <w:rPr>
                <w:rFonts w:ascii="Arial" w:eastAsia="Arial Unicode MS" w:hAnsi="Arial" w:cs="Arial"/>
                <w:sz w:val="16"/>
                <w:szCs w:val="16"/>
                <w:cs/>
              </w:rPr>
            </w:pPr>
            <w:r w:rsidRPr="00D11B66">
              <w:rPr>
                <w:rFonts w:ascii="Arial" w:eastAsia="Arial Unicode MS" w:hAnsi="Arial" w:cs="Arial"/>
                <w:sz w:val="16"/>
                <w:szCs w:val="16"/>
                <w:cs/>
              </w:rPr>
              <w:t>(</w:t>
            </w:r>
            <w:r w:rsidR="00BD49A1" w:rsidRPr="00BD49A1">
              <w:rPr>
                <w:rFonts w:ascii="Arial" w:eastAsia="Arial Unicode MS" w:hAnsi="Arial" w:cs="Arial"/>
                <w:sz w:val="16"/>
                <w:szCs w:val="16"/>
              </w:rPr>
              <w:t>93</w:t>
            </w:r>
            <w:r w:rsidRPr="00D11B66">
              <w:rPr>
                <w:rFonts w:ascii="Arial" w:eastAsia="Arial Unicode MS" w:hAnsi="Arial" w:cs="Arial"/>
                <w:sz w:val="16"/>
                <w:szCs w:val="16"/>
              </w:rPr>
              <w:t>,</w:t>
            </w:r>
            <w:r w:rsidR="00BD49A1" w:rsidRPr="00BD49A1">
              <w:rPr>
                <w:rFonts w:ascii="Arial" w:eastAsia="Arial Unicode MS" w:hAnsi="Arial" w:cs="Arial"/>
                <w:sz w:val="16"/>
                <w:szCs w:val="16"/>
              </w:rPr>
              <w:t>312</w:t>
            </w:r>
            <w:r w:rsidRPr="00D11B66">
              <w:rPr>
                <w:rFonts w:ascii="Arial" w:eastAsia="Arial Unicode MS" w:hAnsi="Arial" w:cs="Arial"/>
                <w:sz w:val="16"/>
                <w:szCs w:val="16"/>
                <w:cs/>
              </w:rPr>
              <w:t>)</w:t>
            </w:r>
          </w:p>
        </w:tc>
      </w:tr>
    </w:tbl>
    <w:p w14:paraId="20A29A23" w14:textId="77777777" w:rsidR="005454D2" w:rsidRPr="00D11B66" w:rsidRDefault="005454D2" w:rsidP="005454D2">
      <w:pPr>
        <w:jc w:val="both"/>
        <w:rPr>
          <w:rFonts w:cs="Arial"/>
          <w:sz w:val="18"/>
          <w:szCs w:val="18"/>
        </w:rPr>
      </w:pPr>
    </w:p>
    <w:p w14:paraId="2EB7B239" w14:textId="5EFC807A" w:rsidR="005454D2" w:rsidRPr="00D11B66" w:rsidRDefault="005454D2" w:rsidP="005454D2">
      <w:pPr>
        <w:spacing w:line="240" w:lineRule="auto"/>
        <w:contextualSpacing/>
        <w:jc w:val="thaiDistribute"/>
        <w:rPr>
          <w:rFonts w:eastAsia="Arial Unicode MS" w:cs="Arial"/>
          <w:sz w:val="18"/>
          <w:szCs w:val="18"/>
        </w:rPr>
      </w:pPr>
      <w:r w:rsidRPr="00D11B66">
        <w:rPr>
          <w:rFonts w:eastAsia="Arial Unicode MS" w:cs="Arial"/>
          <w:sz w:val="18"/>
          <w:szCs w:val="18"/>
        </w:rPr>
        <w:t>The reconciliations of loss allowance for trade</w:t>
      </w:r>
      <w:r w:rsidR="006F2CC0" w:rsidRPr="00D11B66">
        <w:rPr>
          <w:rFonts w:eastAsia="Arial Unicode MS" w:cs="Arial"/>
          <w:sz w:val="18"/>
          <w:szCs w:val="18"/>
        </w:rPr>
        <w:t xml:space="preserve"> receivables</w:t>
      </w:r>
      <w:r w:rsidR="00C44E3D" w:rsidRPr="00D11B66">
        <w:rPr>
          <w:rFonts w:eastAsia="Arial Unicode MS" w:cs="Arial"/>
          <w:sz w:val="18"/>
          <w:szCs w:val="18"/>
        </w:rPr>
        <w:t xml:space="preserve">, </w:t>
      </w:r>
      <w:r w:rsidRPr="00D11B66">
        <w:rPr>
          <w:rFonts w:eastAsia="Arial Unicode MS" w:cs="Arial"/>
          <w:sz w:val="18"/>
          <w:szCs w:val="18"/>
        </w:rPr>
        <w:t>other receivables</w:t>
      </w:r>
      <w:r w:rsidR="00C44E3D" w:rsidRPr="00D11B66">
        <w:rPr>
          <w:rFonts w:eastAsia="Arial Unicode MS" w:cs="Arial"/>
          <w:sz w:val="18"/>
          <w:szCs w:val="18"/>
        </w:rPr>
        <w:t xml:space="preserve"> and accrued interest income</w:t>
      </w:r>
      <w:r w:rsidRPr="00D11B66">
        <w:rPr>
          <w:rFonts w:eastAsia="Arial Unicode MS" w:cs="Arial"/>
          <w:sz w:val="18"/>
          <w:szCs w:val="18"/>
        </w:rPr>
        <w:t xml:space="preserve"> for the year</w:t>
      </w:r>
      <w:r w:rsidR="00CC25E1" w:rsidRPr="00D11B66">
        <w:rPr>
          <w:rFonts w:eastAsia="Arial Unicode MS" w:cs="Arial"/>
          <w:sz w:val="18"/>
          <w:szCs w:val="18"/>
        </w:rPr>
        <w:t>s</w:t>
      </w:r>
      <w:r w:rsidRPr="00D11B66">
        <w:rPr>
          <w:rFonts w:eastAsia="Arial Unicode MS" w:cs="Arial"/>
          <w:sz w:val="18"/>
          <w:szCs w:val="18"/>
        </w:rPr>
        <w:t xml:space="preserve"> ended </w:t>
      </w:r>
      <w:r w:rsidR="00BD49A1" w:rsidRPr="00BD49A1">
        <w:rPr>
          <w:rFonts w:eastAsia="Arial Unicode MS" w:cs="Arial"/>
          <w:sz w:val="18"/>
          <w:szCs w:val="18"/>
        </w:rPr>
        <w:t>31</w:t>
      </w:r>
      <w:r w:rsidRPr="00D11B66">
        <w:rPr>
          <w:rFonts w:eastAsia="Arial Unicode MS" w:cs="Arial"/>
          <w:sz w:val="18"/>
          <w:szCs w:val="18"/>
        </w:rPr>
        <w:t xml:space="preserve"> December are as follow;</w:t>
      </w:r>
    </w:p>
    <w:p w14:paraId="583CF2F9" w14:textId="77777777" w:rsidR="005454D2" w:rsidRPr="00D11B66" w:rsidRDefault="005454D2" w:rsidP="005454D2">
      <w:pPr>
        <w:spacing w:line="240" w:lineRule="auto"/>
        <w:contextualSpacing/>
        <w:jc w:val="thaiDistribute"/>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5454D2" w:rsidRPr="00D11B66" w14:paraId="1682FB3B" w14:textId="77777777" w:rsidTr="00600CA4">
        <w:trPr>
          <w:cantSplit/>
        </w:trPr>
        <w:tc>
          <w:tcPr>
            <w:tcW w:w="3969" w:type="dxa"/>
          </w:tcPr>
          <w:p w14:paraId="35421220" w14:textId="77777777" w:rsidR="005454D2" w:rsidRPr="00D11B66" w:rsidRDefault="005454D2" w:rsidP="00600CA4">
            <w:pPr>
              <w:spacing w:line="240" w:lineRule="auto"/>
              <w:ind w:left="-72" w:right="-72"/>
              <w:rPr>
                <w:rFonts w:eastAsia="Arial Unicode MS" w:cs="Arial"/>
                <w:sz w:val="18"/>
                <w:szCs w:val="18"/>
              </w:rPr>
            </w:pPr>
          </w:p>
        </w:tc>
        <w:tc>
          <w:tcPr>
            <w:tcW w:w="2736" w:type="dxa"/>
            <w:gridSpan w:val="2"/>
            <w:tcBorders>
              <w:top w:val="single" w:sz="4" w:space="0" w:color="auto"/>
              <w:bottom w:val="single" w:sz="4" w:space="0" w:color="auto"/>
            </w:tcBorders>
            <w:shd w:val="clear" w:color="auto" w:fill="auto"/>
          </w:tcPr>
          <w:p w14:paraId="42BE1D08" w14:textId="77777777" w:rsidR="005454D2" w:rsidRPr="00D11B66" w:rsidRDefault="005454D2" w:rsidP="00600CA4">
            <w:pPr>
              <w:spacing w:line="240" w:lineRule="auto"/>
              <w:ind w:right="-72"/>
              <w:jc w:val="center"/>
              <w:rPr>
                <w:rFonts w:eastAsia="Arial Unicode MS" w:cs="Arial"/>
                <w:b/>
                <w:bCs/>
                <w:sz w:val="18"/>
                <w:szCs w:val="18"/>
              </w:rPr>
            </w:pPr>
            <w:r w:rsidRPr="00D11B66">
              <w:rPr>
                <w:rFonts w:eastAsia="Arial Unicode MS" w:cs="Arial"/>
                <w:b/>
                <w:bCs/>
                <w:sz w:val="18"/>
                <w:szCs w:val="18"/>
              </w:rPr>
              <w:t xml:space="preserve">Consolidated </w:t>
            </w:r>
          </w:p>
          <w:p w14:paraId="126C99B8" w14:textId="77777777" w:rsidR="005454D2" w:rsidRPr="00D11B66" w:rsidRDefault="005454D2" w:rsidP="00600CA4">
            <w:pPr>
              <w:spacing w:line="240" w:lineRule="auto"/>
              <w:ind w:right="-72"/>
              <w:jc w:val="center"/>
              <w:rPr>
                <w:rFonts w:eastAsia="Arial Unicode MS" w:cs="Arial"/>
                <w:b/>
                <w:bCs/>
                <w:sz w:val="18"/>
                <w:szCs w:val="18"/>
              </w:rPr>
            </w:pPr>
            <w:r w:rsidRPr="00D11B66">
              <w:rPr>
                <w:rFonts w:eastAsia="Arial Unicode M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6B51EB34" w14:textId="77777777" w:rsidR="005454D2" w:rsidRPr="00D11B66" w:rsidRDefault="005454D2" w:rsidP="00600CA4">
            <w:pPr>
              <w:spacing w:line="240" w:lineRule="auto"/>
              <w:ind w:right="-72"/>
              <w:jc w:val="center"/>
              <w:rPr>
                <w:rFonts w:eastAsia="Arial Unicode MS" w:cs="Arial"/>
                <w:b/>
                <w:bCs/>
                <w:sz w:val="18"/>
                <w:szCs w:val="18"/>
              </w:rPr>
            </w:pPr>
            <w:r w:rsidRPr="00D11B66">
              <w:rPr>
                <w:rFonts w:eastAsia="Arial Unicode MS" w:cs="Arial"/>
                <w:b/>
                <w:bCs/>
                <w:sz w:val="18"/>
                <w:szCs w:val="18"/>
              </w:rPr>
              <w:t xml:space="preserve">Separate </w:t>
            </w:r>
          </w:p>
          <w:p w14:paraId="40B90F0B" w14:textId="77777777" w:rsidR="005454D2" w:rsidRPr="00D11B66" w:rsidRDefault="005454D2" w:rsidP="00600CA4">
            <w:pPr>
              <w:spacing w:line="240" w:lineRule="auto"/>
              <w:ind w:right="-72"/>
              <w:jc w:val="center"/>
              <w:rPr>
                <w:rFonts w:eastAsia="Arial Unicode MS" w:cs="Arial"/>
                <w:b/>
                <w:bCs/>
                <w:sz w:val="18"/>
                <w:szCs w:val="18"/>
              </w:rPr>
            </w:pPr>
            <w:r w:rsidRPr="00D11B66">
              <w:rPr>
                <w:rFonts w:eastAsia="Arial Unicode MS" w:cs="Arial"/>
                <w:b/>
                <w:bCs/>
                <w:sz w:val="18"/>
                <w:szCs w:val="18"/>
              </w:rPr>
              <w:t>financial statements</w:t>
            </w:r>
          </w:p>
        </w:tc>
      </w:tr>
      <w:tr w:rsidR="005454D2" w:rsidRPr="00D11B66" w14:paraId="4E2CB098" w14:textId="77777777" w:rsidTr="00600CA4">
        <w:trPr>
          <w:cantSplit/>
        </w:trPr>
        <w:tc>
          <w:tcPr>
            <w:tcW w:w="3969" w:type="dxa"/>
          </w:tcPr>
          <w:p w14:paraId="39ECBEEE" w14:textId="77777777" w:rsidR="005454D2" w:rsidRPr="00D11B66" w:rsidRDefault="005454D2" w:rsidP="00600CA4">
            <w:pPr>
              <w:spacing w:line="240" w:lineRule="auto"/>
              <w:ind w:left="-72" w:right="-72"/>
              <w:rPr>
                <w:rFonts w:eastAsia="Arial Unicode MS" w:cs="Arial"/>
                <w:sz w:val="18"/>
                <w:szCs w:val="18"/>
              </w:rPr>
            </w:pPr>
          </w:p>
        </w:tc>
        <w:tc>
          <w:tcPr>
            <w:tcW w:w="1368" w:type="dxa"/>
          </w:tcPr>
          <w:p w14:paraId="4A6588A7" w14:textId="173F61C1" w:rsidR="005454D2" w:rsidRPr="00D11B66" w:rsidRDefault="00BD49A1" w:rsidP="00600CA4">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368" w:type="dxa"/>
          </w:tcPr>
          <w:p w14:paraId="3438407E" w14:textId="1625D9F7" w:rsidR="005454D2" w:rsidRPr="00D11B66" w:rsidRDefault="00BD49A1" w:rsidP="00600CA4">
            <w:pPr>
              <w:spacing w:line="240" w:lineRule="auto"/>
              <w:ind w:right="-72"/>
              <w:jc w:val="right"/>
              <w:rPr>
                <w:rFonts w:cs="Arial"/>
                <w:b/>
                <w:bCs/>
                <w:color w:val="000000"/>
                <w:sz w:val="18"/>
                <w:szCs w:val="18"/>
              </w:rPr>
            </w:pPr>
            <w:r w:rsidRPr="00BD49A1">
              <w:rPr>
                <w:rFonts w:cs="Arial"/>
                <w:b/>
                <w:bCs/>
                <w:color w:val="000000"/>
                <w:sz w:val="18"/>
                <w:szCs w:val="18"/>
              </w:rPr>
              <w:t>2022</w:t>
            </w:r>
          </w:p>
        </w:tc>
        <w:tc>
          <w:tcPr>
            <w:tcW w:w="1368" w:type="dxa"/>
          </w:tcPr>
          <w:p w14:paraId="6D0EE2BC" w14:textId="11D1D7CE" w:rsidR="005454D2" w:rsidRPr="00D11B66" w:rsidRDefault="00BD49A1" w:rsidP="00600CA4">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368" w:type="dxa"/>
          </w:tcPr>
          <w:p w14:paraId="6F1D32A4" w14:textId="08A5EA65" w:rsidR="005454D2" w:rsidRPr="00D11B66" w:rsidRDefault="00BD49A1" w:rsidP="00600CA4">
            <w:pPr>
              <w:spacing w:line="240" w:lineRule="auto"/>
              <w:ind w:right="-72"/>
              <w:jc w:val="right"/>
              <w:rPr>
                <w:rFonts w:cs="Arial"/>
                <w:b/>
                <w:bCs/>
                <w:color w:val="000000"/>
                <w:sz w:val="18"/>
                <w:szCs w:val="18"/>
              </w:rPr>
            </w:pPr>
            <w:r w:rsidRPr="00BD49A1">
              <w:rPr>
                <w:rFonts w:cs="Arial"/>
                <w:b/>
                <w:bCs/>
                <w:color w:val="000000"/>
                <w:sz w:val="18"/>
                <w:szCs w:val="18"/>
              </w:rPr>
              <w:t>2022</w:t>
            </w:r>
          </w:p>
        </w:tc>
      </w:tr>
      <w:tr w:rsidR="009E5AA0" w:rsidRPr="00D11B66" w14:paraId="39B4A264" w14:textId="77777777" w:rsidTr="00733BAD">
        <w:trPr>
          <w:cantSplit/>
        </w:trPr>
        <w:tc>
          <w:tcPr>
            <w:tcW w:w="3969" w:type="dxa"/>
          </w:tcPr>
          <w:p w14:paraId="237F8A2B" w14:textId="77777777" w:rsidR="009E5AA0" w:rsidRPr="00D11B66" w:rsidRDefault="009E5AA0" w:rsidP="009E5AA0">
            <w:pPr>
              <w:spacing w:line="240" w:lineRule="auto"/>
              <w:ind w:left="-72" w:right="-72"/>
              <w:rPr>
                <w:rFonts w:eastAsia="Arial Unicode MS" w:cs="Arial"/>
                <w:sz w:val="18"/>
                <w:szCs w:val="18"/>
              </w:rPr>
            </w:pPr>
          </w:p>
        </w:tc>
        <w:tc>
          <w:tcPr>
            <w:tcW w:w="1368" w:type="dxa"/>
            <w:tcBorders>
              <w:bottom w:val="single" w:sz="4" w:space="0" w:color="auto"/>
            </w:tcBorders>
          </w:tcPr>
          <w:p w14:paraId="6EE44A04" w14:textId="4FCBDA70" w:rsidR="009E5AA0" w:rsidRPr="00D11B66" w:rsidRDefault="009E5AA0" w:rsidP="009E5AA0">
            <w:pPr>
              <w:spacing w:line="240" w:lineRule="auto"/>
              <w:ind w:right="-72"/>
              <w:jc w:val="right"/>
              <w:rPr>
                <w:rFonts w:eastAsia="Arial Unicode MS" w:cs="Arial"/>
                <w:b/>
                <w:bCs/>
                <w:sz w:val="18"/>
                <w:szCs w:val="18"/>
              </w:rPr>
            </w:pPr>
            <w:r w:rsidRPr="00D11B66">
              <w:rPr>
                <w:rFonts w:cs="Arial"/>
                <w:b/>
                <w:bCs/>
                <w:color w:val="000000"/>
                <w:sz w:val="18"/>
                <w:szCs w:val="18"/>
              </w:rPr>
              <w:t xml:space="preserve">Thousand </w:t>
            </w:r>
            <w:r w:rsidRPr="00D11B66">
              <w:rPr>
                <w:rFonts w:eastAsia="Arial Unicode MS" w:cs="Arial"/>
                <w:b/>
                <w:bCs/>
                <w:sz w:val="18"/>
                <w:szCs w:val="18"/>
              </w:rPr>
              <w:t>Baht</w:t>
            </w:r>
          </w:p>
        </w:tc>
        <w:tc>
          <w:tcPr>
            <w:tcW w:w="1368" w:type="dxa"/>
            <w:tcBorders>
              <w:bottom w:val="single" w:sz="4" w:space="0" w:color="auto"/>
            </w:tcBorders>
          </w:tcPr>
          <w:p w14:paraId="46F876B6" w14:textId="3392AAD9" w:rsidR="009E5AA0" w:rsidRPr="00D11B66" w:rsidRDefault="009E5AA0" w:rsidP="009E5AA0">
            <w:pPr>
              <w:spacing w:line="240" w:lineRule="auto"/>
              <w:ind w:right="-72"/>
              <w:jc w:val="right"/>
              <w:rPr>
                <w:rFonts w:eastAsia="Arial Unicode MS" w:cs="Arial"/>
                <w:b/>
                <w:bCs/>
                <w:sz w:val="18"/>
                <w:szCs w:val="18"/>
              </w:rPr>
            </w:pPr>
            <w:r w:rsidRPr="00D11B66">
              <w:rPr>
                <w:rFonts w:cs="Arial"/>
                <w:b/>
                <w:bCs/>
                <w:color w:val="000000"/>
                <w:sz w:val="18"/>
                <w:szCs w:val="18"/>
              </w:rPr>
              <w:t xml:space="preserve">Thousand </w:t>
            </w:r>
            <w:r w:rsidRPr="00D11B66">
              <w:rPr>
                <w:rFonts w:eastAsia="Arial Unicode MS" w:cs="Arial"/>
                <w:b/>
                <w:bCs/>
                <w:sz w:val="18"/>
                <w:szCs w:val="18"/>
              </w:rPr>
              <w:t>Baht</w:t>
            </w:r>
          </w:p>
        </w:tc>
        <w:tc>
          <w:tcPr>
            <w:tcW w:w="1368" w:type="dxa"/>
            <w:tcBorders>
              <w:bottom w:val="single" w:sz="4" w:space="0" w:color="auto"/>
            </w:tcBorders>
          </w:tcPr>
          <w:p w14:paraId="44EEF650" w14:textId="1CB11489" w:rsidR="009E5AA0" w:rsidRPr="00D11B66" w:rsidRDefault="009E5AA0" w:rsidP="009E5AA0">
            <w:pPr>
              <w:spacing w:line="240" w:lineRule="auto"/>
              <w:ind w:right="-72"/>
              <w:jc w:val="right"/>
              <w:rPr>
                <w:rFonts w:eastAsia="Arial Unicode MS" w:cs="Arial"/>
                <w:b/>
                <w:bCs/>
                <w:sz w:val="18"/>
                <w:szCs w:val="18"/>
              </w:rPr>
            </w:pPr>
            <w:r w:rsidRPr="00D11B66">
              <w:rPr>
                <w:rFonts w:cs="Arial"/>
                <w:b/>
                <w:bCs/>
                <w:color w:val="000000"/>
                <w:sz w:val="18"/>
                <w:szCs w:val="18"/>
              </w:rPr>
              <w:t xml:space="preserve">Thousand </w:t>
            </w:r>
            <w:r w:rsidRPr="00D11B66">
              <w:rPr>
                <w:rFonts w:eastAsia="Arial Unicode MS" w:cs="Arial"/>
                <w:b/>
                <w:bCs/>
                <w:sz w:val="18"/>
                <w:szCs w:val="18"/>
              </w:rPr>
              <w:t>Baht</w:t>
            </w:r>
          </w:p>
        </w:tc>
        <w:tc>
          <w:tcPr>
            <w:tcW w:w="1368" w:type="dxa"/>
            <w:tcBorders>
              <w:bottom w:val="single" w:sz="4" w:space="0" w:color="auto"/>
            </w:tcBorders>
          </w:tcPr>
          <w:p w14:paraId="1E6C3EDF" w14:textId="506D8D1B" w:rsidR="009E5AA0" w:rsidRPr="00D11B66" w:rsidRDefault="009E5AA0" w:rsidP="009E5AA0">
            <w:pPr>
              <w:spacing w:line="240" w:lineRule="auto"/>
              <w:ind w:right="-72"/>
              <w:jc w:val="right"/>
              <w:rPr>
                <w:rFonts w:eastAsia="Arial Unicode MS" w:cs="Arial"/>
                <w:b/>
                <w:bCs/>
                <w:sz w:val="18"/>
                <w:szCs w:val="18"/>
              </w:rPr>
            </w:pPr>
            <w:r w:rsidRPr="00D11B66">
              <w:rPr>
                <w:rFonts w:cs="Arial"/>
                <w:b/>
                <w:bCs/>
                <w:color w:val="000000"/>
                <w:sz w:val="18"/>
                <w:szCs w:val="18"/>
              </w:rPr>
              <w:t xml:space="preserve">Thousand </w:t>
            </w:r>
            <w:r w:rsidRPr="00D11B66">
              <w:rPr>
                <w:rFonts w:eastAsia="Arial Unicode MS" w:cs="Arial"/>
                <w:b/>
                <w:bCs/>
                <w:sz w:val="18"/>
                <w:szCs w:val="18"/>
              </w:rPr>
              <w:t>Baht</w:t>
            </w:r>
          </w:p>
        </w:tc>
      </w:tr>
      <w:tr w:rsidR="005454D2" w:rsidRPr="00D11B66" w14:paraId="2EC8A421" w14:textId="77777777" w:rsidTr="004E237E">
        <w:trPr>
          <w:cantSplit/>
        </w:trPr>
        <w:tc>
          <w:tcPr>
            <w:tcW w:w="3969" w:type="dxa"/>
          </w:tcPr>
          <w:p w14:paraId="61C6A4B4" w14:textId="77777777" w:rsidR="005454D2" w:rsidRPr="00D11B66" w:rsidRDefault="005454D2" w:rsidP="00600CA4">
            <w:pPr>
              <w:spacing w:line="240" w:lineRule="auto"/>
              <w:ind w:left="-72" w:right="-72"/>
              <w:rPr>
                <w:rFonts w:eastAsia="Arial Unicode MS" w:cs="Arial"/>
                <w:sz w:val="18"/>
                <w:szCs w:val="18"/>
                <w:rtl/>
                <w:cs/>
              </w:rPr>
            </w:pPr>
          </w:p>
        </w:tc>
        <w:tc>
          <w:tcPr>
            <w:tcW w:w="1368" w:type="dxa"/>
            <w:tcBorders>
              <w:top w:val="single" w:sz="4" w:space="0" w:color="auto"/>
            </w:tcBorders>
            <w:shd w:val="clear" w:color="auto" w:fill="F9F9F9"/>
          </w:tcPr>
          <w:p w14:paraId="1CA96715" w14:textId="77777777" w:rsidR="005454D2" w:rsidRPr="00D11B66"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29E4545E" w14:textId="77777777" w:rsidR="005454D2" w:rsidRPr="00D11B66"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9F9F9"/>
          </w:tcPr>
          <w:p w14:paraId="3785556B" w14:textId="77777777" w:rsidR="005454D2" w:rsidRPr="00D11B66" w:rsidRDefault="005454D2" w:rsidP="00600CA4">
            <w:pPr>
              <w:spacing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112AB75A" w14:textId="77777777" w:rsidR="005454D2" w:rsidRPr="00D11B66" w:rsidRDefault="005454D2" w:rsidP="00600CA4">
            <w:pPr>
              <w:spacing w:line="240" w:lineRule="auto"/>
              <w:ind w:right="-72"/>
              <w:jc w:val="right"/>
              <w:rPr>
                <w:rFonts w:eastAsia="Arial Unicode MS" w:cs="Arial"/>
                <w:sz w:val="18"/>
                <w:szCs w:val="18"/>
              </w:rPr>
            </w:pPr>
          </w:p>
        </w:tc>
      </w:tr>
      <w:tr w:rsidR="00955474" w:rsidRPr="00D11B66" w14:paraId="14BFD0E6" w14:textId="77777777" w:rsidTr="004E237E">
        <w:trPr>
          <w:cantSplit/>
        </w:trPr>
        <w:tc>
          <w:tcPr>
            <w:tcW w:w="3969" w:type="dxa"/>
          </w:tcPr>
          <w:p w14:paraId="624D54D0" w14:textId="472A4FE9" w:rsidR="00955474" w:rsidRPr="00D11B66" w:rsidRDefault="00955474" w:rsidP="00955474">
            <w:pPr>
              <w:spacing w:line="240" w:lineRule="auto"/>
              <w:ind w:left="-101" w:right="-72"/>
              <w:rPr>
                <w:rFonts w:eastAsia="Arial Unicode MS" w:cs="Arial"/>
                <w:b/>
                <w:bCs/>
                <w:sz w:val="18"/>
                <w:szCs w:val="18"/>
                <w:u w:val="single"/>
                <w:cs/>
              </w:rPr>
            </w:pPr>
            <w:r w:rsidRPr="00D11B66">
              <w:rPr>
                <w:rFonts w:eastAsia="Arial Unicode MS" w:cs="Arial"/>
                <w:b/>
                <w:bCs/>
                <w:sz w:val="18"/>
                <w:szCs w:val="18"/>
              </w:rPr>
              <w:t xml:space="preserve">Opening loss allowance as at </w:t>
            </w:r>
            <w:r w:rsidR="00BD49A1" w:rsidRPr="00BD49A1">
              <w:rPr>
                <w:rFonts w:eastAsia="Arial Unicode MS" w:cs="Arial"/>
                <w:b/>
                <w:bCs/>
                <w:sz w:val="18"/>
                <w:szCs w:val="18"/>
              </w:rPr>
              <w:t>1</w:t>
            </w:r>
            <w:r w:rsidRPr="00D11B66">
              <w:rPr>
                <w:rFonts w:eastAsia="Arial Unicode MS" w:cs="Arial"/>
                <w:b/>
                <w:bCs/>
                <w:sz w:val="18"/>
                <w:szCs w:val="18"/>
                <w:cs/>
              </w:rPr>
              <w:t xml:space="preserve"> </w:t>
            </w:r>
            <w:r w:rsidRPr="00D11B66">
              <w:rPr>
                <w:rFonts w:eastAsia="Arial Unicode MS" w:cs="Arial"/>
                <w:b/>
                <w:bCs/>
                <w:sz w:val="18"/>
                <w:szCs w:val="18"/>
              </w:rPr>
              <w:t>January</w:t>
            </w:r>
          </w:p>
        </w:tc>
        <w:tc>
          <w:tcPr>
            <w:tcW w:w="1368" w:type="dxa"/>
            <w:shd w:val="clear" w:color="auto" w:fill="F9F9F9"/>
          </w:tcPr>
          <w:p w14:paraId="4BBB8CB3" w14:textId="59F655BD"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119</w:t>
            </w:r>
            <w:r w:rsidR="00165E0D" w:rsidRPr="00D11B66">
              <w:rPr>
                <w:rFonts w:cs="Arial"/>
                <w:color w:val="000000"/>
                <w:sz w:val="18"/>
                <w:szCs w:val="18"/>
              </w:rPr>
              <w:t>,</w:t>
            </w:r>
            <w:r w:rsidRPr="00BD49A1">
              <w:rPr>
                <w:rFonts w:cs="Arial"/>
                <w:color w:val="000000"/>
                <w:sz w:val="18"/>
                <w:szCs w:val="18"/>
              </w:rPr>
              <w:t>958</w:t>
            </w:r>
          </w:p>
        </w:tc>
        <w:tc>
          <w:tcPr>
            <w:tcW w:w="1368" w:type="dxa"/>
            <w:shd w:val="clear" w:color="auto" w:fill="auto"/>
          </w:tcPr>
          <w:p w14:paraId="75118066" w14:textId="03B4CBE9"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105</w:t>
            </w:r>
            <w:r w:rsidR="00955474" w:rsidRPr="00D11B66">
              <w:rPr>
                <w:rFonts w:cs="Arial"/>
                <w:color w:val="000000"/>
                <w:sz w:val="18"/>
                <w:szCs w:val="18"/>
              </w:rPr>
              <w:t>,</w:t>
            </w:r>
            <w:r w:rsidRPr="00BD49A1">
              <w:rPr>
                <w:rFonts w:cs="Arial"/>
                <w:color w:val="000000"/>
                <w:sz w:val="18"/>
                <w:szCs w:val="18"/>
              </w:rPr>
              <w:t>339</w:t>
            </w:r>
          </w:p>
        </w:tc>
        <w:tc>
          <w:tcPr>
            <w:tcW w:w="1368" w:type="dxa"/>
            <w:shd w:val="clear" w:color="auto" w:fill="F9F9F9"/>
          </w:tcPr>
          <w:p w14:paraId="3B77ACEF" w14:textId="7C2565F0"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172</w:t>
            </w:r>
            <w:r w:rsidR="000E3C8C" w:rsidRPr="00D11B66">
              <w:rPr>
                <w:rFonts w:cs="Arial"/>
                <w:color w:val="000000"/>
                <w:sz w:val="18"/>
                <w:szCs w:val="18"/>
              </w:rPr>
              <w:t>,</w:t>
            </w:r>
            <w:r w:rsidRPr="00BD49A1">
              <w:rPr>
                <w:rFonts w:cs="Arial"/>
                <w:color w:val="000000"/>
                <w:sz w:val="18"/>
                <w:szCs w:val="18"/>
              </w:rPr>
              <w:t>771</w:t>
            </w:r>
          </w:p>
        </w:tc>
        <w:tc>
          <w:tcPr>
            <w:tcW w:w="1368" w:type="dxa"/>
            <w:shd w:val="clear" w:color="auto" w:fill="auto"/>
          </w:tcPr>
          <w:p w14:paraId="79322B9B" w14:textId="66E32611" w:rsidR="00955474" w:rsidRPr="00D11B66" w:rsidRDefault="00BD49A1" w:rsidP="00955474">
            <w:pPr>
              <w:spacing w:line="240" w:lineRule="auto"/>
              <w:ind w:right="-72"/>
              <w:jc w:val="right"/>
              <w:rPr>
                <w:rFonts w:cs="Arial"/>
                <w:color w:val="000000"/>
                <w:sz w:val="18"/>
                <w:szCs w:val="18"/>
              </w:rPr>
            </w:pPr>
            <w:r w:rsidRPr="00BD49A1">
              <w:rPr>
                <w:rFonts w:cs="Arial"/>
                <w:color w:val="000000"/>
                <w:sz w:val="18"/>
                <w:szCs w:val="18"/>
              </w:rPr>
              <w:t>173</w:t>
            </w:r>
            <w:r w:rsidR="00955474" w:rsidRPr="00D11B66">
              <w:rPr>
                <w:rFonts w:cs="Arial"/>
                <w:color w:val="000000"/>
                <w:sz w:val="18"/>
                <w:szCs w:val="18"/>
              </w:rPr>
              <w:t>,</w:t>
            </w:r>
            <w:r w:rsidRPr="00BD49A1">
              <w:rPr>
                <w:rFonts w:cs="Arial"/>
                <w:color w:val="000000"/>
                <w:sz w:val="18"/>
                <w:szCs w:val="18"/>
              </w:rPr>
              <w:t>792</w:t>
            </w:r>
          </w:p>
        </w:tc>
      </w:tr>
      <w:tr w:rsidR="00955474" w:rsidRPr="00D11B66" w14:paraId="2E066447" w14:textId="77777777" w:rsidTr="004E237E">
        <w:trPr>
          <w:cantSplit/>
          <w:trHeight w:val="54"/>
        </w:trPr>
        <w:tc>
          <w:tcPr>
            <w:tcW w:w="3969" w:type="dxa"/>
          </w:tcPr>
          <w:p w14:paraId="1DBDB723" w14:textId="77777777" w:rsidR="00955474" w:rsidRPr="00D11B66" w:rsidRDefault="00955474" w:rsidP="00955474">
            <w:pPr>
              <w:spacing w:line="240" w:lineRule="auto"/>
              <w:ind w:left="-101" w:right="-72"/>
              <w:rPr>
                <w:rFonts w:eastAsia="Arial Unicode MS" w:cs="Arial"/>
                <w:sz w:val="18"/>
                <w:szCs w:val="18"/>
              </w:rPr>
            </w:pPr>
            <w:r w:rsidRPr="00D11B66">
              <w:rPr>
                <w:rFonts w:eastAsia="Arial Unicode MS" w:cs="Arial"/>
                <w:sz w:val="18"/>
                <w:szCs w:val="18"/>
              </w:rPr>
              <w:t xml:space="preserve">Increase in loss allowance recognised in </w:t>
            </w:r>
          </w:p>
        </w:tc>
        <w:tc>
          <w:tcPr>
            <w:tcW w:w="1368" w:type="dxa"/>
            <w:shd w:val="clear" w:color="auto" w:fill="F9F9F9"/>
          </w:tcPr>
          <w:p w14:paraId="12277A4E" w14:textId="081A7923" w:rsidR="00955474" w:rsidRPr="00D11B66" w:rsidRDefault="00955474" w:rsidP="00955474">
            <w:pPr>
              <w:spacing w:line="240" w:lineRule="auto"/>
              <w:ind w:right="-72"/>
              <w:jc w:val="right"/>
              <w:rPr>
                <w:rFonts w:cs="Arial"/>
                <w:noProof/>
                <w:color w:val="000000"/>
                <w:sz w:val="18"/>
                <w:szCs w:val="18"/>
              </w:rPr>
            </w:pPr>
          </w:p>
        </w:tc>
        <w:tc>
          <w:tcPr>
            <w:tcW w:w="1368" w:type="dxa"/>
            <w:shd w:val="clear" w:color="auto" w:fill="auto"/>
          </w:tcPr>
          <w:p w14:paraId="0F8BCBD8" w14:textId="048D7A67" w:rsidR="00955474" w:rsidRPr="00D11B66" w:rsidRDefault="00955474" w:rsidP="00955474">
            <w:pPr>
              <w:spacing w:line="240" w:lineRule="auto"/>
              <w:ind w:right="-72"/>
              <w:jc w:val="right"/>
              <w:rPr>
                <w:rFonts w:cs="Arial"/>
                <w:noProof/>
                <w:color w:val="000000"/>
                <w:sz w:val="18"/>
                <w:szCs w:val="18"/>
              </w:rPr>
            </w:pPr>
          </w:p>
        </w:tc>
        <w:tc>
          <w:tcPr>
            <w:tcW w:w="1368" w:type="dxa"/>
            <w:shd w:val="clear" w:color="auto" w:fill="F9F9F9"/>
          </w:tcPr>
          <w:p w14:paraId="0117D837" w14:textId="70A4FD11" w:rsidR="00955474" w:rsidRPr="00D11B66" w:rsidRDefault="00955474" w:rsidP="00955474">
            <w:pPr>
              <w:spacing w:line="240" w:lineRule="auto"/>
              <w:ind w:right="-72"/>
              <w:jc w:val="right"/>
              <w:rPr>
                <w:rFonts w:cs="Arial"/>
                <w:noProof/>
                <w:color w:val="000000"/>
                <w:sz w:val="18"/>
                <w:szCs w:val="18"/>
              </w:rPr>
            </w:pPr>
          </w:p>
        </w:tc>
        <w:tc>
          <w:tcPr>
            <w:tcW w:w="1368" w:type="dxa"/>
            <w:shd w:val="clear" w:color="auto" w:fill="auto"/>
          </w:tcPr>
          <w:p w14:paraId="0ACE790B" w14:textId="05B44AC4" w:rsidR="00955474" w:rsidRPr="00D11B66" w:rsidRDefault="00955474" w:rsidP="00955474">
            <w:pPr>
              <w:spacing w:line="240" w:lineRule="auto"/>
              <w:ind w:right="-72"/>
              <w:jc w:val="right"/>
              <w:rPr>
                <w:rFonts w:cs="Arial"/>
                <w:noProof/>
                <w:color w:val="000000"/>
                <w:sz w:val="18"/>
                <w:szCs w:val="18"/>
              </w:rPr>
            </w:pPr>
          </w:p>
        </w:tc>
      </w:tr>
      <w:tr w:rsidR="00955474" w:rsidRPr="00D11B66" w14:paraId="0B51650D" w14:textId="77777777" w:rsidTr="004E237E">
        <w:trPr>
          <w:cantSplit/>
        </w:trPr>
        <w:tc>
          <w:tcPr>
            <w:tcW w:w="3969" w:type="dxa"/>
          </w:tcPr>
          <w:p w14:paraId="4641CF7F" w14:textId="77777777" w:rsidR="00955474" w:rsidRPr="00D11B66" w:rsidRDefault="00955474" w:rsidP="00955474">
            <w:pPr>
              <w:spacing w:line="240" w:lineRule="auto"/>
              <w:ind w:left="-101" w:right="-72"/>
              <w:rPr>
                <w:rFonts w:eastAsia="Arial Unicode MS" w:cs="Arial"/>
                <w:sz w:val="18"/>
                <w:szCs w:val="18"/>
              </w:rPr>
            </w:pPr>
            <w:r w:rsidRPr="00D11B66">
              <w:rPr>
                <w:rFonts w:eastAsia="Arial Unicode MS" w:cs="Arial"/>
                <w:sz w:val="18"/>
                <w:szCs w:val="18"/>
              </w:rPr>
              <w:t xml:space="preserve">   profit or loss during the year</w:t>
            </w:r>
          </w:p>
        </w:tc>
        <w:tc>
          <w:tcPr>
            <w:tcW w:w="1368" w:type="dxa"/>
            <w:shd w:val="clear" w:color="auto" w:fill="F9F9F9"/>
          </w:tcPr>
          <w:p w14:paraId="65C21935" w14:textId="670DA865" w:rsidR="00955474" w:rsidRPr="00D11B66" w:rsidRDefault="00BD49A1" w:rsidP="00955474">
            <w:pPr>
              <w:spacing w:line="240" w:lineRule="auto"/>
              <w:ind w:right="-72"/>
              <w:jc w:val="right"/>
              <w:rPr>
                <w:rFonts w:cs="Arial"/>
                <w:noProof/>
                <w:color w:val="000000"/>
                <w:sz w:val="18"/>
                <w:szCs w:val="18"/>
              </w:rPr>
            </w:pPr>
            <w:r w:rsidRPr="00BD49A1">
              <w:rPr>
                <w:rFonts w:cs="Arial"/>
                <w:noProof/>
                <w:color w:val="000000"/>
                <w:sz w:val="18"/>
                <w:szCs w:val="18"/>
              </w:rPr>
              <w:t>11</w:t>
            </w:r>
            <w:r w:rsidR="000E3C8C" w:rsidRPr="00D11B66">
              <w:rPr>
                <w:rFonts w:cs="Arial"/>
                <w:noProof/>
                <w:color w:val="000000"/>
                <w:sz w:val="18"/>
                <w:szCs w:val="18"/>
              </w:rPr>
              <w:t>,</w:t>
            </w:r>
            <w:r w:rsidRPr="00BD49A1">
              <w:rPr>
                <w:rFonts w:cs="Arial"/>
                <w:noProof/>
                <w:color w:val="000000"/>
                <w:sz w:val="18"/>
                <w:szCs w:val="18"/>
              </w:rPr>
              <w:t>813</w:t>
            </w:r>
          </w:p>
        </w:tc>
        <w:tc>
          <w:tcPr>
            <w:tcW w:w="1368" w:type="dxa"/>
            <w:shd w:val="clear" w:color="auto" w:fill="auto"/>
          </w:tcPr>
          <w:p w14:paraId="624DF525" w14:textId="1115EDC3" w:rsidR="00955474" w:rsidRPr="00D11B66" w:rsidRDefault="00BD49A1" w:rsidP="00955474">
            <w:pPr>
              <w:spacing w:line="240" w:lineRule="auto"/>
              <w:ind w:right="-72"/>
              <w:jc w:val="right"/>
              <w:rPr>
                <w:rFonts w:cs="Arial"/>
                <w:noProof/>
                <w:color w:val="000000"/>
                <w:sz w:val="18"/>
                <w:szCs w:val="18"/>
              </w:rPr>
            </w:pPr>
            <w:r w:rsidRPr="00BD49A1">
              <w:rPr>
                <w:rFonts w:cs="Arial"/>
                <w:noProof/>
                <w:color w:val="000000"/>
                <w:sz w:val="18"/>
                <w:szCs w:val="18"/>
              </w:rPr>
              <w:t>14</w:t>
            </w:r>
            <w:r w:rsidR="00955474" w:rsidRPr="00D11B66">
              <w:rPr>
                <w:rFonts w:cs="Arial"/>
                <w:noProof/>
                <w:color w:val="000000"/>
                <w:sz w:val="18"/>
                <w:szCs w:val="18"/>
              </w:rPr>
              <w:t>,</w:t>
            </w:r>
            <w:r w:rsidRPr="00BD49A1">
              <w:rPr>
                <w:rFonts w:cs="Arial"/>
                <w:noProof/>
                <w:color w:val="000000"/>
                <w:sz w:val="18"/>
                <w:szCs w:val="18"/>
              </w:rPr>
              <w:t>619</w:t>
            </w:r>
          </w:p>
        </w:tc>
        <w:tc>
          <w:tcPr>
            <w:tcW w:w="1368" w:type="dxa"/>
            <w:shd w:val="clear" w:color="auto" w:fill="F9F9F9"/>
          </w:tcPr>
          <w:p w14:paraId="63C2860C" w14:textId="760F5D90" w:rsidR="00955474" w:rsidRPr="00D11B66" w:rsidRDefault="00BD49A1" w:rsidP="00955474">
            <w:pPr>
              <w:spacing w:line="240" w:lineRule="auto"/>
              <w:ind w:right="-72"/>
              <w:jc w:val="right"/>
              <w:rPr>
                <w:rFonts w:cs="Arial"/>
                <w:noProof/>
                <w:color w:val="000000"/>
                <w:sz w:val="18"/>
                <w:szCs w:val="18"/>
              </w:rPr>
            </w:pPr>
            <w:r w:rsidRPr="00BD49A1">
              <w:rPr>
                <w:rFonts w:cs="Arial"/>
                <w:noProof/>
                <w:color w:val="000000"/>
                <w:sz w:val="18"/>
                <w:szCs w:val="18"/>
              </w:rPr>
              <w:t>8</w:t>
            </w:r>
            <w:r w:rsidR="002E5E22" w:rsidRPr="00D11B66">
              <w:rPr>
                <w:rFonts w:cs="Arial"/>
                <w:noProof/>
                <w:color w:val="000000"/>
                <w:sz w:val="18"/>
                <w:szCs w:val="18"/>
              </w:rPr>
              <w:t>,</w:t>
            </w:r>
            <w:r w:rsidRPr="00BD49A1">
              <w:rPr>
                <w:rFonts w:cs="Arial"/>
                <w:noProof/>
                <w:color w:val="000000"/>
                <w:sz w:val="18"/>
                <w:szCs w:val="18"/>
              </w:rPr>
              <w:t>234</w:t>
            </w:r>
          </w:p>
        </w:tc>
        <w:tc>
          <w:tcPr>
            <w:tcW w:w="1368" w:type="dxa"/>
            <w:shd w:val="clear" w:color="auto" w:fill="auto"/>
          </w:tcPr>
          <w:p w14:paraId="389D72FF" w14:textId="0822AED4" w:rsidR="00955474" w:rsidRPr="00D11B66" w:rsidRDefault="00955474" w:rsidP="00955474">
            <w:pPr>
              <w:spacing w:line="240" w:lineRule="auto"/>
              <w:ind w:right="-72"/>
              <w:jc w:val="right"/>
              <w:rPr>
                <w:rFonts w:cs="Arial"/>
                <w:noProof/>
                <w:color w:val="000000"/>
                <w:sz w:val="18"/>
                <w:szCs w:val="18"/>
              </w:rPr>
            </w:pPr>
            <w:r w:rsidRPr="00D11B66">
              <w:rPr>
                <w:rFonts w:cs="Arial"/>
                <w:noProof/>
                <w:color w:val="000000"/>
                <w:sz w:val="18"/>
                <w:szCs w:val="18"/>
              </w:rPr>
              <w:t>-</w:t>
            </w:r>
          </w:p>
        </w:tc>
      </w:tr>
      <w:tr w:rsidR="00955474" w:rsidRPr="00D11B66" w14:paraId="2F0B45C5" w14:textId="77777777" w:rsidTr="004E237E">
        <w:trPr>
          <w:cantSplit/>
        </w:trPr>
        <w:tc>
          <w:tcPr>
            <w:tcW w:w="3969" w:type="dxa"/>
          </w:tcPr>
          <w:p w14:paraId="4C9E50FB" w14:textId="77777777" w:rsidR="00955474" w:rsidRPr="00D11B66" w:rsidRDefault="00955474" w:rsidP="00955474">
            <w:pPr>
              <w:spacing w:line="240" w:lineRule="auto"/>
              <w:ind w:left="-101" w:right="-72"/>
              <w:rPr>
                <w:rFonts w:eastAsia="Arial Unicode MS" w:cs="Arial"/>
                <w:sz w:val="18"/>
                <w:szCs w:val="18"/>
                <w:cs/>
              </w:rPr>
            </w:pPr>
            <w:r w:rsidRPr="00D11B66">
              <w:rPr>
                <w:rFonts w:eastAsia="Arial Unicode MS" w:cs="Arial"/>
                <w:sz w:val="18"/>
                <w:szCs w:val="18"/>
              </w:rPr>
              <w:t>Reversal of loss allowance</w:t>
            </w:r>
          </w:p>
        </w:tc>
        <w:tc>
          <w:tcPr>
            <w:tcW w:w="1368" w:type="dxa"/>
            <w:tcBorders>
              <w:bottom w:val="single" w:sz="4" w:space="0" w:color="auto"/>
            </w:tcBorders>
            <w:shd w:val="clear" w:color="auto" w:fill="F9F9F9"/>
          </w:tcPr>
          <w:p w14:paraId="70957BEE" w14:textId="3D6C0230" w:rsidR="00955474" w:rsidRPr="00D11B66" w:rsidRDefault="000E3C8C" w:rsidP="00955474">
            <w:pPr>
              <w:spacing w:line="240" w:lineRule="auto"/>
              <w:ind w:right="-72"/>
              <w:jc w:val="right"/>
              <w:rPr>
                <w:rFonts w:cs="Arial"/>
                <w:color w:val="000000"/>
                <w:sz w:val="18"/>
                <w:szCs w:val="18"/>
              </w:rPr>
            </w:pPr>
            <w:r w:rsidRPr="00D11B66">
              <w:rPr>
                <w:rFonts w:cs="Arial"/>
                <w:color w:val="000000"/>
                <w:sz w:val="18"/>
                <w:szCs w:val="18"/>
              </w:rPr>
              <w:t>-</w:t>
            </w:r>
          </w:p>
        </w:tc>
        <w:tc>
          <w:tcPr>
            <w:tcW w:w="1368" w:type="dxa"/>
            <w:tcBorders>
              <w:bottom w:val="single" w:sz="4" w:space="0" w:color="auto"/>
            </w:tcBorders>
            <w:shd w:val="clear" w:color="auto" w:fill="auto"/>
          </w:tcPr>
          <w:p w14:paraId="31C055FE" w14:textId="3599C126" w:rsidR="00955474" w:rsidRPr="00D11B66" w:rsidRDefault="00955474" w:rsidP="00955474">
            <w:pPr>
              <w:spacing w:line="240" w:lineRule="auto"/>
              <w:ind w:right="-72"/>
              <w:jc w:val="right"/>
              <w:rPr>
                <w:rFonts w:cs="Arial"/>
                <w:color w:val="000000"/>
                <w:sz w:val="18"/>
                <w:szCs w:val="18"/>
              </w:rPr>
            </w:pPr>
            <w:r w:rsidRPr="00D11B66">
              <w:rPr>
                <w:rFonts w:cs="Arial"/>
                <w:color w:val="000000"/>
                <w:sz w:val="18"/>
                <w:szCs w:val="18"/>
              </w:rPr>
              <w:t>-</w:t>
            </w:r>
          </w:p>
        </w:tc>
        <w:tc>
          <w:tcPr>
            <w:tcW w:w="1368" w:type="dxa"/>
            <w:tcBorders>
              <w:bottom w:val="single" w:sz="4" w:space="0" w:color="auto"/>
            </w:tcBorders>
            <w:shd w:val="clear" w:color="auto" w:fill="F9F9F9"/>
          </w:tcPr>
          <w:p w14:paraId="3AAFC6EB" w14:textId="0C6D5EB1" w:rsidR="00955474" w:rsidRPr="00D11B66" w:rsidRDefault="002E5E22" w:rsidP="00955474">
            <w:pPr>
              <w:spacing w:line="240" w:lineRule="auto"/>
              <w:ind w:right="-72"/>
              <w:jc w:val="right"/>
              <w:rPr>
                <w:rFonts w:cs="Arial"/>
                <w:color w:val="000000"/>
                <w:sz w:val="18"/>
                <w:szCs w:val="18"/>
              </w:rPr>
            </w:pPr>
            <w:r w:rsidRPr="00D11B66">
              <w:rPr>
                <w:rFonts w:cs="Arial"/>
                <w:color w:val="000000"/>
                <w:sz w:val="18"/>
                <w:szCs w:val="18"/>
              </w:rPr>
              <w:t>-</w:t>
            </w:r>
          </w:p>
        </w:tc>
        <w:tc>
          <w:tcPr>
            <w:tcW w:w="1368" w:type="dxa"/>
            <w:tcBorders>
              <w:bottom w:val="single" w:sz="4" w:space="0" w:color="auto"/>
            </w:tcBorders>
            <w:shd w:val="clear" w:color="auto" w:fill="auto"/>
          </w:tcPr>
          <w:p w14:paraId="046EF074" w14:textId="11EB7928" w:rsidR="00955474" w:rsidRPr="00D11B66" w:rsidRDefault="00955474" w:rsidP="00955474">
            <w:pPr>
              <w:spacing w:line="240" w:lineRule="auto"/>
              <w:ind w:right="-72"/>
              <w:jc w:val="right"/>
              <w:rPr>
                <w:rFonts w:cs="Arial"/>
                <w:color w:val="000000"/>
                <w:sz w:val="18"/>
                <w:szCs w:val="18"/>
              </w:rPr>
            </w:pPr>
            <w:r w:rsidRPr="00D11B66">
              <w:rPr>
                <w:rFonts w:cs="Arial"/>
                <w:color w:val="000000"/>
                <w:sz w:val="18"/>
                <w:szCs w:val="18"/>
                <w:cs/>
              </w:rPr>
              <w:t>(</w:t>
            </w:r>
            <w:r w:rsidR="00BD49A1" w:rsidRPr="00BD49A1">
              <w:rPr>
                <w:rFonts w:cs="Arial"/>
                <w:color w:val="000000"/>
                <w:sz w:val="18"/>
                <w:szCs w:val="18"/>
              </w:rPr>
              <w:t>1</w:t>
            </w:r>
            <w:r w:rsidRPr="00D11B66">
              <w:rPr>
                <w:rFonts w:cs="Arial"/>
                <w:color w:val="000000"/>
                <w:sz w:val="18"/>
                <w:szCs w:val="18"/>
              </w:rPr>
              <w:t>,</w:t>
            </w:r>
            <w:r w:rsidR="00BD49A1" w:rsidRPr="00BD49A1">
              <w:rPr>
                <w:rFonts w:cs="Arial"/>
                <w:color w:val="000000"/>
                <w:sz w:val="18"/>
                <w:szCs w:val="18"/>
              </w:rPr>
              <w:t>021</w:t>
            </w:r>
            <w:r w:rsidRPr="00D11B66">
              <w:rPr>
                <w:rFonts w:cs="Arial"/>
                <w:color w:val="000000"/>
                <w:sz w:val="18"/>
                <w:szCs w:val="18"/>
                <w:cs/>
              </w:rPr>
              <w:t>)</w:t>
            </w:r>
          </w:p>
        </w:tc>
      </w:tr>
      <w:tr w:rsidR="00955474" w:rsidRPr="00D11B66" w14:paraId="524988EA" w14:textId="77777777" w:rsidTr="004E237E">
        <w:trPr>
          <w:cantSplit/>
        </w:trPr>
        <w:tc>
          <w:tcPr>
            <w:tcW w:w="3969" w:type="dxa"/>
          </w:tcPr>
          <w:p w14:paraId="5E804FCF" w14:textId="77777777" w:rsidR="00955474" w:rsidRPr="00D11B66" w:rsidRDefault="00955474" w:rsidP="00955474">
            <w:pPr>
              <w:spacing w:line="240" w:lineRule="auto"/>
              <w:ind w:left="-101" w:right="-72"/>
              <w:rPr>
                <w:rFonts w:eastAsia="Arial Unicode MS" w:cs="Arial"/>
                <w:sz w:val="18"/>
                <w:szCs w:val="18"/>
              </w:rPr>
            </w:pPr>
          </w:p>
        </w:tc>
        <w:tc>
          <w:tcPr>
            <w:tcW w:w="1368" w:type="dxa"/>
            <w:shd w:val="clear" w:color="auto" w:fill="F9F9F9"/>
            <w:vAlign w:val="bottom"/>
          </w:tcPr>
          <w:p w14:paraId="7B82AFB5" w14:textId="77777777" w:rsidR="00955474" w:rsidRPr="00D11B66" w:rsidRDefault="00955474" w:rsidP="00955474">
            <w:pPr>
              <w:spacing w:line="240" w:lineRule="auto"/>
              <w:ind w:right="-72"/>
              <w:jc w:val="right"/>
              <w:rPr>
                <w:rFonts w:cs="Arial"/>
                <w:color w:val="000000"/>
                <w:sz w:val="18"/>
                <w:szCs w:val="18"/>
              </w:rPr>
            </w:pPr>
          </w:p>
        </w:tc>
        <w:tc>
          <w:tcPr>
            <w:tcW w:w="1368" w:type="dxa"/>
            <w:shd w:val="clear" w:color="auto" w:fill="auto"/>
            <w:vAlign w:val="bottom"/>
          </w:tcPr>
          <w:p w14:paraId="5F9BA817" w14:textId="77777777" w:rsidR="00955474" w:rsidRPr="00D11B66" w:rsidRDefault="00955474" w:rsidP="00955474">
            <w:pPr>
              <w:spacing w:line="240" w:lineRule="auto"/>
              <w:ind w:right="-72"/>
              <w:jc w:val="right"/>
              <w:rPr>
                <w:rFonts w:cs="Arial"/>
                <w:color w:val="000000"/>
                <w:sz w:val="18"/>
                <w:szCs w:val="18"/>
              </w:rPr>
            </w:pPr>
          </w:p>
        </w:tc>
        <w:tc>
          <w:tcPr>
            <w:tcW w:w="1368" w:type="dxa"/>
            <w:shd w:val="clear" w:color="auto" w:fill="F9F9F9"/>
            <w:vAlign w:val="bottom"/>
          </w:tcPr>
          <w:p w14:paraId="718C6593" w14:textId="77777777" w:rsidR="00955474" w:rsidRPr="00D11B66" w:rsidRDefault="00955474" w:rsidP="00955474">
            <w:pPr>
              <w:spacing w:line="240" w:lineRule="auto"/>
              <w:ind w:right="-72"/>
              <w:jc w:val="right"/>
              <w:rPr>
                <w:rFonts w:cs="Arial"/>
                <w:color w:val="000000"/>
                <w:sz w:val="18"/>
                <w:szCs w:val="18"/>
              </w:rPr>
            </w:pPr>
          </w:p>
        </w:tc>
        <w:tc>
          <w:tcPr>
            <w:tcW w:w="1368" w:type="dxa"/>
            <w:shd w:val="clear" w:color="auto" w:fill="auto"/>
            <w:vAlign w:val="bottom"/>
          </w:tcPr>
          <w:p w14:paraId="3221B5D5" w14:textId="77777777" w:rsidR="00955474" w:rsidRPr="00D11B66" w:rsidRDefault="00955474" w:rsidP="00955474">
            <w:pPr>
              <w:spacing w:line="240" w:lineRule="auto"/>
              <w:ind w:right="-72"/>
              <w:jc w:val="right"/>
              <w:rPr>
                <w:rFonts w:cs="Arial"/>
                <w:color w:val="000000"/>
                <w:sz w:val="18"/>
                <w:szCs w:val="18"/>
              </w:rPr>
            </w:pPr>
          </w:p>
        </w:tc>
      </w:tr>
      <w:tr w:rsidR="00955474" w:rsidRPr="00D11B66" w14:paraId="1C11A96D" w14:textId="77777777" w:rsidTr="004E237E">
        <w:trPr>
          <w:cantSplit/>
        </w:trPr>
        <w:tc>
          <w:tcPr>
            <w:tcW w:w="3969" w:type="dxa"/>
          </w:tcPr>
          <w:p w14:paraId="6A165F5C" w14:textId="23184BF3" w:rsidR="00955474" w:rsidRPr="00D11B66" w:rsidRDefault="00955474" w:rsidP="00955474">
            <w:pPr>
              <w:spacing w:line="240" w:lineRule="auto"/>
              <w:ind w:left="-101" w:right="-72"/>
              <w:rPr>
                <w:rFonts w:eastAsia="Arial Unicode MS" w:cs="Arial"/>
                <w:b/>
                <w:bCs/>
                <w:sz w:val="18"/>
                <w:szCs w:val="18"/>
                <w:cs/>
              </w:rPr>
            </w:pPr>
            <w:r w:rsidRPr="00D11B66">
              <w:rPr>
                <w:rFonts w:eastAsia="Arial Unicode MS" w:cs="Arial"/>
                <w:b/>
                <w:bCs/>
                <w:sz w:val="18"/>
                <w:szCs w:val="18"/>
              </w:rPr>
              <w:t xml:space="preserve">Closing loss allowance as at </w:t>
            </w:r>
            <w:r w:rsidR="00BD49A1" w:rsidRPr="00BD49A1">
              <w:rPr>
                <w:rFonts w:eastAsia="Arial Unicode MS" w:cs="Arial"/>
                <w:b/>
                <w:bCs/>
                <w:sz w:val="18"/>
                <w:szCs w:val="18"/>
              </w:rPr>
              <w:t>31</w:t>
            </w:r>
            <w:r w:rsidRPr="00D11B66">
              <w:rPr>
                <w:rFonts w:eastAsia="Arial Unicode MS" w:cs="Arial"/>
                <w:b/>
                <w:bCs/>
                <w:sz w:val="18"/>
                <w:szCs w:val="18"/>
              </w:rPr>
              <w:t xml:space="preserve"> December</w:t>
            </w:r>
          </w:p>
        </w:tc>
        <w:tc>
          <w:tcPr>
            <w:tcW w:w="1368" w:type="dxa"/>
            <w:tcBorders>
              <w:bottom w:val="single" w:sz="4" w:space="0" w:color="auto"/>
            </w:tcBorders>
            <w:shd w:val="clear" w:color="auto" w:fill="F9F9F9"/>
          </w:tcPr>
          <w:p w14:paraId="77552AE7" w14:textId="6F3A3D52" w:rsidR="00955474" w:rsidRPr="00D11B66" w:rsidRDefault="00BD49A1" w:rsidP="00955474">
            <w:pPr>
              <w:spacing w:line="240" w:lineRule="auto"/>
              <w:ind w:right="-72"/>
              <w:jc w:val="right"/>
              <w:rPr>
                <w:rFonts w:eastAsia="Arial Unicode MS" w:cs="Arial"/>
                <w:sz w:val="18"/>
                <w:szCs w:val="18"/>
                <w:cs/>
              </w:rPr>
            </w:pPr>
            <w:r w:rsidRPr="00BD49A1">
              <w:rPr>
                <w:rFonts w:eastAsia="Arial Unicode MS" w:cs="Arial"/>
                <w:sz w:val="18"/>
                <w:szCs w:val="18"/>
              </w:rPr>
              <w:t>131</w:t>
            </w:r>
            <w:r w:rsidR="000E3C8C" w:rsidRPr="00D11B66">
              <w:rPr>
                <w:rFonts w:eastAsia="Arial Unicode MS" w:cs="Arial"/>
                <w:sz w:val="18"/>
                <w:szCs w:val="18"/>
              </w:rPr>
              <w:t>,</w:t>
            </w:r>
            <w:r w:rsidRPr="00BD49A1">
              <w:rPr>
                <w:rFonts w:eastAsia="Arial Unicode MS" w:cs="Arial"/>
                <w:sz w:val="18"/>
                <w:szCs w:val="18"/>
              </w:rPr>
              <w:t>771</w:t>
            </w:r>
          </w:p>
        </w:tc>
        <w:tc>
          <w:tcPr>
            <w:tcW w:w="1368" w:type="dxa"/>
            <w:tcBorders>
              <w:bottom w:val="single" w:sz="4" w:space="0" w:color="auto"/>
            </w:tcBorders>
            <w:shd w:val="clear" w:color="auto" w:fill="auto"/>
          </w:tcPr>
          <w:p w14:paraId="195BE1FF" w14:textId="645E7A91" w:rsidR="00955474" w:rsidRPr="00D11B66" w:rsidRDefault="00BD49A1" w:rsidP="00955474">
            <w:pPr>
              <w:spacing w:line="240" w:lineRule="auto"/>
              <w:ind w:right="-72"/>
              <w:jc w:val="right"/>
              <w:rPr>
                <w:rFonts w:eastAsia="Arial Unicode MS" w:cs="Arial"/>
                <w:sz w:val="18"/>
                <w:szCs w:val="18"/>
                <w:cs/>
              </w:rPr>
            </w:pPr>
            <w:r w:rsidRPr="00BD49A1">
              <w:rPr>
                <w:rFonts w:eastAsia="Arial Unicode MS" w:cs="Arial"/>
                <w:sz w:val="18"/>
                <w:szCs w:val="18"/>
              </w:rPr>
              <w:t>119</w:t>
            </w:r>
            <w:r w:rsidR="00955474" w:rsidRPr="00D11B66">
              <w:rPr>
                <w:rFonts w:eastAsia="Arial Unicode MS" w:cs="Arial"/>
                <w:sz w:val="18"/>
                <w:szCs w:val="18"/>
              </w:rPr>
              <w:t>,</w:t>
            </w:r>
            <w:r w:rsidRPr="00BD49A1">
              <w:rPr>
                <w:rFonts w:eastAsia="Arial Unicode MS" w:cs="Arial"/>
                <w:sz w:val="18"/>
                <w:szCs w:val="18"/>
              </w:rPr>
              <w:t>958</w:t>
            </w:r>
          </w:p>
        </w:tc>
        <w:tc>
          <w:tcPr>
            <w:tcW w:w="1368" w:type="dxa"/>
            <w:tcBorders>
              <w:bottom w:val="single" w:sz="4" w:space="0" w:color="auto"/>
            </w:tcBorders>
            <w:shd w:val="clear" w:color="auto" w:fill="F9F9F9"/>
          </w:tcPr>
          <w:p w14:paraId="74F9B3B3" w14:textId="45C4BFA9"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181</w:t>
            </w:r>
            <w:r w:rsidR="002E5E22" w:rsidRPr="00D11B66">
              <w:rPr>
                <w:rFonts w:eastAsia="Arial Unicode MS" w:cs="Arial"/>
                <w:sz w:val="18"/>
                <w:szCs w:val="18"/>
              </w:rPr>
              <w:t>,</w:t>
            </w:r>
            <w:r w:rsidRPr="00BD49A1">
              <w:rPr>
                <w:rFonts w:eastAsia="Arial Unicode MS" w:cs="Arial"/>
                <w:sz w:val="18"/>
                <w:szCs w:val="18"/>
              </w:rPr>
              <w:t>005</w:t>
            </w:r>
          </w:p>
        </w:tc>
        <w:tc>
          <w:tcPr>
            <w:tcW w:w="1368" w:type="dxa"/>
            <w:tcBorders>
              <w:bottom w:val="single" w:sz="4" w:space="0" w:color="auto"/>
            </w:tcBorders>
            <w:shd w:val="clear" w:color="auto" w:fill="auto"/>
          </w:tcPr>
          <w:p w14:paraId="2A6FBF7B" w14:textId="50020495" w:rsidR="00955474" w:rsidRPr="00D11B66" w:rsidRDefault="00BD49A1" w:rsidP="00955474">
            <w:pPr>
              <w:spacing w:line="240" w:lineRule="auto"/>
              <w:ind w:right="-72"/>
              <w:jc w:val="right"/>
              <w:rPr>
                <w:rFonts w:eastAsia="Arial Unicode MS" w:cs="Arial"/>
                <w:sz w:val="18"/>
                <w:szCs w:val="18"/>
                <w:cs/>
              </w:rPr>
            </w:pPr>
            <w:r w:rsidRPr="00BD49A1">
              <w:rPr>
                <w:rFonts w:eastAsia="Arial Unicode MS" w:cs="Arial"/>
                <w:sz w:val="18"/>
                <w:szCs w:val="18"/>
              </w:rPr>
              <w:t>172</w:t>
            </w:r>
            <w:r w:rsidR="00955474" w:rsidRPr="00D11B66">
              <w:rPr>
                <w:rFonts w:eastAsia="Arial Unicode MS" w:cs="Arial"/>
                <w:sz w:val="18"/>
                <w:szCs w:val="18"/>
              </w:rPr>
              <w:t>,</w:t>
            </w:r>
            <w:r w:rsidRPr="00BD49A1">
              <w:rPr>
                <w:rFonts w:eastAsia="Arial Unicode MS" w:cs="Arial"/>
                <w:sz w:val="18"/>
                <w:szCs w:val="18"/>
              </w:rPr>
              <w:t>771</w:t>
            </w:r>
          </w:p>
        </w:tc>
      </w:tr>
    </w:tbl>
    <w:p w14:paraId="1CFD7F39" w14:textId="44067B7C" w:rsidR="00197088" w:rsidRPr="00D11B66" w:rsidRDefault="00197088" w:rsidP="007A421C">
      <w:pPr>
        <w:spacing w:line="240" w:lineRule="auto"/>
        <w:contextualSpacing/>
        <w:jc w:val="thaiDistribute"/>
        <w:rPr>
          <w:rFonts w:eastAsia="Arial Unicode MS" w:cs="Arial"/>
          <w:sz w:val="18"/>
          <w:szCs w:val="18"/>
        </w:rPr>
      </w:pPr>
    </w:p>
    <w:p w14:paraId="000D2E41" w14:textId="614D49E3" w:rsidR="001C6625" w:rsidRDefault="001C6625">
      <w:pPr>
        <w:spacing w:line="240" w:lineRule="auto"/>
        <w:rPr>
          <w:rFonts w:eastAsia="Arial Unicode MS" w:cs="Arial"/>
          <w:sz w:val="18"/>
          <w:szCs w:val="18"/>
        </w:rPr>
      </w:pPr>
      <w:r>
        <w:rPr>
          <w:rFonts w:eastAsia="Arial Unicode MS" w:cs="Arial"/>
          <w:sz w:val="18"/>
          <w:szCs w:val="18"/>
        </w:rPr>
        <w:br w:type="page"/>
      </w:r>
    </w:p>
    <w:p w14:paraId="544D00BB" w14:textId="77777777" w:rsidR="00583C16" w:rsidRPr="001C6625" w:rsidRDefault="00583C16" w:rsidP="007A421C">
      <w:pPr>
        <w:spacing w:line="240" w:lineRule="auto"/>
        <w:contextualSpacing/>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1C6625" w14:paraId="305F77C0" w14:textId="77777777" w:rsidTr="0048136C">
        <w:trPr>
          <w:trHeight w:val="386"/>
        </w:trPr>
        <w:tc>
          <w:tcPr>
            <w:tcW w:w="9461" w:type="dxa"/>
            <w:shd w:val="clear" w:color="auto" w:fill="FFA543"/>
            <w:vAlign w:val="center"/>
          </w:tcPr>
          <w:p w14:paraId="4D5E2933" w14:textId="0744AAFA" w:rsidR="00C510DF" w:rsidRPr="001C6625" w:rsidRDefault="00BD49A1" w:rsidP="00C16DF6">
            <w:pPr>
              <w:tabs>
                <w:tab w:val="left" w:pos="432"/>
              </w:tabs>
              <w:ind w:left="504" w:hanging="504"/>
              <w:rPr>
                <w:rFonts w:eastAsia="Arial Unicode MS" w:cs="Arial"/>
                <w:b/>
                <w:bCs/>
                <w:color w:val="FFFFFF"/>
                <w:sz w:val="18"/>
                <w:szCs w:val="18"/>
              </w:rPr>
            </w:pPr>
            <w:bookmarkStart w:id="60" w:name="_Hlk118838210"/>
            <w:r w:rsidRPr="00BD49A1">
              <w:rPr>
                <w:rFonts w:eastAsia="Arial Unicode MS" w:cs="Arial"/>
                <w:b/>
                <w:bCs/>
                <w:color w:val="FFFFFF"/>
                <w:sz w:val="18"/>
                <w:szCs w:val="18"/>
              </w:rPr>
              <w:t>12</w:t>
            </w:r>
            <w:r w:rsidR="00C510DF" w:rsidRPr="001C6625">
              <w:rPr>
                <w:rFonts w:eastAsia="Arial Unicode MS" w:cs="Arial"/>
                <w:b/>
                <w:bCs/>
                <w:color w:val="FFFFFF"/>
                <w:sz w:val="18"/>
                <w:szCs w:val="18"/>
              </w:rPr>
              <w:tab/>
              <w:t>Inventories, net</w:t>
            </w:r>
          </w:p>
        </w:tc>
      </w:tr>
      <w:bookmarkEnd w:id="60"/>
    </w:tbl>
    <w:p w14:paraId="5981BBA4" w14:textId="77777777" w:rsidR="00C510DF" w:rsidRPr="001C6625" w:rsidRDefault="00C510DF" w:rsidP="0015324A">
      <w:pPr>
        <w:spacing w:line="240" w:lineRule="auto"/>
        <w:ind w:left="540" w:hanging="540"/>
        <w:jc w:val="both"/>
        <w:rPr>
          <w:rFonts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72FF7" w:rsidRPr="001C6625" w14:paraId="072F1195" w14:textId="77777777" w:rsidTr="001C6625">
        <w:trPr>
          <w:trHeight w:val="20"/>
        </w:trPr>
        <w:tc>
          <w:tcPr>
            <w:tcW w:w="3989" w:type="dxa"/>
            <w:vAlign w:val="bottom"/>
          </w:tcPr>
          <w:p w14:paraId="610879F0" w14:textId="77777777" w:rsidR="003807ED" w:rsidRPr="001C6625" w:rsidRDefault="003807ED" w:rsidP="003807ED">
            <w:pPr>
              <w:spacing w:line="240" w:lineRule="auto"/>
              <w:ind w:left="-109" w:right="-72"/>
              <w:rPr>
                <w:rFonts w:cs="Arial"/>
                <w:b/>
                <w:bCs/>
                <w:color w:val="000000"/>
                <w:sz w:val="18"/>
                <w:szCs w:val="18"/>
              </w:rPr>
            </w:pPr>
          </w:p>
        </w:tc>
        <w:tc>
          <w:tcPr>
            <w:tcW w:w="2736" w:type="dxa"/>
            <w:gridSpan w:val="2"/>
            <w:tcBorders>
              <w:top w:val="single" w:sz="4" w:space="0" w:color="auto"/>
            </w:tcBorders>
            <w:shd w:val="clear" w:color="auto" w:fill="auto"/>
            <w:vAlign w:val="bottom"/>
            <w:hideMark/>
          </w:tcPr>
          <w:p w14:paraId="1D3AD397" w14:textId="4E958E87" w:rsidR="003807ED" w:rsidRPr="001C6625" w:rsidRDefault="003807ED" w:rsidP="003807ED">
            <w:pPr>
              <w:spacing w:line="240" w:lineRule="auto"/>
              <w:ind w:right="-72"/>
              <w:jc w:val="center"/>
              <w:rPr>
                <w:rFonts w:cs="Arial"/>
                <w:b/>
                <w:bCs/>
                <w:color w:val="000000"/>
                <w:sz w:val="18"/>
                <w:szCs w:val="18"/>
              </w:rPr>
            </w:pPr>
            <w:r w:rsidRPr="001C6625">
              <w:rPr>
                <w:rFonts w:cs="Arial"/>
                <w:b/>
                <w:bCs/>
                <w:color w:val="000000"/>
                <w:sz w:val="18"/>
                <w:szCs w:val="18"/>
              </w:rPr>
              <w:t xml:space="preserve">Consolidated </w:t>
            </w:r>
          </w:p>
        </w:tc>
        <w:tc>
          <w:tcPr>
            <w:tcW w:w="2736" w:type="dxa"/>
            <w:gridSpan w:val="2"/>
            <w:tcBorders>
              <w:top w:val="single" w:sz="4" w:space="0" w:color="auto"/>
            </w:tcBorders>
            <w:shd w:val="clear" w:color="auto" w:fill="auto"/>
            <w:vAlign w:val="bottom"/>
            <w:hideMark/>
          </w:tcPr>
          <w:p w14:paraId="74D414CE" w14:textId="7158D025" w:rsidR="003807ED" w:rsidRPr="001C6625" w:rsidRDefault="003807ED" w:rsidP="003807ED">
            <w:pPr>
              <w:spacing w:line="240" w:lineRule="auto"/>
              <w:ind w:right="-72"/>
              <w:jc w:val="center"/>
              <w:rPr>
                <w:rFonts w:cs="Arial"/>
                <w:b/>
                <w:bCs/>
                <w:color w:val="000000"/>
                <w:sz w:val="18"/>
                <w:szCs w:val="18"/>
                <w:cs/>
              </w:rPr>
            </w:pPr>
            <w:r w:rsidRPr="001C6625">
              <w:rPr>
                <w:rFonts w:cs="Arial"/>
                <w:b/>
                <w:bCs/>
                <w:color w:val="000000"/>
                <w:sz w:val="18"/>
                <w:szCs w:val="18"/>
              </w:rPr>
              <w:t>Separate</w:t>
            </w:r>
          </w:p>
        </w:tc>
      </w:tr>
      <w:tr w:rsidR="00972FF7" w:rsidRPr="001C6625" w14:paraId="495D8B4B" w14:textId="77777777" w:rsidTr="001C6625">
        <w:trPr>
          <w:trHeight w:val="20"/>
        </w:trPr>
        <w:tc>
          <w:tcPr>
            <w:tcW w:w="3989" w:type="dxa"/>
            <w:vAlign w:val="bottom"/>
          </w:tcPr>
          <w:p w14:paraId="33C24697" w14:textId="77777777" w:rsidR="003807ED" w:rsidRPr="001C6625" w:rsidRDefault="003807ED" w:rsidP="003807ED">
            <w:pPr>
              <w:spacing w:line="240" w:lineRule="auto"/>
              <w:ind w:left="-109" w:right="-72"/>
              <w:rPr>
                <w:rFonts w:cs="Arial"/>
                <w:b/>
                <w:bCs/>
                <w:color w:val="000000"/>
                <w:sz w:val="18"/>
                <w:szCs w:val="18"/>
              </w:rPr>
            </w:pPr>
          </w:p>
        </w:tc>
        <w:tc>
          <w:tcPr>
            <w:tcW w:w="2736" w:type="dxa"/>
            <w:gridSpan w:val="2"/>
            <w:tcBorders>
              <w:bottom w:val="single" w:sz="4" w:space="0" w:color="auto"/>
            </w:tcBorders>
            <w:shd w:val="clear" w:color="auto" w:fill="auto"/>
            <w:vAlign w:val="bottom"/>
            <w:hideMark/>
          </w:tcPr>
          <w:p w14:paraId="3F1AD0F1" w14:textId="722596CE" w:rsidR="003807ED" w:rsidRPr="001C6625" w:rsidRDefault="003807ED" w:rsidP="003807ED">
            <w:pPr>
              <w:spacing w:line="240" w:lineRule="auto"/>
              <w:ind w:right="-72"/>
              <w:jc w:val="center"/>
              <w:rPr>
                <w:rFonts w:cs="Arial"/>
                <w:b/>
                <w:bCs/>
                <w:color w:val="000000"/>
                <w:sz w:val="18"/>
                <w:szCs w:val="18"/>
              </w:rPr>
            </w:pPr>
            <w:r w:rsidRPr="001C6625">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hideMark/>
          </w:tcPr>
          <w:p w14:paraId="02CE8F56" w14:textId="460E5DBE" w:rsidR="003807ED" w:rsidRPr="001C6625" w:rsidRDefault="003807ED" w:rsidP="003807ED">
            <w:pPr>
              <w:spacing w:line="240" w:lineRule="auto"/>
              <w:ind w:right="-72"/>
              <w:jc w:val="center"/>
              <w:rPr>
                <w:rFonts w:cs="Arial"/>
                <w:b/>
                <w:bCs/>
                <w:color w:val="000000"/>
                <w:sz w:val="18"/>
                <w:szCs w:val="18"/>
              </w:rPr>
            </w:pPr>
            <w:r w:rsidRPr="001C6625">
              <w:rPr>
                <w:rFonts w:cs="Arial"/>
                <w:b/>
                <w:bCs/>
                <w:color w:val="000000"/>
                <w:sz w:val="18"/>
                <w:szCs w:val="18"/>
              </w:rPr>
              <w:t>financial statement</w:t>
            </w:r>
          </w:p>
        </w:tc>
      </w:tr>
      <w:tr w:rsidR="00972FF7" w:rsidRPr="001C6625" w14:paraId="0FCBB6B2" w14:textId="77777777" w:rsidTr="001C6625">
        <w:trPr>
          <w:trHeight w:val="20"/>
        </w:trPr>
        <w:tc>
          <w:tcPr>
            <w:tcW w:w="3989" w:type="dxa"/>
            <w:vAlign w:val="bottom"/>
          </w:tcPr>
          <w:p w14:paraId="0B07AD2A" w14:textId="758628B6" w:rsidR="003807ED" w:rsidRPr="001C6625" w:rsidRDefault="00503182" w:rsidP="003807ED">
            <w:pPr>
              <w:spacing w:line="240" w:lineRule="auto"/>
              <w:ind w:left="-109" w:right="-72"/>
              <w:rPr>
                <w:rFonts w:cs="Arial"/>
                <w:b/>
                <w:bCs/>
                <w:color w:val="000000"/>
                <w:sz w:val="18"/>
                <w:szCs w:val="18"/>
              </w:rPr>
            </w:pPr>
            <w:r w:rsidRPr="001C6625">
              <w:rPr>
                <w:rFonts w:cs="Arial"/>
                <w:b/>
                <w:bCs/>
                <w:color w:val="000000"/>
                <w:sz w:val="18"/>
                <w:szCs w:val="18"/>
              </w:rPr>
              <w:t xml:space="preserve">As at </w:t>
            </w:r>
            <w:r w:rsidR="00BD49A1" w:rsidRPr="00BD49A1">
              <w:rPr>
                <w:rFonts w:cs="Arial"/>
                <w:b/>
                <w:bCs/>
                <w:color w:val="000000"/>
                <w:sz w:val="18"/>
                <w:szCs w:val="18"/>
              </w:rPr>
              <w:t>31</w:t>
            </w:r>
            <w:r w:rsidRPr="001C6625">
              <w:rPr>
                <w:rFonts w:cs="Arial"/>
                <w:b/>
                <w:bCs/>
                <w:color w:val="000000"/>
                <w:sz w:val="18"/>
                <w:szCs w:val="18"/>
              </w:rPr>
              <w:t xml:space="preserve"> December</w:t>
            </w:r>
          </w:p>
        </w:tc>
        <w:tc>
          <w:tcPr>
            <w:tcW w:w="1368" w:type="dxa"/>
            <w:vAlign w:val="bottom"/>
          </w:tcPr>
          <w:p w14:paraId="408AEA51" w14:textId="1D40EE6F" w:rsidR="003807ED" w:rsidRPr="001C6625" w:rsidRDefault="00BD49A1" w:rsidP="003807ED">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368" w:type="dxa"/>
            <w:shd w:val="clear" w:color="auto" w:fill="auto"/>
            <w:vAlign w:val="bottom"/>
          </w:tcPr>
          <w:p w14:paraId="2C4BF8E6" w14:textId="51616C8E" w:rsidR="003807ED" w:rsidRPr="001C6625" w:rsidRDefault="00BD49A1" w:rsidP="003807ED">
            <w:pPr>
              <w:spacing w:line="240" w:lineRule="auto"/>
              <w:ind w:right="-72"/>
              <w:jc w:val="right"/>
              <w:rPr>
                <w:rFonts w:cs="Arial"/>
                <w:b/>
                <w:bCs/>
                <w:color w:val="000000"/>
                <w:sz w:val="18"/>
                <w:szCs w:val="18"/>
              </w:rPr>
            </w:pPr>
            <w:r w:rsidRPr="00BD49A1">
              <w:rPr>
                <w:rFonts w:cs="Arial"/>
                <w:b/>
                <w:bCs/>
                <w:color w:val="000000"/>
                <w:sz w:val="18"/>
                <w:szCs w:val="18"/>
              </w:rPr>
              <w:t>2022</w:t>
            </w:r>
          </w:p>
        </w:tc>
        <w:tc>
          <w:tcPr>
            <w:tcW w:w="1368" w:type="dxa"/>
            <w:vAlign w:val="bottom"/>
          </w:tcPr>
          <w:p w14:paraId="7998505D" w14:textId="4C8941F5" w:rsidR="003807ED" w:rsidRPr="001C6625" w:rsidRDefault="00BD49A1" w:rsidP="003807ED">
            <w:pPr>
              <w:spacing w:line="240" w:lineRule="auto"/>
              <w:ind w:right="-72"/>
              <w:jc w:val="right"/>
              <w:rPr>
                <w:rFonts w:cs="Arial"/>
                <w:b/>
                <w:bCs/>
                <w:color w:val="000000"/>
                <w:sz w:val="18"/>
                <w:szCs w:val="18"/>
              </w:rPr>
            </w:pPr>
            <w:r w:rsidRPr="00BD49A1">
              <w:rPr>
                <w:rFonts w:cs="Arial"/>
                <w:b/>
                <w:bCs/>
                <w:color w:val="000000"/>
                <w:sz w:val="18"/>
                <w:szCs w:val="18"/>
              </w:rPr>
              <w:t>2023</w:t>
            </w:r>
          </w:p>
        </w:tc>
        <w:tc>
          <w:tcPr>
            <w:tcW w:w="1368" w:type="dxa"/>
            <w:shd w:val="clear" w:color="auto" w:fill="auto"/>
            <w:vAlign w:val="bottom"/>
          </w:tcPr>
          <w:p w14:paraId="6350048E" w14:textId="250B0B4F" w:rsidR="003807ED" w:rsidRPr="001C6625" w:rsidRDefault="00BD49A1" w:rsidP="003807ED">
            <w:pPr>
              <w:spacing w:line="240" w:lineRule="auto"/>
              <w:ind w:right="-72"/>
              <w:jc w:val="right"/>
              <w:rPr>
                <w:rFonts w:cs="Arial"/>
                <w:b/>
                <w:bCs/>
                <w:color w:val="000000"/>
                <w:sz w:val="18"/>
                <w:szCs w:val="18"/>
              </w:rPr>
            </w:pPr>
            <w:r w:rsidRPr="00BD49A1">
              <w:rPr>
                <w:rFonts w:cs="Arial"/>
                <w:b/>
                <w:bCs/>
                <w:color w:val="000000"/>
                <w:sz w:val="18"/>
                <w:szCs w:val="18"/>
              </w:rPr>
              <w:t>2022</w:t>
            </w:r>
          </w:p>
        </w:tc>
      </w:tr>
      <w:tr w:rsidR="00972FF7" w:rsidRPr="001C6625" w14:paraId="15BB7479" w14:textId="77777777" w:rsidTr="001C6625">
        <w:trPr>
          <w:trHeight w:val="20"/>
        </w:trPr>
        <w:tc>
          <w:tcPr>
            <w:tcW w:w="3989" w:type="dxa"/>
            <w:vAlign w:val="bottom"/>
          </w:tcPr>
          <w:p w14:paraId="152C8EDA" w14:textId="77777777" w:rsidR="003807ED" w:rsidRPr="001C6625" w:rsidRDefault="003807ED" w:rsidP="003807ED">
            <w:pPr>
              <w:spacing w:line="240" w:lineRule="auto"/>
              <w:ind w:left="-109" w:right="-72"/>
              <w:rPr>
                <w:rFonts w:cs="Arial"/>
                <w:color w:val="000000"/>
                <w:sz w:val="18"/>
                <w:szCs w:val="18"/>
              </w:rPr>
            </w:pPr>
          </w:p>
        </w:tc>
        <w:tc>
          <w:tcPr>
            <w:tcW w:w="1368" w:type="dxa"/>
            <w:tcBorders>
              <w:bottom w:val="single" w:sz="4" w:space="0" w:color="auto"/>
            </w:tcBorders>
            <w:vAlign w:val="bottom"/>
            <w:hideMark/>
          </w:tcPr>
          <w:p w14:paraId="6970FFE8" w14:textId="3F16A5C0" w:rsidR="003807ED" w:rsidRPr="001C6625" w:rsidRDefault="003807ED" w:rsidP="003807ED">
            <w:pPr>
              <w:spacing w:line="240" w:lineRule="auto"/>
              <w:ind w:right="-72"/>
              <w:jc w:val="right"/>
              <w:rPr>
                <w:rFonts w:cs="Arial"/>
                <w:b/>
                <w:bCs/>
                <w:color w:val="000000"/>
                <w:sz w:val="18"/>
                <w:szCs w:val="18"/>
              </w:rPr>
            </w:pPr>
            <w:r w:rsidRPr="001C6625">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2F1668C2" w14:textId="21C379C3" w:rsidR="003807ED" w:rsidRPr="001C6625" w:rsidRDefault="003807ED" w:rsidP="003807ED">
            <w:pPr>
              <w:spacing w:line="240" w:lineRule="auto"/>
              <w:ind w:right="-72"/>
              <w:jc w:val="right"/>
              <w:rPr>
                <w:rFonts w:cs="Arial"/>
                <w:b/>
                <w:bCs/>
                <w:color w:val="000000"/>
                <w:sz w:val="18"/>
                <w:szCs w:val="18"/>
              </w:rPr>
            </w:pPr>
            <w:r w:rsidRPr="001C6625">
              <w:rPr>
                <w:rFonts w:cs="Arial"/>
                <w:b/>
                <w:bCs/>
                <w:color w:val="000000"/>
                <w:sz w:val="18"/>
                <w:szCs w:val="18"/>
              </w:rPr>
              <w:t>Thousand Baht</w:t>
            </w:r>
          </w:p>
        </w:tc>
        <w:tc>
          <w:tcPr>
            <w:tcW w:w="1368" w:type="dxa"/>
            <w:tcBorders>
              <w:bottom w:val="single" w:sz="4" w:space="0" w:color="auto"/>
            </w:tcBorders>
            <w:vAlign w:val="bottom"/>
            <w:hideMark/>
          </w:tcPr>
          <w:p w14:paraId="09BDAF86" w14:textId="54B7583C" w:rsidR="003807ED" w:rsidRPr="001C6625" w:rsidRDefault="003807ED" w:rsidP="003807ED">
            <w:pPr>
              <w:spacing w:line="240" w:lineRule="auto"/>
              <w:ind w:right="-72"/>
              <w:jc w:val="right"/>
              <w:rPr>
                <w:rFonts w:cs="Arial"/>
                <w:b/>
                <w:bCs/>
                <w:color w:val="000000"/>
                <w:sz w:val="18"/>
                <w:szCs w:val="18"/>
              </w:rPr>
            </w:pPr>
            <w:r w:rsidRPr="001C6625">
              <w:rPr>
                <w:rFonts w:cs="Arial"/>
                <w:b/>
                <w:bCs/>
                <w:color w:val="000000"/>
                <w:sz w:val="18"/>
                <w:szCs w:val="18"/>
              </w:rPr>
              <w:t>Thousand Baht</w:t>
            </w:r>
          </w:p>
        </w:tc>
        <w:tc>
          <w:tcPr>
            <w:tcW w:w="1368" w:type="dxa"/>
            <w:tcBorders>
              <w:bottom w:val="single" w:sz="4" w:space="0" w:color="auto"/>
            </w:tcBorders>
            <w:shd w:val="clear" w:color="auto" w:fill="auto"/>
            <w:vAlign w:val="bottom"/>
            <w:hideMark/>
          </w:tcPr>
          <w:p w14:paraId="4D036160" w14:textId="37E0B9A2" w:rsidR="003807ED" w:rsidRPr="001C6625" w:rsidRDefault="003807ED" w:rsidP="003807ED">
            <w:pPr>
              <w:spacing w:line="240" w:lineRule="auto"/>
              <w:ind w:right="-72"/>
              <w:jc w:val="right"/>
              <w:rPr>
                <w:rFonts w:cs="Arial"/>
                <w:b/>
                <w:bCs/>
                <w:color w:val="000000"/>
                <w:sz w:val="18"/>
                <w:szCs w:val="18"/>
              </w:rPr>
            </w:pPr>
            <w:r w:rsidRPr="001C6625">
              <w:rPr>
                <w:rFonts w:cs="Arial"/>
                <w:b/>
                <w:bCs/>
                <w:color w:val="000000"/>
                <w:sz w:val="18"/>
                <w:szCs w:val="18"/>
              </w:rPr>
              <w:t>Thousand Baht</w:t>
            </w:r>
          </w:p>
        </w:tc>
      </w:tr>
      <w:tr w:rsidR="00972FF7" w:rsidRPr="001C6625" w14:paraId="066D104F" w14:textId="77777777" w:rsidTr="001C6625">
        <w:trPr>
          <w:trHeight w:val="20"/>
        </w:trPr>
        <w:tc>
          <w:tcPr>
            <w:tcW w:w="3989" w:type="dxa"/>
            <w:vAlign w:val="bottom"/>
          </w:tcPr>
          <w:p w14:paraId="536FFC34" w14:textId="77777777" w:rsidR="003807ED" w:rsidRPr="001C6625" w:rsidRDefault="003807ED" w:rsidP="003807ED">
            <w:pPr>
              <w:spacing w:line="240" w:lineRule="auto"/>
              <w:ind w:left="-109" w:right="-72"/>
              <w:rPr>
                <w:rFonts w:cs="Arial"/>
                <w:color w:val="000000"/>
                <w:sz w:val="18"/>
                <w:szCs w:val="18"/>
              </w:rPr>
            </w:pPr>
          </w:p>
        </w:tc>
        <w:tc>
          <w:tcPr>
            <w:tcW w:w="1368" w:type="dxa"/>
            <w:tcBorders>
              <w:top w:val="single" w:sz="4" w:space="0" w:color="auto"/>
            </w:tcBorders>
            <w:shd w:val="clear" w:color="auto" w:fill="FAFAFA"/>
            <w:vAlign w:val="bottom"/>
          </w:tcPr>
          <w:p w14:paraId="0A2B4437" w14:textId="77777777" w:rsidR="003807ED" w:rsidRPr="001C6625"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38E4A5FB" w14:textId="77777777" w:rsidR="003807ED" w:rsidRPr="001C6625"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bottom"/>
          </w:tcPr>
          <w:p w14:paraId="36C06A45" w14:textId="77777777" w:rsidR="003807ED" w:rsidRPr="001C6625" w:rsidRDefault="003807ED" w:rsidP="003807ED">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0EB9BBFA" w14:textId="77777777" w:rsidR="003807ED" w:rsidRPr="001C6625" w:rsidRDefault="003807ED" w:rsidP="003807ED">
            <w:pPr>
              <w:spacing w:line="240" w:lineRule="auto"/>
              <w:ind w:right="-72"/>
              <w:jc w:val="right"/>
              <w:rPr>
                <w:rFonts w:cs="Arial"/>
                <w:color w:val="000000"/>
                <w:sz w:val="18"/>
                <w:szCs w:val="18"/>
              </w:rPr>
            </w:pPr>
          </w:p>
        </w:tc>
      </w:tr>
      <w:tr w:rsidR="008E3E4B" w:rsidRPr="001C6625" w14:paraId="73CA2E21" w14:textId="77777777" w:rsidTr="001C6625">
        <w:trPr>
          <w:trHeight w:val="20"/>
        </w:trPr>
        <w:tc>
          <w:tcPr>
            <w:tcW w:w="3989" w:type="dxa"/>
            <w:vAlign w:val="bottom"/>
          </w:tcPr>
          <w:p w14:paraId="211759CD" w14:textId="77777777" w:rsidR="008E3E4B" w:rsidRPr="001C6625" w:rsidRDefault="008E3E4B" w:rsidP="008E3E4B">
            <w:pPr>
              <w:spacing w:line="240" w:lineRule="auto"/>
              <w:ind w:left="-101"/>
              <w:rPr>
                <w:rFonts w:cs="Arial"/>
                <w:color w:val="000000"/>
                <w:sz w:val="18"/>
                <w:szCs w:val="18"/>
              </w:rPr>
            </w:pPr>
            <w:r w:rsidRPr="001C6625">
              <w:rPr>
                <w:rFonts w:cs="Arial"/>
                <w:color w:val="000000"/>
                <w:sz w:val="18"/>
                <w:szCs w:val="18"/>
              </w:rPr>
              <w:t>Raw materials</w:t>
            </w:r>
          </w:p>
        </w:tc>
        <w:tc>
          <w:tcPr>
            <w:tcW w:w="1368" w:type="dxa"/>
            <w:shd w:val="clear" w:color="auto" w:fill="FAFAFA"/>
            <w:vAlign w:val="center"/>
          </w:tcPr>
          <w:p w14:paraId="17DCE2AB" w14:textId="3165F3E5"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53</w:t>
            </w:r>
            <w:r w:rsidR="008E3E4B" w:rsidRPr="001C6625">
              <w:rPr>
                <w:rFonts w:cs="Arial"/>
                <w:sz w:val="18"/>
                <w:szCs w:val="18"/>
              </w:rPr>
              <w:t>,</w:t>
            </w:r>
            <w:r w:rsidRPr="00BD49A1">
              <w:rPr>
                <w:rFonts w:cs="Arial"/>
                <w:sz w:val="18"/>
                <w:szCs w:val="18"/>
              </w:rPr>
              <w:t>139</w:t>
            </w:r>
          </w:p>
        </w:tc>
        <w:tc>
          <w:tcPr>
            <w:tcW w:w="1368" w:type="dxa"/>
            <w:shd w:val="clear" w:color="auto" w:fill="auto"/>
            <w:vAlign w:val="center"/>
          </w:tcPr>
          <w:p w14:paraId="0FF081C1" w14:textId="56222D49"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95</w:t>
            </w:r>
            <w:r w:rsidR="008E3E4B" w:rsidRPr="001C6625">
              <w:rPr>
                <w:rFonts w:cs="Arial"/>
                <w:sz w:val="18"/>
                <w:szCs w:val="18"/>
              </w:rPr>
              <w:t>,</w:t>
            </w:r>
            <w:r w:rsidRPr="00BD49A1">
              <w:rPr>
                <w:rFonts w:cs="Arial"/>
                <w:sz w:val="18"/>
                <w:szCs w:val="18"/>
              </w:rPr>
              <w:t>512</w:t>
            </w:r>
          </w:p>
        </w:tc>
        <w:tc>
          <w:tcPr>
            <w:tcW w:w="1368" w:type="dxa"/>
            <w:shd w:val="clear" w:color="auto" w:fill="FAFAFA"/>
            <w:vAlign w:val="center"/>
          </w:tcPr>
          <w:p w14:paraId="18AE9578" w14:textId="642A39F9"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c>
          <w:tcPr>
            <w:tcW w:w="1368" w:type="dxa"/>
            <w:shd w:val="clear" w:color="auto" w:fill="auto"/>
            <w:vAlign w:val="center"/>
          </w:tcPr>
          <w:p w14:paraId="7CA8D396" w14:textId="03F36F82" w:rsidR="008E3E4B" w:rsidRPr="001C6625" w:rsidRDefault="008E3E4B" w:rsidP="008E3E4B">
            <w:pPr>
              <w:spacing w:line="240" w:lineRule="auto"/>
              <w:ind w:right="-72"/>
              <w:jc w:val="right"/>
              <w:rPr>
                <w:rFonts w:cs="Arial"/>
                <w:color w:val="000000"/>
                <w:sz w:val="18"/>
                <w:szCs w:val="18"/>
                <w:cs/>
              </w:rPr>
            </w:pPr>
            <w:r w:rsidRPr="001C6625">
              <w:rPr>
                <w:rFonts w:cs="Arial"/>
                <w:sz w:val="18"/>
                <w:szCs w:val="18"/>
              </w:rPr>
              <w:t>-</w:t>
            </w:r>
          </w:p>
        </w:tc>
      </w:tr>
      <w:tr w:rsidR="008E3E4B" w:rsidRPr="001C6625" w14:paraId="6AAC4D55" w14:textId="77777777" w:rsidTr="001C6625">
        <w:trPr>
          <w:trHeight w:val="20"/>
        </w:trPr>
        <w:tc>
          <w:tcPr>
            <w:tcW w:w="3989" w:type="dxa"/>
            <w:vAlign w:val="bottom"/>
          </w:tcPr>
          <w:p w14:paraId="6D55F44B" w14:textId="79D8D8A6" w:rsidR="008E3E4B" w:rsidRPr="001C6625" w:rsidRDefault="008E3E4B" w:rsidP="008E3E4B">
            <w:pPr>
              <w:spacing w:line="240" w:lineRule="auto"/>
              <w:ind w:left="-101"/>
              <w:rPr>
                <w:rFonts w:cs="Arial"/>
                <w:color w:val="000000"/>
                <w:sz w:val="18"/>
                <w:szCs w:val="18"/>
              </w:rPr>
            </w:pPr>
            <w:r w:rsidRPr="001C6625">
              <w:rPr>
                <w:rFonts w:cs="Arial"/>
                <w:color w:val="000000"/>
                <w:sz w:val="18"/>
                <w:szCs w:val="18"/>
              </w:rPr>
              <w:t>Work-in-process</w:t>
            </w:r>
          </w:p>
        </w:tc>
        <w:tc>
          <w:tcPr>
            <w:tcW w:w="1368" w:type="dxa"/>
            <w:shd w:val="clear" w:color="auto" w:fill="FAFAFA"/>
            <w:vAlign w:val="center"/>
          </w:tcPr>
          <w:p w14:paraId="1589E306" w14:textId="0D8224F5"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346</w:t>
            </w:r>
          </w:p>
        </w:tc>
        <w:tc>
          <w:tcPr>
            <w:tcW w:w="1368" w:type="dxa"/>
            <w:shd w:val="clear" w:color="auto" w:fill="auto"/>
            <w:vAlign w:val="center"/>
          </w:tcPr>
          <w:p w14:paraId="65D727BB" w14:textId="694AD7C8"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1</w:t>
            </w:r>
            <w:r w:rsidR="008E3E4B" w:rsidRPr="001C6625">
              <w:rPr>
                <w:rFonts w:cs="Arial"/>
                <w:sz w:val="18"/>
                <w:szCs w:val="18"/>
              </w:rPr>
              <w:t>,</w:t>
            </w:r>
            <w:r w:rsidRPr="00BD49A1">
              <w:rPr>
                <w:rFonts w:cs="Arial"/>
                <w:sz w:val="18"/>
                <w:szCs w:val="18"/>
              </w:rPr>
              <w:t>529</w:t>
            </w:r>
          </w:p>
        </w:tc>
        <w:tc>
          <w:tcPr>
            <w:tcW w:w="1368" w:type="dxa"/>
            <w:shd w:val="clear" w:color="auto" w:fill="FAFAFA"/>
            <w:vAlign w:val="center"/>
          </w:tcPr>
          <w:p w14:paraId="0A1C26E0" w14:textId="42FEF4CD" w:rsidR="008E3E4B" w:rsidRPr="001C6625" w:rsidRDefault="008E3E4B" w:rsidP="008E3E4B">
            <w:pPr>
              <w:spacing w:line="240" w:lineRule="auto"/>
              <w:ind w:right="-72"/>
              <w:jc w:val="right"/>
              <w:rPr>
                <w:rFonts w:cs="Arial"/>
                <w:color w:val="000000"/>
                <w:sz w:val="18"/>
                <w:szCs w:val="18"/>
                <w:cs/>
              </w:rPr>
            </w:pPr>
            <w:r w:rsidRPr="001C6625">
              <w:rPr>
                <w:rFonts w:cs="Arial"/>
                <w:sz w:val="18"/>
                <w:szCs w:val="18"/>
              </w:rPr>
              <w:t>-</w:t>
            </w:r>
          </w:p>
        </w:tc>
        <w:tc>
          <w:tcPr>
            <w:tcW w:w="1368" w:type="dxa"/>
            <w:shd w:val="clear" w:color="auto" w:fill="auto"/>
            <w:vAlign w:val="center"/>
          </w:tcPr>
          <w:p w14:paraId="750C0F1A" w14:textId="1E48F5F6"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r>
      <w:tr w:rsidR="008E3E4B" w:rsidRPr="001C6625" w14:paraId="2DE6A6B2" w14:textId="77777777" w:rsidTr="001C6625">
        <w:trPr>
          <w:trHeight w:val="20"/>
        </w:trPr>
        <w:tc>
          <w:tcPr>
            <w:tcW w:w="3989" w:type="dxa"/>
            <w:vAlign w:val="bottom"/>
          </w:tcPr>
          <w:p w14:paraId="2E58A5F2" w14:textId="77777777" w:rsidR="008E3E4B" w:rsidRPr="001C6625" w:rsidRDefault="008E3E4B" w:rsidP="008E3E4B">
            <w:pPr>
              <w:spacing w:line="240" w:lineRule="auto"/>
              <w:ind w:left="-101"/>
              <w:rPr>
                <w:rFonts w:cs="Arial"/>
                <w:color w:val="000000"/>
                <w:sz w:val="18"/>
                <w:szCs w:val="18"/>
              </w:rPr>
            </w:pPr>
            <w:r w:rsidRPr="001C6625">
              <w:rPr>
                <w:rFonts w:cs="Arial"/>
                <w:color w:val="000000"/>
                <w:sz w:val="18"/>
                <w:szCs w:val="18"/>
              </w:rPr>
              <w:t>Finished goods</w:t>
            </w:r>
          </w:p>
        </w:tc>
        <w:tc>
          <w:tcPr>
            <w:tcW w:w="1368" w:type="dxa"/>
            <w:shd w:val="clear" w:color="auto" w:fill="FAFAFA"/>
            <w:vAlign w:val="center"/>
          </w:tcPr>
          <w:p w14:paraId="19E2F56E" w14:textId="2EDC23E7"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16</w:t>
            </w:r>
            <w:r w:rsidR="008E3E4B" w:rsidRPr="001C6625">
              <w:rPr>
                <w:rFonts w:cs="Arial"/>
                <w:sz w:val="18"/>
                <w:szCs w:val="18"/>
              </w:rPr>
              <w:t>,</w:t>
            </w:r>
            <w:r w:rsidRPr="00BD49A1">
              <w:rPr>
                <w:rFonts w:cs="Arial"/>
                <w:sz w:val="18"/>
                <w:szCs w:val="18"/>
              </w:rPr>
              <w:t>478</w:t>
            </w:r>
          </w:p>
        </w:tc>
        <w:tc>
          <w:tcPr>
            <w:tcW w:w="1368" w:type="dxa"/>
            <w:shd w:val="clear" w:color="auto" w:fill="auto"/>
            <w:vAlign w:val="center"/>
          </w:tcPr>
          <w:p w14:paraId="32EE3F80" w14:textId="2E79C338"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22</w:t>
            </w:r>
            <w:r w:rsidR="008E3E4B" w:rsidRPr="001C6625">
              <w:rPr>
                <w:rFonts w:cs="Arial"/>
                <w:sz w:val="18"/>
                <w:szCs w:val="18"/>
              </w:rPr>
              <w:t>,</w:t>
            </w:r>
            <w:r w:rsidRPr="00BD49A1">
              <w:rPr>
                <w:rFonts w:cs="Arial"/>
                <w:sz w:val="18"/>
                <w:szCs w:val="18"/>
              </w:rPr>
              <w:t>219</w:t>
            </w:r>
          </w:p>
        </w:tc>
        <w:tc>
          <w:tcPr>
            <w:tcW w:w="1368" w:type="dxa"/>
            <w:shd w:val="clear" w:color="auto" w:fill="FAFAFA"/>
            <w:vAlign w:val="center"/>
          </w:tcPr>
          <w:p w14:paraId="7906D05D" w14:textId="73286C83"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10</w:t>
            </w:r>
            <w:r w:rsidR="008E3E4B" w:rsidRPr="001C6625">
              <w:rPr>
                <w:rFonts w:cs="Arial"/>
                <w:sz w:val="18"/>
                <w:szCs w:val="18"/>
              </w:rPr>
              <w:t>,</w:t>
            </w:r>
            <w:r w:rsidRPr="00BD49A1">
              <w:rPr>
                <w:rFonts w:cs="Arial"/>
                <w:sz w:val="18"/>
                <w:szCs w:val="18"/>
              </w:rPr>
              <w:t>078</w:t>
            </w:r>
          </w:p>
        </w:tc>
        <w:tc>
          <w:tcPr>
            <w:tcW w:w="1368" w:type="dxa"/>
            <w:shd w:val="clear" w:color="auto" w:fill="auto"/>
            <w:vAlign w:val="center"/>
          </w:tcPr>
          <w:p w14:paraId="157468D6" w14:textId="135909D5"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16</w:t>
            </w:r>
            <w:r w:rsidR="008E3E4B" w:rsidRPr="001C6625">
              <w:rPr>
                <w:rFonts w:cs="Arial"/>
                <w:sz w:val="18"/>
                <w:szCs w:val="18"/>
              </w:rPr>
              <w:t>,</w:t>
            </w:r>
            <w:r w:rsidRPr="00BD49A1">
              <w:rPr>
                <w:rFonts w:cs="Arial"/>
                <w:sz w:val="18"/>
                <w:szCs w:val="18"/>
              </w:rPr>
              <w:t>721</w:t>
            </w:r>
          </w:p>
        </w:tc>
      </w:tr>
      <w:tr w:rsidR="008E3E4B" w:rsidRPr="001C6625" w14:paraId="71E36E65" w14:textId="77777777" w:rsidTr="001C6625">
        <w:trPr>
          <w:trHeight w:val="20"/>
        </w:trPr>
        <w:tc>
          <w:tcPr>
            <w:tcW w:w="3989" w:type="dxa"/>
            <w:vAlign w:val="bottom"/>
          </w:tcPr>
          <w:p w14:paraId="0495C30C" w14:textId="4C680DE9" w:rsidR="008E3E4B" w:rsidRPr="001C6625" w:rsidRDefault="008E3E4B" w:rsidP="008E3E4B">
            <w:pPr>
              <w:spacing w:line="240" w:lineRule="auto"/>
              <w:ind w:left="-101"/>
              <w:rPr>
                <w:rFonts w:cs="Arial"/>
                <w:color w:val="000000"/>
                <w:sz w:val="18"/>
                <w:szCs w:val="18"/>
              </w:rPr>
            </w:pPr>
            <w:r w:rsidRPr="001C6625">
              <w:rPr>
                <w:rFonts w:cs="Arial"/>
                <w:color w:val="000000"/>
                <w:sz w:val="18"/>
                <w:szCs w:val="18"/>
              </w:rPr>
              <w:t>Spare parts</w:t>
            </w:r>
          </w:p>
        </w:tc>
        <w:tc>
          <w:tcPr>
            <w:tcW w:w="1368" w:type="dxa"/>
            <w:shd w:val="clear" w:color="auto" w:fill="FAFAFA"/>
          </w:tcPr>
          <w:p w14:paraId="006868AC" w14:textId="200938AC" w:rsidR="008E3E4B" w:rsidRPr="001C6625" w:rsidRDefault="00BD49A1" w:rsidP="008E3E4B">
            <w:pPr>
              <w:spacing w:line="240" w:lineRule="auto"/>
              <w:ind w:right="-72"/>
              <w:jc w:val="right"/>
              <w:rPr>
                <w:rFonts w:cs="Arial"/>
                <w:color w:val="000000"/>
                <w:sz w:val="18"/>
                <w:szCs w:val="18"/>
                <w:cs/>
              </w:rPr>
            </w:pPr>
            <w:r w:rsidRPr="00BD49A1">
              <w:rPr>
                <w:rFonts w:cs="Arial"/>
                <w:sz w:val="18"/>
                <w:szCs w:val="18"/>
              </w:rPr>
              <w:t>25</w:t>
            </w:r>
            <w:r w:rsidR="008E3E4B" w:rsidRPr="001C6625">
              <w:rPr>
                <w:rFonts w:cs="Arial"/>
                <w:sz w:val="18"/>
                <w:szCs w:val="18"/>
              </w:rPr>
              <w:t>,</w:t>
            </w:r>
            <w:r w:rsidRPr="00BD49A1">
              <w:rPr>
                <w:rFonts w:cs="Arial"/>
                <w:sz w:val="18"/>
                <w:szCs w:val="18"/>
              </w:rPr>
              <w:t>814</w:t>
            </w:r>
          </w:p>
        </w:tc>
        <w:tc>
          <w:tcPr>
            <w:tcW w:w="1368" w:type="dxa"/>
            <w:shd w:val="clear" w:color="auto" w:fill="auto"/>
          </w:tcPr>
          <w:p w14:paraId="408442A2" w14:textId="75772170"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25</w:t>
            </w:r>
            <w:r w:rsidR="008E3E4B" w:rsidRPr="001C6625">
              <w:rPr>
                <w:rFonts w:cs="Arial"/>
                <w:sz w:val="18"/>
                <w:szCs w:val="18"/>
              </w:rPr>
              <w:t>,</w:t>
            </w:r>
            <w:r w:rsidRPr="00BD49A1">
              <w:rPr>
                <w:rFonts w:cs="Arial"/>
                <w:sz w:val="18"/>
                <w:szCs w:val="18"/>
              </w:rPr>
              <w:t>905</w:t>
            </w:r>
          </w:p>
        </w:tc>
        <w:tc>
          <w:tcPr>
            <w:tcW w:w="1368" w:type="dxa"/>
            <w:shd w:val="clear" w:color="auto" w:fill="FAFAFA"/>
            <w:vAlign w:val="center"/>
          </w:tcPr>
          <w:p w14:paraId="2CFD2AE1" w14:textId="5171B22A"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c>
          <w:tcPr>
            <w:tcW w:w="1368" w:type="dxa"/>
            <w:shd w:val="clear" w:color="auto" w:fill="auto"/>
            <w:vAlign w:val="center"/>
          </w:tcPr>
          <w:p w14:paraId="0762BC6E" w14:textId="775D3264"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r>
      <w:tr w:rsidR="008E3E4B" w:rsidRPr="001C6625" w14:paraId="121228DD" w14:textId="77777777" w:rsidTr="001C6625">
        <w:trPr>
          <w:trHeight w:val="20"/>
        </w:trPr>
        <w:tc>
          <w:tcPr>
            <w:tcW w:w="3989" w:type="dxa"/>
            <w:vAlign w:val="bottom"/>
          </w:tcPr>
          <w:p w14:paraId="0809550D" w14:textId="77777777" w:rsidR="008E3E4B" w:rsidRPr="001C6625" w:rsidRDefault="008E3E4B" w:rsidP="008E3E4B">
            <w:pPr>
              <w:spacing w:line="240" w:lineRule="auto"/>
              <w:ind w:left="-101"/>
              <w:rPr>
                <w:rFonts w:cs="Arial"/>
                <w:color w:val="000000"/>
                <w:sz w:val="18"/>
                <w:szCs w:val="18"/>
              </w:rPr>
            </w:pPr>
            <w:r w:rsidRPr="001C6625">
              <w:rPr>
                <w:rFonts w:cs="Arial"/>
                <w:color w:val="000000"/>
                <w:sz w:val="18"/>
                <w:szCs w:val="18"/>
              </w:rPr>
              <w:t>Factory supplies</w:t>
            </w:r>
          </w:p>
        </w:tc>
        <w:tc>
          <w:tcPr>
            <w:tcW w:w="1368" w:type="dxa"/>
            <w:tcBorders>
              <w:bottom w:val="single" w:sz="4" w:space="0" w:color="auto"/>
            </w:tcBorders>
            <w:shd w:val="clear" w:color="auto" w:fill="FAFAFA"/>
          </w:tcPr>
          <w:p w14:paraId="691094E8" w14:textId="332CDDFD"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11</w:t>
            </w:r>
            <w:r w:rsidR="008E3E4B" w:rsidRPr="001C6625">
              <w:rPr>
                <w:rFonts w:cs="Arial"/>
                <w:sz w:val="18"/>
                <w:szCs w:val="18"/>
              </w:rPr>
              <w:t>,</w:t>
            </w:r>
            <w:r w:rsidRPr="00BD49A1">
              <w:rPr>
                <w:rFonts w:cs="Arial"/>
                <w:sz w:val="18"/>
                <w:szCs w:val="18"/>
              </w:rPr>
              <w:t>251</w:t>
            </w:r>
          </w:p>
        </w:tc>
        <w:tc>
          <w:tcPr>
            <w:tcW w:w="1368" w:type="dxa"/>
            <w:tcBorders>
              <w:bottom w:val="single" w:sz="4" w:space="0" w:color="auto"/>
            </w:tcBorders>
            <w:shd w:val="clear" w:color="auto" w:fill="auto"/>
          </w:tcPr>
          <w:p w14:paraId="3C2D8988" w14:textId="709BE3A6"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6</w:t>
            </w:r>
            <w:r w:rsidR="008E3E4B" w:rsidRPr="001C6625">
              <w:rPr>
                <w:rFonts w:cs="Arial"/>
                <w:sz w:val="18"/>
                <w:szCs w:val="18"/>
              </w:rPr>
              <w:t>,</w:t>
            </w:r>
            <w:r w:rsidRPr="00BD49A1">
              <w:rPr>
                <w:rFonts w:cs="Arial"/>
                <w:sz w:val="18"/>
                <w:szCs w:val="18"/>
              </w:rPr>
              <w:t>138</w:t>
            </w:r>
          </w:p>
        </w:tc>
        <w:tc>
          <w:tcPr>
            <w:tcW w:w="1368" w:type="dxa"/>
            <w:tcBorders>
              <w:bottom w:val="single" w:sz="4" w:space="0" w:color="auto"/>
            </w:tcBorders>
            <w:shd w:val="clear" w:color="auto" w:fill="FAFAFA"/>
            <w:vAlign w:val="center"/>
          </w:tcPr>
          <w:p w14:paraId="3A020CE9" w14:textId="11CCE248"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c>
          <w:tcPr>
            <w:tcW w:w="1368" w:type="dxa"/>
            <w:tcBorders>
              <w:bottom w:val="single" w:sz="4" w:space="0" w:color="auto"/>
            </w:tcBorders>
            <w:shd w:val="clear" w:color="auto" w:fill="auto"/>
            <w:vAlign w:val="center"/>
          </w:tcPr>
          <w:p w14:paraId="7BB60CB3" w14:textId="2C1112B8" w:rsidR="008E3E4B" w:rsidRPr="001C6625" w:rsidRDefault="008E3E4B" w:rsidP="008E3E4B">
            <w:pPr>
              <w:spacing w:line="240" w:lineRule="auto"/>
              <w:ind w:right="-72"/>
              <w:jc w:val="right"/>
              <w:rPr>
                <w:rFonts w:cs="Arial"/>
                <w:color w:val="000000"/>
                <w:sz w:val="18"/>
                <w:szCs w:val="18"/>
              </w:rPr>
            </w:pPr>
            <w:r w:rsidRPr="001C6625">
              <w:rPr>
                <w:rFonts w:cs="Arial"/>
                <w:sz w:val="18"/>
                <w:szCs w:val="18"/>
              </w:rPr>
              <w:t>-</w:t>
            </w:r>
          </w:p>
        </w:tc>
      </w:tr>
      <w:tr w:rsidR="008E3E4B" w:rsidRPr="001C6625" w14:paraId="76894DB0" w14:textId="77777777" w:rsidTr="001C6625">
        <w:trPr>
          <w:trHeight w:val="20"/>
        </w:trPr>
        <w:tc>
          <w:tcPr>
            <w:tcW w:w="3989" w:type="dxa"/>
            <w:vAlign w:val="bottom"/>
          </w:tcPr>
          <w:p w14:paraId="5DB6673F" w14:textId="77777777" w:rsidR="008E3E4B" w:rsidRPr="001C6625" w:rsidRDefault="008E3E4B" w:rsidP="008E3E4B">
            <w:pPr>
              <w:spacing w:line="240" w:lineRule="auto"/>
              <w:ind w:left="-101"/>
              <w:rPr>
                <w:rFonts w:cs="Arial"/>
                <w:color w:val="000000"/>
                <w:sz w:val="18"/>
                <w:szCs w:val="18"/>
              </w:rPr>
            </w:pPr>
          </w:p>
        </w:tc>
        <w:tc>
          <w:tcPr>
            <w:tcW w:w="1368" w:type="dxa"/>
            <w:tcBorders>
              <w:top w:val="single" w:sz="4" w:space="0" w:color="auto"/>
            </w:tcBorders>
            <w:shd w:val="clear" w:color="auto" w:fill="FAFAFA"/>
          </w:tcPr>
          <w:p w14:paraId="39A3C83C" w14:textId="02207AC4" w:rsidR="008E3E4B" w:rsidRPr="001C6625" w:rsidRDefault="008E3E4B" w:rsidP="008E3E4B">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5B45724C" w14:textId="21A2EB10" w:rsidR="008E3E4B" w:rsidRPr="001C6625" w:rsidRDefault="008E3E4B" w:rsidP="008E3E4B">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123EB8E9" w14:textId="25F77727" w:rsidR="008E3E4B" w:rsidRPr="001C6625" w:rsidRDefault="008E3E4B" w:rsidP="008E3E4B">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0B487A52" w14:textId="7315CA1C" w:rsidR="008E3E4B" w:rsidRPr="001C6625" w:rsidRDefault="008E3E4B" w:rsidP="008E3E4B">
            <w:pPr>
              <w:spacing w:line="240" w:lineRule="auto"/>
              <w:ind w:right="-72"/>
              <w:jc w:val="right"/>
              <w:rPr>
                <w:rFonts w:cs="Arial"/>
                <w:color w:val="000000"/>
                <w:sz w:val="18"/>
                <w:szCs w:val="18"/>
              </w:rPr>
            </w:pPr>
          </w:p>
        </w:tc>
      </w:tr>
      <w:tr w:rsidR="008E3E4B" w:rsidRPr="001C6625" w14:paraId="1BE41A2A" w14:textId="77777777" w:rsidTr="001C6625">
        <w:trPr>
          <w:trHeight w:val="20"/>
        </w:trPr>
        <w:tc>
          <w:tcPr>
            <w:tcW w:w="3989" w:type="dxa"/>
            <w:vAlign w:val="bottom"/>
          </w:tcPr>
          <w:p w14:paraId="0C765818" w14:textId="77777777" w:rsidR="008E3E4B" w:rsidRPr="001C6625" w:rsidRDefault="008E3E4B" w:rsidP="008E3E4B">
            <w:pPr>
              <w:spacing w:line="240" w:lineRule="auto"/>
              <w:ind w:left="-101"/>
              <w:rPr>
                <w:rFonts w:cs="Arial"/>
                <w:color w:val="000000"/>
                <w:sz w:val="18"/>
                <w:szCs w:val="18"/>
              </w:rPr>
            </w:pPr>
          </w:p>
        </w:tc>
        <w:tc>
          <w:tcPr>
            <w:tcW w:w="1368" w:type="dxa"/>
            <w:tcBorders>
              <w:bottom w:val="single" w:sz="4" w:space="0" w:color="auto"/>
            </w:tcBorders>
            <w:shd w:val="clear" w:color="auto" w:fill="FAFAFA"/>
          </w:tcPr>
          <w:p w14:paraId="331E4DA3" w14:textId="75FF1DE2" w:rsidR="008E3E4B" w:rsidRPr="001C6625" w:rsidRDefault="00BD49A1" w:rsidP="008E3E4B">
            <w:pPr>
              <w:spacing w:line="240" w:lineRule="auto"/>
              <w:ind w:right="-72"/>
              <w:jc w:val="right"/>
              <w:rPr>
                <w:rFonts w:cs="Arial"/>
                <w:color w:val="000000"/>
                <w:sz w:val="18"/>
                <w:szCs w:val="18"/>
              </w:rPr>
            </w:pPr>
            <w:r w:rsidRPr="00BD49A1">
              <w:rPr>
                <w:rFonts w:cs="Arial"/>
                <w:color w:val="000000"/>
                <w:sz w:val="18"/>
                <w:szCs w:val="18"/>
              </w:rPr>
              <w:t>107</w:t>
            </w:r>
            <w:r w:rsidR="008E3E4B" w:rsidRPr="001C6625">
              <w:rPr>
                <w:rFonts w:cs="Arial"/>
                <w:color w:val="000000"/>
                <w:sz w:val="18"/>
                <w:szCs w:val="18"/>
              </w:rPr>
              <w:t>,</w:t>
            </w:r>
            <w:r w:rsidRPr="00BD49A1">
              <w:rPr>
                <w:rFonts w:cs="Arial"/>
                <w:color w:val="000000"/>
                <w:sz w:val="18"/>
                <w:szCs w:val="18"/>
              </w:rPr>
              <w:t>028</w:t>
            </w:r>
          </w:p>
        </w:tc>
        <w:tc>
          <w:tcPr>
            <w:tcW w:w="1368" w:type="dxa"/>
            <w:tcBorders>
              <w:bottom w:val="single" w:sz="4" w:space="0" w:color="auto"/>
            </w:tcBorders>
            <w:shd w:val="clear" w:color="auto" w:fill="auto"/>
          </w:tcPr>
          <w:p w14:paraId="2C95338B" w14:textId="34B2C1A6"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151</w:t>
            </w:r>
            <w:r w:rsidR="008E3E4B" w:rsidRPr="001C6625">
              <w:rPr>
                <w:rFonts w:cs="Arial"/>
                <w:sz w:val="18"/>
                <w:szCs w:val="18"/>
              </w:rPr>
              <w:t>,</w:t>
            </w:r>
            <w:r w:rsidRPr="00BD49A1">
              <w:rPr>
                <w:rFonts w:cs="Arial"/>
                <w:sz w:val="18"/>
                <w:szCs w:val="18"/>
              </w:rPr>
              <w:t>303</w:t>
            </w:r>
          </w:p>
        </w:tc>
        <w:tc>
          <w:tcPr>
            <w:tcW w:w="1368" w:type="dxa"/>
            <w:tcBorders>
              <w:bottom w:val="single" w:sz="4" w:space="0" w:color="auto"/>
            </w:tcBorders>
            <w:shd w:val="clear" w:color="auto" w:fill="FAFAFA"/>
            <w:vAlign w:val="center"/>
          </w:tcPr>
          <w:p w14:paraId="72E7205A" w14:textId="0F965AD9" w:rsidR="008E3E4B" w:rsidRPr="001C6625" w:rsidRDefault="00BD49A1" w:rsidP="008E3E4B">
            <w:pPr>
              <w:spacing w:line="240" w:lineRule="auto"/>
              <w:ind w:right="-72"/>
              <w:jc w:val="right"/>
              <w:rPr>
                <w:rFonts w:cs="Arial"/>
                <w:color w:val="000000"/>
                <w:sz w:val="18"/>
                <w:szCs w:val="18"/>
              </w:rPr>
            </w:pPr>
            <w:r w:rsidRPr="00BD49A1">
              <w:rPr>
                <w:rFonts w:cs="Arial"/>
                <w:color w:val="000000"/>
                <w:sz w:val="18"/>
                <w:szCs w:val="18"/>
              </w:rPr>
              <w:t>10</w:t>
            </w:r>
            <w:r w:rsidR="008E3E4B" w:rsidRPr="001C6625">
              <w:rPr>
                <w:rFonts w:cs="Arial"/>
                <w:color w:val="000000"/>
                <w:sz w:val="18"/>
                <w:szCs w:val="18"/>
              </w:rPr>
              <w:t>,</w:t>
            </w:r>
            <w:r w:rsidRPr="00BD49A1">
              <w:rPr>
                <w:rFonts w:cs="Arial"/>
                <w:color w:val="000000"/>
                <w:sz w:val="18"/>
                <w:szCs w:val="18"/>
              </w:rPr>
              <w:t>078</w:t>
            </w:r>
          </w:p>
        </w:tc>
        <w:tc>
          <w:tcPr>
            <w:tcW w:w="1368" w:type="dxa"/>
            <w:tcBorders>
              <w:bottom w:val="single" w:sz="4" w:space="0" w:color="auto"/>
            </w:tcBorders>
            <w:shd w:val="clear" w:color="auto" w:fill="auto"/>
            <w:vAlign w:val="center"/>
          </w:tcPr>
          <w:p w14:paraId="27D11A21" w14:textId="5C306C38" w:rsidR="008E3E4B" w:rsidRPr="001C6625" w:rsidRDefault="00BD49A1" w:rsidP="008E3E4B">
            <w:pPr>
              <w:spacing w:line="240" w:lineRule="auto"/>
              <w:ind w:right="-72"/>
              <w:jc w:val="right"/>
              <w:rPr>
                <w:rFonts w:cs="Arial"/>
                <w:color w:val="000000"/>
                <w:sz w:val="18"/>
                <w:szCs w:val="18"/>
              </w:rPr>
            </w:pPr>
            <w:r w:rsidRPr="00BD49A1">
              <w:rPr>
                <w:rFonts w:cs="Arial"/>
                <w:sz w:val="18"/>
                <w:szCs w:val="18"/>
              </w:rPr>
              <w:t>16</w:t>
            </w:r>
            <w:r w:rsidR="008E3E4B" w:rsidRPr="001C6625">
              <w:rPr>
                <w:rFonts w:cs="Arial"/>
                <w:sz w:val="18"/>
                <w:szCs w:val="18"/>
              </w:rPr>
              <w:t>,</w:t>
            </w:r>
            <w:r w:rsidRPr="00BD49A1">
              <w:rPr>
                <w:rFonts w:cs="Arial"/>
                <w:sz w:val="18"/>
                <w:szCs w:val="18"/>
              </w:rPr>
              <w:t>721</w:t>
            </w:r>
          </w:p>
        </w:tc>
      </w:tr>
      <w:tr w:rsidR="008E3E4B" w:rsidRPr="001C6625" w14:paraId="0BEAE860" w14:textId="77777777" w:rsidTr="001C6625">
        <w:trPr>
          <w:trHeight w:val="20"/>
        </w:trPr>
        <w:tc>
          <w:tcPr>
            <w:tcW w:w="3989" w:type="dxa"/>
            <w:vAlign w:val="bottom"/>
          </w:tcPr>
          <w:p w14:paraId="18CC7D40" w14:textId="5F406D9C" w:rsidR="008E3E4B" w:rsidRPr="001C6625" w:rsidRDefault="008E3E4B" w:rsidP="008E3E4B">
            <w:pPr>
              <w:tabs>
                <w:tab w:val="left" w:pos="424"/>
              </w:tabs>
              <w:spacing w:line="240" w:lineRule="auto"/>
              <w:ind w:left="-86"/>
              <w:rPr>
                <w:rFonts w:cs="Arial"/>
                <w:color w:val="000000"/>
                <w:sz w:val="18"/>
                <w:szCs w:val="18"/>
              </w:rPr>
            </w:pPr>
            <w:r w:rsidRPr="001C6625">
              <w:rPr>
                <w:rFonts w:cs="Arial"/>
                <w:color w:val="000000"/>
                <w:sz w:val="18"/>
                <w:szCs w:val="18"/>
                <w:u w:val="single"/>
              </w:rPr>
              <w:t>Less</w:t>
            </w:r>
            <w:r w:rsidRPr="001C6625">
              <w:rPr>
                <w:rFonts w:cs="Arial"/>
                <w:color w:val="000000"/>
                <w:sz w:val="18"/>
                <w:szCs w:val="18"/>
              </w:rPr>
              <w:tab/>
              <w:t xml:space="preserve">Allowance declining in value for </w:t>
            </w:r>
          </w:p>
        </w:tc>
        <w:tc>
          <w:tcPr>
            <w:tcW w:w="1368" w:type="dxa"/>
            <w:tcBorders>
              <w:top w:val="single" w:sz="4" w:space="0" w:color="auto"/>
            </w:tcBorders>
            <w:shd w:val="clear" w:color="auto" w:fill="FAFAFA"/>
            <w:vAlign w:val="bottom"/>
          </w:tcPr>
          <w:p w14:paraId="77EDB85E" w14:textId="77777777" w:rsidR="008E3E4B" w:rsidRPr="001C6625" w:rsidRDefault="008E3E4B" w:rsidP="008E3E4B">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75C6F039" w14:textId="77777777" w:rsidR="008E3E4B" w:rsidRPr="001C6625" w:rsidRDefault="008E3E4B" w:rsidP="008E3E4B">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FAFAFA"/>
            <w:vAlign w:val="bottom"/>
          </w:tcPr>
          <w:p w14:paraId="6BFAA122" w14:textId="77777777" w:rsidR="008E3E4B" w:rsidRPr="001C6625" w:rsidRDefault="008E3E4B" w:rsidP="008E3E4B">
            <w:pPr>
              <w:spacing w:line="240" w:lineRule="auto"/>
              <w:ind w:right="-72"/>
              <w:jc w:val="right"/>
              <w:rPr>
                <w:rFonts w:cs="Arial"/>
                <w:noProof/>
                <w:color w:val="000000"/>
                <w:sz w:val="18"/>
                <w:szCs w:val="18"/>
              </w:rPr>
            </w:pPr>
          </w:p>
        </w:tc>
        <w:tc>
          <w:tcPr>
            <w:tcW w:w="1368" w:type="dxa"/>
            <w:tcBorders>
              <w:top w:val="single" w:sz="4" w:space="0" w:color="auto"/>
            </w:tcBorders>
            <w:shd w:val="clear" w:color="auto" w:fill="auto"/>
            <w:vAlign w:val="bottom"/>
          </w:tcPr>
          <w:p w14:paraId="09047AE2" w14:textId="77777777" w:rsidR="008E3E4B" w:rsidRPr="001C6625" w:rsidRDefault="008E3E4B" w:rsidP="008E3E4B">
            <w:pPr>
              <w:spacing w:line="240" w:lineRule="auto"/>
              <w:ind w:right="-72"/>
              <w:jc w:val="right"/>
              <w:rPr>
                <w:rFonts w:cs="Arial"/>
                <w:noProof/>
                <w:color w:val="000000"/>
                <w:sz w:val="18"/>
                <w:szCs w:val="18"/>
              </w:rPr>
            </w:pPr>
          </w:p>
        </w:tc>
      </w:tr>
      <w:tr w:rsidR="008E3E4B" w:rsidRPr="001C6625" w14:paraId="573E52EC" w14:textId="77777777" w:rsidTr="001C6625">
        <w:trPr>
          <w:trHeight w:val="20"/>
        </w:trPr>
        <w:tc>
          <w:tcPr>
            <w:tcW w:w="3989" w:type="dxa"/>
            <w:vAlign w:val="bottom"/>
          </w:tcPr>
          <w:p w14:paraId="3E763790" w14:textId="278C7150" w:rsidR="008E3E4B" w:rsidRPr="001C6625" w:rsidRDefault="008E3E4B" w:rsidP="008E3E4B">
            <w:pPr>
              <w:tabs>
                <w:tab w:val="left" w:pos="424"/>
              </w:tabs>
              <w:spacing w:line="240" w:lineRule="auto"/>
              <w:ind w:left="-86"/>
              <w:rPr>
                <w:rFonts w:cs="Arial"/>
                <w:color w:val="000000"/>
                <w:spacing w:val="-6"/>
                <w:sz w:val="18"/>
                <w:szCs w:val="18"/>
              </w:rPr>
            </w:pPr>
            <w:r w:rsidRPr="001C6625">
              <w:rPr>
                <w:rFonts w:cs="Arial"/>
                <w:color w:val="000000"/>
                <w:spacing w:val="-6"/>
                <w:sz w:val="18"/>
                <w:szCs w:val="18"/>
              </w:rPr>
              <w:tab/>
              <w:t>obsolescence and damaged of inventories</w:t>
            </w:r>
          </w:p>
        </w:tc>
        <w:tc>
          <w:tcPr>
            <w:tcW w:w="1368" w:type="dxa"/>
            <w:shd w:val="clear" w:color="auto" w:fill="FAFAFA"/>
            <w:vAlign w:val="bottom"/>
          </w:tcPr>
          <w:p w14:paraId="583E725E" w14:textId="77777777" w:rsidR="008E3E4B" w:rsidRPr="001C6625" w:rsidRDefault="008E3E4B" w:rsidP="008E3E4B">
            <w:pPr>
              <w:spacing w:line="240" w:lineRule="auto"/>
              <w:ind w:right="-72"/>
              <w:jc w:val="right"/>
              <w:rPr>
                <w:rFonts w:cs="Arial"/>
                <w:noProof/>
                <w:color w:val="000000"/>
                <w:spacing w:val="-4"/>
                <w:sz w:val="18"/>
                <w:szCs w:val="18"/>
                <w:cs/>
              </w:rPr>
            </w:pPr>
          </w:p>
        </w:tc>
        <w:tc>
          <w:tcPr>
            <w:tcW w:w="1368" w:type="dxa"/>
            <w:shd w:val="clear" w:color="auto" w:fill="auto"/>
            <w:vAlign w:val="bottom"/>
          </w:tcPr>
          <w:p w14:paraId="6EB65EEE" w14:textId="77777777" w:rsidR="008E3E4B" w:rsidRPr="001C6625" w:rsidRDefault="008E3E4B" w:rsidP="008E3E4B">
            <w:pPr>
              <w:spacing w:line="240" w:lineRule="auto"/>
              <w:ind w:right="-72"/>
              <w:jc w:val="right"/>
              <w:rPr>
                <w:rFonts w:cs="Arial"/>
                <w:noProof/>
                <w:color w:val="000000"/>
                <w:sz w:val="18"/>
                <w:szCs w:val="18"/>
                <w:cs/>
              </w:rPr>
            </w:pPr>
          </w:p>
        </w:tc>
        <w:tc>
          <w:tcPr>
            <w:tcW w:w="1368" w:type="dxa"/>
            <w:shd w:val="clear" w:color="auto" w:fill="FAFAFA"/>
            <w:vAlign w:val="bottom"/>
          </w:tcPr>
          <w:p w14:paraId="6564C80B" w14:textId="77777777" w:rsidR="008E3E4B" w:rsidRPr="001C6625" w:rsidRDefault="008E3E4B" w:rsidP="008E3E4B">
            <w:pPr>
              <w:spacing w:line="240" w:lineRule="auto"/>
              <w:ind w:right="-72"/>
              <w:jc w:val="right"/>
              <w:rPr>
                <w:rFonts w:cs="Arial"/>
                <w:noProof/>
                <w:color w:val="000000"/>
                <w:sz w:val="18"/>
                <w:szCs w:val="18"/>
                <w:cs/>
              </w:rPr>
            </w:pPr>
          </w:p>
        </w:tc>
        <w:tc>
          <w:tcPr>
            <w:tcW w:w="1368" w:type="dxa"/>
            <w:shd w:val="clear" w:color="auto" w:fill="auto"/>
            <w:vAlign w:val="bottom"/>
          </w:tcPr>
          <w:p w14:paraId="665B4A4D" w14:textId="77777777" w:rsidR="008E3E4B" w:rsidRPr="001C6625" w:rsidRDefault="008E3E4B" w:rsidP="008E3E4B">
            <w:pPr>
              <w:spacing w:line="240" w:lineRule="auto"/>
              <w:ind w:right="-72"/>
              <w:jc w:val="right"/>
              <w:rPr>
                <w:rFonts w:cs="Arial"/>
                <w:noProof/>
                <w:color w:val="000000"/>
                <w:sz w:val="18"/>
                <w:szCs w:val="18"/>
                <w:cs/>
              </w:rPr>
            </w:pPr>
          </w:p>
        </w:tc>
      </w:tr>
      <w:tr w:rsidR="00A209CE" w:rsidRPr="001C6625" w14:paraId="71E03496" w14:textId="77777777" w:rsidTr="001C6625">
        <w:trPr>
          <w:trHeight w:val="20"/>
        </w:trPr>
        <w:tc>
          <w:tcPr>
            <w:tcW w:w="3989" w:type="dxa"/>
            <w:vAlign w:val="bottom"/>
          </w:tcPr>
          <w:p w14:paraId="0D00179B" w14:textId="61FDB41F" w:rsidR="00A209CE" w:rsidRPr="001C6625" w:rsidRDefault="00A209CE" w:rsidP="00A209CE">
            <w:pPr>
              <w:tabs>
                <w:tab w:val="left" w:pos="424"/>
              </w:tabs>
              <w:spacing w:line="240" w:lineRule="auto"/>
              <w:ind w:left="-86"/>
              <w:rPr>
                <w:rFonts w:cs="Arial"/>
                <w:color w:val="000000"/>
                <w:sz w:val="18"/>
                <w:szCs w:val="18"/>
              </w:rPr>
            </w:pPr>
            <w:r w:rsidRPr="001C6625">
              <w:rPr>
                <w:rFonts w:cs="Arial"/>
                <w:color w:val="000000"/>
                <w:sz w:val="18"/>
                <w:szCs w:val="18"/>
              </w:rPr>
              <w:tab/>
              <w:t xml:space="preserve">   - Raw materials</w:t>
            </w:r>
          </w:p>
        </w:tc>
        <w:tc>
          <w:tcPr>
            <w:tcW w:w="1368" w:type="dxa"/>
            <w:shd w:val="clear" w:color="auto" w:fill="FAFAFA"/>
          </w:tcPr>
          <w:p w14:paraId="5796500D" w14:textId="4E6712C1" w:rsidR="00A209CE" w:rsidRPr="001C6625" w:rsidRDefault="00A209CE"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170</w:t>
            </w:r>
            <w:r w:rsidRPr="001C6625">
              <w:rPr>
                <w:rFonts w:cs="Arial"/>
                <w:sz w:val="18"/>
                <w:szCs w:val="18"/>
                <w:cs/>
              </w:rPr>
              <w:t>)</w:t>
            </w:r>
          </w:p>
        </w:tc>
        <w:tc>
          <w:tcPr>
            <w:tcW w:w="1368" w:type="dxa"/>
            <w:shd w:val="clear" w:color="auto" w:fill="auto"/>
          </w:tcPr>
          <w:p w14:paraId="3C89EC26" w14:textId="2B7FE5A2"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rPr>
              <w:t>(</w:t>
            </w:r>
            <w:r w:rsidR="00BD49A1" w:rsidRPr="00BD49A1">
              <w:rPr>
                <w:rFonts w:cs="Arial"/>
                <w:sz w:val="18"/>
                <w:szCs w:val="18"/>
              </w:rPr>
              <w:t>194</w:t>
            </w:r>
            <w:r w:rsidRPr="001C6625">
              <w:rPr>
                <w:rFonts w:cs="Arial"/>
                <w:sz w:val="18"/>
                <w:szCs w:val="18"/>
              </w:rPr>
              <w:t>)</w:t>
            </w:r>
          </w:p>
        </w:tc>
        <w:tc>
          <w:tcPr>
            <w:tcW w:w="1368" w:type="dxa"/>
            <w:shd w:val="clear" w:color="auto" w:fill="FAFAFA"/>
            <w:vAlign w:val="center"/>
          </w:tcPr>
          <w:p w14:paraId="12353716" w14:textId="7B96A5FD" w:rsidR="00A209CE" w:rsidRPr="001C6625" w:rsidRDefault="00AE1777" w:rsidP="00A209CE">
            <w:pPr>
              <w:spacing w:line="240" w:lineRule="auto"/>
              <w:ind w:right="-72"/>
              <w:jc w:val="right"/>
              <w:rPr>
                <w:rFonts w:cs="Arial"/>
                <w:color w:val="000000"/>
                <w:sz w:val="18"/>
                <w:szCs w:val="18"/>
                <w:lang w:val="en-US"/>
              </w:rPr>
            </w:pPr>
            <w:r w:rsidRPr="001C6625">
              <w:rPr>
                <w:rFonts w:cs="Arial"/>
                <w:color w:val="000000"/>
                <w:sz w:val="18"/>
                <w:szCs w:val="18"/>
                <w:lang w:val="en-US"/>
              </w:rPr>
              <w:t>-</w:t>
            </w:r>
          </w:p>
        </w:tc>
        <w:tc>
          <w:tcPr>
            <w:tcW w:w="1368" w:type="dxa"/>
            <w:shd w:val="clear" w:color="auto" w:fill="auto"/>
            <w:vAlign w:val="center"/>
          </w:tcPr>
          <w:p w14:paraId="1E8F1332" w14:textId="796753F8"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rPr>
              <w:t>-</w:t>
            </w:r>
          </w:p>
        </w:tc>
      </w:tr>
      <w:tr w:rsidR="00A209CE" w:rsidRPr="001C6625" w14:paraId="2F58377F" w14:textId="77777777" w:rsidTr="001C6625">
        <w:trPr>
          <w:trHeight w:val="20"/>
        </w:trPr>
        <w:tc>
          <w:tcPr>
            <w:tcW w:w="3989" w:type="dxa"/>
          </w:tcPr>
          <w:p w14:paraId="6DA1E59A" w14:textId="2BFF20CB" w:rsidR="00A209CE" w:rsidRPr="001C6625" w:rsidRDefault="00A209CE" w:rsidP="00A209CE">
            <w:pPr>
              <w:tabs>
                <w:tab w:val="left" w:pos="424"/>
              </w:tabs>
              <w:spacing w:line="240" w:lineRule="auto"/>
              <w:ind w:left="-86"/>
              <w:rPr>
                <w:rFonts w:cs="Arial"/>
                <w:color w:val="000000"/>
                <w:sz w:val="18"/>
                <w:szCs w:val="18"/>
              </w:rPr>
            </w:pPr>
            <w:r w:rsidRPr="001C6625">
              <w:rPr>
                <w:rFonts w:cs="Arial"/>
                <w:color w:val="000000"/>
                <w:sz w:val="18"/>
                <w:szCs w:val="18"/>
              </w:rPr>
              <w:tab/>
              <w:t xml:space="preserve">   - Work in process</w:t>
            </w:r>
          </w:p>
        </w:tc>
        <w:tc>
          <w:tcPr>
            <w:tcW w:w="1368" w:type="dxa"/>
            <w:shd w:val="clear" w:color="auto" w:fill="FAFAFA"/>
          </w:tcPr>
          <w:p w14:paraId="76F2302A" w14:textId="6B7EB8E5" w:rsidR="00A209CE" w:rsidRPr="001C6625" w:rsidRDefault="00A209CE"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346</w:t>
            </w:r>
            <w:r w:rsidRPr="001C6625">
              <w:rPr>
                <w:rFonts w:cs="Arial"/>
                <w:sz w:val="18"/>
                <w:szCs w:val="18"/>
                <w:cs/>
              </w:rPr>
              <w:t>)</w:t>
            </w:r>
          </w:p>
        </w:tc>
        <w:tc>
          <w:tcPr>
            <w:tcW w:w="1368" w:type="dxa"/>
            <w:shd w:val="clear" w:color="auto" w:fill="auto"/>
          </w:tcPr>
          <w:p w14:paraId="442EB8C3" w14:textId="26C94233" w:rsidR="00A209CE" w:rsidRPr="001C6625" w:rsidRDefault="00A209CE" w:rsidP="00A209CE">
            <w:pPr>
              <w:spacing w:line="240" w:lineRule="auto"/>
              <w:ind w:right="-72"/>
              <w:jc w:val="right"/>
              <w:rPr>
                <w:rFonts w:cs="Arial"/>
                <w:sz w:val="18"/>
                <w:szCs w:val="18"/>
              </w:rPr>
            </w:pPr>
            <w:r w:rsidRPr="001C6625">
              <w:rPr>
                <w:rFonts w:cs="Arial"/>
                <w:sz w:val="18"/>
                <w:szCs w:val="18"/>
              </w:rPr>
              <w:t>-</w:t>
            </w:r>
          </w:p>
        </w:tc>
        <w:tc>
          <w:tcPr>
            <w:tcW w:w="1368" w:type="dxa"/>
            <w:shd w:val="clear" w:color="auto" w:fill="FAFAFA"/>
            <w:vAlign w:val="center"/>
          </w:tcPr>
          <w:p w14:paraId="4F72F445" w14:textId="5D6ACF33" w:rsidR="00A209CE" w:rsidRPr="001C6625" w:rsidRDefault="00AE1777" w:rsidP="00A209CE">
            <w:pPr>
              <w:spacing w:line="240" w:lineRule="auto"/>
              <w:ind w:right="-72"/>
              <w:jc w:val="right"/>
              <w:rPr>
                <w:rFonts w:cs="Arial"/>
                <w:color w:val="000000"/>
                <w:sz w:val="18"/>
                <w:szCs w:val="18"/>
                <w:lang w:val="en-US"/>
              </w:rPr>
            </w:pPr>
            <w:r w:rsidRPr="001C6625">
              <w:rPr>
                <w:rFonts w:cs="Arial"/>
                <w:color w:val="000000"/>
                <w:sz w:val="18"/>
                <w:szCs w:val="18"/>
                <w:lang w:val="en-US"/>
              </w:rPr>
              <w:t>-</w:t>
            </w:r>
          </w:p>
        </w:tc>
        <w:tc>
          <w:tcPr>
            <w:tcW w:w="1368" w:type="dxa"/>
            <w:shd w:val="clear" w:color="auto" w:fill="auto"/>
            <w:vAlign w:val="center"/>
          </w:tcPr>
          <w:p w14:paraId="0811D655" w14:textId="659BADC5" w:rsidR="00A209CE" w:rsidRPr="001C6625" w:rsidRDefault="00AE1777" w:rsidP="00A209CE">
            <w:pPr>
              <w:spacing w:line="240" w:lineRule="auto"/>
              <w:ind w:right="-72"/>
              <w:jc w:val="right"/>
              <w:rPr>
                <w:rFonts w:cs="Arial"/>
                <w:sz w:val="18"/>
                <w:szCs w:val="18"/>
                <w:lang w:val="en-US"/>
              </w:rPr>
            </w:pPr>
            <w:r w:rsidRPr="001C6625">
              <w:rPr>
                <w:rFonts w:cs="Arial"/>
                <w:sz w:val="18"/>
                <w:szCs w:val="18"/>
                <w:lang w:val="en-US"/>
              </w:rPr>
              <w:t>-</w:t>
            </w:r>
          </w:p>
        </w:tc>
      </w:tr>
      <w:tr w:rsidR="00A209CE" w:rsidRPr="001C6625" w14:paraId="107F8640" w14:textId="77777777" w:rsidTr="001C6625">
        <w:trPr>
          <w:trHeight w:val="20"/>
        </w:trPr>
        <w:tc>
          <w:tcPr>
            <w:tcW w:w="3989" w:type="dxa"/>
          </w:tcPr>
          <w:p w14:paraId="5D92D3C5" w14:textId="391CF3FF" w:rsidR="00A209CE" w:rsidRPr="001C6625" w:rsidRDefault="00A209CE" w:rsidP="00A209CE">
            <w:pPr>
              <w:tabs>
                <w:tab w:val="left" w:pos="424"/>
              </w:tabs>
              <w:spacing w:line="240" w:lineRule="auto"/>
              <w:ind w:left="-86"/>
              <w:rPr>
                <w:rFonts w:cs="Arial"/>
                <w:color w:val="000000"/>
                <w:sz w:val="18"/>
                <w:szCs w:val="18"/>
              </w:rPr>
            </w:pPr>
            <w:r w:rsidRPr="001C6625">
              <w:rPr>
                <w:rFonts w:cs="Arial"/>
                <w:color w:val="000000"/>
                <w:sz w:val="18"/>
                <w:szCs w:val="18"/>
              </w:rPr>
              <w:tab/>
              <w:t xml:space="preserve">   - Finished goods</w:t>
            </w:r>
          </w:p>
        </w:tc>
        <w:tc>
          <w:tcPr>
            <w:tcW w:w="1368" w:type="dxa"/>
            <w:shd w:val="clear" w:color="auto" w:fill="FAFAFA"/>
          </w:tcPr>
          <w:p w14:paraId="64D307C1" w14:textId="43A7A03C" w:rsidR="00A209CE" w:rsidRPr="001C6625" w:rsidRDefault="00A209CE"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1</w:t>
            </w:r>
            <w:r w:rsidRPr="001C6625">
              <w:rPr>
                <w:rFonts w:cs="Arial"/>
                <w:sz w:val="18"/>
                <w:szCs w:val="18"/>
              </w:rPr>
              <w:t>,</w:t>
            </w:r>
            <w:r w:rsidR="00BD49A1" w:rsidRPr="00BD49A1">
              <w:rPr>
                <w:rFonts w:cs="Arial"/>
                <w:sz w:val="18"/>
                <w:szCs w:val="18"/>
              </w:rPr>
              <w:t>703</w:t>
            </w:r>
            <w:r w:rsidRPr="001C6625">
              <w:rPr>
                <w:rFonts w:cs="Arial"/>
                <w:sz w:val="18"/>
                <w:szCs w:val="18"/>
                <w:cs/>
              </w:rPr>
              <w:t>)</w:t>
            </w:r>
          </w:p>
        </w:tc>
        <w:tc>
          <w:tcPr>
            <w:tcW w:w="1368" w:type="dxa"/>
            <w:shd w:val="clear" w:color="auto" w:fill="auto"/>
          </w:tcPr>
          <w:p w14:paraId="0EDD5321" w14:textId="11FD59B9" w:rsidR="00A209CE" w:rsidRPr="001C6625" w:rsidRDefault="00A209CE" w:rsidP="00A209CE">
            <w:pPr>
              <w:spacing w:line="240" w:lineRule="auto"/>
              <w:ind w:right="-72"/>
              <w:jc w:val="right"/>
              <w:rPr>
                <w:rFonts w:cs="Arial"/>
                <w:sz w:val="18"/>
                <w:szCs w:val="18"/>
              </w:rPr>
            </w:pPr>
            <w:r w:rsidRPr="001C6625">
              <w:rPr>
                <w:rFonts w:cs="Arial"/>
                <w:sz w:val="18"/>
                <w:szCs w:val="18"/>
              </w:rPr>
              <w:t>-</w:t>
            </w:r>
          </w:p>
        </w:tc>
        <w:tc>
          <w:tcPr>
            <w:tcW w:w="1368" w:type="dxa"/>
            <w:shd w:val="clear" w:color="auto" w:fill="FAFAFA"/>
            <w:vAlign w:val="center"/>
          </w:tcPr>
          <w:p w14:paraId="5BCACE90" w14:textId="0CF35AEE" w:rsidR="00A209CE" w:rsidRPr="001C6625" w:rsidRDefault="00AE1777" w:rsidP="00A209CE">
            <w:pPr>
              <w:spacing w:line="240" w:lineRule="auto"/>
              <w:ind w:right="-72"/>
              <w:jc w:val="right"/>
              <w:rPr>
                <w:rFonts w:cs="Arial"/>
                <w:color w:val="000000"/>
                <w:sz w:val="18"/>
                <w:szCs w:val="18"/>
                <w:lang w:val="en-US"/>
              </w:rPr>
            </w:pPr>
            <w:r w:rsidRPr="001C6625">
              <w:rPr>
                <w:rFonts w:cs="Arial"/>
                <w:color w:val="000000"/>
                <w:sz w:val="18"/>
                <w:szCs w:val="18"/>
                <w:lang w:val="en-US"/>
              </w:rPr>
              <w:t>-</w:t>
            </w:r>
          </w:p>
        </w:tc>
        <w:tc>
          <w:tcPr>
            <w:tcW w:w="1368" w:type="dxa"/>
            <w:shd w:val="clear" w:color="auto" w:fill="auto"/>
            <w:vAlign w:val="center"/>
          </w:tcPr>
          <w:p w14:paraId="0E633F49" w14:textId="20663B08" w:rsidR="00A209CE" w:rsidRPr="001C6625" w:rsidRDefault="00AE1777" w:rsidP="00A209CE">
            <w:pPr>
              <w:spacing w:line="240" w:lineRule="auto"/>
              <w:ind w:right="-72"/>
              <w:jc w:val="right"/>
              <w:rPr>
                <w:rFonts w:cs="Arial"/>
                <w:sz w:val="18"/>
                <w:szCs w:val="18"/>
                <w:lang w:val="en-US"/>
              </w:rPr>
            </w:pPr>
            <w:r w:rsidRPr="001C6625">
              <w:rPr>
                <w:rFonts w:cs="Arial"/>
                <w:sz w:val="18"/>
                <w:szCs w:val="18"/>
                <w:lang w:val="en-US"/>
              </w:rPr>
              <w:t>-</w:t>
            </w:r>
          </w:p>
        </w:tc>
      </w:tr>
      <w:tr w:rsidR="00A209CE" w:rsidRPr="001C6625" w14:paraId="145B34E6" w14:textId="77777777" w:rsidTr="001C6625">
        <w:trPr>
          <w:trHeight w:val="20"/>
        </w:trPr>
        <w:tc>
          <w:tcPr>
            <w:tcW w:w="3989" w:type="dxa"/>
            <w:vAlign w:val="bottom"/>
          </w:tcPr>
          <w:p w14:paraId="414E4D03" w14:textId="6DAD60D8" w:rsidR="00A209CE" w:rsidRPr="001C6625" w:rsidRDefault="00A209CE" w:rsidP="00A209CE">
            <w:pPr>
              <w:tabs>
                <w:tab w:val="left" w:pos="424"/>
              </w:tabs>
              <w:spacing w:line="240" w:lineRule="auto"/>
              <w:ind w:left="-86"/>
              <w:rPr>
                <w:rFonts w:cs="Arial"/>
                <w:color w:val="000000"/>
                <w:sz w:val="18"/>
                <w:szCs w:val="18"/>
              </w:rPr>
            </w:pPr>
            <w:r w:rsidRPr="001C6625">
              <w:rPr>
                <w:rFonts w:cs="Arial"/>
                <w:color w:val="000000"/>
                <w:sz w:val="18"/>
                <w:szCs w:val="18"/>
              </w:rPr>
              <w:tab/>
              <w:t xml:space="preserve">   - Spare parts</w:t>
            </w:r>
          </w:p>
        </w:tc>
        <w:tc>
          <w:tcPr>
            <w:tcW w:w="1368" w:type="dxa"/>
            <w:shd w:val="clear" w:color="auto" w:fill="FAFAFA"/>
          </w:tcPr>
          <w:p w14:paraId="73ED42EE" w14:textId="64003D19" w:rsidR="00A209CE" w:rsidRPr="001C6625" w:rsidRDefault="00A209CE"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12</w:t>
            </w:r>
            <w:r w:rsidRPr="001C6625">
              <w:rPr>
                <w:rFonts w:cs="Arial"/>
                <w:sz w:val="18"/>
                <w:szCs w:val="18"/>
              </w:rPr>
              <w:t>,</w:t>
            </w:r>
            <w:r w:rsidR="00BD49A1" w:rsidRPr="00BD49A1">
              <w:rPr>
                <w:rFonts w:cs="Arial"/>
                <w:sz w:val="18"/>
                <w:szCs w:val="18"/>
              </w:rPr>
              <w:t>891</w:t>
            </w:r>
            <w:r w:rsidRPr="001C6625">
              <w:rPr>
                <w:rFonts w:cs="Arial"/>
                <w:sz w:val="18"/>
                <w:szCs w:val="18"/>
                <w:cs/>
              </w:rPr>
              <w:t>)</w:t>
            </w:r>
          </w:p>
        </w:tc>
        <w:tc>
          <w:tcPr>
            <w:tcW w:w="1368" w:type="dxa"/>
            <w:shd w:val="clear" w:color="auto" w:fill="auto"/>
          </w:tcPr>
          <w:p w14:paraId="702D924E" w14:textId="6CBB7C6A"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rPr>
              <w:t>(</w:t>
            </w:r>
            <w:r w:rsidR="00BD49A1" w:rsidRPr="00BD49A1">
              <w:rPr>
                <w:rFonts w:cs="Arial"/>
                <w:sz w:val="18"/>
                <w:szCs w:val="18"/>
              </w:rPr>
              <w:t>5</w:t>
            </w:r>
            <w:r w:rsidRPr="001C6625">
              <w:rPr>
                <w:rFonts w:cs="Arial"/>
                <w:sz w:val="18"/>
                <w:szCs w:val="18"/>
              </w:rPr>
              <w:t>,</w:t>
            </w:r>
            <w:r w:rsidR="00BD49A1" w:rsidRPr="00BD49A1">
              <w:rPr>
                <w:rFonts w:cs="Arial"/>
                <w:sz w:val="18"/>
                <w:szCs w:val="18"/>
              </w:rPr>
              <w:t>357</w:t>
            </w:r>
            <w:r w:rsidRPr="001C6625">
              <w:rPr>
                <w:rFonts w:cs="Arial"/>
                <w:sz w:val="18"/>
                <w:szCs w:val="18"/>
              </w:rPr>
              <w:t>)</w:t>
            </w:r>
          </w:p>
        </w:tc>
        <w:tc>
          <w:tcPr>
            <w:tcW w:w="1368" w:type="dxa"/>
            <w:shd w:val="clear" w:color="auto" w:fill="FAFAFA"/>
            <w:vAlign w:val="center"/>
          </w:tcPr>
          <w:p w14:paraId="1F529F44" w14:textId="6EF418B3" w:rsidR="00A209CE" w:rsidRPr="001C6625" w:rsidRDefault="00AE1777" w:rsidP="00A209CE">
            <w:pPr>
              <w:spacing w:line="240" w:lineRule="auto"/>
              <w:ind w:right="-72"/>
              <w:jc w:val="right"/>
              <w:rPr>
                <w:rFonts w:cs="Arial"/>
                <w:color w:val="000000"/>
                <w:sz w:val="18"/>
                <w:szCs w:val="18"/>
                <w:lang w:val="en-US"/>
              </w:rPr>
            </w:pPr>
            <w:r w:rsidRPr="001C6625">
              <w:rPr>
                <w:rFonts w:cs="Arial"/>
                <w:color w:val="000000"/>
                <w:sz w:val="18"/>
                <w:szCs w:val="18"/>
                <w:lang w:val="en-US"/>
              </w:rPr>
              <w:t>-</w:t>
            </w:r>
          </w:p>
        </w:tc>
        <w:tc>
          <w:tcPr>
            <w:tcW w:w="1368" w:type="dxa"/>
            <w:shd w:val="clear" w:color="auto" w:fill="auto"/>
            <w:vAlign w:val="center"/>
          </w:tcPr>
          <w:p w14:paraId="3FB4C0F4" w14:textId="01E1E4DD"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lang w:val="en-US"/>
              </w:rPr>
              <w:t>-</w:t>
            </w:r>
          </w:p>
        </w:tc>
      </w:tr>
      <w:tr w:rsidR="00A209CE" w:rsidRPr="001C6625" w14:paraId="256973BB" w14:textId="77777777" w:rsidTr="001C6625">
        <w:trPr>
          <w:trHeight w:val="20"/>
        </w:trPr>
        <w:tc>
          <w:tcPr>
            <w:tcW w:w="3989" w:type="dxa"/>
            <w:vAlign w:val="bottom"/>
          </w:tcPr>
          <w:p w14:paraId="0A091062" w14:textId="77777777" w:rsidR="00A209CE" w:rsidRPr="001C6625" w:rsidRDefault="00A209CE" w:rsidP="00A209CE">
            <w:pPr>
              <w:tabs>
                <w:tab w:val="left" w:pos="424"/>
              </w:tabs>
              <w:spacing w:line="240" w:lineRule="auto"/>
              <w:ind w:left="-86"/>
              <w:rPr>
                <w:rFonts w:cs="Arial"/>
                <w:color w:val="000000"/>
                <w:sz w:val="18"/>
                <w:szCs w:val="18"/>
              </w:rPr>
            </w:pPr>
            <w:r w:rsidRPr="001C6625">
              <w:rPr>
                <w:rFonts w:cs="Arial"/>
                <w:color w:val="000000"/>
                <w:sz w:val="18"/>
                <w:szCs w:val="18"/>
                <w:cs/>
              </w:rPr>
              <w:tab/>
            </w:r>
            <w:r w:rsidRPr="001C6625">
              <w:rPr>
                <w:rFonts w:cs="Arial"/>
                <w:color w:val="000000"/>
                <w:sz w:val="18"/>
                <w:szCs w:val="18"/>
              </w:rPr>
              <w:t xml:space="preserve">   - Factory supplies</w:t>
            </w:r>
          </w:p>
        </w:tc>
        <w:tc>
          <w:tcPr>
            <w:tcW w:w="1368" w:type="dxa"/>
            <w:shd w:val="clear" w:color="auto" w:fill="FAFAFA"/>
          </w:tcPr>
          <w:p w14:paraId="18C63541" w14:textId="1E81240F" w:rsidR="00A209CE" w:rsidRPr="001C6625" w:rsidRDefault="00A209CE"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859</w:t>
            </w:r>
            <w:r w:rsidRPr="001C6625">
              <w:rPr>
                <w:rFonts w:cs="Arial"/>
                <w:sz w:val="18"/>
                <w:szCs w:val="18"/>
                <w:cs/>
              </w:rPr>
              <w:t>)</w:t>
            </w:r>
          </w:p>
        </w:tc>
        <w:tc>
          <w:tcPr>
            <w:tcW w:w="1368" w:type="dxa"/>
            <w:shd w:val="clear" w:color="auto" w:fill="auto"/>
          </w:tcPr>
          <w:p w14:paraId="06F5B431" w14:textId="3DA319B3"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rPr>
              <w:t>(</w:t>
            </w:r>
            <w:r w:rsidR="00BD49A1" w:rsidRPr="00BD49A1">
              <w:rPr>
                <w:rFonts w:cs="Arial"/>
                <w:sz w:val="18"/>
                <w:szCs w:val="18"/>
              </w:rPr>
              <w:t>1</w:t>
            </w:r>
            <w:r w:rsidRPr="001C6625">
              <w:rPr>
                <w:rFonts w:cs="Arial"/>
                <w:sz w:val="18"/>
                <w:szCs w:val="18"/>
              </w:rPr>
              <w:t>,</w:t>
            </w:r>
            <w:r w:rsidR="00BD49A1" w:rsidRPr="00BD49A1">
              <w:rPr>
                <w:rFonts w:cs="Arial"/>
                <w:sz w:val="18"/>
                <w:szCs w:val="18"/>
              </w:rPr>
              <w:t>564</w:t>
            </w:r>
            <w:r w:rsidRPr="001C6625">
              <w:rPr>
                <w:rFonts w:cs="Arial"/>
                <w:sz w:val="18"/>
                <w:szCs w:val="18"/>
              </w:rPr>
              <w:t>)</w:t>
            </w:r>
          </w:p>
        </w:tc>
        <w:tc>
          <w:tcPr>
            <w:tcW w:w="1368" w:type="dxa"/>
            <w:shd w:val="clear" w:color="auto" w:fill="FAFAFA"/>
            <w:vAlign w:val="center"/>
          </w:tcPr>
          <w:p w14:paraId="1B0E6A69" w14:textId="25648CBB" w:rsidR="00A209CE" w:rsidRPr="001C6625" w:rsidRDefault="00AE1777" w:rsidP="00A209CE">
            <w:pPr>
              <w:spacing w:line="240" w:lineRule="auto"/>
              <w:ind w:right="-72"/>
              <w:jc w:val="right"/>
              <w:rPr>
                <w:rFonts w:cs="Arial"/>
                <w:color w:val="000000"/>
                <w:sz w:val="18"/>
                <w:szCs w:val="18"/>
                <w:lang w:val="en-US"/>
              </w:rPr>
            </w:pPr>
            <w:r w:rsidRPr="001C6625">
              <w:rPr>
                <w:rFonts w:cs="Arial"/>
                <w:color w:val="000000"/>
                <w:sz w:val="18"/>
                <w:szCs w:val="18"/>
                <w:lang w:val="en-US"/>
              </w:rPr>
              <w:t>-</w:t>
            </w:r>
          </w:p>
        </w:tc>
        <w:tc>
          <w:tcPr>
            <w:tcW w:w="1368" w:type="dxa"/>
            <w:shd w:val="clear" w:color="auto" w:fill="auto"/>
            <w:vAlign w:val="center"/>
          </w:tcPr>
          <w:p w14:paraId="1314F0E0" w14:textId="56AA83DB"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lang w:val="en-US"/>
              </w:rPr>
              <w:t>-</w:t>
            </w:r>
          </w:p>
        </w:tc>
      </w:tr>
      <w:tr w:rsidR="00A209CE" w:rsidRPr="001C6625" w14:paraId="3B87AA4C" w14:textId="77777777" w:rsidTr="001C6625">
        <w:trPr>
          <w:trHeight w:val="20"/>
        </w:trPr>
        <w:tc>
          <w:tcPr>
            <w:tcW w:w="3989" w:type="dxa"/>
            <w:vAlign w:val="bottom"/>
          </w:tcPr>
          <w:p w14:paraId="3DAA39F1" w14:textId="77777777" w:rsidR="00A209CE" w:rsidRPr="001C6625" w:rsidRDefault="00A209CE" w:rsidP="00A209CE">
            <w:pPr>
              <w:spacing w:line="240" w:lineRule="auto"/>
              <w:ind w:left="-101"/>
              <w:rPr>
                <w:rFonts w:cs="Arial"/>
                <w:color w:val="000000"/>
                <w:sz w:val="18"/>
                <w:szCs w:val="18"/>
              </w:rPr>
            </w:pPr>
          </w:p>
        </w:tc>
        <w:tc>
          <w:tcPr>
            <w:tcW w:w="1368" w:type="dxa"/>
            <w:tcBorders>
              <w:top w:val="single" w:sz="4" w:space="0" w:color="auto"/>
            </w:tcBorders>
            <w:shd w:val="clear" w:color="auto" w:fill="FAFAFA"/>
            <w:vAlign w:val="bottom"/>
          </w:tcPr>
          <w:p w14:paraId="467DB4B5" w14:textId="77777777" w:rsidR="00A209CE" w:rsidRPr="001C6625" w:rsidRDefault="00A209CE" w:rsidP="00A209CE">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5F8A5BA5" w14:textId="7A4EE209" w:rsidR="00A209CE" w:rsidRPr="001C6625" w:rsidRDefault="00A209CE" w:rsidP="00A209CE">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59EAA540" w14:textId="77777777" w:rsidR="00A209CE" w:rsidRPr="001C6625" w:rsidRDefault="00A209CE" w:rsidP="00A209CE">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bottom"/>
          </w:tcPr>
          <w:p w14:paraId="19D28010" w14:textId="4B89A369" w:rsidR="00A209CE" w:rsidRPr="001C6625" w:rsidRDefault="00A209CE" w:rsidP="00A209CE">
            <w:pPr>
              <w:spacing w:line="240" w:lineRule="auto"/>
              <w:ind w:right="-72"/>
              <w:jc w:val="right"/>
              <w:rPr>
                <w:rFonts w:cs="Arial"/>
                <w:color w:val="000000"/>
                <w:sz w:val="18"/>
                <w:szCs w:val="18"/>
              </w:rPr>
            </w:pPr>
          </w:p>
        </w:tc>
      </w:tr>
      <w:tr w:rsidR="00A209CE" w:rsidRPr="001C6625" w14:paraId="7B4E1440" w14:textId="77777777" w:rsidTr="001C6625">
        <w:trPr>
          <w:trHeight w:val="20"/>
        </w:trPr>
        <w:tc>
          <w:tcPr>
            <w:tcW w:w="3989" w:type="dxa"/>
            <w:vAlign w:val="bottom"/>
          </w:tcPr>
          <w:p w14:paraId="6CDC7FB9" w14:textId="77777777" w:rsidR="00A209CE" w:rsidRPr="001C6625" w:rsidRDefault="00A209CE" w:rsidP="00A209CE">
            <w:pPr>
              <w:spacing w:line="240" w:lineRule="auto"/>
              <w:ind w:left="-101"/>
              <w:rPr>
                <w:rFonts w:cs="Arial"/>
                <w:color w:val="000000"/>
                <w:sz w:val="18"/>
                <w:szCs w:val="18"/>
              </w:rPr>
            </w:pPr>
          </w:p>
        </w:tc>
        <w:tc>
          <w:tcPr>
            <w:tcW w:w="1368" w:type="dxa"/>
            <w:tcBorders>
              <w:bottom w:val="single" w:sz="4" w:space="0" w:color="auto"/>
            </w:tcBorders>
            <w:shd w:val="clear" w:color="auto" w:fill="FAFAFA"/>
            <w:vAlign w:val="center"/>
          </w:tcPr>
          <w:p w14:paraId="621CD25E" w14:textId="623EF7B4" w:rsidR="00A209CE" w:rsidRPr="001C6625" w:rsidRDefault="00C567F0" w:rsidP="00A209CE">
            <w:pPr>
              <w:spacing w:line="240" w:lineRule="auto"/>
              <w:ind w:right="-72"/>
              <w:jc w:val="right"/>
              <w:rPr>
                <w:rFonts w:cs="Arial"/>
                <w:color w:val="000000"/>
                <w:sz w:val="18"/>
                <w:szCs w:val="18"/>
                <w:cs/>
              </w:rPr>
            </w:pPr>
            <w:r w:rsidRPr="001C6625">
              <w:rPr>
                <w:rFonts w:cs="Arial"/>
                <w:sz w:val="18"/>
                <w:szCs w:val="18"/>
                <w:cs/>
              </w:rPr>
              <w:t>(</w:t>
            </w:r>
            <w:r w:rsidR="00BD49A1" w:rsidRPr="00BD49A1">
              <w:rPr>
                <w:rFonts w:cs="Arial"/>
                <w:sz w:val="18"/>
                <w:szCs w:val="18"/>
              </w:rPr>
              <w:t>15</w:t>
            </w:r>
            <w:r w:rsidRPr="001C6625">
              <w:rPr>
                <w:rFonts w:cs="Arial"/>
                <w:sz w:val="18"/>
                <w:szCs w:val="18"/>
              </w:rPr>
              <w:t>,</w:t>
            </w:r>
            <w:r w:rsidR="00BD49A1" w:rsidRPr="00BD49A1">
              <w:rPr>
                <w:rFonts w:cs="Arial"/>
                <w:sz w:val="18"/>
                <w:szCs w:val="18"/>
              </w:rPr>
              <w:t>969</w:t>
            </w:r>
            <w:r w:rsidRPr="001C6625">
              <w:rPr>
                <w:rFonts w:cs="Arial"/>
                <w:sz w:val="18"/>
                <w:szCs w:val="18"/>
                <w:cs/>
              </w:rPr>
              <w:t>)</w:t>
            </w:r>
          </w:p>
        </w:tc>
        <w:tc>
          <w:tcPr>
            <w:tcW w:w="1368" w:type="dxa"/>
            <w:tcBorders>
              <w:bottom w:val="single" w:sz="4" w:space="0" w:color="auto"/>
            </w:tcBorders>
            <w:shd w:val="clear" w:color="auto" w:fill="auto"/>
            <w:vAlign w:val="center"/>
          </w:tcPr>
          <w:p w14:paraId="06BF4B3A" w14:textId="0A0CC3CC" w:rsidR="00A209CE" w:rsidRPr="001C6625" w:rsidRDefault="00A209CE" w:rsidP="00A209CE">
            <w:pPr>
              <w:spacing w:line="240" w:lineRule="auto"/>
              <w:ind w:right="-72"/>
              <w:jc w:val="right"/>
              <w:rPr>
                <w:rFonts w:cs="Arial"/>
                <w:color w:val="000000"/>
                <w:sz w:val="18"/>
                <w:szCs w:val="18"/>
                <w:lang w:val="en-US"/>
              </w:rPr>
            </w:pPr>
            <w:r w:rsidRPr="001C6625">
              <w:rPr>
                <w:rFonts w:cs="Arial"/>
                <w:sz w:val="18"/>
                <w:szCs w:val="18"/>
              </w:rPr>
              <w:t>(</w:t>
            </w:r>
            <w:r w:rsidR="00BD49A1" w:rsidRPr="00BD49A1">
              <w:rPr>
                <w:rFonts w:cs="Arial"/>
                <w:sz w:val="18"/>
                <w:szCs w:val="18"/>
              </w:rPr>
              <w:t>7</w:t>
            </w:r>
            <w:r w:rsidRPr="001C6625">
              <w:rPr>
                <w:rFonts w:cs="Arial"/>
                <w:sz w:val="18"/>
                <w:szCs w:val="18"/>
              </w:rPr>
              <w:t>,</w:t>
            </w:r>
            <w:r w:rsidR="00BD49A1" w:rsidRPr="00BD49A1">
              <w:rPr>
                <w:rFonts w:cs="Arial"/>
                <w:sz w:val="18"/>
                <w:szCs w:val="18"/>
              </w:rPr>
              <w:t>115</w:t>
            </w:r>
            <w:r w:rsidRPr="001C6625">
              <w:rPr>
                <w:rFonts w:cs="Arial"/>
                <w:sz w:val="18"/>
                <w:szCs w:val="18"/>
              </w:rPr>
              <w:t>)</w:t>
            </w:r>
          </w:p>
        </w:tc>
        <w:tc>
          <w:tcPr>
            <w:tcW w:w="1368" w:type="dxa"/>
            <w:tcBorders>
              <w:bottom w:val="single" w:sz="4" w:space="0" w:color="auto"/>
            </w:tcBorders>
            <w:shd w:val="clear" w:color="auto" w:fill="FAFAFA"/>
            <w:vAlign w:val="center"/>
          </w:tcPr>
          <w:p w14:paraId="73B592D6" w14:textId="1D77A599" w:rsidR="00A209CE" w:rsidRPr="001C6625" w:rsidRDefault="00AE1777" w:rsidP="00A209CE">
            <w:pPr>
              <w:spacing w:line="240" w:lineRule="auto"/>
              <w:ind w:right="-72"/>
              <w:jc w:val="right"/>
              <w:rPr>
                <w:rFonts w:cs="Arial"/>
                <w:color w:val="000000"/>
                <w:sz w:val="18"/>
                <w:szCs w:val="18"/>
                <w:cs/>
              </w:rPr>
            </w:pPr>
            <w:r w:rsidRPr="001C6625">
              <w:rPr>
                <w:rFonts w:cs="Arial"/>
                <w:color w:val="000000"/>
                <w:sz w:val="18"/>
                <w:szCs w:val="18"/>
              </w:rPr>
              <w:t>-</w:t>
            </w:r>
          </w:p>
        </w:tc>
        <w:tc>
          <w:tcPr>
            <w:tcW w:w="1368" w:type="dxa"/>
            <w:tcBorders>
              <w:bottom w:val="single" w:sz="4" w:space="0" w:color="auto"/>
            </w:tcBorders>
            <w:shd w:val="clear" w:color="auto" w:fill="auto"/>
            <w:vAlign w:val="center"/>
          </w:tcPr>
          <w:p w14:paraId="17CF0060" w14:textId="59F6F6EE" w:rsidR="00A209CE" w:rsidRPr="001C6625" w:rsidRDefault="00A209CE" w:rsidP="00A209CE">
            <w:pPr>
              <w:spacing w:line="240" w:lineRule="auto"/>
              <w:ind w:right="-72"/>
              <w:jc w:val="right"/>
              <w:rPr>
                <w:rFonts w:cs="Arial"/>
                <w:color w:val="000000"/>
                <w:sz w:val="18"/>
                <w:szCs w:val="18"/>
              </w:rPr>
            </w:pPr>
            <w:r w:rsidRPr="001C6625">
              <w:rPr>
                <w:rFonts w:cs="Arial"/>
                <w:sz w:val="18"/>
                <w:szCs w:val="18"/>
                <w:lang w:val="en-US"/>
              </w:rPr>
              <w:t>-</w:t>
            </w:r>
          </w:p>
        </w:tc>
      </w:tr>
      <w:tr w:rsidR="00A209CE" w:rsidRPr="001C6625" w14:paraId="67758388" w14:textId="77777777" w:rsidTr="001C6625">
        <w:trPr>
          <w:trHeight w:val="20"/>
        </w:trPr>
        <w:tc>
          <w:tcPr>
            <w:tcW w:w="3989" w:type="dxa"/>
            <w:vAlign w:val="bottom"/>
          </w:tcPr>
          <w:p w14:paraId="5E9D0032" w14:textId="77777777" w:rsidR="00A209CE" w:rsidRPr="001C6625" w:rsidRDefault="00A209CE" w:rsidP="00A209CE">
            <w:pPr>
              <w:spacing w:line="240" w:lineRule="auto"/>
              <w:ind w:left="-101"/>
              <w:rPr>
                <w:rFonts w:cs="Arial"/>
                <w:color w:val="000000"/>
                <w:sz w:val="18"/>
                <w:szCs w:val="18"/>
              </w:rPr>
            </w:pPr>
          </w:p>
        </w:tc>
        <w:tc>
          <w:tcPr>
            <w:tcW w:w="1368" w:type="dxa"/>
            <w:tcBorders>
              <w:top w:val="single" w:sz="4" w:space="0" w:color="auto"/>
            </w:tcBorders>
            <w:shd w:val="clear" w:color="auto" w:fill="FAFAFA"/>
            <w:vAlign w:val="bottom"/>
          </w:tcPr>
          <w:p w14:paraId="481D6F28" w14:textId="6A4BDBE5" w:rsidR="00A209CE" w:rsidRPr="001C6625" w:rsidRDefault="00A209CE" w:rsidP="00A209CE">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2C3E2813" w14:textId="738FAF7A" w:rsidR="00A209CE" w:rsidRPr="001C6625" w:rsidRDefault="00A209CE" w:rsidP="00A209CE">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FAFAFA"/>
            <w:vAlign w:val="bottom"/>
          </w:tcPr>
          <w:p w14:paraId="679432DF" w14:textId="41765460" w:rsidR="00A209CE" w:rsidRPr="001C6625" w:rsidRDefault="00A209CE" w:rsidP="00A209CE">
            <w:pPr>
              <w:spacing w:line="240" w:lineRule="auto"/>
              <w:ind w:right="-72"/>
              <w:jc w:val="right"/>
              <w:rPr>
                <w:rFonts w:cs="Arial"/>
                <w:color w:val="000000"/>
                <w:sz w:val="18"/>
                <w:szCs w:val="18"/>
                <w:lang w:val="en-US"/>
              </w:rPr>
            </w:pPr>
          </w:p>
        </w:tc>
        <w:tc>
          <w:tcPr>
            <w:tcW w:w="1368" w:type="dxa"/>
            <w:tcBorders>
              <w:top w:val="single" w:sz="4" w:space="0" w:color="auto"/>
            </w:tcBorders>
            <w:shd w:val="clear" w:color="auto" w:fill="auto"/>
            <w:vAlign w:val="bottom"/>
          </w:tcPr>
          <w:p w14:paraId="3B708A46" w14:textId="5050A928" w:rsidR="00A209CE" w:rsidRPr="001C6625" w:rsidRDefault="00A209CE" w:rsidP="00A209CE">
            <w:pPr>
              <w:spacing w:line="240" w:lineRule="auto"/>
              <w:ind w:right="-72"/>
              <w:jc w:val="right"/>
              <w:rPr>
                <w:rFonts w:cs="Arial"/>
                <w:color w:val="000000"/>
                <w:sz w:val="18"/>
                <w:szCs w:val="18"/>
              </w:rPr>
            </w:pPr>
          </w:p>
        </w:tc>
      </w:tr>
      <w:tr w:rsidR="00A209CE" w:rsidRPr="001C6625" w14:paraId="52483898" w14:textId="77777777" w:rsidTr="001C6625">
        <w:trPr>
          <w:trHeight w:val="20"/>
        </w:trPr>
        <w:tc>
          <w:tcPr>
            <w:tcW w:w="3989" w:type="dxa"/>
            <w:vAlign w:val="bottom"/>
          </w:tcPr>
          <w:p w14:paraId="71E2F587" w14:textId="77777777" w:rsidR="00A209CE" w:rsidRPr="001C6625" w:rsidRDefault="00A209CE" w:rsidP="00A209CE">
            <w:pPr>
              <w:spacing w:line="240" w:lineRule="auto"/>
              <w:ind w:left="-101"/>
              <w:rPr>
                <w:rFonts w:cs="Arial"/>
                <w:color w:val="000000"/>
                <w:sz w:val="18"/>
                <w:szCs w:val="18"/>
              </w:rPr>
            </w:pPr>
          </w:p>
        </w:tc>
        <w:tc>
          <w:tcPr>
            <w:tcW w:w="1368" w:type="dxa"/>
            <w:tcBorders>
              <w:bottom w:val="single" w:sz="4" w:space="0" w:color="auto"/>
            </w:tcBorders>
            <w:shd w:val="clear" w:color="auto" w:fill="FAFAFA"/>
            <w:vAlign w:val="center"/>
          </w:tcPr>
          <w:p w14:paraId="2AF23B1F" w14:textId="4F29B315" w:rsidR="00A209CE" w:rsidRPr="001C6625" w:rsidRDefault="00BD49A1" w:rsidP="00A209CE">
            <w:pPr>
              <w:spacing w:line="240" w:lineRule="auto"/>
              <w:ind w:right="-72"/>
              <w:jc w:val="right"/>
              <w:rPr>
                <w:rFonts w:cs="Arial"/>
                <w:color w:val="000000"/>
                <w:sz w:val="18"/>
                <w:szCs w:val="18"/>
              </w:rPr>
            </w:pPr>
            <w:r w:rsidRPr="00BD49A1">
              <w:rPr>
                <w:rFonts w:cs="Arial"/>
                <w:sz w:val="18"/>
                <w:szCs w:val="18"/>
              </w:rPr>
              <w:t>91</w:t>
            </w:r>
            <w:r w:rsidR="00F1783E" w:rsidRPr="001C6625">
              <w:rPr>
                <w:rFonts w:cs="Arial"/>
                <w:sz w:val="18"/>
                <w:szCs w:val="18"/>
              </w:rPr>
              <w:t>,</w:t>
            </w:r>
            <w:r w:rsidRPr="00BD49A1">
              <w:rPr>
                <w:rFonts w:cs="Arial"/>
                <w:sz w:val="18"/>
                <w:szCs w:val="18"/>
              </w:rPr>
              <w:t>059</w:t>
            </w:r>
          </w:p>
        </w:tc>
        <w:tc>
          <w:tcPr>
            <w:tcW w:w="1368" w:type="dxa"/>
            <w:tcBorders>
              <w:bottom w:val="single" w:sz="4" w:space="0" w:color="auto"/>
            </w:tcBorders>
            <w:shd w:val="clear" w:color="auto" w:fill="auto"/>
            <w:vAlign w:val="center"/>
          </w:tcPr>
          <w:p w14:paraId="29D2F080" w14:textId="28B758FD" w:rsidR="00A209CE" w:rsidRPr="001C6625" w:rsidRDefault="00BD49A1" w:rsidP="00A209CE">
            <w:pPr>
              <w:spacing w:line="240" w:lineRule="auto"/>
              <w:ind w:right="-72"/>
              <w:jc w:val="right"/>
              <w:rPr>
                <w:rFonts w:cs="Arial"/>
                <w:color w:val="000000"/>
                <w:sz w:val="18"/>
                <w:szCs w:val="18"/>
              </w:rPr>
            </w:pPr>
            <w:r w:rsidRPr="00BD49A1">
              <w:rPr>
                <w:rFonts w:cs="Arial"/>
                <w:sz w:val="18"/>
                <w:szCs w:val="18"/>
              </w:rPr>
              <w:t>144</w:t>
            </w:r>
            <w:r w:rsidR="00A209CE" w:rsidRPr="001C6625">
              <w:rPr>
                <w:rFonts w:cs="Arial"/>
                <w:sz w:val="18"/>
                <w:szCs w:val="18"/>
              </w:rPr>
              <w:t>,</w:t>
            </w:r>
            <w:r w:rsidRPr="00BD49A1">
              <w:rPr>
                <w:rFonts w:cs="Arial"/>
                <w:sz w:val="18"/>
                <w:szCs w:val="18"/>
              </w:rPr>
              <w:t>188</w:t>
            </w:r>
          </w:p>
        </w:tc>
        <w:tc>
          <w:tcPr>
            <w:tcW w:w="1368" w:type="dxa"/>
            <w:tcBorders>
              <w:bottom w:val="single" w:sz="4" w:space="0" w:color="auto"/>
            </w:tcBorders>
            <w:shd w:val="clear" w:color="auto" w:fill="FAFAFA"/>
            <w:vAlign w:val="center"/>
          </w:tcPr>
          <w:p w14:paraId="1C6128FB" w14:textId="7E7908F3" w:rsidR="00A209CE" w:rsidRPr="001C6625" w:rsidRDefault="00BD49A1" w:rsidP="00A209CE">
            <w:pPr>
              <w:spacing w:line="240" w:lineRule="auto"/>
              <w:ind w:right="-72"/>
              <w:jc w:val="right"/>
              <w:rPr>
                <w:rFonts w:cs="Arial"/>
                <w:color w:val="000000"/>
                <w:sz w:val="18"/>
                <w:szCs w:val="18"/>
              </w:rPr>
            </w:pPr>
            <w:r w:rsidRPr="00BD49A1">
              <w:rPr>
                <w:rFonts w:cs="Arial"/>
                <w:color w:val="000000"/>
                <w:sz w:val="18"/>
                <w:szCs w:val="18"/>
              </w:rPr>
              <w:t>10</w:t>
            </w:r>
            <w:r w:rsidR="00AE1777" w:rsidRPr="001C6625">
              <w:rPr>
                <w:rFonts w:cs="Arial"/>
                <w:color w:val="000000"/>
                <w:sz w:val="18"/>
                <w:szCs w:val="18"/>
              </w:rPr>
              <w:t>,</w:t>
            </w:r>
            <w:r w:rsidRPr="00BD49A1">
              <w:rPr>
                <w:rFonts w:cs="Arial"/>
                <w:color w:val="000000"/>
                <w:sz w:val="18"/>
                <w:szCs w:val="18"/>
              </w:rPr>
              <w:t>078</w:t>
            </w:r>
          </w:p>
        </w:tc>
        <w:tc>
          <w:tcPr>
            <w:tcW w:w="1368" w:type="dxa"/>
            <w:tcBorders>
              <w:bottom w:val="single" w:sz="4" w:space="0" w:color="auto"/>
            </w:tcBorders>
            <w:shd w:val="clear" w:color="auto" w:fill="auto"/>
            <w:vAlign w:val="center"/>
          </w:tcPr>
          <w:p w14:paraId="566DEDCA" w14:textId="1F666F40" w:rsidR="00A209CE" w:rsidRPr="001C6625" w:rsidRDefault="00BD49A1" w:rsidP="00A209CE">
            <w:pPr>
              <w:spacing w:line="240" w:lineRule="auto"/>
              <w:ind w:right="-72"/>
              <w:jc w:val="right"/>
              <w:rPr>
                <w:rFonts w:cs="Arial"/>
                <w:color w:val="000000"/>
                <w:sz w:val="18"/>
                <w:szCs w:val="18"/>
                <w:lang w:val="en-US"/>
              </w:rPr>
            </w:pPr>
            <w:r w:rsidRPr="00BD49A1">
              <w:rPr>
                <w:rFonts w:cs="Arial"/>
                <w:sz w:val="18"/>
                <w:szCs w:val="18"/>
              </w:rPr>
              <w:t>16</w:t>
            </w:r>
            <w:r w:rsidR="00A209CE" w:rsidRPr="001C6625">
              <w:rPr>
                <w:rFonts w:cs="Arial"/>
                <w:sz w:val="18"/>
                <w:szCs w:val="18"/>
              </w:rPr>
              <w:t>,</w:t>
            </w:r>
            <w:r w:rsidRPr="00BD49A1">
              <w:rPr>
                <w:rFonts w:cs="Arial"/>
                <w:sz w:val="18"/>
                <w:szCs w:val="18"/>
              </w:rPr>
              <w:t>721</w:t>
            </w:r>
          </w:p>
        </w:tc>
      </w:tr>
    </w:tbl>
    <w:p w14:paraId="13D9A80A" w14:textId="13FB335F" w:rsidR="001014EA" w:rsidRPr="001C6625" w:rsidRDefault="001014EA" w:rsidP="00380FE7">
      <w:pPr>
        <w:spacing w:line="240" w:lineRule="auto"/>
        <w:rPr>
          <w:rFonts w:cs="Arial"/>
          <w:sz w:val="18"/>
          <w:szCs w:val="18"/>
        </w:rPr>
      </w:pPr>
    </w:p>
    <w:p w14:paraId="1A961BB4" w14:textId="7635B980" w:rsidR="00B237A4" w:rsidRPr="001C6625" w:rsidRDefault="00B237A4" w:rsidP="00B237A4">
      <w:pPr>
        <w:spacing w:line="240" w:lineRule="auto"/>
        <w:jc w:val="both"/>
        <w:rPr>
          <w:rFonts w:cs="Arial"/>
          <w:sz w:val="18"/>
          <w:szCs w:val="18"/>
        </w:rPr>
      </w:pPr>
      <w:r w:rsidRPr="001C6625">
        <w:rPr>
          <w:rFonts w:cs="Arial"/>
          <w:sz w:val="18"/>
          <w:szCs w:val="18"/>
        </w:rPr>
        <w:t xml:space="preserve">The cost of inventories for the years ended </w:t>
      </w:r>
      <w:r w:rsidR="00BD49A1" w:rsidRPr="00BD49A1">
        <w:rPr>
          <w:rFonts w:cs="Arial"/>
          <w:sz w:val="18"/>
          <w:szCs w:val="18"/>
        </w:rPr>
        <w:t>31</w:t>
      </w:r>
      <w:r w:rsidRPr="001C6625">
        <w:rPr>
          <w:rFonts w:cs="Arial"/>
          <w:sz w:val="18"/>
          <w:szCs w:val="18"/>
        </w:rPr>
        <w:t xml:space="preserve"> December recognised as expenses in cost of sales are as follow:</w:t>
      </w:r>
    </w:p>
    <w:p w14:paraId="7BE75687" w14:textId="77777777" w:rsidR="00F55166" w:rsidRPr="001C6625" w:rsidRDefault="00F55166" w:rsidP="00F55166">
      <w:pPr>
        <w:tabs>
          <w:tab w:val="left" w:pos="1344"/>
        </w:tabs>
        <w:spacing w:line="240" w:lineRule="auto"/>
        <w:jc w:val="both"/>
        <w:rPr>
          <w:rFonts w:eastAsia="Arial" w:cs="Arial"/>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F55166" w:rsidRPr="001C6625" w14:paraId="6EC0E07F" w14:textId="77777777" w:rsidTr="001C6625">
        <w:tc>
          <w:tcPr>
            <w:tcW w:w="3989" w:type="dxa"/>
            <w:shd w:val="clear" w:color="auto" w:fill="auto"/>
          </w:tcPr>
          <w:p w14:paraId="74EF6A68" w14:textId="77777777" w:rsidR="00F55166" w:rsidRPr="001C6625" w:rsidRDefault="00F55166" w:rsidP="000C0DE3">
            <w:pPr>
              <w:spacing w:line="256" w:lineRule="auto"/>
              <w:ind w:left="-113"/>
              <w:jc w:val="both"/>
              <w:rPr>
                <w:rFonts w:eastAsia="Arial" w:cs="Arial"/>
                <w:b/>
                <w:sz w:val="18"/>
                <w:szCs w:val="18"/>
                <w:lang w:eastAsia="en-GB"/>
              </w:rPr>
            </w:pPr>
          </w:p>
        </w:tc>
        <w:tc>
          <w:tcPr>
            <w:tcW w:w="2736" w:type="dxa"/>
            <w:gridSpan w:val="2"/>
            <w:tcBorders>
              <w:top w:val="single" w:sz="4" w:space="0" w:color="auto"/>
              <w:left w:val="nil"/>
              <w:bottom w:val="single" w:sz="4" w:space="0" w:color="000000"/>
              <w:right w:val="nil"/>
            </w:tcBorders>
            <w:shd w:val="clear" w:color="auto" w:fill="auto"/>
            <w:hideMark/>
          </w:tcPr>
          <w:p w14:paraId="1FD2113E" w14:textId="77777777" w:rsidR="00F55166" w:rsidRPr="001C6625" w:rsidRDefault="00F55166" w:rsidP="00F55166">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Consolidated</w:t>
            </w:r>
          </w:p>
          <w:p w14:paraId="58EC3BEF" w14:textId="77777777" w:rsidR="00F55166" w:rsidRPr="001C6625" w:rsidRDefault="00F55166" w:rsidP="00F55166">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financial statements</w:t>
            </w:r>
          </w:p>
        </w:tc>
        <w:tc>
          <w:tcPr>
            <w:tcW w:w="2736" w:type="dxa"/>
            <w:gridSpan w:val="2"/>
            <w:tcBorders>
              <w:top w:val="single" w:sz="4" w:space="0" w:color="auto"/>
              <w:left w:val="nil"/>
              <w:bottom w:val="single" w:sz="4" w:space="0" w:color="000000"/>
              <w:right w:val="nil"/>
            </w:tcBorders>
            <w:shd w:val="clear" w:color="auto" w:fill="auto"/>
            <w:hideMark/>
          </w:tcPr>
          <w:p w14:paraId="79C41371" w14:textId="77777777" w:rsidR="00F55166" w:rsidRPr="001C6625" w:rsidRDefault="00F55166" w:rsidP="00F55166">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Separate</w:t>
            </w:r>
          </w:p>
          <w:p w14:paraId="722ACB29" w14:textId="77777777" w:rsidR="00F55166" w:rsidRPr="001C6625" w:rsidRDefault="00F55166" w:rsidP="00F55166">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financial statements</w:t>
            </w:r>
          </w:p>
        </w:tc>
      </w:tr>
      <w:tr w:rsidR="00F55166" w:rsidRPr="001C6625" w14:paraId="616A01C0" w14:textId="77777777" w:rsidTr="001C6625">
        <w:tc>
          <w:tcPr>
            <w:tcW w:w="3989" w:type="dxa"/>
            <w:shd w:val="clear" w:color="auto" w:fill="auto"/>
          </w:tcPr>
          <w:p w14:paraId="78716B09" w14:textId="77777777" w:rsidR="00F55166" w:rsidRPr="001C6625" w:rsidRDefault="00F55166" w:rsidP="000C0DE3">
            <w:pPr>
              <w:spacing w:line="256" w:lineRule="auto"/>
              <w:ind w:left="-113"/>
              <w:jc w:val="both"/>
              <w:rPr>
                <w:rFonts w:eastAsia="Arial" w:cs="Arial"/>
                <w:b/>
                <w:sz w:val="18"/>
                <w:szCs w:val="18"/>
                <w:lang w:eastAsia="en-GB"/>
              </w:rPr>
            </w:pPr>
          </w:p>
        </w:tc>
        <w:tc>
          <w:tcPr>
            <w:tcW w:w="1368" w:type="dxa"/>
            <w:tcBorders>
              <w:top w:val="single" w:sz="4" w:space="0" w:color="000000"/>
              <w:left w:val="nil"/>
              <w:bottom w:val="nil"/>
              <w:right w:val="nil"/>
            </w:tcBorders>
            <w:shd w:val="clear" w:color="auto" w:fill="auto"/>
            <w:hideMark/>
          </w:tcPr>
          <w:p w14:paraId="32241EB3" w14:textId="39E92ABF" w:rsidR="00F55166" w:rsidRPr="001C6625" w:rsidRDefault="00BD49A1" w:rsidP="00F55166">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2EBA7831" w14:textId="2BF07BBB" w:rsidR="00F55166" w:rsidRPr="001C6625" w:rsidRDefault="00BD49A1" w:rsidP="00F55166">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2022</w:t>
            </w:r>
          </w:p>
        </w:tc>
        <w:tc>
          <w:tcPr>
            <w:tcW w:w="1368" w:type="dxa"/>
            <w:tcBorders>
              <w:top w:val="single" w:sz="4" w:space="0" w:color="000000"/>
              <w:left w:val="nil"/>
              <w:bottom w:val="nil"/>
              <w:right w:val="nil"/>
            </w:tcBorders>
            <w:shd w:val="clear" w:color="auto" w:fill="auto"/>
            <w:hideMark/>
          </w:tcPr>
          <w:p w14:paraId="42A1CE5C" w14:textId="129DD857" w:rsidR="00F55166" w:rsidRPr="001C6625" w:rsidRDefault="00BD49A1" w:rsidP="00F55166">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368" w:type="dxa"/>
            <w:tcBorders>
              <w:top w:val="single" w:sz="4" w:space="0" w:color="000000"/>
              <w:left w:val="nil"/>
              <w:bottom w:val="nil"/>
              <w:right w:val="nil"/>
            </w:tcBorders>
            <w:shd w:val="clear" w:color="auto" w:fill="auto"/>
            <w:hideMark/>
          </w:tcPr>
          <w:p w14:paraId="5476821A" w14:textId="00C82B64" w:rsidR="00F55166" w:rsidRPr="001C6625" w:rsidRDefault="00BD49A1" w:rsidP="00F55166">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2022</w:t>
            </w:r>
          </w:p>
        </w:tc>
      </w:tr>
      <w:tr w:rsidR="00F55166" w:rsidRPr="001C6625" w14:paraId="4CCD81D4" w14:textId="77777777" w:rsidTr="001C6625">
        <w:tc>
          <w:tcPr>
            <w:tcW w:w="3989" w:type="dxa"/>
            <w:shd w:val="clear" w:color="auto" w:fill="auto"/>
          </w:tcPr>
          <w:p w14:paraId="3AD20894" w14:textId="77777777" w:rsidR="00F55166" w:rsidRPr="001C6625" w:rsidRDefault="00F55166" w:rsidP="000C0DE3">
            <w:pPr>
              <w:spacing w:line="256" w:lineRule="auto"/>
              <w:ind w:left="-113"/>
              <w:jc w:val="both"/>
              <w:rPr>
                <w:rFonts w:eastAsia="Arial" w:cs="Arial"/>
                <w:b/>
                <w:sz w:val="18"/>
                <w:szCs w:val="18"/>
                <w:lang w:eastAsia="en-GB"/>
              </w:rPr>
            </w:pPr>
          </w:p>
        </w:tc>
        <w:tc>
          <w:tcPr>
            <w:tcW w:w="1368" w:type="dxa"/>
            <w:tcBorders>
              <w:top w:val="nil"/>
              <w:left w:val="nil"/>
              <w:bottom w:val="single" w:sz="4" w:space="0" w:color="000000"/>
              <w:right w:val="nil"/>
            </w:tcBorders>
            <w:shd w:val="clear" w:color="auto" w:fill="auto"/>
            <w:hideMark/>
          </w:tcPr>
          <w:p w14:paraId="269FE9D6" w14:textId="7274A9BB" w:rsidR="00F55166" w:rsidRPr="001C6625" w:rsidRDefault="00972FF7" w:rsidP="00F55166">
            <w:pPr>
              <w:spacing w:line="256" w:lineRule="auto"/>
              <w:ind w:left="-40" w:right="-72"/>
              <w:jc w:val="right"/>
              <w:rPr>
                <w:rFonts w:eastAsia="Arial" w:cs="Arial"/>
                <w:b/>
                <w:sz w:val="18"/>
                <w:szCs w:val="18"/>
                <w:lang w:eastAsia="en-GB"/>
              </w:rPr>
            </w:pPr>
            <w:r w:rsidRPr="001C6625">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FDA88F0" w14:textId="22FEE920" w:rsidR="00F55166" w:rsidRPr="001C6625" w:rsidRDefault="00972FF7" w:rsidP="00F55166">
            <w:pPr>
              <w:spacing w:line="256" w:lineRule="auto"/>
              <w:ind w:left="-40" w:right="-72"/>
              <w:jc w:val="right"/>
              <w:rPr>
                <w:rFonts w:eastAsia="Arial" w:cs="Arial"/>
                <w:b/>
                <w:sz w:val="18"/>
                <w:szCs w:val="18"/>
                <w:lang w:eastAsia="en-GB"/>
              </w:rPr>
            </w:pPr>
            <w:r w:rsidRPr="001C6625">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5DC442FE" w14:textId="0E895E70" w:rsidR="00F55166" w:rsidRPr="001C6625" w:rsidRDefault="00972FF7" w:rsidP="00F55166">
            <w:pPr>
              <w:spacing w:line="256" w:lineRule="auto"/>
              <w:ind w:left="-40" w:right="-72"/>
              <w:jc w:val="right"/>
              <w:rPr>
                <w:rFonts w:eastAsia="Arial" w:cs="Arial"/>
                <w:b/>
                <w:sz w:val="18"/>
                <w:szCs w:val="18"/>
                <w:lang w:eastAsia="en-GB"/>
              </w:rPr>
            </w:pPr>
            <w:r w:rsidRPr="001C6625">
              <w:rPr>
                <w:rFonts w:cs="Arial"/>
                <w:b/>
                <w:bCs/>
                <w:color w:val="000000"/>
                <w:sz w:val="18"/>
                <w:szCs w:val="18"/>
              </w:rPr>
              <w:t>Thousand Baht</w:t>
            </w:r>
          </w:p>
        </w:tc>
        <w:tc>
          <w:tcPr>
            <w:tcW w:w="1368" w:type="dxa"/>
            <w:tcBorders>
              <w:top w:val="nil"/>
              <w:left w:val="nil"/>
              <w:bottom w:val="single" w:sz="4" w:space="0" w:color="000000"/>
              <w:right w:val="nil"/>
            </w:tcBorders>
            <w:shd w:val="clear" w:color="auto" w:fill="auto"/>
            <w:hideMark/>
          </w:tcPr>
          <w:p w14:paraId="4D4AE204" w14:textId="4D11543E" w:rsidR="00F55166" w:rsidRPr="001C6625" w:rsidRDefault="00972FF7" w:rsidP="00F55166">
            <w:pPr>
              <w:spacing w:line="256" w:lineRule="auto"/>
              <w:ind w:left="-40" w:right="-72"/>
              <w:jc w:val="right"/>
              <w:rPr>
                <w:rFonts w:eastAsia="Arial" w:cs="Arial"/>
                <w:b/>
                <w:sz w:val="18"/>
                <w:szCs w:val="18"/>
                <w:lang w:eastAsia="en-GB"/>
              </w:rPr>
            </w:pPr>
            <w:r w:rsidRPr="001C6625">
              <w:rPr>
                <w:rFonts w:cs="Arial"/>
                <w:b/>
                <w:bCs/>
                <w:color w:val="000000"/>
                <w:sz w:val="18"/>
                <w:szCs w:val="18"/>
              </w:rPr>
              <w:t>Thousand Baht</w:t>
            </w:r>
          </w:p>
        </w:tc>
      </w:tr>
      <w:tr w:rsidR="00F55166" w:rsidRPr="001C6625" w14:paraId="09B6C93F" w14:textId="77777777" w:rsidTr="001C6625">
        <w:tc>
          <w:tcPr>
            <w:tcW w:w="3989" w:type="dxa"/>
            <w:shd w:val="clear" w:color="auto" w:fill="auto"/>
          </w:tcPr>
          <w:p w14:paraId="02FA7BB5" w14:textId="77777777" w:rsidR="00F55166" w:rsidRPr="001C6625" w:rsidRDefault="00F55166" w:rsidP="000C0DE3">
            <w:pPr>
              <w:spacing w:line="256" w:lineRule="auto"/>
              <w:ind w:left="-113"/>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5E68927D" w14:textId="77777777" w:rsidR="00F55166" w:rsidRPr="001C6625" w:rsidRDefault="00F55166" w:rsidP="00F55166">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6CC8A70B" w14:textId="77777777" w:rsidR="00F55166" w:rsidRPr="001C6625" w:rsidRDefault="00F55166" w:rsidP="00F55166">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shd w:val="clear" w:color="auto" w:fill="FAFAFA"/>
          </w:tcPr>
          <w:p w14:paraId="68BD3579" w14:textId="77777777" w:rsidR="00F55166" w:rsidRPr="001C6625" w:rsidRDefault="00F55166" w:rsidP="00F55166">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3DB95320" w14:textId="77777777" w:rsidR="00F55166" w:rsidRPr="001C6625" w:rsidRDefault="00F55166" w:rsidP="00F55166">
            <w:pPr>
              <w:spacing w:line="256" w:lineRule="auto"/>
              <w:ind w:left="-40" w:right="-72"/>
              <w:jc w:val="right"/>
              <w:rPr>
                <w:rFonts w:eastAsia="Arial" w:cs="Arial"/>
                <w:b/>
                <w:sz w:val="18"/>
                <w:szCs w:val="18"/>
                <w:lang w:eastAsia="en-GB"/>
              </w:rPr>
            </w:pPr>
          </w:p>
        </w:tc>
      </w:tr>
      <w:tr w:rsidR="00EE1C52" w:rsidRPr="001C6625" w14:paraId="4A57D524" w14:textId="77777777" w:rsidTr="001C6625">
        <w:tc>
          <w:tcPr>
            <w:tcW w:w="3989" w:type="dxa"/>
            <w:shd w:val="clear" w:color="auto" w:fill="auto"/>
            <w:hideMark/>
          </w:tcPr>
          <w:p w14:paraId="3DE88058" w14:textId="7224321E" w:rsidR="00EE1C52" w:rsidRPr="001C6625" w:rsidRDefault="00EE1C52" w:rsidP="00EE1C52">
            <w:pPr>
              <w:tabs>
                <w:tab w:val="left" w:pos="1426"/>
              </w:tabs>
              <w:spacing w:line="256" w:lineRule="auto"/>
              <w:ind w:left="-113"/>
              <w:jc w:val="both"/>
              <w:rPr>
                <w:rFonts w:eastAsia="Arial" w:cs="Arial"/>
                <w:sz w:val="18"/>
                <w:szCs w:val="18"/>
                <w:lang w:eastAsia="en-GB"/>
              </w:rPr>
            </w:pPr>
            <w:r w:rsidRPr="001C6625">
              <w:rPr>
                <w:rFonts w:eastAsia="Arial" w:cs="Arial"/>
                <w:sz w:val="18"/>
                <w:szCs w:val="18"/>
                <w:lang w:eastAsia="en-GB"/>
              </w:rPr>
              <w:t xml:space="preserve">Cost of sale </w:t>
            </w:r>
          </w:p>
        </w:tc>
        <w:tc>
          <w:tcPr>
            <w:tcW w:w="1368" w:type="dxa"/>
            <w:shd w:val="clear" w:color="auto" w:fill="FAFAFA"/>
            <w:vAlign w:val="bottom"/>
          </w:tcPr>
          <w:p w14:paraId="1B9093DA" w14:textId="123851FA" w:rsidR="00EE1C52" w:rsidRPr="001C6625" w:rsidRDefault="00BD49A1" w:rsidP="00EE1C52">
            <w:pPr>
              <w:spacing w:line="256" w:lineRule="auto"/>
              <w:ind w:left="-40" w:right="-72"/>
              <w:jc w:val="right"/>
              <w:rPr>
                <w:rFonts w:eastAsia="Arial" w:cs="Arial"/>
                <w:bCs/>
                <w:sz w:val="18"/>
                <w:szCs w:val="18"/>
                <w:lang w:eastAsia="en-GB"/>
              </w:rPr>
            </w:pPr>
            <w:r w:rsidRPr="00BD49A1">
              <w:rPr>
                <w:rFonts w:eastAsia="Arial Unicode MS" w:cs="Arial"/>
                <w:sz w:val="18"/>
                <w:szCs w:val="18"/>
              </w:rPr>
              <w:t>1</w:t>
            </w:r>
            <w:r w:rsidR="00EE1C52" w:rsidRPr="001C6625">
              <w:rPr>
                <w:rFonts w:eastAsia="Arial Unicode MS" w:cs="Arial"/>
                <w:sz w:val="18"/>
                <w:szCs w:val="18"/>
                <w:cs/>
              </w:rPr>
              <w:t>,</w:t>
            </w:r>
            <w:r w:rsidRPr="00BD49A1">
              <w:rPr>
                <w:rFonts w:eastAsia="Arial Unicode MS" w:cs="Arial"/>
                <w:sz w:val="18"/>
                <w:szCs w:val="18"/>
              </w:rPr>
              <w:t>146</w:t>
            </w:r>
            <w:r w:rsidR="00EE1C52" w:rsidRPr="001C6625">
              <w:rPr>
                <w:rFonts w:eastAsia="Arial Unicode MS" w:cs="Arial"/>
                <w:sz w:val="18"/>
                <w:szCs w:val="18"/>
                <w:cs/>
              </w:rPr>
              <w:t>,</w:t>
            </w:r>
            <w:r w:rsidR="00183F7D">
              <w:rPr>
                <w:rFonts w:eastAsia="Arial Unicode MS" w:cs="Arial"/>
                <w:sz w:val="18"/>
                <w:szCs w:val="18"/>
              </w:rPr>
              <w:t>010</w:t>
            </w:r>
          </w:p>
        </w:tc>
        <w:tc>
          <w:tcPr>
            <w:tcW w:w="1368" w:type="dxa"/>
            <w:vAlign w:val="bottom"/>
          </w:tcPr>
          <w:p w14:paraId="1484CA8B" w14:textId="5E04878B" w:rsidR="00EE1C52" w:rsidRPr="001C6625" w:rsidRDefault="00BD49A1" w:rsidP="00EE1C52">
            <w:pPr>
              <w:spacing w:line="256" w:lineRule="auto"/>
              <w:ind w:left="-40" w:right="-72"/>
              <w:jc w:val="right"/>
              <w:rPr>
                <w:rFonts w:eastAsia="Arial" w:cs="Arial"/>
                <w:bCs/>
                <w:sz w:val="18"/>
                <w:szCs w:val="18"/>
                <w:lang w:eastAsia="en-GB"/>
              </w:rPr>
            </w:pPr>
            <w:r w:rsidRPr="00BD49A1">
              <w:rPr>
                <w:rFonts w:eastAsia="Arial Unicode MS" w:cs="Arial"/>
                <w:sz w:val="18"/>
                <w:szCs w:val="18"/>
              </w:rPr>
              <w:t>1</w:t>
            </w:r>
            <w:r w:rsidR="00EE1C52" w:rsidRPr="001C6625">
              <w:rPr>
                <w:rFonts w:eastAsia="Arial Unicode MS" w:cs="Arial"/>
                <w:sz w:val="18"/>
                <w:szCs w:val="18"/>
              </w:rPr>
              <w:t>,</w:t>
            </w:r>
            <w:r w:rsidRPr="00BD49A1">
              <w:rPr>
                <w:rFonts w:eastAsia="Arial Unicode MS" w:cs="Arial"/>
                <w:sz w:val="18"/>
                <w:szCs w:val="18"/>
              </w:rPr>
              <w:t>102</w:t>
            </w:r>
            <w:r w:rsidR="00EE1C52" w:rsidRPr="001C6625">
              <w:rPr>
                <w:rFonts w:eastAsia="Arial Unicode MS" w:cs="Arial"/>
                <w:sz w:val="18"/>
                <w:szCs w:val="18"/>
              </w:rPr>
              <w:t>,</w:t>
            </w:r>
            <w:r w:rsidRPr="00BD49A1">
              <w:rPr>
                <w:rFonts w:eastAsia="Arial Unicode MS" w:cs="Arial"/>
                <w:sz w:val="18"/>
                <w:szCs w:val="18"/>
              </w:rPr>
              <w:t>713</w:t>
            </w:r>
          </w:p>
        </w:tc>
        <w:tc>
          <w:tcPr>
            <w:tcW w:w="1368" w:type="dxa"/>
            <w:shd w:val="clear" w:color="auto" w:fill="FAFAFA"/>
            <w:vAlign w:val="bottom"/>
          </w:tcPr>
          <w:p w14:paraId="455B00C0" w14:textId="673E1C04" w:rsidR="00EE1C52" w:rsidRPr="001C6625" w:rsidRDefault="00BD49A1" w:rsidP="00EE1C52">
            <w:pPr>
              <w:spacing w:line="256" w:lineRule="auto"/>
              <w:ind w:left="-40" w:right="-72"/>
              <w:jc w:val="right"/>
              <w:rPr>
                <w:rFonts w:eastAsia="Arial" w:cs="Arial"/>
                <w:bCs/>
                <w:sz w:val="18"/>
                <w:szCs w:val="18"/>
                <w:lang w:eastAsia="en-GB"/>
              </w:rPr>
            </w:pPr>
            <w:r w:rsidRPr="00BD49A1">
              <w:rPr>
                <w:rFonts w:eastAsia="Arial Unicode MS" w:cs="Arial"/>
                <w:sz w:val="18"/>
                <w:szCs w:val="18"/>
              </w:rPr>
              <w:t>1</w:t>
            </w:r>
            <w:r w:rsidR="00EE1C52" w:rsidRPr="001C6625">
              <w:rPr>
                <w:rFonts w:eastAsia="Arial Unicode MS" w:cs="Arial"/>
                <w:sz w:val="18"/>
                <w:szCs w:val="18"/>
              </w:rPr>
              <w:t>,</w:t>
            </w:r>
            <w:r w:rsidRPr="00BD49A1">
              <w:rPr>
                <w:rFonts w:eastAsia="Arial Unicode MS" w:cs="Arial"/>
                <w:sz w:val="18"/>
                <w:szCs w:val="18"/>
              </w:rPr>
              <w:t>112</w:t>
            </w:r>
            <w:r w:rsidR="00EE1C52" w:rsidRPr="001C6625">
              <w:rPr>
                <w:rFonts w:eastAsia="Arial Unicode MS" w:cs="Arial"/>
                <w:sz w:val="18"/>
                <w:szCs w:val="18"/>
              </w:rPr>
              <w:t>,</w:t>
            </w:r>
            <w:r w:rsidRPr="00BD49A1">
              <w:rPr>
                <w:rFonts w:eastAsia="Arial Unicode MS" w:cs="Arial"/>
                <w:sz w:val="18"/>
                <w:szCs w:val="18"/>
              </w:rPr>
              <w:t>409</w:t>
            </w:r>
          </w:p>
        </w:tc>
        <w:tc>
          <w:tcPr>
            <w:tcW w:w="1368" w:type="dxa"/>
            <w:vAlign w:val="bottom"/>
          </w:tcPr>
          <w:p w14:paraId="4F389FD0" w14:textId="5D706FB7" w:rsidR="00EE1C52" w:rsidRPr="001C6625" w:rsidRDefault="00BD49A1" w:rsidP="00EE1C52">
            <w:pPr>
              <w:spacing w:line="256" w:lineRule="auto"/>
              <w:ind w:left="-40" w:right="-72"/>
              <w:jc w:val="right"/>
              <w:rPr>
                <w:rFonts w:eastAsia="Arial" w:cs="Arial"/>
                <w:bCs/>
                <w:sz w:val="18"/>
                <w:szCs w:val="18"/>
                <w:lang w:eastAsia="en-GB"/>
              </w:rPr>
            </w:pPr>
            <w:r w:rsidRPr="00BD49A1">
              <w:rPr>
                <w:rFonts w:eastAsia="Arial Unicode MS" w:cs="Arial"/>
                <w:sz w:val="18"/>
                <w:szCs w:val="18"/>
              </w:rPr>
              <w:t>1</w:t>
            </w:r>
            <w:r w:rsidR="00EE1C52" w:rsidRPr="001C6625">
              <w:rPr>
                <w:rFonts w:eastAsia="Arial Unicode MS" w:cs="Arial"/>
                <w:sz w:val="18"/>
                <w:szCs w:val="18"/>
              </w:rPr>
              <w:t>,</w:t>
            </w:r>
            <w:r w:rsidRPr="00BD49A1">
              <w:rPr>
                <w:rFonts w:eastAsia="Arial Unicode MS" w:cs="Arial"/>
                <w:sz w:val="18"/>
                <w:szCs w:val="18"/>
              </w:rPr>
              <w:t>102</w:t>
            </w:r>
            <w:r w:rsidR="00EE1C52" w:rsidRPr="001C6625">
              <w:rPr>
                <w:rFonts w:eastAsia="Arial Unicode MS" w:cs="Arial"/>
                <w:sz w:val="18"/>
                <w:szCs w:val="18"/>
              </w:rPr>
              <w:t>,</w:t>
            </w:r>
            <w:r w:rsidRPr="00BD49A1">
              <w:rPr>
                <w:rFonts w:eastAsia="Arial Unicode MS" w:cs="Arial"/>
                <w:sz w:val="18"/>
                <w:szCs w:val="18"/>
              </w:rPr>
              <w:t>713</w:t>
            </w:r>
          </w:p>
        </w:tc>
      </w:tr>
      <w:tr w:rsidR="00EE1C52" w:rsidRPr="001C6625" w14:paraId="14E43BC9" w14:textId="77777777" w:rsidTr="001C6625">
        <w:tc>
          <w:tcPr>
            <w:tcW w:w="3989" w:type="dxa"/>
            <w:shd w:val="clear" w:color="auto" w:fill="auto"/>
            <w:hideMark/>
          </w:tcPr>
          <w:p w14:paraId="453B042E" w14:textId="1354D6E7" w:rsidR="00EE1C52" w:rsidRPr="001C6625" w:rsidRDefault="002E69E0" w:rsidP="00EE1C52">
            <w:pPr>
              <w:tabs>
                <w:tab w:val="left" w:pos="1426"/>
              </w:tabs>
              <w:spacing w:line="256" w:lineRule="auto"/>
              <w:ind w:left="-113"/>
              <w:rPr>
                <w:rFonts w:eastAsia="Arial" w:cs="Arial"/>
                <w:sz w:val="18"/>
                <w:szCs w:val="18"/>
                <w:lang w:eastAsia="en-GB"/>
              </w:rPr>
            </w:pPr>
            <w:r w:rsidRPr="001C6625">
              <w:rPr>
                <w:rFonts w:eastAsia="Arial" w:cs="Arial"/>
                <w:sz w:val="18"/>
                <w:szCs w:val="18"/>
                <w:lang w:eastAsia="en-GB"/>
              </w:rPr>
              <w:t>(</w:t>
            </w:r>
            <w:r w:rsidR="00EE1C52" w:rsidRPr="001C6625">
              <w:rPr>
                <w:rFonts w:eastAsia="Arial" w:cs="Arial"/>
                <w:sz w:val="18"/>
                <w:szCs w:val="18"/>
                <w:lang w:eastAsia="en-GB"/>
              </w:rPr>
              <w:t>Reversal of</w:t>
            </w:r>
            <w:r w:rsidRPr="001C6625">
              <w:rPr>
                <w:rFonts w:eastAsia="Arial" w:cs="Arial"/>
                <w:sz w:val="18"/>
                <w:szCs w:val="18"/>
                <w:lang w:eastAsia="en-GB"/>
              </w:rPr>
              <w:t>)</w:t>
            </w:r>
            <w:r w:rsidR="00EE1C52" w:rsidRPr="001C6625">
              <w:rPr>
                <w:rFonts w:eastAsia="Arial" w:cs="Arial"/>
                <w:sz w:val="18"/>
                <w:szCs w:val="18"/>
                <w:lang w:eastAsia="en-GB"/>
              </w:rPr>
              <w:t xml:space="preserve"> allowance for declining  </w:t>
            </w:r>
          </w:p>
          <w:p w14:paraId="46504228" w14:textId="30613A93" w:rsidR="00EE1C52" w:rsidRPr="001C6625" w:rsidRDefault="00EE1C52" w:rsidP="00EE1C52">
            <w:pPr>
              <w:tabs>
                <w:tab w:val="left" w:pos="1426"/>
              </w:tabs>
              <w:spacing w:line="256" w:lineRule="auto"/>
              <w:ind w:left="-113"/>
              <w:rPr>
                <w:rFonts w:eastAsia="Arial" w:cs="Arial"/>
                <w:sz w:val="18"/>
                <w:szCs w:val="18"/>
                <w:lang w:eastAsia="en-GB"/>
              </w:rPr>
            </w:pPr>
            <w:r w:rsidRPr="001C6625">
              <w:rPr>
                <w:rFonts w:eastAsia="Arial" w:cs="Arial"/>
                <w:sz w:val="18"/>
                <w:szCs w:val="18"/>
                <w:lang w:eastAsia="en-GB"/>
              </w:rPr>
              <w:t xml:space="preserve">   in value of inventories </w:t>
            </w:r>
          </w:p>
        </w:tc>
        <w:tc>
          <w:tcPr>
            <w:tcW w:w="1368" w:type="dxa"/>
            <w:shd w:val="clear" w:color="auto" w:fill="FAFAFA"/>
            <w:vAlign w:val="bottom"/>
          </w:tcPr>
          <w:p w14:paraId="1006E016" w14:textId="22E8D1AB" w:rsidR="00EE1C52" w:rsidRPr="001C6625" w:rsidRDefault="00BD49A1" w:rsidP="00EE1C52">
            <w:pPr>
              <w:spacing w:line="256" w:lineRule="auto"/>
              <w:ind w:left="-40" w:right="-72"/>
              <w:jc w:val="right"/>
              <w:rPr>
                <w:rFonts w:eastAsia="Arial" w:cs="Arial"/>
                <w:bCs/>
                <w:sz w:val="18"/>
                <w:szCs w:val="18"/>
                <w:cs/>
                <w:lang w:eastAsia="en-GB"/>
              </w:rPr>
            </w:pPr>
            <w:r w:rsidRPr="00BD49A1">
              <w:rPr>
                <w:rFonts w:eastAsia="Arial Unicode MS" w:cs="Arial"/>
                <w:sz w:val="18"/>
                <w:szCs w:val="18"/>
              </w:rPr>
              <w:t>8</w:t>
            </w:r>
            <w:r w:rsidR="00EE1C52" w:rsidRPr="001C6625">
              <w:rPr>
                <w:rFonts w:eastAsia="Arial Unicode MS" w:cs="Arial"/>
                <w:sz w:val="18"/>
                <w:szCs w:val="18"/>
              </w:rPr>
              <w:t>,</w:t>
            </w:r>
            <w:r w:rsidRPr="00BD49A1">
              <w:rPr>
                <w:rFonts w:eastAsia="Arial Unicode MS" w:cs="Arial"/>
                <w:sz w:val="18"/>
                <w:szCs w:val="18"/>
              </w:rPr>
              <w:t>854</w:t>
            </w:r>
          </w:p>
        </w:tc>
        <w:tc>
          <w:tcPr>
            <w:tcW w:w="1368" w:type="dxa"/>
            <w:vAlign w:val="bottom"/>
          </w:tcPr>
          <w:p w14:paraId="72CF6084" w14:textId="06EFF0B0" w:rsidR="00EE1C52" w:rsidRPr="001C6625" w:rsidRDefault="00EE1C52" w:rsidP="00EE1C52">
            <w:pPr>
              <w:spacing w:line="256" w:lineRule="auto"/>
              <w:ind w:left="-40" w:right="-72"/>
              <w:jc w:val="right"/>
              <w:rPr>
                <w:rFonts w:eastAsia="Arial" w:cs="Arial"/>
                <w:bCs/>
                <w:sz w:val="18"/>
                <w:szCs w:val="18"/>
                <w:cs/>
                <w:lang w:eastAsia="en-GB"/>
              </w:rPr>
            </w:pPr>
            <w:r w:rsidRPr="001C6625">
              <w:rPr>
                <w:rFonts w:eastAsia="Arial Unicode MS" w:cs="Arial"/>
                <w:sz w:val="18"/>
                <w:szCs w:val="18"/>
                <w:cs/>
              </w:rPr>
              <w:t>(</w:t>
            </w:r>
            <w:r w:rsidR="00BD49A1" w:rsidRPr="00BD49A1">
              <w:rPr>
                <w:rFonts w:eastAsia="Arial Unicode MS" w:cs="Arial"/>
                <w:sz w:val="18"/>
                <w:szCs w:val="18"/>
              </w:rPr>
              <w:t>3</w:t>
            </w:r>
            <w:r w:rsidRPr="001C6625">
              <w:rPr>
                <w:rFonts w:eastAsia="Arial Unicode MS" w:cs="Arial"/>
                <w:sz w:val="18"/>
                <w:szCs w:val="18"/>
              </w:rPr>
              <w:t>,</w:t>
            </w:r>
            <w:r w:rsidR="00BD49A1" w:rsidRPr="00BD49A1">
              <w:rPr>
                <w:rFonts w:eastAsia="Arial Unicode MS" w:cs="Arial"/>
                <w:sz w:val="18"/>
                <w:szCs w:val="18"/>
              </w:rPr>
              <w:t>666</w:t>
            </w:r>
            <w:r w:rsidRPr="001C6625">
              <w:rPr>
                <w:rFonts w:eastAsia="Arial Unicode MS" w:cs="Arial"/>
                <w:sz w:val="18"/>
                <w:szCs w:val="18"/>
                <w:cs/>
              </w:rPr>
              <w:t>)</w:t>
            </w:r>
          </w:p>
        </w:tc>
        <w:tc>
          <w:tcPr>
            <w:tcW w:w="1368" w:type="dxa"/>
            <w:shd w:val="clear" w:color="auto" w:fill="FAFAFA"/>
            <w:vAlign w:val="bottom"/>
          </w:tcPr>
          <w:p w14:paraId="18B68E75" w14:textId="7EE6F913" w:rsidR="00EE1C52" w:rsidRPr="001C6625" w:rsidRDefault="00EE1C52" w:rsidP="00EE1C52">
            <w:pPr>
              <w:spacing w:line="256" w:lineRule="auto"/>
              <w:ind w:left="-40" w:right="-72"/>
              <w:jc w:val="right"/>
              <w:rPr>
                <w:rFonts w:eastAsia="Arial" w:cs="Arial"/>
                <w:bCs/>
                <w:sz w:val="18"/>
                <w:szCs w:val="18"/>
                <w:lang w:eastAsia="en-GB"/>
              </w:rPr>
            </w:pPr>
            <w:r w:rsidRPr="001C6625">
              <w:rPr>
                <w:rFonts w:eastAsia="Arial Unicode MS" w:cs="Arial"/>
                <w:sz w:val="18"/>
                <w:szCs w:val="18"/>
                <w:cs/>
              </w:rPr>
              <w:t>-</w:t>
            </w:r>
          </w:p>
        </w:tc>
        <w:tc>
          <w:tcPr>
            <w:tcW w:w="1368" w:type="dxa"/>
            <w:vAlign w:val="bottom"/>
          </w:tcPr>
          <w:p w14:paraId="2E83E490" w14:textId="4A0AA81A" w:rsidR="00EE1C52" w:rsidRPr="001C6625" w:rsidRDefault="00EE1C52" w:rsidP="00EE1C52">
            <w:pPr>
              <w:spacing w:line="256" w:lineRule="auto"/>
              <w:ind w:left="-40" w:right="-72"/>
              <w:jc w:val="right"/>
              <w:rPr>
                <w:rFonts w:eastAsia="Arial" w:cs="Arial"/>
                <w:bCs/>
                <w:sz w:val="18"/>
                <w:szCs w:val="18"/>
                <w:lang w:eastAsia="en-GB"/>
              </w:rPr>
            </w:pPr>
            <w:r w:rsidRPr="001C6625">
              <w:rPr>
                <w:rFonts w:eastAsia="Arial Unicode MS" w:cs="Arial"/>
                <w:sz w:val="18"/>
                <w:szCs w:val="18"/>
                <w:cs/>
              </w:rPr>
              <w:t>-</w:t>
            </w:r>
          </w:p>
        </w:tc>
      </w:tr>
    </w:tbl>
    <w:p w14:paraId="0A16CD8D" w14:textId="27D85EDC" w:rsidR="00F55166" w:rsidRPr="001C6625" w:rsidRDefault="00F55166" w:rsidP="00A919AB">
      <w:pPr>
        <w:spacing w:line="240" w:lineRule="auto"/>
        <w:rPr>
          <w:rFonts w:cs="Arial"/>
          <w:sz w:val="18"/>
          <w:szCs w:val="18"/>
        </w:rPr>
      </w:pPr>
    </w:p>
    <w:p w14:paraId="32BBE016" w14:textId="77777777" w:rsidR="00F55166" w:rsidRPr="001C6625" w:rsidRDefault="00F55166" w:rsidP="00A919AB">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C4268" w:rsidRPr="001C6625" w14:paraId="1748403F" w14:textId="77777777" w:rsidTr="00600CA4">
        <w:trPr>
          <w:trHeight w:val="386"/>
        </w:trPr>
        <w:tc>
          <w:tcPr>
            <w:tcW w:w="9461" w:type="dxa"/>
            <w:shd w:val="clear" w:color="auto" w:fill="FFA543"/>
            <w:vAlign w:val="center"/>
          </w:tcPr>
          <w:p w14:paraId="0BCECAD7" w14:textId="7B0D73BF" w:rsidR="00EC4268" w:rsidRPr="001C6625" w:rsidRDefault="00BD49A1" w:rsidP="00600CA4">
            <w:pPr>
              <w:tabs>
                <w:tab w:val="left" w:pos="432"/>
              </w:tabs>
              <w:ind w:left="504" w:hanging="504"/>
              <w:rPr>
                <w:rFonts w:eastAsia="Arial Unicode MS" w:cs="Arial"/>
                <w:b/>
                <w:bCs/>
                <w:color w:val="FFFFFF"/>
                <w:sz w:val="18"/>
                <w:szCs w:val="18"/>
                <w:cs/>
              </w:rPr>
            </w:pPr>
            <w:r w:rsidRPr="00BD49A1">
              <w:rPr>
                <w:rFonts w:eastAsia="Arial Unicode MS" w:cs="Arial"/>
                <w:b/>
                <w:bCs/>
                <w:color w:val="FFFFFF"/>
                <w:sz w:val="18"/>
                <w:szCs w:val="18"/>
              </w:rPr>
              <w:t>13</w:t>
            </w:r>
            <w:r w:rsidR="00EC4268" w:rsidRPr="001C6625">
              <w:rPr>
                <w:rFonts w:eastAsia="Arial Unicode MS" w:cs="Arial"/>
                <w:b/>
                <w:bCs/>
                <w:color w:val="FFFFFF"/>
                <w:sz w:val="18"/>
                <w:szCs w:val="18"/>
              </w:rPr>
              <w:tab/>
            </w:r>
            <w:r w:rsidR="00E50B48" w:rsidRPr="001C6625">
              <w:rPr>
                <w:rFonts w:eastAsia="Arial Unicode MS" w:cs="Arial"/>
                <w:b/>
                <w:bCs/>
                <w:color w:val="FFFFFF"/>
                <w:sz w:val="18"/>
                <w:szCs w:val="18"/>
              </w:rPr>
              <w:t>Deposits at banks as collateral</w:t>
            </w:r>
          </w:p>
        </w:tc>
      </w:tr>
    </w:tbl>
    <w:p w14:paraId="71AD6868" w14:textId="248B4782" w:rsidR="00EC4268" w:rsidRPr="001C6625" w:rsidRDefault="00EC4268" w:rsidP="00681567">
      <w:pPr>
        <w:spacing w:line="240" w:lineRule="auto"/>
        <w:jc w:val="both"/>
        <w:rPr>
          <w:rFonts w:cs="Arial"/>
          <w:spacing w:val="-4"/>
          <w:sz w:val="18"/>
          <w:szCs w:val="18"/>
        </w:rPr>
      </w:pPr>
    </w:p>
    <w:p w14:paraId="177976BE" w14:textId="2C49ED8A" w:rsidR="00EC4268" w:rsidRPr="001C6625" w:rsidRDefault="007026E6" w:rsidP="00681567">
      <w:pPr>
        <w:spacing w:line="240" w:lineRule="auto"/>
        <w:jc w:val="both"/>
        <w:rPr>
          <w:rFonts w:cs="Arial"/>
          <w:spacing w:val="-4"/>
          <w:sz w:val="18"/>
          <w:szCs w:val="18"/>
        </w:rPr>
      </w:pPr>
      <w:r w:rsidRPr="001C6625">
        <w:rPr>
          <w:rFonts w:cs="Arial"/>
          <w:spacing w:val="-4"/>
          <w:sz w:val="18"/>
          <w:szCs w:val="18"/>
        </w:rPr>
        <w:t xml:space="preserve">As at </w:t>
      </w:r>
      <w:r w:rsidR="00BD49A1" w:rsidRPr="00BD49A1">
        <w:rPr>
          <w:rFonts w:cs="Arial"/>
          <w:spacing w:val="-4"/>
          <w:sz w:val="18"/>
          <w:szCs w:val="18"/>
        </w:rPr>
        <w:t>31</w:t>
      </w:r>
      <w:r w:rsidR="00F55166" w:rsidRPr="001C6625">
        <w:rPr>
          <w:rFonts w:cs="Arial"/>
          <w:spacing w:val="-4"/>
          <w:sz w:val="18"/>
          <w:szCs w:val="18"/>
        </w:rPr>
        <w:t xml:space="preserve"> December</w:t>
      </w:r>
      <w:r w:rsidRPr="001C6625">
        <w:rPr>
          <w:rFonts w:cs="Arial"/>
          <w:spacing w:val="-4"/>
          <w:sz w:val="18"/>
          <w:szCs w:val="18"/>
        </w:rPr>
        <w:t xml:space="preserve"> </w:t>
      </w:r>
      <w:r w:rsidR="00BD49A1" w:rsidRPr="00BD49A1">
        <w:rPr>
          <w:rFonts w:cs="Arial"/>
          <w:spacing w:val="-4"/>
          <w:sz w:val="18"/>
          <w:szCs w:val="18"/>
        </w:rPr>
        <w:t>2023</w:t>
      </w:r>
      <w:r w:rsidRPr="001C6625">
        <w:rPr>
          <w:rFonts w:cs="Arial"/>
          <w:spacing w:val="-4"/>
          <w:sz w:val="18"/>
          <w:szCs w:val="18"/>
        </w:rPr>
        <w:t xml:space="preserve">, </w:t>
      </w:r>
      <w:r w:rsidR="009253FE" w:rsidRPr="001C6625">
        <w:rPr>
          <w:rFonts w:cs="Arial"/>
          <w:spacing w:val="-4"/>
          <w:sz w:val="18"/>
          <w:szCs w:val="18"/>
        </w:rPr>
        <w:t>a</w:t>
      </w:r>
      <w:r w:rsidRPr="001C6625">
        <w:rPr>
          <w:rFonts w:cs="Arial"/>
          <w:spacing w:val="-4"/>
          <w:sz w:val="18"/>
          <w:szCs w:val="18"/>
        </w:rPr>
        <w:t xml:space="preserve"> current portion of </w:t>
      </w:r>
      <w:r w:rsidR="00E50B48" w:rsidRPr="001C6625">
        <w:rPr>
          <w:rFonts w:cs="Arial"/>
          <w:spacing w:val="-4"/>
          <w:sz w:val="18"/>
          <w:szCs w:val="18"/>
        </w:rPr>
        <w:t>deposits at banks as collateral</w:t>
      </w:r>
      <w:r w:rsidR="001D6393" w:rsidRPr="001C6625">
        <w:rPr>
          <w:rFonts w:cs="Arial"/>
          <w:spacing w:val="-4"/>
          <w:sz w:val="18"/>
          <w:szCs w:val="18"/>
        </w:rPr>
        <w:t xml:space="preserve"> represents saving deposits with local commercial banks amounting to Baht </w:t>
      </w:r>
      <w:r w:rsidR="00BD49A1" w:rsidRPr="00BD49A1">
        <w:rPr>
          <w:rFonts w:cs="Arial"/>
          <w:spacing w:val="-4"/>
          <w:sz w:val="18"/>
          <w:szCs w:val="18"/>
        </w:rPr>
        <w:t>1</w:t>
      </w:r>
      <w:r w:rsidR="008804DD" w:rsidRPr="001C6625">
        <w:rPr>
          <w:rFonts w:cs="Arial"/>
          <w:spacing w:val="-4"/>
          <w:sz w:val="18"/>
          <w:szCs w:val="18"/>
        </w:rPr>
        <w:t>.</w:t>
      </w:r>
      <w:r w:rsidR="00BD49A1" w:rsidRPr="00BD49A1">
        <w:rPr>
          <w:rFonts w:cs="Arial"/>
          <w:spacing w:val="-4"/>
          <w:sz w:val="18"/>
          <w:szCs w:val="18"/>
        </w:rPr>
        <w:t>23</w:t>
      </w:r>
      <w:r w:rsidR="001D6393" w:rsidRPr="001C6625">
        <w:rPr>
          <w:rFonts w:cs="Arial"/>
          <w:spacing w:val="-4"/>
          <w:sz w:val="18"/>
          <w:szCs w:val="18"/>
        </w:rPr>
        <w:t xml:space="preserve"> million</w:t>
      </w:r>
      <w:r w:rsidR="00E50B48" w:rsidRPr="001C6625">
        <w:rPr>
          <w:rFonts w:cs="Arial"/>
          <w:spacing w:val="-4"/>
          <w:sz w:val="18"/>
          <w:szCs w:val="18"/>
        </w:rPr>
        <w:t xml:space="preserve"> </w:t>
      </w:r>
      <w:r w:rsidR="002228DD" w:rsidRPr="001C6625">
        <w:rPr>
          <w:rFonts w:cs="Arial"/>
          <w:spacing w:val="-4"/>
          <w:sz w:val="18"/>
          <w:szCs w:val="18"/>
        </w:rPr>
        <w:t>(</w:t>
      </w:r>
      <w:r w:rsidR="00BD49A1" w:rsidRPr="00BD49A1">
        <w:rPr>
          <w:rFonts w:cs="Arial"/>
          <w:spacing w:val="-4"/>
          <w:sz w:val="18"/>
          <w:szCs w:val="18"/>
        </w:rPr>
        <w:t>2022</w:t>
      </w:r>
      <w:r w:rsidR="002228DD" w:rsidRPr="001C6625">
        <w:rPr>
          <w:rFonts w:cs="Arial"/>
          <w:spacing w:val="-4"/>
          <w:sz w:val="18"/>
          <w:szCs w:val="18"/>
        </w:rPr>
        <w:t xml:space="preserve">: </w:t>
      </w:r>
      <w:r w:rsidR="001D6393" w:rsidRPr="001C6625">
        <w:rPr>
          <w:rFonts w:cs="Arial"/>
          <w:spacing w:val="-4"/>
          <w:sz w:val="18"/>
          <w:szCs w:val="18"/>
        </w:rPr>
        <w:t xml:space="preserve">represented fixed deposits with a local commercial bank with maturity of twelve-month term and saving deposits with local commercial banks amounting to Baht </w:t>
      </w:r>
      <w:r w:rsidR="00BD49A1" w:rsidRPr="00BD49A1">
        <w:rPr>
          <w:rFonts w:cs="Arial"/>
          <w:spacing w:val="-4"/>
          <w:sz w:val="18"/>
          <w:szCs w:val="18"/>
        </w:rPr>
        <w:t>50</w:t>
      </w:r>
      <w:r w:rsidR="001D6393" w:rsidRPr="001C6625">
        <w:rPr>
          <w:rFonts w:cs="Arial"/>
          <w:spacing w:val="-4"/>
          <w:sz w:val="18"/>
          <w:szCs w:val="18"/>
        </w:rPr>
        <w:t>.</w:t>
      </w:r>
      <w:r w:rsidR="00BD49A1" w:rsidRPr="00BD49A1">
        <w:rPr>
          <w:rFonts w:cs="Arial"/>
          <w:spacing w:val="-4"/>
          <w:sz w:val="18"/>
          <w:szCs w:val="18"/>
        </w:rPr>
        <w:t>00</w:t>
      </w:r>
      <w:r w:rsidR="001D6393" w:rsidRPr="001C6625">
        <w:rPr>
          <w:rFonts w:cs="Arial"/>
          <w:spacing w:val="-4"/>
          <w:sz w:val="18"/>
          <w:szCs w:val="18"/>
        </w:rPr>
        <w:t xml:space="preserve"> million and </w:t>
      </w:r>
      <w:r w:rsidR="00BD49A1" w:rsidRPr="00BD49A1">
        <w:rPr>
          <w:rFonts w:cs="Arial"/>
          <w:spacing w:val="-4"/>
          <w:sz w:val="18"/>
          <w:szCs w:val="18"/>
        </w:rPr>
        <w:t>16</w:t>
      </w:r>
      <w:r w:rsidR="001D6393" w:rsidRPr="001C6625">
        <w:rPr>
          <w:rFonts w:cs="Arial"/>
          <w:spacing w:val="-4"/>
          <w:sz w:val="18"/>
          <w:szCs w:val="18"/>
        </w:rPr>
        <w:t>.</w:t>
      </w:r>
      <w:r w:rsidR="00BD49A1" w:rsidRPr="00BD49A1">
        <w:rPr>
          <w:rFonts w:cs="Arial"/>
          <w:spacing w:val="-4"/>
          <w:sz w:val="18"/>
          <w:szCs w:val="18"/>
        </w:rPr>
        <w:t>82</w:t>
      </w:r>
      <w:r w:rsidR="001D6393" w:rsidRPr="001C6625">
        <w:rPr>
          <w:rFonts w:cs="Arial"/>
          <w:spacing w:val="-4"/>
          <w:sz w:val="18"/>
          <w:szCs w:val="18"/>
        </w:rPr>
        <w:t xml:space="preserve"> million, respectively</w:t>
      </w:r>
      <w:r w:rsidR="002228DD" w:rsidRPr="001C6625">
        <w:rPr>
          <w:rFonts w:cs="Arial"/>
          <w:spacing w:val="-4"/>
          <w:sz w:val="18"/>
          <w:szCs w:val="18"/>
        </w:rPr>
        <w:t>)</w:t>
      </w:r>
      <w:r w:rsidR="00B56698" w:rsidRPr="001C6625">
        <w:rPr>
          <w:rFonts w:cs="Arial"/>
          <w:spacing w:val="-4"/>
          <w:sz w:val="18"/>
          <w:szCs w:val="18"/>
        </w:rPr>
        <w:t>.</w:t>
      </w:r>
      <w:r w:rsidR="0013532E" w:rsidRPr="001C6625">
        <w:rPr>
          <w:rFonts w:cs="Arial"/>
          <w:spacing w:val="-4"/>
          <w:sz w:val="18"/>
          <w:szCs w:val="18"/>
        </w:rPr>
        <w:t xml:space="preserve"> The deposits are pledged as security for bank overdraft facilities</w:t>
      </w:r>
      <w:r w:rsidR="00D03FBF" w:rsidRPr="001C6625">
        <w:rPr>
          <w:rFonts w:cs="Arial"/>
          <w:spacing w:val="-4"/>
          <w:sz w:val="18"/>
          <w:szCs w:val="18"/>
        </w:rPr>
        <w:t>,</w:t>
      </w:r>
      <w:r w:rsidR="006F2CC0" w:rsidRPr="001C6625">
        <w:rPr>
          <w:rFonts w:cs="Arial"/>
          <w:spacing w:val="-4"/>
          <w:sz w:val="18"/>
          <w:szCs w:val="18"/>
        </w:rPr>
        <w:t xml:space="preserve"> long-term </w:t>
      </w:r>
      <w:r w:rsidR="00C41679" w:rsidRPr="001C6625">
        <w:rPr>
          <w:rFonts w:cs="Arial"/>
          <w:spacing w:val="-4"/>
          <w:sz w:val="18"/>
          <w:szCs w:val="18"/>
        </w:rPr>
        <w:t>borrowings</w:t>
      </w:r>
      <w:r w:rsidR="006F2CC0" w:rsidRPr="001C6625">
        <w:rPr>
          <w:rFonts w:cs="Arial"/>
          <w:spacing w:val="-4"/>
          <w:sz w:val="18"/>
          <w:szCs w:val="18"/>
        </w:rPr>
        <w:t xml:space="preserve"> from</w:t>
      </w:r>
      <w:r w:rsidR="00C41679" w:rsidRPr="001C6625">
        <w:rPr>
          <w:rFonts w:cs="Arial"/>
          <w:spacing w:val="-4"/>
          <w:sz w:val="18"/>
          <w:szCs w:val="18"/>
        </w:rPr>
        <w:t xml:space="preserve"> a</w:t>
      </w:r>
      <w:r w:rsidR="006F2CC0" w:rsidRPr="001C6625">
        <w:rPr>
          <w:rFonts w:cs="Arial"/>
          <w:spacing w:val="-4"/>
          <w:sz w:val="18"/>
          <w:szCs w:val="18"/>
        </w:rPr>
        <w:t xml:space="preserve"> financial institution</w:t>
      </w:r>
      <w:r w:rsidR="00D03FBF" w:rsidRPr="001C6625">
        <w:rPr>
          <w:rFonts w:cs="Arial"/>
          <w:spacing w:val="-4"/>
          <w:sz w:val="18"/>
          <w:szCs w:val="18"/>
        </w:rPr>
        <w:t>, and debentures</w:t>
      </w:r>
      <w:r w:rsidR="006F2CC0" w:rsidRPr="001C6625">
        <w:rPr>
          <w:rFonts w:cs="Arial"/>
          <w:spacing w:val="-4"/>
          <w:sz w:val="18"/>
          <w:szCs w:val="18"/>
        </w:rPr>
        <w:t xml:space="preserve"> </w:t>
      </w:r>
      <w:r w:rsidR="000B4F2C" w:rsidRPr="001C6625">
        <w:rPr>
          <w:rFonts w:cs="Arial"/>
          <w:spacing w:val="-4"/>
          <w:sz w:val="18"/>
          <w:szCs w:val="18"/>
        </w:rPr>
        <w:t xml:space="preserve">(Note no. </w:t>
      </w:r>
      <w:r w:rsidR="00BD49A1" w:rsidRPr="00BD49A1">
        <w:rPr>
          <w:rFonts w:cs="Arial"/>
          <w:spacing w:val="-4"/>
          <w:sz w:val="18"/>
          <w:szCs w:val="18"/>
        </w:rPr>
        <w:t>21</w:t>
      </w:r>
      <w:r w:rsidR="000B4F2C" w:rsidRPr="001C6625">
        <w:rPr>
          <w:rFonts w:cs="Arial"/>
          <w:spacing w:val="-4"/>
          <w:sz w:val="18"/>
          <w:szCs w:val="18"/>
        </w:rPr>
        <w:t>)</w:t>
      </w:r>
      <w:r w:rsidR="0013532E" w:rsidRPr="001C6625">
        <w:rPr>
          <w:rFonts w:cs="Arial"/>
          <w:spacing w:val="-4"/>
          <w:sz w:val="18"/>
          <w:szCs w:val="18"/>
        </w:rPr>
        <w:t>.</w:t>
      </w:r>
      <w:r w:rsidR="00391077" w:rsidRPr="001C6625">
        <w:rPr>
          <w:rFonts w:cs="Arial"/>
          <w:spacing w:val="-4"/>
          <w:sz w:val="18"/>
          <w:szCs w:val="18"/>
        </w:rPr>
        <w:t xml:space="preserve"> A non-current portion of deposit</w:t>
      </w:r>
      <w:r w:rsidR="00E3547C" w:rsidRPr="001C6625">
        <w:rPr>
          <w:rFonts w:cs="Arial"/>
          <w:spacing w:val="-4"/>
          <w:sz w:val="18"/>
          <w:szCs w:val="18"/>
          <w:lang w:val="en-US"/>
        </w:rPr>
        <w:t>s</w:t>
      </w:r>
      <w:r w:rsidR="00391077" w:rsidRPr="001C6625">
        <w:rPr>
          <w:rFonts w:cs="Arial"/>
          <w:spacing w:val="-4"/>
          <w:sz w:val="18"/>
          <w:szCs w:val="18"/>
        </w:rPr>
        <w:t xml:space="preserve"> at banks as collateral represents fixed deposits with maturity of more than twelve-month term </w:t>
      </w:r>
      <w:r w:rsidR="001D6393" w:rsidRPr="001C6625">
        <w:rPr>
          <w:rFonts w:cs="Arial"/>
          <w:spacing w:val="-4"/>
          <w:sz w:val="18"/>
          <w:szCs w:val="18"/>
        </w:rPr>
        <w:t xml:space="preserve">amounting to Baht </w:t>
      </w:r>
      <w:r w:rsidR="00BD49A1" w:rsidRPr="00BD49A1">
        <w:rPr>
          <w:rFonts w:cs="Arial"/>
          <w:spacing w:val="-4"/>
          <w:sz w:val="18"/>
          <w:szCs w:val="18"/>
        </w:rPr>
        <w:t>7</w:t>
      </w:r>
      <w:r w:rsidR="001D6393" w:rsidRPr="001C6625">
        <w:rPr>
          <w:rFonts w:cs="Arial"/>
          <w:spacing w:val="-4"/>
          <w:sz w:val="18"/>
          <w:szCs w:val="18"/>
        </w:rPr>
        <w:t>.</w:t>
      </w:r>
      <w:r w:rsidR="00BD49A1" w:rsidRPr="00BD49A1">
        <w:rPr>
          <w:rFonts w:cs="Arial"/>
          <w:spacing w:val="-4"/>
          <w:sz w:val="18"/>
          <w:szCs w:val="18"/>
        </w:rPr>
        <w:t>42</w:t>
      </w:r>
      <w:r w:rsidR="001D6393" w:rsidRPr="001C6625">
        <w:rPr>
          <w:rFonts w:cs="Arial"/>
          <w:spacing w:val="-4"/>
          <w:sz w:val="18"/>
          <w:szCs w:val="18"/>
        </w:rPr>
        <w:t xml:space="preserve"> million (</w:t>
      </w:r>
      <w:r w:rsidR="00BD49A1" w:rsidRPr="00BD49A1">
        <w:rPr>
          <w:rFonts w:cs="Arial"/>
          <w:spacing w:val="-4"/>
          <w:sz w:val="18"/>
          <w:szCs w:val="18"/>
        </w:rPr>
        <w:t>2022</w:t>
      </w:r>
      <w:r w:rsidR="001D6393" w:rsidRPr="001C6625">
        <w:rPr>
          <w:rFonts w:cs="Arial"/>
          <w:spacing w:val="-4"/>
          <w:sz w:val="18"/>
          <w:szCs w:val="18"/>
        </w:rPr>
        <w:t xml:space="preserve">: </w:t>
      </w:r>
      <w:r w:rsidR="00B32856" w:rsidRPr="001C6625">
        <w:rPr>
          <w:rFonts w:cs="Arial"/>
          <w:spacing w:val="-4"/>
          <w:sz w:val="18"/>
          <w:szCs w:val="18"/>
        </w:rPr>
        <w:t xml:space="preserve">Baht </w:t>
      </w:r>
      <w:r w:rsidR="00BD49A1" w:rsidRPr="00BD49A1">
        <w:rPr>
          <w:rFonts w:cs="Arial"/>
          <w:spacing w:val="-4"/>
          <w:sz w:val="18"/>
          <w:szCs w:val="18"/>
        </w:rPr>
        <w:t>7</w:t>
      </w:r>
      <w:r w:rsidR="001D6393" w:rsidRPr="001C6625">
        <w:rPr>
          <w:rFonts w:cs="Arial"/>
          <w:spacing w:val="-4"/>
          <w:sz w:val="18"/>
          <w:szCs w:val="18"/>
        </w:rPr>
        <w:t>.</w:t>
      </w:r>
      <w:r w:rsidR="00BD49A1" w:rsidRPr="00BD49A1">
        <w:rPr>
          <w:rFonts w:cs="Arial"/>
          <w:spacing w:val="-4"/>
          <w:sz w:val="18"/>
          <w:szCs w:val="18"/>
        </w:rPr>
        <w:t>81</w:t>
      </w:r>
      <w:r w:rsidR="001D6393" w:rsidRPr="001C6625">
        <w:rPr>
          <w:rFonts w:cs="Arial"/>
          <w:spacing w:val="-4"/>
          <w:sz w:val="18"/>
          <w:szCs w:val="18"/>
        </w:rPr>
        <w:t xml:space="preserve"> million) </w:t>
      </w:r>
      <w:r w:rsidR="00391077" w:rsidRPr="001C6625">
        <w:rPr>
          <w:rFonts w:cs="Arial"/>
          <w:spacing w:val="-4"/>
          <w:sz w:val="18"/>
          <w:szCs w:val="18"/>
        </w:rPr>
        <w:t>which the Group pledged as a security of bank guarantees for electrical usage</w:t>
      </w:r>
      <w:r w:rsidR="001D6393" w:rsidRPr="001C6625">
        <w:rPr>
          <w:rFonts w:cs="Arial"/>
          <w:spacing w:val="-4"/>
          <w:sz w:val="18"/>
          <w:szCs w:val="18"/>
        </w:rPr>
        <w:t>.</w:t>
      </w:r>
    </w:p>
    <w:p w14:paraId="3A15C24D" w14:textId="768AD995" w:rsidR="00EC4268" w:rsidRPr="001C6625" w:rsidRDefault="00EC4268" w:rsidP="00681567">
      <w:pPr>
        <w:spacing w:line="240" w:lineRule="auto"/>
        <w:jc w:val="both"/>
        <w:rPr>
          <w:rFonts w:cs="Arial"/>
          <w:spacing w:val="-4"/>
          <w:sz w:val="18"/>
          <w:szCs w:val="18"/>
        </w:rPr>
      </w:pPr>
    </w:p>
    <w:p w14:paraId="08BA8D4F" w14:textId="7DBB395B" w:rsidR="001C6625" w:rsidRDefault="001C6625">
      <w:pPr>
        <w:spacing w:line="240" w:lineRule="auto"/>
        <w:rPr>
          <w:rFonts w:cs="Arial"/>
          <w:spacing w:val="-4"/>
          <w:sz w:val="18"/>
          <w:szCs w:val="18"/>
          <w:lang w:val="en-US"/>
        </w:rPr>
      </w:pPr>
      <w:r>
        <w:rPr>
          <w:rFonts w:cs="Arial"/>
          <w:spacing w:val="-4"/>
          <w:sz w:val="18"/>
          <w:szCs w:val="18"/>
          <w:lang w:val="en-US"/>
        </w:rPr>
        <w:br w:type="page"/>
      </w:r>
    </w:p>
    <w:p w14:paraId="1294647A" w14:textId="77777777" w:rsidR="00380FE7" w:rsidRPr="001C6625" w:rsidRDefault="00380FE7" w:rsidP="00681567">
      <w:pPr>
        <w:spacing w:line="240" w:lineRule="auto"/>
        <w:jc w:val="both"/>
        <w:rPr>
          <w:rFonts w:cs="Arial"/>
          <w:spacing w:val="-4"/>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6B27F2" w:rsidRPr="001C6625" w14:paraId="78AD5926" w14:textId="77777777" w:rsidTr="00E54DD1">
        <w:trPr>
          <w:trHeight w:val="386"/>
        </w:trPr>
        <w:tc>
          <w:tcPr>
            <w:tcW w:w="9461" w:type="dxa"/>
            <w:shd w:val="clear" w:color="auto" w:fill="FFA543"/>
            <w:vAlign w:val="center"/>
          </w:tcPr>
          <w:p w14:paraId="70FB6DB9" w14:textId="5E552BA5" w:rsidR="006B27F2" w:rsidRPr="001C6625" w:rsidRDefault="00BD49A1" w:rsidP="006B27F2">
            <w:pPr>
              <w:tabs>
                <w:tab w:val="left" w:pos="432"/>
              </w:tabs>
              <w:ind w:left="504" w:hanging="504"/>
              <w:rPr>
                <w:rFonts w:eastAsia="Arial Unicode MS" w:cs="Arial"/>
                <w:b/>
                <w:bCs/>
                <w:color w:val="FFFFFF"/>
                <w:sz w:val="18"/>
                <w:szCs w:val="18"/>
              </w:rPr>
            </w:pPr>
            <w:bookmarkStart w:id="61" w:name="_Hlk126830545"/>
            <w:r w:rsidRPr="00BD49A1">
              <w:rPr>
                <w:rFonts w:eastAsia="Arial Unicode MS" w:cs="Arial"/>
                <w:b/>
                <w:bCs/>
                <w:color w:val="FFFFFF"/>
                <w:sz w:val="18"/>
                <w:szCs w:val="18"/>
              </w:rPr>
              <w:t>14</w:t>
            </w:r>
            <w:r w:rsidR="006B27F2" w:rsidRPr="001C6625">
              <w:rPr>
                <w:rFonts w:eastAsia="Arial Unicode MS" w:cs="Arial"/>
                <w:b/>
                <w:bCs/>
                <w:color w:val="FFFFFF"/>
                <w:sz w:val="18"/>
                <w:szCs w:val="18"/>
              </w:rPr>
              <w:tab/>
              <w:t xml:space="preserve">Investment in </w:t>
            </w:r>
            <w:r w:rsidR="00972FF7" w:rsidRPr="001C6625">
              <w:rPr>
                <w:rFonts w:eastAsia="Arial Unicode MS" w:cs="Arial"/>
                <w:b/>
                <w:bCs/>
                <w:color w:val="FFFFFF"/>
                <w:sz w:val="18"/>
                <w:szCs w:val="18"/>
              </w:rPr>
              <w:t xml:space="preserve">subsidiaries </w:t>
            </w:r>
            <w:r w:rsidR="00E34C06" w:rsidRPr="001C6625">
              <w:rPr>
                <w:rFonts w:eastAsia="Arial Unicode MS" w:cs="Arial"/>
                <w:b/>
                <w:bCs/>
                <w:color w:val="FFFFFF"/>
                <w:sz w:val="18"/>
                <w:szCs w:val="18"/>
              </w:rPr>
              <w:t xml:space="preserve">and an </w:t>
            </w:r>
            <w:r w:rsidR="00F53B16" w:rsidRPr="001C6625">
              <w:rPr>
                <w:rFonts w:eastAsia="Arial Unicode MS" w:cs="Arial"/>
                <w:b/>
                <w:bCs/>
                <w:color w:val="FFFFFF"/>
                <w:sz w:val="18"/>
                <w:szCs w:val="18"/>
              </w:rPr>
              <w:t>associate</w:t>
            </w:r>
            <w:r w:rsidR="001B63EF" w:rsidRPr="001C6625">
              <w:rPr>
                <w:rFonts w:eastAsia="Arial Unicode MS" w:cs="Arial"/>
                <w:b/>
                <w:bCs/>
                <w:color w:val="FFFFFF"/>
                <w:sz w:val="18"/>
                <w:szCs w:val="18"/>
              </w:rPr>
              <w:t>, net</w:t>
            </w:r>
            <w:r w:rsidR="00E34C06" w:rsidRPr="001C6625">
              <w:rPr>
                <w:rFonts w:eastAsia="Arial Unicode MS" w:cs="Arial"/>
                <w:b/>
                <w:bCs/>
                <w:color w:val="FFFFFF"/>
                <w:sz w:val="18"/>
                <w:szCs w:val="18"/>
              </w:rPr>
              <w:t xml:space="preserve"> </w:t>
            </w:r>
          </w:p>
        </w:tc>
      </w:tr>
      <w:bookmarkEnd w:id="61"/>
    </w:tbl>
    <w:p w14:paraId="2D420C41" w14:textId="30E6C58B" w:rsidR="00A12404" w:rsidRPr="001C6625" w:rsidRDefault="00A12404" w:rsidP="0048136C">
      <w:pPr>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1B63EF" w:rsidRPr="001C6625" w14:paraId="62C58F75" w14:textId="77777777" w:rsidTr="001C6625">
        <w:trPr>
          <w:cantSplit/>
        </w:trPr>
        <w:tc>
          <w:tcPr>
            <w:tcW w:w="6570" w:type="dxa"/>
            <w:shd w:val="clear" w:color="auto" w:fill="auto"/>
            <w:vAlign w:val="bottom"/>
          </w:tcPr>
          <w:p w14:paraId="67521FB0" w14:textId="77777777" w:rsidR="001B63EF" w:rsidRPr="001C6625" w:rsidRDefault="001B63EF" w:rsidP="00FC469B">
            <w:pPr>
              <w:spacing w:line="240" w:lineRule="auto"/>
              <w:ind w:left="-101" w:right="-72"/>
              <w:jc w:val="thaiDistribute"/>
              <w:rPr>
                <w:rFonts w:eastAsia="Arial Unicode MS" w:cs="Arial"/>
                <w:b/>
                <w:bCs/>
                <w:sz w:val="18"/>
                <w:szCs w:val="18"/>
                <w:cs/>
              </w:rPr>
            </w:pPr>
          </w:p>
        </w:tc>
        <w:tc>
          <w:tcPr>
            <w:tcW w:w="2880" w:type="dxa"/>
            <w:gridSpan w:val="2"/>
            <w:tcBorders>
              <w:top w:val="single" w:sz="4" w:space="0" w:color="auto"/>
            </w:tcBorders>
            <w:shd w:val="clear" w:color="auto" w:fill="auto"/>
            <w:vAlign w:val="bottom"/>
          </w:tcPr>
          <w:p w14:paraId="602AD2D5" w14:textId="77777777" w:rsidR="001B63EF" w:rsidRPr="001C6625" w:rsidRDefault="001B63EF" w:rsidP="00FC469B">
            <w:pPr>
              <w:spacing w:line="240" w:lineRule="auto"/>
              <w:ind w:right="-72"/>
              <w:jc w:val="center"/>
              <w:rPr>
                <w:rFonts w:eastAsia="Arial Unicode MS" w:cs="Arial"/>
                <w:b/>
                <w:bCs/>
                <w:sz w:val="18"/>
                <w:szCs w:val="18"/>
                <w:lang w:val="en-US"/>
              </w:rPr>
            </w:pPr>
            <w:r w:rsidRPr="001C6625">
              <w:rPr>
                <w:rFonts w:eastAsia="Arial Unicode MS" w:cs="Arial"/>
                <w:b/>
                <w:bCs/>
                <w:sz w:val="18"/>
                <w:szCs w:val="18"/>
                <w:lang w:val="en-US"/>
              </w:rPr>
              <w:t xml:space="preserve">Separate </w:t>
            </w:r>
          </w:p>
          <w:p w14:paraId="2FCCE6F8" w14:textId="21DD5754" w:rsidR="001B63EF" w:rsidRPr="001C6625" w:rsidRDefault="001B63EF" w:rsidP="00FC469B">
            <w:pPr>
              <w:spacing w:line="240" w:lineRule="auto"/>
              <w:ind w:right="-72"/>
              <w:jc w:val="center"/>
              <w:rPr>
                <w:rFonts w:eastAsia="Arial Unicode MS" w:cs="Arial"/>
                <w:b/>
                <w:bCs/>
                <w:sz w:val="18"/>
                <w:szCs w:val="18"/>
                <w:cs/>
              </w:rPr>
            </w:pPr>
            <w:r w:rsidRPr="001C6625">
              <w:rPr>
                <w:rFonts w:eastAsia="Arial Unicode MS" w:cs="Arial"/>
                <w:b/>
                <w:bCs/>
                <w:sz w:val="18"/>
                <w:szCs w:val="18"/>
                <w:lang w:val="en-US"/>
              </w:rPr>
              <w:t>financial statements</w:t>
            </w:r>
          </w:p>
        </w:tc>
      </w:tr>
      <w:tr w:rsidR="001B63EF" w:rsidRPr="001C6625" w14:paraId="20E5484A" w14:textId="77777777" w:rsidTr="001C6625">
        <w:trPr>
          <w:cantSplit/>
        </w:trPr>
        <w:tc>
          <w:tcPr>
            <w:tcW w:w="6570" w:type="dxa"/>
            <w:shd w:val="clear" w:color="auto" w:fill="auto"/>
            <w:vAlign w:val="bottom"/>
          </w:tcPr>
          <w:p w14:paraId="7DA89C8C" w14:textId="606AE912" w:rsidR="001B63EF" w:rsidRPr="001C6625" w:rsidRDefault="001B63EF" w:rsidP="00FC469B">
            <w:pPr>
              <w:spacing w:line="240" w:lineRule="auto"/>
              <w:ind w:left="-101" w:right="-72"/>
              <w:jc w:val="thaiDistribute"/>
              <w:rPr>
                <w:rFonts w:eastAsia="Arial Unicode MS" w:cs="Arial"/>
                <w:b/>
                <w:bCs/>
                <w:sz w:val="18"/>
                <w:szCs w:val="18"/>
                <w:cs/>
              </w:rPr>
            </w:pPr>
            <w:r w:rsidRPr="001C6625">
              <w:rPr>
                <w:rFonts w:eastAsia="Arial Unicode MS" w:cs="Arial"/>
                <w:b/>
                <w:bCs/>
                <w:sz w:val="18"/>
                <w:szCs w:val="18"/>
              </w:rPr>
              <w:t xml:space="preserve">As at </w:t>
            </w:r>
            <w:r w:rsidR="00BD49A1" w:rsidRPr="00BD49A1">
              <w:rPr>
                <w:rFonts w:eastAsia="Arial Unicode MS" w:cs="Arial"/>
                <w:b/>
                <w:bCs/>
                <w:sz w:val="18"/>
                <w:szCs w:val="18"/>
              </w:rPr>
              <w:t>31</w:t>
            </w:r>
            <w:r w:rsidRPr="001C6625">
              <w:rPr>
                <w:rFonts w:eastAsia="Arial Unicode MS" w:cs="Arial"/>
                <w:b/>
                <w:bCs/>
                <w:sz w:val="18"/>
                <w:szCs w:val="18"/>
              </w:rPr>
              <w:t xml:space="preserve"> December</w:t>
            </w:r>
          </w:p>
        </w:tc>
        <w:tc>
          <w:tcPr>
            <w:tcW w:w="1440" w:type="dxa"/>
            <w:tcBorders>
              <w:top w:val="single" w:sz="4" w:space="0" w:color="auto"/>
            </w:tcBorders>
            <w:shd w:val="clear" w:color="auto" w:fill="auto"/>
            <w:vAlign w:val="bottom"/>
          </w:tcPr>
          <w:p w14:paraId="5A814967" w14:textId="383FBF3F" w:rsidR="001B63EF" w:rsidRPr="001C6625" w:rsidRDefault="00BD49A1" w:rsidP="00FC469B">
            <w:pPr>
              <w:spacing w:line="240" w:lineRule="auto"/>
              <w:ind w:right="-72"/>
              <w:jc w:val="right"/>
              <w:rPr>
                <w:rFonts w:eastAsia="Arial Unicode MS" w:cs="Arial"/>
                <w:b/>
                <w:bCs/>
                <w:sz w:val="18"/>
                <w:szCs w:val="18"/>
              </w:rPr>
            </w:pPr>
            <w:r w:rsidRPr="00BD49A1">
              <w:rPr>
                <w:rFonts w:cs="Arial"/>
                <w:b/>
                <w:bCs/>
                <w:sz w:val="18"/>
                <w:szCs w:val="18"/>
              </w:rPr>
              <w:t>2023</w:t>
            </w:r>
          </w:p>
        </w:tc>
        <w:tc>
          <w:tcPr>
            <w:tcW w:w="1440" w:type="dxa"/>
            <w:tcBorders>
              <w:top w:val="single" w:sz="4" w:space="0" w:color="auto"/>
            </w:tcBorders>
            <w:shd w:val="clear" w:color="auto" w:fill="auto"/>
            <w:vAlign w:val="bottom"/>
          </w:tcPr>
          <w:p w14:paraId="2CE9D035" w14:textId="2A6FD4D7" w:rsidR="001B63EF" w:rsidRPr="001C6625" w:rsidRDefault="00BD49A1" w:rsidP="00FC469B">
            <w:pPr>
              <w:spacing w:line="240" w:lineRule="auto"/>
              <w:ind w:right="-72"/>
              <w:jc w:val="right"/>
              <w:rPr>
                <w:rFonts w:eastAsia="Arial Unicode MS" w:cs="Arial"/>
                <w:b/>
                <w:bCs/>
                <w:sz w:val="18"/>
                <w:szCs w:val="18"/>
              </w:rPr>
            </w:pPr>
            <w:r w:rsidRPr="00BD49A1">
              <w:rPr>
                <w:rFonts w:cs="Arial"/>
                <w:b/>
                <w:bCs/>
                <w:sz w:val="18"/>
                <w:szCs w:val="18"/>
              </w:rPr>
              <w:t>2022</w:t>
            </w:r>
          </w:p>
        </w:tc>
      </w:tr>
      <w:tr w:rsidR="00681567" w:rsidRPr="001C6625" w14:paraId="025C06E6" w14:textId="77777777" w:rsidTr="001C6625">
        <w:trPr>
          <w:cantSplit/>
        </w:trPr>
        <w:tc>
          <w:tcPr>
            <w:tcW w:w="6570" w:type="dxa"/>
            <w:shd w:val="clear" w:color="auto" w:fill="auto"/>
            <w:vAlign w:val="bottom"/>
          </w:tcPr>
          <w:p w14:paraId="1712F9DB" w14:textId="77777777" w:rsidR="00681567" w:rsidRPr="001C6625" w:rsidRDefault="00681567" w:rsidP="00681567">
            <w:pPr>
              <w:spacing w:line="240" w:lineRule="auto"/>
              <w:ind w:left="-101" w:right="-72"/>
              <w:jc w:val="thaiDistribute"/>
              <w:rPr>
                <w:rFonts w:eastAsia="Arial Unicode MS" w:cs="Arial"/>
                <w:b/>
                <w:bCs/>
                <w:sz w:val="18"/>
                <w:szCs w:val="18"/>
                <w:cs/>
              </w:rPr>
            </w:pPr>
          </w:p>
        </w:tc>
        <w:tc>
          <w:tcPr>
            <w:tcW w:w="1440" w:type="dxa"/>
            <w:tcBorders>
              <w:bottom w:val="single" w:sz="4" w:space="0" w:color="auto"/>
            </w:tcBorders>
            <w:shd w:val="clear" w:color="auto" w:fill="auto"/>
          </w:tcPr>
          <w:p w14:paraId="0AAD3EDE"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72872BAC" w14:textId="6D5255AA" w:rsidR="00681567" w:rsidRPr="001C6625" w:rsidRDefault="00681567" w:rsidP="00681567">
            <w:pPr>
              <w:spacing w:line="240" w:lineRule="auto"/>
              <w:ind w:right="-72"/>
              <w:jc w:val="right"/>
              <w:rPr>
                <w:rFonts w:eastAsia="Arial Unicode MS" w:cs="Arial"/>
                <w:b/>
                <w:bCs/>
                <w:sz w:val="18"/>
                <w:szCs w:val="18"/>
                <w:cs/>
              </w:rPr>
            </w:pPr>
            <w:r w:rsidRPr="001C6625">
              <w:rPr>
                <w:rFonts w:eastAsia="Arial Unicode MS" w:cs="Arial"/>
                <w:b/>
                <w:bCs/>
                <w:sz w:val="18"/>
                <w:szCs w:val="18"/>
              </w:rPr>
              <w:t xml:space="preserve"> Baht</w:t>
            </w:r>
          </w:p>
        </w:tc>
        <w:tc>
          <w:tcPr>
            <w:tcW w:w="1440" w:type="dxa"/>
            <w:tcBorders>
              <w:bottom w:val="single" w:sz="4" w:space="0" w:color="auto"/>
            </w:tcBorders>
            <w:shd w:val="clear" w:color="auto" w:fill="auto"/>
          </w:tcPr>
          <w:p w14:paraId="3AEDBA6F"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46A350B5" w14:textId="4D15FCEE" w:rsidR="00681567" w:rsidRPr="001C6625" w:rsidRDefault="00681567" w:rsidP="00681567">
            <w:pPr>
              <w:spacing w:line="240" w:lineRule="auto"/>
              <w:ind w:right="-72"/>
              <w:jc w:val="right"/>
              <w:rPr>
                <w:rFonts w:eastAsia="Arial Unicode MS" w:cs="Arial"/>
                <w:b/>
                <w:bCs/>
                <w:sz w:val="18"/>
                <w:szCs w:val="18"/>
                <w:cs/>
              </w:rPr>
            </w:pPr>
            <w:r w:rsidRPr="001C6625">
              <w:rPr>
                <w:rFonts w:eastAsia="Arial Unicode MS" w:cs="Arial"/>
                <w:b/>
                <w:bCs/>
                <w:sz w:val="18"/>
                <w:szCs w:val="18"/>
              </w:rPr>
              <w:t xml:space="preserve"> Baht</w:t>
            </w:r>
          </w:p>
        </w:tc>
      </w:tr>
      <w:tr w:rsidR="00681567" w:rsidRPr="001C6625" w14:paraId="702CA0C7" w14:textId="77777777" w:rsidTr="001C6625">
        <w:trPr>
          <w:cantSplit/>
        </w:trPr>
        <w:tc>
          <w:tcPr>
            <w:tcW w:w="6570" w:type="dxa"/>
            <w:shd w:val="clear" w:color="auto" w:fill="auto"/>
            <w:vAlign w:val="bottom"/>
          </w:tcPr>
          <w:p w14:paraId="1F81628C" w14:textId="77777777" w:rsidR="00681567" w:rsidRPr="001C6625" w:rsidRDefault="00681567" w:rsidP="00681567">
            <w:pPr>
              <w:spacing w:line="240" w:lineRule="auto"/>
              <w:ind w:left="-101" w:right="-72"/>
              <w:jc w:val="thaiDistribute"/>
              <w:rPr>
                <w:rFonts w:eastAsia="Arial Unicode MS" w:cs="Arial"/>
                <w:sz w:val="18"/>
                <w:szCs w:val="18"/>
                <w:u w:val="single"/>
                <w:cs/>
                <w:lang w:val="en-US"/>
              </w:rPr>
            </w:pPr>
          </w:p>
        </w:tc>
        <w:tc>
          <w:tcPr>
            <w:tcW w:w="1440" w:type="dxa"/>
            <w:shd w:val="clear" w:color="auto" w:fill="FAFAFA"/>
            <w:vAlign w:val="bottom"/>
          </w:tcPr>
          <w:p w14:paraId="69287ACD" w14:textId="77777777" w:rsidR="00681567" w:rsidRPr="001C6625" w:rsidRDefault="00681567" w:rsidP="00681567">
            <w:pPr>
              <w:spacing w:line="240" w:lineRule="auto"/>
              <w:ind w:right="-72"/>
              <w:jc w:val="right"/>
              <w:rPr>
                <w:rFonts w:eastAsia="Arial Unicode MS" w:cs="Arial"/>
                <w:sz w:val="18"/>
                <w:szCs w:val="18"/>
                <w:lang w:val="en-US"/>
              </w:rPr>
            </w:pPr>
          </w:p>
        </w:tc>
        <w:tc>
          <w:tcPr>
            <w:tcW w:w="1440" w:type="dxa"/>
            <w:shd w:val="clear" w:color="auto" w:fill="auto"/>
            <w:vAlign w:val="bottom"/>
          </w:tcPr>
          <w:p w14:paraId="50FC0A86" w14:textId="77777777" w:rsidR="00681567" w:rsidRPr="001C6625" w:rsidRDefault="00681567" w:rsidP="00681567">
            <w:pPr>
              <w:spacing w:line="240" w:lineRule="auto"/>
              <w:ind w:right="-72"/>
              <w:jc w:val="right"/>
              <w:rPr>
                <w:rFonts w:eastAsia="Arial Unicode MS" w:cs="Arial"/>
                <w:sz w:val="18"/>
                <w:szCs w:val="18"/>
                <w:cs/>
                <w:lang w:val="en-US"/>
              </w:rPr>
            </w:pPr>
          </w:p>
        </w:tc>
      </w:tr>
      <w:tr w:rsidR="00935C59" w:rsidRPr="001C6625" w14:paraId="453BFE24" w14:textId="77777777" w:rsidTr="001C6625">
        <w:trPr>
          <w:cantSplit/>
        </w:trPr>
        <w:tc>
          <w:tcPr>
            <w:tcW w:w="6570" w:type="dxa"/>
            <w:shd w:val="clear" w:color="auto" w:fill="auto"/>
            <w:vAlign w:val="bottom"/>
          </w:tcPr>
          <w:p w14:paraId="7B20D3EC" w14:textId="0A2028BF" w:rsidR="00935C59" w:rsidRPr="001C6625" w:rsidRDefault="00935C59" w:rsidP="00935C59">
            <w:pPr>
              <w:spacing w:line="240" w:lineRule="auto"/>
              <w:ind w:left="-106"/>
              <w:jc w:val="thaiDistribute"/>
              <w:rPr>
                <w:rFonts w:cs="Arial"/>
                <w:sz w:val="18"/>
                <w:szCs w:val="18"/>
                <w:cs/>
              </w:rPr>
            </w:pPr>
            <w:r w:rsidRPr="001C6625">
              <w:rPr>
                <w:rFonts w:cs="Arial"/>
                <w:sz w:val="18"/>
                <w:szCs w:val="18"/>
                <w:lang w:val="en-US"/>
              </w:rPr>
              <w:t>Investment in subsidiaries (</w:t>
            </w:r>
            <w:r w:rsidR="00BD49A1" w:rsidRPr="00BD49A1">
              <w:rPr>
                <w:rFonts w:cs="Arial"/>
                <w:sz w:val="18"/>
                <w:szCs w:val="18"/>
              </w:rPr>
              <w:t>14</w:t>
            </w:r>
            <w:r w:rsidRPr="001C6625">
              <w:rPr>
                <w:rFonts w:cs="Arial"/>
                <w:sz w:val="18"/>
                <w:szCs w:val="18"/>
                <w:lang w:val="en-US"/>
              </w:rPr>
              <w:t>.</w:t>
            </w:r>
            <w:r w:rsidR="00BD49A1" w:rsidRPr="00BD49A1">
              <w:rPr>
                <w:rFonts w:cs="Arial"/>
                <w:sz w:val="18"/>
                <w:szCs w:val="18"/>
              </w:rPr>
              <w:t>1</w:t>
            </w:r>
            <w:r w:rsidRPr="001C6625">
              <w:rPr>
                <w:rFonts w:cs="Arial"/>
                <w:sz w:val="18"/>
                <w:szCs w:val="18"/>
                <w:lang w:val="en-US"/>
              </w:rPr>
              <w:t>)</w:t>
            </w:r>
          </w:p>
        </w:tc>
        <w:tc>
          <w:tcPr>
            <w:tcW w:w="1440" w:type="dxa"/>
            <w:shd w:val="clear" w:color="auto" w:fill="FAFAFA"/>
            <w:vAlign w:val="center"/>
          </w:tcPr>
          <w:p w14:paraId="7A9BA71C" w14:textId="4014A889" w:rsidR="00935C59" w:rsidRPr="001C6625" w:rsidRDefault="00BD49A1" w:rsidP="00935C59">
            <w:pPr>
              <w:spacing w:line="240" w:lineRule="auto"/>
              <w:ind w:right="-72"/>
              <w:jc w:val="right"/>
              <w:rPr>
                <w:rFonts w:cs="Arial"/>
                <w:sz w:val="18"/>
                <w:szCs w:val="18"/>
              </w:rPr>
            </w:pPr>
            <w:r w:rsidRPr="00BD49A1">
              <w:rPr>
                <w:rFonts w:eastAsia="Arial Unicode MS" w:cs="Arial"/>
                <w:snapToGrid w:val="0"/>
                <w:sz w:val="18"/>
                <w:szCs w:val="18"/>
                <w:lang w:eastAsia="th-TH"/>
              </w:rPr>
              <w:t>549</w:t>
            </w:r>
            <w:r w:rsidR="00935C59" w:rsidRPr="001C6625">
              <w:rPr>
                <w:rFonts w:eastAsia="Arial Unicode MS" w:cs="Arial"/>
                <w:snapToGrid w:val="0"/>
                <w:sz w:val="18"/>
                <w:szCs w:val="18"/>
                <w:lang w:eastAsia="th-TH"/>
              </w:rPr>
              <w:t>,</w:t>
            </w:r>
            <w:r w:rsidRPr="00BD49A1">
              <w:rPr>
                <w:rFonts w:eastAsia="Arial Unicode MS" w:cs="Arial"/>
                <w:snapToGrid w:val="0"/>
                <w:sz w:val="18"/>
                <w:szCs w:val="18"/>
                <w:lang w:eastAsia="th-TH"/>
              </w:rPr>
              <w:t>385</w:t>
            </w:r>
          </w:p>
        </w:tc>
        <w:tc>
          <w:tcPr>
            <w:tcW w:w="1440" w:type="dxa"/>
            <w:shd w:val="clear" w:color="auto" w:fill="auto"/>
            <w:vAlign w:val="center"/>
          </w:tcPr>
          <w:p w14:paraId="4066DD13" w14:textId="50B130F3" w:rsidR="00935C59" w:rsidRPr="001C6625" w:rsidRDefault="00BD49A1" w:rsidP="00935C59">
            <w:pPr>
              <w:spacing w:line="240" w:lineRule="auto"/>
              <w:ind w:right="-72"/>
              <w:jc w:val="right"/>
              <w:rPr>
                <w:rFonts w:cs="Arial"/>
                <w:sz w:val="18"/>
                <w:szCs w:val="18"/>
                <w:lang w:val="en-US"/>
              </w:rPr>
            </w:pPr>
            <w:r w:rsidRPr="00BD49A1">
              <w:rPr>
                <w:rFonts w:eastAsia="Arial Unicode MS" w:cs="Arial"/>
                <w:snapToGrid w:val="0"/>
                <w:sz w:val="18"/>
                <w:szCs w:val="18"/>
                <w:lang w:eastAsia="th-TH"/>
              </w:rPr>
              <w:t>549</w:t>
            </w:r>
            <w:r w:rsidR="00935C59" w:rsidRPr="001C6625">
              <w:rPr>
                <w:rFonts w:eastAsia="Arial Unicode MS" w:cs="Arial"/>
                <w:snapToGrid w:val="0"/>
                <w:sz w:val="18"/>
                <w:szCs w:val="18"/>
                <w:lang w:eastAsia="th-TH"/>
              </w:rPr>
              <w:t>,</w:t>
            </w:r>
            <w:r w:rsidRPr="00BD49A1">
              <w:rPr>
                <w:rFonts w:eastAsia="Arial Unicode MS" w:cs="Arial"/>
                <w:snapToGrid w:val="0"/>
                <w:sz w:val="18"/>
                <w:szCs w:val="18"/>
                <w:lang w:eastAsia="th-TH"/>
              </w:rPr>
              <w:t>385</w:t>
            </w:r>
          </w:p>
        </w:tc>
      </w:tr>
      <w:tr w:rsidR="00935C59" w:rsidRPr="001C6625" w14:paraId="3F8702BE" w14:textId="77777777" w:rsidTr="001C6625">
        <w:trPr>
          <w:cantSplit/>
        </w:trPr>
        <w:tc>
          <w:tcPr>
            <w:tcW w:w="6570" w:type="dxa"/>
            <w:shd w:val="clear" w:color="auto" w:fill="auto"/>
            <w:vAlign w:val="bottom"/>
          </w:tcPr>
          <w:p w14:paraId="2991758F" w14:textId="46C6B155" w:rsidR="00935C59" w:rsidRPr="001C6625" w:rsidRDefault="00935C59" w:rsidP="00935C59">
            <w:pPr>
              <w:spacing w:line="240" w:lineRule="auto"/>
              <w:ind w:left="-106"/>
              <w:jc w:val="thaiDistribute"/>
              <w:rPr>
                <w:rFonts w:cs="Arial"/>
                <w:sz w:val="18"/>
                <w:szCs w:val="18"/>
                <w:cs/>
                <w:lang w:val="en-US"/>
              </w:rPr>
            </w:pPr>
            <w:r w:rsidRPr="001C6625">
              <w:rPr>
                <w:rFonts w:cs="Arial"/>
                <w:sz w:val="18"/>
                <w:szCs w:val="18"/>
                <w:lang w:val="en-US"/>
              </w:rPr>
              <w:t>Investment in an associate (</w:t>
            </w:r>
            <w:r w:rsidR="00BD49A1" w:rsidRPr="00BD49A1">
              <w:rPr>
                <w:rFonts w:cs="Arial"/>
                <w:sz w:val="18"/>
                <w:szCs w:val="18"/>
              </w:rPr>
              <w:t>14</w:t>
            </w:r>
            <w:r w:rsidRPr="001C6625">
              <w:rPr>
                <w:rFonts w:cs="Arial"/>
                <w:sz w:val="18"/>
                <w:szCs w:val="18"/>
                <w:lang w:val="en-US"/>
              </w:rPr>
              <w:t>.</w:t>
            </w:r>
            <w:r w:rsidR="00BD49A1" w:rsidRPr="00BD49A1">
              <w:rPr>
                <w:rFonts w:cs="Arial"/>
                <w:sz w:val="18"/>
                <w:szCs w:val="18"/>
              </w:rPr>
              <w:t>2</w:t>
            </w:r>
            <w:r w:rsidRPr="001C6625">
              <w:rPr>
                <w:rFonts w:cs="Arial"/>
                <w:sz w:val="18"/>
                <w:szCs w:val="18"/>
                <w:lang w:val="en-US"/>
              </w:rPr>
              <w:t xml:space="preserve">) </w:t>
            </w:r>
          </w:p>
        </w:tc>
        <w:tc>
          <w:tcPr>
            <w:tcW w:w="1440" w:type="dxa"/>
            <w:shd w:val="clear" w:color="auto" w:fill="FAFAFA"/>
            <w:vAlign w:val="center"/>
          </w:tcPr>
          <w:p w14:paraId="4371329F" w14:textId="0FA5B657" w:rsidR="00935C59" w:rsidRPr="001C6625" w:rsidRDefault="00935C59" w:rsidP="00935C59">
            <w:pPr>
              <w:spacing w:line="240" w:lineRule="auto"/>
              <w:ind w:right="-72"/>
              <w:jc w:val="right"/>
              <w:rPr>
                <w:rFonts w:cs="Arial"/>
                <w:sz w:val="18"/>
                <w:szCs w:val="18"/>
                <w:lang w:val="en-US"/>
              </w:rPr>
            </w:pPr>
            <w:r w:rsidRPr="001C6625">
              <w:rPr>
                <w:rFonts w:eastAsia="Arial Unicode MS" w:cs="Arial"/>
                <w:snapToGrid w:val="0"/>
                <w:sz w:val="18"/>
                <w:szCs w:val="18"/>
                <w:cs/>
                <w:lang w:eastAsia="th-TH"/>
              </w:rPr>
              <w:t>-</w:t>
            </w:r>
          </w:p>
        </w:tc>
        <w:tc>
          <w:tcPr>
            <w:tcW w:w="1440" w:type="dxa"/>
            <w:tcBorders>
              <w:bottom w:val="single" w:sz="4" w:space="0" w:color="auto"/>
            </w:tcBorders>
            <w:shd w:val="clear" w:color="auto" w:fill="auto"/>
            <w:vAlign w:val="center"/>
          </w:tcPr>
          <w:p w14:paraId="68AFE8E8" w14:textId="13A57490" w:rsidR="00935C59" w:rsidRPr="001C6625" w:rsidRDefault="00935C59" w:rsidP="00935C59">
            <w:pPr>
              <w:spacing w:line="240" w:lineRule="auto"/>
              <w:ind w:right="-72"/>
              <w:jc w:val="right"/>
              <w:rPr>
                <w:rFonts w:cs="Arial"/>
                <w:sz w:val="18"/>
                <w:szCs w:val="18"/>
                <w:lang w:val="en-US"/>
              </w:rPr>
            </w:pPr>
            <w:r w:rsidRPr="001C6625">
              <w:rPr>
                <w:rFonts w:eastAsia="Arial Unicode MS" w:cs="Arial"/>
                <w:snapToGrid w:val="0"/>
                <w:sz w:val="18"/>
                <w:szCs w:val="18"/>
                <w:cs/>
                <w:lang w:eastAsia="th-TH"/>
              </w:rPr>
              <w:t>-</w:t>
            </w:r>
          </w:p>
        </w:tc>
      </w:tr>
      <w:tr w:rsidR="00935C59" w:rsidRPr="001C6625" w14:paraId="21444F91" w14:textId="77777777" w:rsidTr="001C6625">
        <w:trPr>
          <w:cantSplit/>
        </w:trPr>
        <w:tc>
          <w:tcPr>
            <w:tcW w:w="6570" w:type="dxa"/>
            <w:shd w:val="clear" w:color="auto" w:fill="auto"/>
            <w:vAlign w:val="bottom"/>
          </w:tcPr>
          <w:p w14:paraId="6FE3093A" w14:textId="77777777" w:rsidR="00935C59" w:rsidRPr="001C6625" w:rsidRDefault="00935C59" w:rsidP="00935C59">
            <w:pPr>
              <w:spacing w:line="240" w:lineRule="auto"/>
              <w:ind w:left="-106"/>
              <w:jc w:val="thaiDistribute"/>
              <w:rPr>
                <w:rFonts w:cs="Arial"/>
                <w:sz w:val="18"/>
                <w:szCs w:val="18"/>
                <w:lang w:val="en-US"/>
              </w:rPr>
            </w:pPr>
          </w:p>
        </w:tc>
        <w:tc>
          <w:tcPr>
            <w:tcW w:w="1440" w:type="dxa"/>
            <w:tcBorders>
              <w:top w:val="single" w:sz="4" w:space="0" w:color="auto"/>
            </w:tcBorders>
            <w:shd w:val="clear" w:color="auto" w:fill="FAFAFA"/>
            <w:vAlign w:val="center"/>
          </w:tcPr>
          <w:p w14:paraId="73E5E483" w14:textId="77777777" w:rsidR="00935C59" w:rsidRPr="001C6625" w:rsidRDefault="00935C59" w:rsidP="00935C59">
            <w:pPr>
              <w:spacing w:line="240" w:lineRule="auto"/>
              <w:ind w:right="-72"/>
              <w:jc w:val="right"/>
              <w:rPr>
                <w:rFonts w:eastAsia="Arial Unicode MS" w:cs="Arial"/>
                <w:snapToGrid w:val="0"/>
                <w:sz w:val="18"/>
                <w:szCs w:val="18"/>
                <w:lang w:eastAsia="th-TH"/>
              </w:rPr>
            </w:pPr>
          </w:p>
        </w:tc>
        <w:tc>
          <w:tcPr>
            <w:tcW w:w="1440" w:type="dxa"/>
            <w:tcBorders>
              <w:top w:val="single" w:sz="4" w:space="0" w:color="auto"/>
            </w:tcBorders>
            <w:shd w:val="clear" w:color="auto" w:fill="auto"/>
            <w:vAlign w:val="center"/>
          </w:tcPr>
          <w:p w14:paraId="557C6BE7" w14:textId="77777777" w:rsidR="00935C59" w:rsidRPr="001C6625" w:rsidRDefault="00935C59" w:rsidP="00935C59">
            <w:pPr>
              <w:spacing w:line="240" w:lineRule="auto"/>
              <w:ind w:right="-72"/>
              <w:jc w:val="right"/>
              <w:rPr>
                <w:rFonts w:cs="Arial"/>
                <w:sz w:val="18"/>
                <w:szCs w:val="18"/>
                <w:lang w:eastAsia="en-GB"/>
              </w:rPr>
            </w:pPr>
          </w:p>
        </w:tc>
      </w:tr>
      <w:tr w:rsidR="00935C59" w:rsidRPr="001C6625" w14:paraId="6636B1F0" w14:textId="77777777" w:rsidTr="001C6625">
        <w:trPr>
          <w:cantSplit/>
        </w:trPr>
        <w:tc>
          <w:tcPr>
            <w:tcW w:w="6570" w:type="dxa"/>
            <w:shd w:val="clear" w:color="auto" w:fill="auto"/>
            <w:vAlign w:val="bottom"/>
          </w:tcPr>
          <w:p w14:paraId="2846FF7D" w14:textId="176213BB" w:rsidR="00935C59" w:rsidRPr="001C6625" w:rsidRDefault="00935C59" w:rsidP="00935C59">
            <w:pPr>
              <w:spacing w:line="240" w:lineRule="auto"/>
              <w:ind w:left="-106"/>
              <w:jc w:val="thaiDistribute"/>
              <w:rPr>
                <w:rFonts w:cs="Arial"/>
                <w:sz w:val="18"/>
                <w:szCs w:val="18"/>
                <w:lang w:val="en-US"/>
              </w:rPr>
            </w:pPr>
            <w:r w:rsidRPr="001C6625">
              <w:rPr>
                <w:rFonts w:cs="Arial"/>
                <w:sz w:val="18"/>
                <w:szCs w:val="18"/>
                <w:lang w:val="en-US"/>
              </w:rPr>
              <w:t>Total Investment in subsidiaries and an associate</w:t>
            </w:r>
          </w:p>
        </w:tc>
        <w:tc>
          <w:tcPr>
            <w:tcW w:w="1440" w:type="dxa"/>
            <w:tcBorders>
              <w:bottom w:val="single" w:sz="4" w:space="0" w:color="auto"/>
            </w:tcBorders>
            <w:shd w:val="clear" w:color="auto" w:fill="FAFAFA"/>
            <w:vAlign w:val="center"/>
          </w:tcPr>
          <w:p w14:paraId="461E51E7" w14:textId="49192380" w:rsidR="00935C59" w:rsidRPr="001C6625" w:rsidRDefault="00BD49A1" w:rsidP="00935C59">
            <w:pPr>
              <w:spacing w:line="240" w:lineRule="auto"/>
              <w:ind w:right="-72"/>
              <w:jc w:val="right"/>
              <w:rPr>
                <w:rFonts w:cs="Arial"/>
                <w:sz w:val="18"/>
                <w:szCs w:val="18"/>
              </w:rPr>
            </w:pPr>
            <w:r w:rsidRPr="00BD49A1">
              <w:rPr>
                <w:rFonts w:eastAsia="Arial Unicode MS" w:cs="Arial"/>
                <w:snapToGrid w:val="0"/>
                <w:sz w:val="18"/>
                <w:szCs w:val="18"/>
                <w:lang w:eastAsia="th-TH"/>
              </w:rPr>
              <w:t>549</w:t>
            </w:r>
            <w:r w:rsidR="00AE7C60" w:rsidRPr="001C6625">
              <w:rPr>
                <w:rFonts w:eastAsia="Arial Unicode MS" w:cs="Arial"/>
                <w:snapToGrid w:val="0"/>
                <w:sz w:val="18"/>
                <w:szCs w:val="18"/>
                <w:lang w:val="en-US" w:eastAsia="th-TH"/>
              </w:rPr>
              <w:t>,</w:t>
            </w:r>
            <w:r w:rsidRPr="00BD49A1">
              <w:rPr>
                <w:rFonts w:eastAsia="Arial Unicode MS" w:cs="Arial"/>
                <w:snapToGrid w:val="0"/>
                <w:sz w:val="18"/>
                <w:szCs w:val="18"/>
                <w:lang w:eastAsia="th-TH"/>
              </w:rPr>
              <w:t>385</w:t>
            </w:r>
          </w:p>
        </w:tc>
        <w:tc>
          <w:tcPr>
            <w:tcW w:w="1440" w:type="dxa"/>
            <w:tcBorders>
              <w:bottom w:val="single" w:sz="4" w:space="0" w:color="auto"/>
            </w:tcBorders>
            <w:shd w:val="clear" w:color="auto" w:fill="auto"/>
            <w:vAlign w:val="center"/>
          </w:tcPr>
          <w:p w14:paraId="1438E85B" w14:textId="46668AF4" w:rsidR="00935C59" w:rsidRPr="001C6625" w:rsidRDefault="00BD49A1" w:rsidP="00935C59">
            <w:pPr>
              <w:spacing w:line="240" w:lineRule="auto"/>
              <w:ind w:right="-72"/>
              <w:jc w:val="right"/>
              <w:rPr>
                <w:rFonts w:cs="Arial"/>
                <w:sz w:val="18"/>
                <w:szCs w:val="18"/>
                <w:cs/>
              </w:rPr>
            </w:pPr>
            <w:r w:rsidRPr="00BD49A1">
              <w:rPr>
                <w:rFonts w:eastAsia="Arial Unicode MS" w:cs="Arial"/>
                <w:snapToGrid w:val="0"/>
                <w:sz w:val="18"/>
                <w:szCs w:val="18"/>
                <w:lang w:eastAsia="th-TH"/>
              </w:rPr>
              <w:t>549</w:t>
            </w:r>
            <w:r w:rsidR="00935C59" w:rsidRPr="001C6625">
              <w:rPr>
                <w:rFonts w:eastAsia="Arial Unicode MS" w:cs="Arial"/>
                <w:snapToGrid w:val="0"/>
                <w:sz w:val="18"/>
                <w:szCs w:val="18"/>
                <w:lang w:eastAsia="th-TH"/>
              </w:rPr>
              <w:t>,</w:t>
            </w:r>
            <w:r w:rsidRPr="00BD49A1">
              <w:rPr>
                <w:rFonts w:eastAsia="Arial Unicode MS" w:cs="Arial"/>
                <w:snapToGrid w:val="0"/>
                <w:sz w:val="18"/>
                <w:szCs w:val="18"/>
                <w:lang w:eastAsia="th-TH"/>
              </w:rPr>
              <w:t>385</w:t>
            </w:r>
          </w:p>
        </w:tc>
      </w:tr>
    </w:tbl>
    <w:p w14:paraId="0F554FE1" w14:textId="77777777" w:rsidR="00314A70" w:rsidRPr="001C6625" w:rsidRDefault="00314A70" w:rsidP="00FC469B">
      <w:pPr>
        <w:spacing w:line="240" w:lineRule="auto"/>
        <w:jc w:val="both"/>
        <w:rPr>
          <w:rFonts w:cs="Arial"/>
          <w:spacing w:val="-4"/>
          <w:sz w:val="18"/>
          <w:szCs w:val="18"/>
          <w:shd w:val="clear" w:color="auto" w:fill="FFFFFF"/>
        </w:rPr>
      </w:pPr>
    </w:p>
    <w:p w14:paraId="11EBA322" w14:textId="0C61891D" w:rsidR="00F55166" w:rsidRPr="001C6625" w:rsidRDefault="00BD49A1" w:rsidP="00C238D6">
      <w:pPr>
        <w:tabs>
          <w:tab w:val="left" w:pos="540"/>
        </w:tabs>
        <w:spacing w:line="240" w:lineRule="auto"/>
        <w:ind w:left="540" w:hanging="540"/>
        <w:rPr>
          <w:rFonts w:cs="Arial"/>
          <w:b/>
          <w:bCs/>
          <w:color w:val="CF4A02"/>
          <w:sz w:val="18"/>
          <w:szCs w:val="18"/>
        </w:rPr>
      </w:pPr>
      <w:r w:rsidRPr="00BD49A1">
        <w:rPr>
          <w:rFonts w:cs="Arial"/>
          <w:b/>
          <w:bCs/>
          <w:color w:val="CF4A02"/>
          <w:sz w:val="18"/>
          <w:szCs w:val="18"/>
        </w:rPr>
        <w:t>14</w:t>
      </w:r>
      <w:r w:rsidR="00F55166" w:rsidRPr="001C6625">
        <w:rPr>
          <w:rFonts w:cs="Arial"/>
          <w:b/>
          <w:bCs/>
          <w:color w:val="CF4A02"/>
          <w:sz w:val="18"/>
          <w:szCs w:val="18"/>
        </w:rPr>
        <w:t>.</w:t>
      </w:r>
      <w:r w:rsidRPr="00BD49A1">
        <w:rPr>
          <w:rFonts w:cs="Arial"/>
          <w:b/>
          <w:bCs/>
          <w:color w:val="CF4A02"/>
          <w:sz w:val="18"/>
          <w:szCs w:val="18"/>
        </w:rPr>
        <w:t>1</w:t>
      </w:r>
      <w:r w:rsidR="00F55166" w:rsidRPr="001C6625">
        <w:rPr>
          <w:rFonts w:cs="Arial"/>
          <w:b/>
          <w:bCs/>
          <w:color w:val="CF4A02"/>
          <w:sz w:val="18"/>
          <w:szCs w:val="18"/>
        </w:rPr>
        <w:t xml:space="preserve"> </w:t>
      </w:r>
      <w:r w:rsidR="00F55166" w:rsidRPr="001C6625">
        <w:rPr>
          <w:rFonts w:cs="Arial"/>
          <w:b/>
          <w:bCs/>
          <w:color w:val="CF4A02"/>
          <w:sz w:val="18"/>
          <w:szCs w:val="18"/>
        </w:rPr>
        <w:tab/>
        <w:t xml:space="preserve">Investment in </w:t>
      </w:r>
      <w:r w:rsidR="00E34C06" w:rsidRPr="001C6625">
        <w:rPr>
          <w:rFonts w:cs="Arial"/>
          <w:b/>
          <w:bCs/>
          <w:color w:val="CF4A02"/>
          <w:sz w:val="18"/>
          <w:szCs w:val="18"/>
        </w:rPr>
        <w:t>subsidiaries</w:t>
      </w:r>
      <w:r w:rsidR="00867F00" w:rsidRPr="001C6625">
        <w:rPr>
          <w:rFonts w:cs="Arial"/>
          <w:b/>
          <w:bCs/>
          <w:color w:val="CF4A02"/>
          <w:sz w:val="18"/>
          <w:szCs w:val="18"/>
        </w:rPr>
        <w:t>, net</w:t>
      </w:r>
    </w:p>
    <w:p w14:paraId="6350A61B" w14:textId="77777777" w:rsidR="00C238D6" w:rsidRPr="001C6625" w:rsidRDefault="00C238D6" w:rsidP="00E34C06">
      <w:pPr>
        <w:spacing w:line="240" w:lineRule="auto"/>
        <w:ind w:left="540"/>
        <w:jc w:val="both"/>
        <w:rPr>
          <w:rFonts w:cs="Arial"/>
          <w:spacing w:val="-4"/>
          <w:sz w:val="18"/>
          <w:szCs w:val="18"/>
        </w:rPr>
      </w:pPr>
    </w:p>
    <w:p w14:paraId="3A7788C3" w14:textId="6486D0A2" w:rsidR="00E34C06" w:rsidRPr="001C6625" w:rsidRDefault="00E34C06" w:rsidP="00E34C06">
      <w:pPr>
        <w:spacing w:line="240" w:lineRule="auto"/>
        <w:ind w:left="540"/>
        <w:jc w:val="both"/>
        <w:rPr>
          <w:rFonts w:cs="Arial"/>
          <w:spacing w:val="-4"/>
          <w:sz w:val="18"/>
          <w:szCs w:val="18"/>
        </w:rPr>
      </w:pPr>
      <w:r w:rsidRPr="001C6625">
        <w:rPr>
          <w:rFonts w:cs="Arial"/>
          <w:spacing w:val="-4"/>
          <w:sz w:val="18"/>
          <w:szCs w:val="18"/>
        </w:rPr>
        <w:t>The movements of investment in subsidiaries</w:t>
      </w:r>
      <w:r w:rsidR="00867F00" w:rsidRPr="001C6625">
        <w:rPr>
          <w:rFonts w:cs="Arial"/>
          <w:spacing w:val="-4"/>
          <w:sz w:val="18"/>
          <w:szCs w:val="18"/>
        </w:rPr>
        <w:t>, net</w:t>
      </w:r>
      <w:r w:rsidRPr="001C6625">
        <w:rPr>
          <w:rFonts w:cs="Arial"/>
          <w:spacing w:val="-4"/>
          <w:sz w:val="18"/>
          <w:szCs w:val="18"/>
        </w:rPr>
        <w:t xml:space="preserve"> for the </w:t>
      </w:r>
      <w:r w:rsidR="000262BF" w:rsidRPr="001C6625">
        <w:rPr>
          <w:rFonts w:cs="Arial"/>
          <w:spacing w:val="-4"/>
          <w:sz w:val="18"/>
          <w:szCs w:val="18"/>
        </w:rPr>
        <w:t>year</w:t>
      </w:r>
      <w:r w:rsidR="00867F00" w:rsidRPr="001C6625">
        <w:rPr>
          <w:rFonts w:cs="Arial"/>
          <w:spacing w:val="-4"/>
          <w:sz w:val="18"/>
          <w:szCs w:val="18"/>
        </w:rPr>
        <w:t>s</w:t>
      </w:r>
      <w:r w:rsidR="000262BF" w:rsidRPr="001C6625">
        <w:rPr>
          <w:rFonts w:cs="Arial"/>
          <w:spacing w:val="-4"/>
          <w:sz w:val="18"/>
          <w:szCs w:val="18"/>
        </w:rPr>
        <w:t xml:space="preserve"> </w:t>
      </w:r>
      <w:r w:rsidRPr="001C6625">
        <w:rPr>
          <w:rFonts w:cs="Arial"/>
          <w:spacing w:val="-4"/>
          <w:sz w:val="18"/>
          <w:szCs w:val="18"/>
        </w:rPr>
        <w:t xml:space="preserve">ended </w:t>
      </w:r>
      <w:r w:rsidR="00BD49A1" w:rsidRPr="00BD49A1">
        <w:rPr>
          <w:rFonts w:cs="Arial"/>
          <w:spacing w:val="-4"/>
          <w:sz w:val="18"/>
          <w:szCs w:val="18"/>
        </w:rPr>
        <w:t>31</w:t>
      </w:r>
      <w:r w:rsidRPr="001C6625">
        <w:rPr>
          <w:rFonts w:cs="Arial"/>
          <w:spacing w:val="-4"/>
          <w:sz w:val="18"/>
          <w:szCs w:val="18"/>
        </w:rPr>
        <w:t xml:space="preserve"> December</w:t>
      </w:r>
      <w:r w:rsidR="000262BF" w:rsidRPr="001C6625">
        <w:rPr>
          <w:rFonts w:cs="Arial"/>
          <w:spacing w:val="-4"/>
          <w:sz w:val="18"/>
          <w:szCs w:val="18"/>
        </w:rPr>
        <w:t xml:space="preserve"> </w:t>
      </w:r>
      <w:r w:rsidRPr="001C6625">
        <w:rPr>
          <w:rFonts w:cs="Arial"/>
          <w:spacing w:val="-4"/>
          <w:sz w:val="18"/>
          <w:szCs w:val="18"/>
        </w:rPr>
        <w:t>are as follows:</w:t>
      </w:r>
    </w:p>
    <w:p w14:paraId="16C67297" w14:textId="77777777" w:rsidR="00E34C06" w:rsidRPr="001C6625" w:rsidRDefault="00E34C06" w:rsidP="00E34C06">
      <w:pPr>
        <w:spacing w:line="240" w:lineRule="auto"/>
        <w:ind w:left="540"/>
        <w:jc w:val="both"/>
        <w:rPr>
          <w:rFonts w:cs="Arial"/>
          <w:spacing w:val="-4"/>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E34C06" w:rsidRPr="001C6625" w14:paraId="3A531632" w14:textId="77777777" w:rsidTr="001C6625">
        <w:trPr>
          <w:cantSplit/>
          <w:trHeight w:val="305"/>
        </w:trPr>
        <w:tc>
          <w:tcPr>
            <w:tcW w:w="6570" w:type="dxa"/>
            <w:vAlign w:val="bottom"/>
          </w:tcPr>
          <w:p w14:paraId="285AA94D" w14:textId="77777777" w:rsidR="00E34C06" w:rsidRPr="001C6625" w:rsidRDefault="00E34C06" w:rsidP="00681567">
            <w:pPr>
              <w:spacing w:line="240" w:lineRule="auto"/>
              <w:ind w:left="435" w:right="-72"/>
              <w:jc w:val="thaiDistribute"/>
              <w:rPr>
                <w:rFonts w:eastAsia="Arial Unicode MS" w:cs="Arial"/>
                <w:b/>
                <w:bCs/>
                <w:sz w:val="18"/>
                <w:szCs w:val="18"/>
              </w:rPr>
            </w:pPr>
          </w:p>
        </w:tc>
        <w:tc>
          <w:tcPr>
            <w:tcW w:w="2880" w:type="dxa"/>
            <w:gridSpan w:val="2"/>
            <w:tcBorders>
              <w:top w:val="single" w:sz="4" w:space="0" w:color="auto"/>
              <w:left w:val="nil"/>
              <w:bottom w:val="single" w:sz="4" w:space="0" w:color="auto"/>
              <w:right w:val="nil"/>
            </w:tcBorders>
            <w:vAlign w:val="center"/>
            <w:hideMark/>
          </w:tcPr>
          <w:p w14:paraId="391DBB1A" w14:textId="77777777" w:rsidR="00E34C06" w:rsidRPr="001C6625" w:rsidRDefault="00E34C06" w:rsidP="00C951A3">
            <w:pPr>
              <w:spacing w:line="240" w:lineRule="auto"/>
              <w:ind w:right="-72"/>
              <w:jc w:val="center"/>
              <w:rPr>
                <w:rFonts w:cs="Arial"/>
                <w:b/>
                <w:bCs/>
                <w:sz w:val="18"/>
                <w:szCs w:val="18"/>
              </w:rPr>
            </w:pPr>
            <w:r w:rsidRPr="001C6625">
              <w:rPr>
                <w:rFonts w:cs="Arial"/>
                <w:b/>
                <w:bCs/>
                <w:sz w:val="18"/>
                <w:szCs w:val="18"/>
              </w:rPr>
              <w:t>Separate</w:t>
            </w:r>
          </w:p>
          <w:p w14:paraId="449F9CE7" w14:textId="65BDD330" w:rsidR="00E34C06" w:rsidRPr="001C6625" w:rsidRDefault="00E34C06" w:rsidP="00C951A3">
            <w:pPr>
              <w:spacing w:line="240" w:lineRule="auto"/>
              <w:ind w:right="-72"/>
              <w:jc w:val="center"/>
              <w:rPr>
                <w:rFonts w:eastAsia="Arial Unicode MS" w:cs="Arial"/>
                <w:b/>
                <w:bCs/>
                <w:sz w:val="18"/>
                <w:szCs w:val="18"/>
                <w:cs/>
                <w:lang w:val="th-TH" w:eastAsia="en-GB"/>
              </w:rPr>
            </w:pPr>
            <w:r w:rsidRPr="001C6625">
              <w:rPr>
                <w:rFonts w:cs="Arial"/>
                <w:b/>
                <w:bCs/>
                <w:sz w:val="18"/>
                <w:szCs w:val="18"/>
              </w:rPr>
              <w:t xml:space="preserve">financial </w:t>
            </w:r>
            <w:r w:rsidR="000262BF" w:rsidRPr="001C6625">
              <w:rPr>
                <w:rFonts w:eastAsia="Arial Unicode MS" w:cs="Arial"/>
                <w:b/>
                <w:bCs/>
                <w:sz w:val="18"/>
                <w:szCs w:val="18"/>
                <w:lang w:val="en-US"/>
              </w:rPr>
              <w:t>statements</w:t>
            </w:r>
          </w:p>
        </w:tc>
      </w:tr>
      <w:tr w:rsidR="00E34C06" w:rsidRPr="001C6625" w14:paraId="0B1F484C" w14:textId="77777777" w:rsidTr="001C6625">
        <w:trPr>
          <w:cantSplit/>
          <w:trHeight w:val="56"/>
        </w:trPr>
        <w:tc>
          <w:tcPr>
            <w:tcW w:w="6570" w:type="dxa"/>
            <w:vAlign w:val="bottom"/>
          </w:tcPr>
          <w:p w14:paraId="2087528F" w14:textId="77777777" w:rsidR="00E34C06" w:rsidRPr="001C6625" w:rsidRDefault="00E34C06" w:rsidP="00681567">
            <w:pPr>
              <w:spacing w:line="240" w:lineRule="auto"/>
              <w:ind w:left="435" w:right="-72"/>
              <w:jc w:val="thaiDistribute"/>
              <w:rPr>
                <w:rFonts w:eastAsia="Arial Unicode MS" w:cs="Arial"/>
                <w:b/>
                <w:bCs/>
                <w:sz w:val="18"/>
                <w:szCs w:val="18"/>
                <w:cs/>
              </w:rPr>
            </w:pPr>
          </w:p>
        </w:tc>
        <w:tc>
          <w:tcPr>
            <w:tcW w:w="1440" w:type="dxa"/>
            <w:tcBorders>
              <w:top w:val="single" w:sz="4" w:space="0" w:color="auto"/>
              <w:left w:val="nil"/>
              <w:bottom w:val="nil"/>
              <w:right w:val="nil"/>
            </w:tcBorders>
            <w:vAlign w:val="bottom"/>
            <w:hideMark/>
          </w:tcPr>
          <w:p w14:paraId="0276FBFD" w14:textId="243CB4E4" w:rsidR="00E34C06" w:rsidRPr="001C6625" w:rsidRDefault="00BD49A1" w:rsidP="000C0DE3">
            <w:pPr>
              <w:spacing w:line="240" w:lineRule="auto"/>
              <w:ind w:right="-72"/>
              <w:jc w:val="right"/>
              <w:rPr>
                <w:rFonts w:eastAsia="Arial Unicode MS" w:cs="Arial"/>
                <w:b/>
                <w:bCs/>
                <w:sz w:val="18"/>
                <w:szCs w:val="18"/>
                <w:cs/>
              </w:rPr>
            </w:pPr>
            <w:r w:rsidRPr="00BD49A1">
              <w:rPr>
                <w:rFonts w:eastAsia="Arial Unicode MS" w:cs="Arial"/>
                <w:b/>
                <w:bCs/>
                <w:sz w:val="18"/>
                <w:szCs w:val="18"/>
              </w:rPr>
              <w:t>2023</w:t>
            </w:r>
          </w:p>
        </w:tc>
        <w:tc>
          <w:tcPr>
            <w:tcW w:w="1440" w:type="dxa"/>
            <w:tcBorders>
              <w:top w:val="single" w:sz="4" w:space="0" w:color="auto"/>
              <w:left w:val="nil"/>
              <w:bottom w:val="nil"/>
              <w:right w:val="nil"/>
            </w:tcBorders>
            <w:vAlign w:val="bottom"/>
            <w:hideMark/>
          </w:tcPr>
          <w:p w14:paraId="29ADC9B1" w14:textId="5245732F" w:rsidR="00E34C06" w:rsidRPr="001C6625" w:rsidRDefault="00BD49A1" w:rsidP="000C0DE3">
            <w:pPr>
              <w:spacing w:line="240" w:lineRule="auto"/>
              <w:ind w:right="-72"/>
              <w:jc w:val="right"/>
              <w:rPr>
                <w:rFonts w:eastAsia="Arial Unicode MS" w:cs="Arial"/>
                <w:b/>
                <w:bCs/>
                <w:sz w:val="18"/>
                <w:szCs w:val="18"/>
                <w:cs/>
              </w:rPr>
            </w:pPr>
            <w:r w:rsidRPr="00BD49A1">
              <w:rPr>
                <w:rFonts w:eastAsia="Arial Unicode MS" w:cs="Arial"/>
                <w:b/>
                <w:bCs/>
                <w:sz w:val="18"/>
                <w:szCs w:val="18"/>
              </w:rPr>
              <w:t>2022</w:t>
            </w:r>
          </w:p>
        </w:tc>
      </w:tr>
      <w:tr w:rsidR="00681567" w:rsidRPr="001C6625" w14:paraId="69C7A646" w14:textId="77777777" w:rsidTr="001C6625">
        <w:trPr>
          <w:cantSplit/>
          <w:trHeight w:val="117"/>
        </w:trPr>
        <w:tc>
          <w:tcPr>
            <w:tcW w:w="6570" w:type="dxa"/>
            <w:vAlign w:val="bottom"/>
          </w:tcPr>
          <w:p w14:paraId="4A25508B" w14:textId="77777777" w:rsidR="00681567" w:rsidRPr="001C6625" w:rsidRDefault="00681567" w:rsidP="00681567">
            <w:pPr>
              <w:spacing w:line="240" w:lineRule="auto"/>
              <w:ind w:left="435" w:right="-72"/>
              <w:jc w:val="thaiDistribute"/>
              <w:rPr>
                <w:rFonts w:eastAsia="Arial Unicode MS" w:cs="Arial"/>
                <w:b/>
                <w:bCs/>
                <w:sz w:val="18"/>
                <w:szCs w:val="18"/>
              </w:rPr>
            </w:pPr>
          </w:p>
        </w:tc>
        <w:tc>
          <w:tcPr>
            <w:tcW w:w="1440" w:type="dxa"/>
            <w:tcBorders>
              <w:top w:val="nil"/>
              <w:left w:val="nil"/>
              <w:bottom w:val="single" w:sz="4" w:space="0" w:color="auto"/>
              <w:right w:val="nil"/>
            </w:tcBorders>
            <w:hideMark/>
          </w:tcPr>
          <w:p w14:paraId="514E2F4C"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148FC289" w14:textId="3F79658B" w:rsidR="00681567" w:rsidRPr="001C6625" w:rsidRDefault="00681567" w:rsidP="00681567">
            <w:pPr>
              <w:spacing w:line="240" w:lineRule="auto"/>
              <w:ind w:right="-72"/>
              <w:jc w:val="right"/>
              <w:rPr>
                <w:rFonts w:eastAsia="Arial Unicode MS" w:cs="Arial"/>
                <w:b/>
                <w:bCs/>
                <w:sz w:val="18"/>
                <w:szCs w:val="18"/>
                <w:cs/>
              </w:rPr>
            </w:pPr>
            <w:r w:rsidRPr="001C6625">
              <w:rPr>
                <w:rFonts w:eastAsia="Arial Unicode MS" w:cs="Arial"/>
                <w:b/>
                <w:bCs/>
                <w:sz w:val="18"/>
                <w:szCs w:val="18"/>
              </w:rPr>
              <w:t xml:space="preserve"> Baht</w:t>
            </w:r>
          </w:p>
        </w:tc>
        <w:tc>
          <w:tcPr>
            <w:tcW w:w="1440" w:type="dxa"/>
            <w:tcBorders>
              <w:top w:val="nil"/>
              <w:left w:val="nil"/>
              <w:bottom w:val="single" w:sz="4" w:space="0" w:color="auto"/>
              <w:right w:val="nil"/>
            </w:tcBorders>
            <w:hideMark/>
          </w:tcPr>
          <w:p w14:paraId="456D4A89"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6A26B3AB" w14:textId="0CD15525" w:rsidR="00681567" w:rsidRPr="001C6625" w:rsidRDefault="00681567" w:rsidP="00681567">
            <w:pPr>
              <w:spacing w:line="240" w:lineRule="auto"/>
              <w:ind w:right="-72"/>
              <w:jc w:val="right"/>
              <w:rPr>
                <w:rFonts w:eastAsia="Arial Unicode MS" w:cs="Arial"/>
                <w:b/>
                <w:bCs/>
                <w:sz w:val="18"/>
                <w:szCs w:val="18"/>
                <w:cs/>
              </w:rPr>
            </w:pPr>
            <w:r w:rsidRPr="001C6625">
              <w:rPr>
                <w:rFonts w:eastAsia="Arial Unicode MS" w:cs="Arial"/>
                <w:b/>
                <w:bCs/>
                <w:sz w:val="18"/>
                <w:szCs w:val="18"/>
              </w:rPr>
              <w:t xml:space="preserve"> Baht</w:t>
            </w:r>
          </w:p>
        </w:tc>
      </w:tr>
      <w:tr w:rsidR="00E34C06" w:rsidRPr="001C6625" w14:paraId="4FBA874B" w14:textId="77777777" w:rsidTr="001C6625">
        <w:trPr>
          <w:cantSplit/>
          <w:trHeight w:val="70"/>
        </w:trPr>
        <w:tc>
          <w:tcPr>
            <w:tcW w:w="6570" w:type="dxa"/>
            <w:vAlign w:val="bottom"/>
          </w:tcPr>
          <w:p w14:paraId="2B42AEA3" w14:textId="77777777" w:rsidR="00E34C06" w:rsidRPr="001C6625" w:rsidRDefault="00E34C06" w:rsidP="00681567">
            <w:pPr>
              <w:spacing w:line="240" w:lineRule="auto"/>
              <w:ind w:left="435"/>
              <w:rPr>
                <w:rFonts w:eastAsia="Arial Unicode MS" w:cs="Arial"/>
                <w:sz w:val="18"/>
                <w:szCs w:val="18"/>
                <w:cs/>
                <w:lang w:val="th-TH" w:eastAsia="en-GB"/>
              </w:rPr>
            </w:pPr>
          </w:p>
        </w:tc>
        <w:tc>
          <w:tcPr>
            <w:tcW w:w="1440" w:type="dxa"/>
            <w:tcBorders>
              <w:top w:val="single" w:sz="4" w:space="0" w:color="auto"/>
              <w:left w:val="nil"/>
              <w:bottom w:val="nil"/>
              <w:right w:val="nil"/>
            </w:tcBorders>
            <w:shd w:val="clear" w:color="auto" w:fill="FAFAFA"/>
            <w:vAlign w:val="center"/>
          </w:tcPr>
          <w:p w14:paraId="38326993" w14:textId="77777777" w:rsidR="00E34C06" w:rsidRPr="001C6625" w:rsidRDefault="00E34C06" w:rsidP="000C0DE3">
            <w:pPr>
              <w:spacing w:line="240" w:lineRule="auto"/>
              <w:ind w:right="-72"/>
              <w:jc w:val="right"/>
              <w:rPr>
                <w:rFonts w:eastAsia="Arial Unicode MS" w:cs="Arial"/>
                <w:sz w:val="18"/>
                <w:szCs w:val="18"/>
                <w:cs/>
                <w:lang w:val="th-TH" w:eastAsia="en-GB"/>
              </w:rPr>
            </w:pPr>
          </w:p>
        </w:tc>
        <w:tc>
          <w:tcPr>
            <w:tcW w:w="1440" w:type="dxa"/>
            <w:tcBorders>
              <w:top w:val="single" w:sz="4" w:space="0" w:color="auto"/>
              <w:left w:val="nil"/>
              <w:bottom w:val="nil"/>
              <w:right w:val="nil"/>
            </w:tcBorders>
            <w:vAlign w:val="center"/>
          </w:tcPr>
          <w:p w14:paraId="0108F563" w14:textId="77777777" w:rsidR="00E34C06" w:rsidRPr="001C6625" w:rsidRDefault="00E34C06" w:rsidP="000C0DE3">
            <w:pPr>
              <w:spacing w:line="240" w:lineRule="auto"/>
              <w:ind w:right="-72"/>
              <w:jc w:val="right"/>
              <w:rPr>
                <w:rFonts w:eastAsia="Arial Unicode MS" w:cs="Arial"/>
                <w:sz w:val="18"/>
                <w:szCs w:val="18"/>
                <w:cs/>
                <w:lang w:val="th-TH" w:eastAsia="en-GB"/>
              </w:rPr>
            </w:pPr>
          </w:p>
        </w:tc>
      </w:tr>
      <w:tr w:rsidR="005934A7" w:rsidRPr="001C6625" w14:paraId="35A4BFBA" w14:textId="77777777" w:rsidTr="001C6625">
        <w:trPr>
          <w:cantSplit/>
          <w:trHeight w:val="237"/>
        </w:trPr>
        <w:tc>
          <w:tcPr>
            <w:tcW w:w="6570" w:type="dxa"/>
            <w:vAlign w:val="center"/>
            <w:hideMark/>
          </w:tcPr>
          <w:p w14:paraId="41E52828" w14:textId="77777777" w:rsidR="005934A7" w:rsidRPr="001C6625" w:rsidRDefault="005934A7" w:rsidP="005934A7">
            <w:pPr>
              <w:spacing w:line="240" w:lineRule="auto"/>
              <w:ind w:left="435"/>
              <w:rPr>
                <w:rFonts w:cs="Arial"/>
                <w:sz w:val="18"/>
                <w:szCs w:val="18"/>
                <w:cs/>
                <w:lang w:val="en-US"/>
              </w:rPr>
            </w:pPr>
            <w:r w:rsidRPr="001C6625">
              <w:rPr>
                <w:rFonts w:cs="Arial"/>
                <w:sz w:val="18"/>
                <w:szCs w:val="18"/>
                <w:lang w:val="en-US"/>
              </w:rPr>
              <w:t>Opening net book balance</w:t>
            </w:r>
          </w:p>
        </w:tc>
        <w:tc>
          <w:tcPr>
            <w:tcW w:w="1440" w:type="dxa"/>
            <w:shd w:val="clear" w:color="auto" w:fill="FAFAFA"/>
          </w:tcPr>
          <w:p w14:paraId="0F4258A8" w14:textId="3F6A3C6E" w:rsidR="005934A7" w:rsidRPr="001C6625" w:rsidRDefault="00BD49A1" w:rsidP="005934A7">
            <w:pPr>
              <w:spacing w:line="240" w:lineRule="auto"/>
              <w:ind w:right="-72"/>
              <w:jc w:val="right"/>
              <w:rPr>
                <w:rFonts w:cs="Arial"/>
                <w:sz w:val="18"/>
                <w:szCs w:val="18"/>
                <w:cs/>
                <w:lang w:val="en-US"/>
              </w:rPr>
            </w:pPr>
            <w:r w:rsidRPr="00BD49A1">
              <w:rPr>
                <w:rFonts w:eastAsia="Arial Unicode MS" w:cs="Arial"/>
                <w:sz w:val="18"/>
                <w:szCs w:val="18"/>
              </w:rPr>
              <w:t>549</w:t>
            </w:r>
            <w:r w:rsidR="005934A7" w:rsidRPr="001C6625">
              <w:rPr>
                <w:rFonts w:eastAsia="Arial Unicode MS" w:cs="Arial"/>
                <w:sz w:val="18"/>
                <w:szCs w:val="18"/>
              </w:rPr>
              <w:t>,</w:t>
            </w:r>
            <w:r w:rsidRPr="00BD49A1">
              <w:rPr>
                <w:rFonts w:eastAsia="Arial Unicode MS" w:cs="Arial"/>
                <w:sz w:val="18"/>
                <w:szCs w:val="18"/>
              </w:rPr>
              <w:t>385</w:t>
            </w:r>
          </w:p>
        </w:tc>
        <w:tc>
          <w:tcPr>
            <w:tcW w:w="1440" w:type="dxa"/>
            <w:vAlign w:val="center"/>
            <w:hideMark/>
          </w:tcPr>
          <w:p w14:paraId="7F4FDB80" w14:textId="3CCEE2DC" w:rsidR="005934A7" w:rsidRPr="001C6625" w:rsidRDefault="00BD49A1" w:rsidP="005934A7">
            <w:pPr>
              <w:spacing w:line="240" w:lineRule="auto"/>
              <w:ind w:right="-72"/>
              <w:jc w:val="right"/>
              <w:rPr>
                <w:rFonts w:cs="Arial"/>
                <w:sz w:val="18"/>
                <w:szCs w:val="18"/>
                <w:lang w:val="en-US"/>
              </w:rPr>
            </w:pPr>
            <w:r w:rsidRPr="00BD49A1">
              <w:rPr>
                <w:rFonts w:cs="Arial"/>
                <w:sz w:val="18"/>
                <w:szCs w:val="18"/>
              </w:rPr>
              <w:t>1</w:t>
            </w:r>
            <w:r w:rsidR="005934A7" w:rsidRPr="001C6625">
              <w:rPr>
                <w:rFonts w:cs="Arial"/>
                <w:sz w:val="18"/>
                <w:szCs w:val="18"/>
                <w:lang w:val="en-US"/>
              </w:rPr>
              <w:t>,</w:t>
            </w:r>
            <w:r w:rsidRPr="00BD49A1">
              <w:rPr>
                <w:rFonts w:cs="Arial"/>
                <w:sz w:val="18"/>
                <w:szCs w:val="18"/>
              </w:rPr>
              <w:t>472</w:t>
            </w:r>
            <w:r w:rsidR="005934A7" w:rsidRPr="001C6625">
              <w:rPr>
                <w:rFonts w:cs="Arial"/>
                <w:sz w:val="18"/>
                <w:szCs w:val="18"/>
                <w:lang w:val="en-US"/>
              </w:rPr>
              <w:t>,</w:t>
            </w:r>
            <w:r w:rsidRPr="00BD49A1">
              <w:rPr>
                <w:rFonts w:cs="Arial"/>
                <w:sz w:val="18"/>
                <w:szCs w:val="18"/>
              </w:rPr>
              <w:t>613</w:t>
            </w:r>
          </w:p>
        </w:tc>
      </w:tr>
      <w:tr w:rsidR="005934A7" w:rsidRPr="001C6625" w14:paraId="53E21F1B" w14:textId="77777777" w:rsidTr="001C6625">
        <w:trPr>
          <w:cantSplit/>
          <w:trHeight w:val="237"/>
        </w:trPr>
        <w:tc>
          <w:tcPr>
            <w:tcW w:w="6570" w:type="dxa"/>
            <w:vAlign w:val="center"/>
          </w:tcPr>
          <w:p w14:paraId="63C80A69" w14:textId="327065E3" w:rsidR="005934A7" w:rsidRPr="001C6625" w:rsidRDefault="005934A7" w:rsidP="005934A7">
            <w:pPr>
              <w:spacing w:line="240" w:lineRule="auto"/>
              <w:ind w:left="435"/>
              <w:rPr>
                <w:rFonts w:cs="Arial"/>
                <w:sz w:val="18"/>
                <w:szCs w:val="18"/>
                <w:lang w:val="en-US"/>
              </w:rPr>
            </w:pPr>
            <w:r w:rsidRPr="001C6625">
              <w:rPr>
                <w:rFonts w:cs="Arial"/>
                <w:sz w:val="18"/>
                <w:szCs w:val="18"/>
                <w:lang w:val="en-US"/>
              </w:rPr>
              <w:t>Allowance for impairment</w:t>
            </w:r>
          </w:p>
        </w:tc>
        <w:tc>
          <w:tcPr>
            <w:tcW w:w="1440" w:type="dxa"/>
            <w:shd w:val="clear" w:color="auto" w:fill="FAFAFA"/>
          </w:tcPr>
          <w:p w14:paraId="0C445117" w14:textId="407DA0CB" w:rsidR="005934A7" w:rsidRPr="001C6625" w:rsidRDefault="005934A7" w:rsidP="005934A7">
            <w:pPr>
              <w:spacing w:line="240" w:lineRule="auto"/>
              <w:ind w:right="-72"/>
              <w:jc w:val="right"/>
              <w:rPr>
                <w:rFonts w:cs="Arial"/>
                <w:sz w:val="18"/>
                <w:szCs w:val="18"/>
                <w:lang w:val="en-US"/>
              </w:rPr>
            </w:pPr>
            <w:r w:rsidRPr="001C6625">
              <w:rPr>
                <w:rFonts w:eastAsia="Arial Unicode MS" w:cs="Arial"/>
                <w:sz w:val="18"/>
                <w:szCs w:val="18"/>
              </w:rPr>
              <w:t>-</w:t>
            </w:r>
          </w:p>
        </w:tc>
        <w:tc>
          <w:tcPr>
            <w:tcW w:w="1440" w:type="dxa"/>
            <w:tcBorders>
              <w:top w:val="nil"/>
              <w:left w:val="nil"/>
              <w:right w:val="nil"/>
            </w:tcBorders>
            <w:vAlign w:val="center"/>
          </w:tcPr>
          <w:p w14:paraId="33E784E5" w14:textId="787C6903" w:rsidR="005934A7" w:rsidRPr="001C6625" w:rsidRDefault="005934A7" w:rsidP="005934A7">
            <w:pPr>
              <w:spacing w:line="240" w:lineRule="auto"/>
              <w:ind w:right="-72"/>
              <w:jc w:val="right"/>
              <w:rPr>
                <w:rFonts w:cs="Arial"/>
                <w:sz w:val="18"/>
                <w:szCs w:val="18"/>
                <w:lang w:val="en-US"/>
              </w:rPr>
            </w:pPr>
            <w:r w:rsidRPr="001C6625">
              <w:rPr>
                <w:rFonts w:cs="Arial"/>
                <w:sz w:val="18"/>
                <w:szCs w:val="18"/>
                <w:lang w:val="en-US"/>
              </w:rPr>
              <w:t>(</w:t>
            </w:r>
            <w:r w:rsidR="00BD49A1" w:rsidRPr="00BD49A1">
              <w:rPr>
                <w:rFonts w:cs="Arial"/>
                <w:sz w:val="18"/>
                <w:szCs w:val="18"/>
              </w:rPr>
              <w:t>683</w:t>
            </w:r>
            <w:r w:rsidRPr="001C6625">
              <w:rPr>
                <w:rFonts w:cs="Arial"/>
                <w:sz w:val="18"/>
                <w:szCs w:val="18"/>
                <w:lang w:val="en-US"/>
              </w:rPr>
              <w:t>,</w:t>
            </w:r>
            <w:r w:rsidR="00BD49A1" w:rsidRPr="00BD49A1">
              <w:rPr>
                <w:rFonts w:cs="Arial"/>
                <w:sz w:val="18"/>
                <w:szCs w:val="18"/>
              </w:rPr>
              <w:t>228</w:t>
            </w:r>
            <w:r w:rsidRPr="001C6625">
              <w:rPr>
                <w:rFonts w:cs="Arial"/>
                <w:sz w:val="18"/>
                <w:szCs w:val="18"/>
                <w:lang w:val="en-US"/>
              </w:rPr>
              <w:t>)</w:t>
            </w:r>
          </w:p>
        </w:tc>
      </w:tr>
      <w:tr w:rsidR="005934A7" w:rsidRPr="001C6625" w14:paraId="5E35F205" w14:textId="77777777" w:rsidTr="001C6625">
        <w:trPr>
          <w:cantSplit/>
          <w:trHeight w:val="195"/>
        </w:trPr>
        <w:tc>
          <w:tcPr>
            <w:tcW w:w="6570" w:type="dxa"/>
            <w:vAlign w:val="center"/>
            <w:hideMark/>
          </w:tcPr>
          <w:p w14:paraId="0C5C10B9" w14:textId="77777777" w:rsidR="005934A7" w:rsidRPr="001C6625" w:rsidRDefault="005934A7" w:rsidP="005934A7">
            <w:pPr>
              <w:spacing w:line="240" w:lineRule="auto"/>
              <w:ind w:left="435"/>
              <w:rPr>
                <w:rFonts w:cs="Arial"/>
                <w:sz w:val="18"/>
                <w:szCs w:val="18"/>
                <w:lang w:val="en-US"/>
              </w:rPr>
            </w:pPr>
            <w:r w:rsidRPr="001C6625">
              <w:rPr>
                <w:rFonts w:cs="Arial"/>
                <w:sz w:val="18"/>
                <w:szCs w:val="18"/>
                <w:lang w:val="en-US"/>
              </w:rPr>
              <w:t>Decrease from debt restructuring</w:t>
            </w:r>
          </w:p>
        </w:tc>
        <w:tc>
          <w:tcPr>
            <w:tcW w:w="1440" w:type="dxa"/>
            <w:tcBorders>
              <w:bottom w:val="single" w:sz="4" w:space="0" w:color="auto"/>
            </w:tcBorders>
            <w:shd w:val="clear" w:color="auto" w:fill="FAFAFA"/>
          </w:tcPr>
          <w:p w14:paraId="42FA4DFE" w14:textId="2E8E6510" w:rsidR="005934A7" w:rsidRPr="001C6625" w:rsidRDefault="005934A7" w:rsidP="005934A7">
            <w:pPr>
              <w:spacing w:line="240" w:lineRule="auto"/>
              <w:ind w:right="-72"/>
              <w:jc w:val="right"/>
              <w:rPr>
                <w:rFonts w:cs="Arial"/>
                <w:sz w:val="18"/>
                <w:szCs w:val="18"/>
                <w:lang w:val="en-US"/>
              </w:rPr>
            </w:pPr>
            <w:r w:rsidRPr="001C6625">
              <w:rPr>
                <w:rFonts w:eastAsia="Arial Unicode MS" w:cs="Arial"/>
                <w:sz w:val="18"/>
                <w:szCs w:val="18"/>
              </w:rPr>
              <w:t>-</w:t>
            </w:r>
          </w:p>
        </w:tc>
        <w:tc>
          <w:tcPr>
            <w:tcW w:w="1440" w:type="dxa"/>
            <w:tcBorders>
              <w:left w:val="nil"/>
              <w:bottom w:val="single" w:sz="4" w:space="0" w:color="auto"/>
              <w:right w:val="nil"/>
            </w:tcBorders>
            <w:vAlign w:val="center"/>
            <w:hideMark/>
          </w:tcPr>
          <w:p w14:paraId="178ED960" w14:textId="1F156E75" w:rsidR="005934A7" w:rsidRPr="001C6625" w:rsidRDefault="005934A7" w:rsidP="005934A7">
            <w:pPr>
              <w:spacing w:line="240" w:lineRule="auto"/>
              <w:ind w:right="-72"/>
              <w:jc w:val="right"/>
              <w:rPr>
                <w:rFonts w:cs="Arial"/>
                <w:sz w:val="18"/>
                <w:szCs w:val="18"/>
                <w:lang w:val="en-US"/>
              </w:rPr>
            </w:pPr>
            <w:r w:rsidRPr="001C6625">
              <w:rPr>
                <w:rFonts w:cs="Arial"/>
                <w:sz w:val="18"/>
                <w:szCs w:val="18"/>
                <w:lang w:val="en-US"/>
              </w:rPr>
              <w:t>(</w:t>
            </w:r>
            <w:r w:rsidR="00BD49A1" w:rsidRPr="00BD49A1">
              <w:rPr>
                <w:rFonts w:cs="Arial"/>
                <w:sz w:val="18"/>
                <w:szCs w:val="18"/>
              </w:rPr>
              <w:t>240</w:t>
            </w:r>
            <w:r w:rsidRPr="001C6625">
              <w:rPr>
                <w:rFonts w:cs="Arial"/>
                <w:sz w:val="18"/>
                <w:szCs w:val="18"/>
                <w:lang w:val="en-US"/>
              </w:rPr>
              <w:t>,</w:t>
            </w:r>
            <w:r w:rsidR="00BD49A1" w:rsidRPr="00BD49A1">
              <w:rPr>
                <w:rFonts w:cs="Arial"/>
                <w:sz w:val="18"/>
                <w:szCs w:val="18"/>
              </w:rPr>
              <w:t>000</w:t>
            </w:r>
            <w:r w:rsidRPr="001C6625">
              <w:rPr>
                <w:rFonts w:cs="Arial"/>
                <w:sz w:val="18"/>
                <w:szCs w:val="18"/>
                <w:lang w:val="en-US"/>
              </w:rPr>
              <w:t>)</w:t>
            </w:r>
          </w:p>
        </w:tc>
      </w:tr>
      <w:tr w:rsidR="005934A7" w:rsidRPr="001C6625" w14:paraId="787050C6" w14:textId="77777777" w:rsidTr="001C6625">
        <w:trPr>
          <w:cantSplit/>
          <w:trHeight w:val="70"/>
        </w:trPr>
        <w:tc>
          <w:tcPr>
            <w:tcW w:w="6570" w:type="dxa"/>
            <w:vAlign w:val="center"/>
          </w:tcPr>
          <w:p w14:paraId="34F66DA8" w14:textId="77777777" w:rsidR="005934A7" w:rsidRPr="001C6625" w:rsidRDefault="005934A7" w:rsidP="005934A7">
            <w:pPr>
              <w:spacing w:line="240" w:lineRule="auto"/>
              <w:ind w:left="435"/>
              <w:rPr>
                <w:rFonts w:cs="Arial"/>
                <w:sz w:val="18"/>
                <w:szCs w:val="18"/>
                <w:lang w:val="en-US"/>
              </w:rPr>
            </w:pPr>
          </w:p>
        </w:tc>
        <w:tc>
          <w:tcPr>
            <w:tcW w:w="1440" w:type="dxa"/>
            <w:tcBorders>
              <w:top w:val="single" w:sz="4" w:space="0" w:color="auto"/>
              <w:left w:val="nil"/>
              <w:right w:val="nil"/>
            </w:tcBorders>
            <w:shd w:val="clear" w:color="auto" w:fill="FAFAFA"/>
            <w:vAlign w:val="center"/>
          </w:tcPr>
          <w:p w14:paraId="6CD9A796" w14:textId="77777777" w:rsidR="005934A7" w:rsidRPr="001C6625" w:rsidRDefault="005934A7" w:rsidP="005934A7">
            <w:pPr>
              <w:spacing w:line="240" w:lineRule="auto"/>
              <w:ind w:right="-72"/>
              <w:jc w:val="right"/>
              <w:rPr>
                <w:rFonts w:cs="Arial"/>
                <w:sz w:val="18"/>
                <w:szCs w:val="18"/>
                <w:lang w:val="en-US"/>
              </w:rPr>
            </w:pPr>
          </w:p>
        </w:tc>
        <w:tc>
          <w:tcPr>
            <w:tcW w:w="1440" w:type="dxa"/>
            <w:tcBorders>
              <w:top w:val="single" w:sz="4" w:space="0" w:color="auto"/>
              <w:left w:val="nil"/>
              <w:right w:val="nil"/>
            </w:tcBorders>
            <w:vAlign w:val="center"/>
          </w:tcPr>
          <w:p w14:paraId="74FF125C" w14:textId="77777777" w:rsidR="005934A7" w:rsidRPr="001C6625" w:rsidRDefault="005934A7" w:rsidP="005934A7">
            <w:pPr>
              <w:spacing w:line="240" w:lineRule="auto"/>
              <w:ind w:right="-72"/>
              <w:jc w:val="right"/>
              <w:rPr>
                <w:rFonts w:cs="Arial"/>
                <w:sz w:val="18"/>
                <w:szCs w:val="18"/>
                <w:lang w:val="en-US"/>
              </w:rPr>
            </w:pPr>
          </w:p>
        </w:tc>
      </w:tr>
      <w:tr w:rsidR="005934A7" w:rsidRPr="001C6625" w14:paraId="12358905" w14:textId="77777777" w:rsidTr="001C6625">
        <w:trPr>
          <w:cantSplit/>
          <w:trHeight w:val="213"/>
        </w:trPr>
        <w:tc>
          <w:tcPr>
            <w:tcW w:w="6570" w:type="dxa"/>
            <w:vAlign w:val="center"/>
            <w:hideMark/>
          </w:tcPr>
          <w:p w14:paraId="569281DB" w14:textId="77777777" w:rsidR="005934A7" w:rsidRPr="001C6625" w:rsidRDefault="005934A7" w:rsidP="005934A7">
            <w:pPr>
              <w:spacing w:line="240" w:lineRule="auto"/>
              <w:ind w:left="435"/>
              <w:rPr>
                <w:rFonts w:cs="Arial"/>
                <w:sz w:val="18"/>
                <w:szCs w:val="18"/>
                <w:lang w:val="en-US"/>
              </w:rPr>
            </w:pPr>
            <w:r w:rsidRPr="001C6625">
              <w:rPr>
                <w:rFonts w:cs="Arial"/>
                <w:sz w:val="18"/>
                <w:szCs w:val="18"/>
                <w:lang w:val="en-US"/>
              </w:rPr>
              <w:t>Closing net book balance</w:t>
            </w:r>
          </w:p>
        </w:tc>
        <w:tc>
          <w:tcPr>
            <w:tcW w:w="1440" w:type="dxa"/>
            <w:tcBorders>
              <w:left w:val="nil"/>
              <w:bottom w:val="single" w:sz="4" w:space="0" w:color="auto"/>
              <w:right w:val="nil"/>
            </w:tcBorders>
            <w:shd w:val="clear" w:color="auto" w:fill="FAFAFA"/>
            <w:vAlign w:val="center"/>
          </w:tcPr>
          <w:p w14:paraId="4D8C98CE" w14:textId="4A045FB7" w:rsidR="005934A7" w:rsidRPr="001C6625" w:rsidRDefault="00BD49A1" w:rsidP="005934A7">
            <w:pPr>
              <w:spacing w:line="240" w:lineRule="auto"/>
              <w:ind w:right="-72"/>
              <w:jc w:val="right"/>
              <w:rPr>
                <w:rFonts w:cs="Arial"/>
                <w:sz w:val="18"/>
                <w:szCs w:val="18"/>
                <w:lang w:val="en-US"/>
              </w:rPr>
            </w:pPr>
            <w:r w:rsidRPr="00BD49A1">
              <w:rPr>
                <w:rFonts w:eastAsia="Arial Unicode MS" w:cs="Arial"/>
                <w:sz w:val="18"/>
                <w:szCs w:val="18"/>
              </w:rPr>
              <w:t>549</w:t>
            </w:r>
            <w:r w:rsidR="003A748D" w:rsidRPr="001C6625">
              <w:rPr>
                <w:rFonts w:eastAsia="Arial Unicode MS" w:cs="Arial"/>
                <w:sz w:val="18"/>
                <w:szCs w:val="18"/>
              </w:rPr>
              <w:t>,</w:t>
            </w:r>
            <w:r w:rsidRPr="00BD49A1">
              <w:rPr>
                <w:rFonts w:eastAsia="Arial Unicode MS" w:cs="Arial"/>
                <w:sz w:val="18"/>
                <w:szCs w:val="18"/>
              </w:rPr>
              <w:t>385</w:t>
            </w:r>
          </w:p>
        </w:tc>
        <w:tc>
          <w:tcPr>
            <w:tcW w:w="1440" w:type="dxa"/>
            <w:tcBorders>
              <w:left w:val="nil"/>
              <w:bottom w:val="single" w:sz="4" w:space="0" w:color="auto"/>
              <w:right w:val="nil"/>
            </w:tcBorders>
            <w:vAlign w:val="center"/>
            <w:hideMark/>
          </w:tcPr>
          <w:p w14:paraId="25CF0668" w14:textId="2DFA8614" w:rsidR="005934A7" w:rsidRPr="001C6625" w:rsidRDefault="00BD49A1" w:rsidP="005934A7">
            <w:pPr>
              <w:spacing w:line="240" w:lineRule="auto"/>
              <w:ind w:right="-72"/>
              <w:jc w:val="right"/>
              <w:rPr>
                <w:rFonts w:cs="Arial"/>
                <w:sz w:val="18"/>
                <w:szCs w:val="18"/>
                <w:lang w:val="en-US"/>
              </w:rPr>
            </w:pPr>
            <w:r w:rsidRPr="00BD49A1">
              <w:rPr>
                <w:rFonts w:cs="Arial"/>
                <w:sz w:val="18"/>
                <w:szCs w:val="18"/>
              </w:rPr>
              <w:t>549</w:t>
            </w:r>
            <w:r w:rsidR="005934A7" w:rsidRPr="001C6625">
              <w:rPr>
                <w:rFonts w:cs="Arial"/>
                <w:sz w:val="18"/>
                <w:szCs w:val="18"/>
                <w:lang w:val="en-US"/>
              </w:rPr>
              <w:t>,</w:t>
            </w:r>
            <w:r w:rsidRPr="00BD49A1">
              <w:rPr>
                <w:rFonts w:cs="Arial"/>
                <w:sz w:val="18"/>
                <w:szCs w:val="18"/>
              </w:rPr>
              <w:t>385</w:t>
            </w:r>
          </w:p>
        </w:tc>
      </w:tr>
    </w:tbl>
    <w:p w14:paraId="24046E39" w14:textId="77777777" w:rsidR="00E34C06" w:rsidRPr="001C6625" w:rsidRDefault="00E34C06" w:rsidP="00E34C06">
      <w:pPr>
        <w:ind w:left="540"/>
        <w:jc w:val="thaiDistribute"/>
        <w:rPr>
          <w:rFonts w:eastAsia="Arial Unicode MS" w:cs="Arial"/>
          <w:sz w:val="18"/>
          <w:szCs w:val="18"/>
        </w:rPr>
      </w:pPr>
    </w:p>
    <w:p w14:paraId="3FE52265" w14:textId="1625451C" w:rsidR="004E237E" w:rsidRPr="001C6625" w:rsidRDefault="004E237E" w:rsidP="004E237E">
      <w:pPr>
        <w:spacing w:line="240" w:lineRule="auto"/>
        <w:ind w:left="547"/>
        <w:jc w:val="both"/>
        <w:rPr>
          <w:rFonts w:cs="Arial"/>
          <w:spacing w:val="-4"/>
          <w:sz w:val="18"/>
          <w:szCs w:val="18"/>
        </w:rPr>
        <w:sectPr w:rsidR="004E237E" w:rsidRPr="001C6625" w:rsidSect="006E54A8">
          <w:headerReference w:type="first" r:id="rId13"/>
          <w:footerReference w:type="first" r:id="rId14"/>
          <w:pgSz w:w="11909" w:h="16834" w:code="9"/>
          <w:pgMar w:top="1440" w:right="720" w:bottom="720" w:left="1728" w:header="706" w:footer="706" w:gutter="0"/>
          <w:cols w:space="720"/>
          <w:docGrid w:linePitch="381"/>
        </w:sectPr>
      </w:pPr>
    </w:p>
    <w:p w14:paraId="79B27D99" w14:textId="77777777" w:rsidR="000C0DE3" w:rsidRPr="00D11B66" w:rsidRDefault="000C0DE3" w:rsidP="00607B68">
      <w:pPr>
        <w:spacing w:line="240" w:lineRule="auto"/>
        <w:jc w:val="both"/>
        <w:rPr>
          <w:rFonts w:cs="Arial"/>
          <w:spacing w:val="-4"/>
          <w:sz w:val="18"/>
          <w:szCs w:val="18"/>
        </w:rPr>
      </w:pPr>
    </w:p>
    <w:p w14:paraId="06FCC901" w14:textId="07D7B7CA" w:rsidR="00BC79AB" w:rsidRPr="00D11B66" w:rsidRDefault="00A20C6E" w:rsidP="00681567">
      <w:pPr>
        <w:spacing w:line="240" w:lineRule="auto"/>
        <w:jc w:val="both"/>
        <w:rPr>
          <w:rFonts w:cs="Arial"/>
          <w:spacing w:val="-4"/>
          <w:sz w:val="18"/>
          <w:szCs w:val="18"/>
        </w:rPr>
      </w:pPr>
      <w:r w:rsidRPr="00D11B66">
        <w:rPr>
          <w:rFonts w:cs="Arial"/>
          <w:spacing w:val="-4"/>
          <w:sz w:val="18"/>
          <w:szCs w:val="18"/>
        </w:rPr>
        <w:t>The details of investment in subsidiaries are as follows:</w:t>
      </w:r>
    </w:p>
    <w:p w14:paraId="352657AE" w14:textId="77777777" w:rsidR="00607B68" w:rsidRPr="00D11B66" w:rsidRDefault="00607B68" w:rsidP="00607B68">
      <w:pPr>
        <w:spacing w:line="240" w:lineRule="auto"/>
        <w:jc w:val="both"/>
        <w:rPr>
          <w:rFonts w:cs="Arial"/>
          <w:sz w:val="18"/>
          <w:szCs w:val="18"/>
        </w:rPr>
      </w:pP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607B68" w:rsidRPr="00D11B66" w14:paraId="22D9AC84" w14:textId="77777777" w:rsidTr="007E3ABC">
        <w:tc>
          <w:tcPr>
            <w:tcW w:w="3828" w:type="dxa"/>
            <w:tcBorders>
              <w:top w:val="single" w:sz="4" w:space="0" w:color="auto"/>
              <w:left w:val="nil"/>
            </w:tcBorders>
            <w:shd w:val="clear" w:color="auto" w:fill="auto"/>
            <w:vAlign w:val="center"/>
          </w:tcPr>
          <w:p w14:paraId="4BD275A0" w14:textId="77777777" w:rsidR="00607B68" w:rsidRPr="00D11B66" w:rsidRDefault="00607B68" w:rsidP="007D30E1">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2BB7D4A7" w14:textId="77777777" w:rsidR="00607B68" w:rsidRPr="00D11B66" w:rsidRDefault="00607B68" w:rsidP="007E3ABC">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0C039006" w14:textId="5CCC7BD7" w:rsidR="00607B68" w:rsidRPr="00D11B66"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3F76B84" w14:textId="00E5D406" w:rsidR="00607B68" w:rsidRPr="00D11B66"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5E4927A" w14:textId="77777777" w:rsidR="00607B68" w:rsidRPr="00D11B66" w:rsidRDefault="00607B68" w:rsidP="007D30E1">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4CD41EE6" w14:textId="77777777" w:rsidR="00607B68" w:rsidRPr="00D11B66" w:rsidRDefault="00607B68" w:rsidP="007D30E1">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4DED476B" w14:textId="477B0782" w:rsidR="00607B68" w:rsidRPr="00D11B66" w:rsidRDefault="00607B68" w:rsidP="007D30E1">
            <w:pPr>
              <w:spacing w:line="240" w:lineRule="auto"/>
              <w:ind w:right="-72"/>
              <w:jc w:val="right"/>
              <w:rPr>
                <w:rFonts w:cs="Arial"/>
                <w:b/>
                <w:bCs/>
                <w:color w:val="000000"/>
                <w:sz w:val="14"/>
                <w:szCs w:val="14"/>
              </w:rPr>
            </w:pPr>
            <w:r w:rsidRPr="00D11B66">
              <w:rPr>
                <w:rFonts w:cs="Arial"/>
                <w:b/>
                <w:bCs/>
                <w:color w:val="000000"/>
                <w:sz w:val="14"/>
                <w:szCs w:val="14"/>
              </w:rPr>
              <w:t xml:space="preserve">Separate financial </w:t>
            </w:r>
            <w:r w:rsidR="00DC6EBE" w:rsidRPr="00D11B66">
              <w:rPr>
                <w:rFonts w:cs="Arial"/>
                <w:b/>
                <w:bCs/>
                <w:color w:val="000000"/>
                <w:sz w:val="14"/>
                <w:szCs w:val="14"/>
              </w:rPr>
              <w:t>statements</w:t>
            </w:r>
          </w:p>
        </w:tc>
      </w:tr>
      <w:tr w:rsidR="00607B68" w:rsidRPr="00D11B66" w14:paraId="4C05F755" w14:textId="77777777" w:rsidTr="007E3ABC">
        <w:tc>
          <w:tcPr>
            <w:tcW w:w="3828" w:type="dxa"/>
            <w:tcBorders>
              <w:left w:val="nil"/>
            </w:tcBorders>
            <w:shd w:val="clear" w:color="auto" w:fill="auto"/>
            <w:vAlign w:val="center"/>
          </w:tcPr>
          <w:p w14:paraId="0746B0EA" w14:textId="77777777" w:rsidR="00607B68" w:rsidRPr="00D11B66" w:rsidRDefault="00607B68" w:rsidP="007D30E1">
            <w:pPr>
              <w:spacing w:line="240" w:lineRule="auto"/>
              <w:ind w:left="-72" w:right="-72"/>
              <w:jc w:val="center"/>
              <w:rPr>
                <w:rFonts w:cs="Arial"/>
                <w:b/>
                <w:bCs/>
                <w:color w:val="000000"/>
                <w:sz w:val="14"/>
                <w:szCs w:val="14"/>
              </w:rPr>
            </w:pPr>
          </w:p>
          <w:p w14:paraId="2AB7DF4A" w14:textId="3A64CE7C" w:rsidR="00607B68" w:rsidRPr="00D11B66" w:rsidRDefault="00607B68" w:rsidP="007D30E1">
            <w:pPr>
              <w:spacing w:line="240" w:lineRule="auto"/>
              <w:ind w:left="-72" w:right="-72"/>
              <w:jc w:val="center"/>
              <w:rPr>
                <w:rFonts w:cs="Arial"/>
                <w:b/>
                <w:bCs/>
                <w:color w:val="000000"/>
                <w:sz w:val="14"/>
                <w:szCs w:val="14"/>
                <w:cs/>
              </w:rPr>
            </w:pPr>
          </w:p>
        </w:tc>
        <w:tc>
          <w:tcPr>
            <w:tcW w:w="990" w:type="dxa"/>
            <w:shd w:val="clear" w:color="auto" w:fill="auto"/>
          </w:tcPr>
          <w:p w14:paraId="4B727E20" w14:textId="77777777" w:rsidR="00607B68" w:rsidRPr="00D11B66" w:rsidRDefault="00607B68" w:rsidP="007E3ABC">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7259212E" w14:textId="4665D393" w:rsidR="00607B68" w:rsidRPr="00D11B66" w:rsidRDefault="00607B68" w:rsidP="007D30E1">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7BB38EC2" w14:textId="7FB8DF3D" w:rsidR="00607B68" w:rsidRPr="00D11B66" w:rsidRDefault="00607B68" w:rsidP="007D30E1">
            <w:pPr>
              <w:tabs>
                <w:tab w:val="left" w:pos="729"/>
              </w:tabs>
              <w:spacing w:line="240" w:lineRule="auto"/>
              <w:ind w:right="-72"/>
              <w:jc w:val="center"/>
              <w:rPr>
                <w:rFonts w:cs="Arial"/>
                <w:b/>
                <w:bCs/>
                <w:spacing w:val="-2"/>
                <w:sz w:val="14"/>
                <w:szCs w:val="14"/>
              </w:rPr>
            </w:pPr>
            <w:r w:rsidRPr="00D11B66">
              <w:rPr>
                <w:rFonts w:cs="Arial"/>
                <w:b/>
                <w:bCs/>
                <w:spacing w:val="-2"/>
                <w:sz w:val="14"/>
                <w:szCs w:val="14"/>
              </w:rPr>
              <w:t xml:space="preserve">Issued and </w:t>
            </w:r>
          </w:p>
          <w:p w14:paraId="6AFDEF00" w14:textId="3278993F" w:rsidR="00607B68" w:rsidRPr="00D11B66" w:rsidRDefault="00607B68" w:rsidP="007D30E1">
            <w:pPr>
              <w:spacing w:line="240" w:lineRule="auto"/>
              <w:ind w:right="-72"/>
              <w:jc w:val="center"/>
              <w:rPr>
                <w:rFonts w:cs="Arial"/>
                <w:b/>
                <w:bCs/>
                <w:color w:val="000000"/>
                <w:sz w:val="14"/>
                <w:szCs w:val="14"/>
                <w:cs/>
              </w:rPr>
            </w:pPr>
            <w:r w:rsidRPr="00D11B66">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AC6BA07" w14:textId="35F97203" w:rsidR="00607B68" w:rsidRPr="00D11B66" w:rsidRDefault="00607B68" w:rsidP="007D30E1">
            <w:pPr>
              <w:spacing w:line="240" w:lineRule="auto"/>
              <w:ind w:right="-72"/>
              <w:jc w:val="center"/>
              <w:rPr>
                <w:rFonts w:cs="Arial"/>
                <w:b/>
                <w:bCs/>
                <w:color w:val="000000"/>
                <w:sz w:val="14"/>
                <w:szCs w:val="14"/>
                <w:cs/>
              </w:rPr>
            </w:pPr>
            <w:r w:rsidRPr="00D11B66">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24DB6F18" w14:textId="41B0CF7C" w:rsidR="00607B68" w:rsidRPr="00D11B66" w:rsidRDefault="00607B68" w:rsidP="007D30E1">
            <w:pPr>
              <w:spacing w:line="240" w:lineRule="auto"/>
              <w:ind w:right="-72"/>
              <w:jc w:val="center"/>
              <w:rPr>
                <w:rFonts w:cs="Arial"/>
                <w:b/>
                <w:bCs/>
                <w:color w:val="000000"/>
                <w:sz w:val="14"/>
                <w:szCs w:val="14"/>
              </w:rPr>
            </w:pPr>
            <w:r w:rsidRPr="00D11B66">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F092161" w14:textId="4C4E60EA" w:rsidR="00607B68" w:rsidRPr="00D11B66" w:rsidRDefault="00607B68" w:rsidP="00DA4E9E">
            <w:pPr>
              <w:spacing w:line="240" w:lineRule="auto"/>
              <w:ind w:right="-72"/>
              <w:jc w:val="center"/>
              <w:rPr>
                <w:rFonts w:cs="Arial"/>
                <w:b/>
                <w:bCs/>
                <w:color w:val="000000"/>
                <w:sz w:val="14"/>
                <w:szCs w:val="14"/>
              </w:rPr>
            </w:pPr>
            <w:r w:rsidRPr="00D11B66">
              <w:rPr>
                <w:rFonts w:cs="Arial"/>
                <w:b/>
                <w:bCs/>
                <w:color w:val="000000"/>
                <w:sz w:val="14"/>
                <w:szCs w:val="14"/>
              </w:rPr>
              <w:t xml:space="preserve">Impairment of </w:t>
            </w:r>
            <w:r w:rsidR="000C0E6F" w:rsidRPr="00D11B66">
              <w:rPr>
                <w:rFonts w:cs="Arial"/>
                <w:b/>
                <w:bCs/>
                <w:color w:val="000000"/>
                <w:sz w:val="14"/>
                <w:szCs w:val="14"/>
              </w:rPr>
              <w:t>i</w:t>
            </w:r>
            <w:r w:rsidRPr="00D11B66">
              <w:rPr>
                <w:rFonts w:cs="Arial"/>
                <w:b/>
                <w:bCs/>
                <w:color w:val="000000"/>
                <w:sz w:val="14"/>
                <w:szCs w:val="14"/>
              </w:rPr>
              <w:t>nvestment</w:t>
            </w:r>
          </w:p>
        </w:tc>
        <w:tc>
          <w:tcPr>
            <w:tcW w:w="1959" w:type="dxa"/>
            <w:gridSpan w:val="2"/>
            <w:tcBorders>
              <w:top w:val="single" w:sz="4" w:space="0" w:color="auto"/>
            </w:tcBorders>
            <w:shd w:val="clear" w:color="auto" w:fill="auto"/>
            <w:vAlign w:val="center"/>
          </w:tcPr>
          <w:p w14:paraId="0FA59A58" w14:textId="77777777" w:rsidR="007E3ABC" w:rsidRPr="00D11B66" w:rsidRDefault="000C0E6F" w:rsidP="007D30E1">
            <w:pPr>
              <w:spacing w:line="240" w:lineRule="auto"/>
              <w:ind w:right="-72"/>
              <w:jc w:val="center"/>
              <w:rPr>
                <w:rFonts w:cs="Arial"/>
                <w:b/>
                <w:bCs/>
                <w:color w:val="000000"/>
                <w:sz w:val="14"/>
                <w:szCs w:val="14"/>
              </w:rPr>
            </w:pPr>
            <w:r w:rsidRPr="00D11B66">
              <w:rPr>
                <w:rFonts w:cs="Arial"/>
                <w:b/>
                <w:bCs/>
                <w:color w:val="000000"/>
                <w:sz w:val="14"/>
                <w:szCs w:val="14"/>
              </w:rPr>
              <w:t xml:space="preserve">Net book value </w:t>
            </w:r>
          </w:p>
          <w:p w14:paraId="3C48B2F3" w14:textId="55AE0293" w:rsidR="00607B68" w:rsidRPr="00D11B66" w:rsidRDefault="000C0E6F" w:rsidP="007D30E1">
            <w:pPr>
              <w:spacing w:line="240" w:lineRule="auto"/>
              <w:ind w:right="-72"/>
              <w:jc w:val="center"/>
              <w:rPr>
                <w:rFonts w:cs="Arial"/>
                <w:b/>
                <w:bCs/>
                <w:color w:val="000000"/>
                <w:sz w:val="14"/>
                <w:szCs w:val="14"/>
                <w:cs/>
              </w:rPr>
            </w:pPr>
            <w:r w:rsidRPr="00D11B66">
              <w:rPr>
                <w:rFonts w:cs="Arial"/>
                <w:b/>
                <w:bCs/>
                <w:color w:val="000000"/>
                <w:sz w:val="14"/>
                <w:szCs w:val="14"/>
              </w:rPr>
              <w:t xml:space="preserve">- </w:t>
            </w:r>
            <w:r w:rsidR="00607B68" w:rsidRPr="00D11B66">
              <w:rPr>
                <w:rFonts w:cs="Arial"/>
                <w:b/>
                <w:bCs/>
                <w:color w:val="000000"/>
                <w:sz w:val="14"/>
                <w:szCs w:val="14"/>
              </w:rPr>
              <w:t>Cost method - net</w:t>
            </w:r>
          </w:p>
        </w:tc>
      </w:tr>
      <w:tr w:rsidR="00607B68" w:rsidRPr="00D11B66" w14:paraId="6751A0E3" w14:textId="77777777" w:rsidTr="007E3ABC">
        <w:tc>
          <w:tcPr>
            <w:tcW w:w="3828" w:type="dxa"/>
            <w:tcBorders>
              <w:left w:val="nil"/>
              <w:right w:val="nil"/>
            </w:tcBorders>
            <w:shd w:val="clear" w:color="auto" w:fill="auto"/>
          </w:tcPr>
          <w:p w14:paraId="1BEE56AA" w14:textId="77777777" w:rsidR="00607B68" w:rsidRPr="00D11B66" w:rsidRDefault="00607B68" w:rsidP="007D30E1">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56777450" w14:textId="77777777" w:rsidR="00607B68" w:rsidRPr="00D11B66" w:rsidRDefault="00607B68" w:rsidP="007E3ABC">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159A4DCC" w14:textId="025D75A9" w:rsidR="00607B68" w:rsidRPr="00D11B66" w:rsidRDefault="00607B68" w:rsidP="007D30E1">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34B6DB21" w14:textId="1E85C70C" w:rsidR="00607B68" w:rsidRPr="00D11B66" w:rsidRDefault="00BD49A1" w:rsidP="006E60A6">
            <w:pPr>
              <w:spacing w:line="240" w:lineRule="auto"/>
              <w:ind w:left="-89" w:right="-72"/>
              <w:jc w:val="right"/>
              <w:rPr>
                <w:rFonts w:cs="Arial"/>
                <w:b/>
                <w:bCs/>
                <w:color w:val="000000"/>
                <w:sz w:val="14"/>
                <w:szCs w:val="14"/>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593D9445" w14:textId="1AD7827E" w:rsidR="00607B68" w:rsidRPr="00D11B66" w:rsidRDefault="00BD49A1" w:rsidP="006E60A6">
            <w:pPr>
              <w:spacing w:line="240" w:lineRule="auto"/>
              <w:ind w:left="-89" w:right="-72"/>
              <w:jc w:val="right"/>
              <w:rPr>
                <w:rFonts w:cs="Arial"/>
                <w:b/>
                <w:bCs/>
                <w:color w:val="000000"/>
                <w:sz w:val="14"/>
                <w:szCs w:val="14"/>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58700D68" w14:textId="4B3C3A08" w:rsidR="00607B68" w:rsidRPr="00D11B66" w:rsidRDefault="00BD49A1" w:rsidP="006E60A6">
            <w:pPr>
              <w:spacing w:line="240" w:lineRule="auto"/>
              <w:ind w:left="-89" w:right="-72"/>
              <w:jc w:val="right"/>
              <w:rPr>
                <w:rFonts w:cs="Arial"/>
                <w:b/>
                <w:bCs/>
                <w:color w:val="000000"/>
                <w:sz w:val="14"/>
                <w:szCs w:val="14"/>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0CCAA7CE" w14:textId="314553B6" w:rsidR="00607B68" w:rsidRPr="00D11B66" w:rsidRDefault="00BD49A1" w:rsidP="006E60A6">
            <w:pPr>
              <w:spacing w:line="240" w:lineRule="auto"/>
              <w:ind w:left="-89" w:right="-72"/>
              <w:jc w:val="right"/>
              <w:rPr>
                <w:rFonts w:cs="Arial"/>
                <w:b/>
                <w:bCs/>
                <w:color w:val="000000"/>
                <w:sz w:val="14"/>
                <w:szCs w:val="14"/>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317169B6" w14:textId="573AF39F"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507961FA" w14:textId="3230E381"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21792413" w14:textId="3C04E4E4"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548200A8" w14:textId="471692C9"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71FFBEA7" w14:textId="4B014C31"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2023</w:t>
            </w:r>
          </w:p>
        </w:tc>
        <w:tc>
          <w:tcPr>
            <w:tcW w:w="980" w:type="dxa"/>
            <w:tcBorders>
              <w:top w:val="single" w:sz="4" w:space="0" w:color="auto"/>
              <w:left w:val="nil"/>
              <w:right w:val="nil"/>
            </w:tcBorders>
            <w:shd w:val="clear" w:color="auto" w:fill="auto"/>
          </w:tcPr>
          <w:p w14:paraId="2FF1B8F7" w14:textId="5556EB15" w:rsidR="00607B68" w:rsidRPr="00D11B66" w:rsidRDefault="00BD49A1" w:rsidP="006E60A6">
            <w:pPr>
              <w:spacing w:line="240" w:lineRule="auto"/>
              <w:ind w:left="-89" w:right="-72"/>
              <w:jc w:val="right"/>
              <w:rPr>
                <w:rFonts w:cs="Arial"/>
                <w:b/>
                <w:bCs/>
                <w:color w:val="000000"/>
                <w:sz w:val="14"/>
                <w:szCs w:val="14"/>
                <w:cs/>
              </w:rPr>
            </w:pPr>
            <w:r w:rsidRPr="00BD49A1">
              <w:rPr>
                <w:rFonts w:cs="Arial"/>
                <w:b/>
                <w:bCs/>
                <w:sz w:val="14"/>
                <w:szCs w:val="14"/>
              </w:rPr>
              <w:t>2022</w:t>
            </w:r>
          </w:p>
        </w:tc>
      </w:tr>
      <w:tr w:rsidR="0096627B" w:rsidRPr="00D11B66" w14:paraId="70B6EAD0" w14:textId="77777777" w:rsidTr="007E3ABC">
        <w:tc>
          <w:tcPr>
            <w:tcW w:w="3828" w:type="dxa"/>
            <w:tcBorders>
              <w:top w:val="nil"/>
              <w:left w:val="nil"/>
              <w:bottom w:val="single" w:sz="4" w:space="0" w:color="auto"/>
              <w:right w:val="nil"/>
            </w:tcBorders>
            <w:shd w:val="clear" w:color="auto" w:fill="auto"/>
            <w:vAlign w:val="bottom"/>
          </w:tcPr>
          <w:p w14:paraId="41961768" w14:textId="2CA7FFF0" w:rsidR="0096627B" w:rsidRPr="00D11B66" w:rsidRDefault="0096627B" w:rsidP="0096627B">
            <w:pPr>
              <w:spacing w:line="240" w:lineRule="auto"/>
              <w:ind w:left="-72" w:right="-72"/>
              <w:jc w:val="center"/>
              <w:rPr>
                <w:rFonts w:cs="Arial"/>
                <w:b/>
                <w:bCs/>
                <w:color w:val="000000"/>
                <w:sz w:val="14"/>
                <w:szCs w:val="14"/>
                <w:cs/>
              </w:rPr>
            </w:pPr>
            <w:r w:rsidRPr="00D11B66">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2BFDDA47" w14:textId="61BBFB42" w:rsidR="0096627B" w:rsidRPr="00D11B66" w:rsidRDefault="0096627B" w:rsidP="007E3ABC">
            <w:pPr>
              <w:spacing w:line="240" w:lineRule="auto"/>
              <w:ind w:left="-72" w:right="-72"/>
              <w:jc w:val="center"/>
              <w:rPr>
                <w:rFonts w:cs="Arial"/>
                <w:b/>
                <w:bCs/>
                <w:sz w:val="14"/>
                <w:szCs w:val="14"/>
              </w:rPr>
            </w:pPr>
            <w:r w:rsidRPr="00D11B66">
              <w:rPr>
                <w:rFonts w:cs="Arial"/>
                <w:b/>
                <w:bCs/>
                <w:sz w:val="14"/>
                <w:szCs w:val="14"/>
              </w:rPr>
              <w:t>Country of</w:t>
            </w:r>
          </w:p>
          <w:p w14:paraId="4594FF81" w14:textId="05B07B97" w:rsidR="0096627B" w:rsidRPr="00D11B66" w:rsidRDefault="0096627B" w:rsidP="007E3ABC">
            <w:pPr>
              <w:spacing w:line="240" w:lineRule="auto"/>
              <w:ind w:left="-72" w:right="-72"/>
              <w:jc w:val="center"/>
              <w:rPr>
                <w:rFonts w:cs="Arial"/>
                <w:b/>
                <w:bCs/>
                <w:sz w:val="14"/>
                <w:szCs w:val="14"/>
              </w:rPr>
            </w:pPr>
            <w:r w:rsidRPr="00D11B66">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3C7756E0" w14:textId="5D6E6B56" w:rsidR="0096627B" w:rsidRPr="00D11B66" w:rsidRDefault="0096627B" w:rsidP="0096627B">
            <w:pPr>
              <w:spacing w:line="240" w:lineRule="auto"/>
              <w:ind w:right="-72"/>
              <w:jc w:val="center"/>
              <w:rPr>
                <w:rFonts w:cs="Arial"/>
                <w:b/>
                <w:bCs/>
                <w:sz w:val="14"/>
                <w:szCs w:val="14"/>
              </w:rPr>
            </w:pPr>
            <w:r w:rsidRPr="00D11B66">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360CBCAF" w14:textId="5BA74E65"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1AF5F7E" w14:textId="4A108117"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5FEF170C" w14:textId="36E03582"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725422FD" w14:textId="6C124AC6"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20CF38E0" w14:textId="7234E0EB"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48C5B1AE" w14:textId="049D59BA"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33E44EA" w14:textId="08749346"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66E6A3A4" w14:textId="4346626A"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920B43A" w14:textId="758458E0"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36AEF342" w14:textId="2EA77400" w:rsidR="0096627B" w:rsidRPr="00D11B66" w:rsidRDefault="0096627B" w:rsidP="0096627B">
            <w:pPr>
              <w:spacing w:line="240" w:lineRule="auto"/>
              <w:ind w:right="-72"/>
              <w:jc w:val="right"/>
              <w:rPr>
                <w:rFonts w:cs="Arial"/>
                <w:b/>
                <w:bCs/>
                <w:color w:val="000000"/>
                <w:sz w:val="14"/>
                <w:szCs w:val="14"/>
                <w:cs/>
              </w:rPr>
            </w:pPr>
            <w:r w:rsidRPr="00D11B66">
              <w:rPr>
                <w:rFonts w:cs="Arial"/>
                <w:b/>
                <w:bCs/>
                <w:sz w:val="14"/>
                <w:szCs w:val="14"/>
              </w:rPr>
              <w:t>Thousand Baht</w:t>
            </w:r>
          </w:p>
        </w:tc>
      </w:tr>
      <w:tr w:rsidR="00607B68" w:rsidRPr="00D11B66" w14:paraId="3BA7028C" w14:textId="77777777" w:rsidTr="007E3ABC">
        <w:tc>
          <w:tcPr>
            <w:tcW w:w="3828" w:type="dxa"/>
            <w:tcBorders>
              <w:top w:val="single" w:sz="4" w:space="0" w:color="auto"/>
              <w:left w:val="nil"/>
              <w:bottom w:val="nil"/>
              <w:right w:val="nil"/>
            </w:tcBorders>
          </w:tcPr>
          <w:p w14:paraId="345B247A" w14:textId="77777777" w:rsidR="00607B68" w:rsidRPr="00D11B66" w:rsidRDefault="00607B68" w:rsidP="007D30E1">
            <w:pPr>
              <w:spacing w:line="240" w:lineRule="auto"/>
              <w:ind w:left="-72" w:right="-72"/>
              <w:rPr>
                <w:rFonts w:cs="Arial"/>
                <w:b/>
                <w:bCs/>
                <w:color w:val="000000"/>
                <w:sz w:val="14"/>
                <w:szCs w:val="14"/>
                <w:cs/>
              </w:rPr>
            </w:pPr>
          </w:p>
        </w:tc>
        <w:tc>
          <w:tcPr>
            <w:tcW w:w="990" w:type="dxa"/>
            <w:tcBorders>
              <w:top w:val="single" w:sz="4" w:space="0" w:color="auto"/>
              <w:left w:val="nil"/>
              <w:bottom w:val="nil"/>
              <w:right w:val="nil"/>
            </w:tcBorders>
            <w:shd w:val="clear" w:color="auto" w:fill="auto"/>
          </w:tcPr>
          <w:p w14:paraId="1F6A5DE2" w14:textId="77777777" w:rsidR="00607B68" w:rsidRPr="00D11B66" w:rsidRDefault="00607B68" w:rsidP="007E3ABC">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1EDEBF51" w14:textId="001ACE56"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279319FD" w14:textId="494CB594"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158C531"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5591D12D"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56128629"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1FB1B26E"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7F16F023"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E07682D"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D344AC1" w14:textId="77777777" w:rsidR="00607B68" w:rsidRPr="00D11B66" w:rsidRDefault="00607B68" w:rsidP="007D30E1">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0A24C81A" w14:textId="77777777" w:rsidR="00607B68" w:rsidRPr="00D11B66" w:rsidRDefault="00607B68" w:rsidP="007D30E1">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01D35D5" w14:textId="77777777" w:rsidR="00607B68" w:rsidRPr="00D11B66" w:rsidRDefault="00607B68" w:rsidP="007D30E1">
            <w:pPr>
              <w:spacing w:line="240" w:lineRule="auto"/>
              <w:ind w:right="-72"/>
              <w:jc w:val="right"/>
              <w:rPr>
                <w:rFonts w:cs="Arial"/>
                <w:color w:val="000000"/>
                <w:sz w:val="14"/>
                <w:szCs w:val="14"/>
                <w:cs/>
              </w:rPr>
            </w:pPr>
          </w:p>
        </w:tc>
      </w:tr>
      <w:tr w:rsidR="00607B68" w:rsidRPr="00D11B66" w14:paraId="3E57C6C0" w14:textId="77777777" w:rsidTr="007E3ABC">
        <w:tc>
          <w:tcPr>
            <w:tcW w:w="3828" w:type="dxa"/>
            <w:tcBorders>
              <w:top w:val="nil"/>
              <w:left w:val="nil"/>
              <w:bottom w:val="nil"/>
            </w:tcBorders>
          </w:tcPr>
          <w:p w14:paraId="11198A5B" w14:textId="10ED57AD" w:rsidR="00607B68" w:rsidRPr="00D11B66" w:rsidRDefault="00607B68" w:rsidP="007D30E1">
            <w:pPr>
              <w:spacing w:line="240" w:lineRule="auto"/>
              <w:ind w:left="-72" w:right="-72"/>
              <w:rPr>
                <w:rFonts w:cs="Arial"/>
                <w:b/>
                <w:bCs/>
                <w:color w:val="000000"/>
                <w:sz w:val="14"/>
                <w:szCs w:val="14"/>
                <w:cs/>
              </w:rPr>
            </w:pPr>
            <w:r w:rsidRPr="00D11B66">
              <w:rPr>
                <w:rFonts w:cs="Arial"/>
                <w:b/>
                <w:bCs/>
                <w:color w:val="000000"/>
                <w:sz w:val="14"/>
                <w:szCs w:val="14"/>
              </w:rPr>
              <w:t xml:space="preserve">Direct subsidiaries </w:t>
            </w:r>
          </w:p>
        </w:tc>
        <w:tc>
          <w:tcPr>
            <w:tcW w:w="990" w:type="dxa"/>
            <w:tcBorders>
              <w:top w:val="nil"/>
              <w:left w:val="nil"/>
              <w:bottom w:val="nil"/>
              <w:right w:val="nil"/>
            </w:tcBorders>
            <w:shd w:val="clear" w:color="auto" w:fill="auto"/>
          </w:tcPr>
          <w:p w14:paraId="7D79E960" w14:textId="77777777" w:rsidR="00607B68" w:rsidRPr="00D11B66" w:rsidRDefault="00607B68"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5643321" w14:textId="4EA07A1F"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1BDD8234" w14:textId="625E4404"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1BD8C0C3" w14:textId="77777777"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567B155" w14:textId="77777777"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60B086F" w14:textId="77777777"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04F5C26" w14:textId="77777777"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7F8EDEC4" w14:textId="77777777" w:rsidR="00607B68" w:rsidRPr="00D11B66" w:rsidRDefault="00607B68" w:rsidP="007D30E1">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704F18E" w14:textId="77777777" w:rsidR="00607B68" w:rsidRPr="00D11B66"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03B3891D" w14:textId="77777777" w:rsidR="00607B68" w:rsidRPr="00D11B66" w:rsidRDefault="00607B68" w:rsidP="007D30E1">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199FDDAD" w14:textId="77777777" w:rsidR="00607B68" w:rsidRPr="00D11B66" w:rsidRDefault="00607B68" w:rsidP="007D30E1">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2507FBE8" w14:textId="77777777" w:rsidR="00607B68" w:rsidRPr="00D11B66" w:rsidRDefault="00607B68" w:rsidP="007D30E1">
            <w:pPr>
              <w:spacing w:line="240" w:lineRule="auto"/>
              <w:ind w:right="-72"/>
              <w:jc w:val="right"/>
              <w:rPr>
                <w:rFonts w:cs="Arial"/>
                <w:color w:val="000000"/>
                <w:sz w:val="14"/>
                <w:szCs w:val="14"/>
                <w:cs/>
              </w:rPr>
            </w:pPr>
          </w:p>
        </w:tc>
      </w:tr>
      <w:tr w:rsidR="00C876E8" w:rsidRPr="00D11B66" w14:paraId="71B14094" w14:textId="77777777" w:rsidTr="00EC588A">
        <w:tc>
          <w:tcPr>
            <w:tcW w:w="3828" w:type="dxa"/>
            <w:tcBorders>
              <w:top w:val="nil"/>
              <w:left w:val="nil"/>
              <w:bottom w:val="nil"/>
            </w:tcBorders>
          </w:tcPr>
          <w:p w14:paraId="48709AED" w14:textId="1611E09B" w:rsidR="00C876E8" w:rsidRPr="00D11B66" w:rsidRDefault="00C876E8" w:rsidP="00C876E8">
            <w:pPr>
              <w:spacing w:line="240" w:lineRule="auto"/>
              <w:ind w:left="-72" w:right="-72"/>
              <w:rPr>
                <w:rFonts w:cs="Arial"/>
                <w:color w:val="000000"/>
                <w:sz w:val="14"/>
                <w:szCs w:val="14"/>
                <w:cs/>
              </w:rPr>
            </w:pPr>
            <w:r w:rsidRPr="00D11B66">
              <w:rPr>
                <w:rFonts w:cs="Arial"/>
                <w:sz w:val="14"/>
                <w:szCs w:val="14"/>
              </w:rPr>
              <w:t xml:space="preserve">Tluxe Global Business Co., Ltd. </w:t>
            </w:r>
          </w:p>
        </w:tc>
        <w:tc>
          <w:tcPr>
            <w:tcW w:w="990" w:type="dxa"/>
            <w:tcBorders>
              <w:top w:val="nil"/>
              <w:left w:val="nil"/>
              <w:right w:val="nil"/>
            </w:tcBorders>
            <w:shd w:val="clear" w:color="auto" w:fill="auto"/>
          </w:tcPr>
          <w:p w14:paraId="5F5DF103" w14:textId="3A7AB8E6" w:rsidR="00C876E8" w:rsidRPr="00D11B66" w:rsidRDefault="00C876E8" w:rsidP="00C876E8">
            <w:pPr>
              <w:spacing w:line="240" w:lineRule="auto"/>
              <w:ind w:left="-72" w:right="-72"/>
              <w:jc w:val="center"/>
              <w:rPr>
                <w:rFonts w:cs="Arial"/>
                <w:color w:val="000000"/>
                <w:sz w:val="14"/>
                <w:szCs w:val="14"/>
              </w:rPr>
            </w:pPr>
            <w:r w:rsidRPr="00D11B66">
              <w:rPr>
                <w:rFonts w:cs="Arial"/>
                <w:color w:val="000000"/>
                <w:sz w:val="14"/>
                <w:szCs w:val="14"/>
              </w:rPr>
              <w:t>Thailand</w:t>
            </w:r>
          </w:p>
        </w:tc>
        <w:tc>
          <w:tcPr>
            <w:tcW w:w="1368" w:type="dxa"/>
            <w:tcBorders>
              <w:top w:val="nil"/>
              <w:left w:val="nil"/>
            </w:tcBorders>
            <w:shd w:val="clear" w:color="auto" w:fill="auto"/>
          </w:tcPr>
          <w:p w14:paraId="38192400"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Distribution of </w:t>
            </w:r>
          </w:p>
          <w:p w14:paraId="7B978516"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raw material </w:t>
            </w:r>
          </w:p>
          <w:p w14:paraId="5AEAC822"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for aquatic</w:t>
            </w:r>
          </w:p>
          <w:p w14:paraId="2488212E"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animals and</w:t>
            </w:r>
          </w:p>
          <w:p w14:paraId="29E4207D" w14:textId="716C800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pet feed</w:t>
            </w:r>
          </w:p>
        </w:tc>
        <w:tc>
          <w:tcPr>
            <w:tcW w:w="979" w:type="dxa"/>
            <w:tcBorders>
              <w:top w:val="nil"/>
              <w:left w:val="nil"/>
            </w:tcBorders>
            <w:shd w:val="clear" w:color="auto" w:fill="FAFAFA"/>
          </w:tcPr>
          <w:p w14:paraId="22F45482" w14:textId="011DB902"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3</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tcBorders>
            <w:shd w:val="clear" w:color="auto" w:fill="auto"/>
          </w:tcPr>
          <w:p w14:paraId="125AD3F9" w14:textId="36039A34"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3</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tcBorders>
            <w:shd w:val="clear" w:color="auto" w:fill="FAFAFA"/>
          </w:tcPr>
          <w:p w14:paraId="4182BBA4" w14:textId="7A20ECDF" w:rsidR="00C876E8" w:rsidRPr="00D11B66" w:rsidRDefault="00BD49A1" w:rsidP="00C876E8">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4F6567A8" w14:textId="2162A356"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00467326" w14:textId="76A0B6F8" w:rsidR="00C876E8" w:rsidRPr="00D11B66" w:rsidRDefault="00BD49A1" w:rsidP="00C876E8">
            <w:pPr>
              <w:spacing w:line="240" w:lineRule="auto"/>
              <w:ind w:right="-72"/>
              <w:jc w:val="right"/>
              <w:rPr>
                <w:rFonts w:cs="Arial"/>
                <w:color w:val="000000"/>
                <w:sz w:val="14"/>
                <w:szCs w:val="14"/>
              </w:rPr>
            </w:pPr>
            <w:r w:rsidRPr="00BD49A1">
              <w:rPr>
                <w:rFonts w:cs="Arial"/>
                <w:color w:val="000000"/>
                <w:spacing w:val="-4"/>
                <w:sz w:val="14"/>
                <w:szCs w:val="14"/>
              </w:rPr>
              <w:t>3</w:t>
            </w:r>
            <w:r w:rsidR="00C876E8" w:rsidRPr="00D11B66">
              <w:rPr>
                <w:rFonts w:cs="Arial"/>
                <w:color w:val="000000"/>
                <w:spacing w:val="-4"/>
                <w:sz w:val="14"/>
                <w:szCs w:val="14"/>
              </w:rPr>
              <w:t>,</w:t>
            </w:r>
            <w:r w:rsidRPr="00BD49A1">
              <w:rPr>
                <w:rFonts w:cs="Arial"/>
                <w:color w:val="000000"/>
                <w:spacing w:val="-4"/>
                <w:sz w:val="14"/>
                <w:szCs w:val="14"/>
              </w:rPr>
              <w:t>000</w:t>
            </w:r>
          </w:p>
        </w:tc>
        <w:tc>
          <w:tcPr>
            <w:tcW w:w="979" w:type="dxa"/>
            <w:tcBorders>
              <w:top w:val="nil"/>
              <w:left w:val="nil"/>
              <w:right w:val="nil"/>
            </w:tcBorders>
            <w:shd w:val="clear" w:color="auto" w:fill="auto"/>
          </w:tcPr>
          <w:p w14:paraId="29BC277D" w14:textId="01657105"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3</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right w:val="nil"/>
            </w:tcBorders>
            <w:shd w:val="clear" w:color="auto" w:fill="FAFAFA"/>
          </w:tcPr>
          <w:p w14:paraId="3243A01C" w14:textId="373CD028"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pacing w:val="-4"/>
                <w:sz w:val="14"/>
                <w:szCs w:val="14"/>
                <w:cs/>
                <w:lang w:val="en-US"/>
              </w:rPr>
              <w:t>(</w:t>
            </w:r>
            <w:r w:rsidR="00BD49A1" w:rsidRPr="00BD49A1">
              <w:rPr>
                <w:rFonts w:cs="Arial"/>
                <w:color w:val="000000"/>
                <w:spacing w:val="-4"/>
                <w:sz w:val="14"/>
                <w:szCs w:val="14"/>
              </w:rPr>
              <w:t>3</w:t>
            </w:r>
            <w:r w:rsidRPr="00D11B66">
              <w:rPr>
                <w:rFonts w:cs="Arial"/>
                <w:color w:val="000000"/>
                <w:spacing w:val="-4"/>
                <w:sz w:val="14"/>
                <w:szCs w:val="14"/>
              </w:rPr>
              <w:t>,</w:t>
            </w:r>
            <w:r w:rsidR="00BD49A1" w:rsidRPr="00BD49A1">
              <w:rPr>
                <w:rFonts w:cs="Arial"/>
                <w:color w:val="000000"/>
                <w:spacing w:val="-4"/>
                <w:sz w:val="14"/>
                <w:szCs w:val="14"/>
              </w:rPr>
              <w:t>000</w:t>
            </w:r>
            <w:r w:rsidRPr="00D11B66">
              <w:rPr>
                <w:rFonts w:cs="Arial"/>
                <w:color w:val="000000"/>
                <w:spacing w:val="-4"/>
                <w:sz w:val="14"/>
                <w:szCs w:val="14"/>
                <w:cs/>
              </w:rPr>
              <w:t>)</w:t>
            </w:r>
          </w:p>
        </w:tc>
        <w:tc>
          <w:tcPr>
            <w:tcW w:w="979" w:type="dxa"/>
            <w:tcBorders>
              <w:top w:val="nil"/>
              <w:left w:val="nil"/>
              <w:right w:val="nil"/>
            </w:tcBorders>
          </w:tcPr>
          <w:p w14:paraId="67620EC9" w14:textId="30B90D11"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lang w:val="en-US"/>
              </w:rPr>
              <w:t>(</w:t>
            </w:r>
            <w:r w:rsidR="00BD49A1" w:rsidRPr="00BD49A1">
              <w:rPr>
                <w:rFonts w:cs="Arial"/>
                <w:color w:val="000000"/>
                <w:sz w:val="14"/>
                <w:szCs w:val="14"/>
              </w:rPr>
              <w:t>3</w:t>
            </w:r>
            <w:r w:rsidRPr="00D11B66">
              <w:rPr>
                <w:rFonts w:cs="Arial"/>
                <w:color w:val="000000"/>
                <w:sz w:val="14"/>
                <w:szCs w:val="14"/>
                <w:lang w:val="en-US"/>
              </w:rPr>
              <w:t>,</w:t>
            </w:r>
            <w:r w:rsidR="00BD49A1" w:rsidRPr="00BD49A1">
              <w:rPr>
                <w:rFonts w:cs="Arial"/>
                <w:color w:val="000000"/>
                <w:sz w:val="14"/>
                <w:szCs w:val="14"/>
              </w:rPr>
              <w:t>000</w:t>
            </w:r>
            <w:r w:rsidRPr="00D11B66">
              <w:rPr>
                <w:rFonts w:cs="Arial"/>
                <w:color w:val="000000"/>
                <w:sz w:val="14"/>
                <w:szCs w:val="14"/>
                <w:lang w:val="en-US"/>
              </w:rPr>
              <w:t>)</w:t>
            </w:r>
          </w:p>
        </w:tc>
        <w:tc>
          <w:tcPr>
            <w:tcW w:w="979" w:type="dxa"/>
            <w:tcBorders>
              <w:top w:val="nil"/>
              <w:left w:val="nil"/>
              <w:right w:val="nil"/>
            </w:tcBorders>
            <w:shd w:val="clear" w:color="auto" w:fill="FAFAFA"/>
          </w:tcPr>
          <w:p w14:paraId="37DE3333" w14:textId="378FC061"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pacing w:val="-4"/>
                <w:sz w:val="14"/>
                <w:szCs w:val="14"/>
              </w:rPr>
              <w:t>-</w:t>
            </w:r>
          </w:p>
        </w:tc>
        <w:tc>
          <w:tcPr>
            <w:tcW w:w="980" w:type="dxa"/>
            <w:tcBorders>
              <w:top w:val="nil"/>
              <w:left w:val="nil"/>
              <w:right w:val="nil"/>
            </w:tcBorders>
            <w:shd w:val="clear" w:color="auto" w:fill="auto"/>
          </w:tcPr>
          <w:p w14:paraId="625F00DE" w14:textId="10E8ECA4"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lang w:val="en-US"/>
              </w:rPr>
              <w:t>-</w:t>
            </w:r>
          </w:p>
        </w:tc>
      </w:tr>
      <w:tr w:rsidR="00C876E8" w:rsidRPr="00D11B66" w14:paraId="697C5B31" w14:textId="77777777" w:rsidTr="00EC588A">
        <w:tc>
          <w:tcPr>
            <w:tcW w:w="3828" w:type="dxa"/>
            <w:tcBorders>
              <w:top w:val="nil"/>
              <w:left w:val="nil"/>
              <w:bottom w:val="nil"/>
            </w:tcBorders>
          </w:tcPr>
          <w:p w14:paraId="3807583D" w14:textId="03196643" w:rsidR="00C876E8" w:rsidRPr="00D11B66" w:rsidRDefault="00C876E8" w:rsidP="00C876E8">
            <w:pPr>
              <w:spacing w:line="240" w:lineRule="auto"/>
              <w:ind w:left="-72" w:right="-72"/>
              <w:rPr>
                <w:rFonts w:cs="Arial"/>
                <w:color w:val="000000"/>
                <w:sz w:val="14"/>
                <w:szCs w:val="14"/>
                <w:cs/>
              </w:rPr>
            </w:pPr>
            <w:r w:rsidRPr="00D11B66">
              <w:rPr>
                <w:rFonts w:cs="Arial"/>
                <w:sz w:val="14"/>
                <w:szCs w:val="14"/>
              </w:rPr>
              <w:t xml:space="preserve">Tluxe Power Co., Ltd. </w:t>
            </w:r>
          </w:p>
        </w:tc>
        <w:tc>
          <w:tcPr>
            <w:tcW w:w="990" w:type="dxa"/>
            <w:tcBorders>
              <w:top w:val="nil"/>
              <w:left w:val="nil"/>
              <w:bottom w:val="nil"/>
              <w:right w:val="nil"/>
            </w:tcBorders>
            <w:shd w:val="clear" w:color="auto" w:fill="auto"/>
          </w:tcPr>
          <w:p w14:paraId="7446E242" w14:textId="6A9BCDD9" w:rsidR="00C876E8" w:rsidRPr="00D11B66" w:rsidRDefault="00C876E8" w:rsidP="00C876E8">
            <w:pPr>
              <w:spacing w:line="240" w:lineRule="auto"/>
              <w:ind w:left="-72" w:right="-72"/>
              <w:jc w:val="center"/>
              <w:rPr>
                <w:rFonts w:cs="Arial"/>
                <w:color w:val="000000"/>
                <w:sz w:val="14"/>
                <w:szCs w:val="14"/>
              </w:rPr>
            </w:pPr>
            <w:r w:rsidRPr="00D11B66">
              <w:rPr>
                <w:rFonts w:cs="Arial"/>
                <w:color w:val="000000"/>
                <w:sz w:val="14"/>
                <w:szCs w:val="14"/>
              </w:rPr>
              <w:t>Thailand</w:t>
            </w:r>
          </w:p>
        </w:tc>
        <w:tc>
          <w:tcPr>
            <w:tcW w:w="1368" w:type="dxa"/>
            <w:tcBorders>
              <w:top w:val="nil"/>
              <w:left w:val="nil"/>
              <w:bottom w:val="nil"/>
            </w:tcBorders>
            <w:shd w:val="clear" w:color="auto" w:fill="auto"/>
          </w:tcPr>
          <w:p w14:paraId="49CE576B"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510C89DE" w14:textId="7FF3F79E"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0CD0FA59" w14:textId="769D6DAB"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w:t>
            </w:r>
            <w:r w:rsidR="00C876E8" w:rsidRPr="00D11B66">
              <w:rPr>
                <w:rFonts w:cs="Arial"/>
                <w:color w:val="000000"/>
                <w:sz w:val="14"/>
                <w:szCs w:val="14"/>
              </w:rPr>
              <w:t>,</w:t>
            </w:r>
            <w:r w:rsidRPr="00BD49A1">
              <w:rPr>
                <w:rFonts w:cs="Arial"/>
                <w:color w:val="000000"/>
                <w:sz w:val="14"/>
                <w:szCs w:val="14"/>
              </w:rPr>
              <w:t>100</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bottom w:val="nil"/>
            </w:tcBorders>
            <w:shd w:val="clear" w:color="auto" w:fill="auto"/>
          </w:tcPr>
          <w:p w14:paraId="4820E82C" w14:textId="5B573B0D"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w:t>
            </w:r>
            <w:r w:rsidR="00C876E8" w:rsidRPr="00D11B66">
              <w:rPr>
                <w:rFonts w:cs="Arial"/>
                <w:color w:val="000000"/>
                <w:sz w:val="14"/>
                <w:szCs w:val="14"/>
              </w:rPr>
              <w:t>,</w:t>
            </w:r>
            <w:r w:rsidRPr="00BD49A1">
              <w:rPr>
                <w:rFonts w:cs="Arial"/>
                <w:color w:val="000000"/>
                <w:sz w:val="14"/>
                <w:szCs w:val="14"/>
              </w:rPr>
              <w:t>100</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bottom w:val="nil"/>
            </w:tcBorders>
            <w:shd w:val="clear" w:color="auto" w:fill="FAFAFA"/>
          </w:tcPr>
          <w:p w14:paraId="3177B089" w14:textId="43FF3EAF" w:rsidR="00C876E8" w:rsidRPr="00D11B66" w:rsidRDefault="00BD49A1" w:rsidP="00C876E8">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bottom w:val="nil"/>
            </w:tcBorders>
            <w:shd w:val="clear" w:color="auto" w:fill="auto"/>
          </w:tcPr>
          <w:p w14:paraId="57BC355C" w14:textId="5B906634"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6A57F019" w14:textId="0C53D6FD" w:rsidR="00C876E8" w:rsidRPr="00D11B66" w:rsidRDefault="00BD49A1" w:rsidP="00C876E8">
            <w:pPr>
              <w:spacing w:line="240" w:lineRule="auto"/>
              <w:ind w:right="-72"/>
              <w:jc w:val="right"/>
              <w:rPr>
                <w:rFonts w:cs="Arial"/>
                <w:color w:val="000000"/>
                <w:sz w:val="14"/>
                <w:szCs w:val="14"/>
              </w:rPr>
            </w:pPr>
            <w:r w:rsidRPr="00BD49A1">
              <w:rPr>
                <w:rFonts w:cs="Arial"/>
                <w:color w:val="000000"/>
                <w:spacing w:val="-4"/>
                <w:sz w:val="14"/>
                <w:szCs w:val="14"/>
              </w:rPr>
              <w:t>1</w:t>
            </w:r>
            <w:r w:rsidR="00C876E8" w:rsidRPr="00D11B66">
              <w:rPr>
                <w:rFonts w:cs="Arial"/>
                <w:color w:val="000000"/>
                <w:spacing w:val="-4"/>
                <w:sz w:val="14"/>
                <w:szCs w:val="14"/>
              </w:rPr>
              <w:t>,</w:t>
            </w:r>
            <w:r w:rsidRPr="00BD49A1">
              <w:rPr>
                <w:rFonts w:cs="Arial"/>
                <w:color w:val="000000"/>
                <w:spacing w:val="-4"/>
                <w:sz w:val="14"/>
                <w:szCs w:val="14"/>
              </w:rPr>
              <w:t>100</w:t>
            </w:r>
            <w:r w:rsidR="00C876E8" w:rsidRPr="00D11B66">
              <w:rPr>
                <w:rFonts w:cs="Arial"/>
                <w:color w:val="000000"/>
                <w:spacing w:val="-4"/>
                <w:sz w:val="14"/>
                <w:szCs w:val="14"/>
              </w:rPr>
              <w:t>,</w:t>
            </w:r>
            <w:r w:rsidRPr="00BD49A1">
              <w:rPr>
                <w:rFonts w:cs="Arial"/>
                <w:color w:val="000000"/>
                <w:spacing w:val="-4"/>
                <w:sz w:val="14"/>
                <w:szCs w:val="14"/>
              </w:rPr>
              <w:t>000</w:t>
            </w:r>
          </w:p>
        </w:tc>
        <w:tc>
          <w:tcPr>
            <w:tcW w:w="979" w:type="dxa"/>
            <w:tcBorders>
              <w:top w:val="nil"/>
              <w:left w:val="nil"/>
              <w:right w:val="nil"/>
            </w:tcBorders>
            <w:shd w:val="clear" w:color="auto" w:fill="auto"/>
          </w:tcPr>
          <w:p w14:paraId="4AA2DB94" w14:textId="57118C5E"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w:t>
            </w:r>
            <w:r w:rsidR="00C876E8" w:rsidRPr="00D11B66">
              <w:rPr>
                <w:rFonts w:cs="Arial"/>
                <w:color w:val="000000"/>
                <w:sz w:val="14"/>
                <w:szCs w:val="14"/>
              </w:rPr>
              <w:t>,</w:t>
            </w:r>
            <w:r w:rsidRPr="00BD49A1">
              <w:rPr>
                <w:rFonts w:cs="Arial"/>
                <w:color w:val="000000"/>
                <w:sz w:val="14"/>
                <w:szCs w:val="14"/>
              </w:rPr>
              <w:t>100</w:t>
            </w:r>
            <w:r w:rsidR="00C876E8" w:rsidRPr="00D11B66">
              <w:rPr>
                <w:rFonts w:cs="Arial"/>
                <w:color w:val="000000"/>
                <w:sz w:val="14"/>
                <w:szCs w:val="14"/>
              </w:rPr>
              <w:t>,</w:t>
            </w:r>
            <w:r w:rsidRPr="00BD49A1">
              <w:rPr>
                <w:rFonts w:cs="Arial"/>
                <w:color w:val="000000"/>
                <w:sz w:val="14"/>
                <w:szCs w:val="14"/>
              </w:rPr>
              <w:t>000</w:t>
            </w:r>
          </w:p>
        </w:tc>
        <w:tc>
          <w:tcPr>
            <w:tcW w:w="979" w:type="dxa"/>
            <w:tcBorders>
              <w:top w:val="nil"/>
              <w:left w:val="nil"/>
              <w:right w:val="nil"/>
            </w:tcBorders>
            <w:shd w:val="clear" w:color="auto" w:fill="FAFAFA"/>
          </w:tcPr>
          <w:p w14:paraId="64CE9734" w14:textId="2C0F4675"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pacing w:val="-4"/>
                <w:sz w:val="14"/>
                <w:szCs w:val="14"/>
                <w:cs/>
                <w:lang w:val="en-US"/>
              </w:rPr>
              <w:t>(</w:t>
            </w:r>
            <w:r w:rsidR="00BD49A1" w:rsidRPr="00BD49A1">
              <w:rPr>
                <w:rFonts w:cs="Arial"/>
                <w:color w:val="000000"/>
                <w:spacing w:val="-4"/>
                <w:sz w:val="14"/>
                <w:szCs w:val="14"/>
              </w:rPr>
              <w:t>1</w:t>
            </w:r>
            <w:r w:rsidRPr="00D11B66">
              <w:rPr>
                <w:rFonts w:cs="Arial"/>
                <w:color w:val="000000"/>
                <w:spacing w:val="-4"/>
                <w:sz w:val="14"/>
                <w:szCs w:val="14"/>
              </w:rPr>
              <w:t>,</w:t>
            </w:r>
            <w:r w:rsidR="00BD49A1" w:rsidRPr="00BD49A1">
              <w:rPr>
                <w:rFonts w:cs="Arial"/>
                <w:color w:val="000000"/>
                <w:spacing w:val="-4"/>
                <w:sz w:val="14"/>
                <w:szCs w:val="14"/>
              </w:rPr>
              <w:t>100</w:t>
            </w:r>
            <w:r w:rsidRPr="00D11B66">
              <w:rPr>
                <w:rFonts w:cs="Arial"/>
                <w:color w:val="000000"/>
                <w:spacing w:val="-4"/>
                <w:sz w:val="14"/>
                <w:szCs w:val="14"/>
              </w:rPr>
              <w:t>,</w:t>
            </w:r>
            <w:r w:rsidR="00BD49A1" w:rsidRPr="00BD49A1">
              <w:rPr>
                <w:rFonts w:cs="Arial"/>
                <w:color w:val="000000"/>
                <w:spacing w:val="-4"/>
                <w:sz w:val="14"/>
                <w:szCs w:val="14"/>
              </w:rPr>
              <w:t>000</w:t>
            </w:r>
            <w:r w:rsidRPr="00D11B66">
              <w:rPr>
                <w:rFonts w:cs="Arial"/>
                <w:color w:val="000000"/>
                <w:spacing w:val="-4"/>
                <w:sz w:val="14"/>
                <w:szCs w:val="14"/>
                <w:cs/>
              </w:rPr>
              <w:t>)</w:t>
            </w:r>
          </w:p>
        </w:tc>
        <w:tc>
          <w:tcPr>
            <w:tcW w:w="979" w:type="dxa"/>
            <w:tcBorders>
              <w:top w:val="nil"/>
              <w:left w:val="nil"/>
              <w:right w:val="nil"/>
            </w:tcBorders>
          </w:tcPr>
          <w:p w14:paraId="648B88F2" w14:textId="4815A0AC"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r w:rsidR="00BD49A1" w:rsidRPr="00BD49A1">
              <w:rPr>
                <w:rFonts w:cs="Arial"/>
                <w:color w:val="000000"/>
                <w:sz w:val="14"/>
                <w:szCs w:val="14"/>
              </w:rPr>
              <w:t>1</w:t>
            </w:r>
            <w:r w:rsidRPr="00D11B66">
              <w:rPr>
                <w:rFonts w:cs="Arial"/>
                <w:color w:val="000000"/>
                <w:sz w:val="14"/>
                <w:szCs w:val="14"/>
              </w:rPr>
              <w:t>,</w:t>
            </w:r>
            <w:r w:rsidR="00BD49A1" w:rsidRPr="00BD49A1">
              <w:rPr>
                <w:rFonts w:cs="Arial"/>
                <w:color w:val="000000"/>
                <w:sz w:val="14"/>
                <w:szCs w:val="14"/>
              </w:rPr>
              <w:t>100</w:t>
            </w:r>
            <w:r w:rsidRPr="00D11B66">
              <w:rPr>
                <w:rFonts w:cs="Arial"/>
                <w:color w:val="000000"/>
                <w:sz w:val="14"/>
                <w:szCs w:val="14"/>
              </w:rPr>
              <w:t>,</w:t>
            </w:r>
            <w:r w:rsidR="00BD49A1" w:rsidRPr="00BD49A1">
              <w:rPr>
                <w:rFonts w:cs="Arial"/>
                <w:color w:val="000000"/>
                <w:sz w:val="14"/>
                <w:szCs w:val="14"/>
              </w:rPr>
              <w:t>000</w:t>
            </w:r>
            <w:r w:rsidRPr="00D11B66">
              <w:rPr>
                <w:rFonts w:cs="Arial"/>
                <w:color w:val="000000"/>
                <w:sz w:val="14"/>
                <w:szCs w:val="14"/>
                <w:lang w:val="en-US"/>
              </w:rPr>
              <w:t>)</w:t>
            </w:r>
          </w:p>
        </w:tc>
        <w:tc>
          <w:tcPr>
            <w:tcW w:w="979" w:type="dxa"/>
            <w:tcBorders>
              <w:top w:val="nil"/>
              <w:left w:val="nil"/>
              <w:right w:val="nil"/>
            </w:tcBorders>
            <w:shd w:val="clear" w:color="auto" w:fill="FAFAFA"/>
          </w:tcPr>
          <w:p w14:paraId="58118AB2" w14:textId="20D42554" w:rsidR="00C876E8" w:rsidRPr="00D11B66" w:rsidRDefault="00C876E8" w:rsidP="00C876E8">
            <w:pPr>
              <w:spacing w:line="240" w:lineRule="auto"/>
              <w:ind w:right="-72"/>
              <w:jc w:val="right"/>
              <w:rPr>
                <w:rFonts w:cs="Arial"/>
                <w:color w:val="000000"/>
                <w:sz w:val="14"/>
                <w:szCs w:val="14"/>
                <w:cs/>
              </w:rPr>
            </w:pPr>
            <w:r w:rsidRPr="00D11B66">
              <w:rPr>
                <w:rFonts w:cs="Arial"/>
                <w:color w:val="000000"/>
                <w:spacing w:val="-4"/>
                <w:sz w:val="14"/>
                <w:szCs w:val="14"/>
              </w:rPr>
              <w:t>-</w:t>
            </w:r>
          </w:p>
        </w:tc>
        <w:tc>
          <w:tcPr>
            <w:tcW w:w="980" w:type="dxa"/>
            <w:tcBorders>
              <w:top w:val="nil"/>
              <w:left w:val="nil"/>
              <w:right w:val="nil"/>
            </w:tcBorders>
            <w:shd w:val="clear" w:color="auto" w:fill="auto"/>
          </w:tcPr>
          <w:p w14:paraId="3402C640" w14:textId="209CD63F"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r>
      <w:tr w:rsidR="00C876E8" w:rsidRPr="00D11B66" w14:paraId="19BF8974" w14:textId="77777777" w:rsidTr="00EC588A">
        <w:tc>
          <w:tcPr>
            <w:tcW w:w="3828" w:type="dxa"/>
            <w:tcBorders>
              <w:top w:val="nil"/>
              <w:left w:val="nil"/>
              <w:bottom w:val="nil"/>
            </w:tcBorders>
          </w:tcPr>
          <w:p w14:paraId="798AAE9D" w14:textId="67A74CC4" w:rsidR="00C876E8" w:rsidRPr="00D11B66" w:rsidRDefault="00C876E8" w:rsidP="00C876E8">
            <w:pPr>
              <w:spacing w:line="240" w:lineRule="auto"/>
              <w:ind w:left="-72" w:right="-72"/>
              <w:rPr>
                <w:rFonts w:cs="Arial"/>
                <w:color w:val="000000"/>
                <w:sz w:val="14"/>
                <w:szCs w:val="14"/>
                <w:cs/>
              </w:rPr>
            </w:pPr>
            <w:r w:rsidRPr="00D11B66">
              <w:rPr>
                <w:rFonts w:cs="Arial"/>
                <w:sz w:val="14"/>
                <w:szCs w:val="14"/>
              </w:rPr>
              <w:t xml:space="preserve">Thai Luxe Enterprises (Thailand) Co., Ltd. </w:t>
            </w:r>
          </w:p>
        </w:tc>
        <w:tc>
          <w:tcPr>
            <w:tcW w:w="990" w:type="dxa"/>
            <w:tcBorders>
              <w:top w:val="nil"/>
              <w:left w:val="nil"/>
              <w:bottom w:val="nil"/>
              <w:right w:val="nil"/>
            </w:tcBorders>
            <w:shd w:val="clear" w:color="auto" w:fill="auto"/>
          </w:tcPr>
          <w:p w14:paraId="14A47492" w14:textId="7C066FA3" w:rsidR="00C876E8" w:rsidRPr="00D11B66" w:rsidRDefault="00C876E8" w:rsidP="00C876E8">
            <w:pPr>
              <w:spacing w:line="240" w:lineRule="auto"/>
              <w:ind w:left="-72" w:right="-72"/>
              <w:jc w:val="center"/>
              <w:rPr>
                <w:rFonts w:cs="Arial"/>
                <w:color w:val="000000"/>
                <w:sz w:val="14"/>
                <w:szCs w:val="14"/>
              </w:rPr>
            </w:pPr>
            <w:r w:rsidRPr="00D11B66">
              <w:rPr>
                <w:rFonts w:cs="Arial"/>
                <w:color w:val="000000"/>
                <w:sz w:val="14"/>
                <w:szCs w:val="14"/>
              </w:rPr>
              <w:t>Thailand</w:t>
            </w:r>
          </w:p>
        </w:tc>
        <w:tc>
          <w:tcPr>
            <w:tcW w:w="1368" w:type="dxa"/>
            <w:tcBorders>
              <w:top w:val="nil"/>
              <w:left w:val="nil"/>
              <w:bottom w:val="nil"/>
            </w:tcBorders>
            <w:shd w:val="clear" w:color="auto" w:fill="auto"/>
          </w:tcPr>
          <w:p w14:paraId="761155F3"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Manufacturing </w:t>
            </w:r>
          </w:p>
          <w:p w14:paraId="04BA94A9"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and distribution </w:t>
            </w:r>
          </w:p>
          <w:p w14:paraId="65017FE8"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of feeds for </w:t>
            </w:r>
          </w:p>
          <w:p w14:paraId="679832EB"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aquatic animals </w:t>
            </w:r>
          </w:p>
          <w:p w14:paraId="6D5CAF12" w14:textId="4A6C990A"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and pets</w:t>
            </w:r>
          </w:p>
        </w:tc>
        <w:tc>
          <w:tcPr>
            <w:tcW w:w="979" w:type="dxa"/>
            <w:tcBorders>
              <w:top w:val="nil"/>
              <w:left w:val="nil"/>
              <w:bottom w:val="nil"/>
            </w:tcBorders>
            <w:shd w:val="clear" w:color="auto" w:fill="FAFAFA"/>
          </w:tcPr>
          <w:p w14:paraId="5859C481" w14:textId="53172391"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789</w:t>
            </w:r>
            <w:r w:rsidR="00C876E8" w:rsidRPr="00D11B66">
              <w:rPr>
                <w:rFonts w:cs="Arial"/>
                <w:color w:val="000000"/>
                <w:sz w:val="14"/>
                <w:szCs w:val="14"/>
              </w:rPr>
              <w:t>,</w:t>
            </w:r>
            <w:r w:rsidRPr="00BD49A1">
              <w:rPr>
                <w:rFonts w:cs="Arial"/>
                <w:color w:val="000000"/>
                <w:sz w:val="14"/>
                <w:szCs w:val="14"/>
              </w:rPr>
              <w:t>385</w:t>
            </w:r>
          </w:p>
        </w:tc>
        <w:tc>
          <w:tcPr>
            <w:tcW w:w="979" w:type="dxa"/>
            <w:tcBorders>
              <w:top w:val="nil"/>
              <w:left w:val="nil"/>
              <w:bottom w:val="nil"/>
            </w:tcBorders>
            <w:shd w:val="clear" w:color="auto" w:fill="auto"/>
          </w:tcPr>
          <w:p w14:paraId="06D4724B" w14:textId="071FDED6"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789</w:t>
            </w:r>
            <w:r w:rsidR="00C876E8" w:rsidRPr="00D11B66">
              <w:rPr>
                <w:rFonts w:cs="Arial"/>
                <w:color w:val="000000"/>
                <w:sz w:val="14"/>
                <w:szCs w:val="14"/>
              </w:rPr>
              <w:t>,</w:t>
            </w:r>
            <w:r w:rsidRPr="00BD49A1">
              <w:rPr>
                <w:rFonts w:cs="Arial"/>
                <w:color w:val="000000"/>
                <w:sz w:val="14"/>
                <w:szCs w:val="14"/>
              </w:rPr>
              <w:t>385</w:t>
            </w:r>
          </w:p>
        </w:tc>
        <w:tc>
          <w:tcPr>
            <w:tcW w:w="979" w:type="dxa"/>
            <w:tcBorders>
              <w:top w:val="nil"/>
              <w:left w:val="nil"/>
              <w:bottom w:val="nil"/>
            </w:tcBorders>
            <w:shd w:val="clear" w:color="auto" w:fill="FAFAFA"/>
          </w:tcPr>
          <w:p w14:paraId="1F314A2A" w14:textId="25E4ABD7" w:rsidR="00C876E8" w:rsidRPr="00D11B66" w:rsidRDefault="00BD49A1" w:rsidP="00C876E8">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bottom w:val="nil"/>
            </w:tcBorders>
            <w:shd w:val="clear" w:color="auto" w:fill="auto"/>
          </w:tcPr>
          <w:p w14:paraId="40F6F976" w14:textId="514D2331"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5DCCF34A" w14:textId="6156CB72" w:rsidR="00C876E8" w:rsidRPr="00D11B66" w:rsidRDefault="00BD49A1" w:rsidP="00C876E8">
            <w:pPr>
              <w:spacing w:line="240" w:lineRule="auto"/>
              <w:ind w:right="-72"/>
              <w:jc w:val="right"/>
              <w:rPr>
                <w:rFonts w:cs="Arial"/>
                <w:color w:val="000000"/>
                <w:sz w:val="14"/>
                <w:szCs w:val="14"/>
              </w:rPr>
            </w:pPr>
            <w:r w:rsidRPr="00BD49A1">
              <w:rPr>
                <w:rFonts w:cs="Arial"/>
                <w:color w:val="000000"/>
                <w:spacing w:val="-4"/>
                <w:sz w:val="14"/>
                <w:szCs w:val="14"/>
              </w:rPr>
              <w:t>549</w:t>
            </w:r>
            <w:r w:rsidR="00C876E8" w:rsidRPr="00D11B66">
              <w:rPr>
                <w:rFonts w:cs="Arial"/>
                <w:color w:val="000000"/>
                <w:spacing w:val="-4"/>
                <w:sz w:val="14"/>
                <w:szCs w:val="14"/>
              </w:rPr>
              <w:t>,</w:t>
            </w:r>
            <w:r w:rsidRPr="00BD49A1">
              <w:rPr>
                <w:rFonts w:cs="Arial"/>
                <w:color w:val="000000"/>
                <w:spacing w:val="-4"/>
                <w:sz w:val="14"/>
                <w:szCs w:val="14"/>
              </w:rPr>
              <w:t>385</w:t>
            </w:r>
          </w:p>
        </w:tc>
        <w:tc>
          <w:tcPr>
            <w:tcW w:w="979" w:type="dxa"/>
            <w:tcBorders>
              <w:top w:val="nil"/>
              <w:left w:val="nil"/>
              <w:bottom w:val="single" w:sz="4" w:space="0" w:color="auto"/>
              <w:right w:val="nil"/>
            </w:tcBorders>
            <w:shd w:val="clear" w:color="auto" w:fill="auto"/>
          </w:tcPr>
          <w:p w14:paraId="1A9E4C68" w14:textId="5CAE42B2"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549</w:t>
            </w:r>
            <w:r w:rsidR="00C876E8" w:rsidRPr="00D11B66">
              <w:rPr>
                <w:rFonts w:cs="Arial"/>
                <w:color w:val="000000"/>
                <w:sz w:val="14"/>
                <w:szCs w:val="14"/>
              </w:rPr>
              <w:t>,</w:t>
            </w:r>
            <w:r w:rsidRPr="00BD49A1">
              <w:rPr>
                <w:rFonts w:cs="Arial"/>
                <w:color w:val="000000"/>
                <w:sz w:val="14"/>
                <w:szCs w:val="14"/>
              </w:rPr>
              <w:t>385</w:t>
            </w:r>
          </w:p>
        </w:tc>
        <w:tc>
          <w:tcPr>
            <w:tcW w:w="979" w:type="dxa"/>
            <w:tcBorders>
              <w:top w:val="nil"/>
              <w:left w:val="nil"/>
              <w:bottom w:val="single" w:sz="4" w:space="0" w:color="auto"/>
              <w:right w:val="nil"/>
            </w:tcBorders>
            <w:shd w:val="clear" w:color="auto" w:fill="FAFAFA"/>
          </w:tcPr>
          <w:p w14:paraId="45E5E22F" w14:textId="52B7AA71" w:rsidR="00C876E8" w:rsidRPr="00D11B66" w:rsidRDefault="00C876E8" w:rsidP="00C876E8">
            <w:pPr>
              <w:spacing w:line="240" w:lineRule="auto"/>
              <w:ind w:right="-72"/>
              <w:jc w:val="right"/>
              <w:rPr>
                <w:rFonts w:cs="Arial"/>
                <w:color w:val="000000"/>
                <w:sz w:val="14"/>
                <w:szCs w:val="14"/>
              </w:rPr>
            </w:pPr>
            <w:r w:rsidRPr="00D11B66">
              <w:rPr>
                <w:rFonts w:cs="Arial"/>
                <w:color w:val="000000"/>
                <w:spacing w:val="-4"/>
                <w:sz w:val="14"/>
                <w:szCs w:val="14"/>
              </w:rPr>
              <w:t>-</w:t>
            </w:r>
          </w:p>
        </w:tc>
        <w:tc>
          <w:tcPr>
            <w:tcW w:w="979" w:type="dxa"/>
            <w:tcBorders>
              <w:top w:val="nil"/>
              <w:left w:val="nil"/>
              <w:bottom w:val="single" w:sz="4" w:space="0" w:color="auto"/>
              <w:right w:val="nil"/>
            </w:tcBorders>
          </w:tcPr>
          <w:p w14:paraId="1F230BF4" w14:textId="5D57C814" w:rsidR="00C876E8" w:rsidRPr="00D11B66" w:rsidRDefault="00C876E8" w:rsidP="00C876E8">
            <w:pPr>
              <w:spacing w:line="240" w:lineRule="auto"/>
              <w:ind w:right="-72"/>
              <w:jc w:val="right"/>
              <w:rPr>
                <w:rFonts w:cs="Arial"/>
                <w:color w:val="000000"/>
                <w:sz w:val="14"/>
                <w:szCs w:val="14"/>
              </w:rPr>
            </w:pPr>
            <w:r w:rsidRPr="00D11B66">
              <w:rPr>
                <w:rFonts w:cs="Arial"/>
                <w:color w:val="000000"/>
                <w:sz w:val="14"/>
                <w:szCs w:val="14"/>
              </w:rPr>
              <w:t>-</w:t>
            </w:r>
          </w:p>
        </w:tc>
        <w:tc>
          <w:tcPr>
            <w:tcW w:w="979" w:type="dxa"/>
            <w:tcBorders>
              <w:top w:val="nil"/>
              <w:left w:val="nil"/>
              <w:bottom w:val="single" w:sz="4" w:space="0" w:color="auto"/>
              <w:right w:val="nil"/>
            </w:tcBorders>
            <w:shd w:val="clear" w:color="auto" w:fill="FAFAFA"/>
          </w:tcPr>
          <w:p w14:paraId="1E8E522E" w14:textId="04BFAEEE" w:rsidR="00C876E8" w:rsidRPr="00D11B66" w:rsidRDefault="00BD49A1" w:rsidP="00C876E8">
            <w:pPr>
              <w:spacing w:line="240" w:lineRule="auto"/>
              <w:ind w:right="-72"/>
              <w:jc w:val="right"/>
              <w:rPr>
                <w:rFonts w:cs="Arial"/>
                <w:color w:val="000000"/>
                <w:sz w:val="14"/>
                <w:szCs w:val="14"/>
              </w:rPr>
            </w:pPr>
            <w:r w:rsidRPr="00BD49A1">
              <w:rPr>
                <w:rFonts w:cs="Arial"/>
                <w:color w:val="000000"/>
                <w:spacing w:val="-4"/>
                <w:sz w:val="14"/>
                <w:szCs w:val="14"/>
              </w:rPr>
              <w:t>549</w:t>
            </w:r>
            <w:r w:rsidR="00C876E8" w:rsidRPr="00D11B66">
              <w:rPr>
                <w:rFonts w:cs="Arial"/>
                <w:color w:val="000000"/>
                <w:spacing w:val="-4"/>
                <w:sz w:val="14"/>
                <w:szCs w:val="14"/>
              </w:rPr>
              <w:t>,</w:t>
            </w:r>
            <w:r w:rsidRPr="00BD49A1">
              <w:rPr>
                <w:rFonts w:cs="Arial"/>
                <w:color w:val="000000"/>
                <w:spacing w:val="-4"/>
                <w:sz w:val="14"/>
                <w:szCs w:val="14"/>
              </w:rPr>
              <w:t>385</w:t>
            </w:r>
          </w:p>
        </w:tc>
        <w:tc>
          <w:tcPr>
            <w:tcW w:w="980" w:type="dxa"/>
            <w:tcBorders>
              <w:top w:val="nil"/>
              <w:left w:val="nil"/>
              <w:bottom w:val="single" w:sz="4" w:space="0" w:color="auto"/>
              <w:right w:val="nil"/>
            </w:tcBorders>
            <w:shd w:val="clear" w:color="auto" w:fill="auto"/>
          </w:tcPr>
          <w:p w14:paraId="54F36D93" w14:textId="385B3D4F"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549</w:t>
            </w:r>
            <w:r w:rsidR="00C876E8" w:rsidRPr="00D11B66">
              <w:rPr>
                <w:rFonts w:cs="Arial"/>
                <w:color w:val="000000"/>
                <w:sz w:val="14"/>
                <w:szCs w:val="14"/>
              </w:rPr>
              <w:t>,</w:t>
            </w:r>
            <w:r w:rsidRPr="00BD49A1">
              <w:rPr>
                <w:rFonts w:cs="Arial"/>
                <w:color w:val="000000"/>
                <w:sz w:val="14"/>
                <w:szCs w:val="14"/>
              </w:rPr>
              <w:t>385</w:t>
            </w:r>
          </w:p>
        </w:tc>
      </w:tr>
      <w:tr w:rsidR="00C876E8" w:rsidRPr="00D11B66" w14:paraId="3F236A0B" w14:textId="77777777" w:rsidTr="00EC588A">
        <w:tc>
          <w:tcPr>
            <w:tcW w:w="3828" w:type="dxa"/>
            <w:tcBorders>
              <w:top w:val="nil"/>
              <w:left w:val="nil"/>
              <w:bottom w:val="nil"/>
            </w:tcBorders>
          </w:tcPr>
          <w:p w14:paraId="54CB9DDA" w14:textId="77777777" w:rsidR="00C876E8" w:rsidRPr="00D11B66" w:rsidRDefault="00C876E8" w:rsidP="00C876E8">
            <w:pPr>
              <w:spacing w:line="240" w:lineRule="auto"/>
              <w:ind w:left="-72" w:right="-120"/>
              <w:rPr>
                <w:rFonts w:cs="Arial"/>
                <w:spacing w:val="-4"/>
                <w:sz w:val="14"/>
                <w:szCs w:val="14"/>
              </w:rPr>
            </w:pPr>
          </w:p>
        </w:tc>
        <w:tc>
          <w:tcPr>
            <w:tcW w:w="990" w:type="dxa"/>
            <w:tcBorders>
              <w:left w:val="nil"/>
              <w:bottom w:val="nil"/>
              <w:right w:val="nil"/>
            </w:tcBorders>
            <w:shd w:val="clear" w:color="auto" w:fill="auto"/>
          </w:tcPr>
          <w:p w14:paraId="2273A244" w14:textId="77777777" w:rsidR="00C876E8" w:rsidRPr="00D11B66" w:rsidRDefault="00C876E8" w:rsidP="00C876E8">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4924DE06"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666656C"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414DA086"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5A1408AC" w14:textId="77777777" w:rsidR="00C876E8" w:rsidRPr="00D11B66" w:rsidRDefault="00C876E8" w:rsidP="00C876E8">
            <w:pPr>
              <w:spacing w:line="240" w:lineRule="auto"/>
              <w:ind w:right="-72"/>
              <w:jc w:val="right"/>
              <w:rPr>
                <w:rFonts w:cs="Arial"/>
                <w:sz w:val="14"/>
                <w:szCs w:val="14"/>
                <w:cs/>
              </w:rPr>
            </w:pPr>
          </w:p>
        </w:tc>
        <w:tc>
          <w:tcPr>
            <w:tcW w:w="979" w:type="dxa"/>
            <w:tcBorders>
              <w:left w:val="nil"/>
              <w:bottom w:val="nil"/>
            </w:tcBorders>
            <w:shd w:val="clear" w:color="auto" w:fill="auto"/>
          </w:tcPr>
          <w:p w14:paraId="4D9DA013"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3312E0D4" w14:textId="71D6D77B" w:rsidR="00C876E8" w:rsidRPr="00D11B66" w:rsidRDefault="00C876E8" w:rsidP="00C876E8">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auto"/>
          </w:tcPr>
          <w:p w14:paraId="7647FC61"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2AA0D80"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single" w:sz="4" w:space="0" w:color="auto"/>
              <w:left w:val="nil"/>
              <w:right w:val="nil"/>
            </w:tcBorders>
          </w:tcPr>
          <w:p w14:paraId="10D4AF82"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single" w:sz="4" w:space="0" w:color="auto"/>
              <w:left w:val="nil"/>
              <w:right w:val="nil"/>
            </w:tcBorders>
            <w:shd w:val="clear" w:color="auto" w:fill="FAFAFA"/>
          </w:tcPr>
          <w:p w14:paraId="4A5DD70E" w14:textId="1CE5B198" w:rsidR="00C876E8" w:rsidRPr="00D11B66" w:rsidRDefault="00C876E8" w:rsidP="00C876E8">
            <w:pPr>
              <w:spacing w:line="240" w:lineRule="auto"/>
              <w:ind w:right="-72"/>
              <w:jc w:val="right"/>
              <w:rPr>
                <w:rFonts w:cs="Arial"/>
                <w:color w:val="000000"/>
                <w:sz w:val="14"/>
                <w:szCs w:val="14"/>
                <w:cs/>
                <w:lang w:val="en-US"/>
              </w:rPr>
            </w:pPr>
          </w:p>
        </w:tc>
        <w:tc>
          <w:tcPr>
            <w:tcW w:w="980" w:type="dxa"/>
            <w:tcBorders>
              <w:top w:val="single" w:sz="4" w:space="0" w:color="auto"/>
              <w:left w:val="nil"/>
              <w:right w:val="nil"/>
            </w:tcBorders>
            <w:shd w:val="clear" w:color="auto" w:fill="auto"/>
          </w:tcPr>
          <w:p w14:paraId="0D102335" w14:textId="77777777" w:rsidR="00C876E8" w:rsidRPr="00D11B66" w:rsidRDefault="00C876E8" w:rsidP="00C876E8">
            <w:pPr>
              <w:spacing w:line="240" w:lineRule="auto"/>
              <w:ind w:right="-72"/>
              <w:jc w:val="right"/>
              <w:rPr>
                <w:rFonts w:cs="Arial"/>
                <w:color w:val="000000"/>
                <w:sz w:val="14"/>
                <w:szCs w:val="14"/>
                <w:lang w:val="en-US"/>
              </w:rPr>
            </w:pPr>
          </w:p>
        </w:tc>
      </w:tr>
      <w:tr w:rsidR="00C876E8" w:rsidRPr="00D11B66" w14:paraId="252A9BB9" w14:textId="77777777" w:rsidTr="00074385">
        <w:tc>
          <w:tcPr>
            <w:tcW w:w="3828" w:type="dxa"/>
            <w:tcBorders>
              <w:top w:val="nil"/>
              <w:left w:val="nil"/>
              <w:bottom w:val="nil"/>
            </w:tcBorders>
          </w:tcPr>
          <w:p w14:paraId="6408F3F1" w14:textId="03E1FDFB" w:rsidR="00C876E8" w:rsidRPr="00D11B66" w:rsidRDefault="00C876E8" w:rsidP="00C876E8">
            <w:pPr>
              <w:spacing w:line="240" w:lineRule="auto"/>
              <w:ind w:left="-72" w:right="-120"/>
              <w:rPr>
                <w:rFonts w:cs="Arial"/>
                <w:color w:val="000000"/>
                <w:spacing w:val="-4"/>
                <w:sz w:val="14"/>
                <w:szCs w:val="14"/>
                <w:cs/>
              </w:rPr>
            </w:pPr>
            <w:r w:rsidRPr="00D11B66">
              <w:rPr>
                <w:rFonts w:cs="Arial"/>
                <w:spacing w:val="-4"/>
                <w:sz w:val="14"/>
                <w:szCs w:val="14"/>
              </w:rPr>
              <w:t>Investments in subsidiaries directly held by the Company - net</w:t>
            </w:r>
          </w:p>
        </w:tc>
        <w:tc>
          <w:tcPr>
            <w:tcW w:w="990" w:type="dxa"/>
            <w:tcBorders>
              <w:left w:val="nil"/>
              <w:bottom w:val="nil"/>
              <w:right w:val="nil"/>
            </w:tcBorders>
            <w:shd w:val="clear" w:color="auto" w:fill="auto"/>
          </w:tcPr>
          <w:p w14:paraId="43DB8C95" w14:textId="77777777" w:rsidR="00C876E8" w:rsidRPr="00D11B66" w:rsidRDefault="00C876E8" w:rsidP="00C876E8">
            <w:pPr>
              <w:spacing w:line="240" w:lineRule="auto"/>
              <w:ind w:left="-72" w:right="-72"/>
              <w:jc w:val="center"/>
              <w:rPr>
                <w:rFonts w:cs="Arial"/>
                <w:color w:val="000000"/>
                <w:sz w:val="14"/>
                <w:szCs w:val="14"/>
                <w:cs/>
              </w:rPr>
            </w:pPr>
          </w:p>
        </w:tc>
        <w:tc>
          <w:tcPr>
            <w:tcW w:w="1368" w:type="dxa"/>
            <w:tcBorders>
              <w:left w:val="nil"/>
              <w:bottom w:val="nil"/>
            </w:tcBorders>
            <w:shd w:val="clear" w:color="auto" w:fill="auto"/>
          </w:tcPr>
          <w:p w14:paraId="20F0B3CF" w14:textId="0418BB71" w:rsidR="00C876E8" w:rsidRPr="00D11B66" w:rsidRDefault="00C876E8" w:rsidP="00C876E8">
            <w:pPr>
              <w:spacing w:line="240" w:lineRule="auto"/>
              <w:ind w:right="-72"/>
              <w:rPr>
                <w:rFonts w:cs="Arial"/>
                <w:color w:val="000000"/>
                <w:sz w:val="14"/>
                <w:szCs w:val="14"/>
                <w:cs/>
              </w:rPr>
            </w:pPr>
          </w:p>
        </w:tc>
        <w:tc>
          <w:tcPr>
            <w:tcW w:w="979" w:type="dxa"/>
            <w:tcBorders>
              <w:left w:val="nil"/>
              <w:bottom w:val="nil"/>
            </w:tcBorders>
            <w:shd w:val="clear" w:color="auto" w:fill="FAFAFA"/>
          </w:tcPr>
          <w:p w14:paraId="4683455C" w14:textId="17B54A51"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tcBorders>
            <w:shd w:val="clear" w:color="auto" w:fill="auto"/>
          </w:tcPr>
          <w:p w14:paraId="3508A7F9"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tcBorders>
            <w:shd w:val="clear" w:color="auto" w:fill="FAFAFA"/>
          </w:tcPr>
          <w:p w14:paraId="2820D539" w14:textId="77777777" w:rsidR="00C876E8" w:rsidRPr="00D11B66" w:rsidRDefault="00C876E8" w:rsidP="00C876E8">
            <w:pPr>
              <w:spacing w:line="240" w:lineRule="auto"/>
              <w:ind w:right="-72"/>
              <w:jc w:val="right"/>
              <w:rPr>
                <w:rFonts w:cs="Arial"/>
                <w:sz w:val="14"/>
                <w:szCs w:val="14"/>
                <w:cs/>
              </w:rPr>
            </w:pPr>
          </w:p>
        </w:tc>
        <w:tc>
          <w:tcPr>
            <w:tcW w:w="979" w:type="dxa"/>
            <w:tcBorders>
              <w:left w:val="nil"/>
              <w:bottom w:val="nil"/>
            </w:tcBorders>
            <w:shd w:val="clear" w:color="auto" w:fill="auto"/>
          </w:tcPr>
          <w:p w14:paraId="0EA0B66A"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left w:val="nil"/>
              <w:bottom w:val="nil"/>
              <w:right w:val="nil"/>
            </w:tcBorders>
            <w:shd w:val="clear" w:color="auto" w:fill="FAFAFA"/>
            <w:vAlign w:val="bottom"/>
          </w:tcPr>
          <w:p w14:paraId="4682B7A8" w14:textId="39FF7BB9"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w:t>
            </w:r>
            <w:r w:rsidR="00C876E8" w:rsidRPr="00D11B66">
              <w:rPr>
                <w:rFonts w:cs="Arial"/>
                <w:color w:val="000000"/>
                <w:sz w:val="14"/>
                <w:szCs w:val="14"/>
              </w:rPr>
              <w:t>,</w:t>
            </w:r>
            <w:r w:rsidRPr="00BD49A1">
              <w:rPr>
                <w:rFonts w:cs="Arial"/>
                <w:color w:val="000000"/>
                <w:sz w:val="14"/>
                <w:szCs w:val="14"/>
              </w:rPr>
              <w:t>652</w:t>
            </w:r>
            <w:r w:rsidR="00C876E8" w:rsidRPr="00D11B66">
              <w:rPr>
                <w:rFonts w:cs="Arial"/>
                <w:color w:val="000000"/>
                <w:sz w:val="14"/>
                <w:szCs w:val="14"/>
              </w:rPr>
              <w:t>,</w:t>
            </w:r>
            <w:r w:rsidRPr="00BD49A1">
              <w:rPr>
                <w:rFonts w:cs="Arial"/>
                <w:color w:val="000000"/>
                <w:sz w:val="14"/>
                <w:szCs w:val="14"/>
              </w:rPr>
              <w:t>385</w:t>
            </w:r>
          </w:p>
        </w:tc>
        <w:tc>
          <w:tcPr>
            <w:tcW w:w="979" w:type="dxa"/>
            <w:tcBorders>
              <w:left w:val="nil"/>
              <w:bottom w:val="nil"/>
              <w:right w:val="nil"/>
            </w:tcBorders>
            <w:shd w:val="clear" w:color="auto" w:fill="auto"/>
            <w:vAlign w:val="bottom"/>
          </w:tcPr>
          <w:p w14:paraId="1FCC75E2" w14:textId="673BE39D"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w:t>
            </w:r>
            <w:r w:rsidR="00C876E8" w:rsidRPr="00D11B66">
              <w:rPr>
                <w:rFonts w:cs="Arial"/>
                <w:color w:val="000000"/>
                <w:sz w:val="14"/>
                <w:szCs w:val="14"/>
              </w:rPr>
              <w:t>,</w:t>
            </w:r>
            <w:r w:rsidRPr="00BD49A1">
              <w:rPr>
                <w:rFonts w:cs="Arial"/>
                <w:color w:val="000000"/>
                <w:sz w:val="14"/>
                <w:szCs w:val="14"/>
              </w:rPr>
              <w:t>652</w:t>
            </w:r>
            <w:r w:rsidR="00C876E8" w:rsidRPr="00D11B66">
              <w:rPr>
                <w:rFonts w:cs="Arial"/>
                <w:color w:val="000000"/>
                <w:sz w:val="14"/>
                <w:szCs w:val="14"/>
              </w:rPr>
              <w:t>,</w:t>
            </w:r>
            <w:r w:rsidRPr="00BD49A1">
              <w:rPr>
                <w:rFonts w:cs="Arial"/>
                <w:color w:val="000000"/>
                <w:sz w:val="14"/>
                <w:szCs w:val="14"/>
              </w:rPr>
              <w:t>385</w:t>
            </w:r>
          </w:p>
        </w:tc>
        <w:tc>
          <w:tcPr>
            <w:tcW w:w="979" w:type="dxa"/>
            <w:tcBorders>
              <w:left w:val="nil"/>
              <w:bottom w:val="nil"/>
              <w:right w:val="nil"/>
            </w:tcBorders>
            <w:shd w:val="clear" w:color="auto" w:fill="FAFAFA"/>
            <w:vAlign w:val="bottom"/>
          </w:tcPr>
          <w:p w14:paraId="01D32E61" w14:textId="2498CD8D"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r w:rsidR="00BD49A1" w:rsidRPr="00BD49A1">
              <w:rPr>
                <w:rFonts w:cs="Arial"/>
                <w:color w:val="000000"/>
                <w:sz w:val="14"/>
                <w:szCs w:val="14"/>
              </w:rPr>
              <w:t>1</w:t>
            </w:r>
            <w:r w:rsidRPr="00D11B66">
              <w:rPr>
                <w:rFonts w:cs="Arial"/>
                <w:color w:val="000000"/>
                <w:sz w:val="14"/>
                <w:szCs w:val="14"/>
              </w:rPr>
              <w:t>,</w:t>
            </w:r>
            <w:r w:rsidR="00BD49A1" w:rsidRPr="00BD49A1">
              <w:rPr>
                <w:rFonts w:cs="Arial"/>
                <w:color w:val="000000"/>
                <w:sz w:val="14"/>
                <w:szCs w:val="14"/>
              </w:rPr>
              <w:t>103</w:t>
            </w:r>
            <w:r w:rsidRPr="00D11B66">
              <w:rPr>
                <w:rFonts w:cs="Arial"/>
                <w:color w:val="000000"/>
                <w:sz w:val="14"/>
                <w:szCs w:val="14"/>
              </w:rPr>
              <w:t>,</w:t>
            </w:r>
            <w:r w:rsidR="00BD49A1" w:rsidRPr="00BD49A1">
              <w:rPr>
                <w:rFonts w:cs="Arial"/>
                <w:color w:val="000000"/>
                <w:sz w:val="14"/>
                <w:szCs w:val="14"/>
              </w:rPr>
              <w:t>000</w:t>
            </w:r>
            <w:r w:rsidRPr="00D11B66">
              <w:rPr>
                <w:rFonts w:cs="Arial"/>
                <w:color w:val="000000"/>
                <w:sz w:val="14"/>
                <w:szCs w:val="14"/>
              </w:rPr>
              <w:t>)</w:t>
            </w:r>
          </w:p>
        </w:tc>
        <w:tc>
          <w:tcPr>
            <w:tcW w:w="979" w:type="dxa"/>
            <w:tcBorders>
              <w:left w:val="nil"/>
              <w:bottom w:val="nil"/>
              <w:right w:val="nil"/>
            </w:tcBorders>
          </w:tcPr>
          <w:p w14:paraId="1DA6F976" w14:textId="7F4083E3"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r w:rsidR="00BD49A1" w:rsidRPr="00BD49A1">
              <w:rPr>
                <w:rFonts w:cs="Arial"/>
                <w:color w:val="000000"/>
                <w:sz w:val="14"/>
                <w:szCs w:val="14"/>
              </w:rPr>
              <w:t>1</w:t>
            </w:r>
            <w:r w:rsidRPr="00D11B66">
              <w:rPr>
                <w:rFonts w:cs="Arial"/>
                <w:color w:val="000000"/>
                <w:sz w:val="14"/>
                <w:szCs w:val="14"/>
              </w:rPr>
              <w:t>,</w:t>
            </w:r>
            <w:r w:rsidR="00BD49A1" w:rsidRPr="00BD49A1">
              <w:rPr>
                <w:rFonts w:cs="Arial"/>
                <w:color w:val="000000"/>
                <w:sz w:val="14"/>
                <w:szCs w:val="14"/>
              </w:rPr>
              <w:t>103</w:t>
            </w:r>
            <w:r w:rsidRPr="00D11B66">
              <w:rPr>
                <w:rFonts w:cs="Arial"/>
                <w:color w:val="000000"/>
                <w:sz w:val="14"/>
                <w:szCs w:val="14"/>
              </w:rPr>
              <w:t>,</w:t>
            </w:r>
            <w:r w:rsidR="00BD49A1" w:rsidRPr="00BD49A1">
              <w:rPr>
                <w:rFonts w:cs="Arial"/>
                <w:color w:val="000000"/>
                <w:sz w:val="14"/>
                <w:szCs w:val="14"/>
              </w:rPr>
              <w:t>000</w:t>
            </w:r>
            <w:r w:rsidRPr="00D11B66">
              <w:rPr>
                <w:rFonts w:cs="Arial"/>
                <w:color w:val="000000"/>
                <w:sz w:val="14"/>
                <w:szCs w:val="14"/>
                <w:lang w:val="en-US"/>
              </w:rPr>
              <w:t>)</w:t>
            </w:r>
          </w:p>
        </w:tc>
        <w:tc>
          <w:tcPr>
            <w:tcW w:w="979" w:type="dxa"/>
            <w:tcBorders>
              <w:left w:val="nil"/>
              <w:bottom w:val="nil"/>
              <w:right w:val="nil"/>
            </w:tcBorders>
            <w:shd w:val="clear" w:color="auto" w:fill="FAFAFA"/>
            <w:vAlign w:val="bottom"/>
          </w:tcPr>
          <w:p w14:paraId="29BCDC84" w14:textId="3CD10A33" w:rsidR="00C876E8" w:rsidRPr="00D11B66" w:rsidRDefault="00BD49A1" w:rsidP="00C876E8">
            <w:pPr>
              <w:spacing w:line="240" w:lineRule="auto"/>
              <w:ind w:right="-72"/>
              <w:jc w:val="right"/>
              <w:rPr>
                <w:rFonts w:cs="Arial"/>
                <w:color w:val="000000"/>
                <w:sz w:val="14"/>
                <w:szCs w:val="14"/>
                <w:cs/>
                <w:lang w:val="en-US"/>
              </w:rPr>
            </w:pPr>
            <w:r w:rsidRPr="00BD49A1">
              <w:rPr>
                <w:rFonts w:cs="Arial"/>
                <w:color w:val="000000"/>
                <w:sz w:val="14"/>
                <w:szCs w:val="14"/>
              </w:rPr>
              <w:t>549</w:t>
            </w:r>
            <w:r w:rsidR="009052B3" w:rsidRPr="00D11B66">
              <w:rPr>
                <w:rFonts w:cs="Arial"/>
                <w:color w:val="000000"/>
                <w:sz w:val="14"/>
                <w:szCs w:val="14"/>
                <w:lang w:val="en-US"/>
              </w:rPr>
              <w:t>,</w:t>
            </w:r>
            <w:r w:rsidRPr="00BD49A1">
              <w:rPr>
                <w:rFonts w:cs="Arial"/>
                <w:color w:val="000000"/>
                <w:sz w:val="14"/>
                <w:szCs w:val="14"/>
              </w:rPr>
              <w:t>385</w:t>
            </w:r>
          </w:p>
        </w:tc>
        <w:tc>
          <w:tcPr>
            <w:tcW w:w="980" w:type="dxa"/>
            <w:tcBorders>
              <w:left w:val="nil"/>
              <w:bottom w:val="nil"/>
              <w:right w:val="nil"/>
            </w:tcBorders>
            <w:shd w:val="clear" w:color="auto" w:fill="auto"/>
            <w:vAlign w:val="bottom"/>
          </w:tcPr>
          <w:p w14:paraId="4D648AB8" w14:textId="07CBFBED" w:rsidR="00C876E8" w:rsidRPr="00D11B66" w:rsidRDefault="00BD49A1" w:rsidP="00C876E8">
            <w:pPr>
              <w:spacing w:line="240" w:lineRule="auto"/>
              <w:ind w:right="-72"/>
              <w:jc w:val="right"/>
              <w:rPr>
                <w:rFonts w:cs="Arial"/>
                <w:color w:val="000000"/>
                <w:sz w:val="14"/>
                <w:szCs w:val="14"/>
                <w:cs/>
                <w:lang w:val="en-US"/>
              </w:rPr>
            </w:pPr>
            <w:r w:rsidRPr="00BD49A1">
              <w:rPr>
                <w:rFonts w:cs="Arial"/>
                <w:color w:val="000000"/>
                <w:sz w:val="14"/>
                <w:szCs w:val="14"/>
              </w:rPr>
              <w:t>549</w:t>
            </w:r>
            <w:r w:rsidR="00C876E8" w:rsidRPr="00D11B66">
              <w:rPr>
                <w:rFonts w:cs="Arial"/>
                <w:color w:val="000000"/>
                <w:sz w:val="14"/>
                <w:szCs w:val="14"/>
              </w:rPr>
              <w:t>,</w:t>
            </w:r>
            <w:r w:rsidRPr="00BD49A1">
              <w:rPr>
                <w:rFonts w:cs="Arial"/>
                <w:color w:val="000000"/>
                <w:sz w:val="14"/>
                <w:szCs w:val="14"/>
              </w:rPr>
              <w:t>385</w:t>
            </w:r>
          </w:p>
        </w:tc>
      </w:tr>
      <w:tr w:rsidR="00C876E8" w:rsidRPr="00D11B66" w14:paraId="3996864C" w14:textId="77777777" w:rsidTr="009456BA">
        <w:trPr>
          <w:trHeight w:val="277"/>
        </w:trPr>
        <w:tc>
          <w:tcPr>
            <w:tcW w:w="3828" w:type="dxa"/>
            <w:tcBorders>
              <w:top w:val="nil"/>
              <w:left w:val="nil"/>
              <w:bottom w:val="nil"/>
            </w:tcBorders>
          </w:tcPr>
          <w:p w14:paraId="6EA4CABE" w14:textId="77777777" w:rsidR="00C876E8" w:rsidRPr="00D11B66" w:rsidRDefault="00C876E8" w:rsidP="00C876E8">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003C2E17" w14:textId="77777777" w:rsidR="00C876E8" w:rsidRPr="00D11B66" w:rsidRDefault="00C876E8" w:rsidP="00C876E8">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17FD24AF" w14:textId="58AD0240" w:rsidR="00C876E8" w:rsidRPr="00D11B66" w:rsidRDefault="00C876E8" w:rsidP="00C876E8">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302C040" w14:textId="4D2ED062"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B96405F"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E3076A5" w14:textId="77777777" w:rsidR="00C876E8" w:rsidRPr="00D11B66" w:rsidRDefault="00C876E8" w:rsidP="00C876E8">
            <w:pPr>
              <w:spacing w:line="240" w:lineRule="auto"/>
              <w:ind w:right="-72"/>
              <w:jc w:val="right"/>
              <w:rPr>
                <w:rFonts w:cs="Arial"/>
                <w:sz w:val="14"/>
                <w:szCs w:val="14"/>
              </w:rPr>
            </w:pPr>
          </w:p>
        </w:tc>
        <w:tc>
          <w:tcPr>
            <w:tcW w:w="979" w:type="dxa"/>
            <w:tcBorders>
              <w:top w:val="nil"/>
              <w:left w:val="nil"/>
              <w:bottom w:val="nil"/>
            </w:tcBorders>
            <w:shd w:val="clear" w:color="auto" w:fill="auto"/>
          </w:tcPr>
          <w:p w14:paraId="144474A1"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213B126A"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auto"/>
            <w:vAlign w:val="bottom"/>
          </w:tcPr>
          <w:p w14:paraId="723E42BF"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59939C36" w14:textId="77777777" w:rsidR="00C876E8" w:rsidRPr="00D11B66" w:rsidRDefault="00C876E8" w:rsidP="00C876E8">
            <w:pPr>
              <w:spacing w:line="240" w:lineRule="auto"/>
              <w:ind w:right="-72"/>
              <w:jc w:val="right"/>
              <w:rPr>
                <w:rFonts w:cs="Arial"/>
                <w:color w:val="000000"/>
                <w:sz w:val="14"/>
                <w:szCs w:val="14"/>
                <w:cs/>
                <w:lang w:val="en-US"/>
              </w:rPr>
            </w:pPr>
          </w:p>
        </w:tc>
        <w:tc>
          <w:tcPr>
            <w:tcW w:w="979" w:type="dxa"/>
            <w:tcBorders>
              <w:top w:val="nil"/>
              <w:left w:val="nil"/>
              <w:bottom w:val="nil"/>
              <w:right w:val="nil"/>
            </w:tcBorders>
            <w:vAlign w:val="bottom"/>
          </w:tcPr>
          <w:p w14:paraId="0EDCA327" w14:textId="77777777" w:rsidR="00C876E8" w:rsidRPr="00D11B66" w:rsidRDefault="00C876E8" w:rsidP="00C876E8">
            <w:pPr>
              <w:spacing w:line="240" w:lineRule="auto"/>
              <w:ind w:right="-72"/>
              <w:jc w:val="right"/>
              <w:rPr>
                <w:rFonts w:cs="Arial"/>
                <w:color w:val="000000"/>
                <w:sz w:val="14"/>
                <w:szCs w:val="14"/>
                <w:cs/>
                <w:lang w:val="en-US"/>
              </w:rPr>
            </w:pPr>
          </w:p>
        </w:tc>
        <w:tc>
          <w:tcPr>
            <w:tcW w:w="979" w:type="dxa"/>
            <w:tcBorders>
              <w:top w:val="nil"/>
              <w:left w:val="nil"/>
              <w:bottom w:val="nil"/>
              <w:right w:val="nil"/>
            </w:tcBorders>
            <w:shd w:val="clear" w:color="auto" w:fill="FAFAFA"/>
          </w:tcPr>
          <w:p w14:paraId="416BD959" w14:textId="77777777" w:rsidR="00C876E8" w:rsidRPr="00D11B66" w:rsidRDefault="00C876E8" w:rsidP="00C876E8">
            <w:pPr>
              <w:spacing w:line="240" w:lineRule="auto"/>
              <w:ind w:right="-72"/>
              <w:jc w:val="right"/>
              <w:rPr>
                <w:rFonts w:cs="Arial"/>
                <w:color w:val="000000"/>
                <w:sz w:val="14"/>
                <w:szCs w:val="14"/>
                <w:cs/>
              </w:rPr>
            </w:pPr>
          </w:p>
        </w:tc>
        <w:tc>
          <w:tcPr>
            <w:tcW w:w="980" w:type="dxa"/>
            <w:tcBorders>
              <w:top w:val="nil"/>
              <w:left w:val="nil"/>
              <w:bottom w:val="nil"/>
              <w:right w:val="nil"/>
            </w:tcBorders>
            <w:shd w:val="clear" w:color="auto" w:fill="auto"/>
          </w:tcPr>
          <w:p w14:paraId="617DFE6D" w14:textId="77777777" w:rsidR="00C876E8" w:rsidRPr="00D11B66" w:rsidRDefault="00C876E8" w:rsidP="00C876E8">
            <w:pPr>
              <w:spacing w:line="240" w:lineRule="auto"/>
              <w:ind w:right="-72"/>
              <w:jc w:val="right"/>
              <w:rPr>
                <w:rFonts w:cs="Arial"/>
                <w:color w:val="000000"/>
                <w:sz w:val="14"/>
                <w:szCs w:val="14"/>
                <w:cs/>
              </w:rPr>
            </w:pPr>
          </w:p>
        </w:tc>
      </w:tr>
      <w:tr w:rsidR="00C876E8" w:rsidRPr="00D11B66" w14:paraId="6ADF71B8" w14:textId="77777777" w:rsidTr="00600CA4">
        <w:tc>
          <w:tcPr>
            <w:tcW w:w="3828" w:type="dxa"/>
            <w:tcBorders>
              <w:top w:val="nil"/>
              <w:left w:val="nil"/>
              <w:bottom w:val="nil"/>
            </w:tcBorders>
            <w:vAlign w:val="bottom"/>
          </w:tcPr>
          <w:p w14:paraId="3D092BC5" w14:textId="4D6FD9AE" w:rsidR="00C876E8" w:rsidRPr="00D11B66" w:rsidRDefault="00C876E8" w:rsidP="00C876E8">
            <w:pPr>
              <w:spacing w:line="240" w:lineRule="auto"/>
              <w:ind w:left="-72" w:right="-72"/>
              <w:rPr>
                <w:rFonts w:cs="Arial"/>
                <w:color w:val="000000"/>
                <w:sz w:val="14"/>
                <w:szCs w:val="14"/>
              </w:rPr>
            </w:pPr>
            <w:r w:rsidRPr="00D11B66">
              <w:rPr>
                <w:rFonts w:cs="Arial"/>
                <w:b/>
                <w:bCs/>
                <w:color w:val="000000"/>
                <w:sz w:val="14"/>
                <w:szCs w:val="14"/>
              </w:rPr>
              <w:t>Indirect subsidiaries</w:t>
            </w:r>
          </w:p>
        </w:tc>
        <w:tc>
          <w:tcPr>
            <w:tcW w:w="990" w:type="dxa"/>
            <w:tcBorders>
              <w:top w:val="nil"/>
              <w:left w:val="nil"/>
              <w:bottom w:val="nil"/>
              <w:right w:val="nil"/>
            </w:tcBorders>
            <w:shd w:val="clear" w:color="auto" w:fill="auto"/>
          </w:tcPr>
          <w:p w14:paraId="23E0EA07" w14:textId="77777777" w:rsidR="00C876E8" w:rsidRPr="00D11B66" w:rsidRDefault="00C876E8" w:rsidP="00C876E8">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067ED0A2" w14:textId="77777777" w:rsidR="00C876E8" w:rsidRPr="00D11B66" w:rsidRDefault="00C876E8" w:rsidP="00C876E8">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4A169245"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5EF63C7A"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277B053D" w14:textId="1D98FCD3" w:rsidR="00C876E8" w:rsidRPr="00D11B66" w:rsidRDefault="00C876E8" w:rsidP="00C876E8">
            <w:pPr>
              <w:spacing w:line="240" w:lineRule="auto"/>
              <w:ind w:right="-72"/>
              <w:jc w:val="right"/>
              <w:rPr>
                <w:rFonts w:cs="Arial"/>
                <w:sz w:val="14"/>
                <w:szCs w:val="14"/>
              </w:rPr>
            </w:pPr>
          </w:p>
        </w:tc>
        <w:tc>
          <w:tcPr>
            <w:tcW w:w="979" w:type="dxa"/>
            <w:tcBorders>
              <w:top w:val="nil"/>
              <w:left w:val="nil"/>
              <w:bottom w:val="nil"/>
            </w:tcBorders>
            <w:shd w:val="clear" w:color="auto" w:fill="auto"/>
          </w:tcPr>
          <w:p w14:paraId="3584C4BC"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417C3664"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53F68DA"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CA65AD1"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14F70C26"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6499C9F8" w14:textId="77777777" w:rsidR="00C876E8" w:rsidRPr="00D11B66" w:rsidRDefault="00C876E8" w:rsidP="00C876E8">
            <w:pPr>
              <w:spacing w:line="240" w:lineRule="auto"/>
              <w:ind w:right="-72"/>
              <w:jc w:val="right"/>
              <w:rPr>
                <w:rFonts w:cs="Arial"/>
                <w:color w:val="000000"/>
                <w:sz w:val="14"/>
                <w:szCs w:val="14"/>
              </w:rPr>
            </w:pPr>
          </w:p>
        </w:tc>
        <w:tc>
          <w:tcPr>
            <w:tcW w:w="980" w:type="dxa"/>
            <w:tcBorders>
              <w:top w:val="nil"/>
              <w:left w:val="nil"/>
              <w:bottom w:val="nil"/>
              <w:right w:val="nil"/>
            </w:tcBorders>
          </w:tcPr>
          <w:p w14:paraId="7AE629D3" w14:textId="77777777" w:rsidR="00C876E8" w:rsidRPr="00D11B66" w:rsidRDefault="00C876E8" w:rsidP="00C876E8">
            <w:pPr>
              <w:spacing w:line="240" w:lineRule="auto"/>
              <w:ind w:right="-72"/>
              <w:jc w:val="right"/>
              <w:rPr>
                <w:rFonts w:cs="Arial"/>
                <w:color w:val="000000"/>
                <w:sz w:val="14"/>
                <w:szCs w:val="14"/>
              </w:rPr>
            </w:pPr>
          </w:p>
        </w:tc>
      </w:tr>
      <w:tr w:rsidR="00C876E8" w:rsidRPr="00D11B66" w14:paraId="653423A6" w14:textId="77777777" w:rsidTr="00EC588A">
        <w:tc>
          <w:tcPr>
            <w:tcW w:w="3828" w:type="dxa"/>
            <w:tcBorders>
              <w:top w:val="nil"/>
              <w:left w:val="nil"/>
              <w:bottom w:val="nil"/>
            </w:tcBorders>
          </w:tcPr>
          <w:p w14:paraId="5EAADE42" w14:textId="46041F1C" w:rsidR="00C876E8" w:rsidRPr="00D11B66" w:rsidRDefault="00C876E8" w:rsidP="00C876E8">
            <w:pPr>
              <w:spacing w:line="240" w:lineRule="auto"/>
              <w:ind w:left="-72" w:right="-72"/>
              <w:rPr>
                <w:rFonts w:cs="Arial"/>
                <w:color w:val="000000"/>
                <w:sz w:val="14"/>
                <w:szCs w:val="14"/>
                <w:cs/>
              </w:rPr>
            </w:pPr>
            <w:r w:rsidRPr="00D11B66">
              <w:rPr>
                <w:rFonts w:cs="Arial"/>
                <w:color w:val="000000"/>
                <w:sz w:val="14"/>
                <w:szCs w:val="14"/>
              </w:rPr>
              <w:t>Subsidiaries held through Tluxe Power Co., Ltd.</w:t>
            </w:r>
          </w:p>
        </w:tc>
        <w:tc>
          <w:tcPr>
            <w:tcW w:w="990" w:type="dxa"/>
            <w:tcBorders>
              <w:top w:val="nil"/>
              <w:left w:val="nil"/>
              <w:bottom w:val="nil"/>
              <w:right w:val="nil"/>
            </w:tcBorders>
            <w:shd w:val="clear" w:color="auto" w:fill="auto"/>
          </w:tcPr>
          <w:p w14:paraId="450BE88F" w14:textId="43E5F8AC" w:rsidR="00C876E8" w:rsidRPr="00D11B66" w:rsidRDefault="00C876E8" w:rsidP="00C876E8">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54E6FF32" w14:textId="1FC0DDDB" w:rsidR="00C876E8" w:rsidRPr="00D11B66" w:rsidRDefault="00C876E8" w:rsidP="00C876E8">
            <w:pPr>
              <w:spacing w:line="240" w:lineRule="auto"/>
              <w:ind w:right="-72"/>
              <w:rPr>
                <w:rFonts w:cs="Arial"/>
                <w:color w:val="000000"/>
                <w:sz w:val="14"/>
                <w:szCs w:val="14"/>
              </w:rPr>
            </w:pPr>
          </w:p>
        </w:tc>
        <w:tc>
          <w:tcPr>
            <w:tcW w:w="979" w:type="dxa"/>
            <w:tcBorders>
              <w:top w:val="nil"/>
              <w:left w:val="nil"/>
              <w:bottom w:val="nil"/>
            </w:tcBorders>
            <w:shd w:val="clear" w:color="auto" w:fill="FAFAFA"/>
          </w:tcPr>
          <w:p w14:paraId="5C1D8336" w14:textId="65750252"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733F8468"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tcBorders>
            <w:shd w:val="clear" w:color="auto" w:fill="FAFAFA"/>
          </w:tcPr>
          <w:p w14:paraId="66C78928" w14:textId="1127F5BC" w:rsidR="00C876E8" w:rsidRPr="00D11B66" w:rsidRDefault="00C876E8" w:rsidP="00C876E8">
            <w:pPr>
              <w:spacing w:line="240" w:lineRule="auto"/>
              <w:ind w:right="-72"/>
              <w:jc w:val="right"/>
              <w:rPr>
                <w:rFonts w:cs="Arial"/>
                <w:sz w:val="14"/>
                <w:szCs w:val="14"/>
              </w:rPr>
            </w:pPr>
          </w:p>
        </w:tc>
        <w:tc>
          <w:tcPr>
            <w:tcW w:w="979" w:type="dxa"/>
            <w:tcBorders>
              <w:top w:val="nil"/>
              <w:left w:val="nil"/>
              <w:bottom w:val="nil"/>
            </w:tcBorders>
            <w:shd w:val="clear" w:color="auto" w:fill="auto"/>
          </w:tcPr>
          <w:p w14:paraId="0FE5BBA5"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B5C62EF"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224C5B4B"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66571872"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3651C334" w14:textId="77777777" w:rsidR="00C876E8" w:rsidRPr="00D11B66" w:rsidRDefault="00C876E8" w:rsidP="00C876E8">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9BA6A0B" w14:textId="77777777" w:rsidR="00C876E8" w:rsidRPr="00D11B66" w:rsidRDefault="00C876E8" w:rsidP="00C876E8">
            <w:pPr>
              <w:spacing w:line="240" w:lineRule="auto"/>
              <w:ind w:right="-72"/>
              <w:jc w:val="right"/>
              <w:rPr>
                <w:rFonts w:cs="Arial"/>
                <w:color w:val="000000"/>
                <w:sz w:val="14"/>
                <w:szCs w:val="14"/>
              </w:rPr>
            </w:pPr>
          </w:p>
        </w:tc>
        <w:tc>
          <w:tcPr>
            <w:tcW w:w="980" w:type="dxa"/>
            <w:tcBorders>
              <w:top w:val="nil"/>
              <w:left w:val="nil"/>
              <w:bottom w:val="nil"/>
              <w:right w:val="nil"/>
            </w:tcBorders>
          </w:tcPr>
          <w:p w14:paraId="7F83251F" w14:textId="77777777" w:rsidR="00C876E8" w:rsidRPr="00D11B66" w:rsidRDefault="00C876E8" w:rsidP="00C876E8">
            <w:pPr>
              <w:spacing w:line="240" w:lineRule="auto"/>
              <w:ind w:right="-72"/>
              <w:jc w:val="right"/>
              <w:rPr>
                <w:rFonts w:cs="Arial"/>
                <w:color w:val="000000"/>
                <w:sz w:val="14"/>
                <w:szCs w:val="14"/>
              </w:rPr>
            </w:pPr>
          </w:p>
        </w:tc>
      </w:tr>
      <w:tr w:rsidR="00C876E8" w:rsidRPr="00D11B66" w14:paraId="13E59BF5" w14:textId="77777777" w:rsidTr="00EC588A">
        <w:tc>
          <w:tcPr>
            <w:tcW w:w="3828" w:type="dxa"/>
            <w:tcBorders>
              <w:top w:val="nil"/>
              <w:left w:val="nil"/>
              <w:bottom w:val="nil"/>
            </w:tcBorders>
          </w:tcPr>
          <w:p w14:paraId="1C488E38" w14:textId="5614F89A" w:rsidR="00C876E8" w:rsidRPr="00D11B66" w:rsidRDefault="00C876E8" w:rsidP="00C876E8">
            <w:pPr>
              <w:spacing w:line="240" w:lineRule="auto"/>
              <w:ind w:left="-72" w:right="-72"/>
              <w:rPr>
                <w:rFonts w:cs="Arial"/>
                <w:color w:val="000000"/>
                <w:sz w:val="14"/>
                <w:szCs w:val="14"/>
                <w:cs/>
              </w:rPr>
            </w:pPr>
            <w:r w:rsidRPr="00D11B66">
              <w:rPr>
                <w:rFonts w:cs="Arial"/>
                <w:sz w:val="14"/>
                <w:szCs w:val="14"/>
              </w:rPr>
              <w:t xml:space="preserve">   Tluxe Investments Limited</w:t>
            </w:r>
          </w:p>
        </w:tc>
        <w:tc>
          <w:tcPr>
            <w:tcW w:w="990" w:type="dxa"/>
            <w:tcBorders>
              <w:top w:val="nil"/>
              <w:left w:val="nil"/>
              <w:bottom w:val="nil"/>
              <w:right w:val="nil"/>
            </w:tcBorders>
            <w:shd w:val="clear" w:color="auto" w:fill="auto"/>
          </w:tcPr>
          <w:p w14:paraId="7A7A4C73" w14:textId="3E7E874C" w:rsidR="000A7165" w:rsidRDefault="000A7165" w:rsidP="00C876E8">
            <w:pPr>
              <w:spacing w:line="240" w:lineRule="auto"/>
              <w:ind w:left="-72" w:right="-72"/>
              <w:jc w:val="center"/>
              <w:rPr>
                <w:rFonts w:cs="Arial"/>
                <w:color w:val="000000"/>
                <w:sz w:val="14"/>
                <w:szCs w:val="14"/>
              </w:rPr>
            </w:pPr>
            <w:r>
              <w:rPr>
                <w:rFonts w:cs="Arial"/>
                <w:color w:val="000000"/>
                <w:sz w:val="14"/>
                <w:szCs w:val="14"/>
              </w:rPr>
              <w:t>Republic of</w:t>
            </w:r>
          </w:p>
          <w:p w14:paraId="28734B68" w14:textId="1760DFE7" w:rsidR="00C876E8" w:rsidRPr="00D11B66" w:rsidRDefault="00C876E8" w:rsidP="00C876E8">
            <w:pPr>
              <w:spacing w:line="240" w:lineRule="auto"/>
              <w:ind w:left="-72" w:right="-72"/>
              <w:jc w:val="center"/>
              <w:rPr>
                <w:rFonts w:cs="Arial"/>
                <w:color w:val="000000"/>
                <w:sz w:val="14"/>
                <w:szCs w:val="14"/>
              </w:rPr>
            </w:pPr>
            <w:r w:rsidRPr="00D11B66">
              <w:rPr>
                <w:rFonts w:cs="Arial"/>
                <w:color w:val="000000"/>
                <w:sz w:val="14"/>
                <w:szCs w:val="14"/>
              </w:rPr>
              <w:t>Mauritius</w:t>
            </w:r>
          </w:p>
        </w:tc>
        <w:tc>
          <w:tcPr>
            <w:tcW w:w="1368" w:type="dxa"/>
            <w:tcBorders>
              <w:top w:val="nil"/>
              <w:left w:val="nil"/>
              <w:bottom w:val="nil"/>
            </w:tcBorders>
            <w:shd w:val="clear" w:color="auto" w:fill="auto"/>
          </w:tcPr>
          <w:p w14:paraId="5CE43D37"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6C10BC4C" w14:textId="3B0D4551"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2684B7F0" w14:textId="251B95F2"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auto"/>
          </w:tcPr>
          <w:p w14:paraId="4C913180" w14:textId="6D43AE76"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FAFAFA"/>
          </w:tcPr>
          <w:p w14:paraId="7924E7FE" w14:textId="138CDA89" w:rsidR="00C876E8" w:rsidRPr="00D11B66" w:rsidRDefault="00BD49A1" w:rsidP="00C876E8">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bottom w:val="nil"/>
            </w:tcBorders>
            <w:shd w:val="clear" w:color="auto" w:fill="auto"/>
          </w:tcPr>
          <w:p w14:paraId="17E4FC14" w14:textId="6211F472"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bottom w:val="nil"/>
              <w:right w:val="nil"/>
            </w:tcBorders>
            <w:shd w:val="clear" w:color="auto" w:fill="FAFAFA"/>
          </w:tcPr>
          <w:p w14:paraId="46A74808" w14:textId="4139C9E8" w:rsidR="00C876E8" w:rsidRPr="00D11B66" w:rsidRDefault="00C876E8" w:rsidP="00C876E8">
            <w:pPr>
              <w:spacing w:line="240" w:lineRule="auto"/>
              <w:ind w:right="-72"/>
              <w:jc w:val="right"/>
              <w:rPr>
                <w:rFonts w:cs="Arial"/>
                <w:color w:val="000000"/>
                <w:sz w:val="14"/>
                <w:szCs w:val="14"/>
              </w:rPr>
            </w:pPr>
            <w:r w:rsidRPr="00D11B66">
              <w:rPr>
                <w:rFonts w:cs="Arial"/>
                <w:color w:val="000000"/>
                <w:sz w:val="14"/>
                <w:szCs w:val="14"/>
              </w:rPr>
              <w:t>-</w:t>
            </w:r>
          </w:p>
        </w:tc>
        <w:tc>
          <w:tcPr>
            <w:tcW w:w="979" w:type="dxa"/>
            <w:tcBorders>
              <w:top w:val="nil"/>
              <w:left w:val="nil"/>
              <w:bottom w:val="nil"/>
              <w:right w:val="nil"/>
            </w:tcBorders>
          </w:tcPr>
          <w:p w14:paraId="1A8340A9" w14:textId="2886C1B3" w:rsidR="00C876E8" w:rsidRPr="00D11B66" w:rsidRDefault="00C876E8" w:rsidP="00C876E8">
            <w:pPr>
              <w:spacing w:line="240" w:lineRule="auto"/>
              <w:ind w:right="-72"/>
              <w:jc w:val="right"/>
              <w:rPr>
                <w:rFonts w:cs="Arial"/>
                <w:color w:val="000000"/>
                <w:sz w:val="14"/>
                <w:szCs w:val="14"/>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3854607F" w14:textId="061B4E8A"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79" w:type="dxa"/>
            <w:tcBorders>
              <w:top w:val="nil"/>
              <w:left w:val="nil"/>
              <w:bottom w:val="nil"/>
              <w:right w:val="nil"/>
            </w:tcBorders>
          </w:tcPr>
          <w:p w14:paraId="1806BE75" w14:textId="77777777"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55C54B92" w14:textId="0C54D7A8"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bottom w:val="nil"/>
              <w:right w:val="nil"/>
            </w:tcBorders>
          </w:tcPr>
          <w:p w14:paraId="0CF0FB4E" w14:textId="7777777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r>
      <w:tr w:rsidR="00C876E8" w:rsidRPr="00D11B66" w14:paraId="23254C4E" w14:textId="77777777" w:rsidTr="00EC588A">
        <w:tc>
          <w:tcPr>
            <w:tcW w:w="3828" w:type="dxa"/>
            <w:tcBorders>
              <w:top w:val="nil"/>
              <w:left w:val="nil"/>
              <w:bottom w:val="nil"/>
            </w:tcBorders>
          </w:tcPr>
          <w:p w14:paraId="6A9CB774" w14:textId="47DC0E23" w:rsidR="00C876E8" w:rsidRPr="00D11B66" w:rsidRDefault="00C876E8" w:rsidP="00C876E8">
            <w:pPr>
              <w:spacing w:line="240" w:lineRule="auto"/>
              <w:ind w:left="-72" w:right="-72"/>
              <w:rPr>
                <w:rFonts w:cs="Arial"/>
                <w:color w:val="000000"/>
                <w:sz w:val="14"/>
                <w:szCs w:val="14"/>
              </w:rPr>
            </w:pPr>
            <w:r w:rsidRPr="00D11B66">
              <w:rPr>
                <w:rFonts w:cs="Arial"/>
                <w:sz w:val="14"/>
                <w:szCs w:val="14"/>
              </w:rPr>
              <w:t xml:space="preserve">   Origin Power Investment Co., Ltd.</w:t>
            </w:r>
          </w:p>
        </w:tc>
        <w:tc>
          <w:tcPr>
            <w:tcW w:w="990" w:type="dxa"/>
            <w:tcBorders>
              <w:top w:val="nil"/>
              <w:left w:val="nil"/>
              <w:bottom w:val="nil"/>
              <w:right w:val="nil"/>
            </w:tcBorders>
            <w:shd w:val="clear" w:color="auto" w:fill="auto"/>
          </w:tcPr>
          <w:p w14:paraId="570319C1" w14:textId="7D0FFAAB" w:rsidR="000A7165" w:rsidRDefault="000A7165" w:rsidP="00C876E8">
            <w:pPr>
              <w:spacing w:line="240" w:lineRule="auto"/>
              <w:ind w:left="-72" w:right="-72"/>
              <w:jc w:val="center"/>
              <w:rPr>
                <w:rFonts w:cs="Arial"/>
                <w:color w:val="000000"/>
                <w:sz w:val="14"/>
                <w:szCs w:val="14"/>
              </w:rPr>
            </w:pPr>
            <w:r>
              <w:rPr>
                <w:rFonts w:cs="Arial"/>
                <w:color w:val="000000"/>
                <w:sz w:val="14"/>
                <w:szCs w:val="14"/>
              </w:rPr>
              <w:t>Republic of</w:t>
            </w:r>
          </w:p>
          <w:p w14:paraId="0025FA7A" w14:textId="09BDF23F" w:rsidR="00C876E8" w:rsidRPr="00D11B66" w:rsidRDefault="00C876E8" w:rsidP="00C876E8">
            <w:pPr>
              <w:spacing w:line="240" w:lineRule="auto"/>
              <w:ind w:left="-72" w:right="-72"/>
              <w:jc w:val="center"/>
              <w:rPr>
                <w:rFonts w:cs="Arial"/>
                <w:color w:val="000000"/>
                <w:sz w:val="14"/>
                <w:szCs w:val="14"/>
              </w:rPr>
            </w:pPr>
            <w:r w:rsidRPr="00D11B66">
              <w:rPr>
                <w:rFonts w:cs="Arial"/>
                <w:color w:val="000000"/>
                <w:sz w:val="14"/>
                <w:szCs w:val="14"/>
              </w:rPr>
              <w:t>Mauritius</w:t>
            </w:r>
          </w:p>
        </w:tc>
        <w:tc>
          <w:tcPr>
            <w:tcW w:w="1368" w:type="dxa"/>
            <w:tcBorders>
              <w:top w:val="nil"/>
              <w:left w:val="nil"/>
              <w:bottom w:val="nil"/>
            </w:tcBorders>
            <w:shd w:val="clear" w:color="auto" w:fill="auto"/>
          </w:tcPr>
          <w:p w14:paraId="6BB993C2"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0A13EB74" w14:textId="49666825"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1936D8DA" w14:textId="3422D0FC"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0</w:t>
            </w:r>
            <w:r w:rsidR="00C876E8" w:rsidRPr="00D11B66">
              <w:rPr>
                <w:rFonts w:cs="Arial"/>
                <w:color w:val="000000"/>
                <w:sz w:val="14"/>
                <w:szCs w:val="14"/>
              </w:rPr>
              <w:t>.</w:t>
            </w:r>
            <w:r w:rsidRPr="00BD49A1">
              <w:rPr>
                <w:rFonts w:cs="Arial"/>
                <w:color w:val="000000"/>
                <w:sz w:val="14"/>
                <w:szCs w:val="14"/>
              </w:rPr>
              <w:t>1</w:t>
            </w:r>
            <w:r w:rsidR="00C876E8" w:rsidRPr="00D11B66">
              <w:rPr>
                <w:rFonts w:cs="Arial"/>
                <w:color w:val="000000"/>
                <w:sz w:val="14"/>
                <w:szCs w:val="14"/>
              </w:rPr>
              <w:t>*</w:t>
            </w:r>
          </w:p>
        </w:tc>
        <w:tc>
          <w:tcPr>
            <w:tcW w:w="979" w:type="dxa"/>
            <w:tcBorders>
              <w:top w:val="nil"/>
              <w:left w:val="nil"/>
              <w:bottom w:val="nil"/>
            </w:tcBorders>
            <w:shd w:val="clear" w:color="auto" w:fill="auto"/>
          </w:tcPr>
          <w:p w14:paraId="6829D266" w14:textId="504DBC2F"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0</w:t>
            </w:r>
            <w:r w:rsidR="00C876E8" w:rsidRPr="00D11B66">
              <w:rPr>
                <w:rFonts w:cs="Arial"/>
                <w:color w:val="000000"/>
                <w:sz w:val="14"/>
                <w:szCs w:val="14"/>
              </w:rPr>
              <w:t>.</w:t>
            </w:r>
            <w:r w:rsidRPr="00BD49A1">
              <w:rPr>
                <w:rFonts w:cs="Arial"/>
                <w:color w:val="000000"/>
                <w:sz w:val="14"/>
                <w:szCs w:val="14"/>
              </w:rPr>
              <w:t>1</w:t>
            </w:r>
            <w:r w:rsidR="00C876E8" w:rsidRPr="00D11B66">
              <w:rPr>
                <w:rFonts w:cs="Arial"/>
                <w:color w:val="000000"/>
                <w:sz w:val="14"/>
                <w:szCs w:val="14"/>
              </w:rPr>
              <w:t>*</w:t>
            </w:r>
          </w:p>
        </w:tc>
        <w:tc>
          <w:tcPr>
            <w:tcW w:w="979" w:type="dxa"/>
            <w:tcBorders>
              <w:top w:val="nil"/>
              <w:left w:val="nil"/>
              <w:bottom w:val="nil"/>
            </w:tcBorders>
            <w:shd w:val="clear" w:color="auto" w:fill="FAFAFA"/>
          </w:tcPr>
          <w:p w14:paraId="27797D88" w14:textId="1955BB59" w:rsidR="00C876E8" w:rsidRPr="00D11B66" w:rsidRDefault="00BD49A1" w:rsidP="00C876E8">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bottom w:val="nil"/>
            </w:tcBorders>
            <w:shd w:val="clear" w:color="auto" w:fill="auto"/>
          </w:tcPr>
          <w:p w14:paraId="7AD18226" w14:textId="06670297" w:rsidR="00C876E8" w:rsidRPr="00D11B66" w:rsidRDefault="00BD49A1" w:rsidP="00C876E8">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bottom w:val="nil"/>
              <w:right w:val="nil"/>
            </w:tcBorders>
            <w:shd w:val="clear" w:color="auto" w:fill="FAFAFA"/>
          </w:tcPr>
          <w:p w14:paraId="527AF167" w14:textId="61039029" w:rsidR="00C876E8" w:rsidRPr="00D11B66" w:rsidRDefault="00C876E8" w:rsidP="00C876E8">
            <w:pPr>
              <w:spacing w:line="240" w:lineRule="auto"/>
              <w:ind w:right="-72"/>
              <w:jc w:val="right"/>
              <w:rPr>
                <w:rFonts w:cs="Arial"/>
                <w:color w:val="000000"/>
                <w:sz w:val="14"/>
                <w:szCs w:val="14"/>
              </w:rPr>
            </w:pPr>
            <w:r w:rsidRPr="00D11B66">
              <w:rPr>
                <w:rFonts w:cs="Arial"/>
                <w:color w:val="000000"/>
                <w:sz w:val="14"/>
                <w:szCs w:val="14"/>
              </w:rPr>
              <w:t>-</w:t>
            </w:r>
          </w:p>
        </w:tc>
        <w:tc>
          <w:tcPr>
            <w:tcW w:w="979" w:type="dxa"/>
            <w:tcBorders>
              <w:top w:val="nil"/>
              <w:left w:val="nil"/>
              <w:bottom w:val="nil"/>
              <w:right w:val="nil"/>
            </w:tcBorders>
          </w:tcPr>
          <w:p w14:paraId="518BD129" w14:textId="25793438" w:rsidR="00C876E8" w:rsidRPr="00D11B66" w:rsidRDefault="00C876E8" w:rsidP="00C876E8">
            <w:pPr>
              <w:spacing w:line="240" w:lineRule="auto"/>
              <w:ind w:right="-72"/>
              <w:jc w:val="right"/>
              <w:rPr>
                <w:rFonts w:cs="Arial"/>
                <w:color w:val="000000"/>
                <w:sz w:val="14"/>
                <w:szCs w:val="14"/>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7BE3FC70" w14:textId="60A0A8FF"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79" w:type="dxa"/>
            <w:tcBorders>
              <w:top w:val="nil"/>
              <w:left w:val="nil"/>
              <w:bottom w:val="nil"/>
              <w:right w:val="nil"/>
            </w:tcBorders>
          </w:tcPr>
          <w:p w14:paraId="74586020" w14:textId="77777777"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7D6CAD2C" w14:textId="2DE1EFD2"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bottom w:val="nil"/>
              <w:right w:val="nil"/>
            </w:tcBorders>
          </w:tcPr>
          <w:p w14:paraId="4D3C736F" w14:textId="7777777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r>
      <w:tr w:rsidR="00C876E8" w:rsidRPr="00D11B66" w14:paraId="4FD956E2" w14:textId="77777777" w:rsidTr="00EC588A">
        <w:tc>
          <w:tcPr>
            <w:tcW w:w="3828" w:type="dxa"/>
            <w:tcBorders>
              <w:top w:val="nil"/>
              <w:left w:val="nil"/>
              <w:bottom w:val="nil"/>
            </w:tcBorders>
          </w:tcPr>
          <w:p w14:paraId="68ED2426" w14:textId="3274D05C" w:rsidR="00C876E8" w:rsidRPr="00D11B66" w:rsidRDefault="00C876E8" w:rsidP="00C876E8">
            <w:pPr>
              <w:spacing w:line="240" w:lineRule="auto"/>
              <w:ind w:left="-72" w:right="-72"/>
              <w:rPr>
                <w:rFonts w:cs="Arial"/>
                <w:color w:val="000000"/>
                <w:sz w:val="14"/>
                <w:szCs w:val="14"/>
                <w:cs/>
              </w:rPr>
            </w:pPr>
            <w:r w:rsidRPr="00D11B66">
              <w:rPr>
                <w:rFonts w:cs="Arial"/>
                <w:color w:val="000000"/>
                <w:sz w:val="14"/>
                <w:szCs w:val="14"/>
              </w:rPr>
              <w:t>Subsidiaries held through Tluxe Investments Limited</w:t>
            </w:r>
          </w:p>
        </w:tc>
        <w:tc>
          <w:tcPr>
            <w:tcW w:w="990" w:type="dxa"/>
            <w:tcBorders>
              <w:top w:val="nil"/>
              <w:left w:val="nil"/>
              <w:bottom w:val="nil"/>
              <w:right w:val="nil"/>
            </w:tcBorders>
            <w:shd w:val="clear" w:color="auto" w:fill="auto"/>
          </w:tcPr>
          <w:p w14:paraId="3ABEAC0B" w14:textId="77777777" w:rsidR="00C876E8" w:rsidRPr="00D11B66" w:rsidRDefault="00C876E8" w:rsidP="00C876E8">
            <w:pPr>
              <w:spacing w:line="240" w:lineRule="auto"/>
              <w:ind w:left="-72" w:right="-72"/>
              <w:jc w:val="center"/>
              <w:rPr>
                <w:rFonts w:cs="Arial"/>
                <w:color w:val="000000"/>
                <w:sz w:val="14"/>
                <w:szCs w:val="14"/>
                <w:cs/>
              </w:rPr>
            </w:pPr>
          </w:p>
        </w:tc>
        <w:tc>
          <w:tcPr>
            <w:tcW w:w="1368" w:type="dxa"/>
            <w:tcBorders>
              <w:top w:val="nil"/>
              <w:left w:val="nil"/>
              <w:bottom w:val="nil"/>
            </w:tcBorders>
            <w:shd w:val="clear" w:color="auto" w:fill="auto"/>
          </w:tcPr>
          <w:p w14:paraId="5F66C22A" w14:textId="4C06C4F4" w:rsidR="00C876E8" w:rsidRPr="00D11B66" w:rsidRDefault="00C876E8" w:rsidP="00C876E8">
            <w:pPr>
              <w:spacing w:line="240" w:lineRule="auto"/>
              <w:ind w:right="-72"/>
              <w:rPr>
                <w:rFonts w:cs="Arial"/>
                <w:color w:val="000000"/>
                <w:sz w:val="14"/>
                <w:szCs w:val="14"/>
                <w:cs/>
              </w:rPr>
            </w:pPr>
          </w:p>
        </w:tc>
        <w:tc>
          <w:tcPr>
            <w:tcW w:w="979" w:type="dxa"/>
            <w:tcBorders>
              <w:top w:val="nil"/>
              <w:left w:val="nil"/>
              <w:bottom w:val="nil"/>
            </w:tcBorders>
            <w:shd w:val="clear" w:color="auto" w:fill="FAFAFA"/>
          </w:tcPr>
          <w:p w14:paraId="6C90C182" w14:textId="393C7524"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tcBorders>
            <w:shd w:val="clear" w:color="auto" w:fill="auto"/>
          </w:tcPr>
          <w:p w14:paraId="085C9429"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tcBorders>
            <w:shd w:val="clear" w:color="auto" w:fill="FAFAFA"/>
          </w:tcPr>
          <w:p w14:paraId="62ACAD27" w14:textId="541CB8B1" w:rsidR="00C876E8" w:rsidRPr="00D11B66" w:rsidRDefault="00C876E8" w:rsidP="00C876E8">
            <w:pPr>
              <w:spacing w:line="240" w:lineRule="auto"/>
              <w:ind w:right="-72"/>
              <w:jc w:val="right"/>
              <w:rPr>
                <w:rFonts w:cs="Arial"/>
                <w:sz w:val="14"/>
                <w:szCs w:val="14"/>
                <w:cs/>
              </w:rPr>
            </w:pPr>
          </w:p>
        </w:tc>
        <w:tc>
          <w:tcPr>
            <w:tcW w:w="979" w:type="dxa"/>
            <w:tcBorders>
              <w:top w:val="nil"/>
              <w:left w:val="nil"/>
              <w:bottom w:val="nil"/>
            </w:tcBorders>
            <w:shd w:val="clear" w:color="auto" w:fill="auto"/>
          </w:tcPr>
          <w:p w14:paraId="157B9D38"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424B1DF9"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right w:val="nil"/>
            </w:tcBorders>
          </w:tcPr>
          <w:p w14:paraId="56C9AEE0"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1246A3EA"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right w:val="nil"/>
            </w:tcBorders>
          </w:tcPr>
          <w:p w14:paraId="3B0B07FF" w14:textId="77777777" w:rsidR="00C876E8" w:rsidRPr="00D11B66" w:rsidRDefault="00C876E8" w:rsidP="00C876E8">
            <w:pPr>
              <w:spacing w:line="240" w:lineRule="auto"/>
              <w:ind w:right="-72"/>
              <w:jc w:val="right"/>
              <w:rPr>
                <w:rFonts w:cs="Arial"/>
                <w:color w:val="000000"/>
                <w:sz w:val="14"/>
                <w:szCs w:val="14"/>
                <w:cs/>
              </w:rPr>
            </w:pPr>
          </w:p>
        </w:tc>
        <w:tc>
          <w:tcPr>
            <w:tcW w:w="979" w:type="dxa"/>
            <w:tcBorders>
              <w:top w:val="nil"/>
              <w:left w:val="nil"/>
              <w:bottom w:val="nil"/>
              <w:right w:val="nil"/>
            </w:tcBorders>
            <w:shd w:val="clear" w:color="auto" w:fill="FAFAFA"/>
          </w:tcPr>
          <w:p w14:paraId="313EA01F" w14:textId="77777777" w:rsidR="00C876E8" w:rsidRPr="00D11B66" w:rsidRDefault="00C876E8" w:rsidP="00C876E8">
            <w:pPr>
              <w:spacing w:line="240" w:lineRule="auto"/>
              <w:ind w:right="-72"/>
              <w:jc w:val="right"/>
              <w:rPr>
                <w:rFonts w:cs="Arial"/>
                <w:color w:val="000000"/>
                <w:sz w:val="14"/>
                <w:szCs w:val="14"/>
                <w:cs/>
                <w:lang w:val="en-US"/>
              </w:rPr>
            </w:pPr>
          </w:p>
        </w:tc>
        <w:tc>
          <w:tcPr>
            <w:tcW w:w="980" w:type="dxa"/>
            <w:tcBorders>
              <w:top w:val="nil"/>
              <w:left w:val="nil"/>
              <w:bottom w:val="nil"/>
              <w:right w:val="nil"/>
            </w:tcBorders>
          </w:tcPr>
          <w:p w14:paraId="4A91A0F9" w14:textId="77777777" w:rsidR="00C876E8" w:rsidRPr="00D11B66" w:rsidRDefault="00C876E8" w:rsidP="00C876E8">
            <w:pPr>
              <w:spacing w:line="240" w:lineRule="auto"/>
              <w:ind w:right="-72"/>
              <w:jc w:val="right"/>
              <w:rPr>
                <w:rFonts w:cs="Arial"/>
                <w:color w:val="000000"/>
                <w:sz w:val="14"/>
                <w:szCs w:val="14"/>
                <w:cs/>
                <w:lang w:val="en-US"/>
              </w:rPr>
            </w:pPr>
          </w:p>
        </w:tc>
      </w:tr>
      <w:tr w:rsidR="00C876E8" w:rsidRPr="00D11B66" w14:paraId="55E9A6A8" w14:textId="77777777" w:rsidTr="00EC588A">
        <w:tc>
          <w:tcPr>
            <w:tcW w:w="3828" w:type="dxa"/>
            <w:tcBorders>
              <w:top w:val="nil"/>
              <w:left w:val="nil"/>
              <w:bottom w:val="nil"/>
            </w:tcBorders>
          </w:tcPr>
          <w:p w14:paraId="51E236BD" w14:textId="77777777" w:rsidR="00C876E8" w:rsidRPr="00D11B66" w:rsidRDefault="00C876E8" w:rsidP="00C876E8">
            <w:pPr>
              <w:spacing w:line="240" w:lineRule="auto"/>
              <w:ind w:left="-72" w:right="-72"/>
              <w:rPr>
                <w:rFonts w:cs="Arial"/>
                <w:color w:val="000000"/>
                <w:sz w:val="14"/>
                <w:szCs w:val="14"/>
              </w:rPr>
            </w:pPr>
            <w:r w:rsidRPr="00D11B66">
              <w:rPr>
                <w:rFonts w:cs="Arial"/>
                <w:color w:val="000000"/>
                <w:sz w:val="14"/>
                <w:szCs w:val="14"/>
              </w:rPr>
              <w:t xml:space="preserve">   Tluxe Holdings Limited</w:t>
            </w:r>
          </w:p>
          <w:p w14:paraId="5FE7018E" w14:textId="64CE1AAC" w:rsidR="00C876E8" w:rsidRPr="00D11B66" w:rsidRDefault="00C876E8" w:rsidP="00C876E8">
            <w:pPr>
              <w:spacing w:line="240" w:lineRule="auto"/>
              <w:ind w:left="-72" w:right="-72"/>
              <w:rPr>
                <w:rFonts w:cs="Arial"/>
                <w:color w:val="000000"/>
                <w:sz w:val="14"/>
                <w:szCs w:val="14"/>
                <w:cs/>
              </w:rPr>
            </w:pPr>
          </w:p>
        </w:tc>
        <w:tc>
          <w:tcPr>
            <w:tcW w:w="990" w:type="dxa"/>
            <w:tcBorders>
              <w:top w:val="nil"/>
              <w:left w:val="nil"/>
              <w:bottom w:val="nil"/>
              <w:right w:val="nil"/>
            </w:tcBorders>
            <w:shd w:val="clear" w:color="auto" w:fill="auto"/>
          </w:tcPr>
          <w:p w14:paraId="4F358FD4" w14:textId="6F917B74" w:rsidR="00C876E8" w:rsidRPr="00D11B66" w:rsidRDefault="00C876E8" w:rsidP="00C876E8">
            <w:pPr>
              <w:spacing w:line="240" w:lineRule="auto"/>
              <w:ind w:left="-72" w:right="-72"/>
              <w:jc w:val="center"/>
              <w:rPr>
                <w:rFonts w:cs="Arial"/>
                <w:color w:val="000000"/>
                <w:sz w:val="14"/>
                <w:szCs w:val="14"/>
                <w:cs/>
              </w:rPr>
            </w:pPr>
            <w:r w:rsidRPr="00D11B66">
              <w:rPr>
                <w:rFonts w:cs="Arial"/>
                <w:color w:val="000000"/>
                <w:sz w:val="14"/>
                <w:szCs w:val="14"/>
              </w:rPr>
              <w:t>Hong Kong</w:t>
            </w:r>
          </w:p>
        </w:tc>
        <w:tc>
          <w:tcPr>
            <w:tcW w:w="1368" w:type="dxa"/>
            <w:tcBorders>
              <w:top w:val="nil"/>
              <w:left w:val="nil"/>
              <w:bottom w:val="nil"/>
            </w:tcBorders>
            <w:shd w:val="clear" w:color="auto" w:fill="auto"/>
          </w:tcPr>
          <w:p w14:paraId="31DE0902"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4CC7241B" w14:textId="2E0C6247" w:rsidR="00C876E8" w:rsidRPr="00D11B66" w:rsidRDefault="00C876E8" w:rsidP="00C876E8">
            <w:pPr>
              <w:spacing w:line="240" w:lineRule="auto"/>
              <w:ind w:right="-72"/>
              <w:rPr>
                <w:rFonts w:cs="Arial"/>
                <w:color w:val="000000"/>
                <w:sz w:val="14"/>
                <w:szCs w:val="14"/>
                <w:cs/>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3C337C2D" w14:textId="458292E8"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auto"/>
          </w:tcPr>
          <w:p w14:paraId="1E2FB127" w14:textId="739F24C0"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FAFAFA"/>
          </w:tcPr>
          <w:p w14:paraId="26ABE0BD" w14:textId="4D1DA315" w:rsidR="00C876E8" w:rsidRPr="00D11B66" w:rsidRDefault="00BD49A1" w:rsidP="00C876E8">
            <w:pPr>
              <w:spacing w:line="240" w:lineRule="auto"/>
              <w:ind w:right="-72"/>
              <w:jc w:val="right"/>
              <w:rPr>
                <w:rFonts w:cs="Arial"/>
                <w:sz w:val="14"/>
                <w:szCs w:val="14"/>
                <w:cs/>
              </w:rPr>
            </w:pPr>
            <w:r w:rsidRPr="00BD49A1">
              <w:rPr>
                <w:rFonts w:cs="Arial"/>
                <w:color w:val="000000"/>
                <w:sz w:val="14"/>
                <w:szCs w:val="14"/>
              </w:rPr>
              <w:t>100</w:t>
            </w:r>
          </w:p>
        </w:tc>
        <w:tc>
          <w:tcPr>
            <w:tcW w:w="979" w:type="dxa"/>
            <w:tcBorders>
              <w:top w:val="nil"/>
              <w:left w:val="nil"/>
              <w:bottom w:val="nil"/>
            </w:tcBorders>
            <w:shd w:val="clear" w:color="auto" w:fill="auto"/>
          </w:tcPr>
          <w:p w14:paraId="2AD975A6" w14:textId="59089AEA"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100</w:t>
            </w:r>
          </w:p>
        </w:tc>
        <w:tc>
          <w:tcPr>
            <w:tcW w:w="979" w:type="dxa"/>
            <w:tcBorders>
              <w:top w:val="nil"/>
              <w:left w:val="nil"/>
              <w:bottom w:val="nil"/>
              <w:right w:val="nil"/>
            </w:tcBorders>
            <w:shd w:val="clear" w:color="auto" w:fill="FAFAFA"/>
          </w:tcPr>
          <w:p w14:paraId="7383239D" w14:textId="60BE6EA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tcPr>
          <w:p w14:paraId="08FA34BA" w14:textId="473D93EB"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01C56C43" w14:textId="0E802691"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tcPr>
          <w:p w14:paraId="0DD6EBA8" w14:textId="7777777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bottom w:val="nil"/>
              <w:right w:val="nil"/>
            </w:tcBorders>
            <w:shd w:val="clear" w:color="auto" w:fill="FAFAFA"/>
          </w:tcPr>
          <w:p w14:paraId="091B510C" w14:textId="4FBA1013"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80" w:type="dxa"/>
            <w:tcBorders>
              <w:top w:val="nil"/>
              <w:left w:val="nil"/>
              <w:bottom w:val="nil"/>
              <w:right w:val="nil"/>
            </w:tcBorders>
          </w:tcPr>
          <w:p w14:paraId="7800E8A3" w14:textId="77777777"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cs/>
              </w:rPr>
              <w:t>-</w:t>
            </w:r>
          </w:p>
        </w:tc>
      </w:tr>
      <w:tr w:rsidR="00C876E8" w:rsidRPr="00D11B66" w14:paraId="70EAE543" w14:textId="77777777" w:rsidTr="00EC588A">
        <w:tc>
          <w:tcPr>
            <w:tcW w:w="3828" w:type="dxa"/>
            <w:tcBorders>
              <w:top w:val="nil"/>
              <w:left w:val="nil"/>
              <w:bottom w:val="nil"/>
            </w:tcBorders>
          </w:tcPr>
          <w:p w14:paraId="7FAB552B" w14:textId="77777777" w:rsidR="00C876E8" w:rsidRPr="00D11B66" w:rsidRDefault="00C876E8" w:rsidP="00C876E8">
            <w:pPr>
              <w:spacing w:line="240" w:lineRule="auto"/>
              <w:ind w:left="-72" w:right="-72"/>
              <w:rPr>
                <w:rFonts w:cs="Arial"/>
                <w:color w:val="000000"/>
                <w:sz w:val="14"/>
                <w:szCs w:val="14"/>
                <w:cs/>
              </w:rPr>
            </w:pPr>
            <w:r w:rsidRPr="00D11B66">
              <w:rPr>
                <w:rFonts w:cs="Arial"/>
                <w:color w:val="000000"/>
                <w:sz w:val="14"/>
                <w:szCs w:val="14"/>
              </w:rPr>
              <w:t xml:space="preserve">   Geothermal Power A Co., Ltd.</w:t>
            </w:r>
          </w:p>
        </w:tc>
        <w:tc>
          <w:tcPr>
            <w:tcW w:w="990" w:type="dxa"/>
            <w:tcBorders>
              <w:top w:val="nil"/>
              <w:left w:val="nil"/>
              <w:bottom w:val="nil"/>
              <w:right w:val="nil"/>
            </w:tcBorders>
            <w:shd w:val="clear" w:color="auto" w:fill="auto"/>
          </w:tcPr>
          <w:p w14:paraId="058B9AD7" w14:textId="5C9C902E" w:rsidR="00C876E8" w:rsidRPr="00D11B66" w:rsidRDefault="00C876E8" w:rsidP="00C876E8">
            <w:pPr>
              <w:spacing w:line="240" w:lineRule="auto"/>
              <w:ind w:left="-72" w:right="-72"/>
              <w:jc w:val="center"/>
              <w:rPr>
                <w:rFonts w:cs="Arial"/>
                <w:color w:val="000000"/>
                <w:sz w:val="14"/>
                <w:szCs w:val="14"/>
                <w:cs/>
              </w:rPr>
            </w:pPr>
            <w:r w:rsidRPr="00D11B66">
              <w:rPr>
                <w:rFonts w:cs="Arial"/>
                <w:color w:val="000000"/>
                <w:sz w:val="14"/>
                <w:szCs w:val="14"/>
              </w:rPr>
              <w:t>Hong Kong</w:t>
            </w:r>
          </w:p>
        </w:tc>
        <w:tc>
          <w:tcPr>
            <w:tcW w:w="1368" w:type="dxa"/>
            <w:tcBorders>
              <w:top w:val="nil"/>
              <w:left w:val="nil"/>
              <w:bottom w:val="nil"/>
            </w:tcBorders>
            <w:shd w:val="clear" w:color="auto" w:fill="auto"/>
          </w:tcPr>
          <w:p w14:paraId="1C0EFCEA"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1C27C7A0" w14:textId="0609538F" w:rsidR="00C876E8" w:rsidRPr="00D11B66" w:rsidRDefault="00C876E8" w:rsidP="00C876E8">
            <w:pPr>
              <w:spacing w:line="240" w:lineRule="auto"/>
              <w:ind w:right="-72"/>
              <w:rPr>
                <w:rFonts w:cs="Arial"/>
                <w:color w:val="000000"/>
                <w:sz w:val="14"/>
                <w:szCs w:val="14"/>
                <w:cs/>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6AEF402A" w14:textId="3FB02369"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auto"/>
          </w:tcPr>
          <w:p w14:paraId="777D7AAC" w14:textId="5956E26B"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FAFAFA"/>
          </w:tcPr>
          <w:p w14:paraId="23D81C96" w14:textId="27D8F18E" w:rsidR="00C876E8" w:rsidRPr="00D11B66" w:rsidRDefault="00BD49A1" w:rsidP="00C876E8">
            <w:pPr>
              <w:spacing w:line="240" w:lineRule="auto"/>
              <w:ind w:right="-72"/>
              <w:jc w:val="right"/>
              <w:rPr>
                <w:rFonts w:cs="Arial"/>
                <w:sz w:val="14"/>
                <w:szCs w:val="14"/>
                <w:cs/>
              </w:rPr>
            </w:pPr>
            <w:r w:rsidRPr="00BD49A1">
              <w:rPr>
                <w:rFonts w:cs="Arial"/>
                <w:color w:val="000000"/>
                <w:sz w:val="14"/>
                <w:szCs w:val="14"/>
              </w:rPr>
              <w:t>100</w:t>
            </w:r>
          </w:p>
        </w:tc>
        <w:tc>
          <w:tcPr>
            <w:tcW w:w="979" w:type="dxa"/>
            <w:tcBorders>
              <w:top w:val="nil"/>
              <w:left w:val="nil"/>
              <w:bottom w:val="nil"/>
            </w:tcBorders>
            <w:shd w:val="clear" w:color="auto" w:fill="auto"/>
          </w:tcPr>
          <w:p w14:paraId="34CD62F6" w14:textId="48C5679E"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100</w:t>
            </w:r>
          </w:p>
        </w:tc>
        <w:tc>
          <w:tcPr>
            <w:tcW w:w="979" w:type="dxa"/>
            <w:tcBorders>
              <w:top w:val="nil"/>
              <w:left w:val="nil"/>
              <w:bottom w:val="nil"/>
              <w:right w:val="nil"/>
            </w:tcBorders>
            <w:shd w:val="clear" w:color="auto" w:fill="FAFAFA"/>
          </w:tcPr>
          <w:p w14:paraId="465A413F" w14:textId="04A7DCE1"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tcPr>
          <w:p w14:paraId="0F85EB7A" w14:textId="2EC86E9C"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1FA755C7" w14:textId="655439AD"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tcPr>
          <w:p w14:paraId="71927E71" w14:textId="7777777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bottom w:val="nil"/>
              <w:right w:val="nil"/>
            </w:tcBorders>
            <w:shd w:val="clear" w:color="auto" w:fill="FAFAFA"/>
          </w:tcPr>
          <w:p w14:paraId="1C09BC60" w14:textId="30077901"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rPr>
              <w:t>-</w:t>
            </w:r>
          </w:p>
        </w:tc>
        <w:tc>
          <w:tcPr>
            <w:tcW w:w="980" w:type="dxa"/>
            <w:tcBorders>
              <w:top w:val="nil"/>
              <w:left w:val="nil"/>
              <w:bottom w:val="nil"/>
              <w:right w:val="nil"/>
            </w:tcBorders>
          </w:tcPr>
          <w:p w14:paraId="3C8C6426" w14:textId="77777777" w:rsidR="00C876E8" w:rsidRPr="00D11B66" w:rsidRDefault="00C876E8" w:rsidP="00C876E8">
            <w:pPr>
              <w:spacing w:line="240" w:lineRule="auto"/>
              <w:ind w:right="-72"/>
              <w:jc w:val="right"/>
              <w:rPr>
                <w:rFonts w:cs="Arial"/>
                <w:color w:val="000000"/>
                <w:sz w:val="14"/>
                <w:szCs w:val="14"/>
                <w:cs/>
                <w:lang w:val="en-US"/>
              </w:rPr>
            </w:pPr>
            <w:r w:rsidRPr="00D11B66">
              <w:rPr>
                <w:rFonts w:cs="Arial"/>
                <w:color w:val="000000"/>
                <w:sz w:val="14"/>
                <w:szCs w:val="14"/>
                <w:cs/>
              </w:rPr>
              <w:t>-</w:t>
            </w:r>
          </w:p>
        </w:tc>
      </w:tr>
      <w:tr w:rsidR="00C876E8" w:rsidRPr="00D11B66" w14:paraId="4D56CA2B" w14:textId="77777777" w:rsidTr="00EC588A">
        <w:tc>
          <w:tcPr>
            <w:tcW w:w="3828" w:type="dxa"/>
            <w:tcBorders>
              <w:top w:val="nil"/>
              <w:left w:val="nil"/>
              <w:bottom w:val="nil"/>
            </w:tcBorders>
          </w:tcPr>
          <w:p w14:paraId="7E6A24E9" w14:textId="6EF1C2BE" w:rsidR="00C876E8" w:rsidRPr="00D11B66" w:rsidRDefault="00C876E8" w:rsidP="00C876E8">
            <w:pPr>
              <w:spacing w:line="240" w:lineRule="auto"/>
              <w:ind w:left="-72" w:right="-72"/>
              <w:rPr>
                <w:rFonts w:cs="Arial"/>
                <w:color w:val="000000"/>
                <w:sz w:val="14"/>
                <w:szCs w:val="14"/>
                <w:cs/>
              </w:rPr>
            </w:pPr>
            <w:r w:rsidRPr="00D11B66">
              <w:rPr>
                <w:rFonts w:cs="Arial"/>
                <w:color w:val="000000"/>
                <w:sz w:val="14"/>
                <w:szCs w:val="14"/>
                <w:cs/>
              </w:rPr>
              <w:t xml:space="preserve">   </w:t>
            </w:r>
            <w:r w:rsidRPr="00D11B66">
              <w:rPr>
                <w:rFonts w:cs="Arial"/>
                <w:color w:val="000000"/>
                <w:sz w:val="14"/>
                <w:szCs w:val="14"/>
              </w:rPr>
              <w:t>Geothermal Power B Co., Ltd.</w:t>
            </w:r>
          </w:p>
        </w:tc>
        <w:tc>
          <w:tcPr>
            <w:tcW w:w="990" w:type="dxa"/>
            <w:tcBorders>
              <w:top w:val="nil"/>
              <w:left w:val="nil"/>
              <w:bottom w:val="nil"/>
              <w:right w:val="nil"/>
            </w:tcBorders>
            <w:shd w:val="clear" w:color="auto" w:fill="auto"/>
          </w:tcPr>
          <w:p w14:paraId="75797C3F" w14:textId="6DB7F8FC" w:rsidR="00C876E8" w:rsidRPr="00D11B66" w:rsidRDefault="00C876E8" w:rsidP="00C876E8">
            <w:pPr>
              <w:spacing w:line="240" w:lineRule="auto"/>
              <w:ind w:left="-72" w:right="-72"/>
              <w:jc w:val="center"/>
              <w:rPr>
                <w:rFonts w:cs="Arial"/>
                <w:color w:val="000000"/>
                <w:sz w:val="14"/>
                <w:szCs w:val="14"/>
                <w:cs/>
              </w:rPr>
            </w:pPr>
            <w:r w:rsidRPr="00D11B66">
              <w:rPr>
                <w:rFonts w:cs="Arial"/>
                <w:color w:val="000000"/>
                <w:sz w:val="14"/>
                <w:szCs w:val="14"/>
              </w:rPr>
              <w:t>Hong Kong</w:t>
            </w:r>
          </w:p>
        </w:tc>
        <w:tc>
          <w:tcPr>
            <w:tcW w:w="1368" w:type="dxa"/>
            <w:tcBorders>
              <w:top w:val="nil"/>
              <w:left w:val="nil"/>
              <w:bottom w:val="nil"/>
            </w:tcBorders>
            <w:shd w:val="clear" w:color="auto" w:fill="auto"/>
          </w:tcPr>
          <w:p w14:paraId="580CBD6C" w14:textId="77777777" w:rsidR="00C876E8" w:rsidRPr="00D11B66" w:rsidRDefault="00C876E8" w:rsidP="00C876E8">
            <w:pPr>
              <w:spacing w:line="240" w:lineRule="auto"/>
              <w:ind w:right="-72"/>
              <w:rPr>
                <w:rFonts w:cs="Arial"/>
                <w:color w:val="000000"/>
                <w:sz w:val="14"/>
                <w:szCs w:val="14"/>
              </w:rPr>
            </w:pPr>
            <w:r w:rsidRPr="00D11B66">
              <w:rPr>
                <w:rFonts w:cs="Arial"/>
                <w:color w:val="000000"/>
                <w:sz w:val="14"/>
                <w:szCs w:val="14"/>
              </w:rPr>
              <w:t xml:space="preserve">Invest in energy </w:t>
            </w:r>
          </w:p>
          <w:p w14:paraId="5E503AD4" w14:textId="7BCBD01E" w:rsidR="00C876E8" w:rsidRPr="00D11B66" w:rsidRDefault="00C876E8" w:rsidP="00C876E8">
            <w:pPr>
              <w:spacing w:line="240" w:lineRule="auto"/>
              <w:ind w:right="-72"/>
              <w:rPr>
                <w:rFonts w:cs="Arial"/>
                <w:color w:val="000000"/>
                <w:sz w:val="14"/>
                <w:szCs w:val="14"/>
                <w:cs/>
              </w:rPr>
            </w:pPr>
            <w:r w:rsidRPr="00D11B66">
              <w:rPr>
                <w:rFonts w:cs="Arial"/>
                <w:color w:val="000000"/>
                <w:sz w:val="14"/>
                <w:szCs w:val="14"/>
              </w:rPr>
              <w:t xml:space="preserve">   business</w:t>
            </w:r>
          </w:p>
        </w:tc>
        <w:tc>
          <w:tcPr>
            <w:tcW w:w="979" w:type="dxa"/>
            <w:tcBorders>
              <w:top w:val="nil"/>
              <w:left w:val="nil"/>
              <w:bottom w:val="nil"/>
            </w:tcBorders>
            <w:shd w:val="clear" w:color="auto" w:fill="FAFAFA"/>
          </w:tcPr>
          <w:p w14:paraId="4916FC4D" w14:textId="1A06BB83"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auto"/>
          </w:tcPr>
          <w:p w14:paraId="11D9E0FB" w14:textId="2EA19367"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w:t>
            </w:r>
            <w:r w:rsidR="00C876E8" w:rsidRPr="00D11B66">
              <w:rPr>
                <w:rFonts w:cs="Arial"/>
                <w:color w:val="000000"/>
                <w:sz w:val="14"/>
                <w:szCs w:val="14"/>
              </w:rPr>
              <w:t>*</w:t>
            </w:r>
          </w:p>
        </w:tc>
        <w:tc>
          <w:tcPr>
            <w:tcW w:w="979" w:type="dxa"/>
            <w:tcBorders>
              <w:top w:val="nil"/>
              <w:left w:val="nil"/>
              <w:bottom w:val="nil"/>
            </w:tcBorders>
            <w:shd w:val="clear" w:color="auto" w:fill="FAFAFA"/>
          </w:tcPr>
          <w:p w14:paraId="6E98A9D7" w14:textId="366F1580" w:rsidR="00C876E8" w:rsidRPr="00D11B66" w:rsidRDefault="00BD49A1" w:rsidP="00C876E8">
            <w:pPr>
              <w:spacing w:line="240" w:lineRule="auto"/>
              <w:ind w:right="-72"/>
              <w:jc w:val="right"/>
              <w:rPr>
                <w:rFonts w:cs="Arial"/>
                <w:sz w:val="14"/>
                <w:szCs w:val="14"/>
                <w:cs/>
              </w:rPr>
            </w:pPr>
            <w:r w:rsidRPr="00BD49A1">
              <w:rPr>
                <w:rFonts w:cs="Arial"/>
                <w:color w:val="000000"/>
                <w:sz w:val="14"/>
                <w:szCs w:val="14"/>
              </w:rPr>
              <w:t>100</w:t>
            </w:r>
          </w:p>
        </w:tc>
        <w:tc>
          <w:tcPr>
            <w:tcW w:w="979" w:type="dxa"/>
            <w:tcBorders>
              <w:top w:val="nil"/>
              <w:left w:val="nil"/>
              <w:bottom w:val="nil"/>
            </w:tcBorders>
            <w:shd w:val="clear" w:color="auto" w:fill="auto"/>
          </w:tcPr>
          <w:p w14:paraId="71B880D5" w14:textId="201E51DE" w:rsidR="00C876E8" w:rsidRPr="00D11B66" w:rsidRDefault="00BD49A1" w:rsidP="00C876E8">
            <w:pPr>
              <w:spacing w:line="240" w:lineRule="auto"/>
              <w:ind w:right="-72"/>
              <w:jc w:val="right"/>
              <w:rPr>
                <w:rFonts w:cs="Arial"/>
                <w:color w:val="000000"/>
                <w:sz w:val="14"/>
                <w:szCs w:val="14"/>
                <w:cs/>
              </w:rPr>
            </w:pPr>
            <w:r w:rsidRPr="00BD49A1">
              <w:rPr>
                <w:rFonts w:cs="Arial"/>
                <w:color w:val="000000"/>
                <w:sz w:val="14"/>
                <w:szCs w:val="14"/>
              </w:rPr>
              <w:t>100</w:t>
            </w:r>
          </w:p>
        </w:tc>
        <w:tc>
          <w:tcPr>
            <w:tcW w:w="979" w:type="dxa"/>
            <w:tcBorders>
              <w:top w:val="nil"/>
              <w:left w:val="nil"/>
              <w:bottom w:val="nil"/>
              <w:right w:val="nil"/>
            </w:tcBorders>
            <w:shd w:val="clear" w:color="auto" w:fill="FAFAFA"/>
          </w:tcPr>
          <w:p w14:paraId="4E336297" w14:textId="36D15FE8"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tcPr>
          <w:p w14:paraId="245A1466" w14:textId="1EC77FC6"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2ECD42DB" w14:textId="6B359A1B" w:rsidR="00C876E8" w:rsidRPr="00D11B66" w:rsidRDefault="00C876E8" w:rsidP="00C876E8">
            <w:pPr>
              <w:spacing w:line="240" w:lineRule="auto"/>
              <w:ind w:right="-72"/>
              <w:jc w:val="right"/>
              <w:rPr>
                <w:rFonts w:cs="Arial"/>
                <w:color w:val="000000"/>
                <w:sz w:val="14"/>
                <w:szCs w:val="14"/>
                <w:shd w:val="clear" w:color="auto" w:fill="FFFFFF"/>
                <w:cs/>
                <w:lang w:val="en-US"/>
              </w:rPr>
            </w:pPr>
            <w:r w:rsidRPr="00D11B66">
              <w:rPr>
                <w:rFonts w:cs="Arial"/>
                <w:color w:val="000000"/>
                <w:sz w:val="14"/>
                <w:szCs w:val="14"/>
              </w:rPr>
              <w:t>-</w:t>
            </w:r>
          </w:p>
        </w:tc>
        <w:tc>
          <w:tcPr>
            <w:tcW w:w="979" w:type="dxa"/>
            <w:tcBorders>
              <w:top w:val="nil"/>
              <w:left w:val="nil"/>
              <w:right w:val="nil"/>
            </w:tcBorders>
          </w:tcPr>
          <w:p w14:paraId="138A8F12" w14:textId="77777777" w:rsidR="00C876E8" w:rsidRPr="00D11B66" w:rsidRDefault="00C876E8" w:rsidP="00C876E8">
            <w:pPr>
              <w:spacing w:line="240" w:lineRule="auto"/>
              <w:ind w:right="-72"/>
              <w:jc w:val="right"/>
              <w:rPr>
                <w:rFonts w:cs="Arial"/>
                <w:color w:val="000000"/>
                <w:sz w:val="14"/>
                <w:szCs w:val="14"/>
                <w:shd w:val="clear" w:color="auto" w:fill="FFFFFF"/>
                <w:cs/>
                <w:lang w:val="en-US"/>
              </w:rPr>
            </w:pPr>
            <w:r w:rsidRPr="00D11B66">
              <w:rPr>
                <w:rFonts w:cs="Arial"/>
                <w:color w:val="000000"/>
                <w:sz w:val="14"/>
                <w:szCs w:val="14"/>
              </w:rPr>
              <w:t>-</w:t>
            </w:r>
          </w:p>
        </w:tc>
        <w:tc>
          <w:tcPr>
            <w:tcW w:w="979" w:type="dxa"/>
            <w:tcBorders>
              <w:top w:val="nil"/>
              <w:left w:val="nil"/>
              <w:bottom w:val="nil"/>
              <w:right w:val="nil"/>
            </w:tcBorders>
            <w:shd w:val="clear" w:color="auto" w:fill="FAFAFA"/>
          </w:tcPr>
          <w:p w14:paraId="459F7244" w14:textId="29B9D582"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right w:val="nil"/>
            </w:tcBorders>
          </w:tcPr>
          <w:p w14:paraId="10EF748C" w14:textId="77777777" w:rsidR="00C876E8" w:rsidRPr="00D11B66" w:rsidRDefault="00C876E8" w:rsidP="00C876E8">
            <w:pPr>
              <w:spacing w:line="240" w:lineRule="auto"/>
              <w:ind w:right="-72"/>
              <w:jc w:val="right"/>
              <w:rPr>
                <w:rFonts w:cs="Arial"/>
                <w:color w:val="000000"/>
                <w:sz w:val="14"/>
                <w:szCs w:val="14"/>
                <w:cs/>
              </w:rPr>
            </w:pPr>
            <w:r w:rsidRPr="00D11B66">
              <w:rPr>
                <w:rFonts w:cs="Arial"/>
                <w:color w:val="000000"/>
                <w:sz w:val="14"/>
                <w:szCs w:val="14"/>
              </w:rPr>
              <w:t>-</w:t>
            </w:r>
          </w:p>
        </w:tc>
      </w:tr>
    </w:tbl>
    <w:p w14:paraId="5246EE6D" w14:textId="3B1970EF" w:rsidR="007D30E1" w:rsidRPr="00D11B66" w:rsidRDefault="007D30E1" w:rsidP="00BC79AB">
      <w:pPr>
        <w:tabs>
          <w:tab w:val="left" w:pos="432"/>
        </w:tabs>
        <w:jc w:val="thaiDistribute"/>
        <w:rPr>
          <w:rFonts w:eastAsia="Arial Unicode MS" w:cs="Arial"/>
          <w:sz w:val="18"/>
          <w:szCs w:val="18"/>
        </w:rPr>
      </w:pPr>
    </w:p>
    <w:p w14:paraId="609123DB" w14:textId="25FFE5E1" w:rsidR="00BC79AB" w:rsidRPr="00D11B66" w:rsidRDefault="007D30E1" w:rsidP="007E3ABC">
      <w:pPr>
        <w:tabs>
          <w:tab w:val="left" w:pos="432"/>
        </w:tabs>
        <w:spacing w:line="240" w:lineRule="auto"/>
        <w:jc w:val="thaiDistribute"/>
        <w:rPr>
          <w:rFonts w:eastAsia="Arial Unicode MS" w:cs="Arial"/>
          <w:sz w:val="18"/>
          <w:szCs w:val="18"/>
        </w:rPr>
      </w:pPr>
      <w:r w:rsidRPr="00D11B66">
        <w:rPr>
          <w:rFonts w:eastAsia="Arial Unicode MS" w:cs="Arial"/>
          <w:sz w:val="18"/>
          <w:szCs w:val="18"/>
        </w:rPr>
        <w:br w:type="page"/>
      </w:r>
    </w:p>
    <w:tbl>
      <w:tblPr>
        <w:tblW w:w="15977" w:type="dxa"/>
        <w:tblInd w:w="108" w:type="dxa"/>
        <w:tblLayout w:type="fixed"/>
        <w:tblLook w:val="0000" w:firstRow="0" w:lastRow="0" w:firstColumn="0" w:lastColumn="0" w:noHBand="0" w:noVBand="0"/>
      </w:tblPr>
      <w:tblGrid>
        <w:gridCol w:w="3828"/>
        <w:gridCol w:w="990"/>
        <w:gridCol w:w="1368"/>
        <w:gridCol w:w="979"/>
        <w:gridCol w:w="979"/>
        <w:gridCol w:w="979"/>
        <w:gridCol w:w="979"/>
        <w:gridCol w:w="979"/>
        <w:gridCol w:w="979"/>
        <w:gridCol w:w="979"/>
        <w:gridCol w:w="979"/>
        <w:gridCol w:w="979"/>
        <w:gridCol w:w="980"/>
      </w:tblGrid>
      <w:tr w:rsidR="007E3ABC" w:rsidRPr="00D11B66" w14:paraId="1178C24F" w14:textId="77777777" w:rsidTr="004B4FEB">
        <w:tc>
          <w:tcPr>
            <w:tcW w:w="3828" w:type="dxa"/>
            <w:tcBorders>
              <w:top w:val="single" w:sz="4" w:space="0" w:color="auto"/>
              <w:left w:val="nil"/>
            </w:tcBorders>
            <w:shd w:val="clear" w:color="auto" w:fill="auto"/>
            <w:vAlign w:val="center"/>
          </w:tcPr>
          <w:p w14:paraId="2F1EF57A" w14:textId="77777777" w:rsidR="007E3ABC" w:rsidRPr="00D11B66" w:rsidRDefault="007E3ABC" w:rsidP="004B4FEB">
            <w:pPr>
              <w:spacing w:line="240" w:lineRule="auto"/>
              <w:ind w:left="-72" w:right="-72"/>
              <w:jc w:val="center"/>
              <w:rPr>
                <w:rFonts w:cs="Arial"/>
                <w:b/>
                <w:bCs/>
                <w:color w:val="000000"/>
                <w:sz w:val="14"/>
                <w:szCs w:val="14"/>
              </w:rPr>
            </w:pPr>
          </w:p>
        </w:tc>
        <w:tc>
          <w:tcPr>
            <w:tcW w:w="990" w:type="dxa"/>
            <w:tcBorders>
              <w:top w:val="single" w:sz="4" w:space="0" w:color="auto"/>
            </w:tcBorders>
            <w:shd w:val="clear" w:color="auto" w:fill="auto"/>
          </w:tcPr>
          <w:p w14:paraId="51BC20C3" w14:textId="77777777" w:rsidR="007E3ABC" w:rsidRPr="00D11B66" w:rsidRDefault="007E3ABC" w:rsidP="004B4FEB">
            <w:pPr>
              <w:tabs>
                <w:tab w:val="left" w:pos="729"/>
              </w:tabs>
              <w:spacing w:line="240" w:lineRule="auto"/>
              <w:ind w:left="-72" w:right="-72"/>
              <w:jc w:val="center"/>
              <w:rPr>
                <w:rFonts w:cs="Arial"/>
                <w:b/>
                <w:bCs/>
                <w:spacing w:val="-2"/>
                <w:sz w:val="14"/>
                <w:szCs w:val="14"/>
              </w:rPr>
            </w:pPr>
          </w:p>
        </w:tc>
        <w:tc>
          <w:tcPr>
            <w:tcW w:w="1368" w:type="dxa"/>
            <w:tcBorders>
              <w:top w:val="single" w:sz="4" w:space="0" w:color="auto"/>
            </w:tcBorders>
            <w:shd w:val="clear" w:color="auto" w:fill="auto"/>
          </w:tcPr>
          <w:p w14:paraId="3941B1B5" w14:textId="77777777" w:rsidR="007E3ABC" w:rsidRPr="00D11B66"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284B3091" w14:textId="77777777" w:rsidR="007E3ABC" w:rsidRPr="00D11B66"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6792ECE9" w14:textId="77777777" w:rsidR="007E3ABC" w:rsidRPr="00D11B66" w:rsidRDefault="007E3ABC" w:rsidP="004B4FEB">
            <w:pPr>
              <w:spacing w:line="240" w:lineRule="auto"/>
              <w:ind w:right="-72"/>
              <w:jc w:val="center"/>
              <w:rPr>
                <w:rFonts w:cs="Arial"/>
                <w:b/>
                <w:bCs/>
                <w:spacing w:val="-2"/>
                <w:sz w:val="14"/>
                <w:szCs w:val="14"/>
              </w:rPr>
            </w:pPr>
          </w:p>
        </w:tc>
        <w:tc>
          <w:tcPr>
            <w:tcW w:w="1958" w:type="dxa"/>
            <w:gridSpan w:val="2"/>
            <w:tcBorders>
              <w:top w:val="single" w:sz="4" w:space="0" w:color="auto"/>
            </w:tcBorders>
            <w:shd w:val="clear" w:color="auto" w:fill="auto"/>
            <w:vAlign w:val="bottom"/>
          </w:tcPr>
          <w:p w14:paraId="0A97965E" w14:textId="77777777" w:rsidR="007E3ABC" w:rsidRPr="00D11B66" w:rsidRDefault="007E3ABC" w:rsidP="004B4FEB">
            <w:pPr>
              <w:spacing w:line="240" w:lineRule="auto"/>
              <w:ind w:right="-72"/>
              <w:jc w:val="center"/>
              <w:rPr>
                <w:rFonts w:cs="Arial"/>
                <w:b/>
                <w:bCs/>
                <w:color w:val="000000"/>
                <w:sz w:val="14"/>
                <w:szCs w:val="14"/>
              </w:rPr>
            </w:pPr>
          </w:p>
        </w:tc>
        <w:tc>
          <w:tcPr>
            <w:tcW w:w="3917" w:type="dxa"/>
            <w:gridSpan w:val="4"/>
            <w:tcBorders>
              <w:top w:val="single" w:sz="4" w:space="0" w:color="auto"/>
            </w:tcBorders>
            <w:shd w:val="clear" w:color="auto" w:fill="auto"/>
            <w:vAlign w:val="center"/>
          </w:tcPr>
          <w:p w14:paraId="747040F4" w14:textId="6EE96448" w:rsidR="007E3ABC" w:rsidRPr="00D11B66" w:rsidRDefault="007E3ABC" w:rsidP="004B4FEB">
            <w:pPr>
              <w:spacing w:line="240" w:lineRule="auto"/>
              <w:ind w:right="-72"/>
              <w:jc w:val="right"/>
              <w:rPr>
                <w:rFonts w:cs="Arial"/>
                <w:b/>
                <w:bCs/>
                <w:color w:val="000000"/>
                <w:sz w:val="14"/>
                <w:szCs w:val="14"/>
              </w:rPr>
            </w:pPr>
            <w:r w:rsidRPr="00D11B66">
              <w:rPr>
                <w:rFonts w:cs="Arial"/>
                <w:b/>
                <w:bCs/>
                <w:color w:val="000000"/>
                <w:sz w:val="14"/>
                <w:szCs w:val="14"/>
              </w:rPr>
              <w:t xml:space="preserve">Separate financial </w:t>
            </w:r>
            <w:r w:rsidR="00A92D62" w:rsidRPr="00D11B66">
              <w:rPr>
                <w:rFonts w:cs="Arial"/>
                <w:b/>
                <w:bCs/>
                <w:color w:val="000000"/>
                <w:sz w:val="14"/>
                <w:szCs w:val="14"/>
              </w:rPr>
              <w:t>statements</w:t>
            </w:r>
          </w:p>
        </w:tc>
      </w:tr>
      <w:tr w:rsidR="007E3ABC" w:rsidRPr="00D11B66" w14:paraId="7DE1A3E5" w14:textId="77777777" w:rsidTr="004B4FEB">
        <w:tc>
          <w:tcPr>
            <w:tcW w:w="3828" w:type="dxa"/>
            <w:tcBorders>
              <w:left w:val="nil"/>
            </w:tcBorders>
            <w:shd w:val="clear" w:color="auto" w:fill="auto"/>
            <w:vAlign w:val="center"/>
          </w:tcPr>
          <w:p w14:paraId="60C3194E" w14:textId="77777777" w:rsidR="007E3ABC" w:rsidRPr="00D11B66" w:rsidRDefault="007E3ABC" w:rsidP="004B4FEB">
            <w:pPr>
              <w:spacing w:line="240" w:lineRule="auto"/>
              <w:ind w:left="-72" w:right="-72"/>
              <w:jc w:val="center"/>
              <w:rPr>
                <w:rFonts w:cs="Arial"/>
                <w:b/>
                <w:bCs/>
                <w:color w:val="000000"/>
                <w:sz w:val="14"/>
                <w:szCs w:val="14"/>
              </w:rPr>
            </w:pPr>
          </w:p>
          <w:p w14:paraId="37AE9F8D" w14:textId="77777777" w:rsidR="007E3ABC" w:rsidRPr="00D11B66" w:rsidRDefault="007E3ABC" w:rsidP="004B4FEB">
            <w:pPr>
              <w:spacing w:line="240" w:lineRule="auto"/>
              <w:ind w:left="-72" w:right="-72"/>
              <w:jc w:val="center"/>
              <w:rPr>
                <w:rFonts w:cs="Arial"/>
                <w:b/>
                <w:bCs/>
                <w:color w:val="000000"/>
                <w:sz w:val="14"/>
                <w:szCs w:val="14"/>
                <w:cs/>
              </w:rPr>
            </w:pPr>
          </w:p>
        </w:tc>
        <w:tc>
          <w:tcPr>
            <w:tcW w:w="990" w:type="dxa"/>
            <w:shd w:val="clear" w:color="auto" w:fill="auto"/>
          </w:tcPr>
          <w:p w14:paraId="412BB260" w14:textId="77777777" w:rsidR="007E3ABC" w:rsidRPr="00D11B66" w:rsidRDefault="007E3ABC" w:rsidP="004B4FEB">
            <w:pPr>
              <w:tabs>
                <w:tab w:val="left" w:pos="729"/>
              </w:tabs>
              <w:spacing w:line="240" w:lineRule="auto"/>
              <w:ind w:left="-72" w:right="-72"/>
              <w:jc w:val="center"/>
              <w:rPr>
                <w:rFonts w:cs="Arial"/>
                <w:b/>
                <w:bCs/>
                <w:spacing w:val="-2"/>
                <w:sz w:val="14"/>
                <w:szCs w:val="14"/>
              </w:rPr>
            </w:pPr>
          </w:p>
        </w:tc>
        <w:tc>
          <w:tcPr>
            <w:tcW w:w="1368" w:type="dxa"/>
            <w:shd w:val="clear" w:color="auto" w:fill="auto"/>
          </w:tcPr>
          <w:p w14:paraId="4466D1A9" w14:textId="77777777" w:rsidR="007E3ABC" w:rsidRPr="00D11B66" w:rsidRDefault="007E3ABC" w:rsidP="004B4FEB">
            <w:pPr>
              <w:tabs>
                <w:tab w:val="left" w:pos="729"/>
              </w:tabs>
              <w:spacing w:line="240" w:lineRule="auto"/>
              <w:ind w:right="-72"/>
              <w:jc w:val="center"/>
              <w:rPr>
                <w:rFonts w:cs="Arial"/>
                <w:b/>
                <w:bCs/>
                <w:spacing w:val="-2"/>
                <w:sz w:val="14"/>
                <w:szCs w:val="14"/>
              </w:rPr>
            </w:pPr>
          </w:p>
        </w:tc>
        <w:tc>
          <w:tcPr>
            <w:tcW w:w="1958" w:type="dxa"/>
            <w:gridSpan w:val="2"/>
            <w:tcBorders>
              <w:top w:val="single" w:sz="4" w:space="0" w:color="auto"/>
              <w:bottom w:val="single" w:sz="4" w:space="0" w:color="auto"/>
            </w:tcBorders>
            <w:shd w:val="clear" w:color="auto" w:fill="auto"/>
            <w:vAlign w:val="bottom"/>
          </w:tcPr>
          <w:p w14:paraId="3786107E" w14:textId="77777777" w:rsidR="007E3ABC" w:rsidRPr="00D11B66" w:rsidRDefault="007E3ABC" w:rsidP="004B4FEB">
            <w:pPr>
              <w:tabs>
                <w:tab w:val="left" w:pos="729"/>
              </w:tabs>
              <w:spacing w:line="240" w:lineRule="auto"/>
              <w:ind w:right="-72"/>
              <w:jc w:val="center"/>
              <w:rPr>
                <w:rFonts w:cs="Arial"/>
                <w:b/>
                <w:bCs/>
                <w:spacing w:val="-2"/>
                <w:sz w:val="14"/>
                <w:szCs w:val="14"/>
              </w:rPr>
            </w:pPr>
            <w:r w:rsidRPr="00D11B66">
              <w:rPr>
                <w:rFonts w:cs="Arial"/>
                <w:b/>
                <w:bCs/>
                <w:spacing w:val="-2"/>
                <w:sz w:val="14"/>
                <w:szCs w:val="14"/>
              </w:rPr>
              <w:t xml:space="preserve">Issued and </w:t>
            </w:r>
          </w:p>
          <w:p w14:paraId="2D339248" w14:textId="77777777" w:rsidR="007E3ABC" w:rsidRPr="00D11B66" w:rsidRDefault="007E3ABC" w:rsidP="004B4FEB">
            <w:pPr>
              <w:spacing w:line="240" w:lineRule="auto"/>
              <w:ind w:right="-72"/>
              <w:jc w:val="center"/>
              <w:rPr>
                <w:rFonts w:cs="Arial"/>
                <w:b/>
                <w:bCs/>
                <w:color w:val="000000"/>
                <w:sz w:val="14"/>
                <w:szCs w:val="14"/>
                <w:cs/>
              </w:rPr>
            </w:pPr>
            <w:r w:rsidRPr="00D11B66">
              <w:rPr>
                <w:rFonts w:cs="Arial"/>
                <w:b/>
                <w:bCs/>
                <w:spacing w:val="-2"/>
                <w:sz w:val="14"/>
                <w:szCs w:val="14"/>
              </w:rPr>
              <w:t>paid-up share capital</w:t>
            </w:r>
          </w:p>
        </w:tc>
        <w:tc>
          <w:tcPr>
            <w:tcW w:w="1958" w:type="dxa"/>
            <w:gridSpan w:val="2"/>
            <w:tcBorders>
              <w:top w:val="single" w:sz="4" w:space="0" w:color="auto"/>
              <w:bottom w:val="single" w:sz="4" w:space="0" w:color="auto"/>
            </w:tcBorders>
            <w:shd w:val="clear" w:color="auto" w:fill="auto"/>
            <w:vAlign w:val="bottom"/>
          </w:tcPr>
          <w:p w14:paraId="2E7FAC33" w14:textId="77777777" w:rsidR="007E3ABC" w:rsidRPr="00D11B66" w:rsidRDefault="007E3ABC" w:rsidP="004B4FEB">
            <w:pPr>
              <w:spacing w:line="240" w:lineRule="auto"/>
              <w:ind w:right="-72"/>
              <w:jc w:val="center"/>
              <w:rPr>
                <w:rFonts w:cs="Arial"/>
                <w:b/>
                <w:bCs/>
                <w:color w:val="000000"/>
                <w:sz w:val="14"/>
                <w:szCs w:val="14"/>
                <w:cs/>
              </w:rPr>
            </w:pPr>
            <w:r w:rsidRPr="00D11B66">
              <w:rPr>
                <w:rFonts w:cs="Arial"/>
                <w:b/>
                <w:bCs/>
                <w:spacing w:val="-2"/>
                <w:sz w:val="14"/>
                <w:szCs w:val="14"/>
              </w:rPr>
              <w:t>% Ownership interest</w:t>
            </w:r>
          </w:p>
        </w:tc>
        <w:tc>
          <w:tcPr>
            <w:tcW w:w="1958" w:type="dxa"/>
            <w:gridSpan w:val="2"/>
            <w:tcBorders>
              <w:top w:val="single" w:sz="4" w:space="0" w:color="auto"/>
              <w:bottom w:val="single" w:sz="4" w:space="0" w:color="auto"/>
            </w:tcBorders>
            <w:shd w:val="clear" w:color="auto" w:fill="auto"/>
            <w:vAlign w:val="bottom"/>
          </w:tcPr>
          <w:p w14:paraId="72FDE469" w14:textId="77777777" w:rsidR="007E3ABC" w:rsidRPr="00D11B66" w:rsidRDefault="007E3ABC" w:rsidP="004B4FEB">
            <w:pPr>
              <w:spacing w:line="240" w:lineRule="auto"/>
              <w:ind w:right="-72"/>
              <w:jc w:val="center"/>
              <w:rPr>
                <w:rFonts w:cs="Arial"/>
                <w:b/>
                <w:bCs/>
                <w:color w:val="000000"/>
                <w:sz w:val="14"/>
                <w:szCs w:val="14"/>
              </w:rPr>
            </w:pPr>
            <w:r w:rsidRPr="00D11B66">
              <w:rPr>
                <w:rFonts w:cs="Arial"/>
                <w:b/>
                <w:bCs/>
                <w:color w:val="000000"/>
                <w:sz w:val="14"/>
                <w:szCs w:val="14"/>
              </w:rPr>
              <w:t>Cost method</w:t>
            </w:r>
          </w:p>
        </w:tc>
        <w:tc>
          <w:tcPr>
            <w:tcW w:w="1958" w:type="dxa"/>
            <w:gridSpan w:val="2"/>
            <w:tcBorders>
              <w:top w:val="single" w:sz="4" w:space="0" w:color="auto"/>
              <w:bottom w:val="single" w:sz="4" w:space="0" w:color="auto"/>
            </w:tcBorders>
            <w:shd w:val="clear" w:color="auto" w:fill="auto"/>
            <w:vAlign w:val="bottom"/>
          </w:tcPr>
          <w:p w14:paraId="11307FB7" w14:textId="77777777" w:rsidR="007E3ABC" w:rsidRPr="00D11B66" w:rsidRDefault="007E3ABC" w:rsidP="004B4FEB">
            <w:pPr>
              <w:spacing w:line="240" w:lineRule="auto"/>
              <w:ind w:right="-72"/>
              <w:jc w:val="center"/>
              <w:rPr>
                <w:rFonts w:cs="Arial"/>
                <w:b/>
                <w:bCs/>
                <w:color w:val="000000"/>
                <w:sz w:val="14"/>
                <w:szCs w:val="14"/>
              </w:rPr>
            </w:pPr>
            <w:r w:rsidRPr="00D11B66">
              <w:rPr>
                <w:rFonts w:cs="Arial"/>
                <w:b/>
                <w:bCs/>
                <w:color w:val="000000"/>
                <w:sz w:val="14"/>
                <w:szCs w:val="14"/>
              </w:rPr>
              <w:t>Impairment of investment</w:t>
            </w:r>
          </w:p>
        </w:tc>
        <w:tc>
          <w:tcPr>
            <w:tcW w:w="1959" w:type="dxa"/>
            <w:gridSpan w:val="2"/>
            <w:tcBorders>
              <w:top w:val="single" w:sz="4" w:space="0" w:color="auto"/>
            </w:tcBorders>
            <w:shd w:val="clear" w:color="auto" w:fill="auto"/>
            <w:vAlign w:val="center"/>
          </w:tcPr>
          <w:p w14:paraId="50869279" w14:textId="77777777" w:rsidR="007E3ABC" w:rsidRPr="00D11B66" w:rsidRDefault="007E3ABC" w:rsidP="004B4FEB">
            <w:pPr>
              <w:spacing w:line="240" w:lineRule="auto"/>
              <w:ind w:right="-72"/>
              <w:jc w:val="center"/>
              <w:rPr>
                <w:rFonts w:cs="Arial"/>
                <w:b/>
                <w:bCs/>
                <w:color w:val="000000"/>
                <w:sz w:val="14"/>
                <w:szCs w:val="14"/>
              </w:rPr>
            </w:pPr>
            <w:r w:rsidRPr="00D11B66">
              <w:rPr>
                <w:rFonts w:cs="Arial"/>
                <w:b/>
                <w:bCs/>
                <w:color w:val="000000"/>
                <w:sz w:val="14"/>
                <w:szCs w:val="14"/>
              </w:rPr>
              <w:t xml:space="preserve">Net book value </w:t>
            </w:r>
          </w:p>
          <w:p w14:paraId="0CA054CB" w14:textId="1F13AAA7" w:rsidR="007E3ABC" w:rsidRPr="00D11B66" w:rsidRDefault="007E3ABC" w:rsidP="004B4FEB">
            <w:pPr>
              <w:spacing w:line="240" w:lineRule="auto"/>
              <w:ind w:right="-72"/>
              <w:jc w:val="center"/>
              <w:rPr>
                <w:rFonts w:cs="Arial"/>
                <w:b/>
                <w:bCs/>
                <w:color w:val="000000"/>
                <w:sz w:val="14"/>
                <w:szCs w:val="14"/>
                <w:cs/>
              </w:rPr>
            </w:pPr>
            <w:r w:rsidRPr="00D11B66">
              <w:rPr>
                <w:rFonts w:cs="Arial"/>
                <w:b/>
                <w:bCs/>
                <w:color w:val="000000"/>
                <w:sz w:val="14"/>
                <w:szCs w:val="14"/>
              </w:rPr>
              <w:t>- Cost method - net</w:t>
            </w:r>
          </w:p>
        </w:tc>
      </w:tr>
      <w:tr w:rsidR="00A92D62" w:rsidRPr="00D11B66" w14:paraId="60DB2124" w14:textId="77777777" w:rsidTr="004B4FEB">
        <w:tc>
          <w:tcPr>
            <w:tcW w:w="3828" w:type="dxa"/>
            <w:tcBorders>
              <w:left w:val="nil"/>
              <w:right w:val="nil"/>
            </w:tcBorders>
            <w:shd w:val="clear" w:color="auto" w:fill="auto"/>
          </w:tcPr>
          <w:p w14:paraId="54597237" w14:textId="77777777" w:rsidR="00A92D62" w:rsidRPr="00D11B66" w:rsidRDefault="00A92D62" w:rsidP="00A92D62">
            <w:pPr>
              <w:spacing w:line="240" w:lineRule="auto"/>
              <w:ind w:left="-72" w:right="-72"/>
              <w:rPr>
                <w:rFonts w:cs="Arial"/>
                <w:color w:val="000000"/>
                <w:sz w:val="14"/>
                <w:szCs w:val="14"/>
                <w:shd w:val="clear" w:color="auto" w:fill="FFFFFF"/>
                <w:cs/>
              </w:rPr>
            </w:pPr>
          </w:p>
        </w:tc>
        <w:tc>
          <w:tcPr>
            <w:tcW w:w="990" w:type="dxa"/>
            <w:tcBorders>
              <w:left w:val="nil"/>
              <w:right w:val="nil"/>
            </w:tcBorders>
            <w:shd w:val="clear" w:color="auto" w:fill="auto"/>
          </w:tcPr>
          <w:p w14:paraId="067F82B9" w14:textId="77777777" w:rsidR="00A92D62" w:rsidRPr="00D11B66" w:rsidRDefault="00A92D62" w:rsidP="00A92D62">
            <w:pPr>
              <w:spacing w:line="240" w:lineRule="auto"/>
              <w:ind w:left="-72" w:right="-72"/>
              <w:jc w:val="center"/>
              <w:rPr>
                <w:rFonts w:cs="Arial"/>
                <w:b/>
                <w:bCs/>
                <w:sz w:val="14"/>
                <w:szCs w:val="14"/>
              </w:rPr>
            </w:pPr>
          </w:p>
        </w:tc>
        <w:tc>
          <w:tcPr>
            <w:tcW w:w="1368" w:type="dxa"/>
            <w:tcBorders>
              <w:left w:val="nil"/>
              <w:right w:val="nil"/>
            </w:tcBorders>
            <w:shd w:val="clear" w:color="auto" w:fill="auto"/>
          </w:tcPr>
          <w:p w14:paraId="64C6A568" w14:textId="77777777" w:rsidR="00A92D62" w:rsidRPr="00D11B66" w:rsidRDefault="00A92D62" w:rsidP="00A92D62">
            <w:pPr>
              <w:spacing w:line="240" w:lineRule="auto"/>
              <w:ind w:right="-72"/>
              <w:jc w:val="right"/>
              <w:rPr>
                <w:rFonts w:cs="Arial"/>
                <w:b/>
                <w:bCs/>
                <w:sz w:val="14"/>
                <w:szCs w:val="14"/>
              </w:rPr>
            </w:pPr>
          </w:p>
        </w:tc>
        <w:tc>
          <w:tcPr>
            <w:tcW w:w="979" w:type="dxa"/>
            <w:tcBorders>
              <w:top w:val="single" w:sz="4" w:space="0" w:color="auto"/>
              <w:left w:val="nil"/>
              <w:right w:val="nil"/>
            </w:tcBorders>
            <w:shd w:val="clear" w:color="auto" w:fill="auto"/>
          </w:tcPr>
          <w:p w14:paraId="13C09723" w14:textId="4F49BAB7" w:rsidR="00A92D62" w:rsidRPr="00D11B66" w:rsidRDefault="00BD49A1" w:rsidP="00335212">
            <w:pPr>
              <w:spacing w:line="240" w:lineRule="auto"/>
              <w:ind w:left="-89" w:right="-72"/>
              <w:jc w:val="right"/>
              <w:rPr>
                <w:rFonts w:cs="Arial"/>
                <w:b/>
                <w:bCs/>
                <w:color w:val="000000"/>
                <w:sz w:val="14"/>
                <w:szCs w:val="14"/>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78447F4B" w14:textId="193CFA25" w:rsidR="00A92D62" w:rsidRPr="00D11B66" w:rsidRDefault="00BD49A1" w:rsidP="00A92D62">
            <w:pPr>
              <w:spacing w:line="240" w:lineRule="auto"/>
              <w:ind w:left="-89" w:right="-72"/>
              <w:jc w:val="right"/>
              <w:rPr>
                <w:rFonts w:cs="Arial"/>
                <w:b/>
                <w:bCs/>
                <w:color w:val="000000"/>
                <w:sz w:val="14"/>
                <w:szCs w:val="14"/>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4B31BCC9" w14:textId="6AEB9596" w:rsidR="00A92D62" w:rsidRPr="00D11B66" w:rsidRDefault="00BD49A1" w:rsidP="00A92D62">
            <w:pPr>
              <w:spacing w:line="240" w:lineRule="auto"/>
              <w:ind w:left="-89" w:right="-72"/>
              <w:jc w:val="right"/>
              <w:rPr>
                <w:rFonts w:cs="Arial"/>
                <w:b/>
                <w:bCs/>
                <w:color w:val="000000"/>
                <w:sz w:val="14"/>
                <w:szCs w:val="14"/>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5F9247AE" w14:textId="1C553DB1" w:rsidR="00A92D62" w:rsidRPr="00D11B66" w:rsidRDefault="00BD49A1" w:rsidP="00A92D62">
            <w:pPr>
              <w:spacing w:line="240" w:lineRule="auto"/>
              <w:ind w:left="-89" w:right="-72"/>
              <w:jc w:val="right"/>
              <w:rPr>
                <w:rFonts w:cs="Arial"/>
                <w:b/>
                <w:bCs/>
                <w:color w:val="000000"/>
                <w:sz w:val="14"/>
                <w:szCs w:val="14"/>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42C20415" w14:textId="415FE40A"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71E0E1F9" w14:textId="351ECBB9"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3F630787" w14:textId="4EA1B02D"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2023</w:t>
            </w:r>
          </w:p>
        </w:tc>
        <w:tc>
          <w:tcPr>
            <w:tcW w:w="979" w:type="dxa"/>
            <w:tcBorders>
              <w:top w:val="single" w:sz="4" w:space="0" w:color="auto"/>
              <w:left w:val="nil"/>
              <w:right w:val="nil"/>
            </w:tcBorders>
            <w:shd w:val="clear" w:color="auto" w:fill="auto"/>
          </w:tcPr>
          <w:p w14:paraId="7678B0E7" w14:textId="6EB1EF54"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2022</w:t>
            </w:r>
          </w:p>
        </w:tc>
        <w:tc>
          <w:tcPr>
            <w:tcW w:w="979" w:type="dxa"/>
            <w:tcBorders>
              <w:top w:val="single" w:sz="4" w:space="0" w:color="auto"/>
              <w:left w:val="nil"/>
              <w:right w:val="nil"/>
            </w:tcBorders>
            <w:shd w:val="clear" w:color="auto" w:fill="auto"/>
          </w:tcPr>
          <w:p w14:paraId="7B9DEBC4" w14:textId="47B09392"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2023</w:t>
            </w:r>
          </w:p>
        </w:tc>
        <w:tc>
          <w:tcPr>
            <w:tcW w:w="980" w:type="dxa"/>
            <w:tcBorders>
              <w:top w:val="single" w:sz="4" w:space="0" w:color="auto"/>
              <w:left w:val="nil"/>
              <w:right w:val="nil"/>
            </w:tcBorders>
            <w:shd w:val="clear" w:color="auto" w:fill="auto"/>
          </w:tcPr>
          <w:p w14:paraId="3E370C2E" w14:textId="403EFF09" w:rsidR="00A92D62" w:rsidRPr="00D11B66" w:rsidRDefault="00BD49A1" w:rsidP="00A92D62">
            <w:pPr>
              <w:spacing w:line="240" w:lineRule="auto"/>
              <w:ind w:left="-89" w:right="-72"/>
              <w:jc w:val="right"/>
              <w:rPr>
                <w:rFonts w:cs="Arial"/>
                <w:b/>
                <w:bCs/>
                <w:color w:val="000000"/>
                <w:sz w:val="14"/>
                <w:szCs w:val="14"/>
                <w:cs/>
              </w:rPr>
            </w:pPr>
            <w:r w:rsidRPr="00BD49A1">
              <w:rPr>
                <w:rFonts w:cs="Arial"/>
                <w:b/>
                <w:bCs/>
                <w:sz w:val="14"/>
                <w:szCs w:val="14"/>
              </w:rPr>
              <w:t>2022</w:t>
            </w:r>
          </w:p>
        </w:tc>
      </w:tr>
      <w:tr w:rsidR="007E3ABC" w:rsidRPr="00D11B66" w14:paraId="55E9378D" w14:textId="77777777" w:rsidTr="004B4FEB">
        <w:tc>
          <w:tcPr>
            <w:tcW w:w="3828" w:type="dxa"/>
            <w:tcBorders>
              <w:top w:val="nil"/>
              <w:left w:val="nil"/>
              <w:bottom w:val="single" w:sz="4" w:space="0" w:color="auto"/>
              <w:right w:val="nil"/>
            </w:tcBorders>
            <w:shd w:val="clear" w:color="auto" w:fill="auto"/>
            <w:vAlign w:val="bottom"/>
          </w:tcPr>
          <w:p w14:paraId="51935983" w14:textId="77777777" w:rsidR="007E3ABC" w:rsidRPr="00D11B66" w:rsidRDefault="007E3ABC" w:rsidP="004B4FEB">
            <w:pPr>
              <w:spacing w:line="240" w:lineRule="auto"/>
              <w:ind w:left="-72" w:right="-72"/>
              <w:jc w:val="center"/>
              <w:rPr>
                <w:rFonts w:cs="Arial"/>
                <w:b/>
                <w:bCs/>
                <w:color w:val="000000"/>
                <w:sz w:val="14"/>
                <w:szCs w:val="14"/>
                <w:cs/>
              </w:rPr>
            </w:pPr>
            <w:r w:rsidRPr="00D11B66">
              <w:rPr>
                <w:rFonts w:cs="Arial"/>
                <w:b/>
                <w:bCs/>
                <w:color w:val="000000"/>
                <w:sz w:val="14"/>
                <w:szCs w:val="14"/>
              </w:rPr>
              <w:t>Entity name</w:t>
            </w:r>
          </w:p>
        </w:tc>
        <w:tc>
          <w:tcPr>
            <w:tcW w:w="990" w:type="dxa"/>
            <w:tcBorders>
              <w:top w:val="nil"/>
              <w:left w:val="nil"/>
              <w:bottom w:val="single" w:sz="4" w:space="0" w:color="auto"/>
              <w:right w:val="nil"/>
            </w:tcBorders>
            <w:shd w:val="clear" w:color="auto" w:fill="auto"/>
          </w:tcPr>
          <w:p w14:paraId="1CDDE4F6" w14:textId="77777777" w:rsidR="007E3ABC" w:rsidRPr="00D11B66" w:rsidRDefault="007E3ABC" w:rsidP="004B4FEB">
            <w:pPr>
              <w:spacing w:line="240" w:lineRule="auto"/>
              <w:ind w:left="-72" w:right="-72"/>
              <w:jc w:val="center"/>
              <w:rPr>
                <w:rFonts w:cs="Arial"/>
                <w:b/>
                <w:bCs/>
                <w:sz w:val="14"/>
                <w:szCs w:val="14"/>
              </w:rPr>
            </w:pPr>
            <w:r w:rsidRPr="00D11B66">
              <w:rPr>
                <w:rFonts w:cs="Arial"/>
                <w:b/>
                <w:bCs/>
                <w:sz w:val="14"/>
                <w:szCs w:val="14"/>
              </w:rPr>
              <w:t>Country of</w:t>
            </w:r>
          </w:p>
          <w:p w14:paraId="07A57A34" w14:textId="77777777" w:rsidR="007E3ABC" w:rsidRPr="00D11B66" w:rsidRDefault="007E3ABC" w:rsidP="004B4FEB">
            <w:pPr>
              <w:spacing w:line="240" w:lineRule="auto"/>
              <w:ind w:left="-72" w:right="-72"/>
              <w:jc w:val="center"/>
              <w:rPr>
                <w:rFonts w:cs="Arial"/>
                <w:b/>
                <w:bCs/>
                <w:sz w:val="14"/>
                <w:szCs w:val="14"/>
              </w:rPr>
            </w:pPr>
            <w:r w:rsidRPr="00D11B66">
              <w:rPr>
                <w:rFonts w:cs="Arial"/>
                <w:b/>
                <w:bCs/>
                <w:sz w:val="14"/>
                <w:szCs w:val="14"/>
              </w:rPr>
              <w:t>incorporation</w:t>
            </w:r>
          </w:p>
        </w:tc>
        <w:tc>
          <w:tcPr>
            <w:tcW w:w="1368" w:type="dxa"/>
            <w:tcBorders>
              <w:top w:val="nil"/>
              <w:left w:val="nil"/>
              <w:bottom w:val="single" w:sz="4" w:space="0" w:color="auto"/>
              <w:right w:val="nil"/>
            </w:tcBorders>
            <w:shd w:val="clear" w:color="auto" w:fill="auto"/>
          </w:tcPr>
          <w:p w14:paraId="724DBF48" w14:textId="77777777" w:rsidR="007E3ABC" w:rsidRPr="00D11B66" w:rsidRDefault="007E3ABC" w:rsidP="004B4FEB">
            <w:pPr>
              <w:spacing w:line="240" w:lineRule="auto"/>
              <w:ind w:right="-72"/>
              <w:jc w:val="center"/>
              <w:rPr>
                <w:rFonts w:cs="Arial"/>
                <w:b/>
                <w:bCs/>
                <w:sz w:val="14"/>
                <w:szCs w:val="14"/>
              </w:rPr>
            </w:pPr>
            <w:r w:rsidRPr="00D11B66">
              <w:rPr>
                <w:rFonts w:cs="Arial"/>
                <w:b/>
                <w:bCs/>
                <w:sz w:val="14"/>
                <w:szCs w:val="14"/>
              </w:rPr>
              <w:t>Nature of business</w:t>
            </w:r>
          </w:p>
        </w:tc>
        <w:tc>
          <w:tcPr>
            <w:tcW w:w="979" w:type="dxa"/>
            <w:tcBorders>
              <w:top w:val="nil"/>
              <w:left w:val="nil"/>
              <w:bottom w:val="single" w:sz="4" w:space="0" w:color="auto"/>
              <w:right w:val="nil"/>
            </w:tcBorders>
            <w:shd w:val="clear" w:color="auto" w:fill="auto"/>
            <w:vAlign w:val="bottom"/>
          </w:tcPr>
          <w:p w14:paraId="2BB0154F"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D2E3DC2"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12040EF3"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40BE4117"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w:t>
            </w:r>
          </w:p>
        </w:tc>
        <w:tc>
          <w:tcPr>
            <w:tcW w:w="979" w:type="dxa"/>
            <w:tcBorders>
              <w:top w:val="nil"/>
              <w:left w:val="nil"/>
              <w:bottom w:val="single" w:sz="4" w:space="0" w:color="auto"/>
              <w:right w:val="nil"/>
            </w:tcBorders>
            <w:shd w:val="clear" w:color="auto" w:fill="auto"/>
            <w:vAlign w:val="bottom"/>
          </w:tcPr>
          <w:p w14:paraId="5DD3EDC3"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26554CF3"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3175CA77"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EE4F5F3"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79" w:type="dxa"/>
            <w:tcBorders>
              <w:top w:val="nil"/>
              <w:left w:val="nil"/>
              <w:bottom w:val="single" w:sz="4" w:space="0" w:color="auto"/>
              <w:right w:val="nil"/>
            </w:tcBorders>
            <w:shd w:val="clear" w:color="auto" w:fill="auto"/>
            <w:vAlign w:val="bottom"/>
          </w:tcPr>
          <w:p w14:paraId="00BC2008"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c>
          <w:tcPr>
            <w:tcW w:w="980" w:type="dxa"/>
            <w:tcBorders>
              <w:top w:val="nil"/>
              <w:left w:val="nil"/>
              <w:bottom w:val="single" w:sz="4" w:space="0" w:color="auto"/>
              <w:right w:val="nil"/>
            </w:tcBorders>
            <w:shd w:val="clear" w:color="auto" w:fill="auto"/>
            <w:vAlign w:val="bottom"/>
          </w:tcPr>
          <w:p w14:paraId="4C258196" w14:textId="77777777" w:rsidR="007E3ABC" w:rsidRPr="00D11B66" w:rsidRDefault="007E3ABC" w:rsidP="004B4FEB">
            <w:pPr>
              <w:spacing w:line="240" w:lineRule="auto"/>
              <w:ind w:right="-72"/>
              <w:jc w:val="right"/>
              <w:rPr>
                <w:rFonts w:cs="Arial"/>
                <w:b/>
                <w:bCs/>
                <w:color w:val="000000"/>
                <w:sz w:val="14"/>
                <w:szCs w:val="14"/>
                <w:cs/>
              </w:rPr>
            </w:pPr>
            <w:r w:rsidRPr="00D11B66">
              <w:rPr>
                <w:rFonts w:cs="Arial"/>
                <w:b/>
                <w:bCs/>
                <w:sz w:val="14"/>
                <w:szCs w:val="14"/>
              </w:rPr>
              <w:t>Thousand Baht</w:t>
            </w:r>
          </w:p>
        </w:tc>
      </w:tr>
      <w:tr w:rsidR="007E3ABC" w:rsidRPr="00D11B66" w14:paraId="039124A1" w14:textId="77777777" w:rsidTr="004B4FEB">
        <w:tc>
          <w:tcPr>
            <w:tcW w:w="3828" w:type="dxa"/>
            <w:tcBorders>
              <w:top w:val="single" w:sz="4" w:space="0" w:color="auto"/>
              <w:left w:val="nil"/>
              <w:bottom w:val="nil"/>
              <w:right w:val="nil"/>
            </w:tcBorders>
          </w:tcPr>
          <w:p w14:paraId="6F04FC47" w14:textId="77777777" w:rsidR="007E3ABC" w:rsidRPr="00D11B66" w:rsidRDefault="007E3ABC" w:rsidP="004B4FEB">
            <w:pPr>
              <w:spacing w:line="240" w:lineRule="auto"/>
              <w:ind w:left="-72" w:right="-72"/>
              <w:rPr>
                <w:rFonts w:cs="Arial"/>
                <w:b/>
                <w:bCs/>
                <w:color w:val="000000"/>
                <w:sz w:val="14"/>
                <w:szCs w:val="14"/>
                <w:shd w:val="clear" w:color="auto" w:fill="FFFFFF"/>
                <w:cs/>
              </w:rPr>
            </w:pPr>
          </w:p>
        </w:tc>
        <w:tc>
          <w:tcPr>
            <w:tcW w:w="990" w:type="dxa"/>
            <w:tcBorders>
              <w:top w:val="single" w:sz="4" w:space="0" w:color="auto"/>
              <w:left w:val="nil"/>
              <w:bottom w:val="nil"/>
              <w:right w:val="nil"/>
            </w:tcBorders>
            <w:shd w:val="clear" w:color="auto" w:fill="auto"/>
          </w:tcPr>
          <w:p w14:paraId="2D4F2AC0" w14:textId="77777777" w:rsidR="007E3ABC" w:rsidRPr="00D11B66" w:rsidRDefault="007E3ABC" w:rsidP="004B4FEB">
            <w:pPr>
              <w:spacing w:line="240" w:lineRule="auto"/>
              <w:ind w:left="-72" w:right="-72"/>
              <w:jc w:val="center"/>
              <w:rPr>
                <w:rFonts w:cs="Arial"/>
                <w:color w:val="000000"/>
                <w:sz w:val="14"/>
                <w:szCs w:val="14"/>
                <w:cs/>
              </w:rPr>
            </w:pPr>
          </w:p>
        </w:tc>
        <w:tc>
          <w:tcPr>
            <w:tcW w:w="1368" w:type="dxa"/>
            <w:tcBorders>
              <w:top w:val="single" w:sz="4" w:space="0" w:color="auto"/>
              <w:left w:val="nil"/>
              <w:bottom w:val="nil"/>
              <w:right w:val="nil"/>
            </w:tcBorders>
            <w:shd w:val="clear" w:color="auto" w:fill="auto"/>
          </w:tcPr>
          <w:p w14:paraId="5127E470"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02736A9E"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20CDDF48"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tcPr>
          <w:p w14:paraId="14FB8343"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auto"/>
          </w:tcPr>
          <w:p w14:paraId="0FE74B01"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3735188A"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0AFB424C"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642B211E"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vAlign w:val="bottom"/>
          </w:tcPr>
          <w:p w14:paraId="65A26EFC" w14:textId="77777777" w:rsidR="007E3ABC" w:rsidRPr="00D11B66" w:rsidRDefault="007E3ABC" w:rsidP="004B4FEB">
            <w:pPr>
              <w:spacing w:line="240" w:lineRule="auto"/>
              <w:ind w:right="-72"/>
              <w:jc w:val="right"/>
              <w:rPr>
                <w:rFonts w:cs="Arial"/>
                <w:color w:val="000000"/>
                <w:sz w:val="14"/>
                <w:szCs w:val="14"/>
                <w:cs/>
              </w:rPr>
            </w:pPr>
          </w:p>
        </w:tc>
        <w:tc>
          <w:tcPr>
            <w:tcW w:w="979" w:type="dxa"/>
            <w:tcBorders>
              <w:top w:val="single" w:sz="4" w:space="0" w:color="auto"/>
              <w:left w:val="nil"/>
              <w:bottom w:val="nil"/>
              <w:right w:val="nil"/>
            </w:tcBorders>
            <w:shd w:val="clear" w:color="auto" w:fill="FAFAFA"/>
            <w:vAlign w:val="bottom"/>
          </w:tcPr>
          <w:p w14:paraId="2388B9C0" w14:textId="77777777" w:rsidR="007E3ABC" w:rsidRPr="00D11B66" w:rsidRDefault="007E3ABC" w:rsidP="004B4FEB">
            <w:pPr>
              <w:spacing w:line="240" w:lineRule="auto"/>
              <w:ind w:right="-72"/>
              <w:jc w:val="right"/>
              <w:rPr>
                <w:rFonts w:cs="Arial"/>
                <w:color w:val="000000"/>
                <w:sz w:val="14"/>
                <w:szCs w:val="14"/>
                <w:cs/>
              </w:rPr>
            </w:pPr>
          </w:p>
        </w:tc>
        <w:tc>
          <w:tcPr>
            <w:tcW w:w="980" w:type="dxa"/>
            <w:tcBorders>
              <w:top w:val="single" w:sz="4" w:space="0" w:color="auto"/>
              <w:left w:val="nil"/>
              <w:bottom w:val="nil"/>
              <w:right w:val="nil"/>
            </w:tcBorders>
            <w:vAlign w:val="bottom"/>
          </w:tcPr>
          <w:p w14:paraId="4F4ACC6C" w14:textId="77777777" w:rsidR="007E3ABC" w:rsidRPr="00D11B66" w:rsidRDefault="007E3ABC" w:rsidP="004B4FEB">
            <w:pPr>
              <w:spacing w:line="240" w:lineRule="auto"/>
              <w:ind w:right="-72"/>
              <w:jc w:val="right"/>
              <w:rPr>
                <w:rFonts w:cs="Arial"/>
                <w:color w:val="000000"/>
                <w:sz w:val="14"/>
                <w:szCs w:val="14"/>
                <w:cs/>
              </w:rPr>
            </w:pPr>
          </w:p>
        </w:tc>
      </w:tr>
      <w:tr w:rsidR="007E3ABC" w:rsidRPr="00D11B66" w14:paraId="2076EED6" w14:textId="77777777" w:rsidTr="004B4FEB">
        <w:tc>
          <w:tcPr>
            <w:tcW w:w="3828" w:type="dxa"/>
            <w:tcBorders>
              <w:top w:val="nil"/>
              <w:left w:val="nil"/>
              <w:bottom w:val="nil"/>
            </w:tcBorders>
          </w:tcPr>
          <w:p w14:paraId="7236DC59" w14:textId="7AFD5028" w:rsidR="007E3ABC" w:rsidRPr="00D11B66" w:rsidRDefault="007E3ABC" w:rsidP="007E3ABC">
            <w:pPr>
              <w:spacing w:line="240" w:lineRule="auto"/>
              <w:ind w:left="-72" w:right="-72"/>
              <w:rPr>
                <w:rFonts w:cs="Arial"/>
                <w:color w:val="000000"/>
                <w:sz w:val="14"/>
                <w:szCs w:val="14"/>
                <w:cs/>
              </w:rPr>
            </w:pPr>
            <w:r w:rsidRPr="00D11B66">
              <w:rPr>
                <w:rFonts w:cs="Arial"/>
                <w:color w:val="000000"/>
                <w:sz w:val="14"/>
                <w:szCs w:val="14"/>
              </w:rPr>
              <w:t>Subsidiaries held through Tluxe Holdings Limited</w:t>
            </w:r>
          </w:p>
        </w:tc>
        <w:tc>
          <w:tcPr>
            <w:tcW w:w="990" w:type="dxa"/>
            <w:tcBorders>
              <w:top w:val="nil"/>
              <w:left w:val="nil"/>
              <w:bottom w:val="nil"/>
              <w:right w:val="nil"/>
            </w:tcBorders>
            <w:shd w:val="clear" w:color="auto" w:fill="auto"/>
          </w:tcPr>
          <w:p w14:paraId="3DB03473" w14:textId="77777777" w:rsidR="007E3ABC" w:rsidRPr="00D11B66" w:rsidRDefault="007E3ABC" w:rsidP="007E3ABC">
            <w:pPr>
              <w:spacing w:line="240" w:lineRule="auto"/>
              <w:ind w:left="-72" w:right="-72"/>
              <w:jc w:val="center"/>
              <w:rPr>
                <w:rFonts w:cs="Arial"/>
                <w:color w:val="000000"/>
                <w:sz w:val="14"/>
                <w:szCs w:val="14"/>
              </w:rPr>
            </w:pPr>
          </w:p>
        </w:tc>
        <w:tc>
          <w:tcPr>
            <w:tcW w:w="1368" w:type="dxa"/>
            <w:tcBorders>
              <w:top w:val="nil"/>
              <w:left w:val="nil"/>
              <w:bottom w:val="nil"/>
            </w:tcBorders>
            <w:shd w:val="clear" w:color="auto" w:fill="auto"/>
          </w:tcPr>
          <w:p w14:paraId="2BD8EBD5"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3BDC0BDE"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03C0140D"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tcPr>
          <w:p w14:paraId="7ACDE660"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tcBorders>
            <w:shd w:val="clear" w:color="auto" w:fill="auto"/>
          </w:tcPr>
          <w:p w14:paraId="480BDECB"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0A6EFD92"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vAlign w:val="bottom"/>
          </w:tcPr>
          <w:p w14:paraId="5F028C20" w14:textId="77777777" w:rsidR="007E3ABC" w:rsidRPr="00D11B66" w:rsidRDefault="007E3ABC" w:rsidP="007E3ABC">
            <w:pPr>
              <w:spacing w:line="240" w:lineRule="auto"/>
              <w:ind w:right="-72"/>
              <w:jc w:val="right"/>
              <w:rPr>
                <w:rFonts w:cs="Arial"/>
                <w:color w:val="000000"/>
                <w:sz w:val="14"/>
                <w:szCs w:val="14"/>
              </w:rPr>
            </w:pPr>
          </w:p>
        </w:tc>
        <w:tc>
          <w:tcPr>
            <w:tcW w:w="979" w:type="dxa"/>
            <w:tcBorders>
              <w:top w:val="nil"/>
              <w:left w:val="nil"/>
              <w:bottom w:val="nil"/>
              <w:right w:val="nil"/>
            </w:tcBorders>
            <w:shd w:val="clear" w:color="auto" w:fill="FAFAFA"/>
            <w:vAlign w:val="bottom"/>
          </w:tcPr>
          <w:p w14:paraId="7FC68967" w14:textId="77777777" w:rsidR="007E3ABC" w:rsidRPr="00D11B66"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vAlign w:val="bottom"/>
          </w:tcPr>
          <w:p w14:paraId="7E923631" w14:textId="77777777" w:rsidR="007E3ABC" w:rsidRPr="00D11B66" w:rsidRDefault="007E3ABC" w:rsidP="007E3ABC">
            <w:pPr>
              <w:spacing w:line="240" w:lineRule="auto"/>
              <w:ind w:right="-72"/>
              <w:jc w:val="right"/>
              <w:rPr>
                <w:rFonts w:cs="Arial"/>
                <w:color w:val="000000"/>
                <w:sz w:val="14"/>
                <w:szCs w:val="14"/>
                <w:shd w:val="clear" w:color="auto" w:fill="FFFFFF"/>
                <w:lang w:val="en-US"/>
              </w:rPr>
            </w:pPr>
          </w:p>
        </w:tc>
        <w:tc>
          <w:tcPr>
            <w:tcW w:w="979" w:type="dxa"/>
            <w:tcBorders>
              <w:top w:val="nil"/>
              <w:left w:val="nil"/>
              <w:bottom w:val="nil"/>
              <w:right w:val="nil"/>
            </w:tcBorders>
            <w:shd w:val="clear" w:color="auto" w:fill="FAFAFA"/>
            <w:vAlign w:val="bottom"/>
          </w:tcPr>
          <w:p w14:paraId="4A35E6B8" w14:textId="77777777" w:rsidR="007E3ABC" w:rsidRPr="00D11B66" w:rsidRDefault="007E3ABC" w:rsidP="007E3ABC">
            <w:pPr>
              <w:spacing w:line="240" w:lineRule="auto"/>
              <w:ind w:right="-72"/>
              <w:jc w:val="right"/>
              <w:rPr>
                <w:rFonts w:cs="Arial"/>
                <w:color w:val="000000"/>
                <w:sz w:val="14"/>
                <w:szCs w:val="14"/>
                <w:cs/>
              </w:rPr>
            </w:pPr>
          </w:p>
        </w:tc>
        <w:tc>
          <w:tcPr>
            <w:tcW w:w="980" w:type="dxa"/>
            <w:tcBorders>
              <w:top w:val="nil"/>
              <w:left w:val="nil"/>
              <w:bottom w:val="nil"/>
              <w:right w:val="nil"/>
            </w:tcBorders>
            <w:vAlign w:val="bottom"/>
          </w:tcPr>
          <w:p w14:paraId="10E0F07F" w14:textId="77777777" w:rsidR="007E3ABC" w:rsidRPr="00D11B66" w:rsidRDefault="007E3ABC" w:rsidP="007E3ABC">
            <w:pPr>
              <w:spacing w:line="240" w:lineRule="auto"/>
              <w:ind w:right="-72"/>
              <w:jc w:val="right"/>
              <w:rPr>
                <w:rFonts w:cs="Arial"/>
                <w:color w:val="000000"/>
                <w:sz w:val="14"/>
                <w:szCs w:val="14"/>
                <w:cs/>
              </w:rPr>
            </w:pPr>
          </w:p>
        </w:tc>
      </w:tr>
      <w:tr w:rsidR="002228DD" w:rsidRPr="00D11B66" w14:paraId="13EB3225" w14:textId="77777777" w:rsidTr="00066CB2">
        <w:tc>
          <w:tcPr>
            <w:tcW w:w="3828" w:type="dxa"/>
            <w:tcBorders>
              <w:top w:val="nil"/>
              <w:left w:val="nil"/>
              <w:bottom w:val="nil"/>
            </w:tcBorders>
            <w:vAlign w:val="bottom"/>
          </w:tcPr>
          <w:p w14:paraId="040B1E43" w14:textId="77777777"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Sumo Power Co., Ltd.</w:t>
            </w:r>
          </w:p>
          <w:p w14:paraId="3994A83D" w14:textId="77777777" w:rsidR="002228DD" w:rsidRPr="00D11B66" w:rsidRDefault="002228DD" w:rsidP="002228DD">
            <w:pPr>
              <w:spacing w:line="240" w:lineRule="auto"/>
              <w:ind w:left="-72" w:right="-72"/>
              <w:rPr>
                <w:rFonts w:cs="Arial"/>
                <w:color w:val="000000"/>
                <w:sz w:val="14"/>
                <w:szCs w:val="14"/>
              </w:rPr>
            </w:pPr>
          </w:p>
          <w:p w14:paraId="0DB55226" w14:textId="62F8F63B" w:rsidR="002228DD" w:rsidRPr="00D11B66" w:rsidRDefault="002228DD" w:rsidP="002228DD">
            <w:pPr>
              <w:spacing w:line="240" w:lineRule="auto"/>
              <w:ind w:left="-72" w:right="-72"/>
              <w:rPr>
                <w:rFonts w:cs="Arial"/>
                <w:color w:val="000000"/>
                <w:sz w:val="14"/>
                <w:szCs w:val="14"/>
                <w:cs/>
              </w:rPr>
            </w:pPr>
          </w:p>
        </w:tc>
        <w:tc>
          <w:tcPr>
            <w:tcW w:w="990" w:type="dxa"/>
            <w:tcBorders>
              <w:top w:val="nil"/>
              <w:left w:val="nil"/>
              <w:right w:val="nil"/>
            </w:tcBorders>
            <w:shd w:val="clear" w:color="auto" w:fill="auto"/>
          </w:tcPr>
          <w:p w14:paraId="001D3D72" w14:textId="00A3E086"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7248C619"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6CE49079"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7A586AFB" w14:textId="17875D08"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2D0D2A67" w14:textId="599EE6B9"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auto"/>
          </w:tcPr>
          <w:p w14:paraId="6D2077C6" w14:textId="46DB1346"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FAFAFA"/>
          </w:tcPr>
          <w:p w14:paraId="119FD647" w14:textId="72E40CFF"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3BEC1246" w14:textId="1D6D0B94"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6A85CEE9" w14:textId="5DD98F85"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2A5FA56D" w14:textId="7D0C4A5E"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325A05D7" w14:textId="0E7752B1" w:rsidR="002228DD" w:rsidRPr="00D11B66" w:rsidRDefault="002228DD" w:rsidP="002228DD">
            <w:pPr>
              <w:spacing w:line="240" w:lineRule="auto"/>
              <w:ind w:right="-72"/>
              <w:jc w:val="right"/>
              <w:rPr>
                <w:rFonts w:cs="Arial"/>
                <w:color w:val="000000"/>
                <w:sz w:val="14"/>
                <w:szCs w:val="14"/>
                <w:cs/>
                <w:lang w:val="en-US"/>
              </w:rPr>
            </w:pPr>
            <w:r w:rsidRPr="00D11B66">
              <w:rPr>
                <w:rFonts w:cs="Arial"/>
                <w:color w:val="000000"/>
                <w:sz w:val="14"/>
                <w:szCs w:val="14"/>
                <w:cs/>
              </w:rPr>
              <w:t>-</w:t>
            </w:r>
          </w:p>
        </w:tc>
        <w:tc>
          <w:tcPr>
            <w:tcW w:w="979" w:type="dxa"/>
            <w:tcBorders>
              <w:top w:val="nil"/>
              <w:left w:val="nil"/>
              <w:right w:val="nil"/>
            </w:tcBorders>
          </w:tcPr>
          <w:p w14:paraId="429EC845" w14:textId="77CE91C1" w:rsidR="002228DD" w:rsidRPr="00D11B66" w:rsidRDefault="002228DD" w:rsidP="002228DD">
            <w:pPr>
              <w:spacing w:line="240" w:lineRule="auto"/>
              <w:ind w:right="-72"/>
              <w:jc w:val="right"/>
              <w:rPr>
                <w:rFonts w:cs="Arial"/>
                <w:color w:val="000000"/>
                <w:sz w:val="14"/>
                <w:szCs w:val="14"/>
                <w:cs/>
                <w:lang w:val="en-US"/>
              </w:rPr>
            </w:pPr>
            <w:r w:rsidRPr="00D11B66">
              <w:rPr>
                <w:rFonts w:cs="Arial"/>
                <w:color w:val="000000"/>
                <w:sz w:val="14"/>
                <w:szCs w:val="14"/>
                <w:cs/>
              </w:rPr>
              <w:t>-</w:t>
            </w:r>
          </w:p>
        </w:tc>
        <w:tc>
          <w:tcPr>
            <w:tcW w:w="979" w:type="dxa"/>
            <w:tcBorders>
              <w:top w:val="nil"/>
              <w:left w:val="nil"/>
              <w:right w:val="nil"/>
            </w:tcBorders>
            <w:shd w:val="clear" w:color="auto" w:fill="FAFAFA"/>
          </w:tcPr>
          <w:p w14:paraId="6075DDA0" w14:textId="3AC95852" w:rsidR="002228DD" w:rsidRPr="00D11B66" w:rsidRDefault="002228DD" w:rsidP="002228DD">
            <w:pPr>
              <w:spacing w:line="240" w:lineRule="auto"/>
              <w:ind w:right="-72"/>
              <w:jc w:val="right"/>
              <w:rPr>
                <w:rFonts w:cs="Arial"/>
                <w:color w:val="000000"/>
                <w:sz w:val="14"/>
                <w:szCs w:val="14"/>
                <w:cs/>
                <w:lang w:val="en-US"/>
              </w:rPr>
            </w:pPr>
            <w:r w:rsidRPr="00D11B66">
              <w:rPr>
                <w:rFonts w:cs="Arial"/>
                <w:color w:val="000000"/>
                <w:sz w:val="14"/>
                <w:szCs w:val="14"/>
                <w:cs/>
              </w:rPr>
              <w:t>-</w:t>
            </w:r>
          </w:p>
        </w:tc>
        <w:tc>
          <w:tcPr>
            <w:tcW w:w="980" w:type="dxa"/>
            <w:tcBorders>
              <w:top w:val="nil"/>
              <w:left w:val="nil"/>
              <w:right w:val="nil"/>
            </w:tcBorders>
          </w:tcPr>
          <w:p w14:paraId="24C425CF" w14:textId="057F3CFE" w:rsidR="002228DD" w:rsidRPr="00D11B66" w:rsidRDefault="002228DD" w:rsidP="002228DD">
            <w:pPr>
              <w:spacing w:line="240" w:lineRule="auto"/>
              <w:ind w:right="-72"/>
              <w:jc w:val="right"/>
              <w:rPr>
                <w:rFonts w:cs="Arial"/>
                <w:color w:val="000000"/>
                <w:sz w:val="14"/>
                <w:szCs w:val="14"/>
                <w:cs/>
                <w:lang w:val="en-US"/>
              </w:rPr>
            </w:pPr>
            <w:r w:rsidRPr="00D11B66">
              <w:rPr>
                <w:rFonts w:cs="Arial"/>
                <w:color w:val="000000"/>
                <w:sz w:val="14"/>
                <w:szCs w:val="14"/>
                <w:cs/>
              </w:rPr>
              <w:t>-</w:t>
            </w:r>
          </w:p>
        </w:tc>
      </w:tr>
      <w:tr w:rsidR="002228DD" w:rsidRPr="00D11B66" w14:paraId="30274977" w14:textId="77777777" w:rsidTr="00066CB2">
        <w:tc>
          <w:tcPr>
            <w:tcW w:w="3828" w:type="dxa"/>
            <w:tcBorders>
              <w:top w:val="nil"/>
              <w:left w:val="nil"/>
              <w:bottom w:val="nil"/>
            </w:tcBorders>
          </w:tcPr>
          <w:p w14:paraId="6E3A1F17" w14:textId="77777777"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cs/>
              </w:rPr>
              <w:t xml:space="preserve">   </w:t>
            </w:r>
            <w:r w:rsidRPr="00D11B66">
              <w:rPr>
                <w:rFonts w:cs="Arial"/>
                <w:color w:val="000000"/>
                <w:sz w:val="14"/>
                <w:szCs w:val="14"/>
              </w:rPr>
              <w:t>Beppu Tsurumi Onsen Geothermal</w:t>
            </w:r>
          </w:p>
          <w:p w14:paraId="5B219F3B" w14:textId="769688AA"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cs/>
              </w:rPr>
              <w:t xml:space="preserve">  </w:t>
            </w:r>
            <w:r w:rsidRPr="00D11B66">
              <w:rPr>
                <w:rFonts w:cs="Arial"/>
                <w:color w:val="000000"/>
                <w:sz w:val="14"/>
                <w:szCs w:val="14"/>
              </w:rPr>
              <w:t xml:space="preserve">    Power Station No. </w:t>
            </w:r>
            <w:r w:rsidR="00BD49A1" w:rsidRPr="00BD49A1">
              <w:rPr>
                <w:rFonts w:cs="Arial"/>
                <w:color w:val="000000"/>
                <w:sz w:val="14"/>
                <w:szCs w:val="14"/>
              </w:rPr>
              <w:t>1</w:t>
            </w:r>
            <w:r w:rsidRPr="00D11B66">
              <w:rPr>
                <w:rFonts w:cs="Arial"/>
                <w:color w:val="000000"/>
                <w:sz w:val="14"/>
                <w:szCs w:val="14"/>
              </w:rPr>
              <w:t xml:space="preserve"> Liaison Company</w:t>
            </w:r>
          </w:p>
        </w:tc>
        <w:tc>
          <w:tcPr>
            <w:tcW w:w="990" w:type="dxa"/>
            <w:tcBorders>
              <w:top w:val="nil"/>
              <w:left w:val="nil"/>
              <w:right w:val="nil"/>
            </w:tcBorders>
            <w:shd w:val="clear" w:color="auto" w:fill="auto"/>
          </w:tcPr>
          <w:p w14:paraId="33E6941E" w14:textId="73D55FFD"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5BD0737B"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66EB1836"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2FCD1C24" w14:textId="640CCA59"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6ABD515D" w14:textId="63673B5F"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r w:rsidR="002228DD" w:rsidRPr="00D11B66">
              <w:rPr>
                <w:rFonts w:cs="Arial"/>
                <w:color w:val="000000"/>
                <w:sz w:val="14"/>
                <w:szCs w:val="14"/>
              </w:rPr>
              <w:t>*</w:t>
            </w:r>
          </w:p>
        </w:tc>
        <w:tc>
          <w:tcPr>
            <w:tcW w:w="979" w:type="dxa"/>
            <w:tcBorders>
              <w:top w:val="nil"/>
              <w:left w:val="nil"/>
            </w:tcBorders>
            <w:shd w:val="clear" w:color="auto" w:fill="auto"/>
          </w:tcPr>
          <w:p w14:paraId="7BE75724" w14:textId="45AE475E"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p>
        </w:tc>
        <w:tc>
          <w:tcPr>
            <w:tcW w:w="979" w:type="dxa"/>
            <w:tcBorders>
              <w:top w:val="nil"/>
              <w:left w:val="nil"/>
            </w:tcBorders>
            <w:shd w:val="clear" w:color="auto" w:fill="FAFAFA"/>
          </w:tcPr>
          <w:p w14:paraId="7506F1AB" w14:textId="4F70CE28"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2672150C" w14:textId="1601ABD1"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019E44CE" w14:textId="7E63C651"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2FC24557" w14:textId="1122E83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4AEADE6B" w14:textId="12AC014F"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2F637C9C" w14:textId="6B8FC0A8"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16B044A4" w14:textId="594E0CCB"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80" w:type="dxa"/>
            <w:tcBorders>
              <w:top w:val="nil"/>
              <w:left w:val="nil"/>
              <w:right w:val="nil"/>
            </w:tcBorders>
          </w:tcPr>
          <w:p w14:paraId="03460480" w14:textId="75011955"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r>
      <w:tr w:rsidR="002228DD" w:rsidRPr="00D11B66" w14:paraId="1F43531A" w14:textId="77777777" w:rsidTr="00066CB2">
        <w:tc>
          <w:tcPr>
            <w:tcW w:w="3828" w:type="dxa"/>
            <w:tcBorders>
              <w:top w:val="nil"/>
              <w:left w:val="nil"/>
              <w:bottom w:val="nil"/>
            </w:tcBorders>
          </w:tcPr>
          <w:p w14:paraId="71640075" w14:textId="74D7C41D" w:rsidR="002228DD" w:rsidRPr="00D11B66" w:rsidRDefault="002228DD" w:rsidP="002228DD">
            <w:pPr>
              <w:spacing w:line="240" w:lineRule="auto"/>
              <w:ind w:left="-72" w:right="-72"/>
              <w:rPr>
                <w:rFonts w:cs="Arial"/>
                <w:color w:val="000000"/>
                <w:sz w:val="14"/>
                <w:szCs w:val="14"/>
                <w:cs/>
              </w:rPr>
            </w:pPr>
            <w:r w:rsidRPr="00D11B66">
              <w:rPr>
                <w:rFonts w:cs="Arial"/>
                <w:color w:val="000000"/>
                <w:sz w:val="14"/>
                <w:szCs w:val="14"/>
              </w:rPr>
              <w:t xml:space="preserve">   P Green Energy Co., Ltd.</w:t>
            </w:r>
          </w:p>
        </w:tc>
        <w:tc>
          <w:tcPr>
            <w:tcW w:w="990" w:type="dxa"/>
            <w:tcBorders>
              <w:top w:val="nil"/>
              <w:left w:val="nil"/>
              <w:right w:val="nil"/>
            </w:tcBorders>
            <w:shd w:val="clear" w:color="auto" w:fill="auto"/>
          </w:tcPr>
          <w:p w14:paraId="2472717B" w14:textId="148B8B2B"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4866A333"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Consulting and </w:t>
            </w:r>
          </w:p>
          <w:p w14:paraId="248FA64F"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management </w:t>
            </w:r>
          </w:p>
          <w:p w14:paraId="55784197" w14:textId="35EBE2D1"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017929C2" w14:textId="1C465F7F"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auto"/>
          </w:tcPr>
          <w:p w14:paraId="20439A2C" w14:textId="3418BB7A"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FAFAFA"/>
          </w:tcPr>
          <w:p w14:paraId="5C7E4148" w14:textId="3EE5F1BC"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729B4E71" w14:textId="0645C104"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4B1D4122" w14:textId="54BC0BEF"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3C588766" w14:textId="00634A94"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2B4F29ED" w14:textId="6BBADF3B"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170822B8" w14:textId="73F307E3"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2E28BA79" w14:textId="224D9AC5"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80" w:type="dxa"/>
            <w:tcBorders>
              <w:top w:val="nil"/>
              <w:left w:val="nil"/>
              <w:right w:val="nil"/>
            </w:tcBorders>
          </w:tcPr>
          <w:p w14:paraId="6B866E53" w14:textId="2239429D"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r>
      <w:tr w:rsidR="002228DD" w:rsidRPr="00D11B66" w14:paraId="30A471F3" w14:textId="77777777" w:rsidTr="00066CB2">
        <w:tc>
          <w:tcPr>
            <w:tcW w:w="3828" w:type="dxa"/>
            <w:tcBorders>
              <w:top w:val="nil"/>
              <w:left w:val="nil"/>
              <w:bottom w:val="nil"/>
            </w:tcBorders>
          </w:tcPr>
          <w:p w14:paraId="73808538" w14:textId="2FB4444E"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Subsidiaries held through Geothermal Power A Co., Ltd.</w:t>
            </w:r>
          </w:p>
        </w:tc>
        <w:tc>
          <w:tcPr>
            <w:tcW w:w="990" w:type="dxa"/>
            <w:tcBorders>
              <w:top w:val="nil"/>
              <w:left w:val="nil"/>
              <w:right w:val="nil"/>
            </w:tcBorders>
            <w:shd w:val="clear" w:color="auto" w:fill="auto"/>
          </w:tcPr>
          <w:p w14:paraId="2483B0FB" w14:textId="77777777" w:rsidR="002228DD" w:rsidRPr="00D11B66"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B2940F5" w14:textId="77777777" w:rsidR="002228DD" w:rsidRPr="00D11B66"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28ADE48D"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3225BE47"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6D018773" w14:textId="77777777" w:rsidR="002228DD" w:rsidRPr="00D11B66"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6EB648ED"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189991" w14:textId="77777777" w:rsidR="002228DD" w:rsidRPr="00D11B66"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64C8380D" w14:textId="77777777" w:rsidR="002228DD" w:rsidRPr="00D11B66"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701B2588" w14:textId="77777777" w:rsidR="002228DD" w:rsidRPr="00D11B66"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tcPr>
          <w:p w14:paraId="5C7BD84D" w14:textId="77777777" w:rsidR="002228DD" w:rsidRPr="00D11B66" w:rsidRDefault="002228DD" w:rsidP="002228DD">
            <w:pPr>
              <w:spacing w:line="240" w:lineRule="auto"/>
              <w:ind w:right="-72"/>
              <w:jc w:val="right"/>
              <w:rPr>
                <w:rFonts w:cs="Arial"/>
                <w:color w:val="000000"/>
                <w:sz w:val="14"/>
                <w:szCs w:val="14"/>
                <w:cs/>
              </w:rPr>
            </w:pPr>
          </w:p>
        </w:tc>
        <w:tc>
          <w:tcPr>
            <w:tcW w:w="979" w:type="dxa"/>
            <w:tcBorders>
              <w:top w:val="nil"/>
              <w:left w:val="nil"/>
              <w:right w:val="nil"/>
            </w:tcBorders>
            <w:shd w:val="clear" w:color="auto" w:fill="FAFAFA"/>
          </w:tcPr>
          <w:p w14:paraId="1625F298" w14:textId="77777777" w:rsidR="002228DD" w:rsidRPr="00D11B66" w:rsidRDefault="002228DD" w:rsidP="002228DD">
            <w:pPr>
              <w:spacing w:line="240" w:lineRule="auto"/>
              <w:ind w:right="-72"/>
              <w:jc w:val="right"/>
              <w:rPr>
                <w:rFonts w:cs="Arial"/>
                <w:color w:val="000000"/>
                <w:sz w:val="14"/>
                <w:szCs w:val="14"/>
                <w:cs/>
              </w:rPr>
            </w:pPr>
          </w:p>
        </w:tc>
        <w:tc>
          <w:tcPr>
            <w:tcW w:w="980" w:type="dxa"/>
            <w:tcBorders>
              <w:top w:val="nil"/>
              <w:left w:val="nil"/>
              <w:right w:val="nil"/>
            </w:tcBorders>
          </w:tcPr>
          <w:p w14:paraId="48D864EB" w14:textId="77777777" w:rsidR="002228DD" w:rsidRPr="00D11B66" w:rsidRDefault="002228DD" w:rsidP="002228DD">
            <w:pPr>
              <w:spacing w:line="240" w:lineRule="auto"/>
              <w:ind w:right="-72"/>
              <w:jc w:val="right"/>
              <w:rPr>
                <w:rFonts w:cs="Arial"/>
                <w:color w:val="000000"/>
                <w:sz w:val="14"/>
                <w:szCs w:val="14"/>
                <w:cs/>
              </w:rPr>
            </w:pPr>
          </w:p>
        </w:tc>
      </w:tr>
      <w:tr w:rsidR="002228DD" w:rsidRPr="00D11B66" w14:paraId="068B3CFE" w14:textId="77777777" w:rsidTr="00066CB2">
        <w:tc>
          <w:tcPr>
            <w:tcW w:w="3828" w:type="dxa"/>
            <w:tcBorders>
              <w:top w:val="nil"/>
              <w:left w:val="nil"/>
              <w:bottom w:val="nil"/>
            </w:tcBorders>
          </w:tcPr>
          <w:p w14:paraId="1344B54B" w14:textId="26AF99B7"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Fino Binary Power Plant LLC.</w:t>
            </w:r>
          </w:p>
        </w:tc>
        <w:tc>
          <w:tcPr>
            <w:tcW w:w="990" w:type="dxa"/>
            <w:tcBorders>
              <w:top w:val="nil"/>
              <w:left w:val="nil"/>
              <w:right w:val="nil"/>
            </w:tcBorders>
            <w:shd w:val="clear" w:color="auto" w:fill="auto"/>
          </w:tcPr>
          <w:p w14:paraId="4DEBAD4D" w14:textId="39A8D939"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1DA22E16"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71CEB551"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65643F82" w14:textId="220ECE8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51E54494" w14:textId="55E1A65C"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p>
        </w:tc>
        <w:tc>
          <w:tcPr>
            <w:tcW w:w="979" w:type="dxa"/>
            <w:tcBorders>
              <w:top w:val="nil"/>
              <w:left w:val="nil"/>
            </w:tcBorders>
            <w:shd w:val="clear" w:color="auto" w:fill="auto"/>
          </w:tcPr>
          <w:p w14:paraId="6384C040" w14:textId="4C021739"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p>
        </w:tc>
        <w:tc>
          <w:tcPr>
            <w:tcW w:w="979" w:type="dxa"/>
            <w:tcBorders>
              <w:top w:val="nil"/>
              <w:left w:val="nil"/>
            </w:tcBorders>
            <w:shd w:val="clear" w:color="auto" w:fill="FAFAFA"/>
          </w:tcPr>
          <w:p w14:paraId="76D032F6" w14:textId="7E3EE7F8"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2C3FEDCC" w14:textId="59282303"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2B926A47" w14:textId="4D22A910"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2B03DDFE" w14:textId="57C5BE67"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4E681597" w14:textId="7B12C8BA"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0A11242A" w14:textId="523C9751"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4EA51EB9" w14:textId="163734F0"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right w:val="nil"/>
            </w:tcBorders>
          </w:tcPr>
          <w:p w14:paraId="2F987347" w14:textId="22305310"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r>
      <w:tr w:rsidR="002228DD" w:rsidRPr="00D11B66" w14:paraId="2E331905" w14:textId="77777777" w:rsidTr="00066CB2">
        <w:tc>
          <w:tcPr>
            <w:tcW w:w="3828" w:type="dxa"/>
            <w:tcBorders>
              <w:top w:val="nil"/>
              <w:left w:val="nil"/>
              <w:bottom w:val="nil"/>
            </w:tcBorders>
          </w:tcPr>
          <w:p w14:paraId="76460637" w14:textId="7953988C"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NIS Binary Power Plant LLC.</w:t>
            </w:r>
          </w:p>
        </w:tc>
        <w:tc>
          <w:tcPr>
            <w:tcW w:w="990" w:type="dxa"/>
            <w:tcBorders>
              <w:top w:val="nil"/>
              <w:left w:val="nil"/>
              <w:right w:val="nil"/>
            </w:tcBorders>
            <w:shd w:val="clear" w:color="auto" w:fill="auto"/>
          </w:tcPr>
          <w:p w14:paraId="7769662F" w14:textId="17103ADB"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64AEB11C"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1CCD58F0"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2182232B" w14:textId="0CD9B9E5"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188BF979" w14:textId="278DB44C"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p>
        </w:tc>
        <w:tc>
          <w:tcPr>
            <w:tcW w:w="979" w:type="dxa"/>
            <w:tcBorders>
              <w:top w:val="nil"/>
              <w:left w:val="nil"/>
            </w:tcBorders>
            <w:shd w:val="clear" w:color="auto" w:fill="auto"/>
          </w:tcPr>
          <w:p w14:paraId="4CEE4A0F" w14:textId="03E14D4C"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w:t>
            </w:r>
            <w:r w:rsidR="00F57164" w:rsidRPr="00D11B66">
              <w:rPr>
                <w:rFonts w:cs="Arial"/>
                <w:color w:val="000000"/>
                <w:sz w:val="14"/>
                <w:szCs w:val="14"/>
              </w:rPr>
              <w:t>**</w:t>
            </w:r>
          </w:p>
        </w:tc>
        <w:tc>
          <w:tcPr>
            <w:tcW w:w="979" w:type="dxa"/>
            <w:tcBorders>
              <w:top w:val="nil"/>
              <w:left w:val="nil"/>
            </w:tcBorders>
            <w:shd w:val="clear" w:color="auto" w:fill="FAFAFA"/>
          </w:tcPr>
          <w:p w14:paraId="6C9BF6A4" w14:textId="5CFE6D61"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3651DF93" w14:textId="320E1BA5"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7DFAD6C0" w14:textId="45BCB177"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1B0D877A" w14:textId="46B0BABB"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71131362" w14:textId="1AAB6FCC"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03DB7C0F" w14:textId="47C4A689"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1632FCD4" w14:textId="5EF68598"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80" w:type="dxa"/>
            <w:tcBorders>
              <w:top w:val="nil"/>
              <w:left w:val="nil"/>
              <w:right w:val="nil"/>
            </w:tcBorders>
          </w:tcPr>
          <w:p w14:paraId="3D1A1F64" w14:textId="4DB878AB"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r>
      <w:tr w:rsidR="002228DD" w:rsidRPr="00D11B66" w14:paraId="543B839F" w14:textId="77777777" w:rsidTr="00066CB2">
        <w:tc>
          <w:tcPr>
            <w:tcW w:w="3828" w:type="dxa"/>
            <w:tcBorders>
              <w:top w:val="nil"/>
              <w:left w:val="nil"/>
              <w:bottom w:val="nil"/>
            </w:tcBorders>
          </w:tcPr>
          <w:p w14:paraId="1B22EA21" w14:textId="6726EA04"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cs/>
              </w:rPr>
              <w:t xml:space="preserve">   </w:t>
            </w:r>
            <w:r w:rsidRPr="00D11B66">
              <w:rPr>
                <w:rFonts w:cs="Arial"/>
                <w:color w:val="000000"/>
                <w:sz w:val="14"/>
                <w:szCs w:val="14"/>
              </w:rPr>
              <w:t xml:space="preserve">Lena Power Station No. </w:t>
            </w:r>
            <w:r w:rsidR="00BD49A1" w:rsidRPr="00BD49A1">
              <w:rPr>
                <w:rFonts w:cs="Arial"/>
                <w:color w:val="000000"/>
                <w:sz w:val="14"/>
                <w:szCs w:val="14"/>
              </w:rPr>
              <w:t>1</w:t>
            </w:r>
            <w:r w:rsidRPr="00D11B66">
              <w:rPr>
                <w:rFonts w:cs="Arial"/>
                <w:color w:val="000000"/>
                <w:sz w:val="14"/>
                <w:szCs w:val="14"/>
              </w:rPr>
              <w:t xml:space="preserve"> LLC.</w:t>
            </w:r>
          </w:p>
        </w:tc>
        <w:tc>
          <w:tcPr>
            <w:tcW w:w="990" w:type="dxa"/>
            <w:tcBorders>
              <w:top w:val="nil"/>
              <w:left w:val="nil"/>
              <w:right w:val="nil"/>
            </w:tcBorders>
            <w:shd w:val="clear" w:color="auto" w:fill="auto"/>
          </w:tcPr>
          <w:p w14:paraId="257CB2C8" w14:textId="3B58B9CE"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55DCDCE4"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1512F47E"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3BE35E60" w14:textId="133A3B33"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1CA859CD" w14:textId="0F133184"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auto"/>
          </w:tcPr>
          <w:p w14:paraId="0189C78C" w14:textId="5B8DE17C"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FAFAFA"/>
          </w:tcPr>
          <w:p w14:paraId="1DB8F092" w14:textId="4078A096"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5AF1D90C" w14:textId="4059C847"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0B2075B2" w14:textId="72F0F63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774FDEAA" w14:textId="19622384"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4E1E1804" w14:textId="3DECB210"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738C3FD2" w14:textId="46A8FC4A"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66794A7B" w14:textId="32701114"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right w:val="nil"/>
            </w:tcBorders>
          </w:tcPr>
          <w:p w14:paraId="562B3FCD" w14:textId="405FE073"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r>
      <w:tr w:rsidR="002228DD" w:rsidRPr="00D11B66" w14:paraId="379452E3" w14:textId="77777777" w:rsidTr="00066CB2">
        <w:tc>
          <w:tcPr>
            <w:tcW w:w="3828" w:type="dxa"/>
            <w:tcBorders>
              <w:top w:val="nil"/>
              <w:left w:val="nil"/>
              <w:bottom w:val="nil"/>
            </w:tcBorders>
            <w:vAlign w:val="bottom"/>
          </w:tcPr>
          <w:p w14:paraId="0FA89978" w14:textId="503CAAB3" w:rsidR="002228DD" w:rsidRPr="00D11B66" w:rsidRDefault="002228DD" w:rsidP="002228DD">
            <w:pPr>
              <w:spacing w:line="240" w:lineRule="auto"/>
              <w:ind w:left="-72" w:right="-72"/>
              <w:rPr>
                <w:rFonts w:cs="Arial"/>
                <w:color w:val="000000"/>
                <w:sz w:val="14"/>
                <w:szCs w:val="14"/>
                <w:cs/>
              </w:rPr>
            </w:pPr>
            <w:r w:rsidRPr="00D11B66">
              <w:rPr>
                <w:rFonts w:cs="Arial"/>
                <w:color w:val="000000"/>
                <w:sz w:val="14"/>
                <w:szCs w:val="14"/>
              </w:rPr>
              <w:t>Subsidiaries held through Geothermal Power B Co., Ltd.</w:t>
            </w:r>
          </w:p>
        </w:tc>
        <w:tc>
          <w:tcPr>
            <w:tcW w:w="990" w:type="dxa"/>
            <w:tcBorders>
              <w:top w:val="nil"/>
              <w:left w:val="nil"/>
              <w:right w:val="nil"/>
            </w:tcBorders>
            <w:shd w:val="clear" w:color="auto" w:fill="auto"/>
          </w:tcPr>
          <w:p w14:paraId="52143FA6" w14:textId="77777777" w:rsidR="002228DD" w:rsidRPr="00D11B66"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6DDA9FD7" w14:textId="77777777" w:rsidR="002228DD" w:rsidRPr="00D11B66"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7732E174"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76002423"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7E773C6F" w14:textId="77777777" w:rsidR="002228DD" w:rsidRPr="00D11B66"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3F5679EA"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738FEF21"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73D5BF1E"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A11E518"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4B8ECC05"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035B0C9" w14:textId="77777777" w:rsidR="002228DD" w:rsidRPr="00D11B66"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66CBE81B" w14:textId="77777777" w:rsidR="002228DD" w:rsidRPr="00D11B66" w:rsidRDefault="002228DD" w:rsidP="002228DD">
            <w:pPr>
              <w:spacing w:line="240" w:lineRule="auto"/>
              <w:ind w:right="-72"/>
              <w:jc w:val="right"/>
              <w:rPr>
                <w:rFonts w:cs="Arial"/>
                <w:color w:val="000000"/>
                <w:sz w:val="14"/>
                <w:szCs w:val="14"/>
              </w:rPr>
            </w:pPr>
          </w:p>
        </w:tc>
      </w:tr>
      <w:tr w:rsidR="002228DD" w:rsidRPr="00D11B66" w14:paraId="71EBEA0D" w14:textId="77777777" w:rsidTr="00066CB2">
        <w:tc>
          <w:tcPr>
            <w:tcW w:w="3828" w:type="dxa"/>
            <w:tcBorders>
              <w:top w:val="nil"/>
              <w:left w:val="nil"/>
              <w:bottom w:val="nil"/>
            </w:tcBorders>
            <w:vAlign w:val="bottom"/>
          </w:tcPr>
          <w:p w14:paraId="027EEEA3" w14:textId="77777777"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PPSN Co., Ltd.</w:t>
            </w:r>
          </w:p>
          <w:p w14:paraId="5A9584B5" w14:textId="77777777" w:rsidR="002228DD" w:rsidRPr="00D11B66" w:rsidRDefault="002228DD" w:rsidP="002228DD">
            <w:pPr>
              <w:spacing w:line="240" w:lineRule="auto"/>
              <w:ind w:left="-72" w:right="-72"/>
              <w:rPr>
                <w:rFonts w:cs="Arial"/>
                <w:color w:val="000000"/>
                <w:sz w:val="14"/>
                <w:szCs w:val="14"/>
              </w:rPr>
            </w:pPr>
          </w:p>
          <w:p w14:paraId="0D134792" w14:textId="77777777" w:rsidR="002228DD" w:rsidRPr="00D11B66" w:rsidRDefault="002228DD" w:rsidP="002228DD">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37AD673C" w14:textId="3510F504"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66945C17"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649DBCB0"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125E2F4F" w14:textId="125CA014"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42499A41" w14:textId="3F6DC2E1"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12</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auto"/>
          </w:tcPr>
          <w:p w14:paraId="1CAF7E11" w14:textId="771AC886"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12</w:t>
            </w:r>
            <w:r w:rsidR="002228DD" w:rsidRPr="00D11B66">
              <w:rPr>
                <w:rFonts w:cs="Arial"/>
                <w:color w:val="000000"/>
                <w:sz w:val="14"/>
                <w:szCs w:val="14"/>
              </w:rPr>
              <w:t>,</w:t>
            </w:r>
            <w:r w:rsidRPr="00BD49A1">
              <w:rPr>
                <w:rFonts w:cs="Arial"/>
                <w:color w:val="000000"/>
                <w:sz w:val="14"/>
                <w:szCs w:val="14"/>
              </w:rPr>
              <w:t>000</w:t>
            </w:r>
            <w:r w:rsidR="002228DD" w:rsidRPr="00D11B66">
              <w:rPr>
                <w:rFonts w:cs="Arial"/>
                <w:color w:val="000000"/>
                <w:sz w:val="14"/>
                <w:szCs w:val="14"/>
                <w:cs/>
              </w:rPr>
              <w:t>**</w:t>
            </w:r>
          </w:p>
        </w:tc>
        <w:tc>
          <w:tcPr>
            <w:tcW w:w="979" w:type="dxa"/>
            <w:tcBorders>
              <w:top w:val="nil"/>
              <w:left w:val="nil"/>
            </w:tcBorders>
            <w:shd w:val="clear" w:color="auto" w:fill="FAFAFA"/>
          </w:tcPr>
          <w:p w14:paraId="13840C79" w14:textId="720267FF"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4BDF3D92" w14:textId="3AB39BAD"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4E49EC0B" w14:textId="2122DA4D"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04F15251" w14:textId="67AAA8C8"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38EFAB9E" w14:textId="3C77D832"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5D979D18" w14:textId="1449B8FD"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1C72939D" w14:textId="104C0595"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80" w:type="dxa"/>
            <w:tcBorders>
              <w:top w:val="nil"/>
              <w:left w:val="nil"/>
              <w:right w:val="nil"/>
            </w:tcBorders>
          </w:tcPr>
          <w:p w14:paraId="7295A51B" w14:textId="2135D7C5"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r>
      <w:tr w:rsidR="002228DD" w:rsidRPr="00D11B66" w14:paraId="4289F0BA" w14:textId="77777777" w:rsidTr="00066CB2">
        <w:tc>
          <w:tcPr>
            <w:tcW w:w="3828" w:type="dxa"/>
            <w:tcBorders>
              <w:top w:val="nil"/>
              <w:left w:val="nil"/>
              <w:bottom w:val="nil"/>
            </w:tcBorders>
            <w:vAlign w:val="bottom"/>
          </w:tcPr>
          <w:p w14:paraId="40E4E3A4" w14:textId="77777777"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SNS Power Co., Ltd.</w:t>
            </w:r>
          </w:p>
          <w:p w14:paraId="27FDDCC7" w14:textId="77777777" w:rsidR="002228DD" w:rsidRPr="00D11B66" w:rsidRDefault="002228DD" w:rsidP="002228DD">
            <w:pPr>
              <w:spacing w:line="240" w:lineRule="auto"/>
              <w:ind w:left="-72" w:right="-72"/>
              <w:rPr>
                <w:rFonts w:cs="Arial"/>
                <w:color w:val="000000"/>
                <w:sz w:val="14"/>
                <w:szCs w:val="14"/>
              </w:rPr>
            </w:pPr>
          </w:p>
          <w:p w14:paraId="7508CF96" w14:textId="77777777" w:rsidR="002228DD" w:rsidRPr="00D11B66" w:rsidRDefault="002228DD" w:rsidP="002228DD">
            <w:pPr>
              <w:spacing w:line="240" w:lineRule="auto"/>
              <w:ind w:left="-72" w:right="-72"/>
              <w:rPr>
                <w:rFonts w:cs="Arial"/>
                <w:color w:val="000000"/>
                <w:sz w:val="14"/>
                <w:szCs w:val="14"/>
              </w:rPr>
            </w:pPr>
          </w:p>
        </w:tc>
        <w:tc>
          <w:tcPr>
            <w:tcW w:w="990" w:type="dxa"/>
            <w:tcBorders>
              <w:top w:val="nil"/>
              <w:left w:val="nil"/>
              <w:right w:val="nil"/>
            </w:tcBorders>
            <w:shd w:val="clear" w:color="auto" w:fill="auto"/>
          </w:tcPr>
          <w:p w14:paraId="6E1091D2" w14:textId="510B7BBC"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4096B30A"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705F5501"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0CB70786" w14:textId="144D076B"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64A85840" w14:textId="231C965C"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F57164" w:rsidRPr="00D11B66">
              <w:rPr>
                <w:rFonts w:cs="Arial"/>
                <w:color w:val="000000"/>
                <w:sz w:val="14"/>
                <w:szCs w:val="14"/>
              </w:rPr>
              <w:t>*</w:t>
            </w:r>
            <w:r w:rsidR="002228DD" w:rsidRPr="00D11B66">
              <w:rPr>
                <w:rFonts w:cs="Arial"/>
                <w:color w:val="000000"/>
                <w:sz w:val="14"/>
                <w:szCs w:val="14"/>
              </w:rPr>
              <w:t>*</w:t>
            </w:r>
          </w:p>
        </w:tc>
        <w:tc>
          <w:tcPr>
            <w:tcW w:w="979" w:type="dxa"/>
            <w:tcBorders>
              <w:top w:val="nil"/>
              <w:left w:val="nil"/>
            </w:tcBorders>
            <w:shd w:val="clear" w:color="auto" w:fill="auto"/>
          </w:tcPr>
          <w:p w14:paraId="294E6E69" w14:textId="7AD2FF4A"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2228DD" w:rsidRPr="00D11B66">
              <w:rPr>
                <w:rFonts w:cs="Arial"/>
                <w:color w:val="000000"/>
                <w:sz w:val="14"/>
                <w:szCs w:val="14"/>
              </w:rPr>
              <w:t>*</w:t>
            </w:r>
          </w:p>
        </w:tc>
        <w:tc>
          <w:tcPr>
            <w:tcW w:w="979" w:type="dxa"/>
            <w:tcBorders>
              <w:top w:val="nil"/>
              <w:left w:val="nil"/>
            </w:tcBorders>
            <w:shd w:val="clear" w:color="auto" w:fill="FAFAFA"/>
          </w:tcPr>
          <w:p w14:paraId="40EE7FD8" w14:textId="0F1D723A"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18AB692C" w14:textId="461C18A5"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02EE7F73" w14:textId="511D7D8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129C16AD" w14:textId="0A105815"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091EB1A9" w14:textId="5CADBB7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tcPr>
          <w:p w14:paraId="79925D75" w14:textId="69E429D5"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79" w:type="dxa"/>
            <w:tcBorders>
              <w:top w:val="nil"/>
              <w:left w:val="nil"/>
              <w:right w:val="nil"/>
            </w:tcBorders>
            <w:shd w:val="clear" w:color="auto" w:fill="FAFAFA"/>
          </w:tcPr>
          <w:p w14:paraId="7F185320" w14:textId="4F7EEC63"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c>
          <w:tcPr>
            <w:tcW w:w="980" w:type="dxa"/>
            <w:tcBorders>
              <w:top w:val="nil"/>
              <w:left w:val="nil"/>
              <w:right w:val="nil"/>
            </w:tcBorders>
          </w:tcPr>
          <w:p w14:paraId="6339FC1E" w14:textId="4F97FA24"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cs/>
              </w:rPr>
              <w:t>-</w:t>
            </w:r>
          </w:p>
        </w:tc>
      </w:tr>
      <w:tr w:rsidR="002228DD" w:rsidRPr="00D11B66" w14:paraId="33B5BF43" w14:textId="77777777" w:rsidTr="00066CB2">
        <w:tc>
          <w:tcPr>
            <w:tcW w:w="3828" w:type="dxa"/>
            <w:tcBorders>
              <w:top w:val="nil"/>
              <w:left w:val="nil"/>
              <w:bottom w:val="nil"/>
            </w:tcBorders>
          </w:tcPr>
          <w:p w14:paraId="4AE684EC" w14:textId="3F7AF188"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cs/>
              </w:rPr>
              <w:t xml:space="preserve">   </w:t>
            </w:r>
            <w:r w:rsidRPr="00D11B66">
              <w:rPr>
                <w:rFonts w:cs="Arial"/>
                <w:color w:val="000000"/>
                <w:sz w:val="14"/>
                <w:szCs w:val="14"/>
              </w:rPr>
              <w:t xml:space="preserve">Dual Energy Binary - Power Plant No. </w:t>
            </w:r>
            <w:r w:rsidR="00BD49A1" w:rsidRPr="00BD49A1">
              <w:rPr>
                <w:rFonts w:cs="Arial"/>
                <w:color w:val="000000"/>
                <w:sz w:val="14"/>
                <w:szCs w:val="14"/>
              </w:rPr>
              <w:t>1</w:t>
            </w:r>
            <w:r w:rsidRPr="00D11B66">
              <w:rPr>
                <w:rFonts w:cs="Arial"/>
                <w:color w:val="000000"/>
                <w:sz w:val="14"/>
                <w:szCs w:val="14"/>
              </w:rPr>
              <w:t xml:space="preserve"> LLC.</w:t>
            </w:r>
          </w:p>
        </w:tc>
        <w:tc>
          <w:tcPr>
            <w:tcW w:w="990" w:type="dxa"/>
            <w:tcBorders>
              <w:top w:val="nil"/>
              <w:left w:val="nil"/>
              <w:right w:val="nil"/>
            </w:tcBorders>
            <w:shd w:val="clear" w:color="auto" w:fill="auto"/>
          </w:tcPr>
          <w:p w14:paraId="08862A61" w14:textId="2090C5C8"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6D0055B5"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40E4E89B"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1E147A25" w14:textId="28BC52DC"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129EAC0B" w14:textId="50A69BD1"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auto"/>
          </w:tcPr>
          <w:p w14:paraId="6C3AEA39" w14:textId="7F5B13F1"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FAFAFA"/>
          </w:tcPr>
          <w:p w14:paraId="2B3890CF" w14:textId="2FCF66BD"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341811AB" w14:textId="575D76B2"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1A6A9701" w14:textId="7365C822"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062FB897" w14:textId="3ACAB4AD"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6FC9274F" w14:textId="0FFDEB7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tcPr>
          <w:p w14:paraId="12F5F338" w14:textId="53C3C998"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right w:val="nil"/>
            </w:tcBorders>
            <w:shd w:val="clear" w:color="auto" w:fill="FAFAFA"/>
          </w:tcPr>
          <w:p w14:paraId="00806604" w14:textId="533F61D6"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right w:val="nil"/>
            </w:tcBorders>
          </w:tcPr>
          <w:p w14:paraId="58D6638B" w14:textId="09744E92"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r>
      <w:tr w:rsidR="002228DD" w:rsidRPr="00D11B66" w14:paraId="7EABF269" w14:textId="77777777" w:rsidTr="00066CB2">
        <w:tc>
          <w:tcPr>
            <w:tcW w:w="3828" w:type="dxa"/>
            <w:tcBorders>
              <w:top w:val="nil"/>
              <w:left w:val="nil"/>
              <w:bottom w:val="nil"/>
            </w:tcBorders>
          </w:tcPr>
          <w:p w14:paraId="4ACA8B45" w14:textId="43633A90" w:rsidR="002228DD" w:rsidRPr="00D11B66" w:rsidRDefault="002228DD" w:rsidP="002228DD">
            <w:pPr>
              <w:spacing w:line="240" w:lineRule="auto"/>
              <w:ind w:left="-72" w:right="-72"/>
              <w:rPr>
                <w:rFonts w:cs="Arial"/>
                <w:color w:val="000000"/>
                <w:sz w:val="14"/>
                <w:szCs w:val="14"/>
                <w:cs/>
              </w:rPr>
            </w:pPr>
            <w:r w:rsidRPr="00D11B66">
              <w:rPr>
                <w:rFonts w:cs="Arial"/>
                <w:color w:val="000000"/>
                <w:sz w:val="14"/>
                <w:szCs w:val="14"/>
              </w:rPr>
              <w:t>Subsidiaries held through Sumo Power Co., Ltd.</w:t>
            </w:r>
          </w:p>
        </w:tc>
        <w:tc>
          <w:tcPr>
            <w:tcW w:w="990" w:type="dxa"/>
            <w:tcBorders>
              <w:top w:val="nil"/>
              <w:left w:val="nil"/>
              <w:right w:val="nil"/>
            </w:tcBorders>
            <w:shd w:val="clear" w:color="auto" w:fill="auto"/>
          </w:tcPr>
          <w:p w14:paraId="574DC4BC" w14:textId="77777777" w:rsidR="002228DD" w:rsidRPr="00D11B66"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D814500" w14:textId="77777777" w:rsidR="002228DD" w:rsidRPr="00D11B66" w:rsidRDefault="002228DD" w:rsidP="002228DD">
            <w:pPr>
              <w:spacing w:line="240" w:lineRule="auto"/>
              <w:ind w:right="-72"/>
              <w:rPr>
                <w:rFonts w:cs="Arial"/>
                <w:color w:val="000000"/>
                <w:sz w:val="14"/>
                <w:szCs w:val="14"/>
              </w:rPr>
            </w:pPr>
          </w:p>
        </w:tc>
        <w:tc>
          <w:tcPr>
            <w:tcW w:w="979" w:type="dxa"/>
            <w:tcBorders>
              <w:top w:val="nil"/>
              <w:left w:val="nil"/>
            </w:tcBorders>
            <w:shd w:val="clear" w:color="auto" w:fill="FAFAFA"/>
          </w:tcPr>
          <w:p w14:paraId="4340EFA2"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auto"/>
          </w:tcPr>
          <w:p w14:paraId="2D360380"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tcBorders>
            <w:shd w:val="clear" w:color="auto" w:fill="FAFAFA"/>
          </w:tcPr>
          <w:p w14:paraId="0C3123B0" w14:textId="77777777" w:rsidR="002228DD" w:rsidRPr="00D11B66"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432D6C7"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3D6660D7"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1B9DFC10"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16DBB121"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tcPr>
          <w:p w14:paraId="05270520"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44FC50B3" w14:textId="77777777" w:rsidR="002228DD" w:rsidRPr="00D11B66" w:rsidRDefault="002228DD" w:rsidP="002228DD">
            <w:pPr>
              <w:spacing w:line="240" w:lineRule="auto"/>
              <w:ind w:right="-72"/>
              <w:jc w:val="right"/>
              <w:rPr>
                <w:rFonts w:cs="Arial"/>
                <w:color w:val="000000"/>
                <w:sz w:val="14"/>
                <w:szCs w:val="14"/>
              </w:rPr>
            </w:pPr>
          </w:p>
        </w:tc>
        <w:tc>
          <w:tcPr>
            <w:tcW w:w="980" w:type="dxa"/>
            <w:tcBorders>
              <w:top w:val="nil"/>
              <w:left w:val="nil"/>
              <w:right w:val="nil"/>
            </w:tcBorders>
          </w:tcPr>
          <w:p w14:paraId="1EB0C616" w14:textId="77777777" w:rsidR="002228DD" w:rsidRPr="00D11B66" w:rsidRDefault="002228DD" w:rsidP="002228DD">
            <w:pPr>
              <w:spacing w:line="240" w:lineRule="auto"/>
              <w:ind w:right="-72"/>
              <w:jc w:val="right"/>
              <w:rPr>
                <w:rFonts w:cs="Arial"/>
                <w:color w:val="000000"/>
                <w:sz w:val="14"/>
                <w:szCs w:val="14"/>
              </w:rPr>
            </w:pPr>
          </w:p>
        </w:tc>
      </w:tr>
      <w:tr w:rsidR="002228DD" w:rsidRPr="00D11B66" w14:paraId="6DB68ACA" w14:textId="77777777" w:rsidTr="00066CB2">
        <w:tc>
          <w:tcPr>
            <w:tcW w:w="3828" w:type="dxa"/>
            <w:tcBorders>
              <w:top w:val="nil"/>
              <w:left w:val="nil"/>
              <w:bottom w:val="nil"/>
            </w:tcBorders>
          </w:tcPr>
          <w:p w14:paraId="30AA8123" w14:textId="0EF74C8A" w:rsidR="002228DD" w:rsidRPr="00D11B66" w:rsidRDefault="002228DD" w:rsidP="002228DD">
            <w:pPr>
              <w:spacing w:line="240" w:lineRule="auto"/>
              <w:ind w:left="-72" w:right="-72"/>
              <w:rPr>
                <w:rFonts w:cs="Arial"/>
                <w:color w:val="000000"/>
                <w:sz w:val="14"/>
                <w:szCs w:val="14"/>
              </w:rPr>
            </w:pPr>
            <w:r w:rsidRPr="00D11B66">
              <w:rPr>
                <w:rFonts w:cs="Arial"/>
                <w:color w:val="000000"/>
                <w:sz w:val="14"/>
                <w:szCs w:val="14"/>
              </w:rPr>
              <w:t xml:space="preserve">   Otomeyama Energy Co., Ltd.</w:t>
            </w:r>
          </w:p>
        </w:tc>
        <w:tc>
          <w:tcPr>
            <w:tcW w:w="990" w:type="dxa"/>
            <w:tcBorders>
              <w:top w:val="nil"/>
              <w:left w:val="nil"/>
              <w:right w:val="nil"/>
            </w:tcBorders>
            <w:shd w:val="clear" w:color="auto" w:fill="auto"/>
          </w:tcPr>
          <w:p w14:paraId="1828DE8E" w14:textId="40400600"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73330CDB"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08812C1E"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72EEA1F5" w14:textId="5E86266E"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47C832EF" w14:textId="7BEB7DF6"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auto"/>
          </w:tcPr>
          <w:p w14:paraId="6656C946" w14:textId="4D28019E"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FAFAFA"/>
          </w:tcPr>
          <w:p w14:paraId="2A746317" w14:textId="7D2C6900"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4E0A28F8" w14:textId="444DF7C7"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right w:val="nil"/>
            </w:tcBorders>
            <w:shd w:val="clear" w:color="auto" w:fill="FAFAFA"/>
          </w:tcPr>
          <w:p w14:paraId="76D29419" w14:textId="22BBB89D"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07887367" w14:textId="6A70D307"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18BFF4B0" w14:textId="1B3F449F"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tcPr>
          <w:p w14:paraId="171AB53E" w14:textId="4DB976F8"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79" w:type="dxa"/>
            <w:tcBorders>
              <w:top w:val="nil"/>
              <w:left w:val="nil"/>
              <w:right w:val="nil"/>
            </w:tcBorders>
            <w:shd w:val="clear" w:color="auto" w:fill="FAFAFA"/>
          </w:tcPr>
          <w:p w14:paraId="76A7D2ED" w14:textId="419940B5"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c>
          <w:tcPr>
            <w:tcW w:w="980" w:type="dxa"/>
            <w:tcBorders>
              <w:top w:val="nil"/>
              <w:left w:val="nil"/>
              <w:right w:val="nil"/>
            </w:tcBorders>
          </w:tcPr>
          <w:p w14:paraId="1F53D246" w14:textId="639815DE" w:rsidR="002228DD" w:rsidRPr="00D11B66" w:rsidRDefault="002228DD" w:rsidP="002228DD">
            <w:pPr>
              <w:spacing w:line="240" w:lineRule="auto"/>
              <w:ind w:right="-72"/>
              <w:jc w:val="right"/>
              <w:rPr>
                <w:rFonts w:cs="Arial"/>
                <w:color w:val="000000"/>
                <w:sz w:val="14"/>
                <w:szCs w:val="14"/>
              </w:rPr>
            </w:pPr>
            <w:r w:rsidRPr="00D11B66">
              <w:rPr>
                <w:rFonts w:cs="Arial"/>
                <w:color w:val="000000"/>
                <w:sz w:val="14"/>
                <w:szCs w:val="14"/>
                <w:cs/>
              </w:rPr>
              <w:t>-</w:t>
            </w:r>
          </w:p>
        </w:tc>
      </w:tr>
      <w:tr w:rsidR="002228DD" w:rsidRPr="00D11B66" w14:paraId="4DF6E44C" w14:textId="77777777" w:rsidTr="00F05CF8">
        <w:tc>
          <w:tcPr>
            <w:tcW w:w="3828" w:type="dxa"/>
            <w:tcBorders>
              <w:top w:val="nil"/>
              <w:left w:val="nil"/>
              <w:bottom w:val="nil"/>
            </w:tcBorders>
          </w:tcPr>
          <w:p w14:paraId="4298B003" w14:textId="13A11BCB" w:rsidR="002228DD" w:rsidRPr="00D11B66" w:rsidRDefault="002228DD" w:rsidP="002228DD">
            <w:pPr>
              <w:spacing w:line="240" w:lineRule="auto"/>
              <w:ind w:left="-72" w:right="-72"/>
              <w:rPr>
                <w:rFonts w:cs="Arial"/>
                <w:color w:val="000000"/>
                <w:sz w:val="14"/>
                <w:szCs w:val="14"/>
                <w:cs/>
              </w:rPr>
            </w:pPr>
            <w:r w:rsidRPr="00D11B66">
              <w:rPr>
                <w:rFonts w:cs="Arial"/>
                <w:color w:val="000000"/>
                <w:sz w:val="14"/>
                <w:szCs w:val="14"/>
              </w:rPr>
              <w:t xml:space="preserve">   S - Power Co., Ltd.</w:t>
            </w:r>
          </w:p>
        </w:tc>
        <w:tc>
          <w:tcPr>
            <w:tcW w:w="990" w:type="dxa"/>
            <w:tcBorders>
              <w:top w:val="nil"/>
              <w:left w:val="nil"/>
              <w:right w:val="nil"/>
            </w:tcBorders>
            <w:shd w:val="clear" w:color="auto" w:fill="auto"/>
          </w:tcPr>
          <w:p w14:paraId="76A53E59" w14:textId="26B3E89B" w:rsidR="002228DD" w:rsidRPr="00D11B66" w:rsidRDefault="002228DD" w:rsidP="002228DD">
            <w:pPr>
              <w:spacing w:line="240" w:lineRule="auto"/>
              <w:ind w:left="-72" w:right="-72"/>
              <w:jc w:val="center"/>
              <w:rPr>
                <w:rFonts w:cs="Arial"/>
                <w:color w:val="000000"/>
                <w:sz w:val="14"/>
                <w:szCs w:val="14"/>
              </w:rPr>
            </w:pPr>
            <w:r w:rsidRPr="00D11B66">
              <w:rPr>
                <w:rFonts w:cs="Arial"/>
                <w:color w:val="000000"/>
                <w:sz w:val="14"/>
                <w:szCs w:val="14"/>
              </w:rPr>
              <w:t>Japan</w:t>
            </w:r>
          </w:p>
        </w:tc>
        <w:tc>
          <w:tcPr>
            <w:tcW w:w="1368" w:type="dxa"/>
            <w:tcBorders>
              <w:top w:val="nil"/>
              <w:left w:val="nil"/>
            </w:tcBorders>
            <w:shd w:val="clear" w:color="auto" w:fill="auto"/>
          </w:tcPr>
          <w:p w14:paraId="5EEF3C14"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Geothermal power </w:t>
            </w:r>
          </w:p>
          <w:p w14:paraId="1AE0A6D5" w14:textId="77777777"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generation </w:t>
            </w:r>
          </w:p>
          <w:p w14:paraId="3C55E5AD" w14:textId="376CEB82" w:rsidR="002228DD" w:rsidRPr="00D11B66" w:rsidRDefault="002228DD" w:rsidP="002228DD">
            <w:pPr>
              <w:spacing w:line="240" w:lineRule="auto"/>
              <w:ind w:right="-72"/>
              <w:rPr>
                <w:rFonts w:cs="Arial"/>
                <w:color w:val="000000"/>
                <w:sz w:val="14"/>
                <w:szCs w:val="14"/>
              </w:rPr>
            </w:pPr>
            <w:r w:rsidRPr="00D11B66">
              <w:rPr>
                <w:rFonts w:cs="Arial"/>
                <w:color w:val="000000"/>
                <w:sz w:val="14"/>
                <w:szCs w:val="14"/>
              </w:rPr>
              <w:t xml:space="preserve">   business</w:t>
            </w:r>
          </w:p>
        </w:tc>
        <w:tc>
          <w:tcPr>
            <w:tcW w:w="979" w:type="dxa"/>
            <w:tcBorders>
              <w:top w:val="nil"/>
              <w:left w:val="nil"/>
            </w:tcBorders>
            <w:shd w:val="clear" w:color="auto" w:fill="FAFAFA"/>
          </w:tcPr>
          <w:p w14:paraId="4658F5BD" w14:textId="3E0C7B08"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auto"/>
          </w:tcPr>
          <w:p w14:paraId="5DD82FF8" w14:textId="3A3CADD3"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500</w:t>
            </w:r>
            <w:r w:rsidR="002228DD" w:rsidRPr="00D11B66">
              <w:rPr>
                <w:rFonts w:cs="Arial"/>
                <w:color w:val="000000"/>
                <w:sz w:val="14"/>
                <w:szCs w:val="14"/>
                <w:cs/>
              </w:rPr>
              <w:t>*</w:t>
            </w:r>
            <w:r w:rsidR="002228DD" w:rsidRPr="00D11B66">
              <w:rPr>
                <w:rFonts w:cs="Arial"/>
                <w:color w:val="000000"/>
                <w:sz w:val="14"/>
                <w:szCs w:val="14"/>
              </w:rPr>
              <w:t>*</w:t>
            </w:r>
          </w:p>
        </w:tc>
        <w:tc>
          <w:tcPr>
            <w:tcW w:w="979" w:type="dxa"/>
            <w:tcBorders>
              <w:top w:val="nil"/>
              <w:left w:val="nil"/>
            </w:tcBorders>
            <w:shd w:val="clear" w:color="auto" w:fill="FAFAFA"/>
          </w:tcPr>
          <w:p w14:paraId="49B534E7" w14:textId="4B66D599" w:rsidR="002228DD" w:rsidRPr="00D11B66" w:rsidRDefault="00BD49A1" w:rsidP="002228DD">
            <w:pPr>
              <w:spacing w:line="240" w:lineRule="auto"/>
              <w:ind w:right="-72"/>
              <w:jc w:val="right"/>
              <w:rPr>
                <w:rFonts w:cs="Arial"/>
                <w:sz w:val="14"/>
                <w:szCs w:val="14"/>
              </w:rPr>
            </w:pPr>
            <w:r w:rsidRPr="00BD49A1">
              <w:rPr>
                <w:rFonts w:cs="Arial"/>
                <w:color w:val="000000"/>
                <w:sz w:val="14"/>
                <w:szCs w:val="14"/>
              </w:rPr>
              <w:t>100</w:t>
            </w:r>
          </w:p>
        </w:tc>
        <w:tc>
          <w:tcPr>
            <w:tcW w:w="979" w:type="dxa"/>
            <w:tcBorders>
              <w:top w:val="nil"/>
              <w:left w:val="nil"/>
            </w:tcBorders>
            <w:shd w:val="clear" w:color="auto" w:fill="auto"/>
          </w:tcPr>
          <w:p w14:paraId="47BB6CC4" w14:textId="4FFDD068" w:rsidR="002228DD" w:rsidRPr="00D11B66" w:rsidRDefault="00BD49A1" w:rsidP="002228DD">
            <w:pPr>
              <w:spacing w:line="240" w:lineRule="auto"/>
              <w:ind w:right="-72"/>
              <w:jc w:val="right"/>
              <w:rPr>
                <w:rFonts w:cs="Arial"/>
                <w:color w:val="000000"/>
                <w:sz w:val="14"/>
                <w:szCs w:val="14"/>
              </w:rPr>
            </w:pPr>
            <w:r w:rsidRPr="00BD49A1">
              <w:rPr>
                <w:rFonts w:cs="Arial"/>
                <w:color w:val="000000"/>
                <w:sz w:val="14"/>
                <w:szCs w:val="14"/>
              </w:rPr>
              <w:t>100</w:t>
            </w:r>
          </w:p>
        </w:tc>
        <w:tc>
          <w:tcPr>
            <w:tcW w:w="979" w:type="dxa"/>
            <w:tcBorders>
              <w:top w:val="nil"/>
              <w:left w:val="nil"/>
              <w:bottom w:val="single" w:sz="4" w:space="0" w:color="auto"/>
              <w:right w:val="nil"/>
            </w:tcBorders>
            <w:shd w:val="clear" w:color="auto" w:fill="FAFAFA"/>
          </w:tcPr>
          <w:p w14:paraId="7C4875CA" w14:textId="16A6270B"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single" w:sz="4" w:space="0" w:color="auto"/>
              <w:right w:val="nil"/>
            </w:tcBorders>
          </w:tcPr>
          <w:p w14:paraId="02DBB761" w14:textId="03AC0F27"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single" w:sz="4" w:space="0" w:color="auto"/>
              <w:right w:val="nil"/>
            </w:tcBorders>
            <w:shd w:val="clear" w:color="auto" w:fill="FAFAFA"/>
          </w:tcPr>
          <w:p w14:paraId="4216B46B" w14:textId="65383C0F"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single" w:sz="4" w:space="0" w:color="auto"/>
              <w:right w:val="nil"/>
            </w:tcBorders>
          </w:tcPr>
          <w:p w14:paraId="7C143ED7" w14:textId="4C83880B"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79" w:type="dxa"/>
            <w:tcBorders>
              <w:top w:val="nil"/>
              <w:left w:val="nil"/>
              <w:bottom w:val="single" w:sz="4" w:space="0" w:color="auto"/>
              <w:right w:val="nil"/>
            </w:tcBorders>
            <w:shd w:val="clear" w:color="auto" w:fill="FAFAFA"/>
          </w:tcPr>
          <w:p w14:paraId="2FBBCA5F" w14:textId="2F544429"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c>
          <w:tcPr>
            <w:tcW w:w="980" w:type="dxa"/>
            <w:tcBorders>
              <w:top w:val="nil"/>
              <w:left w:val="nil"/>
              <w:bottom w:val="single" w:sz="4" w:space="0" w:color="auto"/>
              <w:right w:val="nil"/>
            </w:tcBorders>
          </w:tcPr>
          <w:p w14:paraId="524F798C" w14:textId="3D324BD4" w:rsidR="002228DD" w:rsidRPr="00D11B66" w:rsidRDefault="002228DD" w:rsidP="002228DD">
            <w:pPr>
              <w:spacing w:line="240" w:lineRule="auto"/>
              <w:ind w:right="-72"/>
              <w:jc w:val="right"/>
              <w:rPr>
                <w:rFonts w:cs="Arial"/>
                <w:color w:val="000000"/>
                <w:sz w:val="14"/>
                <w:szCs w:val="14"/>
                <w:cs/>
              </w:rPr>
            </w:pPr>
            <w:r w:rsidRPr="00D11B66">
              <w:rPr>
                <w:rFonts w:cs="Arial"/>
                <w:color w:val="000000"/>
                <w:sz w:val="14"/>
                <w:szCs w:val="14"/>
              </w:rPr>
              <w:t>-</w:t>
            </w:r>
          </w:p>
        </w:tc>
      </w:tr>
      <w:tr w:rsidR="002228DD" w:rsidRPr="00D11B66" w14:paraId="73A21574" w14:textId="77777777" w:rsidTr="00472FA0">
        <w:tc>
          <w:tcPr>
            <w:tcW w:w="3828" w:type="dxa"/>
            <w:tcBorders>
              <w:top w:val="nil"/>
              <w:left w:val="nil"/>
              <w:bottom w:val="nil"/>
            </w:tcBorders>
            <w:vAlign w:val="bottom"/>
          </w:tcPr>
          <w:p w14:paraId="1CB1BFA8" w14:textId="77777777" w:rsidR="002228DD" w:rsidRPr="00D11B66" w:rsidRDefault="002228DD" w:rsidP="002228DD">
            <w:pPr>
              <w:spacing w:line="240" w:lineRule="auto"/>
              <w:ind w:left="-72" w:right="-72"/>
              <w:rPr>
                <w:rFonts w:cs="Arial"/>
                <w:color w:val="000000"/>
                <w:sz w:val="14"/>
                <w:szCs w:val="14"/>
                <w:shd w:val="clear" w:color="auto" w:fill="FFFFFF"/>
                <w:cs/>
              </w:rPr>
            </w:pPr>
          </w:p>
        </w:tc>
        <w:tc>
          <w:tcPr>
            <w:tcW w:w="990" w:type="dxa"/>
            <w:tcBorders>
              <w:top w:val="nil"/>
              <w:left w:val="nil"/>
              <w:right w:val="nil"/>
            </w:tcBorders>
            <w:shd w:val="clear" w:color="auto" w:fill="auto"/>
          </w:tcPr>
          <w:p w14:paraId="6A1261B3" w14:textId="77777777" w:rsidR="002228DD" w:rsidRPr="00D11B66" w:rsidRDefault="002228DD" w:rsidP="002228DD">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5E3B0FC7" w14:textId="77777777" w:rsidR="002228DD" w:rsidRPr="00D11B66" w:rsidRDefault="002228DD" w:rsidP="002228DD">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1AD939E2" w14:textId="77777777" w:rsidR="002228DD" w:rsidRPr="00D11B66"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1A8E5EDB"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62D9C389" w14:textId="77777777" w:rsidR="002228DD" w:rsidRPr="00D11B66" w:rsidRDefault="002228DD" w:rsidP="002228DD">
            <w:pPr>
              <w:spacing w:line="240" w:lineRule="auto"/>
              <w:ind w:right="-72"/>
              <w:jc w:val="right"/>
              <w:rPr>
                <w:rFonts w:cs="Arial"/>
                <w:sz w:val="14"/>
                <w:szCs w:val="14"/>
              </w:rPr>
            </w:pPr>
          </w:p>
        </w:tc>
        <w:tc>
          <w:tcPr>
            <w:tcW w:w="979" w:type="dxa"/>
            <w:tcBorders>
              <w:top w:val="nil"/>
              <w:left w:val="nil"/>
            </w:tcBorders>
            <w:shd w:val="clear" w:color="auto" w:fill="auto"/>
          </w:tcPr>
          <w:p w14:paraId="572F3FA7"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4AA9BE30"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6CF20D14"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1CECA9B6"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tcPr>
          <w:p w14:paraId="3E375EE5" w14:textId="77777777" w:rsidR="002228DD" w:rsidRPr="00D11B66" w:rsidRDefault="002228DD" w:rsidP="002228DD">
            <w:pPr>
              <w:spacing w:line="240" w:lineRule="auto"/>
              <w:ind w:right="-72"/>
              <w:jc w:val="right"/>
              <w:rPr>
                <w:rFonts w:cs="Arial"/>
                <w:color w:val="000000"/>
                <w:sz w:val="14"/>
                <w:szCs w:val="14"/>
              </w:rPr>
            </w:pPr>
          </w:p>
        </w:tc>
        <w:tc>
          <w:tcPr>
            <w:tcW w:w="979" w:type="dxa"/>
            <w:tcBorders>
              <w:top w:val="single" w:sz="4" w:space="0" w:color="auto"/>
              <w:left w:val="nil"/>
              <w:right w:val="nil"/>
            </w:tcBorders>
            <w:shd w:val="clear" w:color="auto" w:fill="FAFAFA"/>
          </w:tcPr>
          <w:p w14:paraId="6D403E5F" w14:textId="77777777" w:rsidR="002228DD" w:rsidRPr="00D11B66" w:rsidRDefault="002228DD" w:rsidP="002228DD">
            <w:pPr>
              <w:spacing w:line="240" w:lineRule="auto"/>
              <w:ind w:right="-72"/>
              <w:jc w:val="right"/>
              <w:rPr>
                <w:rFonts w:cs="Arial"/>
                <w:color w:val="000000"/>
                <w:sz w:val="14"/>
                <w:szCs w:val="14"/>
              </w:rPr>
            </w:pPr>
          </w:p>
        </w:tc>
        <w:tc>
          <w:tcPr>
            <w:tcW w:w="980" w:type="dxa"/>
            <w:tcBorders>
              <w:top w:val="single" w:sz="4" w:space="0" w:color="auto"/>
              <w:left w:val="nil"/>
              <w:right w:val="nil"/>
            </w:tcBorders>
          </w:tcPr>
          <w:p w14:paraId="54A5B1C8" w14:textId="77777777" w:rsidR="002228DD" w:rsidRPr="00D11B66" w:rsidRDefault="002228DD" w:rsidP="002228DD">
            <w:pPr>
              <w:spacing w:line="240" w:lineRule="auto"/>
              <w:ind w:right="-72"/>
              <w:jc w:val="right"/>
              <w:rPr>
                <w:rFonts w:cs="Arial"/>
                <w:color w:val="000000"/>
                <w:sz w:val="14"/>
                <w:szCs w:val="14"/>
              </w:rPr>
            </w:pPr>
          </w:p>
        </w:tc>
      </w:tr>
      <w:tr w:rsidR="00472FA0" w:rsidRPr="00D11B66" w14:paraId="2797169A" w14:textId="77777777" w:rsidTr="00472FA0">
        <w:tc>
          <w:tcPr>
            <w:tcW w:w="3828" w:type="dxa"/>
            <w:tcBorders>
              <w:top w:val="nil"/>
              <w:left w:val="nil"/>
              <w:bottom w:val="nil"/>
            </w:tcBorders>
            <w:vAlign w:val="bottom"/>
          </w:tcPr>
          <w:p w14:paraId="7317E2B9" w14:textId="6A4AC7F7" w:rsidR="00472FA0" w:rsidRPr="00D11B66" w:rsidRDefault="00472FA0" w:rsidP="00472FA0">
            <w:pPr>
              <w:spacing w:line="240" w:lineRule="auto"/>
              <w:ind w:left="-72" w:right="-72"/>
              <w:rPr>
                <w:rFonts w:cs="Arial"/>
                <w:color w:val="000000"/>
                <w:sz w:val="14"/>
                <w:szCs w:val="14"/>
                <w:shd w:val="clear" w:color="auto" w:fill="FFFFFF"/>
                <w:cs/>
              </w:rPr>
            </w:pPr>
            <w:r w:rsidRPr="00D11B66">
              <w:rPr>
                <w:rFonts w:cs="Arial"/>
                <w:color w:val="000000"/>
                <w:sz w:val="14"/>
                <w:szCs w:val="14"/>
              </w:rPr>
              <w:t>Total investment in subsidiaries - net</w:t>
            </w:r>
          </w:p>
        </w:tc>
        <w:tc>
          <w:tcPr>
            <w:tcW w:w="990" w:type="dxa"/>
            <w:tcBorders>
              <w:top w:val="nil"/>
              <w:left w:val="nil"/>
              <w:right w:val="nil"/>
            </w:tcBorders>
            <w:shd w:val="clear" w:color="auto" w:fill="auto"/>
          </w:tcPr>
          <w:p w14:paraId="7661B8BB" w14:textId="77777777" w:rsidR="00472FA0" w:rsidRPr="00D11B66" w:rsidRDefault="00472FA0" w:rsidP="00472FA0">
            <w:pPr>
              <w:spacing w:line="240" w:lineRule="auto"/>
              <w:ind w:left="-72" w:right="-72"/>
              <w:jc w:val="center"/>
              <w:rPr>
                <w:rFonts w:cs="Arial"/>
                <w:color w:val="000000"/>
                <w:sz w:val="14"/>
                <w:szCs w:val="14"/>
              </w:rPr>
            </w:pPr>
          </w:p>
        </w:tc>
        <w:tc>
          <w:tcPr>
            <w:tcW w:w="1368" w:type="dxa"/>
            <w:tcBorders>
              <w:top w:val="nil"/>
              <w:left w:val="nil"/>
            </w:tcBorders>
            <w:shd w:val="clear" w:color="auto" w:fill="auto"/>
          </w:tcPr>
          <w:p w14:paraId="1DF8E2EF" w14:textId="77777777" w:rsidR="00472FA0" w:rsidRPr="00D11B66" w:rsidRDefault="00472FA0" w:rsidP="00472FA0">
            <w:pPr>
              <w:spacing w:line="240" w:lineRule="auto"/>
              <w:ind w:right="-72"/>
              <w:rPr>
                <w:rFonts w:cs="Arial"/>
                <w:color w:val="000000"/>
                <w:sz w:val="14"/>
                <w:szCs w:val="14"/>
              </w:rPr>
            </w:pPr>
          </w:p>
        </w:tc>
        <w:tc>
          <w:tcPr>
            <w:tcW w:w="979" w:type="dxa"/>
            <w:tcBorders>
              <w:top w:val="nil"/>
              <w:left w:val="nil"/>
              <w:right w:val="nil"/>
            </w:tcBorders>
            <w:shd w:val="clear" w:color="auto" w:fill="FAFAFA"/>
          </w:tcPr>
          <w:p w14:paraId="7026AE2F" w14:textId="77777777" w:rsidR="00472FA0" w:rsidRPr="00D11B66" w:rsidRDefault="00472FA0" w:rsidP="00472FA0">
            <w:pPr>
              <w:spacing w:line="240" w:lineRule="auto"/>
              <w:ind w:right="-72"/>
              <w:jc w:val="right"/>
              <w:rPr>
                <w:rFonts w:cs="Arial"/>
                <w:sz w:val="14"/>
                <w:szCs w:val="14"/>
              </w:rPr>
            </w:pPr>
          </w:p>
        </w:tc>
        <w:tc>
          <w:tcPr>
            <w:tcW w:w="979" w:type="dxa"/>
            <w:tcBorders>
              <w:top w:val="nil"/>
              <w:left w:val="nil"/>
            </w:tcBorders>
            <w:shd w:val="clear" w:color="auto" w:fill="auto"/>
          </w:tcPr>
          <w:p w14:paraId="16F5263B" w14:textId="77777777" w:rsidR="00472FA0" w:rsidRPr="00D11B66" w:rsidRDefault="00472FA0" w:rsidP="00472FA0">
            <w:pPr>
              <w:spacing w:line="240" w:lineRule="auto"/>
              <w:ind w:right="-72"/>
              <w:jc w:val="right"/>
              <w:rPr>
                <w:rFonts w:cs="Arial"/>
                <w:color w:val="000000"/>
                <w:sz w:val="14"/>
                <w:szCs w:val="14"/>
              </w:rPr>
            </w:pPr>
          </w:p>
        </w:tc>
        <w:tc>
          <w:tcPr>
            <w:tcW w:w="979" w:type="dxa"/>
            <w:tcBorders>
              <w:top w:val="nil"/>
              <w:left w:val="nil"/>
              <w:right w:val="nil"/>
            </w:tcBorders>
            <w:shd w:val="clear" w:color="auto" w:fill="FAFAFA"/>
          </w:tcPr>
          <w:p w14:paraId="55C8614D" w14:textId="77777777" w:rsidR="00472FA0" w:rsidRPr="00D11B66" w:rsidRDefault="00472FA0" w:rsidP="00472FA0">
            <w:pPr>
              <w:spacing w:line="240" w:lineRule="auto"/>
              <w:ind w:right="-72"/>
              <w:jc w:val="right"/>
              <w:rPr>
                <w:rFonts w:cs="Arial"/>
                <w:sz w:val="14"/>
                <w:szCs w:val="14"/>
              </w:rPr>
            </w:pPr>
          </w:p>
        </w:tc>
        <w:tc>
          <w:tcPr>
            <w:tcW w:w="979" w:type="dxa"/>
            <w:tcBorders>
              <w:top w:val="nil"/>
              <w:left w:val="nil"/>
            </w:tcBorders>
            <w:shd w:val="clear" w:color="auto" w:fill="auto"/>
          </w:tcPr>
          <w:p w14:paraId="0349A5D6" w14:textId="77777777" w:rsidR="00472FA0" w:rsidRPr="00D11B66" w:rsidRDefault="00472FA0" w:rsidP="00472FA0">
            <w:pPr>
              <w:spacing w:line="240" w:lineRule="auto"/>
              <w:ind w:right="-72"/>
              <w:jc w:val="right"/>
              <w:rPr>
                <w:rFonts w:cs="Arial"/>
                <w:color w:val="000000"/>
                <w:sz w:val="14"/>
                <w:szCs w:val="14"/>
              </w:rPr>
            </w:pPr>
          </w:p>
        </w:tc>
        <w:tc>
          <w:tcPr>
            <w:tcW w:w="979" w:type="dxa"/>
            <w:tcBorders>
              <w:left w:val="nil"/>
              <w:bottom w:val="single" w:sz="4" w:space="0" w:color="auto"/>
              <w:right w:val="nil"/>
            </w:tcBorders>
            <w:shd w:val="clear" w:color="auto" w:fill="FAFAFA"/>
            <w:vAlign w:val="bottom"/>
          </w:tcPr>
          <w:p w14:paraId="3B6BB492" w14:textId="0DEAE0AE" w:rsidR="00472FA0" w:rsidRPr="00D11B66" w:rsidRDefault="00BD49A1" w:rsidP="00472FA0">
            <w:pPr>
              <w:spacing w:line="240" w:lineRule="auto"/>
              <w:ind w:right="-72"/>
              <w:jc w:val="right"/>
              <w:rPr>
                <w:rFonts w:cs="Arial"/>
                <w:color w:val="000000"/>
                <w:sz w:val="14"/>
                <w:szCs w:val="14"/>
              </w:rPr>
            </w:pPr>
            <w:r w:rsidRPr="00BD49A1">
              <w:rPr>
                <w:rFonts w:cs="Arial"/>
                <w:color w:val="000000"/>
                <w:spacing w:val="-4"/>
                <w:sz w:val="14"/>
                <w:szCs w:val="14"/>
              </w:rPr>
              <w:t>1</w:t>
            </w:r>
            <w:r w:rsidR="00472FA0" w:rsidRPr="00D11B66">
              <w:rPr>
                <w:rFonts w:cs="Arial"/>
                <w:color w:val="000000"/>
                <w:spacing w:val="-4"/>
                <w:sz w:val="14"/>
                <w:szCs w:val="14"/>
              </w:rPr>
              <w:t>,</w:t>
            </w:r>
            <w:r w:rsidRPr="00BD49A1">
              <w:rPr>
                <w:rFonts w:cs="Arial"/>
                <w:color w:val="000000"/>
                <w:spacing w:val="-4"/>
                <w:sz w:val="14"/>
                <w:szCs w:val="14"/>
              </w:rPr>
              <w:t>652</w:t>
            </w:r>
            <w:r w:rsidR="00472FA0" w:rsidRPr="00D11B66">
              <w:rPr>
                <w:rFonts w:cs="Arial"/>
                <w:color w:val="000000"/>
                <w:spacing w:val="-4"/>
                <w:sz w:val="14"/>
                <w:szCs w:val="14"/>
              </w:rPr>
              <w:t>,</w:t>
            </w:r>
            <w:r w:rsidRPr="00BD49A1">
              <w:rPr>
                <w:rFonts w:cs="Arial"/>
                <w:color w:val="000000"/>
                <w:spacing w:val="-4"/>
                <w:sz w:val="14"/>
                <w:szCs w:val="14"/>
              </w:rPr>
              <w:t>385</w:t>
            </w:r>
          </w:p>
        </w:tc>
        <w:tc>
          <w:tcPr>
            <w:tcW w:w="979" w:type="dxa"/>
            <w:tcBorders>
              <w:left w:val="nil"/>
              <w:bottom w:val="single" w:sz="4" w:space="0" w:color="auto"/>
              <w:right w:val="nil"/>
            </w:tcBorders>
            <w:vAlign w:val="bottom"/>
          </w:tcPr>
          <w:p w14:paraId="2DFB16DD" w14:textId="2F95F229" w:rsidR="00472FA0" w:rsidRPr="00D11B66" w:rsidRDefault="00BD49A1" w:rsidP="00472FA0">
            <w:pPr>
              <w:spacing w:line="240" w:lineRule="auto"/>
              <w:ind w:right="-72"/>
              <w:jc w:val="right"/>
              <w:rPr>
                <w:rFonts w:cs="Arial"/>
                <w:color w:val="000000"/>
                <w:sz w:val="14"/>
                <w:szCs w:val="14"/>
              </w:rPr>
            </w:pPr>
            <w:r w:rsidRPr="00BD49A1">
              <w:rPr>
                <w:rFonts w:cs="Arial"/>
                <w:color w:val="000000"/>
                <w:spacing w:val="-4"/>
                <w:sz w:val="14"/>
                <w:szCs w:val="14"/>
              </w:rPr>
              <w:t>1</w:t>
            </w:r>
            <w:r w:rsidR="00472FA0" w:rsidRPr="00D11B66">
              <w:rPr>
                <w:rFonts w:cs="Arial"/>
                <w:color w:val="000000"/>
                <w:spacing w:val="-4"/>
                <w:sz w:val="14"/>
                <w:szCs w:val="14"/>
                <w:cs/>
              </w:rPr>
              <w:t>,</w:t>
            </w:r>
            <w:r w:rsidRPr="00BD49A1">
              <w:rPr>
                <w:rFonts w:cs="Arial"/>
                <w:color w:val="000000"/>
                <w:spacing w:val="-4"/>
                <w:sz w:val="14"/>
                <w:szCs w:val="14"/>
              </w:rPr>
              <w:t>652</w:t>
            </w:r>
            <w:r w:rsidR="00472FA0" w:rsidRPr="00D11B66">
              <w:rPr>
                <w:rFonts w:cs="Arial"/>
                <w:color w:val="000000"/>
                <w:spacing w:val="-4"/>
                <w:sz w:val="14"/>
                <w:szCs w:val="14"/>
                <w:cs/>
              </w:rPr>
              <w:t>,</w:t>
            </w:r>
            <w:r w:rsidRPr="00BD49A1">
              <w:rPr>
                <w:rFonts w:cs="Arial"/>
                <w:color w:val="000000"/>
                <w:spacing w:val="-4"/>
                <w:sz w:val="14"/>
                <w:szCs w:val="14"/>
              </w:rPr>
              <w:t>385</w:t>
            </w:r>
          </w:p>
        </w:tc>
        <w:tc>
          <w:tcPr>
            <w:tcW w:w="979" w:type="dxa"/>
            <w:tcBorders>
              <w:left w:val="nil"/>
              <w:bottom w:val="single" w:sz="4" w:space="0" w:color="auto"/>
              <w:right w:val="nil"/>
            </w:tcBorders>
            <w:shd w:val="clear" w:color="auto" w:fill="FAFAFA"/>
            <w:vAlign w:val="bottom"/>
          </w:tcPr>
          <w:p w14:paraId="14A8F441" w14:textId="421D833D" w:rsidR="00472FA0" w:rsidRPr="00D11B66" w:rsidRDefault="00472FA0" w:rsidP="00472FA0">
            <w:pPr>
              <w:spacing w:line="240" w:lineRule="auto"/>
              <w:ind w:right="-72"/>
              <w:jc w:val="right"/>
              <w:rPr>
                <w:rFonts w:cs="Arial"/>
                <w:color w:val="000000"/>
                <w:sz w:val="14"/>
                <w:szCs w:val="14"/>
              </w:rPr>
            </w:pPr>
            <w:r w:rsidRPr="00D11B66">
              <w:rPr>
                <w:rFonts w:cs="Arial"/>
                <w:color w:val="000000"/>
                <w:spacing w:val="-4"/>
                <w:sz w:val="14"/>
                <w:szCs w:val="14"/>
                <w:cs/>
              </w:rPr>
              <w:t>(</w:t>
            </w:r>
            <w:r w:rsidR="00BD49A1" w:rsidRPr="00BD49A1">
              <w:rPr>
                <w:rFonts w:cs="Arial"/>
                <w:color w:val="000000"/>
                <w:spacing w:val="-4"/>
                <w:sz w:val="14"/>
                <w:szCs w:val="14"/>
              </w:rPr>
              <w:t>1</w:t>
            </w:r>
            <w:r w:rsidRPr="00D11B66">
              <w:rPr>
                <w:rFonts w:cs="Arial"/>
                <w:color w:val="000000"/>
                <w:spacing w:val="-4"/>
                <w:sz w:val="14"/>
                <w:szCs w:val="14"/>
              </w:rPr>
              <w:t>,</w:t>
            </w:r>
            <w:r w:rsidR="00BD49A1" w:rsidRPr="00BD49A1">
              <w:rPr>
                <w:rFonts w:cs="Arial"/>
                <w:color w:val="000000"/>
                <w:spacing w:val="-4"/>
                <w:sz w:val="14"/>
                <w:szCs w:val="14"/>
              </w:rPr>
              <w:t>103</w:t>
            </w:r>
            <w:r w:rsidRPr="00D11B66">
              <w:rPr>
                <w:rFonts w:cs="Arial"/>
                <w:color w:val="000000"/>
                <w:spacing w:val="-4"/>
                <w:sz w:val="14"/>
                <w:szCs w:val="14"/>
              </w:rPr>
              <w:t>,</w:t>
            </w:r>
            <w:r w:rsidR="00BD49A1" w:rsidRPr="00BD49A1">
              <w:rPr>
                <w:rFonts w:cs="Arial"/>
                <w:color w:val="000000"/>
                <w:spacing w:val="-4"/>
                <w:sz w:val="14"/>
                <w:szCs w:val="14"/>
              </w:rPr>
              <w:t>000</w:t>
            </w:r>
            <w:r w:rsidRPr="00D11B66">
              <w:rPr>
                <w:rFonts w:cs="Arial"/>
                <w:color w:val="000000"/>
                <w:spacing w:val="-4"/>
                <w:sz w:val="14"/>
                <w:szCs w:val="14"/>
                <w:cs/>
              </w:rPr>
              <w:t>)</w:t>
            </w:r>
          </w:p>
        </w:tc>
        <w:tc>
          <w:tcPr>
            <w:tcW w:w="979" w:type="dxa"/>
            <w:tcBorders>
              <w:left w:val="nil"/>
              <w:bottom w:val="single" w:sz="4" w:space="0" w:color="auto"/>
              <w:right w:val="nil"/>
            </w:tcBorders>
            <w:vAlign w:val="bottom"/>
          </w:tcPr>
          <w:p w14:paraId="30AF1E88" w14:textId="26618A02" w:rsidR="00472FA0" w:rsidRPr="00D11B66" w:rsidRDefault="00472FA0" w:rsidP="00472FA0">
            <w:pPr>
              <w:spacing w:line="240" w:lineRule="auto"/>
              <w:ind w:right="-72"/>
              <w:jc w:val="right"/>
              <w:rPr>
                <w:rFonts w:cs="Arial"/>
                <w:color w:val="000000"/>
                <w:sz w:val="14"/>
                <w:szCs w:val="14"/>
              </w:rPr>
            </w:pPr>
            <w:r w:rsidRPr="00D11B66">
              <w:rPr>
                <w:rFonts w:cs="Arial"/>
                <w:color w:val="000000"/>
                <w:spacing w:val="-4"/>
                <w:sz w:val="14"/>
                <w:szCs w:val="14"/>
                <w:cs/>
              </w:rPr>
              <w:t>(</w:t>
            </w:r>
            <w:r w:rsidR="00BD49A1" w:rsidRPr="00BD49A1">
              <w:rPr>
                <w:rFonts w:cs="Arial"/>
                <w:color w:val="000000"/>
                <w:spacing w:val="-4"/>
                <w:sz w:val="14"/>
                <w:szCs w:val="14"/>
              </w:rPr>
              <w:t>1</w:t>
            </w:r>
            <w:r w:rsidRPr="00D11B66">
              <w:rPr>
                <w:rFonts w:cs="Arial"/>
                <w:color w:val="000000"/>
                <w:spacing w:val="-4"/>
                <w:sz w:val="14"/>
                <w:szCs w:val="14"/>
              </w:rPr>
              <w:t>,</w:t>
            </w:r>
            <w:r w:rsidR="00BD49A1" w:rsidRPr="00BD49A1">
              <w:rPr>
                <w:rFonts w:cs="Arial"/>
                <w:color w:val="000000"/>
                <w:spacing w:val="-4"/>
                <w:sz w:val="14"/>
                <w:szCs w:val="14"/>
              </w:rPr>
              <w:t>103</w:t>
            </w:r>
            <w:r w:rsidRPr="00D11B66">
              <w:rPr>
                <w:rFonts w:cs="Arial"/>
                <w:color w:val="000000"/>
                <w:spacing w:val="-4"/>
                <w:sz w:val="14"/>
                <w:szCs w:val="14"/>
              </w:rPr>
              <w:t>,</w:t>
            </w:r>
            <w:r w:rsidR="00BD49A1" w:rsidRPr="00BD49A1">
              <w:rPr>
                <w:rFonts w:cs="Arial"/>
                <w:color w:val="000000"/>
                <w:spacing w:val="-4"/>
                <w:sz w:val="14"/>
                <w:szCs w:val="14"/>
              </w:rPr>
              <w:t>000</w:t>
            </w:r>
            <w:r w:rsidRPr="00D11B66">
              <w:rPr>
                <w:rFonts w:cs="Arial"/>
                <w:color w:val="000000"/>
                <w:spacing w:val="-4"/>
                <w:sz w:val="14"/>
                <w:szCs w:val="14"/>
                <w:cs/>
              </w:rPr>
              <w:t>)</w:t>
            </w:r>
          </w:p>
        </w:tc>
        <w:tc>
          <w:tcPr>
            <w:tcW w:w="979" w:type="dxa"/>
            <w:tcBorders>
              <w:left w:val="nil"/>
              <w:bottom w:val="single" w:sz="4" w:space="0" w:color="auto"/>
              <w:right w:val="nil"/>
            </w:tcBorders>
            <w:shd w:val="clear" w:color="auto" w:fill="FAFAFA"/>
            <w:vAlign w:val="bottom"/>
          </w:tcPr>
          <w:p w14:paraId="493314BB" w14:textId="20E32018" w:rsidR="00472FA0" w:rsidRPr="00D11B66" w:rsidRDefault="00BD49A1" w:rsidP="00472FA0">
            <w:pPr>
              <w:spacing w:line="240" w:lineRule="auto"/>
              <w:ind w:right="-72"/>
              <w:jc w:val="right"/>
              <w:rPr>
                <w:rFonts w:cs="Arial"/>
                <w:color w:val="000000"/>
                <w:sz w:val="14"/>
                <w:szCs w:val="14"/>
              </w:rPr>
            </w:pPr>
            <w:r w:rsidRPr="00BD49A1">
              <w:rPr>
                <w:rFonts w:cs="Arial"/>
                <w:color w:val="000000"/>
                <w:spacing w:val="-4"/>
                <w:sz w:val="14"/>
                <w:szCs w:val="14"/>
              </w:rPr>
              <w:t>549</w:t>
            </w:r>
            <w:r w:rsidR="00472FA0" w:rsidRPr="00D11B66">
              <w:rPr>
                <w:rFonts w:cs="Arial"/>
                <w:color w:val="000000"/>
                <w:spacing w:val="-4"/>
                <w:sz w:val="14"/>
                <w:szCs w:val="14"/>
              </w:rPr>
              <w:t>,</w:t>
            </w:r>
            <w:r w:rsidRPr="00BD49A1">
              <w:rPr>
                <w:rFonts w:cs="Arial"/>
                <w:color w:val="000000"/>
                <w:spacing w:val="-4"/>
                <w:sz w:val="14"/>
                <w:szCs w:val="14"/>
              </w:rPr>
              <w:t>385</w:t>
            </w:r>
          </w:p>
        </w:tc>
        <w:tc>
          <w:tcPr>
            <w:tcW w:w="980" w:type="dxa"/>
            <w:tcBorders>
              <w:left w:val="nil"/>
              <w:bottom w:val="single" w:sz="4" w:space="0" w:color="auto"/>
              <w:right w:val="nil"/>
            </w:tcBorders>
            <w:vAlign w:val="bottom"/>
          </w:tcPr>
          <w:p w14:paraId="47AF3528" w14:textId="3D4FFF6C" w:rsidR="00472FA0" w:rsidRPr="00D11B66" w:rsidRDefault="00BD49A1" w:rsidP="00472FA0">
            <w:pPr>
              <w:spacing w:line="240" w:lineRule="auto"/>
              <w:ind w:right="-72"/>
              <w:jc w:val="right"/>
              <w:rPr>
                <w:rFonts w:cs="Arial"/>
                <w:color w:val="000000"/>
                <w:sz w:val="14"/>
                <w:szCs w:val="14"/>
              </w:rPr>
            </w:pPr>
            <w:r w:rsidRPr="00BD49A1">
              <w:rPr>
                <w:rFonts w:cs="Arial"/>
                <w:color w:val="000000"/>
                <w:spacing w:val="-4"/>
                <w:sz w:val="14"/>
                <w:szCs w:val="14"/>
              </w:rPr>
              <w:t>549</w:t>
            </w:r>
            <w:r w:rsidR="00472FA0" w:rsidRPr="00D11B66">
              <w:rPr>
                <w:rFonts w:cs="Arial"/>
                <w:color w:val="000000"/>
                <w:spacing w:val="-4"/>
                <w:sz w:val="14"/>
                <w:szCs w:val="14"/>
              </w:rPr>
              <w:t>,</w:t>
            </w:r>
            <w:r w:rsidRPr="00BD49A1">
              <w:rPr>
                <w:rFonts w:cs="Arial"/>
                <w:color w:val="000000"/>
                <w:spacing w:val="-4"/>
                <w:sz w:val="14"/>
                <w:szCs w:val="14"/>
              </w:rPr>
              <w:t>385</w:t>
            </w:r>
          </w:p>
        </w:tc>
      </w:tr>
    </w:tbl>
    <w:p w14:paraId="54CA2220" w14:textId="77777777" w:rsidR="00BC79AB" w:rsidRPr="00D11B66" w:rsidRDefault="00BC79AB" w:rsidP="00FC469B">
      <w:pPr>
        <w:tabs>
          <w:tab w:val="left" w:pos="432"/>
        </w:tabs>
        <w:spacing w:line="240" w:lineRule="auto"/>
        <w:jc w:val="both"/>
        <w:rPr>
          <w:rFonts w:eastAsia="Arial Unicode MS" w:cs="Arial"/>
          <w:sz w:val="18"/>
          <w:szCs w:val="18"/>
        </w:rPr>
      </w:pPr>
    </w:p>
    <w:p w14:paraId="698C1035" w14:textId="6D1AC795" w:rsidR="00BC79AB" w:rsidRPr="00D11B66" w:rsidRDefault="00BC79AB" w:rsidP="00FC469B">
      <w:pPr>
        <w:spacing w:line="240" w:lineRule="auto"/>
        <w:ind w:left="270" w:hanging="270"/>
        <w:jc w:val="both"/>
        <w:rPr>
          <w:rFonts w:eastAsia="Arial Unicode MS" w:cs="Arial"/>
          <w:sz w:val="14"/>
          <w:szCs w:val="14"/>
        </w:rPr>
      </w:pPr>
      <w:r w:rsidRPr="00D11B66">
        <w:rPr>
          <w:rFonts w:eastAsia="Arial Unicode MS" w:cs="Arial"/>
          <w:sz w:val="14"/>
          <w:szCs w:val="14"/>
        </w:rPr>
        <w:t>*</w:t>
      </w:r>
      <w:r w:rsidRPr="00D11B66">
        <w:rPr>
          <w:rFonts w:eastAsia="Arial Unicode MS" w:cs="Arial"/>
          <w:sz w:val="14"/>
          <w:szCs w:val="14"/>
        </w:rPr>
        <w:tab/>
      </w:r>
      <w:r w:rsidR="00A02474" w:rsidRPr="00D11B66">
        <w:rPr>
          <w:rFonts w:cs="Arial"/>
          <w:sz w:val="14"/>
          <w:szCs w:val="14"/>
        </w:rPr>
        <w:t>Unit: Thousand US dollar</w:t>
      </w:r>
    </w:p>
    <w:p w14:paraId="0D2AF1FE" w14:textId="5EF40898" w:rsidR="00A20C6E" w:rsidRPr="00D11B66" w:rsidRDefault="00BC79AB" w:rsidP="00FC469B">
      <w:pPr>
        <w:spacing w:line="240" w:lineRule="auto"/>
        <w:ind w:left="270" w:hanging="270"/>
        <w:jc w:val="both"/>
        <w:rPr>
          <w:rFonts w:cs="Arial"/>
          <w:sz w:val="14"/>
          <w:szCs w:val="14"/>
        </w:rPr>
      </w:pPr>
      <w:r w:rsidRPr="00D11B66">
        <w:rPr>
          <w:rFonts w:eastAsia="Arial Unicode MS" w:cs="Arial"/>
          <w:sz w:val="14"/>
          <w:szCs w:val="14"/>
        </w:rPr>
        <w:t>*</w:t>
      </w:r>
      <w:r w:rsidR="0031750C" w:rsidRPr="00D11B66">
        <w:rPr>
          <w:rFonts w:eastAsia="Arial Unicode MS" w:cs="Arial"/>
          <w:sz w:val="14"/>
          <w:szCs w:val="14"/>
        </w:rPr>
        <w:t>*</w:t>
      </w:r>
      <w:r w:rsidRPr="00D11B66">
        <w:rPr>
          <w:rFonts w:eastAsia="Arial Unicode MS" w:cs="Arial"/>
          <w:sz w:val="14"/>
          <w:szCs w:val="14"/>
        </w:rPr>
        <w:tab/>
      </w:r>
      <w:r w:rsidR="00A02474" w:rsidRPr="00D11B66">
        <w:rPr>
          <w:rFonts w:cs="Arial"/>
          <w:sz w:val="14"/>
          <w:szCs w:val="14"/>
        </w:rPr>
        <w:t>Unit: Thousand Yen</w:t>
      </w:r>
    </w:p>
    <w:p w14:paraId="204B2F12" w14:textId="372B7A88" w:rsidR="0096627B" w:rsidRPr="00D11B66" w:rsidRDefault="0096627B" w:rsidP="00FC469B">
      <w:pPr>
        <w:tabs>
          <w:tab w:val="left" w:pos="1064"/>
        </w:tabs>
        <w:spacing w:line="240" w:lineRule="auto"/>
        <w:ind w:left="270" w:hanging="270"/>
        <w:jc w:val="both"/>
        <w:rPr>
          <w:rFonts w:cs="Arial"/>
          <w:sz w:val="14"/>
          <w:szCs w:val="14"/>
        </w:rPr>
      </w:pPr>
    </w:p>
    <w:p w14:paraId="5CCE1995" w14:textId="6B045559" w:rsidR="0096627B" w:rsidRPr="00D11B66" w:rsidRDefault="0096627B" w:rsidP="00FC469B">
      <w:pPr>
        <w:tabs>
          <w:tab w:val="left" w:pos="1064"/>
        </w:tabs>
        <w:spacing w:line="240" w:lineRule="auto"/>
        <w:ind w:left="270" w:hanging="270"/>
        <w:jc w:val="both"/>
        <w:rPr>
          <w:rFonts w:cs="Arial"/>
          <w:sz w:val="18"/>
          <w:szCs w:val="18"/>
        </w:rPr>
        <w:sectPr w:rsidR="0096627B" w:rsidRPr="00D11B66" w:rsidSect="006E54A8">
          <w:pgSz w:w="16840" w:h="11907" w:orient="landscape" w:code="9"/>
          <w:pgMar w:top="1440" w:right="432" w:bottom="720" w:left="432" w:header="706" w:footer="706" w:gutter="0"/>
          <w:cols w:space="720"/>
          <w:docGrid w:linePitch="272"/>
        </w:sectPr>
      </w:pPr>
    </w:p>
    <w:p w14:paraId="71E0FD37" w14:textId="77777777" w:rsidR="000C0DE3" w:rsidRPr="00D11B66" w:rsidRDefault="000C0DE3" w:rsidP="00C951A3">
      <w:pPr>
        <w:tabs>
          <w:tab w:val="left" w:pos="540"/>
        </w:tabs>
        <w:spacing w:line="240" w:lineRule="auto"/>
        <w:rPr>
          <w:rFonts w:cs="Arial"/>
          <w:b/>
          <w:bCs/>
          <w:color w:val="CF4A02"/>
          <w:sz w:val="18"/>
          <w:szCs w:val="18"/>
        </w:rPr>
      </w:pPr>
    </w:p>
    <w:p w14:paraId="6B5267AA" w14:textId="2BD271DC" w:rsidR="00C951A3" w:rsidRPr="00D11B66" w:rsidRDefault="00BD49A1" w:rsidP="000C0DE3">
      <w:pPr>
        <w:spacing w:line="240" w:lineRule="auto"/>
        <w:ind w:left="540" w:hanging="540"/>
        <w:rPr>
          <w:rFonts w:cs="Arial"/>
          <w:b/>
          <w:bCs/>
          <w:color w:val="CF4A02"/>
          <w:sz w:val="18"/>
          <w:szCs w:val="22"/>
        </w:rPr>
      </w:pPr>
      <w:r w:rsidRPr="00BD49A1">
        <w:rPr>
          <w:rFonts w:cs="Arial"/>
          <w:b/>
          <w:bCs/>
          <w:color w:val="CF4A02"/>
          <w:sz w:val="18"/>
          <w:szCs w:val="18"/>
        </w:rPr>
        <w:t>14</w:t>
      </w:r>
      <w:r w:rsidR="00C951A3" w:rsidRPr="00D11B66">
        <w:rPr>
          <w:rFonts w:cs="Arial"/>
          <w:b/>
          <w:bCs/>
          <w:color w:val="CF4A02"/>
          <w:sz w:val="18"/>
          <w:szCs w:val="18"/>
        </w:rPr>
        <w:t>.</w:t>
      </w:r>
      <w:r w:rsidRPr="00BD49A1">
        <w:rPr>
          <w:rFonts w:cs="Arial"/>
          <w:b/>
          <w:bCs/>
          <w:color w:val="CF4A02"/>
          <w:sz w:val="18"/>
          <w:szCs w:val="18"/>
        </w:rPr>
        <w:t>2</w:t>
      </w:r>
      <w:r w:rsidR="00C951A3" w:rsidRPr="00D11B66">
        <w:rPr>
          <w:rFonts w:cs="Arial"/>
          <w:b/>
          <w:bCs/>
          <w:color w:val="CF4A02"/>
          <w:sz w:val="18"/>
          <w:szCs w:val="18"/>
        </w:rPr>
        <w:t xml:space="preserve"> </w:t>
      </w:r>
      <w:r w:rsidR="00C951A3" w:rsidRPr="00D11B66">
        <w:rPr>
          <w:rFonts w:cs="Arial"/>
          <w:b/>
          <w:bCs/>
          <w:color w:val="CF4A02"/>
          <w:sz w:val="18"/>
          <w:szCs w:val="18"/>
        </w:rPr>
        <w:tab/>
        <w:t xml:space="preserve">Investment in </w:t>
      </w:r>
      <w:r w:rsidR="00C951A3" w:rsidRPr="00D11B66">
        <w:rPr>
          <w:rFonts w:cs="Arial"/>
          <w:b/>
          <w:bCs/>
          <w:color w:val="CF4A02"/>
          <w:sz w:val="18"/>
          <w:szCs w:val="22"/>
        </w:rPr>
        <w:t>an associate</w:t>
      </w:r>
    </w:p>
    <w:p w14:paraId="77E6F8BC" w14:textId="77777777" w:rsidR="00C951A3" w:rsidRPr="00D11B66" w:rsidRDefault="00C951A3" w:rsidP="00C238D6">
      <w:pPr>
        <w:spacing w:line="240" w:lineRule="auto"/>
        <w:ind w:left="540"/>
        <w:rPr>
          <w:rFonts w:cs="Arial"/>
          <w:b/>
          <w:bCs/>
          <w:color w:val="CF4A02"/>
          <w:sz w:val="18"/>
          <w:szCs w:val="22"/>
        </w:rPr>
      </w:pPr>
    </w:p>
    <w:p w14:paraId="48584573" w14:textId="77777777" w:rsidR="00C951A3" w:rsidRPr="00D11B66" w:rsidRDefault="00C951A3" w:rsidP="00C238D6">
      <w:pPr>
        <w:spacing w:line="240" w:lineRule="auto"/>
        <w:ind w:left="540"/>
        <w:rPr>
          <w:rFonts w:cs="Arial"/>
          <w:spacing w:val="-4"/>
          <w:sz w:val="18"/>
          <w:szCs w:val="18"/>
          <w:shd w:val="clear" w:color="auto" w:fill="FFFFFF"/>
        </w:rPr>
      </w:pPr>
      <w:r w:rsidRPr="00D11B66">
        <w:rPr>
          <w:rFonts w:cs="Arial"/>
          <w:sz w:val="18"/>
          <w:szCs w:val="18"/>
        </w:rPr>
        <w:t>Detail of investment in an associate is as follows:</w:t>
      </w:r>
    </w:p>
    <w:p w14:paraId="7D6D269D" w14:textId="77777777" w:rsidR="00C951A3" w:rsidRPr="00D11B66" w:rsidRDefault="00C951A3" w:rsidP="00C238D6">
      <w:pPr>
        <w:spacing w:line="240" w:lineRule="auto"/>
        <w:ind w:left="540"/>
        <w:rPr>
          <w:rFonts w:cs="Arial"/>
          <w:sz w:val="18"/>
          <w:szCs w:val="18"/>
        </w:rPr>
      </w:pPr>
    </w:p>
    <w:tbl>
      <w:tblPr>
        <w:tblW w:w="8925" w:type="dxa"/>
        <w:tblInd w:w="648" w:type="dxa"/>
        <w:tblLayout w:type="fixed"/>
        <w:tblLook w:val="0000" w:firstRow="0" w:lastRow="0" w:firstColumn="0" w:lastColumn="0" w:noHBand="0" w:noVBand="0"/>
      </w:tblPr>
      <w:tblGrid>
        <w:gridCol w:w="1080"/>
        <w:gridCol w:w="1172"/>
        <w:gridCol w:w="1618"/>
        <w:gridCol w:w="792"/>
        <w:gridCol w:w="893"/>
        <w:gridCol w:w="792"/>
        <w:gridCol w:w="893"/>
        <w:gridCol w:w="792"/>
        <w:gridCol w:w="893"/>
      </w:tblGrid>
      <w:tr w:rsidR="00C951A3" w:rsidRPr="00D11B66" w14:paraId="009BA02F" w14:textId="77777777" w:rsidTr="001014EA">
        <w:tc>
          <w:tcPr>
            <w:tcW w:w="1080" w:type="dxa"/>
            <w:tcBorders>
              <w:top w:val="single" w:sz="4" w:space="0" w:color="auto"/>
            </w:tcBorders>
            <w:vAlign w:val="bottom"/>
          </w:tcPr>
          <w:p w14:paraId="5F6F4D12" w14:textId="77777777" w:rsidR="00C951A3" w:rsidRPr="00D11B66" w:rsidRDefault="00C951A3" w:rsidP="001014EA">
            <w:pPr>
              <w:spacing w:line="240" w:lineRule="auto"/>
              <w:ind w:left="-25" w:right="-72"/>
              <w:jc w:val="center"/>
              <w:rPr>
                <w:rFonts w:cs="Arial"/>
                <w:b/>
                <w:bCs/>
                <w:color w:val="000000"/>
                <w:sz w:val="14"/>
                <w:szCs w:val="14"/>
              </w:rPr>
            </w:pPr>
          </w:p>
        </w:tc>
        <w:tc>
          <w:tcPr>
            <w:tcW w:w="1172" w:type="dxa"/>
            <w:tcBorders>
              <w:top w:val="single" w:sz="4" w:space="0" w:color="auto"/>
            </w:tcBorders>
            <w:vAlign w:val="bottom"/>
          </w:tcPr>
          <w:p w14:paraId="4BEC8514" w14:textId="77777777" w:rsidR="00C951A3" w:rsidRPr="00D11B66" w:rsidRDefault="00C951A3" w:rsidP="00600CA4">
            <w:pPr>
              <w:spacing w:line="240" w:lineRule="auto"/>
              <w:ind w:left="-107" w:right="-72" w:firstLine="107"/>
              <w:jc w:val="center"/>
              <w:rPr>
                <w:rFonts w:cs="Arial"/>
                <w:b/>
                <w:bCs/>
                <w:color w:val="000000"/>
                <w:sz w:val="14"/>
                <w:szCs w:val="14"/>
              </w:rPr>
            </w:pPr>
          </w:p>
        </w:tc>
        <w:tc>
          <w:tcPr>
            <w:tcW w:w="1618" w:type="dxa"/>
            <w:tcBorders>
              <w:top w:val="single" w:sz="4" w:space="0" w:color="auto"/>
            </w:tcBorders>
          </w:tcPr>
          <w:p w14:paraId="4BBA2C6D" w14:textId="77777777" w:rsidR="00C951A3" w:rsidRPr="00D11B66" w:rsidRDefault="00C951A3" w:rsidP="00600CA4">
            <w:pPr>
              <w:spacing w:line="240" w:lineRule="auto"/>
              <w:ind w:left="-72" w:right="-72"/>
              <w:jc w:val="center"/>
              <w:rPr>
                <w:rFonts w:cs="Arial"/>
                <w:b/>
                <w:bCs/>
                <w:color w:val="000000"/>
                <w:sz w:val="14"/>
                <w:szCs w:val="14"/>
              </w:rPr>
            </w:pPr>
          </w:p>
        </w:tc>
        <w:tc>
          <w:tcPr>
            <w:tcW w:w="1685" w:type="dxa"/>
            <w:gridSpan w:val="2"/>
            <w:tcBorders>
              <w:top w:val="single" w:sz="4" w:space="0" w:color="auto"/>
            </w:tcBorders>
            <w:vAlign w:val="center"/>
          </w:tcPr>
          <w:p w14:paraId="40473B79" w14:textId="77777777" w:rsidR="00C951A3" w:rsidRPr="00D11B66" w:rsidRDefault="00C951A3" w:rsidP="00600CA4">
            <w:pPr>
              <w:spacing w:line="240" w:lineRule="auto"/>
              <w:ind w:left="-43" w:right="-72"/>
              <w:jc w:val="center"/>
              <w:rPr>
                <w:rFonts w:cs="Arial"/>
                <w:b/>
                <w:bCs/>
                <w:color w:val="000000"/>
                <w:sz w:val="14"/>
                <w:szCs w:val="14"/>
              </w:rPr>
            </w:pPr>
          </w:p>
        </w:tc>
        <w:tc>
          <w:tcPr>
            <w:tcW w:w="1685" w:type="dxa"/>
            <w:gridSpan w:val="2"/>
            <w:tcBorders>
              <w:top w:val="single" w:sz="4" w:space="0" w:color="auto"/>
            </w:tcBorders>
            <w:vAlign w:val="center"/>
          </w:tcPr>
          <w:p w14:paraId="07C15DB0" w14:textId="6A2F1372" w:rsidR="00C951A3" w:rsidRPr="00D11B66" w:rsidRDefault="00C951A3" w:rsidP="001C6625">
            <w:pPr>
              <w:spacing w:line="240" w:lineRule="auto"/>
              <w:ind w:left="-43" w:right="-72"/>
              <w:jc w:val="center"/>
              <w:rPr>
                <w:rFonts w:cs="Arial"/>
                <w:b/>
                <w:bCs/>
                <w:spacing w:val="-2"/>
                <w:sz w:val="14"/>
                <w:szCs w:val="14"/>
              </w:rPr>
            </w:pPr>
            <w:r w:rsidRPr="00D11B66">
              <w:rPr>
                <w:rFonts w:cs="Arial"/>
                <w:b/>
                <w:bCs/>
                <w:spacing w:val="-2"/>
                <w:sz w:val="14"/>
                <w:szCs w:val="14"/>
              </w:rPr>
              <w:t>Consolidated</w:t>
            </w:r>
            <w:r w:rsidR="001C6625">
              <w:rPr>
                <w:rFonts w:cs="Arial"/>
                <w:b/>
                <w:bCs/>
                <w:spacing w:val="-2"/>
                <w:sz w:val="14"/>
                <w:szCs w:val="14"/>
              </w:rPr>
              <w:t xml:space="preserve"> </w:t>
            </w:r>
            <w:r w:rsidRPr="00D11B66">
              <w:rPr>
                <w:rFonts w:cs="Arial"/>
                <w:b/>
                <w:bCs/>
                <w:spacing w:val="-2"/>
                <w:sz w:val="14"/>
                <w:szCs w:val="14"/>
              </w:rPr>
              <w:t xml:space="preserve">financial </w:t>
            </w:r>
            <w:r w:rsidR="00A92D62" w:rsidRPr="00D11B66">
              <w:rPr>
                <w:rFonts w:cs="Arial"/>
                <w:b/>
                <w:bCs/>
                <w:color w:val="000000"/>
                <w:sz w:val="14"/>
                <w:szCs w:val="14"/>
              </w:rPr>
              <w:t>statements</w:t>
            </w:r>
          </w:p>
        </w:tc>
        <w:tc>
          <w:tcPr>
            <w:tcW w:w="1685" w:type="dxa"/>
            <w:gridSpan w:val="2"/>
            <w:tcBorders>
              <w:top w:val="single" w:sz="4" w:space="0" w:color="auto"/>
            </w:tcBorders>
            <w:vAlign w:val="center"/>
          </w:tcPr>
          <w:p w14:paraId="2033DC6A" w14:textId="076CCBA5" w:rsidR="00C951A3" w:rsidRPr="00D11B66" w:rsidRDefault="00C951A3" w:rsidP="00600CA4">
            <w:pPr>
              <w:spacing w:line="240" w:lineRule="auto"/>
              <w:ind w:left="-43" w:right="-72"/>
              <w:jc w:val="center"/>
              <w:rPr>
                <w:rFonts w:cs="Arial"/>
                <w:b/>
                <w:bCs/>
                <w:sz w:val="14"/>
                <w:szCs w:val="14"/>
              </w:rPr>
            </w:pPr>
            <w:r w:rsidRPr="00D11B66">
              <w:rPr>
                <w:rFonts w:cs="Arial"/>
                <w:b/>
                <w:bCs/>
                <w:sz w:val="14"/>
                <w:szCs w:val="14"/>
              </w:rPr>
              <w:t xml:space="preserve">Separate financial </w:t>
            </w:r>
            <w:r w:rsidR="00A92D62" w:rsidRPr="00D11B66">
              <w:rPr>
                <w:rFonts w:cs="Arial"/>
                <w:b/>
                <w:bCs/>
                <w:color w:val="000000"/>
                <w:sz w:val="14"/>
                <w:szCs w:val="14"/>
              </w:rPr>
              <w:t>statements</w:t>
            </w:r>
          </w:p>
        </w:tc>
      </w:tr>
      <w:tr w:rsidR="00C951A3" w:rsidRPr="00D11B66" w14:paraId="644041C8" w14:textId="77777777" w:rsidTr="001014EA">
        <w:tc>
          <w:tcPr>
            <w:tcW w:w="1080" w:type="dxa"/>
            <w:vMerge w:val="restart"/>
            <w:vAlign w:val="bottom"/>
          </w:tcPr>
          <w:p w14:paraId="6D5CDE19" w14:textId="77777777" w:rsidR="00C951A3" w:rsidRPr="00D11B66" w:rsidRDefault="00C951A3" w:rsidP="001014EA">
            <w:pPr>
              <w:spacing w:line="240" w:lineRule="auto"/>
              <w:ind w:left="-25" w:right="-72"/>
              <w:jc w:val="center"/>
              <w:rPr>
                <w:rFonts w:cs="Arial"/>
                <w:b/>
                <w:bCs/>
                <w:color w:val="000000"/>
                <w:sz w:val="14"/>
                <w:szCs w:val="14"/>
                <w:cs/>
              </w:rPr>
            </w:pPr>
            <w:r w:rsidRPr="00D11B66">
              <w:rPr>
                <w:rFonts w:cs="Arial"/>
                <w:b/>
                <w:bCs/>
                <w:color w:val="000000"/>
                <w:sz w:val="14"/>
                <w:szCs w:val="14"/>
              </w:rPr>
              <w:t>Entity name</w:t>
            </w:r>
          </w:p>
        </w:tc>
        <w:tc>
          <w:tcPr>
            <w:tcW w:w="1172" w:type="dxa"/>
            <w:vMerge w:val="restart"/>
            <w:vAlign w:val="bottom"/>
          </w:tcPr>
          <w:p w14:paraId="1EC159AD" w14:textId="77777777" w:rsidR="00C951A3" w:rsidRPr="00D11B66" w:rsidRDefault="00C951A3" w:rsidP="00600CA4">
            <w:pPr>
              <w:spacing w:line="240" w:lineRule="auto"/>
              <w:ind w:left="-107" w:right="-72" w:firstLine="107"/>
              <w:jc w:val="center"/>
              <w:rPr>
                <w:rFonts w:cs="Arial"/>
                <w:b/>
                <w:bCs/>
                <w:color w:val="000000"/>
                <w:sz w:val="14"/>
                <w:szCs w:val="14"/>
                <w:cs/>
              </w:rPr>
            </w:pPr>
            <w:r w:rsidRPr="00D11B66">
              <w:rPr>
                <w:rFonts w:cs="Arial"/>
                <w:b/>
                <w:bCs/>
                <w:color w:val="000000"/>
                <w:sz w:val="14"/>
                <w:szCs w:val="14"/>
              </w:rPr>
              <w:t xml:space="preserve">Country of incorporation </w:t>
            </w:r>
          </w:p>
        </w:tc>
        <w:tc>
          <w:tcPr>
            <w:tcW w:w="1618" w:type="dxa"/>
            <w:vMerge w:val="restart"/>
            <w:vAlign w:val="bottom"/>
          </w:tcPr>
          <w:p w14:paraId="7A99F2C6" w14:textId="77777777" w:rsidR="00C951A3" w:rsidRPr="00D11B66" w:rsidRDefault="00C951A3" w:rsidP="00600CA4">
            <w:pPr>
              <w:spacing w:line="240" w:lineRule="auto"/>
              <w:ind w:left="-72" w:right="-72"/>
              <w:jc w:val="center"/>
              <w:rPr>
                <w:rFonts w:cs="Arial"/>
                <w:b/>
                <w:bCs/>
                <w:color w:val="000000"/>
                <w:sz w:val="14"/>
                <w:szCs w:val="14"/>
              </w:rPr>
            </w:pPr>
            <w:r w:rsidRPr="00D11B66">
              <w:rPr>
                <w:rFonts w:cs="Arial"/>
                <w:b/>
                <w:bCs/>
                <w:color w:val="000000"/>
                <w:sz w:val="14"/>
                <w:szCs w:val="14"/>
              </w:rPr>
              <w:t>Nature of Business</w:t>
            </w:r>
          </w:p>
        </w:tc>
        <w:tc>
          <w:tcPr>
            <w:tcW w:w="1685" w:type="dxa"/>
            <w:gridSpan w:val="2"/>
            <w:tcBorders>
              <w:top w:val="single" w:sz="4" w:space="0" w:color="auto"/>
            </w:tcBorders>
            <w:vAlign w:val="center"/>
          </w:tcPr>
          <w:p w14:paraId="7F038738" w14:textId="77777777" w:rsidR="00C951A3" w:rsidRPr="00D11B66" w:rsidRDefault="00C951A3" w:rsidP="00600CA4">
            <w:pPr>
              <w:spacing w:line="240" w:lineRule="auto"/>
              <w:ind w:left="-43" w:right="-72"/>
              <w:jc w:val="center"/>
              <w:rPr>
                <w:rFonts w:cs="Arial"/>
                <w:b/>
                <w:bCs/>
                <w:color w:val="000000"/>
                <w:sz w:val="14"/>
                <w:szCs w:val="14"/>
                <w:cs/>
              </w:rPr>
            </w:pPr>
            <w:r w:rsidRPr="00D11B66">
              <w:rPr>
                <w:rFonts w:cs="Arial"/>
                <w:b/>
                <w:bCs/>
                <w:color w:val="000000"/>
                <w:sz w:val="14"/>
                <w:szCs w:val="14"/>
              </w:rPr>
              <w:t>% of ownership interest</w:t>
            </w:r>
          </w:p>
        </w:tc>
        <w:tc>
          <w:tcPr>
            <w:tcW w:w="1685" w:type="dxa"/>
            <w:gridSpan w:val="2"/>
            <w:tcBorders>
              <w:top w:val="single" w:sz="4" w:space="0" w:color="auto"/>
            </w:tcBorders>
            <w:vAlign w:val="center"/>
          </w:tcPr>
          <w:p w14:paraId="456761C2" w14:textId="77777777" w:rsidR="00C951A3" w:rsidRPr="00D11B66" w:rsidRDefault="00C951A3" w:rsidP="00600CA4">
            <w:pPr>
              <w:spacing w:line="240" w:lineRule="auto"/>
              <w:ind w:left="-43" w:right="-72"/>
              <w:jc w:val="center"/>
              <w:rPr>
                <w:rFonts w:cs="Arial"/>
                <w:b/>
                <w:bCs/>
                <w:color w:val="000000"/>
                <w:sz w:val="14"/>
                <w:szCs w:val="14"/>
                <w:cs/>
              </w:rPr>
            </w:pPr>
            <w:r w:rsidRPr="00D11B66">
              <w:rPr>
                <w:rFonts w:cs="Arial"/>
                <w:b/>
                <w:bCs/>
                <w:spacing w:val="-2"/>
                <w:sz w:val="14"/>
                <w:szCs w:val="14"/>
              </w:rPr>
              <w:t>Equity method</w:t>
            </w:r>
          </w:p>
        </w:tc>
        <w:tc>
          <w:tcPr>
            <w:tcW w:w="1685" w:type="dxa"/>
            <w:gridSpan w:val="2"/>
            <w:tcBorders>
              <w:top w:val="single" w:sz="4" w:space="0" w:color="auto"/>
            </w:tcBorders>
            <w:vAlign w:val="center"/>
          </w:tcPr>
          <w:p w14:paraId="2A1E3767" w14:textId="77777777" w:rsidR="00C951A3" w:rsidRPr="00D11B66" w:rsidRDefault="00C951A3" w:rsidP="00600CA4">
            <w:pPr>
              <w:spacing w:line="240" w:lineRule="auto"/>
              <w:ind w:left="-43" w:right="-72"/>
              <w:jc w:val="center"/>
              <w:rPr>
                <w:rFonts w:cs="Arial"/>
                <w:b/>
                <w:bCs/>
                <w:color w:val="000000"/>
                <w:sz w:val="14"/>
                <w:szCs w:val="14"/>
                <w:cs/>
              </w:rPr>
            </w:pPr>
            <w:r w:rsidRPr="00D11B66">
              <w:rPr>
                <w:rFonts w:cs="Arial"/>
                <w:b/>
                <w:bCs/>
                <w:sz w:val="14"/>
                <w:szCs w:val="14"/>
              </w:rPr>
              <w:t>Cost method</w:t>
            </w:r>
          </w:p>
        </w:tc>
      </w:tr>
      <w:tr w:rsidR="00A92D62" w:rsidRPr="00D11B66" w14:paraId="060FBB1A" w14:textId="77777777" w:rsidTr="001014EA">
        <w:trPr>
          <w:trHeight w:val="481"/>
        </w:trPr>
        <w:tc>
          <w:tcPr>
            <w:tcW w:w="1080" w:type="dxa"/>
            <w:vMerge/>
            <w:vAlign w:val="center"/>
          </w:tcPr>
          <w:p w14:paraId="10288DEB" w14:textId="77777777" w:rsidR="00A92D62" w:rsidRPr="00D11B66" w:rsidRDefault="00A92D62" w:rsidP="001014EA">
            <w:pPr>
              <w:spacing w:line="240" w:lineRule="auto"/>
              <w:ind w:left="-25" w:right="-72"/>
              <w:rPr>
                <w:rFonts w:cs="Arial"/>
                <w:b/>
                <w:bCs/>
                <w:color w:val="000000"/>
                <w:sz w:val="14"/>
                <w:szCs w:val="14"/>
                <w:cs/>
              </w:rPr>
            </w:pPr>
          </w:p>
        </w:tc>
        <w:tc>
          <w:tcPr>
            <w:tcW w:w="1172" w:type="dxa"/>
            <w:vMerge/>
            <w:vAlign w:val="center"/>
          </w:tcPr>
          <w:p w14:paraId="7ED9384C" w14:textId="77777777" w:rsidR="00A92D62" w:rsidRPr="00D11B66" w:rsidRDefault="00A92D62" w:rsidP="00A92D62">
            <w:pPr>
              <w:spacing w:line="240" w:lineRule="auto"/>
              <w:ind w:right="-72"/>
              <w:jc w:val="center"/>
              <w:rPr>
                <w:rFonts w:cs="Arial"/>
                <w:b/>
                <w:bCs/>
                <w:color w:val="000000"/>
                <w:sz w:val="14"/>
                <w:szCs w:val="14"/>
                <w:cs/>
              </w:rPr>
            </w:pPr>
          </w:p>
        </w:tc>
        <w:tc>
          <w:tcPr>
            <w:tcW w:w="1618" w:type="dxa"/>
            <w:vMerge/>
            <w:vAlign w:val="center"/>
          </w:tcPr>
          <w:p w14:paraId="6E51CA32" w14:textId="77777777" w:rsidR="00A92D62" w:rsidRPr="00D11B66" w:rsidRDefault="00A92D62" w:rsidP="00A92D62">
            <w:pPr>
              <w:spacing w:line="240" w:lineRule="auto"/>
              <w:ind w:left="-72" w:right="-72"/>
              <w:jc w:val="center"/>
              <w:rPr>
                <w:rFonts w:cs="Arial"/>
                <w:b/>
                <w:bCs/>
                <w:color w:val="000000"/>
                <w:sz w:val="14"/>
                <w:szCs w:val="14"/>
                <w:cs/>
              </w:rPr>
            </w:pPr>
          </w:p>
        </w:tc>
        <w:tc>
          <w:tcPr>
            <w:tcW w:w="792" w:type="dxa"/>
            <w:tcBorders>
              <w:top w:val="single" w:sz="4" w:space="0" w:color="auto"/>
            </w:tcBorders>
            <w:vAlign w:val="bottom"/>
          </w:tcPr>
          <w:p w14:paraId="4C75D75B" w14:textId="37E8E036" w:rsidR="00A92D62" w:rsidRPr="00D11B66" w:rsidRDefault="00BD49A1" w:rsidP="00366234">
            <w:pPr>
              <w:spacing w:line="240" w:lineRule="auto"/>
              <w:ind w:left="-79" w:right="-72"/>
              <w:jc w:val="right"/>
              <w:rPr>
                <w:rFonts w:cs="Arial"/>
                <w:b/>
                <w:bCs/>
                <w:color w:val="000000"/>
                <w:spacing w:val="-6"/>
                <w:sz w:val="14"/>
                <w:szCs w:val="14"/>
                <w:cs/>
              </w:rPr>
            </w:pPr>
            <w:r w:rsidRPr="00BD49A1">
              <w:rPr>
                <w:rFonts w:cs="Arial"/>
                <w:b/>
                <w:bCs/>
                <w:color w:val="000000"/>
                <w:spacing w:val="-6"/>
                <w:sz w:val="14"/>
                <w:szCs w:val="14"/>
              </w:rPr>
              <w:t>2023</w:t>
            </w:r>
          </w:p>
          <w:p w14:paraId="5FD39473" w14:textId="77777777" w:rsidR="00A92D62" w:rsidRPr="00D11B66" w:rsidRDefault="00A92D62" w:rsidP="00366234">
            <w:pPr>
              <w:spacing w:line="240" w:lineRule="auto"/>
              <w:ind w:left="-79" w:right="-72"/>
              <w:jc w:val="right"/>
              <w:rPr>
                <w:rFonts w:cs="Arial"/>
                <w:b/>
                <w:bCs/>
                <w:color w:val="000000"/>
                <w:spacing w:val="-6"/>
                <w:sz w:val="14"/>
                <w:szCs w:val="14"/>
                <w:cs/>
              </w:rPr>
            </w:pPr>
            <w:r w:rsidRPr="00D11B66">
              <w:rPr>
                <w:rFonts w:cs="Arial"/>
                <w:b/>
                <w:bCs/>
                <w:color w:val="000000"/>
                <w:spacing w:val="-6"/>
                <w:sz w:val="14"/>
                <w:szCs w:val="14"/>
              </w:rPr>
              <w:t xml:space="preserve">% </w:t>
            </w:r>
          </w:p>
        </w:tc>
        <w:tc>
          <w:tcPr>
            <w:tcW w:w="893" w:type="dxa"/>
            <w:tcBorders>
              <w:top w:val="single" w:sz="4" w:space="0" w:color="auto"/>
            </w:tcBorders>
            <w:vAlign w:val="bottom"/>
          </w:tcPr>
          <w:p w14:paraId="66D679C3" w14:textId="17CDBD9A" w:rsidR="00A92D62" w:rsidRPr="00D11B66" w:rsidRDefault="00BD49A1" w:rsidP="00366234">
            <w:pPr>
              <w:spacing w:line="240" w:lineRule="auto"/>
              <w:ind w:left="-79" w:right="-72"/>
              <w:jc w:val="right"/>
              <w:rPr>
                <w:rFonts w:cs="Arial"/>
                <w:b/>
                <w:bCs/>
                <w:color w:val="000000"/>
                <w:spacing w:val="-6"/>
                <w:sz w:val="14"/>
                <w:szCs w:val="14"/>
              </w:rPr>
            </w:pPr>
            <w:r w:rsidRPr="00BD49A1">
              <w:rPr>
                <w:rFonts w:cs="Arial"/>
                <w:b/>
                <w:bCs/>
                <w:color w:val="000000"/>
                <w:spacing w:val="-6"/>
                <w:sz w:val="14"/>
                <w:szCs w:val="14"/>
              </w:rPr>
              <w:t>2022</w:t>
            </w:r>
          </w:p>
          <w:p w14:paraId="4D0A287F" w14:textId="77777777" w:rsidR="00A92D62" w:rsidRPr="00D11B66" w:rsidRDefault="00A92D62" w:rsidP="00366234">
            <w:pPr>
              <w:spacing w:line="240" w:lineRule="auto"/>
              <w:ind w:left="-79" w:right="-72"/>
              <w:jc w:val="right"/>
              <w:rPr>
                <w:rFonts w:cs="Arial"/>
                <w:b/>
                <w:bCs/>
                <w:color w:val="000000"/>
                <w:spacing w:val="-6"/>
                <w:sz w:val="14"/>
                <w:szCs w:val="14"/>
              </w:rPr>
            </w:pPr>
            <w:r w:rsidRPr="00D11B66">
              <w:rPr>
                <w:rFonts w:cs="Arial"/>
                <w:b/>
                <w:bCs/>
                <w:color w:val="000000"/>
                <w:spacing w:val="-6"/>
                <w:sz w:val="14"/>
                <w:szCs w:val="14"/>
              </w:rPr>
              <w:t>%</w:t>
            </w:r>
          </w:p>
        </w:tc>
        <w:tc>
          <w:tcPr>
            <w:tcW w:w="792" w:type="dxa"/>
            <w:tcBorders>
              <w:top w:val="single" w:sz="4" w:space="0" w:color="auto"/>
            </w:tcBorders>
            <w:vAlign w:val="center"/>
          </w:tcPr>
          <w:p w14:paraId="07AB369B" w14:textId="00338D21" w:rsidR="00A92D62" w:rsidRPr="00D11B66" w:rsidRDefault="00BD49A1" w:rsidP="00A92D62">
            <w:pPr>
              <w:spacing w:line="240" w:lineRule="auto"/>
              <w:ind w:left="-79" w:right="-72"/>
              <w:jc w:val="right"/>
              <w:rPr>
                <w:rFonts w:cs="Arial"/>
                <w:b/>
                <w:bCs/>
                <w:color w:val="000000"/>
                <w:spacing w:val="-6"/>
                <w:sz w:val="14"/>
                <w:szCs w:val="14"/>
                <w:cs/>
              </w:rPr>
            </w:pPr>
            <w:r w:rsidRPr="00BD49A1">
              <w:rPr>
                <w:rFonts w:cs="Arial"/>
                <w:b/>
                <w:bCs/>
                <w:color w:val="000000"/>
                <w:spacing w:val="-6"/>
                <w:sz w:val="14"/>
                <w:szCs w:val="14"/>
              </w:rPr>
              <w:t>2023</w:t>
            </w:r>
          </w:p>
          <w:p w14:paraId="4E5A8ACF" w14:textId="77777777" w:rsidR="00A92D62" w:rsidRPr="00D11B66" w:rsidRDefault="00A92D62" w:rsidP="00A92D62">
            <w:pPr>
              <w:spacing w:line="240" w:lineRule="auto"/>
              <w:ind w:left="-79" w:right="-72"/>
              <w:jc w:val="right"/>
              <w:rPr>
                <w:rFonts w:cs="Arial"/>
                <w:b/>
                <w:bCs/>
                <w:color w:val="000000"/>
                <w:spacing w:val="-6"/>
                <w:sz w:val="14"/>
                <w:szCs w:val="14"/>
                <w:cs/>
              </w:rPr>
            </w:pPr>
            <w:r w:rsidRPr="00D11B66">
              <w:rPr>
                <w:rFonts w:cs="Arial"/>
                <w:b/>
                <w:bCs/>
                <w:color w:val="000000"/>
                <w:spacing w:val="-6"/>
                <w:sz w:val="14"/>
                <w:szCs w:val="14"/>
              </w:rPr>
              <w:t xml:space="preserve">Thousand Baht </w:t>
            </w:r>
          </w:p>
        </w:tc>
        <w:tc>
          <w:tcPr>
            <w:tcW w:w="893" w:type="dxa"/>
            <w:tcBorders>
              <w:top w:val="single" w:sz="4" w:space="0" w:color="auto"/>
            </w:tcBorders>
            <w:vAlign w:val="center"/>
          </w:tcPr>
          <w:p w14:paraId="5283521C" w14:textId="4888ED15" w:rsidR="00A92D62" w:rsidRPr="00D11B66" w:rsidRDefault="00BD49A1" w:rsidP="00A92D62">
            <w:pPr>
              <w:spacing w:line="240" w:lineRule="auto"/>
              <w:ind w:left="-79" w:right="-72"/>
              <w:jc w:val="right"/>
              <w:rPr>
                <w:rFonts w:cs="Arial"/>
                <w:b/>
                <w:bCs/>
                <w:color w:val="000000"/>
                <w:spacing w:val="-6"/>
                <w:sz w:val="14"/>
                <w:szCs w:val="14"/>
                <w:cs/>
              </w:rPr>
            </w:pPr>
            <w:r w:rsidRPr="00BD49A1">
              <w:rPr>
                <w:rFonts w:cs="Arial"/>
                <w:b/>
                <w:bCs/>
                <w:color w:val="000000"/>
                <w:spacing w:val="-6"/>
                <w:sz w:val="14"/>
                <w:szCs w:val="14"/>
              </w:rPr>
              <w:t>2022</w:t>
            </w:r>
          </w:p>
          <w:p w14:paraId="12F1EBE5" w14:textId="77777777" w:rsidR="00A92D62" w:rsidRPr="00D11B66" w:rsidRDefault="00A92D62" w:rsidP="00A92D62">
            <w:pPr>
              <w:spacing w:line="240" w:lineRule="auto"/>
              <w:ind w:left="-79" w:right="-72"/>
              <w:jc w:val="right"/>
              <w:rPr>
                <w:rFonts w:cs="Arial"/>
                <w:b/>
                <w:bCs/>
                <w:color w:val="000000"/>
                <w:spacing w:val="-6"/>
                <w:sz w:val="14"/>
                <w:szCs w:val="14"/>
              </w:rPr>
            </w:pPr>
            <w:r w:rsidRPr="00D11B66">
              <w:rPr>
                <w:rFonts w:cs="Arial"/>
                <w:b/>
                <w:bCs/>
                <w:color w:val="000000"/>
                <w:spacing w:val="-6"/>
                <w:sz w:val="14"/>
                <w:szCs w:val="14"/>
              </w:rPr>
              <w:t xml:space="preserve">Thousand </w:t>
            </w:r>
          </w:p>
          <w:p w14:paraId="65F37400" w14:textId="77777777" w:rsidR="00A92D62" w:rsidRPr="00D11B66" w:rsidRDefault="00A92D62" w:rsidP="00A92D62">
            <w:pPr>
              <w:spacing w:line="240" w:lineRule="auto"/>
              <w:ind w:left="-79" w:right="-72"/>
              <w:jc w:val="right"/>
              <w:rPr>
                <w:rFonts w:cs="Arial"/>
                <w:b/>
                <w:bCs/>
                <w:color w:val="000000"/>
                <w:spacing w:val="-6"/>
                <w:sz w:val="14"/>
                <w:szCs w:val="14"/>
                <w:cs/>
              </w:rPr>
            </w:pPr>
            <w:r w:rsidRPr="00D11B66">
              <w:rPr>
                <w:rFonts w:cs="Arial"/>
                <w:b/>
                <w:bCs/>
                <w:color w:val="000000"/>
                <w:spacing w:val="-6"/>
                <w:sz w:val="14"/>
                <w:szCs w:val="14"/>
              </w:rPr>
              <w:t>Baht</w:t>
            </w:r>
          </w:p>
        </w:tc>
        <w:tc>
          <w:tcPr>
            <w:tcW w:w="792" w:type="dxa"/>
            <w:tcBorders>
              <w:top w:val="single" w:sz="4" w:space="0" w:color="auto"/>
            </w:tcBorders>
            <w:vAlign w:val="center"/>
          </w:tcPr>
          <w:p w14:paraId="5E7B2B9E" w14:textId="7930D18E" w:rsidR="00A92D62" w:rsidRPr="00D11B66" w:rsidRDefault="00BD49A1" w:rsidP="00A92D62">
            <w:pPr>
              <w:spacing w:line="240" w:lineRule="auto"/>
              <w:ind w:left="-79" w:right="-72"/>
              <w:jc w:val="right"/>
              <w:rPr>
                <w:rFonts w:cs="Arial"/>
                <w:b/>
                <w:bCs/>
                <w:color w:val="000000"/>
                <w:spacing w:val="-6"/>
                <w:sz w:val="14"/>
                <w:szCs w:val="14"/>
                <w:cs/>
              </w:rPr>
            </w:pPr>
            <w:r w:rsidRPr="00BD49A1">
              <w:rPr>
                <w:rFonts w:cs="Arial"/>
                <w:b/>
                <w:bCs/>
                <w:color w:val="000000"/>
                <w:spacing w:val="-6"/>
                <w:sz w:val="14"/>
                <w:szCs w:val="14"/>
              </w:rPr>
              <w:t>2023</w:t>
            </w:r>
          </w:p>
          <w:p w14:paraId="72B91224" w14:textId="375CB114" w:rsidR="00A92D62" w:rsidRPr="00D11B66" w:rsidRDefault="00A92D62" w:rsidP="00A92D62">
            <w:pPr>
              <w:spacing w:line="240" w:lineRule="auto"/>
              <w:ind w:left="-79" w:right="-72"/>
              <w:jc w:val="right"/>
              <w:rPr>
                <w:rFonts w:cs="Arial"/>
                <w:b/>
                <w:bCs/>
                <w:color w:val="000000"/>
                <w:spacing w:val="-6"/>
                <w:sz w:val="14"/>
                <w:szCs w:val="14"/>
                <w:cs/>
              </w:rPr>
            </w:pPr>
            <w:r w:rsidRPr="00D11B66">
              <w:rPr>
                <w:rFonts w:cs="Arial"/>
                <w:b/>
                <w:bCs/>
                <w:color w:val="000000"/>
                <w:spacing w:val="-6"/>
                <w:sz w:val="14"/>
                <w:szCs w:val="14"/>
              </w:rPr>
              <w:t xml:space="preserve">Thousand Baht </w:t>
            </w:r>
          </w:p>
        </w:tc>
        <w:tc>
          <w:tcPr>
            <w:tcW w:w="893" w:type="dxa"/>
            <w:tcBorders>
              <w:top w:val="single" w:sz="4" w:space="0" w:color="auto"/>
            </w:tcBorders>
            <w:vAlign w:val="center"/>
          </w:tcPr>
          <w:p w14:paraId="50A49CE6" w14:textId="72BB9616" w:rsidR="00A92D62" w:rsidRPr="00D11B66" w:rsidRDefault="00BD49A1" w:rsidP="00A92D62">
            <w:pPr>
              <w:spacing w:line="240" w:lineRule="auto"/>
              <w:ind w:left="-79" w:right="-72"/>
              <w:jc w:val="right"/>
              <w:rPr>
                <w:rFonts w:cs="Arial"/>
                <w:b/>
                <w:bCs/>
                <w:color w:val="000000"/>
                <w:spacing w:val="-6"/>
                <w:sz w:val="14"/>
                <w:szCs w:val="14"/>
                <w:cs/>
              </w:rPr>
            </w:pPr>
            <w:r w:rsidRPr="00BD49A1">
              <w:rPr>
                <w:rFonts w:cs="Arial"/>
                <w:b/>
                <w:bCs/>
                <w:color w:val="000000"/>
                <w:spacing w:val="-6"/>
                <w:sz w:val="14"/>
                <w:szCs w:val="14"/>
              </w:rPr>
              <w:t>2022</w:t>
            </w:r>
          </w:p>
          <w:p w14:paraId="5623F513" w14:textId="77777777" w:rsidR="00A92D62" w:rsidRPr="00D11B66" w:rsidRDefault="00A92D62" w:rsidP="00A92D62">
            <w:pPr>
              <w:spacing w:line="240" w:lineRule="auto"/>
              <w:ind w:left="-79" w:right="-72"/>
              <w:jc w:val="right"/>
              <w:rPr>
                <w:rFonts w:cs="Arial"/>
                <w:b/>
                <w:bCs/>
                <w:color w:val="000000"/>
                <w:spacing w:val="-6"/>
                <w:sz w:val="14"/>
                <w:szCs w:val="14"/>
              </w:rPr>
            </w:pPr>
            <w:r w:rsidRPr="00D11B66">
              <w:rPr>
                <w:rFonts w:cs="Arial"/>
                <w:b/>
                <w:bCs/>
                <w:color w:val="000000"/>
                <w:spacing w:val="-6"/>
                <w:sz w:val="14"/>
                <w:szCs w:val="14"/>
              </w:rPr>
              <w:t xml:space="preserve">Thousand </w:t>
            </w:r>
          </w:p>
          <w:p w14:paraId="64C8CA8F" w14:textId="7443427D" w:rsidR="00A92D62" w:rsidRPr="00D11B66" w:rsidRDefault="00A92D62" w:rsidP="00A92D62">
            <w:pPr>
              <w:spacing w:line="240" w:lineRule="auto"/>
              <w:ind w:left="-43" w:right="-72"/>
              <w:jc w:val="right"/>
              <w:rPr>
                <w:rFonts w:cs="Arial"/>
                <w:b/>
                <w:bCs/>
                <w:color w:val="000000"/>
                <w:spacing w:val="-6"/>
                <w:sz w:val="14"/>
                <w:szCs w:val="14"/>
                <w:cs/>
              </w:rPr>
            </w:pPr>
            <w:r w:rsidRPr="00D11B66">
              <w:rPr>
                <w:rFonts w:cs="Arial"/>
                <w:b/>
                <w:bCs/>
                <w:color w:val="000000"/>
                <w:spacing w:val="-6"/>
                <w:sz w:val="14"/>
                <w:szCs w:val="14"/>
              </w:rPr>
              <w:t>Baht</w:t>
            </w:r>
          </w:p>
        </w:tc>
      </w:tr>
      <w:tr w:rsidR="00C951A3" w:rsidRPr="00D11B66" w14:paraId="014F6831" w14:textId="77777777" w:rsidTr="001014EA">
        <w:tc>
          <w:tcPr>
            <w:tcW w:w="1080" w:type="dxa"/>
            <w:tcBorders>
              <w:top w:val="single" w:sz="4" w:space="0" w:color="auto"/>
            </w:tcBorders>
            <w:vAlign w:val="bottom"/>
          </w:tcPr>
          <w:p w14:paraId="24897E2F" w14:textId="77777777" w:rsidR="00C951A3" w:rsidRPr="00D11B66" w:rsidRDefault="00C951A3" w:rsidP="001014EA">
            <w:pPr>
              <w:spacing w:line="240" w:lineRule="auto"/>
              <w:ind w:left="-25" w:right="-72"/>
              <w:rPr>
                <w:rFonts w:cs="Arial"/>
                <w:b/>
                <w:bCs/>
                <w:color w:val="000000"/>
                <w:sz w:val="14"/>
                <w:szCs w:val="14"/>
                <w:cs/>
              </w:rPr>
            </w:pPr>
          </w:p>
        </w:tc>
        <w:tc>
          <w:tcPr>
            <w:tcW w:w="1172" w:type="dxa"/>
            <w:tcBorders>
              <w:top w:val="single" w:sz="4" w:space="0" w:color="auto"/>
            </w:tcBorders>
          </w:tcPr>
          <w:p w14:paraId="49BA8B38" w14:textId="77777777" w:rsidR="00C951A3" w:rsidRPr="00D11B66" w:rsidRDefault="00C951A3" w:rsidP="00600CA4">
            <w:pPr>
              <w:spacing w:line="240" w:lineRule="auto"/>
              <w:ind w:left="-18" w:right="-72"/>
              <w:jc w:val="center"/>
              <w:rPr>
                <w:rFonts w:cs="Arial"/>
                <w:b/>
                <w:bCs/>
                <w:color w:val="000000"/>
                <w:sz w:val="14"/>
                <w:szCs w:val="14"/>
                <w:cs/>
              </w:rPr>
            </w:pPr>
          </w:p>
        </w:tc>
        <w:tc>
          <w:tcPr>
            <w:tcW w:w="1618" w:type="dxa"/>
            <w:tcBorders>
              <w:top w:val="single" w:sz="4" w:space="0" w:color="auto"/>
            </w:tcBorders>
            <w:vAlign w:val="bottom"/>
          </w:tcPr>
          <w:p w14:paraId="147BBB63" w14:textId="77777777" w:rsidR="00C951A3" w:rsidRPr="00D11B66" w:rsidRDefault="00C951A3" w:rsidP="00600CA4">
            <w:pPr>
              <w:spacing w:line="240" w:lineRule="auto"/>
              <w:ind w:left="-72" w:right="-72"/>
              <w:jc w:val="center"/>
              <w:rPr>
                <w:rFonts w:cs="Arial"/>
                <w:b/>
                <w:bCs/>
                <w:color w:val="000000"/>
                <w:sz w:val="14"/>
                <w:szCs w:val="14"/>
              </w:rPr>
            </w:pPr>
          </w:p>
        </w:tc>
        <w:tc>
          <w:tcPr>
            <w:tcW w:w="792" w:type="dxa"/>
            <w:tcBorders>
              <w:top w:val="single" w:sz="4" w:space="0" w:color="auto"/>
            </w:tcBorders>
            <w:shd w:val="clear" w:color="auto" w:fill="FAFAFA"/>
            <w:vAlign w:val="bottom"/>
          </w:tcPr>
          <w:p w14:paraId="69D088D9" w14:textId="77777777" w:rsidR="00C951A3" w:rsidRPr="00D11B66" w:rsidRDefault="00C951A3" w:rsidP="00600CA4">
            <w:pPr>
              <w:spacing w:line="240" w:lineRule="auto"/>
              <w:ind w:left="-43" w:right="-72" w:hanging="513"/>
              <w:jc w:val="right"/>
              <w:rPr>
                <w:rFonts w:cs="Arial"/>
                <w:b/>
                <w:bCs/>
                <w:color w:val="000000"/>
                <w:sz w:val="14"/>
                <w:szCs w:val="14"/>
              </w:rPr>
            </w:pPr>
          </w:p>
        </w:tc>
        <w:tc>
          <w:tcPr>
            <w:tcW w:w="893" w:type="dxa"/>
            <w:tcBorders>
              <w:top w:val="single" w:sz="4" w:space="0" w:color="auto"/>
            </w:tcBorders>
          </w:tcPr>
          <w:p w14:paraId="001EDC68" w14:textId="77777777" w:rsidR="00C951A3" w:rsidRPr="00D11B66" w:rsidRDefault="00C951A3" w:rsidP="00600CA4">
            <w:pPr>
              <w:spacing w:line="240" w:lineRule="auto"/>
              <w:ind w:left="-43" w:right="-72" w:hanging="513"/>
              <w:jc w:val="right"/>
              <w:rPr>
                <w:rFonts w:cs="Arial"/>
                <w:b/>
                <w:bCs/>
                <w:color w:val="000000"/>
                <w:sz w:val="14"/>
                <w:szCs w:val="14"/>
                <w:cs/>
              </w:rPr>
            </w:pPr>
          </w:p>
        </w:tc>
        <w:tc>
          <w:tcPr>
            <w:tcW w:w="792" w:type="dxa"/>
            <w:tcBorders>
              <w:top w:val="single" w:sz="4" w:space="0" w:color="auto"/>
            </w:tcBorders>
            <w:shd w:val="clear" w:color="auto" w:fill="FAFAFA"/>
            <w:vAlign w:val="bottom"/>
          </w:tcPr>
          <w:p w14:paraId="3AFA20A7"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28C37A37"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792" w:type="dxa"/>
            <w:tcBorders>
              <w:top w:val="single" w:sz="4" w:space="0" w:color="auto"/>
            </w:tcBorders>
            <w:shd w:val="clear" w:color="auto" w:fill="FAFAFA"/>
            <w:vAlign w:val="bottom"/>
          </w:tcPr>
          <w:p w14:paraId="6E346625"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893" w:type="dxa"/>
            <w:tcBorders>
              <w:top w:val="single" w:sz="4" w:space="0" w:color="auto"/>
            </w:tcBorders>
          </w:tcPr>
          <w:p w14:paraId="6B3F954C" w14:textId="77777777" w:rsidR="00C951A3" w:rsidRPr="00D11B66" w:rsidRDefault="00C951A3" w:rsidP="00600CA4">
            <w:pPr>
              <w:spacing w:line="240" w:lineRule="auto"/>
              <w:ind w:left="-43" w:right="-72" w:hanging="513"/>
              <w:jc w:val="center"/>
              <w:rPr>
                <w:rFonts w:cs="Arial"/>
                <w:b/>
                <w:bCs/>
                <w:color w:val="000000"/>
                <w:sz w:val="14"/>
                <w:szCs w:val="14"/>
                <w:cs/>
              </w:rPr>
            </w:pPr>
          </w:p>
        </w:tc>
      </w:tr>
      <w:tr w:rsidR="00C951A3" w:rsidRPr="00D11B66" w14:paraId="71B9D9CA" w14:textId="77777777" w:rsidTr="001014EA">
        <w:tc>
          <w:tcPr>
            <w:tcW w:w="1080" w:type="dxa"/>
            <w:vAlign w:val="bottom"/>
          </w:tcPr>
          <w:p w14:paraId="53A4C4DA" w14:textId="77777777" w:rsidR="001014EA" w:rsidRPr="00D11B66" w:rsidRDefault="00C951A3" w:rsidP="001014EA">
            <w:pPr>
              <w:spacing w:line="240" w:lineRule="auto"/>
              <w:ind w:left="-25" w:right="-72"/>
              <w:rPr>
                <w:rFonts w:cs="Arial"/>
                <w:b/>
                <w:bCs/>
                <w:color w:val="000000"/>
                <w:sz w:val="14"/>
                <w:szCs w:val="14"/>
              </w:rPr>
            </w:pPr>
            <w:r w:rsidRPr="00D11B66">
              <w:rPr>
                <w:rFonts w:cs="Arial"/>
                <w:b/>
                <w:bCs/>
                <w:color w:val="000000"/>
                <w:sz w:val="14"/>
                <w:szCs w:val="14"/>
              </w:rPr>
              <w:t xml:space="preserve">Indirect </w:t>
            </w:r>
          </w:p>
          <w:p w14:paraId="5E5CE2B6" w14:textId="13BA742A" w:rsidR="00C951A3" w:rsidRPr="00D11B66" w:rsidRDefault="001014EA" w:rsidP="001014EA">
            <w:pPr>
              <w:spacing w:line="240" w:lineRule="auto"/>
              <w:ind w:left="-25" w:right="-72"/>
              <w:rPr>
                <w:rFonts w:cs="Arial"/>
                <w:b/>
                <w:bCs/>
                <w:color w:val="000000"/>
                <w:sz w:val="14"/>
                <w:szCs w:val="14"/>
              </w:rPr>
            </w:pPr>
            <w:r w:rsidRPr="00D11B66">
              <w:rPr>
                <w:rFonts w:cs="Arial"/>
                <w:b/>
                <w:bCs/>
                <w:color w:val="000000"/>
                <w:sz w:val="14"/>
                <w:szCs w:val="14"/>
              </w:rPr>
              <w:t xml:space="preserve">   </w:t>
            </w:r>
            <w:r w:rsidR="00C951A3" w:rsidRPr="00D11B66">
              <w:rPr>
                <w:rFonts w:cs="Arial"/>
                <w:b/>
                <w:bCs/>
                <w:color w:val="000000"/>
                <w:sz w:val="14"/>
                <w:szCs w:val="14"/>
              </w:rPr>
              <w:t>associate</w:t>
            </w:r>
          </w:p>
        </w:tc>
        <w:tc>
          <w:tcPr>
            <w:tcW w:w="1172" w:type="dxa"/>
          </w:tcPr>
          <w:p w14:paraId="2C7241D4" w14:textId="77777777" w:rsidR="00C951A3" w:rsidRPr="00D11B66" w:rsidRDefault="00C951A3" w:rsidP="00600CA4">
            <w:pPr>
              <w:spacing w:line="240" w:lineRule="auto"/>
              <w:ind w:left="-18" w:right="-72"/>
              <w:jc w:val="center"/>
              <w:rPr>
                <w:rFonts w:cs="Arial"/>
                <w:b/>
                <w:bCs/>
                <w:color w:val="000000"/>
                <w:sz w:val="14"/>
                <w:szCs w:val="14"/>
                <w:cs/>
              </w:rPr>
            </w:pPr>
          </w:p>
        </w:tc>
        <w:tc>
          <w:tcPr>
            <w:tcW w:w="1618" w:type="dxa"/>
            <w:vAlign w:val="bottom"/>
          </w:tcPr>
          <w:p w14:paraId="36541B90" w14:textId="77777777" w:rsidR="00C951A3" w:rsidRPr="00D11B66" w:rsidRDefault="00C951A3" w:rsidP="00600CA4">
            <w:pPr>
              <w:spacing w:line="240" w:lineRule="auto"/>
              <w:ind w:left="-72" w:right="-72"/>
              <w:jc w:val="center"/>
              <w:rPr>
                <w:rFonts w:cs="Arial"/>
                <w:b/>
                <w:bCs/>
                <w:color w:val="000000"/>
                <w:sz w:val="14"/>
                <w:szCs w:val="14"/>
              </w:rPr>
            </w:pPr>
          </w:p>
        </w:tc>
        <w:tc>
          <w:tcPr>
            <w:tcW w:w="792" w:type="dxa"/>
            <w:shd w:val="clear" w:color="auto" w:fill="FAFAFA"/>
            <w:vAlign w:val="bottom"/>
          </w:tcPr>
          <w:p w14:paraId="53B229F8" w14:textId="77777777" w:rsidR="00C951A3" w:rsidRPr="00D11B66" w:rsidRDefault="00C951A3" w:rsidP="00600CA4">
            <w:pPr>
              <w:spacing w:line="240" w:lineRule="auto"/>
              <w:ind w:left="-43" w:right="-72" w:hanging="513"/>
              <w:jc w:val="right"/>
              <w:rPr>
                <w:rFonts w:cs="Arial"/>
                <w:b/>
                <w:bCs/>
                <w:color w:val="000000"/>
                <w:sz w:val="14"/>
                <w:szCs w:val="14"/>
              </w:rPr>
            </w:pPr>
          </w:p>
        </w:tc>
        <w:tc>
          <w:tcPr>
            <w:tcW w:w="893" w:type="dxa"/>
          </w:tcPr>
          <w:p w14:paraId="7500F3F2" w14:textId="77777777" w:rsidR="00C951A3" w:rsidRPr="00D11B66" w:rsidRDefault="00C951A3" w:rsidP="00600CA4">
            <w:pPr>
              <w:spacing w:line="240" w:lineRule="auto"/>
              <w:ind w:left="-43" w:right="-72" w:hanging="513"/>
              <w:jc w:val="right"/>
              <w:rPr>
                <w:rFonts w:cs="Arial"/>
                <w:b/>
                <w:bCs/>
                <w:color w:val="000000"/>
                <w:sz w:val="14"/>
                <w:szCs w:val="14"/>
                <w:cs/>
              </w:rPr>
            </w:pPr>
          </w:p>
        </w:tc>
        <w:tc>
          <w:tcPr>
            <w:tcW w:w="792" w:type="dxa"/>
            <w:shd w:val="clear" w:color="auto" w:fill="FAFAFA"/>
            <w:vAlign w:val="bottom"/>
          </w:tcPr>
          <w:p w14:paraId="409B777C"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893" w:type="dxa"/>
          </w:tcPr>
          <w:p w14:paraId="2743B188"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792" w:type="dxa"/>
            <w:shd w:val="clear" w:color="auto" w:fill="FAFAFA"/>
            <w:vAlign w:val="bottom"/>
          </w:tcPr>
          <w:p w14:paraId="6AFE6DF1" w14:textId="77777777" w:rsidR="00C951A3" w:rsidRPr="00D11B66" w:rsidRDefault="00C951A3" w:rsidP="00600CA4">
            <w:pPr>
              <w:spacing w:line="240" w:lineRule="auto"/>
              <w:ind w:left="-43" w:right="-72" w:hanging="513"/>
              <w:jc w:val="center"/>
              <w:rPr>
                <w:rFonts w:cs="Arial"/>
                <w:b/>
                <w:bCs/>
                <w:color w:val="000000"/>
                <w:sz w:val="14"/>
                <w:szCs w:val="14"/>
                <w:cs/>
              </w:rPr>
            </w:pPr>
          </w:p>
        </w:tc>
        <w:tc>
          <w:tcPr>
            <w:tcW w:w="893" w:type="dxa"/>
          </w:tcPr>
          <w:p w14:paraId="3DCCB7F4" w14:textId="77777777" w:rsidR="00C951A3" w:rsidRPr="00D11B66" w:rsidRDefault="00C951A3" w:rsidP="00600CA4">
            <w:pPr>
              <w:spacing w:line="240" w:lineRule="auto"/>
              <w:ind w:left="-43" w:right="-72" w:hanging="513"/>
              <w:jc w:val="center"/>
              <w:rPr>
                <w:rFonts w:cs="Arial"/>
                <w:b/>
                <w:bCs/>
                <w:color w:val="000000"/>
                <w:sz w:val="14"/>
                <w:szCs w:val="14"/>
                <w:cs/>
              </w:rPr>
            </w:pPr>
          </w:p>
        </w:tc>
      </w:tr>
      <w:tr w:rsidR="00C951A3" w:rsidRPr="001C6625" w14:paraId="0C102958" w14:textId="77777777" w:rsidTr="001014EA">
        <w:trPr>
          <w:trHeight w:val="82"/>
        </w:trPr>
        <w:tc>
          <w:tcPr>
            <w:tcW w:w="1080" w:type="dxa"/>
            <w:vAlign w:val="bottom"/>
          </w:tcPr>
          <w:p w14:paraId="01E50589" w14:textId="77777777" w:rsidR="00C951A3" w:rsidRPr="001C6625" w:rsidRDefault="00C951A3" w:rsidP="001014EA">
            <w:pPr>
              <w:spacing w:line="240" w:lineRule="auto"/>
              <w:ind w:left="-25" w:right="-72"/>
              <w:rPr>
                <w:rFonts w:cs="Arial"/>
                <w:b/>
                <w:bCs/>
                <w:color w:val="000000"/>
                <w:sz w:val="12"/>
                <w:szCs w:val="12"/>
              </w:rPr>
            </w:pPr>
          </w:p>
        </w:tc>
        <w:tc>
          <w:tcPr>
            <w:tcW w:w="1172" w:type="dxa"/>
          </w:tcPr>
          <w:p w14:paraId="4A1202A7" w14:textId="77777777" w:rsidR="00C951A3" w:rsidRPr="001C6625" w:rsidRDefault="00C951A3" w:rsidP="00600CA4">
            <w:pPr>
              <w:spacing w:line="240" w:lineRule="auto"/>
              <w:ind w:left="-18" w:right="-72"/>
              <w:jc w:val="center"/>
              <w:rPr>
                <w:rFonts w:cs="Arial"/>
                <w:b/>
                <w:bCs/>
                <w:color w:val="000000"/>
                <w:sz w:val="12"/>
                <w:szCs w:val="12"/>
                <w:cs/>
              </w:rPr>
            </w:pPr>
          </w:p>
        </w:tc>
        <w:tc>
          <w:tcPr>
            <w:tcW w:w="1618" w:type="dxa"/>
            <w:vAlign w:val="bottom"/>
          </w:tcPr>
          <w:p w14:paraId="2FFCAF1E" w14:textId="77777777" w:rsidR="00C951A3" w:rsidRPr="001C6625" w:rsidRDefault="00C951A3" w:rsidP="00600CA4">
            <w:pPr>
              <w:spacing w:line="240" w:lineRule="auto"/>
              <w:ind w:left="-72" w:right="-72"/>
              <w:jc w:val="center"/>
              <w:rPr>
                <w:rFonts w:cs="Arial"/>
                <w:b/>
                <w:bCs/>
                <w:color w:val="000000"/>
                <w:sz w:val="12"/>
                <w:szCs w:val="12"/>
              </w:rPr>
            </w:pPr>
          </w:p>
        </w:tc>
        <w:tc>
          <w:tcPr>
            <w:tcW w:w="792" w:type="dxa"/>
            <w:shd w:val="clear" w:color="auto" w:fill="FAFAFA"/>
            <w:vAlign w:val="bottom"/>
          </w:tcPr>
          <w:p w14:paraId="0BD6D257" w14:textId="77777777" w:rsidR="00C951A3" w:rsidRPr="001C6625" w:rsidRDefault="00C951A3" w:rsidP="00600CA4">
            <w:pPr>
              <w:spacing w:line="240" w:lineRule="auto"/>
              <w:ind w:left="-43" w:right="-72" w:hanging="513"/>
              <w:jc w:val="right"/>
              <w:rPr>
                <w:rFonts w:cs="Arial"/>
                <w:b/>
                <w:bCs/>
                <w:color w:val="000000"/>
                <w:sz w:val="12"/>
                <w:szCs w:val="12"/>
              </w:rPr>
            </w:pPr>
          </w:p>
        </w:tc>
        <w:tc>
          <w:tcPr>
            <w:tcW w:w="893" w:type="dxa"/>
          </w:tcPr>
          <w:p w14:paraId="4B500F2C" w14:textId="77777777" w:rsidR="00C951A3" w:rsidRPr="001C6625" w:rsidRDefault="00C951A3" w:rsidP="00600CA4">
            <w:pPr>
              <w:spacing w:line="240" w:lineRule="auto"/>
              <w:ind w:left="-43" w:right="-72" w:hanging="513"/>
              <w:jc w:val="right"/>
              <w:rPr>
                <w:rFonts w:cs="Arial"/>
                <w:b/>
                <w:bCs/>
                <w:color w:val="000000"/>
                <w:sz w:val="12"/>
                <w:szCs w:val="12"/>
                <w:cs/>
              </w:rPr>
            </w:pPr>
          </w:p>
        </w:tc>
        <w:tc>
          <w:tcPr>
            <w:tcW w:w="792" w:type="dxa"/>
            <w:shd w:val="clear" w:color="auto" w:fill="FAFAFA"/>
            <w:vAlign w:val="bottom"/>
          </w:tcPr>
          <w:p w14:paraId="5962F455" w14:textId="77777777" w:rsidR="00C951A3" w:rsidRPr="001C6625" w:rsidRDefault="00C951A3" w:rsidP="00600CA4">
            <w:pPr>
              <w:spacing w:line="240" w:lineRule="auto"/>
              <w:ind w:left="-43" w:right="-72" w:hanging="513"/>
              <w:jc w:val="center"/>
              <w:rPr>
                <w:rFonts w:cs="Arial"/>
                <w:b/>
                <w:bCs/>
                <w:color w:val="000000"/>
                <w:sz w:val="12"/>
                <w:szCs w:val="12"/>
                <w:cs/>
              </w:rPr>
            </w:pPr>
          </w:p>
        </w:tc>
        <w:tc>
          <w:tcPr>
            <w:tcW w:w="893" w:type="dxa"/>
          </w:tcPr>
          <w:p w14:paraId="4444498E" w14:textId="77777777" w:rsidR="00C951A3" w:rsidRPr="001C6625" w:rsidRDefault="00C951A3" w:rsidP="00600CA4">
            <w:pPr>
              <w:spacing w:line="240" w:lineRule="auto"/>
              <w:ind w:left="-43" w:right="-72" w:hanging="513"/>
              <w:jc w:val="center"/>
              <w:rPr>
                <w:rFonts w:cs="Arial"/>
                <w:b/>
                <w:bCs/>
                <w:color w:val="000000"/>
                <w:sz w:val="12"/>
                <w:szCs w:val="12"/>
                <w:cs/>
              </w:rPr>
            </w:pPr>
          </w:p>
        </w:tc>
        <w:tc>
          <w:tcPr>
            <w:tcW w:w="792" w:type="dxa"/>
            <w:shd w:val="clear" w:color="auto" w:fill="FAFAFA"/>
            <w:vAlign w:val="bottom"/>
          </w:tcPr>
          <w:p w14:paraId="0AC69CEA" w14:textId="77777777" w:rsidR="00C951A3" w:rsidRPr="001C6625" w:rsidRDefault="00C951A3" w:rsidP="00600CA4">
            <w:pPr>
              <w:spacing w:line="240" w:lineRule="auto"/>
              <w:ind w:left="-43" w:right="-72" w:hanging="513"/>
              <w:jc w:val="center"/>
              <w:rPr>
                <w:rFonts w:cs="Arial"/>
                <w:b/>
                <w:bCs/>
                <w:color w:val="000000"/>
                <w:sz w:val="12"/>
                <w:szCs w:val="12"/>
                <w:cs/>
              </w:rPr>
            </w:pPr>
          </w:p>
        </w:tc>
        <w:tc>
          <w:tcPr>
            <w:tcW w:w="893" w:type="dxa"/>
          </w:tcPr>
          <w:p w14:paraId="007E65B3" w14:textId="77777777" w:rsidR="00C951A3" w:rsidRPr="001C6625" w:rsidRDefault="00C951A3" w:rsidP="00600CA4">
            <w:pPr>
              <w:spacing w:line="240" w:lineRule="auto"/>
              <w:ind w:left="-43" w:right="-72" w:hanging="513"/>
              <w:jc w:val="center"/>
              <w:rPr>
                <w:rFonts w:cs="Arial"/>
                <w:b/>
                <w:bCs/>
                <w:color w:val="000000"/>
                <w:sz w:val="12"/>
                <w:szCs w:val="12"/>
                <w:cs/>
              </w:rPr>
            </w:pPr>
          </w:p>
        </w:tc>
      </w:tr>
      <w:tr w:rsidR="00C951A3" w:rsidRPr="00D11B66" w14:paraId="2B99237D" w14:textId="77777777" w:rsidTr="001014EA">
        <w:tc>
          <w:tcPr>
            <w:tcW w:w="1080" w:type="dxa"/>
          </w:tcPr>
          <w:p w14:paraId="630ED9FA" w14:textId="77777777" w:rsidR="00C951A3" w:rsidRPr="00D11B66" w:rsidRDefault="00C951A3" w:rsidP="001014EA">
            <w:pPr>
              <w:spacing w:line="240" w:lineRule="auto"/>
              <w:ind w:left="-25" w:right="-72"/>
              <w:rPr>
                <w:rFonts w:cs="Arial"/>
                <w:color w:val="000000"/>
                <w:sz w:val="14"/>
                <w:szCs w:val="14"/>
              </w:rPr>
            </w:pPr>
            <w:r w:rsidRPr="00D11B66">
              <w:rPr>
                <w:rFonts w:cs="Arial"/>
                <w:color w:val="000000"/>
                <w:sz w:val="14"/>
                <w:szCs w:val="14"/>
              </w:rPr>
              <w:t xml:space="preserve">M-Luxe Energy </w:t>
            </w:r>
          </w:p>
          <w:p w14:paraId="4BCD3C53" w14:textId="77777777" w:rsidR="00C951A3" w:rsidRPr="00D11B66" w:rsidRDefault="00C951A3" w:rsidP="001014EA">
            <w:pPr>
              <w:spacing w:line="240" w:lineRule="auto"/>
              <w:ind w:left="-25" w:right="-72"/>
              <w:rPr>
                <w:rFonts w:cs="Arial"/>
                <w:color w:val="000000"/>
                <w:sz w:val="14"/>
                <w:szCs w:val="14"/>
                <w:cs/>
              </w:rPr>
            </w:pPr>
            <w:r w:rsidRPr="00D11B66">
              <w:rPr>
                <w:rFonts w:cs="Arial"/>
                <w:color w:val="000000"/>
                <w:sz w:val="14"/>
                <w:szCs w:val="14"/>
              </w:rPr>
              <w:t xml:space="preserve">   Co.,</w:t>
            </w:r>
            <w:r w:rsidRPr="00D11B66">
              <w:rPr>
                <w:rFonts w:cs="Arial"/>
                <w:color w:val="000000"/>
                <w:sz w:val="14"/>
                <w:szCs w:val="14"/>
                <w:cs/>
              </w:rPr>
              <w:t xml:space="preserve"> </w:t>
            </w:r>
            <w:r w:rsidRPr="00D11B66">
              <w:rPr>
                <w:rFonts w:cs="Arial"/>
                <w:color w:val="000000"/>
                <w:sz w:val="14"/>
                <w:szCs w:val="14"/>
              </w:rPr>
              <w:t>Ltd.</w:t>
            </w:r>
          </w:p>
          <w:p w14:paraId="1B901EE9" w14:textId="77777777" w:rsidR="00C951A3" w:rsidRPr="00D11B66" w:rsidRDefault="00C951A3" w:rsidP="001014EA">
            <w:pPr>
              <w:spacing w:line="240" w:lineRule="auto"/>
              <w:ind w:left="-25" w:right="-72"/>
              <w:rPr>
                <w:rFonts w:cs="Arial"/>
                <w:color w:val="000000"/>
                <w:sz w:val="14"/>
                <w:szCs w:val="14"/>
                <w:cs/>
              </w:rPr>
            </w:pPr>
          </w:p>
        </w:tc>
        <w:tc>
          <w:tcPr>
            <w:tcW w:w="1172" w:type="dxa"/>
          </w:tcPr>
          <w:p w14:paraId="02FE938F" w14:textId="77777777" w:rsidR="00C951A3" w:rsidRPr="00D11B66" w:rsidRDefault="00C951A3" w:rsidP="00600CA4">
            <w:pPr>
              <w:spacing w:line="240" w:lineRule="auto"/>
              <w:ind w:left="-18" w:right="-72" w:hanging="215"/>
              <w:jc w:val="center"/>
              <w:rPr>
                <w:rFonts w:cs="Arial"/>
                <w:color w:val="000000"/>
                <w:sz w:val="14"/>
                <w:szCs w:val="14"/>
                <w:cs/>
              </w:rPr>
            </w:pPr>
            <w:r w:rsidRPr="00D11B66">
              <w:rPr>
                <w:rFonts w:cs="Arial"/>
                <w:color w:val="000000"/>
                <w:sz w:val="14"/>
                <w:szCs w:val="14"/>
              </w:rPr>
              <w:t>Japan</w:t>
            </w:r>
          </w:p>
        </w:tc>
        <w:tc>
          <w:tcPr>
            <w:tcW w:w="1618" w:type="dxa"/>
          </w:tcPr>
          <w:p w14:paraId="7B6F904A" w14:textId="77777777" w:rsidR="00C951A3" w:rsidRPr="00D11B66" w:rsidRDefault="00C951A3" w:rsidP="00600CA4">
            <w:pPr>
              <w:spacing w:line="240" w:lineRule="auto"/>
              <w:ind w:left="-72" w:right="-72"/>
              <w:rPr>
                <w:rFonts w:cs="Arial"/>
                <w:sz w:val="14"/>
                <w:szCs w:val="14"/>
              </w:rPr>
            </w:pPr>
            <w:r w:rsidRPr="00D11B66">
              <w:rPr>
                <w:rFonts w:cs="Arial"/>
                <w:spacing w:val="-4"/>
                <w:sz w:val="14"/>
                <w:szCs w:val="14"/>
              </w:rPr>
              <w:t xml:space="preserve">The land </w:t>
            </w:r>
            <w:r w:rsidRPr="00D11B66">
              <w:rPr>
                <w:rFonts w:cs="Arial"/>
                <w:sz w:val="14"/>
                <w:szCs w:val="14"/>
              </w:rPr>
              <w:t xml:space="preserve">development </w:t>
            </w:r>
          </w:p>
          <w:p w14:paraId="01FF61B2" w14:textId="77777777" w:rsidR="00C951A3" w:rsidRPr="00D11B66" w:rsidRDefault="00C951A3" w:rsidP="00600CA4">
            <w:pPr>
              <w:spacing w:line="240" w:lineRule="auto"/>
              <w:ind w:left="-72" w:right="-72"/>
              <w:rPr>
                <w:rFonts w:cs="Arial"/>
                <w:spacing w:val="-2"/>
                <w:sz w:val="14"/>
                <w:szCs w:val="14"/>
              </w:rPr>
            </w:pPr>
            <w:r w:rsidRPr="00D11B66">
              <w:rPr>
                <w:rFonts w:cs="Arial"/>
                <w:sz w:val="14"/>
                <w:szCs w:val="14"/>
              </w:rPr>
              <w:t xml:space="preserve">   </w:t>
            </w:r>
            <w:r w:rsidRPr="00D11B66">
              <w:rPr>
                <w:rFonts w:cs="Arial"/>
                <w:spacing w:val="-2"/>
                <w:sz w:val="14"/>
                <w:szCs w:val="14"/>
              </w:rPr>
              <w:t>to construct geothermal</w:t>
            </w:r>
          </w:p>
          <w:p w14:paraId="3D53A8FB" w14:textId="77777777" w:rsidR="00C951A3" w:rsidRPr="00D11B66" w:rsidRDefault="00C951A3" w:rsidP="00600CA4">
            <w:pPr>
              <w:spacing w:line="240" w:lineRule="auto"/>
              <w:ind w:left="-72" w:right="-72"/>
              <w:rPr>
                <w:rFonts w:cs="Arial"/>
                <w:sz w:val="14"/>
                <w:szCs w:val="14"/>
              </w:rPr>
            </w:pPr>
            <w:r w:rsidRPr="00D11B66">
              <w:rPr>
                <w:rFonts w:cs="Arial"/>
                <w:sz w:val="14"/>
                <w:szCs w:val="14"/>
              </w:rPr>
              <w:t xml:space="preserve">   power plant</w:t>
            </w:r>
            <w:r w:rsidRPr="00D11B66">
              <w:rPr>
                <w:rFonts w:cs="Arial"/>
                <w:color w:val="000000"/>
                <w:sz w:val="14"/>
                <w:szCs w:val="14"/>
              </w:rPr>
              <w:t xml:space="preserve"> </w:t>
            </w:r>
          </w:p>
        </w:tc>
        <w:tc>
          <w:tcPr>
            <w:tcW w:w="792" w:type="dxa"/>
            <w:shd w:val="clear" w:color="auto" w:fill="FAFAFA"/>
          </w:tcPr>
          <w:p w14:paraId="4D866B51" w14:textId="273F4AF4" w:rsidR="00C951A3" w:rsidRPr="00D11B66" w:rsidRDefault="00BD49A1" w:rsidP="00600CA4">
            <w:pPr>
              <w:spacing w:line="240" w:lineRule="auto"/>
              <w:ind w:left="-43" w:right="-72"/>
              <w:jc w:val="right"/>
              <w:rPr>
                <w:rFonts w:cs="Arial"/>
                <w:color w:val="000000"/>
                <w:sz w:val="14"/>
                <w:szCs w:val="14"/>
              </w:rPr>
            </w:pPr>
            <w:r w:rsidRPr="00BD49A1">
              <w:rPr>
                <w:rFonts w:cs="Arial"/>
                <w:color w:val="000000"/>
                <w:sz w:val="14"/>
                <w:szCs w:val="14"/>
              </w:rPr>
              <w:t>25</w:t>
            </w:r>
          </w:p>
        </w:tc>
        <w:tc>
          <w:tcPr>
            <w:tcW w:w="893" w:type="dxa"/>
          </w:tcPr>
          <w:p w14:paraId="38CFF3DE" w14:textId="0EFD0092" w:rsidR="00C951A3" w:rsidRPr="00D11B66" w:rsidRDefault="00BD49A1" w:rsidP="00600CA4">
            <w:pPr>
              <w:spacing w:line="240" w:lineRule="auto"/>
              <w:ind w:left="-43" w:right="-72"/>
              <w:jc w:val="right"/>
              <w:rPr>
                <w:rFonts w:cs="Arial"/>
                <w:color w:val="000000"/>
                <w:sz w:val="14"/>
                <w:szCs w:val="14"/>
                <w:cs/>
              </w:rPr>
            </w:pPr>
            <w:r w:rsidRPr="00BD49A1">
              <w:rPr>
                <w:rFonts w:cs="Arial"/>
                <w:color w:val="000000"/>
                <w:sz w:val="14"/>
                <w:szCs w:val="14"/>
              </w:rPr>
              <w:t>25</w:t>
            </w:r>
          </w:p>
        </w:tc>
        <w:tc>
          <w:tcPr>
            <w:tcW w:w="792" w:type="dxa"/>
            <w:tcBorders>
              <w:bottom w:val="single" w:sz="4" w:space="0" w:color="auto"/>
            </w:tcBorders>
            <w:shd w:val="clear" w:color="auto" w:fill="FAFAFA"/>
          </w:tcPr>
          <w:p w14:paraId="1CCB65A4" w14:textId="77777777" w:rsidR="00C951A3" w:rsidRPr="00D11B66" w:rsidRDefault="00C951A3" w:rsidP="00600CA4">
            <w:pPr>
              <w:spacing w:line="240" w:lineRule="auto"/>
              <w:ind w:left="-43" w:right="-72"/>
              <w:jc w:val="right"/>
              <w:rPr>
                <w:rFonts w:cs="Arial"/>
                <w:color w:val="000000"/>
                <w:sz w:val="14"/>
                <w:szCs w:val="14"/>
                <w:cs/>
              </w:rPr>
            </w:pPr>
            <w:r w:rsidRPr="00D11B66">
              <w:rPr>
                <w:rFonts w:cs="Arial"/>
                <w:color w:val="000000"/>
                <w:sz w:val="14"/>
                <w:szCs w:val="14"/>
              </w:rPr>
              <w:t>-</w:t>
            </w:r>
          </w:p>
        </w:tc>
        <w:tc>
          <w:tcPr>
            <w:tcW w:w="893" w:type="dxa"/>
            <w:tcBorders>
              <w:bottom w:val="single" w:sz="4" w:space="0" w:color="auto"/>
            </w:tcBorders>
          </w:tcPr>
          <w:p w14:paraId="4206FDD3" w14:textId="77777777" w:rsidR="00C951A3" w:rsidRPr="00D11B66" w:rsidRDefault="00C951A3" w:rsidP="00600CA4">
            <w:pPr>
              <w:spacing w:line="240" w:lineRule="auto"/>
              <w:ind w:left="-43" w:right="-72"/>
              <w:jc w:val="right"/>
              <w:rPr>
                <w:rFonts w:cs="Arial"/>
                <w:color w:val="000000"/>
                <w:sz w:val="14"/>
                <w:szCs w:val="14"/>
              </w:rPr>
            </w:pPr>
            <w:r w:rsidRPr="00D11B66">
              <w:rPr>
                <w:rFonts w:cs="Arial"/>
                <w:color w:val="000000"/>
                <w:sz w:val="14"/>
                <w:szCs w:val="14"/>
              </w:rPr>
              <w:t>-</w:t>
            </w:r>
          </w:p>
        </w:tc>
        <w:tc>
          <w:tcPr>
            <w:tcW w:w="792" w:type="dxa"/>
            <w:tcBorders>
              <w:bottom w:val="single" w:sz="4" w:space="0" w:color="auto"/>
            </w:tcBorders>
            <w:shd w:val="clear" w:color="auto" w:fill="FAFAFA"/>
          </w:tcPr>
          <w:p w14:paraId="214458CD" w14:textId="77777777" w:rsidR="00C951A3" w:rsidRPr="00D11B66" w:rsidRDefault="00C951A3" w:rsidP="00600CA4">
            <w:pPr>
              <w:spacing w:line="240" w:lineRule="auto"/>
              <w:ind w:left="-43" w:right="-72"/>
              <w:jc w:val="right"/>
              <w:rPr>
                <w:rFonts w:cs="Arial"/>
                <w:color w:val="000000"/>
                <w:sz w:val="14"/>
                <w:szCs w:val="14"/>
                <w:cs/>
              </w:rPr>
            </w:pPr>
            <w:r w:rsidRPr="00D11B66">
              <w:rPr>
                <w:rFonts w:cs="Arial"/>
                <w:color w:val="000000"/>
                <w:sz w:val="14"/>
                <w:szCs w:val="14"/>
              </w:rPr>
              <w:t>-</w:t>
            </w:r>
          </w:p>
        </w:tc>
        <w:tc>
          <w:tcPr>
            <w:tcW w:w="893" w:type="dxa"/>
            <w:tcBorders>
              <w:bottom w:val="single" w:sz="4" w:space="0" w:color="auto"/>
            </w:tcBorders>
          </w:tcPr>
          <w:p w14:paraId="560F7F72" w14:textId="77777777" w:rsidR="00C951A3" w:rsidRPr="00D11B66" w:rsidRDefault="00C951A3" w:rsidP="00600CA4">
            <w:pPr>
              <w:spacing w:line="240" w:lineRule="auto"/>
              <w:ind w:left="-43" w:right="-72"/>
              <w:jc w:val="right"/>
              <w:rPr>
                <w:rFonts w:cs="Arial"/>
                <w:color w:val="000000"/>
                <w:sz w:val="14"/>
                <w:szCs w:val="14"/>
                <w:cs/>
              </w:rPr>
            </w:pPr>
            <w:r w:rsidRPr="00D11B66">
              <w:rPr>
                <w:rFonts w:cs="Arial"/>
                <w:color w:val="000000"/>
                <w:sz w:val="14"/>
                <w:szCs w:val="14"/>
              </w:rPr>
              <w:t>-</w:t>
            </w:r>
          </w:p>
        </w:tc>
      </w:tr>
      <w:tr w:rsidR="00C951A3" w:rsidRPr="00D11B66" w14:paraId="107971EA" w14:textId="77777777" w:rsidTr="001014EA">
        <w:tc>
          <w:tcPr>
            <w:tcW w:w="1080" w:type="dxa"/>
          </w:tcPr>
          <w:p w14:paraId="2CF33B8B" w14:textId="77777777" w:rsidR="00C951A3" w:rsidRPr="00D11B66" w:rsidRDefault="00C951A3" w:rsidP="001014EA">
            <w:pPr>
              <w:spacing w:line="240" w:lineRule="auto"/>
              <w:ind w:left="-25" w:right="-72"/>
              <w:rPr>
                <w:rFonts w:cs="Arial"/>
                <w:color w:val="000000"/>
                <w:sz w:val="14"/>
                <w:szCs w:val="14"/>
                <w:cs/>
              </w:rPr>
            </w:pPr>
          </w:p>
        </w:tc>
        <w:tc>
          <w:tcPr>
            <w:tcW w:w="1172" w:type="dxa"/>
          </w:tcPr>
          <w:p w14:paraId="0A4001C4" w14:textId="77777777" w:rsidR="00C951A3" w:rsidRPr="00D11B66" w:rsidRDefault="00C951A3" w:rsidP="00600CA4">
            <w:pPr>
              <w:spacing w:line="240" w:lineRule="auto"/>
              <w:ind w:left="-18" w:right="-72" w:hanging="215"/>
              <w:jc w:val="center"/>
              <w:rPr>
                <w:rFonts w:cs="Arial"/>
                <w:color w:val="000000"/>
                <w:sz w:val="14"/>
                <w:szCs w:val="14"/>
              </w:rPr>
            </w:pPr>
          </w:p>
        </w:tc>
        <w:tc>
          <w:tcPr>
            <w:tcW w:w="1618" w:type="dxa"/>
          </w:tcPr>
          <w:p w14:paraId="54906D81" w14:textId="77777777" w:rsidR="00C951A3" w:rsidRPr="00D11B66" w:rsidRDefault="00C951A3" w:rsidP="00600CA4">
            <w:pPr>
              <w:spacing w:line="240" w:lineRule="auto"/>
              <w:ind w:left="-72" w:right="-72"/>
              <w:rPr>
                <w:rFonts w:cs="Arial"/>
                <w:sz w:val="14"/>
                <w:szCs w:val="14"/>
              </w:rPr>
            </w:pPr>
          </w:p>
        </w:tc>
        <w:tc>
          <w:tcPr>
            <w:tcW w:w="792" w:type="dxa"/>
            <w:shd w:val="clear" w:color="auto" w:fill="FAFAFA"/>
          </w:tcPr>
          <w:p w14:paraId="43C5DBA2" w14:textId="77777777" w:rsidR="00C951A3" w:rsidRPr="00D11B66" w:rsidRDefault="00C951A3" w:rsidP="00600CA4">
            <w:pPr>
              <w:spacing w:line="240" w:lineRule="auto"/>
              <w:ind w:left="-43" w:right="-72"/>
              <w:jc w:val="right"/>
              <w:rPr>
                <w:rFonts w:cs="Arial"/>
                <w:color w:val="000000"/>
                <w:sz w:val="14"/>
                <w:szCs w:val="14"/>
              </w:rPr>
            </w:pPr>
          </w:p>
        </w:tc>
        <w:tc>
          <w:tcPr>
            <w:tcW w:w="893" w:type="dxa"/>
          </w:tcPr>
          <w:p w14:paraId="1887B3AA" w14:textId="77777777" w:rsidR="00C951A3" w:rsidRPr="00D11B66" w:rsidRDefault="00C951A3" w:rsidP="00600CA4">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2904441F" w14:textId="77777777" w:rsidR="00C951A3" w:rsidRPr="00D11B66" w:rsidRDefault="00C951A3" w:rsidP="00600CA4">
            <w:pPr>
              <w:spacing w:line="240" w:lineRule="auto"/>
              <w:ind w:left="-43" w:right="-72"/>
              <w:jc w:val="right"/>
              <w:rPr>
                <w:rFonts w:cs="Arial"/>
                <w:color w:val="000000"/>
                <w:sz w:val="14"/>
                <w:szCs w:val="14"/>
              </w:rPr>
            </w:pPr>
          </w:p>
        </w:tc>
        <w:tc>
          <w:tcPr>
            <w:tcW w:w="893" w:type="dxa"/>
            <w:tcBorders>
              <w:top w:val="single" w:sz="4" w:space="0" w:color="auto"/>
            </w:tcBorders>
          </w:tcPr>
          <w:p w14:paraId="23B6180E" w14:textId="77777777" w:rsidR="00C951A3" w:rsidRPr="00D11B66" w:rsidRDefault="00C951A3" w:rsidP="00600CA4">
            <w:pPr>
              <w:spacing w:line="240" w:lineRule="auto"/>
              <w:ind w:left="-43" w:right="-72"/>
              <w:jc w:val="right"/>
              <w:rPr>
                <w:rFonts w:cs="Arial"/>
                <w:color w:val="000000"/>
                <w:sz w:val="14"/>
                <w:szCs w:val="14"/>
              </w:rPr>
            </w:pPr>
          </w:p>
        </w:tc>
        <w:tc>
          <w:tcPr>
            <w:tcW w:w="792" w:type="dxa"/>
            <w:tcBorders>
              <w:top w:val="single" w:sz="4" w:space="0" w:color="auto"/>
            </w:tcBorders>
            <w:shd w:val="clear" w:color="auto" w:fill="FAFAFA"/>
          </w:tcPr>
          <w:p w14:paraId="1BC58CCE" w14:textId="77777777" w:rsidR="00C951A3" w:rsidRPr="00D11B66" w:rsidRDefault="00C951A3" w:rsidP="00600CA4">
            <w:pPr>
              <w:spacing w:line="240" w:lineRule="auto"/>
              <w:ind w:left="-43" w:right="-72"/>
              <w:jc w:val="right"/>
              <w:rPr>
                <w:rFonts w:cs="Arial"/>
                <w:color w:val="000000"/>
                <w:sz w:val="14"/>
                <w:szCs w:val="14"/>
              </w:rPr>
            </w:pPr>
          </w:p>
        </w:tc>
        <w:tc>
          <w:tcPr>
            <w:tcW w:w="893" w:type="dxa"/>
            <w:tcBorders>
              <w:top w:val="single" w:sz="4" w:space="0" w:color="auto"/>
            </w:tcBorders>
          </w:tcPr>
          <w:p w14:paraId="04B78BC3" w14:textId="77777777" w:rsidR="00C951A3" w:rsidRPr="00D11B66" w:rsidRDefault="00C951A3" w:rsidP="00600CA4">
            <w:pPr>
              <w:spacing w:line="240" w:lineRule="auto"/>
              <w:ind w:left="-43" w:right="-72"/>
              <w:jc w:val="right"/>
              <w:rPr>
                <w:rFonts w:cs="Arial"/>
                <w:color w:val="000000"/>
                <w:sz w:val="14"/>
                <w:szCs w:val="14"/>
              </w:rPr>
            </w:pPr>
          </w:p>
        </w:tc>
      </w:tr>
      <w:tr w:rsidR="00C951A3" w:rsidRPr="00D11B66" w14:paraId="780CCA99" w14:textId="77777777" w:rsidTr="001014EA">
        <w:tc>
          <w:tcPr>
            <w:tcW w:w="1080" w:type="dxa"/>
          </w:tcPr>
          <w:p w14:paraId="1E13C8B8" w14:textId="77777777" w:rsidR="00C951A3" w:rsidRPr="00D11B66" w:rsidRDefault="00C951A3" w:rsidP="001014EA">
            <w:pPr>
              <w:spacing w:line="240" w:lineRule="auto"/>
              <w:ind w:left="-25" w:right="-72"/>
              <w:rPr>
                <w:rFonts w:cs="Arial"/>
                <w:color w:val="000000"/>
                <w:sz w:val="14"/>
                <w:szCs w:val="14"/>
                <w:cs/>
              </w:rPr>
            </w:pPr>
            <w:r w:rsidRPr="00D11B66">
              <w:rPr>
                <w:rFonts w:cs="Arial"/>
                <w:sz w:val="14"/>
                <w:szCs w:val="14"/>
              </w:rPr>
              <w:t>Total</w:t>
            </w:r>
          </w:p>
        </w:tc>
        <w:tc>
          <w:tcPr>
            <w:tcW w:w="1172" w:type="dxa"/>
          </w:tcPr>
          <w:p w14:paraId="780802D9" w14:textId="77777777" w:rsidR="00C951A3" w:rsidRPr="00D11B66" w:rsidRDefault="00C951A3" w:rsidP="00600CA4">
            <w:pPr>
              <w:spacing w:line="240" w:lineRule="auto"/>
              <w:ind w:left="-18" w:right="-72" w:hanging="215"/>
              <w:jc w:val="center"/>
              <w:rPr>
                <w:rFonts w:cs="Arial"/>
                <w:color w:val="000000"/>
                <w:sz w:val="14"/>
                <w:szCs w:val="14"/>
              </w:rPr>
            </w:pPr>
          </w:p>
        </w:tc>
        <w:tc>
          <w:tcPr>
            <w:tcW w:w="1618" w:type="dxa"/>
          </w:tcPr>
          <w:p w14:paraId="66622E06" w14:textId="77777777" w:rsidR="00C951A3" w:rsidRPr="00D11B66" w:rsidRDefault="00C951A3" w:rsidP="00600CA4">
            <w:pPr>
              <w:spacing w:line="240" w:lineRule="auto"/>
              <w:ind w:left="-72" w:right="-72"/>
              <w:rPr>
                <w:rFonts w:cs="Arial"/>
                <w:sz w:val="14"/>
                <w:szCs w:val="14"/>
              </w:rPr>
            </w:pPr>
          </w:p>
        </w:tc>
        <w:tc>
          <w:tcPr>
            <w:tcW w:w="792" w:type="dxa"/>
            <w:shd w:val="clear" w:color="auto" w:fill="FAFAFA"/>
          </w:tcPr>
          <w:p w14:paraId="5F8C8B4C" w14:textId="77777777" w:rsidR="00C951A3" w:rsidRPr="00D11B66" w:rsidRDefault="00C951A3" w:rsidP="00600CA4">
            <w:pPr>
              <w:spacing w:line="240" w:lineRule="auto"/>
              <w:ind w:left="-43" w:right="-72"/>
              <w:jc w:val="right"/>
              <w:rPr>
                <w:rFonts w:cs="Arial"/>
                <w:color w:val="000000"/>
                <w:sz w:val="14"/>
                <w:szCs w:val="14"/>
              </w:rPr>
            </w:pPr>
          </w:p>
        </w:tc>
        <w:tc>
          <w:tcPr>
            <w:tcW w:w="893" w:type="dxa"/>
          </w:tcPr>
          <w:p w14:paraId="2DC8CAC3" w14:textId="77777777" w:rsidR="00C951A3" w:rsidRPr="00D11B66" w:rsidRDefault="00C951A3" w:rsidP="00600CA4">
            <w:pPr>
              <w:spacing w:line="240" w:lineRule="auto"/>
              <w:ind w:left="-43" w:right="-72"/>
              <w:jc w:val="right"/>
              <w:rPr>
                <w:rFonts w:cs="Arial"/>
                <w:color w:val="000000"/>
                <w:sz w:val="14"/>
                <w:szCs w:val="14"/>
              </w:rPr>
            </w:pPr>
          </w:p>
        </w:tc>
        <w:tc>
          <w:tcPr>
            <w:tcW w:w="792" w:type="dxa"/>
            <w:tcBorders>
              <w:bottom w:val="single" w:sz="4" w:space="0" w:color="auto"/>
            </w:tcBorders>
            <w:shd w:val="clear" w:color="auto" w:fill="FAFAFA"/>
          </w:tcPr>
          <w:p w14:paraId="0B1760C0" w14:textId="77777777" w:rsidR="00C951A3" w:rsidRPr="00D11B66" w:rsidRDefault="00C951A3" w:rsidP="00600CA4">
            <w:pPr>
              <w:spacing w:line="240" w:lineRule="auto"/>
              <w:ind w:left="-43" w:right="-72"/>
              <w:jc w:val="right"/>
              <w:rPr>
                <w:rFonts w:cs="Arial"/>
                <w:color w:val="000000"/>
                <w:sz w:val="14"/>
                <w:szCs w:val="14"/>
              </w:rPr>
            </w:pPr>
            <w:r w:rsidRPr="00D11B66">
              <w:rPr>
                <w:rFonts w:cs="Arial"/>
                <w:color w:val="000000"/>
                <w:sz w:val="14"/>
                <w:szCs w:val="14"/>
              </w:rPr>
              <w:t>-</w:t>
            </w:r>
          </w:p>
        </w:tc>
        <w:tc>
          <w:tcPr>
            <w:tcW w:w="893" w:type="dxa"/>
            <w:tcBorders>
              <w:bottom w:val="single" w:sz="4" w:space="0" w:color="auto"/>
            </w:tcBorders>
          </w:tcPr>
          <w:p w14:paraId="1AE76B49" w14:textId="77777777" w:rsidR="00C951A3" w:rsidRPr="00D11B66" w:rsidRDefault="00C951A3" w:rsidP="00600CA4">
            <w:pPr>
              <w:spacing w:line="240" w:lineRule="auto"/>
              <w:ind w:left="-43" w:right="-72"/>
              <w:jc w:val="right"/>
              <w:rPr>
                <w:rFonts w:cs="Arial"/>
                <w:color w:val="000000"/>
                <w:sz w:val="14"/>
                <w:szCs w:val="14"/>
              </w:rPr>
            </w:pPr>
            <w:r w:rsidRPr="00D11B66">
              <w:rPr>
                <w:rFonts w:cs="Arial"/>
                <w:color w:val="000000"/>
                <w:sz w:val="14"/>
                <w:szCs w:val="14"/>
              </w:rPr>
              <w:t>-</w:t>
            </w:r>
          </w:p>
        </w:tc>
        <w:tc>
          <w:tcPr>
            <w:tcW w:w="792" w:type="dxa"/>
            <w:tcBorders>
              <w:bottom w:val="single" w:sz="4" w:space="0" w:color="auto"/>
            </w:tcBorders>
            <w:shd w:val="clear" w:color="auto" w:fill="FAFAFA"/>
          </w:tcPr>
          <w:p w14:paraId="3B0B9893" w14:textId="77777777" w:rsidR="00C951A3" w:rsidRPr="00D11B66" w:rsidRDefault="00C951A3" w:rsidP="00600CA4">
            <w:pPr>
              <w:spacing w:line="240" w:lineRule="auto"/>
              <w:ind w:left="-43" w:right="-72"/>
              <w:jc w:val="right"/>
              <w:rPr>
                <w:rFonts w:cs="Arial"/>
                <w:color w:val="000000"/>
                <w:sz w:val="14"/>
                <w:szCs w:val="14"/>
              </w:rPr>
            </w:pPr>
            <w:r w:rsidRPr="00D11B66">
              <w:rPr>
                <w:rFonts w:cs="Arial"/>
                <w:color w:val="000000"/>
                <w:sz w:val="14"/>
                <w:szCs w:val="14"/>
              </w:rPr>
              <w:t>-</w:t>
            </w:r>
          </w:p>
        </w:tc>
        <w:tc>
          <w:tcPr>
            <w:tcW w:w="893" w:type="dxa"/>
            <w:tcBorders>
              <w:bottom w:val="single" w:sz="4" w:space="0" w:color="auto"/>
            </w:tcBorders>
          </w:tcPr>
          <w:p w14:paraId="46E91D10" w14:textId="77777777" w:rsidR="00C951A3" w:rsidRPr="00D11B66" w:rsidRDefault="00C951A3" w:rsidP="00600CA4">
            <w:pPr>
              <w:spacing w:line="240" w:lineRule="auto"/>
              <w:ind w:left="-43" w:right="-72"/>
              <w:jc w:val="right"/>
              <w:rPr>
                <w:rFonts w:cs="Arial"/>
                <w:color w:val="000000"/>
                <w:sz w:val="14"/>
                <w:szCs w:val="14"/>
              </w:rPr>
            </w:pPr>
            <w:r w:rsidRPr="00D11B66">
              <w:rPr>
                <w:rFonts w:cs="Arial"/>
                <w:color w:val="000000"/>
                <w:sz w:val="14"/>
                <w:szCs w:val="14"/>
              </w:rPr>
              <w:t>-</w:t>
            </w:r>
          </w:p>
        </w:tc>
      </w:tr>
    </w:tbl>
    <w:p w14:paraId="1DC53CFB" w14:textId="77777777" w:rsidR="00C951A3" w:rsidRPr="00D11B66" w:rsidRDefault="00C951A3" w:rsidP="00C238D6">
      <w:pPr>
        <w:spacing w:line="240" w:lineRule="auto"/>
        <w:ind w:left="540"/>
        <w:jc w:val="both"/>
        <w:rPr>
          <w:rFonts w:cs="Arial"/>
          <w:spacing w:val="-4"/>
          <w:sz w:val="18"/>
          <w:szCs w:val="18"/>
          <w:shd w:val="clear" w:color="auto" w:fill="FFFFFF"/>
        </w:rPr>
      </w:pPr>
    </w:p>
    <w:p w14:paraId="32C12427" w14:textId="77777777" w:rsidR="00C951A3" w:rsidRPr="00D11B66" w:rsidRDefault="00C951A3" w:rsidP="00C238D6">
      <w:pPr>
        <w:spacing w:line="240" w:lineRule="auto"/>
        <w:ind w:left="540"/>
        <w:jc w:val="both"/>
        <w:rPr>
          <w:rFonts w:cs="Arial"/>
          <w:color w:val="000000"/>
          <w:sz w:val="18"/>
          <w:szCs w:val="18"/>
        </w:rPr>
      </w:pPr>
      <w:r w:rsidRPr="00D11B66">
        <w:rPr>
          <w:rFonts w:cs="Arial"/>
          <w:color w:val="000000"/>
          <w:sz w:val="18"/>
          <w:szCs w:val="18"/>
        </w:rPr>
        <w:t>The Company recognised share of losses from the investment in an associate until the value of the investment by equity method approached to zero. Subsequent losses incurred by an associate has not been recognised since the Company has no obligation whether legal or constructive to make any payments to the associate.</w:t>
      </w:r>
    </w:p>
    <w:p w14:paraId="6D7AF8C6" w14:textId="77777777" w:rsidR="00055846" w:rsidRPr="00D11B66" w:rsidRDefault="00055846" w:rsidP="00C238D6">
      <w:pPr>
        <w:spacing w:line="240" w:lineRule="auto"/>
        <w:ind w:left="540"/>
        <w:jc w:val="both"/>
        <w:rPr>
          <w:rFonts w:cs="Arial"/>
          <w:color w:val="000000"/>
          <w:sz w:val="18"/>
          <w:szCs w:val="18"/>
        </w:rPr>
      </w:pPr>
    </w:p>
    <w:p w14:paraId="0771272E" w14:textId="085B678A" w:rsidR="00C951A3" w:rsidRPr="00D11B66" w:rsidRDefault="006A7AF4" w:rsidP="006A7E6B">
      <w:pPr>
        <w:spacing w:line="240" w:lineRule="auto"/>
        <w:ind w:left="540"/>
        <w:jc w:val="both"/>
        <w:rPr>
          <w:rFonts w:cs="Arial"/>
          <w:color w:val="000000"/>
          <w:sz w:val="18"/>
          <w:szCs w:val="18"/>
        </w:rPr>
      </w:pPr>
      <w:r w:rsidRPr="00D11B66">
        <w:rPr>
          <w:rFonts w:cs="Arial"/>
          <w:color w:val="000000"/>
          <w:sz w:val="18"/>
          <w:szCs w:val="18"/>
        </w:rPr>
        <w:t xml:space="preserve">As of </w:t>
      </w:r>
      <w:r w:rsidR="00BD49A1" w:rsidRPr="00BD49A1">
        <w:rPr>
          <w:rFonts w:cs="Arial"/>
          <w:color w:val="000000"/>
          <w:sz w:val="18"/>
          <w:szCs w:val="18"/>
        </w:rPr>
        <w:t>31</w:t>
      </w:r>
      <w:r w:rsidRPr="00D11B66">
        <w:rPr>
          <w:rFonts w:cs="Arial"/>
          <w:color w:val="000000"/>
          <w:sz w:val="18"/>
          <w:szCs w:val="18"/>
          <w:cs/>
        </w:rPr>
        <w:t xml:space="preserve"> </w:t>
      </w:r>
      <w:r w:rsidRPr="00D11B66">
        <w:rPr>
          <w:rFonts w:cs="Arial"/>
          <w:color w:val="000000"/>
          <w:sz w:val="18"/>
          <w:szCs w:val="18"/>
        </w:rPr>
        <w:t xml:space="preserve">December </w:t>
      </w:r>
      <w:r w:rsidR="00BD49A1" w:rsidRPr="00BD49A1">
        <w:rPr>
          <w:rFonts w:cs="Arial"/>
          <w:color w:val="000000"/>
          <w:sz w:val="18"/>
          <w:szCs w:val="18"/>
        </w:rPr>
        <w:t>2023</w:t>
      </w:r>
      <w:r w:rsidRPr="00D11B66">
        <w:rPr>
          <w:rFonts w:cs="Arial"/>
          <w:color w:val="000000"/>
          <w:sz w:val="18"/>
          <w:szCs w:val="18"/>
        </w:rPr>
        <w:t>,</w:t>
      </w:r>
      <w:r w:rsidR="00CF0A06" w:rsidRPr="00D11B66">
        <w:rPr>
          <w:rFonts w:cs="Arial"/>
          <w:color w:val="000000"/>
          <w:sz w:val="18"/>
          <w:szCs w:val="18"/>
          <w:cs/>
        </w:rPr>
        <w:t xml:space="preserve"> </w:t>
      </w:r>
      <w:r w:rsidRPr="00D11B66">
        <w:rPr>
          <w:rFonts w:cs="Arial"/>
          <w:color w:val="000000"/>
          <w:sz w:val="18"/>
          <w:szCs w:val="18"/>
        </w:rPr>
        <w:t xml:space="preserve">the associate's share of </w:t>
      </w:r>
      <w:r w:rsidR="008A398B" w:rsidRPr="00D11B66">
        <w:rPr>
          <w:rFonts w:cs="Arial"/>
          <w:color w:val="000000"/>
          <w:sz w:val="18"/>
          <w:szCs w:val="18"/>
        </w:rPr>
        <w:t xml:space="preserve">losses during the period and </w:t>
      </w:r>
      <w:r w:rsidRPr="00D11B66">
        <w:rPr>
          <w:rFonts w:cs="Arial"/>
          <w:color w:val="000000"/>
          <w:sz w:val="18"/>
          <w:szCs w:val="18"/>
        </w:rPr>
        <w:t>accumulated losses not recogni</w:t>
      </w:r>
      <w:r w:rsidR="005015C5" w:rsidRPr="00D11B66">
        <w:rPr>
          <w:rFonts w:cs="Arial"/>
          <w:color w:val="000000"/>
          <w:sz w:val="18"/>
          <w:szCs w:val="18"/>
        </w:rPr>
        <w:t>s</w:t>
      </w:r>
      <w:r w:rsidRPr="00D11B66">
        <w:rPr>
          <w:rFonts w:cs="Arial"/>
          <w:color w:val="000000"/>
          <w:sz w:val="18"/>
          <w:szCs w:val="18"/>
        </w:rPr>
        <w:t>ed in the financial statements amount</w:t>
      </w:r>
      <w:r w:rsidR="005015C5" w:rsidRPr="00D11B66">
        <w:rPr>
          <w:rFonts w:cs="Arial"/>
          <w:color w:val="000000"/>
          <w:sz w:val="18"/>
          <w:szCs w:val="18"/>
        </w:rPr>
        <w:t>ing</w:t>
      </w:r>
      <w:r w:rsidRPr="00D11B66">
        <w:rPr>
          <w:rFonts w:cs="Arial"/>
          <w:color w:val="000000"/>
          <w:sz w:val="18"/>
          <w:szCs w:val="18"/>
        </w:rPr>
        <w:t xml:space="preserve"> to </w:t>
      </w:r>
      <w:r w:rsidRPr="00D11B66">
        <w:rPr>
          <w:rFonts w:cs="Arial"/>
          <w:color w:val="000000"/>
          <w:sz w:val="18"/>
          <w:szCs w:val="22"/>
        </w:rPr>
        <w:t xml:space="preserve">Baht </w:t>
      </w:r>
      <w:r w:rsidR="00BD49A1" w:rsidRPr="00BD49A1">
        <w:rPr>
          <w:rFonts w:cs="Arial"/>
          <w:color w:val="000000"/>
          <w:sz w:val="18"/>
          <w:szCs w:val="18"/>
        </w:rPr>
        <w:t>2</w:t>
      </w:r>
      <w:r w:rsidR="008A398B" w:rsidRPr="00D11B66">
        <w:rPr>
          <w:rFonts w:cs="Arial"/>
          <w:color w:val="000000"/>
          <w:sz w:val="18"/>
          <w:szCs w:val="18"/>
        </w:rPr>
        <w:t>.</w:t>
      </w:r>
      <w:r w:rsidR="00BD49A1" w:rsidRPr="00BD49A1">
        <w:rPr>
          <w:rFonts w:cs="Arial"/>
          <w:color w:val="000000"/>
          <w:sz w:val="18"/>
          <w:szCs w:val="18"/>
        </w:rPr>
        <w:t>40</w:t>
      </w:r>
      <w:r w:rsidR="008A398B" w:rsidRPr="00D11B66">
        <w:rPr>
          <w:rFonts w:cs="Arial"/>
          <w:color w:val="000000"/>
          <w:sz w:val="18"/>
          <w:szCs w:val="18"/>
        </w:rPr>
        <w:t xml:space="preserve"> million and Baht </w:t>
      </w:r>
      <w:r w:rsidR="00BD49A1" w:rsidRPr="00BD49A1">
        <w:rPr>
          <w:rFonts w:cs="Arial"/>
          <w:color w:val="000000"/>
          <w:sz w:val="18"/>
          <w:szCs w:val="18"/>
        </w:rPr>
        <w:t>23</w:t>
      </w:r>
      <w:r w:rsidR="008A398B" w:rsidRPr="00D11B66">
        <w:rPr>
          <w:rFonts w:cs="Arial"/>
          <w:color w:val="000000"/>
          <w:sz w:val="18"/>
          <w:szCs w:val="18"/>
        </w:rPr>
        <w:t>.</w:t>
      </w:r>
      <w:r w:rsidR="00BD49A1" w:rsidRPr="00BD49A1">
        <w:rPr>
          <w:rFonts w:cs="Arial"/>
          <w:color w:val="000000"/>
          <w:sz w:val="18"/>
          <w:szCs w:val="18"/>
        </w:rPr>
        <w:t>35</w:t>
      </w:r>
      <w:r w:rsidR="008A398B" w:rsidRPr="00D11B66">
        <w:rPr>
          <w:rFonts w:cs="Arial"/>
          <w:color w:val="000000"/>
          <w:sz w:val="18"/>
          <w:szCs w:val="18"/>
        </w:rPr>
        <w:t xml:space="preserve"> million, respectively.</w:t>
      </w:r>
      <w:r w:rsidRPr="00D11B66">
        <w:rPr>
          <w:rFonts w:cs="Arial"/>
          <w:color w:val="000000"/>
          <w:sz w:val="18"/>
          <w:szCs w:val="18"/>
        </w:rPr>
        <w:t xml:space="preserve"> (</w:t>
      </w:r>
      <w:r w:rsidR="00BD49A1" w:rsidRPr="00BD49A1">
        <w:rPr>
          <w:rFonts w:cs="Arial"/>
          <w:color w:val="000000"/>
          <w:sz w:val="18"/>
          <w:szCs w:val="18"/>
        </w:rPr>
        <w:t>2022</w:t>
      </w:r>
      <w:r w:rsidRPr="00D11B66">
        <w:rPr>
          <w:rFonts w:cs="Arial"/>
          <w:color w:val="000000"/>
          <w:sz w:val="18"/>
          <w:szCs w:val="18"/>
          <w:cs/>
        </w:rPr>
        <w:t xml:space="preserve">: </w:t>
      </w:r>
      <w:r w:rsidRPr="00D11B66">
        <w:rPr>
          <w:rFonts w:cs="Arial"/>
          <w:color w:val="000000"/>
          <w:sz w:val="18"/>
          <w:szCs w:val="18"/>
        </w:rPr>
        <w:t>Baht</w:t>
      </w:r>
      <w:r w:rsidR="008A398B" w:rsidRPr="00D11B66">
        <w:rPr>
          <w:rFonts w:cs="Arial"/>
          <w:color w:val="000000"/>
          <w:sz w:val="18"/>
          <w:szCs w:val="18"/>
        </w:rPr>
        <w:t xml:space="preserve"> </w:t>
      </w:r>
      <w:r w:rsidR="00BD49A1" w:rsidRPr="00BD49A1">
        <w:rPr>
          <w:rFonts w:cs="Arial"/>
          <w:color w:val="000000"/>
          <w:sz w:val="18"/>
          <w:szCs w:val="18"/>
        </w:rPr>
        <w:t>4</w:t>
      </w:r>
      <w:r w:rsidR="008A398B" w:rsidRPr="00D11B66">
        <w:rPr>
          <w:rFonts w:cs="Arial"/>
          <w:color w:val="000000"/>
          <w:sz w:val="18"/>
          <w:szCs w:val="18"/>
        </w:rPr>
        <w:t>.</w:t>
      </w:r>
      <w:r w:rsidR="00BD49A1" w:rsidRPr="00BD49A1">
        <w:rPr>
          <w:rFonts w:cs="Arial"/>
          <w:color w:val="000000"/>
          <w:sz w:val="18"/>
          <w:szCs w:val="18"/>
        </w:rPr>
        <w:t>01</w:t>
      </w:r>
      <w:r w:rsidR="008A398B" w:rsidRPr="00D11B66">
        <w:rPr>
          <w:rFonts w:cs="Arial"/>
          <w:color w:val="000000"/>
          <w:sz w:val="18"/>
          <w:szCs w:val="18"/>
        </w:rPr>
        <w:t xml:space="preserve"> million and Baht </w:t>
      </w:r>
      <w:r w:rsidR="00BD49A1" w:rsidRPr="00BD49A1">
        <w:rPr>
          <w:rFonts w:cs="Arial"/>
          <w:color w:val="000000"/>
          <w:sz w:val="18"/>
          <w:szCs w:val="18"/>
        </w:rPr>
        <w:t>24</w:t>
      </w:r>
      <w:r w:rsidR="008A398B" w:rsidRPr="00D11B66">
        <w:rPr>
          <w:rFonts w:cs="Arial"/>
          <w:color w:val="000000"/>
          <w:sz w:val="18"/>
          <w:szCs w:val="18"/>
        </w:rPr>
        <w:t>.</w:t>
      </w:r>
      <w:r w:rsidR="00BD49A1" w:rsidRPr="00BD49A1">
        <w:rPr>
          <w:rFonts w:cs="Arial"/>
          <w:color w:val="000000"/>
          <w:sz w:val="18"/>
          <w:szCs w:val="18"/>
        </w:rPr>
        <w:t>57</w:t>
      </w:r>
      <w:r w:rsidR="008A398B" w:rsidRPr="00D11B66">
        <w:rPr>
          <w:rFonts w:cs="Arial"/>
          <w:color w:val="000000"/>
          <w:sz w:val="18"/>
          <w:szCs w:val="18"/>
        </w:rPr>
        <w:t xml:space="preserve"> million, respectively</w:t>
      </w:r>
      <w:r w:rsidRPr="00D11B66">
        <w:rPr>
          <w:rFonts w:cs="Arial"/>
          <w:color w:val="000000"/>
          <w:sz w:val="18"/>
          <w:szCs w:val="18"/>
        </w:rPr>
        <w:t>).</w:t>
      </w:r>
    </w:p>
    <w:p w14:paraId="06C9FEDA" w14:textId="77777777" w:rsidR="004D61F9" w:rsidRPr="00D11B66" w:rsidRDefault="004D61F9">
      <w:pPr>
        <w:spacing w:line="240" w:lineRule="auto"/>
        <w:rPr>
          <w:rFonts w:cs="Arial"/>
          <w:color w:val="CF4A02"/>
          <w:sz w:val="18"/>
          <w:szCs w:val="18"/>
        </w:rPr>
      </w:pPr>
    </w:p>
    <w:p w14:paraId="2FA57494" w14:textId="77777777" w:rsidR="00F53B16" w:rsidRPr="00D11B66" w:rsidRDefault="00F53B16" w:rsidP="007E3ABC">
      <w:pPr>
        <w:tabs>
          <w:tab w:val="left" w:pos="540"/>
        </w:tabs>
        <w:spacing w:line="240" w:lineRule="auto"/>
        <w:rPr>
          <w:rFonts w:cs="Arial"/>
          <w:color w:val="CF4A02"/>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D77DC" w:rsidRPr="00D11B66" w14:paraId="3DF8ABA5" w14:textId="77777777" w:rsidTr="00600CA4">
        <w:trPr>
          <w:trHeight w:val="386"/>
        </w:trPr>
        <w:tc>
          <w:tcPr>
            <w:tcW w:w="9461" w:type="dxa"/>
            <w:shd w:val="clear" w:color="auto" w:fill="FFA543"/>
            <w:vAlign w:val="center"/>
          </w:tcPr>
          <w:p w14:paraId="7EAFEBDE" w14:textId="7B724619" w:rsidR="005D77DC" w:rsidRPr="00D11B66" w:rsidRDefault="00BD49A1" w:rsidP="00600CA4">
            <w:pPr>
              <w:tabs>
                <w:tab w:val="left" w:pos="432"/>
              </w:tabs>
              <w:ind w:left="504" w:hanging="504"/>
              <w:rPr>
                <w:rFonts w:eastAsia="Arial Unicode MS" w:cs="Arial"/>
                <w:b/>
                <w:bCs/>
                <w:color w:val="FFFFFF"/>
                <w:sz w:val="18"/>
                <w:szCs w:val="18"/>
              </w:rPr>
            </w:pPr>
            <w:r w:rsidRPr="00BD49A1">
              <w:rPr>
                <w:rFonts w:eastAsia="Arial Unicode MS" w:cs="Arial"/>
                <w:b/>
                <w:bCs/>
                <w:color w:val="FFFFFF"/>
                <w:sz w:val="18"/>
                <w:szCs w:val="18"/>
              </w:rPr>
              <w:t>15</w:t>
            </w:r>
            <w:r w:rsidR="005D77DC" w:rsidRPr="00D11B66">
              <w:rPr>
                <w:rFonts w:eastAsia="Arial Unicode MS" w:cs="Arial"/>
                <w:b/>
                <w:bCs/>
                <w:color w:val="FFFFFF"/>
                <w:sz w:val="18"/>
                <w:szCs w:val="18"/>
              </w:rPr>
              <w:tab/>
              <w:t>Investment property</w:t>
            </w:r>
          </w:p>
        </w:tc>
      </w:tr>
    </w:tbl>
    <w:p w14:paraId="5E5C24BE" w14:textId="77777777" w:rsidR="00626D30" w:rsidRPr="00D11B66" w:rsidRDefault="00626D30" w:rsidP="00626D30">
      <w:pPr>
        <w:spacing w:line="240" w:lineRule="auto"/>
        <w:jc w:val="both"/>
        <w:rPr>
          <w:rFonts w:eastAsia="Arial" w:cs="Arial"/>
          <w:sz w:val="18"/>
          <w:szCs w:val="18"/>
          <w:lang w:eastAsia="en-GB"/>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1"/>
        <w:gridCol w:w="1559"/>
        <w:gridCol w:w="1418"/>
        <w:gridCol w:w="1417"/>
        <w:gridCol w:w="1418"/>
      </w:tblGrid>
      <w:tr w:rsidR="00E91CD6" w:rsidRPr="00D11B66" w14:paraId="3E1DF223" w14:textId="77777777" w:rsidTr="000C0DE3">
        <w:trPr>
          <w:tblHeader/>
        </w:trPr>
        <w:tc>
          <w:tcPr>
            <w:tcW w:w="3771" w:type="dxa"/>
            <w:tcBorders>
              <w:top w:val="nil"/>
              <w:left w:val="nil"/>
              <w:bottom w:val="nil"/>
              <w:right w:val="nil"/>
            </w:tcBorders>
            <w:shd w:val="clear" w:color="auto" w:fill="auto"/>
          </w:tcPr>
          <w:p w14:paraId="0FFA7D1F" w14:textId="77777777" w:rsidR="00E91CD6" w:rsidRPr="00D11B66" w:rsidRDefault="00E91CD6" w:rsidP="00626D30">
            <w:pPr>
              <w:spacing w:line="256" w:lineRule="auto"/>
              <w:ind w:left="130" w:hanging="202"/>
              <w:rPr>
                <w:rFonts w:eastAsia="Arial" w:cs="Arial"/>
                <w:b/>
                <w:sz w:val="18"/>
                <w:szCs w:val="18"/>
                <w:lang w:eastAsia="en-GB"/>
              </w:rPr>
            </w:pPr>
          </w:p>
        </w:tc>
        <w:tc>
          <w:tcPr>
            <w:tcW w:w="5812" w:type="dxa"/>
            <w:gridSpan w:val="4"/>
            <w:tcBorders>
              <w:top w:val="single" w:sz="4" w:space="0" w:color="auto"/>
              <w:left w:val="nil"/>
              <w:bottom w:val="single" w:sz="4" w:space="0" w:color="auto"/>
              <w:right w:val="nil"/>
            </w:tcBorders>
            <w:shd w:val="clear" w:color="auto" w:fill="auto"/>
          </w:tcPr>
          <w:p w14:paraId="3EF452EC" w14:textId="50418186" w:rsidR="00E91CD6" w:rsidRPr="00D11B66" w:rsidRDefault="00E91CD6" w:rsidP="00626D30">
            <w:pPr>
              <w:spacing w:line="256" w:lineRule="auto"/>
              <w:ind w:right="-72"/>
              <w:jc w:val="center"/>
              <w:rPr>
                <w:rFonts w:eastAsia="Arial" w:cs="Arial"/>
                <w:b/>
                <w:sz w:val="18"/>
                <w:szCs w:val="18"/>
                <w:lang w:eastAsia="en-GB"/>
              </w:rPr>
            </w:pPr>
            <w:r w:rsidRPr="00D11B66">
              <w:rPr>
                <w:rFonts w:eastAsia="Arial" w:cs="Arial"/>
                <w:b/>
                <w:sz w:val="18"/>
                <w:szCs w:val="18"/>
                <w:lang w:eastAsia="en-GB"/>
              </w:rPr>
              <w:t>Consolidated financial statements</w:t>
            </w:r>
          </w:p>
        </w:tc>
      </w:tr>
      <w:tr w:rsidR="00E91CD6" w:rsidRPr="00D11B66" w14:paraId="22C5854F" w14:textId="77777777" w:rsidTr="000C0DE3">
        <w:trPr>
          <w:tblHeader/>
        </w:trPr>
        <w:tc>
          <w:tcPr>
            <w:tcW w:w="3771" w:type="dxa"/>
            <w:tcBorders>
              <w:top w:val="nil"/>
              <w:left w:val="nil"/>
              <w:bottom w:val="nil"/>
              <w:right w:val="nil"/>
            </w:tcBorders>
            <w:shd w:val="clear" w:color="auto" w:fill="auto"/>
          </w:tcPr>
          <w:p w14:paraId="1DDF10B8" w14:textId="77777777" w:rsidR="00E91CD6" w:rsidRPr="00D11B66" w:rsidRDefault="00E91CD6" w:rsidP="00B6318B">
            <w:pPr>
              <w:spacing w:line="256" w:lineRule="auto"/>
              <w:ind w:left="130" w:hanging="202"/>
              <w:rPr>
                <w:rFonts w:eastAsia="Arial" w:cs="Arial"/>
                <w:b/>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11911AD1" w14:textId="0C5B8659"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Right of use</w:t>
            </w:r>
            <w:r w:rsidR="00795FEC" w:rsidRPr="00D11B66">
              <w:rPr>
                <w:rFonts w:eastAsia="Arial" w:cs="Arial"/>
                <w:b/>
                <w:sz w:val="18"/>
                <w:szCs w:val="18"/>
                <w:lang w:eastAsia="en-GB"/>
              </w:rPr>
              <w:t xml:space="preserve"> assets</w:t>
            </w:r>
            <w:r w:rsidRPr="00D11B66">
              <w:rPr>
                <w:rFonts w:eastAsia="Arial" w:cs="Arial"/>
                <w:b/>
                <w:sz w:val="18"/>
                <w:szCs w:val="18"/>
                <w:lang w:eastAsia="en-GB"/>
              </w:rPr>
              <w:t xml:space="preserve"> </w:t>
            </w:r>
            <w:r w:rsidR="00795FEC" w:rsidRPr="00D11B66">
              <w:rPr>
                <w:rFonts w:eastAsia="Arial" w:cs="Arial"/>
                <w:b/>
                <w:sz w:val="18"/>
                <w:szCs w:val="18"/>
                <w:lang w:eastAsia="en-GB"/>
              </w:rPr>
              <w:t>-</w:t>
            </w:r>
            <w:r w:rsidRPr="00D11B66">
              <w:rPr>
                <w:rFonts w:eastAsia="Arial" w:cs="Arial"/>
                <w:b/>
                <w:sz w:val="18"/>
                <w:szCs w:val="18"/>
                <w:lang w:eastAsia="en-GB"/>
              </w:rPr>
              <w:t xml:space="preserve"> building </w:t>
            </w:r>
          </w:p>
        </w:tc>
        <w:tc>
          <w:tcPr>
            <w:tcW w:w="1418" w:type="dxa"/>
            <w:tcBorders>
              <w:top w:val="single" w:sz="4" w:space="0" w:color="auto"/>
              <w:left w:val="nil"/>
              <w:bottom w:val="nil"/>
              <w:right w:val="nil"/>
            </w:tcBorders>
            <w:shd w:val="clear" w:color="auto" w:fill="auto"/>
            <w:vAlign w:val="bottom"/>
            <w:hideMark/>
          </w:tcPr>
          <w:p w14:paraId="06BE91B5" w14:textId="35A35589"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57E86EB2" w14:textId="01A4FC57"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08B4FFC9" w14:textId="77777777"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Total</w:t>
            </w:r>
          </w:p>
        </w:tc>
      </w:tr>
      <w:tr w:rsidR="00E91CD6" w:rsidRPr="00D11B66" w14:paraId="1B1CD8CE" w14:textId="77777777" w:rsidTr="000C0DE3">
        <w:trPr>
          <w:tblHeader/>
        </w:trPr>
        <w:tc>
          <w:tcPr>
            <w:tcW w:w="3771" w:type="dxa"/>
            <w:tcBorders>
              <w:top w:val="nil"/>
              <w:left w:val="nil"/>
              <w:bottom w:val="nil"/>
              <w:right w:val="nil"/>
            </w:tcBorders>
            <w:shd w:val="clear" w:color="auto" w:fill="auto"/>
          </w:tcPr>
          <w:p w14:paraId="0E97DF86" w14:textId="77777777" w:rsidR="00E91CD6" w:rsidRPr="00D11B66" w:rsidRDefault="00E91CD6" w:rsidP="00B6318B">
            <w:pPr>
              <w:spacing w:line="256" w:lineRule="auto"/>
              <w:ind w:left="130" w:hanging="202"/>
              <w:rPr>
                <w:rFonts w:eastAsia="Arial" w:cs="Arial"/>
                <w:b/>
                <w:sz w:val="18"/>
                <w:szCs w:val="18"/>
                <w:lang w:eastAsia="en-GB"/>
              </w:rPr>
            </w:pPr>
          </w:p>
        </w:tc>
        <w:tc>
          <w:tcPr>
            <w:tcW w:w="1559" w:type="dxa"/>
            <w:tcBorders>
              <w:top w:val="nil"/>
              <w:left w:val="nil"/>
              <w:bottom w:val="single" w:sz="4" w:space="0" w:color="auto"/>
              <w:right w:val="nil"/>
            </w:tcBorders>
            <w:shd w:val="clear" w:color="auto" w:fill="auto"/>
            <w:hideMark/>
          </w:tcPr>
          <w:p w14:paraId="7366D784" w14:textId="4D41BB9A"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4B66D9DD" w14:textId="5B3F0F12"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43C0D751" w14:textId="5A76AAA3"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1FEE7C22" w14:textId="7A7C459E" w:rsidR="00E91CD6" w:rsidRPr="00D11B66" w:rsidRDefault="00E91CD6" w:rsidP="00B6318B">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Thousand Baht</w:t>
            </w:r>
          </w:p>
        </w:tc>
      </w:tr>
      <w:tr w:rsidR="00E91CD6" w:rsidRPr="00D11B66" w14:paraId="27B6F5AB" w14:textId="77777777" w:rsidTr="000C0DE3">
        <w:trPr>
          <w:tblHeader/>
        </w:trPr>
        <w:tc>
          <w:tcPr>
            <w:tcW w:w="3771" w:type="dxa"/>
            <w:tcBorders>
              <w:top w:val="nil"/>
              <w:left w:val="nil"/>
              <w:bottom w:val="nil"/>
              <w:right w:val="nil"/>
            </w:tcBorders>
            <w:shd w:val="clear" w:color="auto" w:fill="auto"/>
            <w:vAlign w:val="bottom"/>
          </w:tcPr>
          <w:p w14:paraId="3CB61002" w14:textId="77777777" w:rsidR="00E91CD6" w:rsidRPr="00D11B66" w:rsidRDefault="00E91CD6" w:rsidP="00B6318B">
            <w:pPr>
              <w:spacing w:line="256" w:lineRule="auto"/>
              <w:ind w:left="130" w:hanging="202"/>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2F90E6E8" w14:textId="77777777" w:rsidR="00E91CD6" w:rsidRPr="00D11B66"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64F72560" w14:textId="77777777" w:rsidR="00E91CD6" w:rsidRPr="00D11B66" w:rsidRDefault="00E91CD6" w:rsidP="00B6318B">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auto"/>
          </w:tcPr>
          <w:p w14:paraId="7861BE92" w14:textId="77777777" w:rsidR="00E91CD6" w:rsidRPr="00D11B66" w:rsidRDefault="00E91CD6" w:rsidP="00B6318B">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12321E09" w14:textId="77777777" w:rsidR="00E91CD6" w:rsidRPr="00D11B66" w:rsidRDefault="00E91CD6" w:rsidP="00B6318B">
            <w:pPr>
              <w:spacing w:line="256" w:lineRule="auto"/>
              <w:ind w:left="-40" w:right="-72"/>
              <w:jc w:val="right"/>
              <w:rPr>
                <w:rFonts w:eastAsia="Arial" w:cs="Arial"/>
                <w:b/>
                <w:sz w:val="18"/>
                <w:szCs w:val="18"/>
                <w:lang w:eastAsia="en-GB"/>
              </w:rPr>
            </w:pPr>
          </w:p>
        </w:tc>
      </w:tr>
      <w:tr w:rsidR="00955474" w:rsidRPr="00D11B66" w14:paraId="76BE6013" w14:textId="77777777" w:rsidTr="000C0DE3">
        <w:tc>
          <w:tcPr>
            <w:tcW w:w="3771" w:type="dxa"/>
            <w:tcBorders>
              <w:top w:val="nil"/>
              <w:left w:val="nil"/>
              <w:bottom w:val="nil"/>
              <w:right w:val="nil"/>
            </w:tcBorders>
            <w:shd w:val="clear" w:color="auto" w:fill="auto"/>
            <w:vAlign w:val="bottom"/>
            <w:hideMark/>
          </w:tcPr>
          <w:p w14:paraId="30FB7604" w14:textId="5652236C" w:rsidR="00955474" w:rsidRPr="00D11B66" w:rsidRDefault="00955474" w:rsidP="00955474">
            <w:pPr>
              <w:spacing w:line="256" w:lineRule="auto"/>
              <w:ind w:left="130" w:hanging="130"/>
              <w:rPr>
                <w:rFonts w:eastAsia="Arial" w:cs="Arial"/>
                <w:b/>
                <w:bCs/>
                <w:sz w:val="18"/>
                <w:szCs w:val="18"/>
                <w:lang w:eastAsia="en-GB"/>
              </w:rPr>
            </w:pPr>
            <w:r w:rsidRPr="00D11B66">
              <w:rPr>
                <w:rFonts w:eastAsia="Arial" w:cs="Arial"/>
                <w:b/>
                <w:bCs/>
                <w:sz w:val="18"/>
                <w:szCs w:val="18"/>
                <w:lang w:eastAsia="en-GB"/>
              </w:rPr>
              <w:t xml:space="preserve">Opening balance as at </w:t>
            </w:r>
            <w:r w:rsidR="00BD49A1" w:rsidRPr="00BD49A1">
              <w:rPr>
                <w:rFonts w:eastAsia="Arial" w:cs="Arial"/>
                <w:b/>
                <w:bCs/>
                <w:sz w:val="18"/>
                <w:szCs w:val="18"/>
                <w:lang w:eastAsia="en-GB"/>
              </w:rPr>
              <w:t>1</w:t>
            </w:r>
            <w:r w:rsidRPr="00D11B66">
              <w:rPr>
                <w:rFonts w:eastAsia="Arial" w:cs="Arial"/>
                <w:b/>
                <w:bCs/>
                <w:sz w:val="18"/>
                <w:szCs w:val="18"/>
                <w:lang w:eastAsia="en-GB"/>
              </w:rPr>
              <w:t xml:space="preserve"> January </w:t>
            </w:r>
            <w:r w:rsidR="00BD49A1" w:rsidRPr="00BD49A1">
              <w:rPr>
                <w:rFonts w:eastAsia="Arial" w:cs="Arial"/>
                <w:b/>
                <w:bCs/>
                <w:sz w:val="18"/>
                <w:szCs w:val="18"/>
                <w:lang w:eastAsia="en-GB"/>
              </w:rPr>
              <w:t>2022</w:t>
            </w:r>
          </w:p>
        </w:tc>
        <w:tc>
          <w:tcPr>
            <w:tcW w:w="1559" w:type="dxa"/>
            <w:tcBorders>
              <w:top w:val="nil"/>
              <w:left w:val="nil"/>
              <w:bottom w:val="nil"/>
              <w:right w:val="nil"/>
            </w:tcBorders>
            <w:shd w:val="clear" w:color="auto" w:fill="auto"/>
          </w:tcPr>
          <w:p w14:paraId="39EB4993" w14:textId="5F83E9D8"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46</w:t>
            </w:r>
            <w:r w:rsidR="00955474" w:rsidRPr="00D11B66">
              <w:rPr>
                <w:rFonts w:eastAsia="Arial Unicode MS" w:cs="Arial"/>
                <w:sz w:val="18"/>
                <w:szCs w:val="18"/>
              </w:rPr>
              <w:t>,</w:t>
            </w:r>
            <w:r w:rsidRPr="00BD49A1">
              <w:rPr>
                <w:rFonts w:eastAsia="Arial Unicode MS" w:cs="Arial"/>
                <w:sz w:val="18"/>
                <w:szCs w:val="18"/>
              </w:rPr>
              <w:t>680</w:t>
            </w:r>
          </w:p>
        </w:tc>
        <w:tc>
          <w:tcPr>
            <w:tcW w:w="1418" w:type="dxa"/>
            <w:tcBorders>
              <w:top w:val="nil"/>
              <w:left w:val="nil"/>
              <w:bottom w:val="nil"/>
              <w:right w:val="nil"/>
            </w:tcBorders>
            <w:shd w:val="clear" w:color="auto" w:fill="auto"/>
          </w:tcPr>
          <w:p w14:paraId="1272693E" w14:textId="06360927"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45</w:t>
            </w:r>
            <w:r w:rsidR="00955474" w:rsidRPr="00D11B66">
              <w:rPr>
                <w:rFonts w:eastAsia="Arial Unicode MS" w:cs="Arial"/>
                <w:sz w:val="18"/>
                <w:szCs w:val="18"/>
              </w:rPr>
              <w:t>,</w:t>
            </w:r>
            <w:r w:rsidRPr="00BD49A1">
              <w:rPr>
                <w:rFonts w:eastAsia="Arial Unicode MS" w:cs="Arial"/>
                <w:sz w:val="18"/>
                <w:szCs w:val="18"/>
              </w:rPr>
              <w:t>525</w:t>
            </w:r>
          </w:p>
        </w:tc>
        <w:tc>
          <w:tcPr>
            <w:tcW w:w="1417" w:type="dxa"/>
            <w:tcBorders>
              <w:top w:val="nil"/>
              <w:left w:val="nil"/>
              <w:bottom w:val="nil"/>
              <w:right w:val="nil"/>
            </w:tcBorders>
            <w:shd w:val="clear" w:color="auto" w:fill="auto"/>
          </w:tcPr>
          <w:p w14:paraId="4A3C2506" w14:textId="3626FC0B"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15</w:t>
            </w:r>
            <w:r w:rsidR="00955474" w:rsidRPr="00D11B66">
              <w:rPr>
                <w:rFonts w:eastAsia="Arial Unicode MS" w:cs="Arial"/>
                <w:sz w:val="18"/>
                <w:szCs w:val="18"/>
              </w:rPr>
              <w:t>,</w:t>
            </w:r>
            <w:r w:rsidRPr="00BD49A1">
              <w:rPr>
                <w:rFonts w:eastAsia="Arial Unicode MS" w:cs="Arial"/>
                <w:sz w:val="18"/>
                <w:szCs w:val="18"/>
              </w:rPr>
              <w:t>289</w:t>
            </w:r>
          </w:p>
        </w:tc>
        <w:tc>
          <w:tcPr>
            <w:tcW w:w="1418" w:type="dxa"/>
            <w:tcBorders>
              <w:top w:val="nil"/>
              <w:left w:val="nil"/>
              <w:bottom w:val="nil"/>
              <w:right w:val="nil"/>
            </w:tcBorders>
            <w:shd w:val="clear" w:color="auto" w:fill="auto"/>
          </w:tcPr>
          <w:p w14:paraId="435032EC" w14:textId="65EA6E4F"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107</w:t>
            </w:r>
            <w:r w:rsidR="00955474" w:rsidRPr="00D11B66">
              <w:rPr>
                <w:rFonts w:eastAsia="Arial Unicode MS" w:cs="Arial"/>
                <w:sz w:val="18"/>
                <w:szCs w:val="18"/>
              </w:rPr>
              <w:t>,</w:t>
            </w:r>
            <w:r w:rsidRPr="00BD49A1">
              <w:rPr>
                <w:rFonts w:eastAsia="Arial Unicode MS" w:cs="Arial"/>
                <w:sz w:val="18"/>
                <w:szCs w:val="18"/>
              </w:rPr>
              <w:t>494</w:t>
            </w:r>
          </w:p>
        </w:tc>
      </w:tr>
      <w:tr w:rsidR="00955474" w:rsidRPr="00D11B66" w14:paraId="698E53A8" w14:textId="77777777" w:rsidTr="000C0DE3">
        <w:tc>
          <w:tcPr>
            <w:tcW w:w="3771" w:type="dxa"/>
            <w:tcBorders>
              <w:top w:val="nil"/>
              <w:left w:val="nil"/>
              <w:bottom w:val="nil"/>
              <w:right w:val="nil"/>
            </w:tcBorders>
            <w:shd w:val="clear" w:color="auto" w:fill="auto"/>
            <w:hideMark/>
          </w:tcPr>
          <w:p w14:paraId="0078A70D" w14:textId="1D5262FD" w:rsidR="00955474" w:rsidRPr="00D11B66" w:rsidRDefault="00955474" w:rsidP="00955474">
            <w:pPr>
              <w:spacing w:line="256" w:lineRule="auto"/>
              <w:ind w:left="130" w:hanging="130"/>
              <w:rPr>
                <w:rFonts w:eastAsia="Arial" w:cs="Arial"/>
                <w:b/>
                <w:sz w:val="18"/>
                <w:szCs w:val="18"/>
                <w:lang w:eastAsia="en-GB"/>
              </w:rPr>
            </w:pPr>
            <w:r w:rsidRPr="00D11B66">
              <w:rPr>
                <w:rFonts w:eastAsia="Arial" w:cs="Arial"/>
                <w:sz w:val="18"/>
                <w:szCs w:val="18"/>
                <w:lang w:eastAsia="en-GB"/>
              </w:rPr>
              <w:t>Transfer from property, plant and equipment</w:t>
            </w:r>
            <w:r w:rsidRPr="00D11B66">
              <w:rPr>
                <w:rFonts w:eastAsia="Arial" w:cs="Arial"/>
                <w:sz w:val="18"/>
                <w:szCs w:val="18"/>
                <w:cs/>
                <w:lang w:eastAsia="en-GB"/>
              </w:rPr>
              <w:t xml:space="preserve"> </w:t>
            </w:r>
            <w:r w:rsidRPr="00D11B66">
              <w:rPr>
                <w:rFonts w:eastAsia="Arial" w:cs="Arial"/>
                <w:sz w:val="18"/>
                <w:szCs w:val="18"/>
                <w:lang w:eastAsia="en-GB"/>
              </w:rPr>
              <w:t xml:space="preserve">(Note no. </w:t>
            </w:r>
            <w:r w:rsidR="00BD49A1" w:rsidRPr="00BD49A1">
              <w:rPr>
                <w:rFonts w:eastAsia="Arial" w:cs="Arial"/>
                <w:sz w:val="18"/>
                <w:szCs w:val="18"/>
                <w:lang w:eastAsia="en-GB"/>
              </w:rPr>
              <w:t>16</w:t>
            </w:r>
            <w:r w:rsidRPr="00D11B66">
              <w:rPr>
                <w:rFonts w:eastAsia="Arial" w:cs="Arial"/>
                <w:sz w:val="18"/>
                <w:szCs w:val="18"/>
                <w:lang w:eastAsia="en-GB"/>
              </w:rPr>
              <w:t>)</w:t>
            </w:r>
          </w:p>
        </w:tc>
        <w:tc>
          <w:tcPr>
            <w:tcW w:w="1559" w:type="dxa"/>
            <w:tcBorders>
              <w:top w:val="nil"/>
              <w:left w:val="nil"/>
              <w:bottom w:val="nil"/>
              <w:right w:val="nil"/>
            </w:tcBorders>
            <w:shd w:val="clear" w:color="auto" w:fill="auto"/>
          </w:tcPr>
          <w:p w14:paraId="26A7BD42" w14:textId="77777777" w:rsidR="00955474" w:rsidRPr="00D11B66" w:rsidRDefault="00955474" w:rsidP="00955474">
            <w:pPr>
              <w:spacing w:line="256" w:lineRule="auto"/>
              <w:ind w:left="-40" w:right="-72"/>
              <w:jc w:val="right"/>
              <w:rPr>
                <w:rFonts w:eastAsia="Arial Unicode MS" w:cs="Arial"/>
                <w:sz w:val="18"/>
                <w:szCs w:val="18"/>
              </w:rPr>
            </w:pPr>
          </w:p>
          <w:p w14:paraId="2FAD51CD" w14:textId="0C145F54" w:rsidR="00955474" w:rsidRPr="00D11B66" w:rsidRDefault="00955474" w:rsidP="00955474">
            <w:pPr>
              <w:spacing w:line="256" w:lineRule="auto"/>
              <w:ind w:left="-40" w:right="-72"/>
              <w:jc w:val="right"/>
              <w:rPr>
                <w:rFonts w:eastAsia="Arial" w:cs="Arial"/>
                <w:bCs/>
                <w:sz w:val="18"/>
                <w:szCs w:val="18"/>
                <w:lang w:eastAsia="en-GB"/>
              </w:rPr>
            </w:pPr>
            <w:r w:rsidRPr="00D11B66">
              <w:rPr>
                <w:rFonts w:eastAsia="Arial Unicode MS" w:cs="Arial"/>
                <w:sz w:val="18"/>
                <w:szCs w:val="18"/>
                <w:cs/>
              </w:rPr>
              <w:t>-</w:t>
            </w:r>
          </w:p>
        </w:tc>
        <w:tc>
          <w:tcPr>
            <w:tcW w:w="1418" w:type="dxa"/>
            <w:tcBorders>
              <w:top w:val="nil"/>
              <w:left w:val="nil"/>
              <w:bottom w:val="nil"/>
              <w:right w:val="nil"/>
            </w:tcBorders>
            <w:shd w:val="clear" w:color="auto" w:fill="auto"/>
          </w:tcPr>
          <w:p w14:paraId="192F36E8" w14:textId="77777777" w:rsidR="00955474" w:rsidRPr="00D11B66" w:rsidRDefault="00955474" w:rsidP="00955474">
            <w:pPr>
              <w:spacing w:line="256" w:lineRule="auto"/>
              <w:ind w:left="-40" w:right="-72"/>
              <w:jc w:val="right"/>
              <w:rPr>
                <w:rFonts w:eastAsia="Arial Unicode MS" w:cs="Arial"/>
                <w:sz w:val="18"/>
                <w:szCs w:val="18"/>
              </w:rPr>
            </w:pPr>
          </w:p>
          <w:p w14:paraId="2727E22B" w14:textId="78E770D9" w:rsidR="00955474" w:rsidRPr="00D11B66" w:rsidRDefault="00BD49A1" w:rsidP="00955474">
            <w:pPr>
              <w:spacing w:line="256" w:lineRule="auto"/>
              <w:ind w:left="-40" w:right="-72"/>
              <w:jc w:val="right"/>
              <w:rPr>
                <w:rFonts w:eastAsia="Arial" w:cs="Arial"/>
                <w:bCs/>
                <w:sz w:val="18"/>
                <w:szCs w:val="18"/>
                <w:cs/>
                <w:lang w:eastAsia="en-GB"/>
              </w:rPr>
            </w:pPr>
            <w:r w:rsidRPr="00BD49A1">
              <w:rPr>
                <w:rFonts w:eastAsia="Arial Unicode MS" w:cs="Arial"/>
                <w:sz w:val="18"/>
                <w:szCs w:val="18"/>
              </w:rPr>
              <w:t>125</w:t>
            </w:r>
            <w:r w:rsidR="00955474" w:rsidRPr="00D11B66">
              <w:rPr>
                <w:rFonts w:eastAsia="Arial Unicode MS" w:cs="Arial"/>
                <w:sz w:val="18"/>
                <w:szCs w:val="18"/>
              </w:rPr>
              <w:t>,</w:t>
            </w:r>
            <w:r w:rsidRPr="00BD49A1">
              <w:rPr>
                <w:rFonts w:eastAsia="Arial Unicode MS" w:cs="Arial"/>
                <w:sz w:val="18"/>
                <w:szCs w:val="18"/>
              </w:rPr>
              <w:t>301</w:t>
            </w:r>
          </w:p>
        </w:tc>
        <w:tc>
          <w:tcPr>
            <w:tcW w:w="1417" w:type="dxa"/>
            <w:tcBorders>
              <w:top w:val="nil"/>
              <w:left w:val="nil"/>
              <w:bottom w:val="nil"/>
              <w:right w:val="nil"/>
            </w:tcBorders>
            <w:shd w:val="clear" w:color="auto" w:fill="auto"/>
          </w:tcPr>
          <w:p w14:paraId="32DC7DDA" w14:textId="77777777" w:rsidR="00955474" w:rsidRPr="00D11B66" w:rsidRDefault="00955474" w:rsidP="00955474">
            <w:pPr>
              <w:spacing w:line="256" w:lineRule="auto"/>
              <w:ind w:left="-40" w:right="-72"/>
              <w:jc w:val="right"/>
              <w:rPr>
                <w:rFonts w:eastAsia="Arial Unicode MS" w:cs="Arial"/>
                <w:sz w:val="18"/>
                <w:szCs w:val="18"/>
              </w:rPr>
            </w:pPr>
          </w:p>
          <w:p w14:paraId="401C4F8B" w14:textId="0D05B396" w:rsidR="00955474" w:rsidRPr="00D11B66" w:rsidRDefault="00BD49A1" w:rsidP="00955474">
            <w:pPr>
              <w:spacing w:line="256" w:lineRule="auto"/>
              <w:ind w:left="-40" w:right="-72"/>
              <w:jc w:val="right"/>
              <w:rPr>
                <w:rFonts w:eastAsia="Arial" w:cs="Arial"/>
                <w:bCs/>
                <w:sz w:val="18"/>
                <w:szCs w:val="18"/>
                <w:cs/>
                <w:lang w:eastAsia="en-GB"/>
              </w:rPr>
            </w:pPr>
            <w:r w:rsidRPr="00BD49A1">
              <w:rPr>
                <w:rFonts w:eastAsia="Arial Unicode MS" w:cs="Arial"/>
                <w:sz w:val="18"/>
                <w:szCs w:val="18"/>
              </w:rPr>
              <w:t>5</w:t>
            </w:r>
            <w:r w:rsidR="00955474" w:rsidRPr="00D11B66">
              <w:rPr>
                <w:rFonts w:eastAsia="Arial Unicode MS" w:cs="Arial"/>
                <w:sz w:val="18"/>
                <w:szCs w:val="18"/>
              </w:rPr>
              <w:t>,</w:t>
            </w:r>
            <w:r w:rsidRPr="00BD49A1">
              <w:rPr>
                <w:rFonts w:eastAsia="Arial Unicode MS" w:cs="Arial"/>
                <w:sz w:val="18"/>
                <w:szCs w:val="18"/>
              </w:rPr>
              <w:t>545</w:t>
            </w:r>
          </w:p>
        </w:tc>
        <w:tc>
          <w:tcPr>
            <w:tcW w:w="1418" w:type="dxa"/>
            <w:tcBorders>
              <w:top w:val="nil"/>
              <w:left w:val="nil"/>
              <w:bottom w:val="nil"/>
              <w:right w:val="nil"/>
            </w:tcBorders>
            <w:shd w:val="clear" w:color="auto" w:fill="auto"/>
          </w:tcPr>
          <w:p w14:paraId="238BD5DE" w14:textId="77777777" w:rsidR="00955474" w:rsidRPr="00D11B66" w:rsidRDefault="00955474" w:rsidP="00955474">
            <w:pPr>
              <w:spacing w:line="256" w:lineRule="auto"/>
              <w:ind w:left="-40" w:right="-72"/>
              <w:jc w:val="right"/>
              <w:rPr>
                <w:rFonts w:eastAsia="Arial Unicode MS" w:cs="Arial"/>
                <w:sz w:val="18"/>
                <w:szCs w:val="18"/>
              </w:rPr>
            </w:pPr>
          </w:p>
          <w:p w14:paraId="249E5778" w14:textId="673983DB" w:rsidR="00955474" w:rsidRPr="00D11B66" w:rsidRDefault="00BD49A1" w:rsidP="00955474">
            <w:pPr>
              <w:spacing w:line="256" w:lineRule="auto"/>
              <w:ind w:left="-40" w:right="-72"/>
              <w:jc w:val="right"/>
              <w:rPr>
                <w:rFonts w:eastAsia="Arial" w:cs="Arial"/>
                <w:bCs/>
                <w:sz w:val="18"/>
                <w:szCs w:val="18"/>
                <w:cs/>
                <w:lang w:eastAsia="en-GB"/>
              </w:rPr>
            </w:pPr>
            <w:r w:rsidRPr="00BD49A1">
              <w:rPr>
                <w:rFonts w:eastAsia="Arial Unicode MS" w:cs="Arial"/>
                <w:sz w:val="18"/>
                <w:szCs w:val="18"/>
              </w:rPr>
              <w:t>130</w:t>
            </w:r>
            <w:r w:rsidR="00955474" w:rsidRPr="00D11B66">
              <w:rPr>
                <w:rFonts w:eastAsia="Arial Unicode MS" w:cs="Arial"/>
                <w:sz w:val="18"/>
                <w:szCs w:val="18"/>
              </w:rPr>
              <w:t>,</w:t>
            </w:r>
            <w:r w:rsidRPr="00BD49A1">
              <w:rPr>
                <w:rFonts w:eastAsia="Arial Unicode MS" w:cs="Arial"/>
                <w:sz w:val="18"/>
                <w:szCs w:val="18"/>
              </w:rPr>
              <w:t>846</w:t>
            </w:r>
          </w:p>
        </w:tc>
      </w:tr>
      <w:tr w:rsidR="00955474" w:rsidRPr="00D11B66" w14:paraId="083959E0" w14:textId="77777777" w:rsidTr="000C0DE3">
        <w:tc>
          <w:tcPr>
            <w:tcW w:w="3771" w:type="dxa"/>
            <w:tcBorders>
              <w:top w:val="nil"/>
              <w:left w:val="nil"/>
              <w:bottom w:val="nil"/>
              <w:right w:val="nil"/>
            </w:tcBorders>
            <w:shd w:val="clear" w:color="auto" w:fill="auto"/>
            <w:hideMark/>
          </w:tcPr>
          <w:p w14:paraId="20E0689C" w14:textId="44BCE582" w:rsidR="00955474" w:rsidRPr="00D11B66" w:rsidRDefault="00955474" w:rsidP="00955474">
            <w:pPr>
              <w:spacing w:line="256" w:lineRule="auto"/>
              <w:ind w:left="130" w:hanging="130"/>
              <w:rPr>
                <w:rFonts w:eastAsia="Arial" w:cs="Arial"/>
                <w:sz w:val="18"/>
                <w:szCs w:val="18"/>
                <w:lang w:eastAsia="en-GB"/>
              </w:rPr>
            </w:pPr>
            <w:r w:rsidRPr="00D11B66">
              <w:rPr>
                <w:rFonts w:eastAsia="Arial" w:cs="Arial"/>
                <w:sz w:val="18"/>
                <w:szCs w:val="18"/>
                <w:lang w:eastAsia="en-GB"/>
              </w:rPr>
              <w:t>Net gain (loss) from fair value adjustment</w:t>
            </w:r>
          </w:p>
        </w:tc>
        <w:tc>
          <w:tcPr>
            <w:tcW w:w="1559" w:type="dxa"/>
            <w:tcBorders>
              <w:top w:val="nil"/>
              <w:left w:val="nil"/>
              <w:bottom w:val="single" w:sz="4" w:space="0" w:color="auto"/>
              <w:right w:val="nil"/>
            </w:tcBorders>
            <w:shd w:val="clear" w:color="auto" w:fill="auto"/>
          </w:tcPr>
          <w:p w14:paraId="5C19F46C" w14:textId="7DE19F83" w:rsidR="00955474" w:rsidRPr="00D11B66" w:rsidRDefault="00955474" w:rsidP="00955474">
            <w:pPr>
              <w:spacing w:line="256" w:lineRule="auto"/>
              <w:ind w:left="-40" w:right="-72"/>
              <w:jc w:val="right"/>
              <w:rPr>
                <w:rFonts w:eastAsia="Arial" w:cs="Arial"/>
                <w:bCs/>
                <w:sz w:val="18"/>
                <w:szCs w:val="18"/>
                <w:cs/>
                <w:lang w:eastAsia="en-GB"/>
              </w:rPr>
            </w:pPr>
            <w:r w:rsidRPr="00D11B66">
              <w:rPr>
                <w:rFonts w:eastAsia="Arial Unicode MS" w:cs="Arial"/>
                <w:sz w:val="18"/>
                <w:szCs w:val="18"/>
                <w:cs/>
              </w:rPr>
              <w:t>(</w:t>
            </w:r>
            <w:r w:rsidR="00BD49A1" w:rsidRPr="00BD49A1">
              <w:rPr>
                <w:rFonts w:eastAsia="Arial Unicode MS" w:cs="Arial"/>
                <w:sz w:val="18"/>
                <w:szCs w:val="18"/>
              </w:rPr>
              <w:t>137</w:t>
            </w:r>
            <w:r w:rsidRPr="00D11B66">
              <w:rPr>
                <w:rFonts w:eastAsia="Arial Unicode MS" w:cs="Arial"/>
                <w:sz w:val="18"/>
                <w:szCs w:val="18"/>
                <w:cs/>
              </w:rPr>
              <w:t>)</w:t>
            </w:r>
          </w:p>
        </w:tc>
        <w:tc>
          <w:tcPr>
            <w:tcW w:w="1418" w:type="dxa"/>
            <w:tcBorders>
              <w:top w:val="nil"/>
              <w:left w:val="nil"/>
              <w:bottom w:val="single" w:sz="4" w:space="0" w:color="auto"/>
              <w:right w:val="nil"/>
            </w:tcBorders>
            <w:shd w:val="clear" w:color="auto" w:fill="auto"/>
          </w:tcPr>
          <w:p w14:paraId="6AC2C593" w14:textId="313CDD45"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343</w:t>
            </w:r>
          </w:p>
        </w:tc>
        <w:tc>
          <w:tcPr>
            <w:tcW w:w="1417" w:type="dxa"/>
            <w:tcBorders>
              <w:top w:val="nil"/>
              <w:left w:val="nil"/>
              <w:bottom w:val="single" w:sz="4" w:space="0" w:color="auto"/>
              <w:right w:val="nil"/>
            </w:tcBorders>
            <w:shd w:val="clear" w:color="auto" w:fill="auto"/>
          </w:tcPr>
          <w:p w14:paraId="4D227949" w14:textId="542D3741"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724</w:t>
            </w:r>
          </w:p>
        </w:tc>
        <w:tc>
          <w:tcPr>
            <w:tcW w:w="1418" w:type="dxa"/>
            <w:tcBorders>
              <w:top w:val="nil"/>
              <w:left w:val="nil"/>
              <w:bottom w:val="single" w:sz="4" w:space="0" w:color="auto"/>
              <w:right w:val="nil"/>
            </w:tcBorders>
            <w:shd w:val="clear" w:color="auto" w:fill="auto"/>
          </w:tcPr>
          <w:p w14:paraId="4454E747" w14:textId="4C81D420"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930</w:t>
            </w:r>
          </w:p>
        </w:tc>
      </w:tr>
      <w:tr w:rsidR="00955474" w:rsidRPr="00D11B66" w14:paraId="39280CEB" w14:textId="77777777" w:rsidTr="000C0DE3">
        <w:tc>
          <w:tcPr>
            <w:tcW w:w="3771" w:type="dxa"/>
            <w:tcBorders>
              <w:top w:val="nil"/>
              <w:left w:val="nil"/>
              <w:bottom w:val="nil"/>
              <w:right w:val="nil"/>
            </w:tcBorders>
            <w:shd w:val="clear" w:color="auto" w:fill="auto"/>
            <w:vAlign w:val="bottom"/>
          </w:tcPr>
          <w:p w14:paraId="5FEFC441" w14:textId="77777777" w:rsidR="00955474" w:rsidRPr="00D11B66" w:rsidRDefault="00955474" w:rsidP="00955474">
            <w:pPr>
              <w:spacing w:line="256" w:lineRule="auto"/>
              <w:ind w:left="130" w:hanging="130"/>
              <w:rPr>
                <w:rFonts w:eastAsia="Arial" w:cs="Arial"/>
                <w:b/>
                <w:spacing w:val="-6"/>
                <w:sz w:val="18"/>
                <w:szCs w:val="18"/>
                <w:lang w:eastAsia="en-GB"/>
              </w:rPr>
            </w:pPr>
          </w:p>
        </w:tc>
        <w:tc>
          <w:tcPr>
            <w:tcW w:w="1559" w:type="dxa"/>
            <w:tcBorders>
              <w:top w:val="single" w:sz="4" w:space="0" w:color="auto"/>
              <w:left w:val="nil"/>
              <w:bottom w:val="nil"/>
              <w:right w:val="nil"/>
            </w:tcBorders>
            <w:shd w:val="clear" w:color="auto" w:fill="auto"/>
          </w:tcPr>
          <w:p w14:paraId="0C48D7BE" w14:textId="77777777" w:rsidR="00955474" w:rsidRPr="00D11B66" w:rsidRDefault="00955474" w:rsidP="00955474">
            <w:pPr>
              <w:spacing w:line="256" w:lineRule="auto"/>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61895D9A" w14:textId="77777777" w:rsidR="00955474" w:rsidRPr="00D11B66" w:rsidRDefault="00955474" w:rsidP="00955474">
            <w:pPr>
              <w:spacing w:line="256" w:lineRule="auto"/>
              <w:ind w:left="-40" w:right="-72"/>
              <w:jc w:val="right"/>
              <w:rPr>
                <w:rFonts w:eastAsia="Arial Unicode MS" w:cs="Arial"/>
                <w:sz w:val="18"/>
                <w:szCs w:val="18"/>
              </w:rPr>
            </w:pPr>
          </w:p>
        </w:tc>
        <w:tc>
          <w:tcPr>
            <w:tcW w:w="1417" w:type="dxa"/>
            <w:tcBorders>
              <w:top w:val="single" w:sz="4" w:space="0" w:color="auto"/>
              <w:left w:val="nil"/>
              <w:bottom w:val="nil"/>
              <w:right w:val="nil"/>
            </w:tcBorders>
            <w:shd w:val="clear" w:color="auto" w:fill="auto"/>
          </w:tcPr>
          <w:p w14:paraId="6DD8C505" w14:textId="77777777" w:rsidR="00955474" w:rsidRPr="00D11B66" w:rsidRDefault="00955474" w:rsidP="00955474">
            <w:pPr>
              <w:spacing w:line="256" w:lineRule="auto"/>
              <w:ind w:left="-40" w:right="-72"/>
              <w:jc w:val="right"/>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300B361F" w14:textId="77777777" w:rsidR="00955474" w:rsidRPr="00D11B66" w:rsidRDefault="00955474" w:rsidP="00955474">
            <w:pPr>
              <w:spacing w:line="256" w:lineRule="auto"/>
              <w:ind w:left="-40" w:right="-72"/>
              <w:jc w:val="right"/>
              <w:rPr>
                <w:rFonts w:eastAsia="Arial Unicode MS" w:cs="Arial"/>
                <w:sz w:val="18"/>
                <w:szCs w:val="18"/>
              </w:rPr>
            </w:pPr>
          </w:p>
        </w:tc>
      </w:tr>
      <w:tr w:rsidR="00955474" w:rsidRPr="00D11B66" w14:paraId="30FC3AA0" w14:textId="77777777" w:rsidTr="000C0DE3">
        <w:tc>
          <w:tcPr>
            <w:tcW w:w="3771" w:type="dxa"/>
            <w:tcBorders>
              <w:top w:val="nil"/>
              <w:left w:val="nil"/>
              <w:bottom w:val="nil"/>
              <w:right w:val="nil"/>
            </w:tcBorders>
            <w:shd w:val="clear" w:color="auto" w:fill="auto"/>
            <w:vAlign w:val="bottom"/>
            <w:hideMark/>
          </w:tcPr>
          <w:p w14:paraId="56119AFA" w14:textId="4AC12717" w:rsidR="00955474" w:rsidRPr="00D11B66" w:rsidRDefault="00955474" w:rsidP="00955474">
            <w:pPr>
              <w:spacing w:line="256" w:lineRule="auto"/>
              <w:ind w:left="130" w:hanging="130"/>
              <w:rPr>
                <w:rFonts w:eastAsia="Arial" w:cs="Arial"/>
                <w:b/>
                <w:spacing w:val="-6"/>
                <w:sz w:val="18"/>
                <w:szCs w:val="18"/>
                <w:lang w:eastAsia="en-GB"/>
              </w:rPr>
            </w:pPr>
            <w:r w:rsidRPr="00D11B66">
              <w:rPr>
                <w:rFonts w:eastAsia="Arial" w:cs="Arial"/>
                <w:b/>
                <w:spacing w:val="-6"/>
                <w:sz w:val="18"/>
                <w:szCs w:val="18"/>
                <w:lang w:eastAsia="en-GB"/>
              </w:rPr>
              <w:t xml:space="preserve">Closing balance as at </w:t>
            </w:r>
            <w:r w:rsidR="00BD49A1" w:rsidRPr="00BD49A1">
              <w:rPr>
                <w:rFonts w:eastAsia="Arial" w:cs="Arial"/>
                <w:b/>
                <w:spacing w:val="-6"/>
                <w:sz w:val="18"/>
                <w:szCs w:val="18"/>
                <w:lang w:eastAsia="en-GB"/>
              </w:rPr>
              <w:t>31</w:t>
            </w:r>
            <w:r w:rsidRPr="00D11B66">
              <w:rPr>
                <w:rFonts w:eastAsia="Arial" w:cs="Arial"/>
                <w:b/>
                <w:spacing w:val="-6"/>
                <w:sz w:val="18"/>
                <w:szCs w:val="18"/>
                <w:lang w:eastAsia="en-GB"/>
              </w:rPr>
              <w:t xml:space="preserve"> December </w:t>
            </w:r>
            <w:r w:rsidR="00BD49A1" w:rsidRPr="00BD49A1">
              <w:rPr>
                <w:rFonts w:eastAsia="Arial" w:cs="Arial"/>
                <w:b/>
                <w:bCs/>
                <w:spacing w:val="-6"/>
                <w:sz w:val="18"/>
                <w:szCs w:val="18"/>
                <w:lang w:eastAsia="en-GB"/>
              </w:rPr>
              <w:t>2022</w:t>
            </w:r>
          </w:p>
        </w:tc>
        <w:tc>
          <w:tcPr>
            <w:tcW w:w="1559" w:type="dxa"/>
            <w:tcBorders>
              <w:top w:val="nil"/>
              <w:left w:val="nil"/>
              <w:bottom w:val="single" w:sz="4" w:space="0" w:color="auto"/>
              <w:right w:val="nil"/>
            </w:tcBorders>
            <w:shd w:val="clear" w:color="auto" w:fill="auto"/>
          </w:tcPr>
          <w:p w14:paraId="7C733EC2" w14:textId="366E4203"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46</w:t>
            </w:r>
            <w:r w:rsidR="00955474" w:rsidRPr="00D11B66">
              <w:rPr>
                <w:rFonts w:eastAsia="Arial Unicode MS" w:cs="Arial"/>
                <w:sz w:val="18"/>
                <w:szCs w:val="18"/>
              </w:rPr>
              <w:t>,</w:t>
            </w:r>
            <w:r w:rsidRPr="00BD49A1">
              <w:rPr>
                <w:rFonts w:eastAsia="Arial Unicode MS" w:cs="Arial"/>
                <w:sz w:val="18"/>
                <w:szCs w:val="18"/>
              </w:rPr>
              <w:t>543</w:t>
            </w:r>
          </w:p>
        </w:tc>
        <w:tc>
          <w:tcPr>
            <w:tcW w:w="1418" w:type="dxa"/>
            <w:tcBorders>
              <w:top w:val="nil"/>
              <w:left w:val="nil"/>
              <w:bottom w:val="single" w:sz="4" w:space="0" w:color="auto"/>
              <w:right w:val="nil"/>
            </w:tcBorders>
            <w:shd w:val="clear" w:color="auto" w:fill="auto"/>
          </w:tcPr>
          <w:p w14:paraId="6C3BA5CA" w14:textId="26EC06BB"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171</w:t>
            </w:r>
            <w:r w:rsidR="00955474" w:rsidRPr="00D11B66">
              <w:rPr>
                <w:rFonts w:eastAsia="Arial Unicode MS" w:cs="Arial"/>
                <w:sz w:val="18"/>
                <w:szCs w:val="18"/>
              </w:rPr>
              <w:t>,</w:t>
            </w:r>
            <w:r w:rsidRPr="00BD49A1">
              <w:rPr>
                <w:rFonts w:eastAsia="Arial Unicode MS" w:cs="Arial"/>
                <w:sz w:val="18"/>
                <w:szCs w:val="18"/>
              </w:rPr>
              <w:t>169</w:t>
            </w:r>
          </w:p>
        </w:tc>
        <w:tc>
          <w:tcPr>
            <w:tcW w:w="1417" w:type="dxa"/>
            <w:tcBorders>
              <w:top w:val="nil"/>
              <w:left w:val="nil"/>
              <w:bottom w:val="single" w:sz="4" w:space="0" w:color="auto"/>
              <w:right w:val="nil"/>
            </w:tcBorders>
            <w:shd w:val="clear" w:color="auto" w:fill="auto"/>
          </w:tcPr>
          <w:p w14:paraId="47542667" w14:textId="062CB898"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21</w:t>
            </w:r>
            <w:r w:rsidR="00955474" w:rsidRPr="00D11B66">
              <w:rPr>
                <w:rFonts w:eastAsia="Arial Unicode MS" w:cs="Arial"/>
                <w:sz w:val="18"/>
                <w:szCs w:val="18"/>
              </w:rPr>
              <w:t>,</w:t>
            </w:r>
            <w:r w:rsidRPr="00BD49A1">
              <w:rPr>
                <w:rFonts w:eastAsia="Arial Unicode MS" w:cs="Arial"/>
                <w:sz w:val="18"/>
                <w:szCs w:val="18"/>
              </w:rPr>
              <w:t>558</w:t>
            </w:r>
          </w:p>
        </w:tc>
        <w:tc>
          <w:tcPr>
            <w:tcW w:w="1418" w:type="dxa"/>
            <w:tcBorders>
              <w:top w:val="nil"/>
              <w:left w:val="nil"/>
              <w:bottom w:val="single" w:sz="4" w:space="0" w:color="auto"/>
              <w:right w:val="nil"/>
            </w:tcBorders>
            <w:shd w:val="clear" w:color="auto" w:fill="auto"/>
          </w:tcPr>
          <w:p w14:paraId="1FC3AE23" w14:textId="52160B09"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239</w:t>
            </w:r>
            <w:r w:rsidR="00955474" w:rsidRPr="00D11B66">
              <w:rPr>
                <w:rFonts w:eastAsia="Arial Unicode MS" w:cs="Arial"/>
                <w:sz w:val="18"/>
                <w:szCs w:val="18"/>
              </w:rPr>
              <w:t>,</w:t>
            </w:r>
            <w:r w:rsidRPr="00BD49A1">
              <w:rPr>
                <w:rFonts w:eastAsia="Arial Unicode MS" w:cs="Arial"/>
                <w:sz w:val="18"/>
                <w:szCs w:val="18"/>
              </w:rPr>
              <w:t>270</w:t>
            </w:r>
          </w:p>
        </w:tc>
      </w:tr>
      <w:tr w:rsidR="00955474" w:rsidRPr="00D11B66" w14:paraId="5B7932ED" w14:textId="77777777" w:rsidTr="000C0DE3">
        <w:tc>
          <w:tcPr>
            <w:tcW w:w="3771" w:type="dxa"/>
            <w:tcBorders>
              <w:top w:val="nil"/>
              <w:left w:val="nil"/>
              <w:bottom w:val="nil"/>
              <w:right w:val="nil"/>
            </w:tcBorders>
            <w:shd w:val="clear" w:color="auto" w:fill="auto"/>
            <w:vAlign w:val="bottom"/>
          </w:tcPr>
          <w:p w14:paraId="5761E8A9" w14:textId="77777777" w:rsidR="00955474" w:rsidRPr="00D11B66" w:rsidRDefault="00955474" w:rsidP="00955474">
            <w:pPr>
              <w:spacing w:line="256" w:lineRule="auto"/>
              <w:ind w:left="130" w:hanging="130"/>
              <w:rPr>
                <w:rFonts w:eastAsia="Arial" w:cs="Arial"/>
                <w:b/>
                <w:bCs/>
                <w:sz w:val="18"/>
                <w:szCs w:val="18"/>
                <w:lang w:eastAsia="en-GB"/>
              </w:rPr>
            </w:pPr>
          </w:p>
        </w:tc>
        <w:tc>
          <w:tcPr>
            <w:tcW w:w="1559" w:type="dxa"/>
            <w:tcBorders>
              <w:top w:val="single" w:sz="4" w:space="0" w:color="auto"/>
              <w:left w:val="nil"/>
              <w:bottom w:val="nil"/>
              <w:right w:val="nil"/>
            </w:tcBorders>
            <w:shd w:val="clear" w:color="auto" w:fill="F9F9F9"/>
          </w:tcPr>
          <w:p w14:paraId="622781BF" w14:textId="77777777" w:rsidR="00955474" w:rsidRPr="00D11B66" w:rsidRDefault="00955474" w:rsidP="00955474">
            <w:pPr>
              <w:spacing w:line="256" w:lineRule="auto"/>
              <w:ind w:left="-40" w:right="-72"/>
              <w:jc w:val="right"/>
              <w:rPr>
                <w:rFonts w:eastAsia="Arial" w:cs="Arial"/>
                <w:noProof/>
                <w:sz w:val="18"/>
                <w:szCs w:val="18"/>
                <w:lang w:eastAsia="en-GB"/>
              </w:rPr>
            </w:pPr>
          </w:p>
        </w:tc>
        <w:tc>
          <w:tcPr>
            <w:tcW w:w="1418" w:type="dxa"/>
            <w:tcBorders>
              <w:top w:val="single" w:sz="4" w:space="0" w:color="auto"/>
              <w:left w:val="nil"/>
              <w:bottom w:val="nil"/>
              <w:right w:val="nil"/>
            </w:tcBorders>
            <w:shd w:val="clear" w:color="auto" w:fill="F9F9F9"/>
          </w:tcPr>
          <w:p w14:paraId="20A95AE0"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F9F9F9"/>
          </w:tcPr>
          <w:p w14:paraId="1C0FF8BA"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F9F9F9"/>
          </w:tcPr>
          <w:p w14:paraId="5B22A74E" w14:textId="77777777" w:rsidR="00955474" w:rsidRPr="00D11B66" w:rsidRDefault="00955474" w:rsidP="00955474">
            <w:pPr>
              <w:spacing w:line="256" w:lineRule="auto"/>
              <w:ind w:left="-40" w:right="-72"/>
              <w:jc w:val="right"/>
              <w:rPr>
                <w:rFonts w:eastAsia="Arial" w:cs="Arial"/>
                <w:b/>
                <w:sz w:val="18"/>
                <w:szCs w:val="18"/>
                <w:lang w:eastAsia="en-GB"/>
              </w:rPr>
            </w:pPr>
          </w:p>
        </w:tc>
      </w:tr>
      <w:tr w:rsidR="00955474" w:rsidRPr="00D11B66" w14:paraId="41F42968" w14:textId="77777777" w:rsidTr="000C0DE3">
        <w:tc>
          <w:tcPr>
            <w:tcW w:w="3771" w:type="dxa"/>
            <w:tcBorders>
              <w:top w:val="nil"/>
              <w:left w:val="nil"/>
              <w:bottom w:val="nil"/>
              <w:right w:val="nil"/>
            </w:tcBorders>
            <w:shd w:val="clear" w:color="auto" w:fill="auto"/>
            <w:vAlign w:val="bottom"/>
            <w:hideMark/>
          </w:tcPr>
          <w:p w14:paraId="53A394E6" w14:textId="5BDC31F9" w:rsidR="00955474" w:rsidRPr="00D11B66" w:rsidRDefault="00955474" w:rsidP="00955474">
            <w:pPr>
              <w:spacing w:line="256" w:lineRule="auto"/>
              <w:ind w:left="130" w:hanging="130"/>
              <w:rPr>
                <w:rFonts w:eastAsia="Arial" w:cs="Arial"/>
                <w:b/>
                <w:bCs/>
                <w:sz w:val="18"/>
                <w:szCs w:val="18"/>
                <w:lang w:eastAsia="en-GB"/>
              </w:rPr>
            </w:pPr>
            <w:r w:rsidRPr="00D11B66">
              <w:rPr>
                <w:rFonts w:eastAsia="Arial" w:cs="Arial"/>
                <w:b/>
                <w:bCs/>
                <w:sz w:val="18"/>
                <w:szCs w:val="18"/>
                <w:lang w:eastAsia="en-GB"/>
              </w:rPr>
              <w:t xml:space="preserve">Opening balance as at </w:t>
            </w:r>
            <w:r w:rsidR="00BD49A1" w:rsidRPr="00BD49A1">
              <w:rPr>
                <w:rFonts w:eastAsia="Arial" w:cs="Arial"/>
                <w:b/>
                <w:bCs/>
                <w:sz w:val="18"/>
                <w:szCs w:val="18"/>
                <w:lang w:eastAsia="en-GB"/>
              </w:rPr>
              <w:t>1</w:t>
            </w:r>
            <w:r w:rsidRPr="00D11B66">
              <w:rPr>
                <w:rFonts w:eastAsia="Arial" w:cs="Arial"/>
                <w:b/>
                <w:bCs/>
                <w:sz w:val="18"/>
                <w:szCs w:val="18"/>
                <w:lang w:eastAsia="en-GB"/>
              </w:rPr>
              <w:t xml:space="preserve"> January </w:t>
            </w:r>
            <w:r w:rsidR="00BD49A1" w:rsidRPr="00BD49A1">
              <w:rPr>
                <w:rFonts w:eastAsia="Arial" w:cs="Arial"/>
                <w:b/>
                <w:bCs/>
                <w:sz w:val="18"/>
                <w:szCs w:val="18"/>
                <w:lang w:eastAsia="en-GB"/>
              </w:rPr>
              <w:t>2023</w:t>
            </w:r>
          </w:p>
        </w:tc>
        <w:tc>
          <w:tcPr>
            <w:tcW w:w="1559" w:type="dxa"/>
            <w:tcBorders>
              <w:top w:val="nil"/>
              <w:left w:val="nil"/>
              <w:bottom w:val="nil"/>
              <w:right w:val="nil"/>
            </w:tcBorders>
            <w:shd w:val="clear" w:color="auto" w:fill="F9F9F9"/>
          </w:tcPr>
          <w:p w14:paraId="45941D7C" w14:textId="5C901F30"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46</w:t>
            </w:r>
            <w:r w:rsidR="00955474" w:rsidRPr="00D11B66">
              <w:rPr>
                <w:rFonts w:eastAsia="Arial Unicode MS" w:cs="Arial"/>
                <w:sz w:val="18"/>
                <w:szCs w:val="18"/>
              </w:rPr>
              <w:t>,</w:t>
            </w:r>
            <w:r w:rsidRPr="00BD49A1">
              <w:rPr>
                <w:rFonts w:eastAsia="Arial Unicode MS" w:cs="Arial"/>
                <w:sz w:val="18"/>
                <w:szCs w:val="18"/>
              </w:rPr>
              <w:t>543</w:t>
            </w:r>
          </w:p>
        </w:tc>
        <w:tc>
          <w:tcPr>
            <w:tcW w:w="1418" w:type="dxa"/>
            <w:tcBorders>
              <w:top w:val="nil"/>
              <w:left w:val="nil"/>
              <w:bottom w:val="nil"/>
              <w:right w:val="nil"/>
            </w:tcBorders>
            <w:shd w:val="clear" w:color="auto" w:fill="F9F9F9"/>
          </w:tcPr>
          <w:p w14:paraId="5E3C0765" w14:textId="78FFB06D"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171</w:t>
            </w:r>
            <w:r w:rsidR="00955474" w:rsidRPr="00D11B66">
              <w:rPr>
                <w:rFonts w:eastAsia="Arial Unicode MS" w:cs="Arial"/>
                <w:sz w:val="18"/>
                <w:szCs w:val="18"/>
              </w:rPr>
              <w:t>,</w:t>
            </w:r>
            <w:r w:rsidRPr="00BD49A1">
              <w:rPr>
                <w:rFonts w:eastAsia="Arial Unicode MS" w:cs="Arial"/>
                <w:sz w:val="18"/>
                <w:szCs w:val="18"/>
              </w:rPr>
              <w:t>169</w:t>
            </w:r>
          </w:p>
        </w:tc>
        <w:tc>
          <w:tcPr>
            <w:tcW w:w="1417" w:type="dxa"/>
            <w:tcBorders>
              <w:top w:val="nil"/>
              <w:left w:val="nil"/>
              <w:bottom w:val="nil"/>
              <w:right w:val="nil"/>
            </w:tcBorders>
            <w:shd w:val="clear" w:color="auto" w:fill="F9F9F9"/>
          </w:tcPr>
          <w:p w14:paraId="3FF4965E" w14:textId="6051E5E1"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21</w:t>
            </w:r>
            <w:r w:rsidR="00955474" w:rsidRPr="00D11B66">
              <w:rPr>
                <w:rFonts w:eastAsia="Arial Unicode MS" w:cs="Arial"/>
                <w:sz w:val="18"/>
                <w:szCs w:val="18"/>
              </w:rPr>
              <w:t>,</w:t>
            </w:r>
            <w:r w:rsidRPr="00BD49A1">
              <w:rPr>
                <w:rFonts w:eastAsia="Arial Unicode MS" w:cs="Arial"/>
                <w:sz w:val="18"/>
                <w:szCs w:val="18"/>
              </w:rPr>
              <w:t>558</w:t>
            </w:r>
          </w:p>
        </w:tc>
        <w:tc>
          <w:tcPr>
            <w:tcW w:w="1418" w:type="dxa"/>
            <w:tcBorders>
              <w:top w:val="nil"/>
              <w:left w:val="nil"/>
              <w:bottom w:val="nil"/>
              <w:right w:val="nil"/>
            </w:tcBorders>
            <w:shd w:val="clear" w:color="auto" w:fill="F9F9F9"/>
          </w:tcPr>
          <w:p w14:paraId="25D04502" w14:textId="65EBD22A"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Unicode MS" w:cs="Arial"/>
                <w:sz w:val="18"/>
                <w:szCs w:val="18"/>
              </w:rPr>
              <w:t>239</w:t>
            </w:r>
            <w:r w:rsidR="00955474" w:rsidRPr="00D11B66">
              <w:rPr>
                <w:rFonts w:eastAsia="Arial Unicode MS" w:cs="Arial"/>
                <w:sz w:val="18"/>
                <w:szCs w:val="18"/>
              </w:rPr>
              <w:t>,</w:t>
            </w:r>
            <w:r w:rsidRPr="00BD49A1">
              <w:rPr>
                <w:rFonts w:eastAsia="Arial Unicode MS" w:cs="Arial"/>
                <w:sz w:val="18"/>
                <w:szCs w:val="18"/>
              </w:rPr>
              <w:t>270</w:t>
            </w:r>
          </w:p>
        </w:tc>
      </w:tr>
      <w:tr w:rsidR="00955474" w:rsidRPr="00D11B66" w14:paraId="2C5F9A68" w14:textId="77777777" w:rsidTr="000C0DE3">
        <w:tc>
          <w:tcPr>
            <w:tcW w:w="3771" w:type="dxa"/>
            <w:tcBorders>
              <w:top w:val="nil"/>
              <w:left w:val="nil"/>
              <w:bottom w:val="nil"/>
              <w:right w:val="nil"/>
            </w:tcBorders>
            <w:shd w:val="clear" w:color="auto" w:fill="auto"/>
            <w:hideMark/>
          </w:tcPr>
          <w:p w14:paraId="7A3DB287" w14:textId="6DB80020" w:rsidR="00955474" w:rsidRPr="00D11B66" w:rsidRDefault="00955474" w:rsidP="00955474">
            <w:pPr>
              <w:spacing w:line="256" w:lineRule="auto"/>
              <w:ind w:left="130" w:hanging="130"/>
              <w:rPr>
                <w:rFonts w:eastAsia="Arial" w:cs="Arial"/>
                <w:sz w:val="18"/>
                <w:szCs w:val="18"/>
                <w:lang w:eastAsia="en-GB"/>
              </w:rPr>
            </w:pPr>
            <w:r w:rsidRPr="00D11B66">
              <w:rPr>
                <w:rFonts w:eastAsia="Arial" w:cs="Arial"/>
                <w:sz w:val="18"/>
                <w:szCs w:val="18"/>
                <w:lang w:eastAsia="en-GB"/>
              </w:rPr>
              <w:t>Net gain (loss) from fair value adjustment</w:t>
            </w:r>
          </w:p>
        </w:tc>
        <w:tc>
          <w:tcPr>
            <w:tcW w:w="1559" w:type="dxa"/>
            <w:tcBorders>
              <w:top w:val="nil"/>
              <w:left w:val="nil"/>
              <w:bottom w:val="nil"/>
              <w:right w:val="nil"/>
            </w:tcBorders>
            <w:shd w:val="clear" w:color="auto" w:fill="F9F9F9"/>
          </w:tcPr>
          <w:p w14:paraId="2BF6E360" w14:textId="12BBC911" w:rsidR="00955474" w:rsidRPr="00D11B66" w:rsidRDefault="00563E16" w:rsidP="00955474">
            <w:pPr>
              <w:spacing w:line="256" w:lineRule="auto"/>
              <w:ind w:left="-40" w:right="-72"/>
              <w:jc w:val="right"/>
              <w:rPr>
                <w:rFonts w:eastAsia="Arial" w:cs="Arial"/>
                <w:bCs/>
                <w:sz w:val="18"/>
                <w:szCs w:val="18"/>
                <w:cs/>
                <w:lang w:eastAsia="en-GB"/>
              </w:rPr>
            </w:pPr>
            <w:r w:rsidRPr="00D11B66">
              <w:rPr>
                <w:rFonts w:eastAsia="Arial" w:cs="Arial"/>
                <w:bCs/>
                <w:sz w:val="18"/>
                <w:szCs w:val="18"/>
                <w:lang w:eastAsia="en-GB"/>
              </w:rPr>
              <w:t>(</w:t>
            </w:r>
            <w:r w:rsidR="00BD49A1" w:rsidRPr="00BD49A1">
              <w:rPr>
                <w:rFonts w:eastAsia="Arial" w:cs="Arial"/>
                <w:bCs/>
                <w:sz w:val="18"/>
                <w:szCs w:val="18"/>
                <w:lang w:eastAsia="en-GB"/>
              </w:rPr>
              <w:t>2</w:t>
            </w:r>
            <w:r w:rsidR="00C239EF" w:rsidRPr="00D11B66">
              <w:rPr>
                <w:rFonts w:eastAsia="Arial" w:cs="Arial"/>
                <w:bCs/>
                <w:sz w:val="18"/>
                <w:szCs w:val="18"/>
                <w:lang w:eastAsia="en-GB"/>
              </w:rPr>
              <w:t>,</w:t>
            </w:r>
            <w:r w:rsidR="00BD49A1" w:rsidRPr="00BD49A1">
              <w:rPr>
                <w:rFonts w:eastAsia="Arial" w:cs="Arial"/>
                <w:bCs/>
                <w:sz w:val="18"/>
                <w:szCs w:val="18"/>
                <w:lang w:eastAsia="en-GB"/>
              </w:rPr>
              <w:t>275</w:t>
            </w:r>
            <w:r w:rsidRPr="00D11B66">
              <w:rPr>
                <w:rFonts w:eastAsia="Arial" w:cs="Arial"/>
                <w:bCs/>
                <w:sz w:val="18"/>
                <w:szCs w:val="18"/>
                <w:lang w:eastAsia="en-GB"/>
              </w:rPr>
              <w:t>)</w:t>
            </w:r>
          </w:p>
        </w:tc>
        <w:tc>
          <w:tcPr>
            <w:tcW w:w="1418" w:type="dxa"/>
            <w:tcBorders>
              <w:top w:val="nil"/>
              <w:left w:val="nil"/>
              <w:bottom w:val="nil"/>
              <w:right w:val="nil"/>
            </w:tcBorders>
            <w:shd w:val="clear" w:color="auto" w:fill="F9F9F9"/>
          </w:tcPr>
          <w:p w14:paraId="397D96F1" w14:textId="51E45872" w:rsidR="00955474" w:rsidRPr="00D11B66" w:rsidRDefault="008A398B"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p>
        </w:tc>
        <w:tc>
          <w:tcPr>
            <w:tcW w:w="1417" w:type="dxa"/>
            <w:tcBorders>
              <w:top w:val="nil"/>
              <w:left w:val="nil"/>
              <w:bottom w:val="nil"/>
              <w:right w:val="nil"/>
            </w:tcBorders>
            <w:shd w:val="clear" w:color="auto" w:fill="F9F9F9"/>
          </w:tcPr>
          <w:p w14:paraId="221476D1" w14:textId="46C15DD8" w:rsidR="00955474" w:rsidRPr="00D11B66" w:rsidRDefault="00E848F1"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1</w:t>
            </w:r>
            <w:r w:rsidR="008A398B" w:rsidRPr="00D11B66">
              <w:rPr>
                <w:rFonts w:eastAsia="Arial" w:cs="Arial"/>
                <w:bCs/>
                <w:sz w:val="18"/>
                <w:szCs w:val="18"/>
                <w:lang w:eastAsia="en-GB"/>
              </w:rPr>
              <w:t>,</w:t>
            </w:r>
            <w:r w:rsidR="00BD49A1" w:rsidRPr="00BD49A1">
              <w:rPr>
                <w:rFonts w:eastAsia="Arial" w:cs="Arial"/>
                <w:bCs/>
                <w:sz w:val="18"/>
                <w:szCs w:val="18"/>
                <w:lang w:eastAsia="en-GB"/>
              </w:rPr>
              <w:t>406</w:t>
            </w:r>
            <w:r w:rsidRPr="00D11B66">
              <w:rPr>
                <w:rFonts w:eastAsia="Arial" w:cs="Arial"/>
                <w:bCs/>
                <w:sz w:val="18"/>
                <w:szCs w:val="18"/>
                <w:lang w:eastAsia="en-GB"/>
              </w:rPr>
              <w:t>)</w:t>
            </w:r>
          </w:p>
        </w:tc>
        <w:tc>
          <w:tcPr>
            <w:tcW w:w="1418" w:type="dxa"/>
            <w:tcBorders>
              <w:top w:val="nil"/>
              <w:left w:val="nil"/>
              <w:bottom w:val="nil"/>
              <w:right w:val="nil"/>
            </w:tcBorders>
            <w:shd w:val="clear" w:color="auto" w:fill="F9F9F9"/>
          </w:tcPr>
          <w:p w14:paraId="6B65684F" w14:textId="55A6BCCD" w:rsidR="00955474" w:rsidRPr="00D11B66" w:rsidRDefault="00E848F1"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3</w:t>
            </w:r>
            <w:r w:rsidRPr="00D11B66">
              <w:rPr>
                <w:rFonts w:eastAsia="Arial" w:cs="Arial"/>
                <w:bCs/>
                <w:sz w:val="18"/>
                <w:szCs w:val="18"/>
                <w:lang w:eastAsia="en-GB"/>
              </w:rPr>
              <w:t>,</w:t>
            </w:r>
            <w:r w:rsidR="00BD49A1" w:rsidRPr="00BD49A1">
              <w:rPr>
                <w:rFonts w:eastAsia="Arial" w:cs="Arial"/>
                <w:bCs/>
                <w:sz w:val="18"/>
                <w:szCs w:val="18"/>
                <w:lang w:eastAsia="en-GB"/>
              </w:rPr>
              <w:t>681</w:t>
            </w:r>
            <w:r w:rsidRPr="00D11B66">
              <w:rPr>
                <w:rFonts w:eastAsia="Arial" w:cs="Arial"/>
                <w:bCs/>
                <w:sz w:val="18"/>
                <w:szCs w:val="18"/>
                <w:lang w:eastAsia="en-GB"/>
              </w:rPr>
              <w:t>)</w:t>
            </w:r>
          </w:p>
        </w:tc>
      </w:tr>
      <w:tr w:rsidR="00955474" w:rsidRPr="00D11B66" w14:paraId="596A3D35" w14:textId="77777777" w:rsidTr="000C0DE3">
        <w:tc>
          <w:tcPr>
            <w:tcW w:w="3771" w:type="dxa"/>
            <w:tcBorders>
              <w:top w:val="nil"/>
              <w:left w:val="nil"/>
              <w:bottom w:val="nil"/>
              <w:right w:val="nil"/>
            </w:tcBorders>
            <w:shd w:val="clear" w:color="auto" w:fill="auto"/>
          </w:tcPr>
          <w:p w14:paraId="7F820482" w14:textId="77777777" w:rsidR="00955474" w:rsidRPr="00D11B66" w:rsidRDefault="00955474" w:rsidP="00955474">
            <w:pPr>
              <w:spacing w:line="256" w:lineRule="auto"/>
              <w:ind w:left="130" w:hanging="130"/>
              <w:rPr>
                <w:rFonts w:eastAsia="Arial" w:cs="Arial"/>
                <w:sz w:val="18"/>
                <w:szCs w:val="18"/>
                <w:lang w:eastAsia="en-GB"/>
              </w:rPr>
            </w:pPr>
          </w:p>
        </w:tc>
        <w:tc>
          <w:tcPr>
            <w:tcW w:w="1559" w:type="dxa"/>
            <w:tcBorders>
              <w:top w:val="single" w:sz="4" w:space="0" w:color="000000"/>
              <w:left w:val="nil"/>
              <w:bottom w:val="nil"/>
              <w:right w:val="nil"/>
            </w:tcBorders>
            <w:shd w:val="clear" w:color="auto" w:fill="F9F9F9"/>
          </w:tcPr>
          <w:p w14:paraId="39F3EF6E"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9F9F9"/>
          </w:tcPr>
          <w:p w14:paraId="5E3520B5"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shd w:val="clear" w:color="auto" w:fill="F9F9F9"/>
          </w:tcPr>
          <w:p w14:paraId="3734A01D"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9F9F9"/>
          </w:tcPr>
          <w:p w14:paraId="0DDC59B5" w14:textId="77777777" w:rsidR="00955474" w:rsidRPr="00D11B66" w:rsidRDefault="00955474" w:rsidP="00955474">
            <w:pPr>
              <w:spacing w:line="256" w:lineRule="auto"/>
              <w:ind w:left="-40" w:right="-72"/>
              <w:jc w:val="right"/>
              <w:rPr>
                <w:rFonts w:eastAsia="Arial" w:cs="Arial"/>
                <w:b/>
                <w:sz w:val="18"/>
                <w:szCs w:val="18"/>
                <w:lang w:eastAsia="en-GB"/>
              </w:rPr>
            </w:pPr>
          </w:p>
        </w:tc>
      </w:tr>
      <w:tr w:rsidR="00955474" w:rsidRPr="00D11B66" w14:paraId="1BB4D1B8" w14:textId="77777777" w:rsidTr="000C0DE3">
        <w:tc>
          <w:tcPr>
            <w:tcW w:w="3771" w:type="dxa"/>
            <w:tcBorders>
              <w:top w:val="nil"/>
              <w:left w:val="nil"/>
              <w:bottom w:val="nil"/>
              <w:right w:val="nil"/>
            </w:tcBorders>
            <w:shd w:val="clear" w:color="auto" w:fill="auto"/>
            <w:vAlign w:val="bottom"/>
            <w:hideMark/>
          </w:tcPr>
          <w:p w14:paraId="5BBB0CE5" w14:textId="75100816" w:rsidR="00955474" w:rsidRPr="00D11B66" w:rsidRDefault="00955474" w:rsidP="00955474">
            <w:pPr>
              <w:spacing w:line="256" w:lineRule="auto"/>
              <w:ind w:left="130" w:hanging="130"/>
              <w:rPr>
                <w:rFonts w:eastAsia="Arial" w:cs="Arial"/>
                <w:b/>
                <w:spacing w:val="-6"/>
                <w:sz w:val="18"/>
                <w:szCs w:val="18"/>
                <w:lang w:eastAsia="en-GB"/>
              </w:rPr>
            </w:pPr>
            <w:r w:rsidRPr="00D11B66">
              <w:rPr>
                <w:rFonts w:eastAsia="Arial" w:cs="Arial"/>
                <w:b/>
                <w:spacing w:val="-6"/>
                <w:sz w:val="18"/>
                <w:szCs w:val="18"/>
                <w:lang w:eastAsia="en-GB"/>
              </w:rPr>
              <w:t xml:space="preserve">Closing balance as at </w:t>
            </w:r>
            <w:r w:rsidR="00BD49A1" w:rsidRPr="00BD49A1">
              <w:rPr>
                <w:rFonts w:eastAsia="Arial" w:cs="Arial"/>
                <w:b/>
                <w:spacing w:val="-6"/>
                <w:sz w:val="18"/>
                <w:szCs w:val="18"/>
                <w:lang w:eastAsia="en-GB"/>
              </w:rPr>
              <w:t>31</w:t>
            </w:r>
            <w:r w:rsidRPr="00D11B66">
              <w:rPr>
                <w:rFonts w:eastAsia="Arial" w:cs="Arial"/>
                <w:b/>
                <w:spacing w:val="-6"/>
                <w:sz w:val="18"/>
                <w:szCs w:val="18"/>
                <w:lang w:eastAsia="en-GB"/>
              </w:rPr>
              <w:t xml:space="preserve"> December </w:t>
            </w:r>
            <w:r w:rsidR="00BD49A1" w:rsidRPr="00BD49A1">
              <w:rPr>
                <w:rFonts w:eastAsia="Arial" w:cs="Arial"/>
                <w:b/>
                <w:bCs/>
                <w:spacing w:val="-6"/>
                <w:sz w:val="18"/>
                <w:szCs w:val="18"/>
                <w:lang w:eastAsia="en-GB"/>
              </w:rPr>
              <w:t>2023</w:t>
            </w:r>
          </w:p>
        </w:tc>
        <w:tc>
          <w:tcPr>
            <w:tcW w:w="1559" w:type="dxa"/>
            <w:tcBorders>
              <w:top w:val="nil"/>
              <w:left w:val="nil"/>
              <w:bottom w:val="single" w:sz="4" w:space="0" w:color="auto"/>
              <w:right w:val="nil"/>
            </w:tcBorders>
            <w:shd w:val="clear" w:color="auto" w:fill="F9F9F9"/>
          </w:tcPr>
          <w:p w14:paraId="31EA8396" w14:textId="0D0C8339"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44</w:t>
            </w:r>
            <w:r w:rsidR="00C51461" w:rsidRPr="00D11B66">
              <w:rPr>
                <w:rFonts w:eastAsia="Arial" w:cs="Arial"/>
                <w:bCs/>
                <w:sz w:val="18"/>
                <w:szCs w:val="18"/>
                <w:lang w:eastAsia="en-GB"/>
              </w:rPr>
              <w:t>,</w:t>
            </w:r>
            <w:r w:rsidRPr="00BD49A1">
              <w:rPr>
                <w:rFonts w:eastAsia="Arial" w:cs="Arial"/>
                <w:bCs/>
                <w:sz w:val="18"/>
                <w:szCs w:val="18"/>
                <w:lang w:eastAsia="en-GB"/>
              </w:rPr>
              <w:t>268</w:t>
            </w:r>
          </w:p>
        </w:tc>
        <w:tc>
          <w:tcPr>
            <w:tcW w:w="1418" w:type="dxa"/>
            <w:tcBorders>
              <w:top w:val="nil"/>
              <w:left w:val="nil"/>
              <w:bottom w:val="single" w:sz="4" w:space="0" w:color="auto"/>
              <w:right w:val="nil"/>
            </w:tcBorders>
            <w:shd w:val="clear" w:color="auto" w:fill="F9F9F9"/>
          </w:tcPr>
          <w:p w14:paraId="0CC6D588" w14:textId="1A7218B1"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171</w:t>
            </w:r>
            <w:r w:rsidR="008A398B" w:rsidRPr="00D11B66">
              <w:rPr>
                <w:rFonts w:eastAsia="Arial" w:cs="Arial"/>
                <w:bCs/>
                <w:sz w:val="18"/>
                <w:szCs w:val="18"/>
                <w:lang w:eastAsia="en-GB"/>
              </w:rPr>
              <w:t>,</w:t>
            </w:r>
            <w:r w:rsidRPr="00BD49A1">
              <w:rPr>
                <w:rFonts w:eastAsia="Arial" w:cs="Arial"/>
                <w:bCs/>
                <w:sz w:val="18"/>
                <w:szCs w:val="18"/>
                <w:lang w:eastAsia="en-GB"/>
              </w:rPr>
              <w:t>169</w:t>
            </w:r>
          </w:p>
        </w:tc>
        <w:tc>
          <w:tcPr>
            <w:tcW w:w="1417" w:type="dxa"/>
            <w:tcBorders>
              <w:top w:val="nil"/>
              <w:left w:val="nil"/>
              <w:bottom w:val="single" w:sz="4" w:space="0" w:color="auto"/>
              <w:right w:val="nil"/>
            </w:tcBorders>
            <w:shd w:val="clear" w:color="auto" w:fill="F9F9F9"/>
          </w:tcPr>
          <w:p w14:paraId="42FA732F" w14:textId="21A73273"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20</w:t>
            </w:r>
            <w:r w:rsidR="008A398B" w:rsidRPr="00D11B66">
              <w:rPr>
                <w:rFonts w:eastAsia="Arial" w:cs="Arial"/>
                <w:bCs/>
                <w:sz w:val="18"/>
                <w:szCs w:val="18"/>
                <w:lang w:eastAsia="en-GB"/>
              </w:rPr>
              <w:t>,</w:t>
            </w:r>
            <w:r w:rsidRPr="00BD49A1">
              <w:rPr>
                <w:rFonts w:eastAsia="Arial" w:cs="Arial"/>
                <w:bCs/>
                <w:sz w:val="18"/>
                <w:szCs w:val="18"/>
                <w:lang w:eastAsia="en-GB"/>
              </w:rPr>
              <w:t>152</w:t>
            </w:r>
          </w:p>
        </w:tc>
        <w:tc>
          <w:tcPr>
            <w:tcW w:w="1418" w:type="dxa"/>
            <w:tcBorders>
              <w:top w:val="nil"/>
              <w:left w:val="nil"/>
              <w:bottom w:val="single" w:sz="4" w:space="0" w:color="auto"/>
              <w:right w:val="nil"/>
            </w:tcBorders>
            <w:shd w:val="clear" w:color="auto" w:fill="F9F9F9"/>
          </w:tcPr>
          <w:p w14:paraId="313A1142" w14:textId="336C429C"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235</w:t>
            </w:r>
            <w:r w:rsidR="00E848F1" w:rsidRPr="00D11B66">
              <w:rPr>
                <w:rFonts w:eastAsia="Arial" w:cs="Arial"/>
                <w:bCs/>
                <w:sz w:val="18"/>
                <w:szCs w:val="18"/>
                <w:lang w:eastAsia="en-GB"/>
              </w:rPr>
              <w:t>,</w:t>
            </w:r>
            <w:r w:rsidRPr="00BD49A1">
              <w:rPr>
                <w:rFonts w:eastAsia="Arial" w:cs="Arial"/>
                <w:bCs/>
                <w:sz w:val="18"/>
                <w:szCs w:val="18"/>
                <w:lang w:eastAsia="en-GB"/>
              </w:rPr>
              <w:t>589</w:t>
            </w:r>
          </w:p>
        </w:tc>
      </w:tr>
    </w:tbl>
    <w:p w14:paraId="02DE30ED" w14:textId="468E5C8D" w:rsidR="000C0DE3" w:rsidRPr="00D11B66" w:rsidRDefault="000C0DE3" w:rsidP="00626D30">
      <w:pPr>
        <w:spacing w:line="240" w:lineRule="auto"/>
        <w:jc w:val="both"/>
        <w:rPr>
          <w:rFonts w:eastAsia="Arial" w:cs="Arial"/>
          <w:sz w:val="18"/>
          <w:szCs w:val="18"/>
          <w:lang w:eastAsia="en-GB"/>
        </w:rPr>
      </w:pPr>
    </w:p>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1"/>
        <w:gridCol w:w="1559"/>
        <w:gridCol w:w="1418"/>
        <w:gridCol w:w="1417"/>
        <w:gridCol w:w="1418"/>
      </w:tblGrid>
      <w:tr w:rsidR="00B86A70" w:rsidRPr="00D11B66" w14:paraId="41ED0508" w14:textId="77777777" w:rsidTr="000C0DE3">
        <w:trPr>
          <w:tblHeader/>
        </w:trPr>
        <w:tc>
          <w:tcPr>
            <w:tcW w:w="3771" w:type="dxa"/>
            <w:tcBorders>
              <w:top w:val="nil"/>
              <w:left w:val="nil"/>
              <w:bottom w:val="nil"/>
              <w:right w:val="nil"/>
            </w:tcBorders>
            <w:shd w:val="clear" w:color="auto" w:fill="auto"/>
          </w:tcPr>
          <w:p w14:paraId="77BB81E8" w14:textId="77777777" w:rsidR="00B86A70" w:rsidRPr="00D11B66" w:rsidRDefault="00B86A70" w:rsidP="00600CA4">
            <w:pPr>
              <w:spacing w:line="256" w:lineRule="auto"/>
              <w:ind w:left="130" w:hanging="202"/>
              <w:rPr>
                <w:rFonts w:eastAsia="Arial" w:cs="Arial"/>
                <w:b/>
                <w:sz w:val="18"/>
                <w:szCs w:val="18"/>
                <w:lang w:eastAsia="en-GB"/>
              </w:rPr>
            </w:pPr>
          </w:p>
        </w:tc>
        <w:tc>
          <w:tcPr>
            <w:tcW w:w="5812" w:type="dxa"/>
            <w:gridSpan w:val="4"/>
            <w:tcBorders>
              <w:top w:val="single" w:sz="4" w:space="0" w:color="auto"/>
              <w:left w:val="nil"/>
              <w:bottom w:val="single" w:sz="4" w:space="0" w:color="auto"/>
              <w:right w:val="nil"/>
            </w:tcBorders>
            <w:shd w:val="clear" w:color="auto" w:fill="auto"/>
          </w:tcPr>
          <w:p w14:paraId="6F73A0CF" w14:textId="24D8CA59" w:rsidR="00B86A70" w:rsidRPr="00D11B66" w:rsidRDefault="00B86A70" w:rsidP="00600CA4">
            <w:pPr>
              <w:spacing w:line="256" w:lineRule="auto"/>
              <w:ind w:right="-72"/>
              <w:jc w:val="center"/>
              <w:rPr>
                <w:rFonts w:eastAsia="Arial" w:cs="Arial"/>
                <w:b/>
                <w:sz w:val="18"/>
                <w:szCs w:val="18"/>
                <w:lang w:eastAsia="en-GB"/>
              </w:rPr>
            </w:pPr>
            <w:r w:rsidRPr="00D11B66">
              <w:rPr>
                <w:rFonts w:eastAsia="Arial" w:cs="Arial"/>
                <w:b/>
                <w:sz w:val="18"/>
                <w:szCs w:val="18"/>
                <w:lang w:eastAsia="en-GB"/>
              </w:rPr>
              <w:t>Separate financial statements</w:t>
            </w:r>
          </w:p>
        </w:tc>
      </w:tr>
      <w:tr w:rsidR="00795FEC" w:rsidRPr="00D11B66" w14:paraId="65B6D7C8" w14:textId="77777777" w:rsidTr="000C0DE3">
        <w:trPr>
          <w:tblHeader/>
        </w:trPr>
        <w:tc>
          <w:tcPr>
            <w:tcW w:w="3771" w:type="dxa"/>
            <w:tcBorders>
              <w:top w:val="nil"/>
              <w:left w:val="nil"/>
              <w:bottom w:val="nil"/>
              <w:right w:val="nil"/>
            </w:tcBorders>
            <w:shd w:val="clear" w:color="auto" w:fill="auto"/>
          </w:tcPr>
          <w:p w14:paraId="3CE6EA09" w14:textId="77777777" w:rsidR="00795FEC" w:rsidRPr="00D11B66" w:rsidRDefault="00795FEC" w:rsidP="00795FEC">
            <w:pPr>
              <w:spacing w:line="256" w:lineRule="auto"/>
              <w:ind w:left="130" w:hanging="202"/>
              <w:rPr>
                <w:rFonts w:eastAsia="Arial" w:cs="Arial"/>
                <w:b/>
                <w:sz w:val="18"/>
                <w:szCs w:val="18"/>
                <w:lang w:eastAsia="en-GB"/>
              </w:rPr>
            </w:pPr>
          </w:p>
        </w:tc>
        <w:tc>
          <w:tcPr>
            <w:tcW w:w="1559" w:type="dxa"/>
            <w:tcBorders>
              <w:top w:val="single" w:sz="4" w:space="0" w:color="auto"/>
              <w:left w:val="nil"/>
              <w:bottom w:val="nil"/>
              <w:right w:val="nil"/>
            </w:tcBorders>
            <w:shd w:val="clear" w:color="auto" w:fill="auto"/>
            <w:vAlign w:val="bottom"/>
            <w:hideMark/>
          </w:tcPr>
          <w:p w14:paraId="01AD24DA" w14:textId="78342425"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Right of use assets - building </w:t>
            </w:r>
          </w:p>
        </w:tc>
        <w:tc>
          <w:tcPr>
            <w:tcW w:w="1418" w:type="dxa"/>
            <w:tcBorders>
              <w:top w:val="single" w:sz="4" w:space="0" w:color="auto"/>
              <w:left w:val="nil"/>
              <w:bottom w:val="nil"/>
              <w:right w:val="nil"/>
            </w:tcBorders>
            <w:shd w:val="clear" w:color="auto" w:fill="auto"/>
            <w:vAlign w:val="bottom"/>
            <w:hideMark/>
          </w:tcPr>
          <w:p w14:paraId="6A6B80E8" w14:textId="035BA4BE"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Land and land improvement</w:t>
            </w:r>
          </w:p>
        </w:tc>
        <w:tc>
          <w:tcPr>
            <w:tcW w:w="1417" w:type="dxa"/>
            <w:tcBorders>
              <w:top w:val="single" w:sz="4" w:space="0" w:color="auto"/>
              <w:left w:val="nil"/>
              <w:bottom w:val="nil"/>
              <w:right w:val="nil"/>
            </w:tcBorders>
            <w:shd w:val="clear" w:color="auto" w:fill="auto"/>
            <w:vAlign w:val="bottom"/>
          </w:tcPr>
          <w:p w14:paraId="393D2996" w14:textId="6DCBC5E4"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Building and building improvement</w:t>
            </w:r>
          </w:p>
        </w:tc>
        <w:tc>
          <w:tcPr>
            <w:tcW w:w="1418" w:type="dxa"/>
            <w:tcBorders>
              <w:top w:val="single" w:sz="4" w:space="0" w:color="auto"/>
              <w:left w:val="nil"/>
              <w:bottom w:val="nil"/>
              <w:right w:val="nil"/>
            </w:tcBorders>
            <w:shd w:val="clear" w:color="auto" w:fill="auto"/>
            <w:vAlign w:val="bottom"/>
            <w:hideMark/>
          </w:tcPr>
          <w:p w14:paraId="7A714025" w14:textId="3D73B6DC"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Total</w:t>
            </w:r>
          </w:p>
        </w:tc>
      </w:tr>
      <w:tr w:rsidR="00795FEC" w:rsidRPr="00D11B66" w14:paraId="1463D74A" w14:textId="77777777" w:rsidTr="000C0DE3">
        <w:trPr>
          <w:tblHeader/>
        </w:trPr>
        <w:tc>
          <w:tcPr>
            <w:tcW w:w="3771" w:type="dxa"/>
            <w:tcBorders>
              <w:top w:val="nil"/>
              <w:left w:val="nil"/>
              <w:bottom w:val="nil"/>
              <w:right w:val="nil"/>
            </w:tcBorders>
            <w:shd w:val="clear" w:color="auto" w:fill="auto"/>
          </w:tcPr>
          <w:p w14:paraId="3280F5BD" w14:textId="77777777" w:rsidR="00795FEC" w:rsidRPr="00D11B66" w:rsidRDefault="00795FEC" w:rsidP="00795FEC">
            <w:pPr>
              <w:spacing w:line="256" w:lineRule="auto"/>
              <w:ind w:left="130" w:hanging="202"/>
              <w:rPr>
                <w:rFonts w:eastAsia="Arial" w:cs="Arial"/>
                <w:b/>
                <w:sz w:val="18"/>
                <w:szCs w:val="18"/>
                <w:lang w:eastAsia="en-GB"/>
              </w:rPr>
            </w:pPr>
          </w:p>
        </w:tc>
        <w:tc>
          <w:tcPr>
            <w:tcW w:w="1559" w:type="dxa"/>
            <w:tcBorders>
              <w:top w:val="nil"/>
              <w:left w:val="nil"/>
              <w:bottom w:val="single" w:sz="4" w:space="0" w:color="auto"/>
              <w:right w:val="nil"/>
            </w:tcBorders>
            <w:shd w:val="clear" w:color="auto" w:fill="auto"/>
            <w:hideMark/>
          </w:tcPr>
          <w:p w14:paraId="18602496" w14:textId="1B3AF9A7"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418" w:type="dxa"/>
            <w:tcBorders>
              <w:top w:val="nil"/>
              <w:left w:val="nil"/>
              <w:bottom w:val="single" w:sz="4" w:space="0" w:color="auto"/>
              <w:right w:val="nil"/>
            </w:tcBorders>
            <w:shd w:val="clear" w:color="auto" w:fill="auto"/>
            <w:hideMark/>
          </w:tcPr>
          <w:p w14:paraId="3B684890" w14:textId="40884C71"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Thousand Baht </w:t>
            </w:r>
          </w:p>
        </w:tc>
        <w:tc>
          <w:tcPr>
            <w:tcW w:w="1417" w:type="dxa"/>
            <w:tcBorders>
              <w:top w:val="nil"/>
              <w:left w:val="nil"/>
              <w:bottom w:val="single" w:sz="4" w:space="0" w:color="auto"/>
              <w:right w:val="nil"/>
            </w:tcBorders>
            <w:shd w:val="clear" w:color="auto" w:fill="auto"/>
          </w:tcPr>
          <w:p w14:paraId="2AB48D63" w14:textId="47E95D8C"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Thousand Baht</w:t>
            </w:r>
          </w:p>
        </w:tc>
        <w:tc>
          <w:tcPr>
            <w:tcW w:w="1418" w:type="dxa"/>
            <w:tcBorders>
              <w:top w:val="nil"/>
              <w:left w:val="nil"/>
              <w:bottom w:val="single" w:sz="4" w:space="0" w:color="auto"/>
              <w:right w:val="nil"/>
            </w:tcBorders>
            <w:shd w:val="clear" w:color="auto" w:fill="auto"/>
            <w:hideMark/>
          </w:tcPr>
          <w:p w14:paraId="6BA0D6F8" w14:textId="5EB69D2C" w:rsidR="00795FEC" w:rsidRPr="00D11B66" w:rsidRDefault="00795FEC" w:rsidP="00795FEC">
            <w:pPr>
              <w:spacing w:line="256" w:lineRule="auto"/>
              <w:ind w:left="-40" w:right="-72"/>
              <w:jc w:val="right"/>
              <w:rPr>
                <w:rFonts w:eastAsia="Arial" w:cs="Arial"/>
                <w:b/>
                <w:sz w:val="18"/>
                <w:szCs w:val="18"/>
                <w:lang w:eastAsia="en-GB"/>
              </w:rPr>
            </w:pPr>
            <w:r w:rsidRPr="00D11B66">
              <w:rPr>
                <w:rFonts w:eastAsia="Arial" w:cs="Arial"/>
                <w:b/>
                <w:sz w:val="18"/>
                <w:szCs w:val="18"/>
                <w:lang w:eastAsia="en-GB"/>
              </w:rPr>
              <w:t>Thousand Baht</w:t>
            </w:r>
          </w:p>
        </w:tc>
      </w:tr>
      <w:tr w:rsidR="00B86A70" w:rsidRPr="00D11B66" w14:paraId="7268149A" w14:textId="77777777" w:rsidTr="000C0DE3">
        <w:trPr>
          <w:tblHeader/>
        </w:trPr>
        <w:tc>
          <w:tcPr>
            <w:tcW w:w="3771" w:type="dxa"/>
            <w:tcBorders>
              <w:top w:val="nil"/>
              <w:left w:val="nil"/>
              <w:bottom w:val="nil"/>
              <w:right w:val="nil"/>
            </w:tcBorders>
            <w:shd w:val="clear" w:color="auto" w:fill="auto"/>
            <w:vAlign w:val="bottom"/>
          </w:tcPr>
          <w:p w14:paraId="5546FAA3" w14:textId="77777777" w:rsidR="00B86A70" w:rsidRPr="00D11B66" w:rsidRDefault="00B86A70" w:rsidP="00600CA4">
            <w:pPr>
              <w:spacing w:line="256" w:lineRule="auto"/>
              <w:ind w:left="130" w:hanging="202"/>
              <w:rPr>
                <w:rFonts w:eastAsia="Arial" w:cs="Arial"/>
                <w:sz w:val="18"/>
                <w:szCs w:val="18"/>
                <w:lang w:eastAsia="en-GB"/>
              </w:rPr>
            </w:pPr>
          </w:p>
        </w:tc>
        <w:tc>
          <w:tcPr>
            <w:tcW w:w="1559" w:type="dxa"/>
            <w:tcBorders>
              <w:top w:val="single" w:sz="4" w:space="0" w:color="auto"/>
              <w:left w:val="nil"/>
              <w:bottom w:val="nil"/>
              <w:right w:val="nil"/>
            </w:tcBorders>
            <w:shd w:val="clear" w:color="auto" w:fill="auto"/>
          </w:tcPr>
          <w:p w14:paraId="1F0A275E" w14:textId="77777777" w:rsidR="00B86A70" w:rsidRPr="00D11B66"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6395070E" w14:textId="77777777" w:rsidR="00B86A70" w:rsidRPr="00D11B66" w:rsidRDefault="00B86A70" w:rsidP="00600CA4">
            <w:pPr>
              <w:spacing w:line="256" w:lineRule="auto"/>
              <w:ind w:left="-40" w:right="-72"/>
              <w:jc w:val="right"/>
              <w:rPr>
                <w:rFonts w:eastAsia="Arial" w:cs="Arial"/>
                <w:b/>
                <w:sz w:val="18"/>
                <w:szCs w:val="18"/>
                <w:lang w:eastAsia="en-GB"/>
              </w:rPr>
            </w:pPr>
          </w:p>
        </w:tc>
        <w:tc>
          <w:tcPr>
            <w:tcW w:w="1417" w:type="dxa"/>
            <w:tcBorders>
              <w:top w:val="single" w:sz="4" w:space="0" w:color="auto"/>
              <w:left w:val="nil"/>
              <w:bottom w:val="nil"/>
              <w:right w:val="nil"/>
            </w:tcBorders>
            <w:shd w:val="clear" w:color="auto" w:fill="auto"/>
          </w:tcPr>
          <w:p w14:paraId="673C8FFB" w14:textId="77777777" w:rsidR="00B86A70" w:rsidRPr="00D11B66" w:rsidRDefault="00B86A70" w:rsidP="00600CA4">
            <w:pPr>
              <w:spacing w:line="256" w:lineRule="auto"/>
              <w:ind w:left="-40" w:right="-72"/>
              <w:jc w:val="right"/>
              <w:rPr>
                <w:rFonts w:eastAsia="Arial" w:cs="Arial"/>
                <w:b/>
                <w:sz w:val="18"/>
                <w:szCs w:val="18"/>
                <w:lang w:eastAsia="en-GB"/>
              </w:rPr>
            </w:pPr>
          </w:p>
        </w:tc>
        <w:tc>
          <w:tcPr>
            <w:tcW w:w="1418" w:type="dxa"/>
            <w:tcBorders>
              <w:top w:val="single" w:sz="4" w:space="0" w:color="auto"/>
              <w:left w:val="nil"/>
              <w:bottom w:val="nil"/>
              <w:right w:val="nil"/>
            </w:tcBorders>
            <w:shd w:val="clear" w:color="auto" w:fill="auto"/>
          </w:tcPr>
          <w:p w14:paraId="196C7F9B" w14:textId="77777777" w:rsidR="00B86A70" w:rsidRPr="00D11B66" w:rsidRDefault="00B86A70" w:rsidP="00600CA4">
            <w:pPr>
              <w:spacing w:line="256" w:lineRule="auto"/>
              <w:ind w:left="-40" w:right="-72"/>
              <w:jc w:val="right"/>
              <w:rPr>
                <w:rFonts w:eastAsia="Arial" w:cs="Arial"/>
                <w:b/>
                <w:sz w:val="18"/>
                <w:szCs w:val="18"/>
                <w:lang w:eastAsia="en-GB"/>
              </w:rPr>
            </w:pPr>
          </w:p>
        </w:tc>
      </w:tr>
      <w:tr w:rsidR="00955474" w:rsidRPr="00D11B66" w14:paraId="55D01B45" w14:textId="77777777" w:rsidTr="000C0DE3">
        <w:tc>
          <w:tcPr>
            <w:tcW w:w="3771" w:type="dxa"/>
            <w:tcBorders>
              <w:top w:val="nil"/>
              <w:left w:val="nil"/>
              <w:bottom w:val="nil"/>
              <w:right w:val="nil"/>
            </w:tcBorders>
            <w:shd w:val="clear" w:color="auto" w:fill="auto"/>
            <w:vAlign w:val="bottom"/>
            <w:hideMark/>
          </w:tcPr>
          <w:p w14:paraId="1DEB5A19" w14:textId="548D5005" w:rsidR="00955474" w:rsidRPr="00D11B66" w:rsidRDefault="00955474" w:rsidP="00955474">
            <w:pPr>
              <w:spacing w:line="256" w:lineRule="auto"/>
              <w:ind w:left="130" w:hanging="130"/>
              <w:rPr>
                <w:rFonts w:eastAsia="Arial" w:cs="Arial"/>
                <w:b/>
                <w:bCs/>
                <w:sz w:val="18"/>
                <w:szCs w:val="18"/>
                <w:lang w:eastAsia="en-GB"/>
              </w:rPr>
            </w:pPr>
            <w:r w:rsidRPr="00D11B66">
              <w:rPr>
                <w:rFonts w:eastAsia="Arial" w:cs="Arial"/>
                <w:b/>
                <w:bCs/>
                <w:sz w:val="18"/>
                <w:szCs w:val="18"/>
                <w:lang w:eastAsia="en-GB"/>
              </w:rPr>
              <w:t xml:space="preserve">Opening balance as at </w:t>
            </w:r>
            <w:r w:rsidR="00BD49A1" w:rsidRPr="00BD49A1">
              <w:rPr>
                <w:rFonts w:eastAsia="Arial" w:cs="Arial"/>
                <w:b/>
                <w:bCs/>
                <w:sz w:val="18"/>
                <w:szCs w:val="18"/>
                <w:lang w:eastAsia="en-GB"/>
              </w:rPr>
              <w:t>1</w:t>
            </w:r>
            <w:r w:rsidRPr="00D11B66">
              <w:rPr>
                <w:rFonts w:eastAsia="Arial" w:cs="Arial"/>
                <w:b/>
                <w:bCs/>
                <w:sz w:val="18"/>
                <w:szCs w:val="18"/>
                <w:lang w:eastAsia="en-GB"/>
              </w:rPr>
              <w:t xml:space="preserve"> January </w:t>
            </w:r>
            <w:r w:rsidR="00BD49A1" w:rsidRPr="00BD49A1">
              <w:rPr>
                <w:rFonts w:eastAsia="Arial" w:cs="Arial"/>
                <w:b/>
                <w:bCs/>
                <w:sz w:val="18"/>
                <w:szCs w:val="18"/>
                <w:lang w:eastAsia="en-GB"/>
              </w:rPr>
              <w:t>2022</w:t>
            </w:r>
          </w:p>
        </w:tc>
        <w:tc>
          <w:tcPr>
            <w:tcW w:w="1559" w:type="dxa"/>
            <w:tcBorders>
              <w:top w:val="nil"/>
              <w:left w:val="nil"/>
              <w:bottom w:val="nil"/>
              <w:right w:val="nil"/>
            </w:tcBorders>
            <w:shd w:val="clear" w:color="auto" w:fill="auto"/>
          </w:tcPr>
          <w:p w14:paraId="68EC3830" w14:textId="2268DFF4"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46</w:t>
            </w:r>
            <w:r w:rsidR="00955474" w:rsidRPr="00D11B66">
              <w:rPr>
                <w:rFonts w:eastAsia="Arial" w:cs="Arial"/>
                <w:bCs/>
                <w:sz w:val="18"/>
                <w:szCs w:val="18"/>
                <w:lang w:eastAsia="en-GB"/>
              </w:rPr>
              <w:t>,</w:t>
            </w:r>
            <w:r w:rsidRPr="00BD49A1">
              <w:rPr>
                <w:rFonts w:eastAsia="Arial" w:cs="Arial"/>
                <w:bCs/>
                <w:sz w:val="18"/>
                <w:szCs w:val="18"/>
                <w:lang w:eastAsia="en-GB"/>
              </w:rPr>
              <w:t>680</w:t>
            </w:r>
          </w:p>
        </w:tc>
        <w:tc>
          <w:tcPr>
            <w:tcW w:w="1418" w:type="dxa"/>
            <w:tcBorders>
              <w:top w:val="nil"/>
              <w:left w:val="nil"/>
              <w:bottom w:val="nil"/>
              <w:right w:val="nil"/>
            </w:tcBorders>
            <w:shd w:val="clear" w:color="auto" w:fill="auto"/>
          </w:tcPr>
          <w:p w14:paraId="493471BD" w14:textId="03457E58"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45</w:t>
            </w:r>
            <w:r w:rsidR="00955474" w:rsidRPr="00D11B66">
              <w:rPr>
                <w:rFonts w:eastAsia="Arial" w:cs="Arial"/>
                <w:bCs/>
                <w:sz w:val="18"/>
                <w:szCs w:val="18"/>
                <w:lang w:eastAsia="en-GB"/>
              </w:rPr>
              <w:t>,</w:t>
            </w:r>
            <w:r w:rsidRPr="00BD49A1">
              <w:rPr>
                <w:rFonts w:eastAsia="Arial" w:cs="Arial"/>
                <w:bCs/>
                <w:sz w:val="18"/>
                <w:szCs w:val="18"/>
                <w:lang w:eastAsia="en-GB"/>
              </w:rPr>
              <w:t>525</w:t>
            </w:r>
          </w:p>
        </w:tc>
        <w:tc>
          <w:tcPr>
            <w:tcW w:w="1417" w:type="dxa"/>
            <w:tcBorders>
              <w:top w:val="nil"/>
              <w:left w:val="nil"/>
              <w:bottom w:val="nil"/>
              <w:right w:val="nil"/>
            </w:tcBorders>
            <w:shd w:val="clear" w:color="auto" w:fill="auto"/>
          </w:tcPr>
          <w:p w14:paraId="7BFC3380" w14:textId="62FE32FE"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15</w:t>
            </w:r>
            <w:r w:rsidR="00955474" w:rsidRPr="00D11B66">
              <w:rPr>
                <w:rFonts w:eastAsia="Arial" w:cs="Arial"/>
                <w:bCs/>
                <w:sz w:val="18"/>
                <w:szCs w:val="18"/>
                <w:lang w:eastAsia="en-GB"/>
              </w:rPr>
              <w:t>,</w:t>
            </w:r>
            <w:r w:rsidRPr="00BD49A1">
              <w:rPr>
                <w:rFonts w:eastAsia="Arial" w:cs="Arial"/>
                <w:bCs/>
                <w:sz w:val="18"/>
                <w:szCs w:val="18"/>
                <w:lang w:eastAsia="en-GB"/>
              </w:rPr>
              <w:t>289</w:t>
            </w:r>
          </w:p>
        </w:tc>
        <w:tc>
          <w:tcPr>
            <w:tcW w:w="1418" w:type="dxa"/>
            <w:tcBorders>
              <w:top w:val="nil"/>
              <w:left w:val="nil"/>
              <w:bottom w:val="nil"/>
              <w:right w:val="nil"/>
            </w:tcBorders>
            <w:shd w:val="clear" w:color="auto" w:fill="auto"/>
          </w:tcPr>
          <w:p w14:paraId="1550BF85" w14:textId="4057F0DA"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107</w:t>
            </w:r>
            <w:r w:rsidR="00955474" w:rsidRPr="00D11B66">
              <w:rPr>
                <w:rFonts w:eastAsia="Arial" w:cs="Arial"/>
                <w:bCs/>
                <w:sz w:val="18"/>
                <w:szCs w:val="18"/>
                <w:lang w:eastAsia="en-GB"/>
              </w:rPr>
              <w:t>,</w:t>
            </w:r>
            <w:r w:rsidRPr="00BD49A1">
              <w:rPr>
                <w:rFonts w:eastAsia="Arial" w:cs="Arial"/>
                <w:bCs/>
                <w:sz w:val="18"/>
                <w:szCs w:val="18"/>
                <w:lang w:eastAsia="en-GB"/>
              </w:rPr>
              <w:t>494</w:t>
            </w:r>
          </w:p>
        </w:tc>
      </w:tr>
      <w:tr w:rsidR="00955474" w:rsidRPr="00D11B66" w14:paraId="0ED09E69" w14:textId="77777777" w:rsidTr="000C0DE3">
        <w:tc>
          <w:tcPr>
            <w:tcW w:w="3771" w:type="dxa"/>
            <w:tcBorders>
              <w:top w:val="nil"/>
              <w:left w:val="nil"/>
              <w:bottom w:val="nil"/>
              <w:right w:val="nil"/>
            </w:tcBorders>
            <w:shd w:val="clear" w:color="auto" w:fill="auto"/>
            <w:hideMark/>
          </w:tcPr>
          <w:p w14:paraId="2BB30A9F" w14:textId="0C402C9F" w:rsidR="00955474" w:rsidRPr="00D11B66" w:rsidRDefault="00955474" w:rsidP="00955474">
            <w:pPr>
              <w:spacing w:line="256" w:lineRule="auto"/>
              <w:ind w:left="130" w:hanging="130"/>
              <w:rPr>
                <w:rFonts w:eastAsia="Arial" w:cs="Arial"/>
                <w:b/>
                <w:sz w:val="18"/>
                <w:szCs w:val="18"/>
                <w:lang w:eastAsia="en-GB"/>
              </w:rPr>
            </w:pPr>
            <w:r w:rsidRPr="00D11B66">
              <w:rPr>
                <w:rFonts w:eastAsia="Arial" w:cs="Arial"/>
                <w:sz w:val="18"/>
                <w:szCs w:val="18"/>
                <w:lang w:eastAsia="en-GB"/>
              </w:rPr>
              <w:t>Transfer from property, plant and equipment</w:t>
            </w:r>
            <w:r w:rsidRPr="00D11B66">
              <w:rPr>
                <w:rFonts w:eastAsia="Arial" w:cs="Arial"/>
                <w:sz w:val="18"/>
                <w:szCs w:val="18"/>
                <w:cs/>
                <w:lang w:eastAsia="en-GB"/>
              </w:rPr>
              <w:t xml:space="preserve"> </w:t>
            </w:r>
            <w:r w:rsidRPr="00D11B66">
              <w:rPr>
                <w:rFonts w:eastAsia="Arial" w:cs="Arial"/>
                <w:sz w:val="18"/>
                <w:szCs w:val="18"/>
                <w:lang w:eastAsia="en-GB"/>
              </w:rPr>
              <w:t xml:space="preserve">(Note no. </w:t>
            </w:r>
            <w:r w:rsidR="00BD49A1" w:rsidRPr="00BD49A1">
              <w:rPr>
                <w:rFonts w:eastAsia="Arial" w:cs="Arial"/>
                <w:sz w:val="18"/>
                <w:szCs w:val="18"/>
                <w:lang w:eastAsia="en-GB"/>
              </w:rPr>
              <w:t>16</w:t>
            </w:r>
            <w:r w:rsidRPr="00D11B66">
              <w:rPr>
                <w:rFonts w:eastAsia="Arial" w:cs="Arial"/>
                <w:sz w:val="18"/>
                <w:szCs w:val="18"/>
                <w:lang w:eastAsia="en-GB"/>
              </w:rPr>
              <w:t>)</w:t>
            </w:r>
          </w:p>
        </w:tc>
        <w:tc>
          <w:tcPr>
            <w:tcW w:w="1559" w:type="dxa"/>
            <w:tcBorders>
              <w:top w:val="nil"/>
              <w:left w:val="nil"/>
              <w:bottom w:val="nil"/>
              <w:right w:val="nil"/>
            </w:tcBorders>
            <w:shd w:val="clear" w:color="auto" w:fill="auto"/>
          </w:tcPr>
          <w:p w14:paraId="3FE68A6B" w14:textId="77777777" w:rsidR="00955474" w:rsidRPr="00D11B66" w:rsidRDefault="00955474" w:rsidP="00955474">
            <w:pPr>
              <w:spacing w:line="256" w:lineRule="auto"/>
              <w:ind w:left="-40" w:right="-72"/>
              <w:jc w:val="right"/>
              <w:rPr>
                <w:rFonts w:eastAsia="Arial" w:cs="Arial"/>
                <w:bCs/>
                <w:sz w:val="18"/>
                <w:szCs w:val="18"/>
                <w:lang w:eastAsia="en-GB"/>
              </w:rPr>
            </w:pPr>
          </w:p>
          <w:p w14:paraId="0EAB4676" w14:textId="0A59131A" w:rsidR="00955474" w:rsidRPr="00D11B66" w:rsidRDefault="00955474"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p>
        </w:tc>
        <w:tc>
          <w:tcPr>
            <w:tcW w:w="1418" w:type="dxa"/>
            <w:tcBorders>
              <w:top w:val="nil"/>
              <w:left w:val="nil"/>
              <w:bottom w:val="nil"/>
              <w:right w:val="nil"/>
            </w:tcBorders>
            <w:shd w:val="clear" w:color="auto" w:fill="auto"/>
          </w:tcPr>
          <w:p w14:paraId="74CD08C7" w14:textId="77777777" w:rsidR="00955474" w:rsidRPr="00D11B66" w:rsidRDefault="00955474" w:rsidP="00955474">
            <w:pPr>
              <w:spacing w:line="256" w:lineRule="auto"/>
              <w:ind w:left="-40" w:right="-72"/>
              <w:jc w:val="right"/>
              <w:rPr>
                <w:rFonts w:eastAsia="Arial" w:cs="Arial"/>
                <w:bCs/>
                <w:sz w:val="18"/>
                <w:szCs w:val="18"/>
                <w:lang w:eastAsia="en-GB"/>
              </w:rPr>
            </w:pPr>
          </w:p>
          <w:p w14:paraId="5BBAE865" w14:textId="36466CB4" w:rsidR="00955474" w:rsidRPr="00D11B66" w:rsidRDefault="00BD49A1" w:rsidP="00955474">
            <w:pPr>
              <w:spacing w:line="256" w:lineRule="auto"/>
              <w:ind w:left="-40" w:right="-72"/>
              <w:jc w:val="right"/>
              <w:rPr>
                <w:rFonts w:eastAsia="Arial" w:cs="Arial"/>
                <w:bCs/>
                <w:sz w:val="18"/>
                <w:szCs w:val="18"/>
                <w:cs/>
                <w:lang w:eastAsia="en-GB"/>
              </w:rPr>
            </w:pPr>
            <w:r w:rsidRPr="00BD49A1">
              <w:rPr>
                <w:rFonts w:eastAsia="Arial" w:cs="Arial"/>
                <w:bCs/>
                <w:sz w:val="18"/>
                <w:szCs w:val="18"/>
                <w:lang w:eastAsia="en-GB"/>
              </w:rPr>
              <w:t>3</w:t>
            </w:r>
            <w:r w:rsidR="00955474" w:rsidRPr="00D11B66">
              <w:rPr>
                <w:rFonts w:eastAsia="Arial" w:cs="Arial"/>
                <w:bCs/>
                <w:sz w:val="18"/>
                <w:szCs w:val="18"/>
                <w:lang w:eastAsia="en-GB"/>
              </w:rPr>
              <w:t>,</w:t>
            </w:r>
            <w:r w:rsidRPr="00BD49A1">
              <w:rPr>
                <w:rFonts w:eastAsia="Arial" w:cs="Arial"/>
                <w:bCs/>
                <w:sz w:val="18"/>
                <w:szCs w:val="18"/>
                <w:lang w:eastAsia="en-GB"/>
              </w:rPr>
              <w:t>406</w:t>
            </w:r>
          </w:p>
        </w:tc>
        <w:tc>
          <w:tcPr>
            <w:tcW w:w="1417" w:type="dxa"/>
            <w:tcBorders>
              <w:top w:val="nil"/>
              <w:left w:val="nil"/>
              <w:bottom w:val="nil"/>
              <w:right w:val="nil"/>
            </w:tcBorders>
            <w:shd w:val="clear" w:color="auto" w:fill="auto"/>
          </w:tcPr>
          <w:p w14:paraId="07A1279D" w14:textId="77777777" w:rsidR="00955474" w:rsidRPr="00D11B66" w:rsidRDefault="00955474" w:rsidP="00955474">
            <w:pPr>
              <w:spacing w:line="256" w:lineRule="auto"/>
              <w:ind w:left="-40" w:right="-72"/>
              <w:jc w:val="right"/>
              <w:rPr>
                <w:rFonts w:eastAsia="Arial" w:cs="Arial"/>
                <w:bCs/>
                <w:sz w:val="18"/>
                <w:szCs w:val="18"/>
                <w:lang w:eastAsia="en-GB"/>
              </w:rPr>
            </w:pPr>
          </w:p>
          <w:p w14:paraId="2C724821" w14:textId="4C795B8C" w:rsidR="00955474" w:rsidRPr="00D11B66" w:rsidRDefault="00955474" w:rsidP="00955474">
            <w:pPr>
              <w:spacing w:line="256" w:lineRule="auto"/>
              <w:ind w:left="-40" w:right="-72"/>
              <w:jc w:val="right"/>
              <w:rPr>
                <w:rFonts w:eastAsia="Arial" w:cs="Arial"/>
                <w:bCs/>
                <w:sz w:val="18"/>
                <w:szCs w:val="18"/>
                <w:cs/>
                <w:lang w:eastAsia="en-GB"/>
              </w:rPr>
            </w:pPr>
            <w:r w:rsidRPr="00D11B66">
              <w:rPr>
                <w:rFonts w:eastAsia="Arial" w:cs="Arial"/>
                <w:bCs/>
                <w:sz w:val="18"/>
                <w:szCs w:val="18"/>
                <w:lang w:eastAsia="en-GB"/>
              </w:rPr>
              <w:t>-</w:t>
            </w:r>
          </w:p>
        </w:tc>
        <w:tc>
          <w:tcPr>
            <w:tcW w:w="1418" w:type="dxa"/>
            <w:tcBorders>
              <w:top w:val="nil"/>
              <w:left w:val="nil"/>
              <w:bottom w:val="nil"/>
              <w:right w:val="nil"/>
            </w:tcBorders>
            <w:shd w:val="clear" w:color="auto" w:fill="auto"/>
          </w:tcPr>
          <w:p w14:paraId="023EF446" w14:textId="77777777" w:rsidR="00955474" w:rsidRPr="00D11B66" w:rsidRDefault="00955474" w:rsidP="00955474">
            <w:pPr>
              <w:spacing w:line="256" w:lineRule="auto"/>
              <w:ind w:left="-40" w:right="-72"/>
              <w:jc w:val="right"/>
              <w:rPr>
                <w:rFonts w:eastAsia="Arial" w:cs="Arial"/>
                <w:bCs/>
                <w:sz w:val="18"/>
                <w:szCs w:val="18"/>
                <w:lang w:eastAsia="en-GB"/>
              </w:rPr>
            </w:pPr>
          </w:p>
          <w:p w14:paraId="3745E0DF" w14:textId="1036C3FF"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3</w:t>
            </w:r>
            <w:r w:rsidR="00955474" w:rsidRPr="00D11B66">
              <w:rPr>
                <w:rFonts w:eastAsia="Arial" w:cs="Arial"/>
                <w:bCs/>
                <w:sz w:val="18"/>
                <w:szCs w:val="18"/>
                <w:lang w:eastAsia="en-GB"/>
              </w:rPr>
              <w:t>,</w:t>
            </w:r>
            <w:r w:rsidRPr="00BD49A1">
              <w:rPr>
                <w:rFonts w:eastAsia="Arial" w:cs="Arial"/>
                <w:bCs/>
                <w:sz w:val="18"/>
                <w:szCs w:val="18"/>
                <w:lang w:eastAsia="en-GB"/>
              </w:rPr>
              <w:t>406</w:t>
            </w:r>
          </w:p>
        </w:tc>
      </w:tr>
      <w:tr w:rsidR="00955474" w:rsidRPr="00D11B66" w14:paraId="2BBA0475" w14:textId="77777777" w:rsidTr="000C0DE3">
        <w:tc>
          <w:tcPr>
            <w:tcW w:w="3771" w:type="dxa"/>
            <w:tcBorders>
              <w:top w:val="nil"/>
              <w:left w:val="nil"/>
              <w:bottom w:val="nil"/>
              <w:right w:val="nil"/>
            </w:tcBorders>
            <w:shd w:val="clear" w:color="auto" w:fill="auto"/>
            <w:hideMark/>
          </w:tcPr>
          <w:p w14:paraId="7459DBFC" w14:textId="1EB88E9B" w:rsidR="00955474" w:rsidRPr="00D11B66" w:rsidRDefault="00955474" w:rsidP="00955474">
            <w:pPr>
              <w:spacing w:line="256" w:lineRule="auto"/>
              <w:ind w:left="130" w:hanging="130"/>
              <w:rPr>
                <w:rFonts w:eastAsia="Arial" w:cs="Arial"/>
                <w:sz w:val="18"/>
                <w:szCs w:val="18"/>
                <w:lang w:eastAsia="en-GB"/>
              </w:rPr>
            </w:pPr>
            <w:r w:rsidRPr="00D11B66">
              <w:rPr>
                <w:rFonts w:eastAsia="Arial" w:cs="Arial"/>
                <w:sz w:val="18"/>
                <w:szCs w:val="18"/>
                <w:lang w:eastAsia="en-GB"/>
              </w:rPr>
              <w:t>Net gain (loss) from fair value adjustment</w:t>
            </w:r>
          </w:p>
        </w:tc>
        <w:tc>
          <w:tcPr>
            <w:tcW w:w="1559" w:type="dxa"/>
            <w:tcBorders>
              <w:top w:val="nil"/>
              <w:left w:val="nil"/>
              <w:bottom w:val="single" w:sz="4" w:space="0" w:color="auto"/>
              <w:right w:val="nil"/>
            </w:tcBorders>
            <w:shd w:val="clear" w:color="auto" w:fill="auto"/>
          </w:tcPr>
          <w:p w14:paraId="36595B71" w14:textId="608F287D" w:rsidR="00955474" w:rsidRPr="00D11B66" w:rsidRDefault="00955474" w:rsidP="00955474">
            <w:pPr>
              <w:spacing w:line="256" w:lineRule="auto"/>
              <w:ind w:left="-40" w:right="-72"/>
              <w:jc w:val="right"/>
              <w:rPr>
                <w:rFonts w:eastAsia="Arial" w:cs="Arial"/>
                <w:bCs/>
                <w:sz w:val="18"/>
                <w:szCs w:val="18"/>
                <w:cs/>
                <w:lang w:eastAsia="en-GB"/>
              </w:rPr>
            </w:pPr>
            <w:r w:rsidRPr="00D11B66">
              <w:rPr>
                <w:rFonts w:eastAsia="Arial" w:cs="Arial"/>
                <w:bCs/>
                <w:sz w:val="18"/>
                <w:szCs w:val="18"/>
                <w:lang w:eastAsia="en-GB"/>
              </w:rPr>
              <w:t>(</w:t>
            </w:r>
            <w:r w:rsidR="00BD49A1" w:rsidRPr="00BD49A1">
              <w:rPr>
                <w:rFonts w:eastAsia="Arial" w:cs="Arial"/>
                <w:bCs/>
                <w:sz w:val="18"/>
                <w:szCs w:val="18"/>
                <w:lang w:eastAsia="en-GB"/>
              </w:rPr>
              <w:t>137</w:t>
            </w:r>
            <w:r w:rsidRPr="00D11B66">
              <w:rPr>
                <w:rFonts w:eastAsia="Arial" w:cs="Arial"/>
                <w:bCs/>
                <w:sz w:val="18"/>
                <w:szCs w:val="18"/>
                <w:lang w:eastAsia="en-GB"/>
              </w:rPr>
              <w:t>)</w:t>
            </w:r>
          </w:p>
        </w:tc>
        <w:tc>
          <w:tcPr>
            <w:tcW w:w="1418" w:type="dxa"/>
            <w:tcBorders>
              <w:top w:val="nil"/>
              <w:left w:val="nil"/>
              <w:bottom w:val="single" w:sz="4" w:space="0" w:color="auto"/>
              <w:right w:val="nil"/>
            </w:tcBorders>
            <w:shd w:val="clear" w:color="auto" w:fill="auto"/>
          </w:tcPr>
          <w:p w14:paraId="1D15D27F" w14:textId="44570055"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343</w:t>
            </w:r>
          </w:p>
        </w:tc>
        <w:tc>
          <w:tcPr>
            <w:tcW w:w="1417" w:type="dxa"/>
            <w:tcBorders>
              <w:top w:val="nil"/>
              <w:left w:val="nil"/>
              <w:bottom w:val="single" w:sz="4" w:space="0" w:color="auto"/>
              <w:right w:val="nil"/>
            </w:tcBorders>
            <w:shd w:val="clear" w:color="auto" w:fill="auto"/>
          </w:tcPr>
          <w:p w14:paraId="693920CF" w14:textId="3B496632"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495</w:t>
            </w:r>
          </w:p>
        </w:tc>
        <w:tc>
          <w:tcPr>
            <w:tcW w:w="1418" w:type="dxa"/>
            <w:tcBorders>
              <w:top w:val="nil"/>
              <w:left w:val="nil"/>
              <w:bottom w:val="single" w:sz="4" w:space="0" w:color="auto"/>
              <w:right w:val="nil"/>
            </w:tcBorders>
            <w:shd w:val="clear" w:color="auto" w:fill="auto"/>
          </w:tcPr>
          <w:p w14:paraId="4FAC9AC3" w14:textId="7FA745E4"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701</w:t>
            </w:r>
          </w:p>
        </w:tc>
      </w:tr>
      <w:tr w:rsidR="00955474" w:rsidRPr="00D11B66" w14:paraId="79B9DE0F" w14:textId="77777777" w:rsidTr="000C0DE3">
        <w:tc>
          <w:tcPr>
            <w:tcW w:w="3771" w:type="dxa"/>
            <w:tcBorders>
              <w:top w:val="nil"/>
              <w:left w:val="nil"/>
              <w:bottom w:val="nil"/>
              <w:right w:val="nil"/>
            </w:tcBorders>
            <w:shd w:val="clear" w:color="auto" w:fill="auto"/>
            <w:vAlign w:val="bottom"/>
          </w:tcPr>
          <w:p w14:paraId="38A4B1D5" w14:textId="77777777" w:rsidR="00955474" w:rsidRPr="00D11B66" w:rsidRDefault="00955474" w:rsidP="00955474">
            <w:pPr>
              <w:spacing w:line="256" w:lineRule="auto"/>
              <w:ind w:left="130" w:hanging="130"/>
              <w:rPr>
                <w:rFonts w:eastAsia="Arial" w:cs="Arial"/>
                <w:b/>
                <w:spacing w:val="-6"/>
                <w:sz w:val="18"/>
                <w:szCs w:val="18"/>
                <w:lang w:eastAsia="en-GB"/>
              </w:rPr>
            </w:pPr>
          </w:p>
        </w:tc>
        <w:tc>
          <w:tcPr>
            <w:tcW w:w="1559" w:type="dxa"/>
            <w:tcBorders>
              <w:top w:val="single" w:sz="4" w:space="0" w:color="auto"/>
              <w:left w:val="nil"/>
              <w:bottom w:val="nil"/>
              <w:right w:val="nil"/>
            </w:tcBorders>
            <w:shd w:val="clear" w:color="auto" w:fill="auto"/>
          </w:tcPr>
          <w:p w14:paraId="2146FF43"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auto"/>
          </w:tcPr>
          <w:p w14:paraId="3BBB80BC"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7" w:type="dxa"/>
            <w:tcBorders>
              <w:top w:val="single" w:sz="4" w:space="0" w:color="auto"/>
              <w:left w:val="nil"/>
              <w:bottom w:val="nil"/>
              <w:right w:val="nil"/>
            </w:tcBorders>
            <w:shd w:val="clear" w:color="auto" w:fill="auto"/>
          </w:tcPr>
          <w:p w14:paraId="23468C82"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auto"/>
          </w:tcPr>
          <w:p w14:paraId="64891364" w14:textId="77777777" w:rsidR="00955474" w:rsidRPr="00D11B66" w:rsidRDefault="00955474" w:rsidP="00955474">
            <w:pPr>
              <w:spacing w:line="256" w:lineRule="auto"/>
              <w:ind w:left="-40" w:right="-72"/>
              <w:jc w:val="right"/>
              <w:rPr>
                <w:rFonts w:eastAsia="Arial" w:cs="Arial"/>
                <w:bCs/>
                <w:sz w:val="18"/>
                <w:szCs w:val="18"/>
                <w:lang w:eastAsia="en-GB"/>
              </w:rPr>
            </w:pPr>
          </w:p>
        </w:tc>
      </w:tr>
      <w:tr w:rsidR="00955474" w:rsidRPr="00D11B66" w14:paraId="39F29CC6" w14:textId="77777777" w:rsidTr="000C0DE3">
        <w:tc>
          <w:tcPr>
            <w:tcW w:w="3771" w:type="dxa"/>
            <w:tcBorders>
              <w:top w:val="nil"/>
              <w:left w:val="nil"/>
              <w:bottom w:val="nil"/>
              <w:right w:val="nil"/>
            </w:tcBorders>
            <w:shd w:val="clear" w:color="auto" w:fill="auto"/>
            <w:vAlign w:val="bottom"/>
            <w:hideMark/>
          </w:tcPr>
          <w:p w14:paraId="1A49B946" w14:textId="32BA4FF6" w:rsidR="00955474" w:rsidRPr="00D11B66" w:rsidRDefault="00955474" w:rsidP="00955474">
            <w:pPr>
              <w:spacing w:line="256" w:lineRule="auto"/>
              <w:ind w:left="130" w:hanging="130"/>
              <w:rPr>
                <w:rFonts w:eastAsia="Arial" w:cs="Arial"/>
                <w:b/>
                <w:spacing w:val="-6"/>
                <w:sz w:val="18"/>
                <w:szCs w:val="18"/>
                <w:lang w:eastAsia="en-GB"/>
              </w:rPr>
            </w:pPr>
            <w:r w:rsidRPr="00D11B66">
              <w:rPr>
                <w:rFonts w:eastAsia="Arial" w:cs="Arial"/>
                <w:b/>
                <w:spacing w:val="-6"/>
                <w:sz w:val="18"/>
                <w:szCs w:val="18"/>
                <w:lang w:eastAsia="en-GB"/>
              </w:rPr>
              <w:t xml:space="preserve">Closing balance as at </w:t>
            </w:r>
            <w:r w:rsidR="00BD49A1" w:rsidRPr="00BD49A1">
              <w:rPr>
                <w:rFonts w:eastAsia="Arial" w:cs="Arial"/>
                <w:b/>
                <w:spacing w:val="-6"/>
                <w:sz w:val="18"/>
                <w:szCs w:val="18"/>
                <w:lang w:eastAsia="en-GB"/>
              </w:rPr>
              <w:t>31</w:t>
            </w:r>
            <w:r w:rsidRPr="00D11B66">
              <w:rPr>
                <w:rFonts w:eastAsia="Arial" w:cs="Arial"/>
                <w:b/>
                <w:spacing w:val="-6"/>
                <w:sz w:val="18"/>
                <w:szCs w:val="18"/>
                <w:lang w:eastAsia="en-GB"/>
              </w:rPr>
              <w:t xml:space="preserve"> December </w:t>
            </w:r>
            <w:r w:rsidR="00BD49A1" w:rsidRPr="00BD49A1">
              <w:rPr>
                <w:rFonts w:eastAsia="Arial" w:cs="Arial"/>
                <w:b/>
                <w:bCs/>
                <w:spacing w:val="-6"/>
                <w:sz w:val="18"/>
                <w:szCs w:val="18"/>
                <w:lang w:eastAsia="en-GB"/>
              </w:rPr>
              <w:t>2022</w:t>
            </w:r>
          </w:p>
        </w:tc>
        <w:tc>
          <w:tcPr>
            <w:tcW w:w="1559" w:type="dxa"/>
            <w:tcBorders>
              <w:top w:val="nil"/>
              <w:left w:val="nil"/>
              <w:bottom w:val="single" w:sz="4" w:space="0" w:color="auto"/>
              <w:right w:val="nil"/>
            </w:tcBorders>
            <w:shd w:val="clear" w:color="auto" w:fill="auto"/>
          </w:tcPr>
          <w:p w14:paraId="195571D2" w14:textId="345E8363"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46</w:t>
            </w:r>
            <w:r w:rsidR="00955474" w:rsidRPr="00D11B66">
              <w:rPr>
                <w:rFonts w:eastAsia="Arial" w:cs="Arial"/>
                <w:bCs/>
                <w:sz w:val="18"/>
                <w:szCs w:val="18"/>
                <w:lang w:eastAsia="en-GB"/>
              </w:rPr>
              <w:t>,</w:t>
            </w:r>
            <w:r w:rsidRPr="00BD49A1">
              <w:rPr>
                <w:rFonts w:eastAsia="Arial" w:cs="Arial"/>
                <w:bCs/>
                <w:sz w:val="18"/>
                <w:szCs w:val="18"/>
                <w:lang w:eastAsia="en-GB"/>
              </w:rPr>
              <w:t>543</w:t>
            </w:r>
          </w:p>
        </w:tc>
        <w:tc>
          <w:tcPr>
            <w:tcW w:w="1418" w:type="dxa"/>
            <w:tcBorders>
              <w:top w:val="nil"/>
              <w:left w:val="nil"/>
              <w:bottom w:val="single" w:sz="4" w:space="0" w:color="auto"/>
              <w:right w:val="nil"/>
            </w:tcBorders>
            <w:shd w:val="clear" w:color="auto" w:fill="auto"/>
          </w:tcPr>
          <w:p w14:paraId="7DFC5263" w14:textId="4C42339D"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49</w:t>
            </w:r>
            <w:r w:rsidR="00955474" w:rsidRPr="00D11B66">
              <w:rPr>
                <w:rFonts w:eastAsia="Arial" w:cs="Arial"/>
                <w:bCs/>
                <w:sz w:val="18"/>
                <w:szCs w:val="18"/>
                <w:lang w:eastAsia="en-GB"/>
              </w:rPr>
              <w:t>,</w:t>
            </w:r>
            <w:r w:rsidRPr="00BD49A1">
              <w:rPr>
                <w:rFonts w:eastAsia="Arial" w:cs="Arial"/>
                <w:bCs/>
                <w:sz w:val="18"/>
                <w:szCs w:val="18"/>
                <w:lang w:eastAsia="en-GB"/>
              </w:rPr>
              <w:t>274</w:t>
            </w:r>
          </w:p>
        </w:tc>
        <w:tc>
          <w:tcPr>
            <w:tcW w:w="1417" w:type="dxa"/>
            <w:tcBorders>
              <w:top w:val="nil"/>
              <w:left w:val="nil"/>
              <w:bottom w:val="single" w:sz="4" w:space="0" w:color="auto"/>
              <w:right w:val="nil"/>
            </w:tcBorders>
            <w:shd w:val="clear" w:color="auto" w:fill="auto"/>
          </w:tcPr>
          <w:p w14:paraId="53F19CA5" w14:textId="12814657"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15</w:t>
            </w:r>
            <w:r w:rsidR="00955474" w:rsidRPr="00D11B66">
              <w:rPr>
                <w:rFonts w:eastAsia="Arial" w:cs="Arial"/>
                <w:bCs/>
                <w:sz w:val="18"/>
                <w:szCs w:val="18"/>
                <w:lang w:eastAsia="en-GB"/>
              </w:rPr>
              <w:t>,</w:t>
            </w:r>
            <w:r w:rsidRPr="00BD49A1">
              <w:rPr>
                <w:rFonts w:eastAsia="Arial" w:cs="Arial"/>
                <w:bCs/>
                <w:sz w:val="18"/>
                <w:szCs w:val="18"/>
                <w:lang w:eastAsia="en-GB"/>
              </w:rPr>
              <w:t>784</w:t>
            </w:r>
          </w:p>
        </w:tc>
        <w:tc>
          <w:tcPr>
            <w:tcW w:w="1418" w:type="dxa"/>
            <w:tcBorders>
              <w:top w:val="nil"/>
              <w:left w:val="nil"/>
              <w:bottom w:val="single" w:sz="4" w:space="0" w:color="auto"/>
              <w:right w:val="nil"/>
            </w:tcBorders>
            <w:shd w:val="clear" w:color="auto" w:fill="auto"/>
          </w:tcPr>
          <w:p w14:paraId="7713495E" w14:textId="2DB67156"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111</w:t>
            </w:r>
            <w:r w:rsidR="00955474" w:rsidRPr="00D11B66">
              <w:rPr>
                <w:rFonts w:eastAsia="Arial" w:cs="Arial"/>
                <w:bCs/>
                <w:sz w:val="18"/>
                <w:szCs w:val="18"/>
                <w:lang w:eastAsia="en-GB"/>
              </w:rPr>
              <w:t>,</w:t>
            </w:r>
            <w:r w:rsidRPr="00BD49A1">
              <w:rPr>
                <w:rFonts w:eastAsia="Arial" w:cs="Arial"/>
                <w:bCs/>
                <w:sz w:val="18"/>
                <w:szCs w:val="18"/>
                <w:lang w:eastAsia="en-GB"/>
              </w:rPr>
              <w:t>601</w:t>
            </w:r>
          </w:p>
        </w:tc>
      </w:tr>
      <w:tr w:rsidR="00955474" w:rsidRPr="00D11B66" w14:paraId="13D61CC9" w14:textId="77777777" w:rsidTr="00827AF1">
        <w:tc>
          <w:tcPr>
            <w:tcW w:w="3771" w:type="dxa"/>
            <w:tcBorders>
              <w:top w:val="nil"/>
              <w:left w:val="nil"/>
              <w:bottom w:val="nil"/>
              <w:right w:val="nil"/>
            </w:tcBorders>
            <w:shd w:val="clear" w:color="auto" w:fill="auto"/>
            <w:vAlign w:val="bottom"/>
          </w:tcPr>
          <w:p w14:paraId="2B753B10" w14:textId="77777777" w:rsidR="00955474" w:rsidRPr="00D11B66" w:rsidRDefault="00955474" w:rsidP="00955474">
            <w:pPr>
              <w:spacing w:line="256" w:lineRule="auto"/>
              <w:ind w:left="130" w:hanging="130"/>
              <w:rPr>
                <w:rFonts w:eastAsia="Arial" w:cs="Arial"/>
                <w:b/>
                <w:bCs/>
                <w:sz w:val="18"/>
                <w:szCs w:val="18"/>
                <w:lang w:eastAsia="en-GB"/>
              </w:rPr>
            </w:pPr>
          </w:p>
        </w:tc>
        <w:tc>
          <w:tcPr>
            <w:tcW w:w="1559" w:type="dxa"/>
            <w:tcBorders>
              <w:top w:val="single" w:sz="4" w:space="0" w:color="auto"/>
              <w:left w:val="nil"/>
              <w:bottom w:val="nil"/>
              <w:right w:val="nil"/>
            </w:tcBorders>
            <w:shd w:val="clear" w:color="auto" w:fill="FAFAFA"/>
          </w:tcPr>
          <w:p w14:paraId="4B679434"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FAFAFA"/>
          </w:tcPr>
          <w:p w14:paraId="5FAD5BFD"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7" w:type="dxa"/>
            <w:tcBorders>
              <w:top w:val="single" w:sz="4" w:space="0" w:color="auto"/>
              <w:left w:val="nil"/>
              <w:bottom w:val="nil"/>
              <w:right w:val="nil"/>
            </w:tcBorders>
            <w:shd w:val="clear" w:color="auto" w:fill="FAFAFA"/>
          </w:tcPr>
          <w:p w14:paraId="18AEF598" w14:textId="77777777" w:rsidR="00955474" w:rsidRPr="00D11B66" w:rsidRDefault="00955474" w:rsidP="00955474">
            <w:pPr>
              <w:spacing w:line="256" w:lineRule="auto"/>
              <w:ind w:left="-40" w:right="-72"/>
              <w:jc w:val="right"/>
              <w:rPr>
                <w:rFonts w:eastAsia="Arial" w:cs="Arial"/>
                <w:bCs/>
                <w:sz w:val="18"/>
                <w:szCs w:val="18"/>
                <w:lang w:eastAsia="en-GB"/>
              </w:rPr>
            </w:pPr>
          </w:p>
        </w:tc>
        <w:tc>
          <w:tcPr>
            <w:tcW w:w="1418" w:type="dxa"/>
            <w:tcBorders>
              <w:top w:val="single" w:sz="4" w:space="0" w:color="auto"/>
              <w:left w:val="nil"/>
              <w:bottom w:val="nil"/>
              <w:right w:val="nil"/>
            </w:tcBorders>
            <w:shd w:val="clear" w:color="auto" w:fill="FAFAFA"/>
          </w:tcPr>
          <w:p w14:paraId="0B10854A" w14:textId="77777777" w:rsidR="00955474" w:rsidRPr="00D11B66" w:rsidRDefault="00955474" w:rsidP="00955474">
            <w:pPr>
              <w:spacing w:line="256" w:lineRule="auto"/>
              <w:ind w:left="-40" w:right="-72"/>
              <w:jc w:val="right"/>
              <w:rPr>
                <w:rFonts w:eastAsia="Arial" w:cs="Arial"/>
                <w:bCs/>
                <w:sz w:val="18"/>
                <w:szCs w:val="18"/>
                <w:lang w:eastAsia="en-GB"/>
              </w:rPr>
            </w:pPr>
          </w:p>
        </w:tc>
      </w:tr>
      <w:tr w:rsidR="00955474" w:rsidRPr="00D11B66" w14:paraId="3B4CB72A" w14:textId="77777777" w:rsidTr="000C0DE3">
        <w:tc>
          <w:tcPr>
            <w:tcW w:w="3771" w:type="dxa"/>
            <w:tcBorders>
              <w:top w:val="nil"/>
              <w:left w:val="nil"/>
              <w:bottom w:val="nil"/>
              <w:right w:val="nil"/>
            </w:tcBorders>
            <w:shd w:val="clear" w:color="auto" w:fill="auto"/>
            <w:vAlign w:val="bottom"/>
            <w:hideMark/>
          </w:tcPr>
          <w:p w14:paraId="181B07A4" w14:textId="47C51492" w:rsidR="00955474" w:rsidRPr="00D11B66" w:rsidRDefault="00955474" w:rsidP="00955474">
            <w:pPr>
              <w:spacing w:line="256" w:lineRule="auto"/>
              <w:ind w:left="130" w:hanging="130"/>
              <w:rPr>
                <w:rFonts w:eastAsia="Arial" w:cs="Arial"/>
                <w:b/>
                <w:bCs/>
                <w:sz w:val="18"/>
                <w:szCs w:val="18"/>
                <w:lang w:eastAsia="en-GB"/>
              </w:rPr>
            </w:pPr>
            <w:r w:rsidRPr="00D11B66">
              <w:rPr>
                <w:rFonts w:eastAsia="Arial" w:cs="Arial"/>
                <w:b/>
                <w:bCs/>
                <w:sz w:val="18"/>
                <w:szCs w:val="18"/>
                <w:lang w:eastAsia="en-GB"/>
              </w:rPr>
              <w:t xml:space="preserve">Opening balance as at </w:t>
            </w:r>
            <w:r w:rsidR="00BD49A1" w:rsidRPr="00BD49A1">
              <w:rPr>
                <w:rFonts w:eastAsia="Arial" w:cs="Arial"/>
                <w:b/>
                <w:bCs/>
                <w:sz w:val="18"/>
                <w:szCs w:val="18"/>
                <w:lang w:eastAsia="en-GB"/>
              </w:rPr>
              <w:t>1</w:t>
            </w:r>
            <w:r w:rsidRPr="00D11B66">
              <w:rPr>
                <w:rFonts w:eastAsia="Arial" w:cs="Arial"/>
                <w:b/>
                <w:bCs/>
                <w:sz w:val="18"/>
                <w:szCs w:val="18"/>
                <w:lang w:eastAsia="en-GB"/>
              </w:rPr>
              <w:t xml:space="preserve"> January </w:t>
            </w:r>
            <w:r w:rsidR="00BD49A1" w:rsidRPr="00BD49A1">
              <w:rPr>
                <w:rFonts w:eastAsia="Arial" w:cs="Arial"/>
                <w:b/>
                <w:bCs/>
                <w:sz w:val="18"/>
                <w:szCs w:val="18"/>
                <w:lang w:eastAsia="en-GB"/>
              </w:rPr>
              <w:t>2023</w:t>
            </w:r>
          </w:p>
        </w:tc>
        <w:tc>
          <w:tcPr>
            <w:tcW w:w="1559" w:type="dxa"/>
            <w:tcBorders>
              <w:top w:val="nil"/>
              <w:left w:val="nil"/>
              <w:bottom w:val="nil"/>
              <w:right w:val="nil"/>
            </w:tcBorders>
            <w:shd w:val="clear" w:color="auto" w:fill="FAFAFA"/>
          </w:tcPr>
          <w:p w14:paraId="6000D007" w14:textId="25916DF0"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46</w:t>
            </w:r>
            <w:r w:rsidR="00955474" w:rsidRPr="00D11B66">
              <w:rPr>
                <w:rFonts w:eastAsia="Arial" w:cs="Arial"/>
                <w:bCs/>
                <w:sz w:val="18"/>
                <w:szCs w:val="18"/>
                <w:lang w:eastAsia="en-GB"/>
              </w:rPr>
              <w:t>,</w:t>
            </w:r>
            <w:r w:rsidRPr="00BD49A1">
              <w:rPr>
                <w:rFonts w:eastAsia="Arial" w:cs="Arial"/>
                <w:bCs/>
                <w:sz w:val="18"/>
                <w:szCs w:val="18"/>
                <w:lang w:eastAsia="en-GB"/>
              </w:rPr>
              <w:t>543</w:t>
            </w:r>
          </w:p>
        </w:tc>
        <w:tc>
          <w:tcPr>
            <w:tcW w:w="1418" w:type="dxa"/>
            <w:tcBorders>
              <w:top w:val="nil"/>
              <w:left w:val="nil"/>
              <w:bottom w:val="nil"/>
              <w:right w:val="nil"/>
            </w:tcBorders>
            <w:shd w:val="clear" w:color="auto" w:fill="FAFAFA"/>
          </w:tcPr>
          <w:p w14:paraId="1A399841" w14:textId="2BD01C55"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49</w:t>
            </w:r>
            <w:r w:rsidR="00955474" w:rsidRPr="00D11B66">
              <w:rPr>
                <w:rFonts w:eastAsia="Arial" w:cs="Arial"/>
                <w:bCs/>
                <w:sz w:val="18"/>
                <w:szCs w:val="18"/>
                <w:lang w:eastAsia="en-GB"/>
              </w:rPr>
              <w:t>,</w:t>
            </w:r>
            <w:r w:rsidRPr="00BD49A1">
              <w:rPr>
                <w:rFonts w:eastAsia="Arial" w:cs="Arial"/>
                <w:bCs/>
                <w:sz w:val="18"/>
                <w:szCs w:val="18"/>
                <w:lang w:eastAsia="en-GB"/>
              </w:rPr>
              <w:t>274</w:t>
            </w:r>
          </w:p>
        </w:tc>
        <w:tc>
          <w:tcPr>
            <w:tcW w:w="1417" w:type="dxa"/>
            <w:tcBorders>
              <w:top w:val="nil"/>
              <w:left w:val="nil"/>
              <w:bottom w:val="nil"/>
              <w:right w:val="nil"/>
            </w:tcBorders>
            <w:shd w:val="clear" w:color="auto" w:fill="FAFAFA"/>
          </w:tcPr>
          <w:p w14:paraId="2E92A4D2" w14:textId="7B76EA54"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15</w:t>
            </w:r>
            <w:r w:rsidR="00955474" w:rsidRPr="00D11B66">
              <w:rPr>
                <w:rFonts w:eastAsia="Arial" w:cs="Arial"/>
                <w:bCs/>
                <w:sz w:val="18"/>
                <w:szCs w:val="18"/>
                <w:lang w:eastAsia="en-GB"/>
              </w:rPr>
              <w:t>,</w:t>
            </w:r>
            <w:r w:rsidRPr="00BD49A1">
              <w:rPr>
                <w:rFonts w:eastAsia="Arial" w:cs="Arial"/>
                <w:bCs/>
                <w:sz w:val="18"/>
                <w:szCs w:val="18"/>
                <w:lang w:eastAsia="en-GB"/>
              </w:rPr>
              <w:t>784</w:t>
            </w:r>
          </w:p>
        </w:tc>
        <w:tc>
          <w:tcPr>
            <w:tcW w:w="1418" w:type="dxa"/>
            <w:tcBorders>
              <w:top w:val="nil"/>
              <w:left w:val="nil"/>
              <w:bottom w:val="nil"/>
              <w:right w:val="nil"/>
            </w:tcBorders>
            <w:shd w:val="clear" w:color="auto" w:fill="FAFAFA"/>
          </w:tcPr>
          <w:p w14:paraId="4AC9D066" w14:textId="68CB137B"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111</w:t>
            </w:r>
            <w:r w:rsidR="00955474" w:rsidRPr="00D11B66">
              <w:rPr>
                <w:rFonts w:eastAsia="Arial" w:cs="Arial"/>
                <w:bCs/>
                <w:sz w:val="18"/>
                <w:szCs w:val="18"/>
                <w:lang w:eastAsia="en-GB"/>
              </w:rPr>
              <w:t>,</w:t>
            </w:r>
            <w:r w:rsidRPr="00BD49A1">
              <w:rPr>
                <w:rFonts w:eastAsia="Arial" w:cs="Arial"/>
                <w:bCs/>
                <w:sz w:val="18"/>
                <w:szCs w:val="18"/>
                <w:lang w:eastAsia="en-GB"/>
              </w:rPr>
              <w:t>601</w:t>
            </w:r>
          </w:p>
        </w:tc>
      </w:tr>
      <w:tr w:rsidR="00955474" w:rsidRPr="00D11B66" w14:paraId="2E34EA47" w14:textId="77777777" w:rsidTr="000C0DE3">
        <w:tc>
          <w:tcPr>
            <w:tcW w:w="3771" w:type="dxa"/>
            <w:tcBorders>
              <w:top w:val="nil"/>
              <w:left w:val="nil"/>
              <w:bottom w:val="nil"/>
              <w:right w:val="nil"/>
            </w:tcBorders>
            <w:shd w:val="clear" w:color="auto" w:fill="auto"/>
            <w:hideMark/>
          </w:tcPr>
          <w:p w14:paraId="19D8A69F" w14:textId="50199360" w:rsidR="00955474" w:rsidRPr="00D11B66" w:rsidRDefault="00955474" w:rsidP="00955474">
            <w:pPr>
              <w:spacing w:line="256" w:lineRule="auto"/>
              <w:ind w:left="130" w:hanging="130"/>
              <w:rPr>
                <w:rFonts w:eastAsia="Arial" w:cs="Arial"/>
                <w:sz w:val="18"/>
                <w:szCs w:val="18"/>
                <w:lang w:eastAsia="en-GB"/>
              </w:rPr>
            </w:pPr>
            <w:r w:rsidRPr="00D11B66">
              <w:rPr>
                <w:rFonts w:eastAsia="Arial" w:cs="Arial"/>
                <w:sz w:val="18"/>
                <w:szCs w:val="18"/>
                <w:lang w:eastAsia="en-GB"/>
              </w:rPr>
              <w:t>Net gain (loss) from fair value adjustment</w:t>
            </w:r>
          </w:p>
        </w:tc>
        <w:tc>
          <w:tcPr>
            <w:tcW w:w="1559" w:type="dxa"/>
            <w:tcBorders>
              <w:top w:val="nil"/>
              <w:left w:val="nil"/>
              <w:bottom w:val="nil"/>
              <w:right w:val="nil"/>
            </w:tcBorders>
            <w:shd w:val="clear" w:color="auto" w:fill="FAFAFA"/>
          </w:tcPr>
          <w:p w14:paraId="277CF276" w14:textId="0F824A62" w:rsidR="00955474" w:rsidRPr="00D11B66" w:rsidRDefault="00E848F1" w:rsidP="00955474">
            <w:pPr>
              <w:spacing w:line="256" w:lineRule="auto"/>
              <w:ind w:left="-40" w:right="-72"/>
              <w:jc w:val="right"/>
              <w:rPr>
                <w:rFonts w:eastAsia="Arial" w:cs="Arial"/>
                <w:bCs/>
                <w:sz w:val="18"/>
                <w:szCs w:val="18"/>
                <w:cs/>
                <w:lang w:eastAsia="en-GB"/>
              </w:rPr>
            </w:pPr>
            <w:r w:rsidRPr="00D11B66">
              <w:rPr>
                <w:rFonts w:eastAsia="Arial" w:cs="Arial"/>
                <w:bCs/>
                <w:sz w:val="18"/>
                <w:szCs w:val="18"/>
                <w:lang w:eastAsia="en-GB"/>
              </w:rPr>
              <w:t>(</w:t>
            </w:r>
            <w:r w:rsidR="00BD49A1" w:rsidRPr="00BD49A1">
              <w:rPr>
                <w:rFonts w:eastAsia="Arial" w:cs="Arial"/>
                <w:bCs/>
                <w:sz w:val="18"/>
                <w:szCs w:val="18"/>
                <w:lang w:eastAsia="en-GB"/>
              </w:rPr>
              <w:t>2</w:t>
            </w:r>
            <w:r w:rsidR="00CD01F5" w:rsidRPr="00D11B66">
              <w:rPr>
                <w:rFonts w:eastAsia="Arial" w:cs="Arial"/>
                <w:bCs/>
                <w:sz w:val="18"/>
                <w:szCs w:val="18"/>
                <w:lang w:eastAsia="en-GB"/>
              </w:rPr>
              <w:t>,</w:t>
            </w:r>
            <w:r w:rsidR="00BD49A1" w:rsidRPr="00BD49A1">
              <w:rPr>
                <w:rFonts w:eastAsia="Arial" w:cs="Arial"/>
                <w:bCs/>
                <w:sz w:val="18"/>
                <w:szCs w:val="18"/>
                <w:lang w:eastAsia="en-GB"/>
              </w:rPr>
              <w:t>275</w:t>
            </w:r>
            <w:r w:rsidRPr="00D11B66">
              <w:rPr>
                <w:rFonts w:eastAsia="Arial" w:cs="Arial"/>
                <w:bCs/>
                <w:sz w:val="18"/>
                <w:szCs w:val="18"/>
                <w:lang w:eastAsia="en-GB"/>
              </w:rPr>
              <w:t>)</w:t>
            </w:r>
          </w:p>
        </w:tc>
        <w:tc>
          <w:tcPr>
            <w:tcW w:w="1418" w:type="dxa"/>
            <w:tcBorders>
              <w:top w:val="nil"/>
              <w:left w:val="nil"/>
              <w:bottom w:val="nil"/>
              <w:right w:val="nil"/>
            </w:tcBorders>
            <w:shd w:val="clear" w:color="auto" w:fill="FAFAFA"/>
          </w:tcPr>
          <w:p w14:paraId="7F6E6464" w14:textId="155A394E" w:rsidR="00955474" w:rsidRPr="00D11B66" w:rsidRDefault="008A398B"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p>
        </w:tc>
        <w:tc>
          <w:tcPr>
            <w:tcW w:w="1417" w:type="dxa"/>
            <w:tcBorders>
              <w:top w:val="nil"/>
              <w:left w:val="nil"/>
              <w:bottom w:val="nil"/>
              <w:right w:val="nil"/>
            </w:tcBorders>
            <w:shd w:val="clear" w:color="auto" w:fill="FAFAFA"/>
          </w:tcPr>
          <w:p w14:paraId="490E5420" w14:textId="5DAE04DB" w:rsidR="00955474" w:rsidRPr="00D11B66" w:rsidRDefault="00E848F1"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1</w:t>
            </w:r>
            <w:r w:rsidR="008A398B" w:rsidRPr="00D11B66">
              <w:rPr>
                <w:rFonts w:eastAsia="Arial" w:cs="Arial"/>
                <w:bCs/>
                <w:sz w:val="18"/>
                <w:szCs w:val="18"/>
                <w:lang w:eastAsia="en-GB"/>
              </w:rPr>
              <w:t>,</w:t>
            </w:r>
            <w:r w:rsidR="00BD49A1" w:rsidRPr="00BD49A1">
              <w:rPr>
                <w:rFonts w:eastAsia="Arial" w:cs="Arial"/>
                <w:bCs/>
                <w:sz w:val="18"/>
                <w:szCs w:val="18"/>
                <w:lang w:eastAsia="en-GB"/>
              </w:rPr>
              <w:t>342</w:t>
            </w:r>
            <w:r w:rsidR="00DF0006" w:rsidRPr="00D11B66">
              <w:rPr>
                <w:rFonts w:eastAsia="Arial" w:cs="Arial"/>
                <w:bCs/>
                <w:sz w:val="18"/>
                <w:szCs w:val="18"/>
                <w:lang w:eastAsia="en-GB"/>
              </w:rPr>
              <w:t>)</w:t>
            </w:r>
          </w:p>
        </w:tc>
        <w:tc>
          <w:tcPr>
            <w:tcW w:w="1418" w:type="dxa"/>
            <w:tcBorders>
              <w:top w:val="nil"/>
              <w:left w:val="nil"/>
              <w:bottom w:val="nil"/>
              <w:right w:val="nil"/>
            </w:tcBorders>
            <w:shd w:val="clear" w:color="auto" w:fill="FAFAFA"/>
          </w:tcPr>
          <w:p w14:paraId="45BE3CF2" w14:textId="1A0FF184" w:rsidR="00955474" w:rsidRPr="00D11B66" w:rsidRDefault="00DF0006" w:rsidP="00955474">
            <w:pPr>
              <w:spacing w:line="256" w:lineRule="auto"/>
              <w:ind w:left="-40" w:right="-72"/>
              <w:jc w:val="right"/>
              <w:rPr>
                <w:rFonts w:eastAsia="Arial" w:cs="Arial"/>
                <w:bCs/>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3</w:t>
            </w:r>
            <w:r w:rsidRPr="00D11B66">
              <w:rPr>
                <w:rFonts w:eastAsia="Arial" w:cs="Arial"/>
                <w:bCs/>
                <w:sz w:val="18"/>
                <w:szCs w:val="18"/>
                <w:lang w:eastAsia="en-GB"/>
              </w:rPr>
              <w:t>,</w:t>
            </w:r>
            <w:r w:rsidR="00BD49A1" w:rsidRPr="00BD49A1">
              <w:rPr>
                <w:rFonts w:eastAsia="Arial" w:cs="Arial"/>
                <w:bCs/>
                <w:sz w:val="18"/>
                <w:szCs w:val="18"/>
                <w:lang w:eastAsia="en-GB"/>
              </w:rPr>
              <w:t>617</w:t>
            </w:r>
            <w:r w:rsidRPr="00D11B66">
              <w:rPr>
                <w:rFonts w:eastAsia="Arial" w:cs="Arial"/>
                <w:bCs/>
                <w:sz w:val="18"/>
                <w:szCs w:val="18"/>
                <w:lang w:eastAsia="en-GB"/>
              </w:rPr>
              <w:t>)</w:t>
            </w:r>
          </w:p>
        </w:tc>
      </w:tr>
      <w:tr w:rsidR="00955474" w:rsidRPr="00D11B66" w14:paraId="47C0ED2D" w14:textId="77777777" w:rsidTr="000C0DE3">
        <w:tc>
          <w:tcPr>
            <w:tcW w:w="3771" w:type="dxa"/>
            <w:tcBorders>
              <w:top w:val="nil"/>
              <w:left w:val="nil"/>
              <w:bottom w:val="nil"/>
              <w:right w:val="nil"/>
            </w:tcBorders>
            <w:shd w:val="clear" w:color="auto" w:fill="auto"/>
          </w:tcPr>
          <w:p w14:paraId="3F0C81E1" w14:textId="77777777" w:rsidR="00955474" w:rsidRPr="00D11B66" w:rsidRDefault="00955474" w:rsidP="00955474">
            <w:pPr>
              <w:spacing w:line="256" w:lineRule="auto"/>
              <w:ind w:left="130" w:hanging="130"/>
              <w:rPr>
                <w:rFonts w:eastAsia="Arial" w:cs="Arial"/>
                <w:sz w:val="18"/>
                <w:szCs w:val="18"/>
                <w:lang w:eastAsia="en-GB"/>
              </w:rPr>
            </w:pPr>
          </w:p>
        </w:tc>
        <w:tc>
          <w:tcPr>
            <w:tcW w:w="1559" w:type="dxa"/>
            <w:tcBorders>
              <w:top w:val="single" w:sz="4" w:space="0" w:color="000000"/>
              <w:left w:val="nil"/>
              <w:bottom w:val="nil"/>
              <w:right w:val="nil"/>
            </w:tcBorders>
            <w:shd w:val="clear" w:color="auto" w:fill="FAFAFA"/>
          </w:tcPr>
          <w:p w14:paraId="5DDF77A4"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AFAFA"/>
          </w:tcPr>
          <w:p w14:paraId="60FDC5CA"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7" w:type="dxa"/>
            <w:tcBorders>
              <w:top w:val="single" w:sz="4" w:space="0" w:color="000000"/>
              <w:left w:val="nil"/>
              <w:bottom w:val="nil"/>
              <w:right w:val="nil"/>
            </w:tcBorders>
            <w:shd w:val="clear" w:color="auto" w:fill="FAFAFA"/>
          </w:tcPr>
          <w:p w14:paraId="0299AFDA" w14:textId="77777777" w:rsidR="00955474" w:rsidRPr="00D11B66" w:rsidRDefault="00955474" w:rsidP="00955474">
            <w:pPr>
              <w:spacing w:line="256" w:lineRule="auto"/>
              <w:ind w:left="-40" w:right="-72"/>
              <w:jc w:val="right"/>
              <w:rPr>
                <w:rFonts w:eastAsia="Arial" w:cs="Arial"/>
                <w:b/>
                <w:sz w:val="18"/>
                <w:szCs w:val="18"/>
                <w:lang w:eastAsia="en-GB"/>
              </w:rPr>
            </w:pPr>
          </w:p>
        </w:tc>
        <w:tc>
          <w:tcPr>
            <w:tcW w:w="1418" w:type="dxa"/>
            <w:tcBorders>
              <w:top w:val="single" w:sz="4" w:space="0" w:color="000000"/>
              <w:left w:val="nil"/>
              <w:bottom w:val="nil"/>
              <w:right w:val="nil"/>
            </w:tcBorders>
            <w:shd w:val="clear" w:color="auto" w:fill="FAFAFA"/>
          </w:tcPr>
          <w:p w14:paraId="5CFBED06" w14:textId="77777777" w:rsidR="00955474" w:rsidRPr="00D11B66" w:rsidRDefault="00955474" w:rsidP="00955474">
            <w:pPr>
              <w:spacing w:line="256" w:lineRule="auto"/>
              <w:ind w:left="-40" w:right="-72"/>
              <w:jc w:val="right"/>
              <w:rPr>
                <w:rFonts w:eastAsia="Arial" w:cs="Arial"/>
                <w:b/>
                <w:sz w:val="18"/>
                <w:szCs w:val="18"/>
                <w:lang w:eastAsia="en-GB"/>
              </w:rPr>
            </w:pPr>
          </w:p>
        </w:tc>
      </w:tr>
      <w:tr w:rsidR="00955474" w:rsidRPr="00D11B66" w14:paraId="41056F8F" w14:textId="77777777" w:rsidTr="000C0DE3">
        <w:tc>
          <w:tcPr>
            <w:tcW w:w="3771" w:type="dxa"/>
            <w:tcBorders>
              <w:top w:val="nil"/>
              <w:left w:val="nil"/>
              <w:bottom w:val="nil"/>
              <w:right w:val="nil"/>
            </w:tcBorders>
            <w:shd w:val="clear" w:color="auto" w:fill="auto"/>
            <w:vAlign w:val="bottom"/>
            <w:hideMark/>
          </w:tcPr>
          <w:p w14:paraId="4F57BAB4" w14:textId="3A6F17C6" w:rsidR="00955474" w:rsidRPr="00D11B66" w:rsidRDefault="00955474" w:rsidP="00955474">
            <w:pPr>
              <w:spacing w:line="256" w:lineRule="auto"/>
              <w:ind w:left="130" w:hanging="130"/>
              <w:rPr>
                <w:rFonts w:eastAsia="Arial" w:cs="Arial"/>
                <w:b/>
                <w:spacing w:val="-6"/>
                <w:sz w:val="18"/>
                <w:szCs w:val="18"/>
                <w:lang w:eastAsia="en-GB"/>
              </w:rPr>
            </w:pPr>
            <w:r w:rsidRPr="00D11B66">
              <w:rPr>
                <w:rFonts w:eastAsia="Arial" w:cs="Arial"/>
                <w:b/>
                <w:spacing w:val="-6"/>
                <w:sz w:val="18"/>
                <w:szCs w:val="18"/>
                <w:lang w:eastAsia="en-GB"/>
              </w:rPr>
              <w:t xml:space="preserve">Closing balance as at </w:t>
            </w:r>
            <w:r w:rsidR="00BD49A1" w:rsidRPr="00BD49A1">
              <w:rPr>
                <w:rFonts w:eastAsia="Arial" w:cs="Arial"/>
                <w:b/>
                <w:spacing w:val="-6"/>
                <w:sz w:val="18"/>
                <w:szCs w:val="18"/>
                <w:lang w:eastAsia="en-GB"/>
              </w:rPr>
              <w:t>31</w:t>
            </w:r>
            <w:r w:rsidRPr="00D11B66">
              <w:rPr>
                <w:rFonts w:eastAsia="Arial" w:cs="Arial"/>
                <w:b/>
                <w:spacing w:val="-6"/>
                <w:sz w:val="18"/>
                <w:szCs w:val="18"/>
                <w:lang w:eastAsia="en-GB"/>
              </w:rPr>
              <w:t xml:space="preserve"> December </w:t>
            </w:r>
            <w:r w:rsidR="00BD49A1" w:rsidRPr="00BD49A1">
              <w:rPr>
                <w:rFonts w:eastAsia="Arial" w:cs="Arial"/>
                <w:b/>
                <w:bCs/>
                <w:spacing w:val="-6"/>
                <w:sz w:val="18"/>
                <w:szCs w:val="18"/>
                <w:lang w:eastAsia="en-GB"/>
              </w:rPr>
              <w:t>2023</w:t>
            </w:r>
          </w:p>
        </w:tc>
        <w:tc>
          <w:tcPr>
            <w:tcW w:w="1559" w:type="dxa"/>
            <w:tcBorders>
              <w:top w:val="nil"/>
              <w:left w:val="nil"/>
              <w:bottom w:val="single" w:sz="4" w:space="0" w:color="auto"/>
              <w:right w:val="nil"/>
            </w:tcBorders>
            <w:shd w:val="clear" w:color="auto" w:fill="FAFAFA"/>
          </w:tcPr>
          <w:p w14:paraId="73A25FAF" w14:textId="0DC40007"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44</w:t>
            </w:r>
            <w:r w:rsidR="00CD01F5" w:rsidRPr="00D11B66">
              <w:rPr>
                <w:rFonts w:eastAsia="Arial" w:cs="Arial"/>
                <w:bCs/>
                <w:sz w:val="18"/>
                <w:szCs w:val="18"/>
                <w:lang w:eastAsia="en-GB"/>
              </w:rPr>
              <w:t>,</w:t>
            </w:r>
            <w:r w:rsidRPr="00BD49A1">
              <w:rPr>
                <w:rFonts w:eastAsia="Arial" w:cs="Arial"/>
                <w:bCs/>
                <w:sz w:val="18"/>
                <w:szCs w:val="18"/>
                <w:lang w:eastAsia="en-GB"/>
              </w:rPr>
              <w:t>268</w:t>
            </w:r>
          </w:p>
        </w:tc>
        <w:tc>
          <w:tcPr>
            <w:tcW w:w="1418" w:type="dxa"/>
            <w:tcBorders>
              <w:top w:val="nil"/>
              <w:left w:val="nil"/>
              <w:bottom w:val="single" w:sz="4" w:space="0" w:color="auto"/>
              <w:right w:val="nil"/>
            </w:tcBorders>
            <w:shd w:val="clear" w:color="auto" w:fill="FAFAFA"/>
          </w:tcPr>
          <w:p w14:paraId="373DA3AD" w14:textId="2A99AEC1"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49</w:t>
            </w:r>
            <w:r w:rsidR="00CD01F5" w:rsidRPr="00D11B66">
              <w:rPr>
                <w:rFonts w:eastAsia="Arial" w:cs="Arial"/>
                <w:bCs/>
                <w:sz w:val="18"/>
                <w:szCs w:val="18"/>
                <w:lang w:eastAsia="en-GB"/>
              </w:rPr>
              <w:t>,</w:t>
            </w:r>
            <w:r w:rsidRPr="00BD49A1">
              <w:rPr>
                <w:rFonts w:eastAsia="Arial" w:cs="Arial"/>
                <w:bCs/>
                <w:sz w:val="18"/>
                <w:szCs w:val="18"/>
                <w:lang w:eastAsia="en-GB"/>
              </w:rPr>
              <w:t>274</w:t>
            </w:r>
          </w:p>
        </w:tc>
        <w:tc>
          <w:tcPr>
            <w:tcW w:w="1417" w:type="dxa"/>
            <w:tcBorders>
              <w:top w:val="nil"/>
              <w:left w:val="nil"/>
              <w:bottom w:val="single" w:sz="4" w:space="0" w:color="auto"/>
              <w:right w:val="nil"/>
            </w:tcBorders>
            <w:shd w:val="clear" w:color="auto" w:fill="FAFAFA"/>
          </w:tcPr>
          <w:p w14:paraId="52BCFB4A" w14:textId="28602440"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14</w:t>
            </w:r>
            <w:r w:rsidR="008A398B" w:rsidRPr="00D11B66">
              <w:rPr>
                <w:rFonts w:eastAsia="Arial" w:cs="Arial"/>
                <w:bCs/>
                <w:sz w:val="18"/>
                <w:szCs w:val="18"/>
                <w:lang w:eastAsia="en-GB"/>
              </w:rPr>
              <w:t>,</w:t>
            </w:r>
            <w:r w:rsidRPr="00BD49A1">
              <w:rPr>
                <w:rFonts w:eastAsia="Arial" w:cs="Arial"/>
                <w:bCs/>
                <w:sz w:val="18"/>
                <w:szCs w:val="18"/>
                <w:lang w:eastAsia="en-GB"/>
              </w:rPr>
              <w:t>442</w:t>
            </w:r>
          </w:p>
        </w:tc>
        <w:tc>
          <w:tcPr>
            <w:tcW w:w="1418" w:type="dxa"/>
            <w:tcBorders>
              <w:top w:val="nil"/>
              <w:left w:val="nil"/>
              <w:bottom w:val="single" w:sz="4" w:space="0" w:color="auto"/>
              <w:right w:val="nil"/>
            </w:tcBorders>
            <w:shd w:val="clear" w:color="auto" w:fill="FAFAFA"/>
          </w:tcPr>
          <w:p w14:paraId="37011EC0" w14:textId="670EED8F" w:rsidR="00955474" w:rsidRPr="00D11B66"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107</w:t>
            </w:r>
            <w:r w:rsidR="00DF0006" w:rsidRPr="00D11B66">
              <w:rPr>
                <w:rFonts w:eastAsia="Arial" w:cs="Arial"/>
                <w:bCs/>
                <w:sz w:val="18"/>
                <w:szCs w:val="18"/>
                <w:lang w:eastAsia="en-GB"/>
              </w:rPr>
              <w:t>,</w:t>
            </w:r>
            <w:r w:rsidRPr="00BD49A1">
              <w:rPr>
                <w:rFonts w:eastAsia="Arial" w:cs="Arial"/>
                <w:bCs/>
                <w:sz w:val="18"/>
                <w:szCs w:val="18"/>
                <w:lang w:eastAsia="en-GB"/>
              </w:rPr>
              <w:t>984</w:t>
            </w:r>
          </w:p>
        </w:tc>
      </w:tr>
    </w:tbl>
    <w:p w14:paraId="1B007B13" w14:textId="77777777" w:rsidR="001C6625" w:rsidRDefault="001C6625">
      <w:pPr>
        <w:spacing w:line="240" w:lineRule="auto"/>
        <w:rPr>
          <w:rFonts w:eastAsia="Arial" w:cs="Arial"/>
          <w:sz w:val="18"/>
          <w:szCs w:val="18"/>
          <w:lang w:eastAsia="en-GB"/>
        </w:rPr>
      </w:pPr>
      <w:r>
        <w:rPr>
          <w:rFonts w:eastAsia="Arial" w:cs="Arial"/>
          <w:sz w:val="18"/>
          <w:szCs w:val="18"/>
          <w:lang w:eastAsia="en-GB"/>
        </w:rPr>
        <w:br w:type="page"/>
      </w:r>
    </w:p>
    <w:p w14:paraId="384FB507" w14:textId="77777777" w:rsidR="004D61F9" w:rsidRPr="001C6625" w:rsidRDefault="004D61F9" w:rsidP="00626D30">
      <w:pPr>
        <w:spacing w:line="240" w:lineRule="auto"/>
        <w:jc w:val="both"/>
        <w:rPr>
          <w:rFonts w:eastAsia="Arial" w:cs="Arial"/>
          <w:sz w:val="18"/>
          <w:szCs w:val="18"/>
          <w:lang w:eastAsia="en-GB"/>
        </w:rPr>
      </w:pPr>
    </w:p>
    <w:p w14:paraId="44F456DA" w14:textId="77777777" w:rsidR="009E685C" w:rsidRPr="001C6625" w:rsidRDefault="00166124" w:rsidP="00166124">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 xml:space="preserve">The fair value of investment properties is assessed by an independent appraiser. The fair value of the land not being used in operation has been determined based on the comparative market value method. Sales prices of comparable land in close proximity are adjusted for differences in key attributes such as property size and the locations. </w:t>
      </w:r>
    </w:p>
    <w:p w14:paraId="6F546ECC" w14:textId="77777777" w:rsidR="009E685C" w:rsidRPr="001C6625" w:rsidRDefault="009E685C" w:rsidP="00166124">
      <w:pPr>
        <w:pStyle w:val="BodyTextIndent2"/>
        <w:spacing w:line="240" w:lineRule="auto"/>
        <w:ind w:left="0" w:firstLine="0"/>
        <w:jc w:val="both"/>
        <w:rPr>
          <w:rFonts w:ascii="Arial" w:eastAsia="Arial Unicode MS" w:hAnsi="Arial" w:cs="Arial"/>
          <w:spacing w:val="-4"/>
        </w:rPr>
      </w:pPr>
    </w:p>
    <w:p w14:paraId="42A3309A" w14:textId="4D97049C" w:rsidR="009E685C" w:rsidRPr="001C6625" w:rsidRDefault="009E685C" w:rsidP="00166124">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 xml:space="preserve">The fair value of land with office buildings has been determined based on the cost approach for the construction cost of the building </w:t>
      </w:r>
      <w:r w:rsidR="000B1042" w:rsidRPr="001C6625">
        <w:rPr>
          <w:rFonts w:ascii="Arial" w:eastAsia="Arial Unicode MS" w:hAnsi="Arial" w:cs="Arial"/>
          <w:spacing w:val="-4"/>
        </w:rPr>
        <w:t xml:space="preserve">following </w:t>
      </w:r>
      <w:r w:rsidRPr="001C6625">
        <w:rPr>
          <w:rFonts w:ascii="Arial" w:eastAsia="Arial Unicode MS" w:hAnsi="Arial" w:cs="Arial"/>
          <w:spacing w:val="-4"/>
        </w:rPr>
        <w:t>the construction cost basis and depreciation of the Association of Property Valuers of Thailand</w:t>
      </w:r>
      <w:r w:rsidR="00366234" w:rsidRPr="001C6625">
        <w:rPr>
          <w:rFonts w:ascii="Arial" w:eastAsia="Arial Unicode MS" w:hAnsi="Arial" w:cs="Arial"/>
          <w:spacing w:val="-4"/>
        </w:rPr>
        <w:t>.</w:t>
      </w:r>
    </w:p>
    <w:p w14:paraId="690AD8C9" w14:textId="46B1AF74" w:rsidR="009E685C" w:rsidRPr="001C6625" w:rsidRDefault="009E685C" w:rsidP="00166124">
      <w:pPr>
        <w:pStyle w:val="BodyTextIndent2"/>
        <w:spacing w:line="240" w:lineRule="auto"/>
        <w:ind w:left="0" w:firstLine="0"/>
        <w:jc w:val="both"/>
        <w:rPr>
          <w:rFonts w:ascii="Arial" w:eastAsia="Arial Unicode MS" w:hAnsi="Arial" w:cs="Arial"/>
          <w:spacing w:val="-4"/>
        </w:rPr>
      </w:pPr>
    </w:p>
    <w:p w14:paraId="2BDF35C1" w14:textId="40EF60C8" w:rsidR="004F0AC4" w:rsidRPr="001C6625" w:rsidRDefault="000B1042" w:rsidP="000B1042">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The fair value of land and office buildings for rental has been determined based on the income approach</w:t>
      </w:r>
      <w:r w:rsidR="00366234" w:rsidRPr="001C6625">
        <w:rPr>
          <w:rFonts w:ascii="Arial" w:eastAsia="Arial Unicode MS" w:hAnsi="Arial" w:cs="Arial"/>
          <w:spacing w:val="-4"/>
        </w:rPr>
        <w:t>.</w:t>
      </w:r>
      <w:r w:rsidRPr="001C6625">
        <w:rPr>
          <w:rFonts w:ascii="Arial" w:eastAsia="Arial Unicode MS" w:hAnsi="Arial" w:cs="Arial"/>
          <w:spacing w:val="-4"/>
        </w:rPr>
        <w:t xml:space="preserve"> The key assumptions used in the valuation include yield rate, inflation rate, long-term vacancy rate, and long-term rental growth rate. </w:t>
      </w:r>
    </w:p>
    <w:p w14:paraId="5C49F563" w14:textId="77777777" w:rsidR="00865BEB" w:rsidRPr="001C6625" w:rsidRDefault="00865BEB" w:rsidP="000B1042">
      <w:pPr>
        <w:pStyle w:val="BodyTextIndent2"/>
        <w:spacing w:line="240" w:lineRule="auto"/>
        <w:ind w:left="0" w:firstLine="0"/>
        <w:jc w:val="both"/>
        <w:rPr>
          <w:rFonts w:ascii="Arial" w:eastAsia="Arial Unicode MS" w:hAnsi="Arial" w:cs="Arial"/>
          <w:spacing w:val="-4"/>
        </w:rPr>
      </w:pPr>
    </w:p>
    <w:p w14:paraId="11A85AE7" w14:textId="320B4DFE" w:rsidR="000B1042" w:rsidRPr="001C6625" w:rsidRDefault="000B1042" w:rsidP="000B1042">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The fair value</w:t>
      </w:r>
      <w:r w:rsidR="00865BEB" w:rsidRPr="001C6625">
        <w:rPr>
          <w:rFonts w:ascii="Arial" w:eastAsia="Arial Unicode MS" w:hAnsi="Arial" w:cs="Arial"/>
          <w:spacing w:val="-4"/>
        </w:rPr>
        <w:t xml:space="preserve"> of investment property</w:t>
      </w:r>
      <w:r w:rsidRPr="001C6625">
        <w:rPr>
          <w:rFonts w:ascii="Arial" w:eastAsia="Arial Unicode MS" w:hAnsi="Arial" w:cs="Arial"/>
          <w:spacing w:val="-4"/>
        </w:rPr>
        <w:t xml:space="preserve"> is within level </w:t>
      </w:r>
      <w:r w:rsidR="00BD49A1" w:rsidRPr="00BD49A1">
        <w:rPr>
          <w:rFonts w:ascii="Arial" w:eastAsia="Arial Unicode MS" w:hAnsi="Arial" w:cs="Arial"/>
          <w:spacing w:val="-4"/>
        </w:rPr>
        <w:t>2</w:t>
      </w:r>
      <w:r w:rsidRPr="001C6625">
        <w:rPr>
          <w:rFonts w:ascii="Arial" w:eastAsia="Arial Unicode MS" w:hAnsi="Arial" w:cs="Arial"/>
          <w:spacing w:val="-4"/>
        </w:rPr>
        <w:t xml:space="preserve"> of the fair value hierarchy.</w:t>
      </w:r>
    </w:p>
    <w:p w14:paraId="173B2CEF" w14:textId="77777777" w:rsidR="000B1042" w:rsidRPr="001C6625" w:rsidRDefault="000B1042" w:rsidP="00166124">
      <w:pPr>
        <w:pStyle w:val="BodyTextIndent2"/>
        <w:spacing w:line="240" w:lineRule="auto"/>
        <w:ind w:left="0" w:firstLine="0"/>
        <w:jc w:val="both"/>
        <w:rPr>
          <w:rFonts w:ascii="Arial" w:eastAsia="Arial Unicode MS" w:hAnsi="Arial" w:cs="Arial"/>
          <w:spacing w:val="-4"/>
        </w:rPr>
      </w:pPr>
    </w:p>
    <w:p w14:paraId="12609254" w14:textId="2FB5B281" w:rsidR="00166124" w:rsidRPr="001C6625" w:rsidRDefault="00166124" w:rsidP="00166124">
      <w:pPr>
        <w:pStyle w:val="BodyTextIndent2"/>
        <w:spacing w:line="240" w:lineRule="auto"/>
        <w:ind w:left="0" w:firstLine="0"/>
        <w:jc w:val="both"/>
        <w:rPr>
          <w:rFonts w:ascii="Arial" w:eastAsia="Arial Unicode MS" w:hAnsi="Arial" w:cs="Arial"/>
          <w:spacing w:val="-4"/>
        </w:rPr>
      </w:pPr>
      <w:r w:rsidRPr="001C6625">
        <w:rPr>
          <w:rFonts w:ascii="Arial" w:eastAsia="Arial Unicode MS" w:hAnsi="Arial" w:cs="Arial"/>
          <w:spacing w:val="-4"/>
        </w:rPr>
        <w:t xml:space="preserve">As at </w:t>
      </w:r>
      <w:r w:rsidR="00BD49A1" w:rsidRPr="00BD49A1">
        <w:rPr>
          <w:rFonts w:ascii="Arial" w:eastAsia="Arial Unicode MS" w:hAnsi="Arial" w:cs="Arial"/>
          <w:spacing w:val="-4"/>
        </w:rPr>
        <w:t>31</w:t>
      </w:r>
      <w:r w:rsidRPr="001C6625">
        <w:rPr>
          <w:rFonts w:ascii="Arial" w:eastAsia="Arial Unicode MS" w:hAnsi="Arial" w:cs="Arial"/>
          <w:spacing w:val="-4"/>
        </w:rPr>
        <w:t xml:space="preserve"> December </w:t>
      </w:r>
      <w:r w:rsidR="00BD49A1" w:rsidRPr="00BD49A1">
        <w:rPr>
          <w:rFonts w:ascii="Arial" w:eastAsia="Arial Unicode MS" w:hAnsi="Arial" w:cs="Arial"/>
          <w:spacing w:val="-4"/>
        </w:rPr>
        <w:t>2023</w:t>
      </w:r>
      <w:r w:rsidRPr="001C6625">
        <w:rPr>
          <w:rFonts w:ascii="Arial" w:eastAsia="Arial Unicode MS" w:hAnsi="Arial" w:cs="Arial"/>
          <w:spacing w:val="-4"/>
        </w:rPr>
        <w:t xml:space="preserve">, the </w:t>
      </w:r>
      <w:r w:rsidR="00366234" w:rsidRPr="001C6625">
        <w:rPr>
          <w:rFonts w:ascii="Arial" w:eastAsia="Arial Unicode MS" w:hAnsi="Arial" w:cs="Arial"/>
          <w:spacing w:val="-4"/>
        </w:rPr>
        <w:t>Company</w:t>
      </w:r>
      <w:r w:rsidRPr="001C6625">
        <w:rPr>
          <w:rFonts w:ascii="Arial" w:eastAsia="Arial Unicode MS" w:hAnsi="Arial" w:cs="Arial"/>
          <w:spacing w:val="-4"/>
        </w:rPr>
        <w:t xml:space="preserve"> has investment property at the fair value of Baht </w:t>
      </w:r>
      <w:r w:rsidR="00BD49A1" w:rsidRPr="00BD49A1">
        <w:rPr>
          <w:rFonts w:ascii="Arial" w:eastAsia="Arial Unicode MS" w:hAnsi="Arial" w:cs="Arial"/>
          <w:spacing w:val="-4"/>
        </w:rPr>
        <w:t>105</w:t>
      </w:r>
      <w:r w:rsidR="003B14E6" w:rsidRPr="001C6625">
        <w:rPr>
          <w:rFonts w:ascii="Arial" w:eastAsia="Arial Unicode MS" w:hAnsi="Arial" w:cs="Arial"/>
          <w:spacing w:val="-4"/>
        </w:rPr>
        <w:t>.</w:t>
      </w:r>
      <w:r w:rsidR="00BD49A1" w:rsidRPr="00BD49A1">
        <w:rPr>
          <w:rFonts w:ascii="Arial" w:eastAsia="Arial Unicode MS" w:hAnsi="Arial" w:cs="Arial"/>
          <w:spacing w:val="-4"/>
        </w:rPr>
        <w:t>62</w:t>
      </w:r>
      <w:r w:rsidR="00955474" w:rsidRPr="001C6625">
        <w:rPr>
          <w:rFonts w:ascii="Arial" w:eastAsia="Arial Unicode MS" w:hAnsi="Arial" w:cs="Arial"/>
          <w:spacing w:val="-4"/>
        </w:rPr>
        <w:t xml:space="preserve"> </w:t>
      </w:r>
      <w:r w:rsidRPr="001C6625">
        <w:rPr>
          <w:rFonts w:ascii="Arial" w:eastAsia="Arial Unicode MS" w:hAnsi="Arial" w:cs="Arial"/>
          <w:spacing w:val="-4"/>
        </w:rPr>
        <w:t>million</w:t>
      </w:r>
      <w:r w:rsidR="00C41679" w:rsidRPr="001C6625">
        <w:rPr>
          <w:rFonts w:ascii="Arial" w:eastAsia="Arial Unicode MS" w:hAnsi="Arial" w:cs="Arial"/>
          <w:spacing w:val="-4"/>
        </w:rPr>
        <w:t xml:space="preserve"> </w:t>
      </w:r>
      <w:r w:rsidRPr="001C6625">
        <w:rPr>
          <w:rFonts w:ascii="Arial" w:eastAsia="Arial Unicode MS" w:hAnsi="Arial" w:cs="Arial"/>
          <w:spacing w:val="-4"/>
        </w:rPr>
        <w:t xml:space="preserve">to pledged as </w:t>
      </w:r>
      <w:r w:rsidRPr="001C6625">
        <w:rPr>
          <w:rFonts w:ascii="Arial" w:eastAsia="Arial Unicode MS" w:hAnsi="Arial" w:cs="Arial"/>
          <w:spacing w:val="-8"/>
        </w:rPr>
        <w:t>collaterals for short-term borrowings, long-term borrowings from financial institutions and debentures</w:t>
      </w:r>
      <w:r w:rsidR="008A398B" w:rsidRPr="001C6625">
        <w:rPr>
          <w:rFonts w:ascii="Arial" w:eastAsia="Arial Unicode MS" w:hAnsi="Arial" w:cs="Arial"/>
          <w:spacing w:val="-8"/>
        </w:rPr>
        <w:t xml:space="preserve"> </w:t>
      </w:r>
      <w:r w:rsidR="008A398B" w:rsidRPr="001C6625">
        <w:rPr>
          <w:rFonts w:ascii="Arial" w:eastAsia="Arial Unicode MS" w:hAnsi="Arial" w:cs="Arial"/>
          <w:spacing w:val="-4"/>
        </w:rPr>
        <w:t>(Note no.</w:t>
      </w:r>
      <w:r w:rsidR="00BD49A1" w:rsidRPr="00BD49A1">
        <w:rPr>
          <w:rFonts w:ascii="Arial" w:eastAsia="Arial Unicode MS" w:hAnsi="Arial" w:cs="Arial"/>
          <w:spacing w:val="-4"/>
        </w:rPr>
        <w:t>21</w:t>
      </w:r>
      <w:r w:rsidR="008A398B" w:rsidRPr="001C6625">
        <w:rPr>
          <w:rFonts w:ascii="Arial" w:eastAsia="Arial Unicode MS" w:hAnsi="Arial" w:cs="Arial"/>
          <w:spacing w:val="-4"/>
        </w:rPr>
        <w:t>)</w:t>
      </w:r>
      <w:r w:rsidR="00CC25E1" w:rsidRPr="001C6625">
        <w:rPr>
          <w:rFonts w:ascii="Arial" w:eastAsia="Arial Unicode MS" w:hAnsi="Arial" w:cs="Arial"/>
          <w:spacing w:val="-8"/>
        </w:rPr>
        <w:t xml:space="preserve"> </w:t>
      </w:r>
      <w:r w:rsidR="00366234" w:rsidRPr="001C6625">
        <w:rPr>
          <w:rFonts w:ascii="Arial" w:eastAsia="Arial Unicode MS" w:hAnsi="Arial" w:cs="Arial"/>
          <w:spacing w:val="-8"/>
        </w:rPr>
        <w:t>(</w:t>
      </w:r>
      <w:r w:rsidR="00BD49A1" w:rsidRPr="00BD49A1">
        <w:rPr>
          <w:rFonts w:ascii="Arial" w:eastAsia="Arial Unicode MS" w:hAnsi="Arial" w:cs="Arial"/>
          <w:spacing w:val="-8"/>
        </w:rPr>
        <w:t>2022</w:t>
      </w:r>
      <w:r w:rsidR="00CC25E1" w:rsidRPr="001C6625">
        <w:rPr>
          <w:rFonts w:ascii="Arial" w:eastAsia="Arial Unicode MS" w:hAnsi="Arial" w:cs="Arial"/>
          <w:spacing w:val="-8"/>
        </w:rPr>
        <w:t xml:space="preserve">: Baht </w:t>
      </w:r>
      <w:r w:rsidR="00BD49A1" w:rsidRPr="00BD49A1">
        <w:rPr>
          <w:rFonts w:ascii="Arial" w:eastAsia="Arial Unicode MS" w:hAnsi="Arial" w:cs="Arial"/>
          <w:spacing w:val="-8"/>
        </w:rPr>
        <w:t>183</w:t>
      </w:r>
      <w:r w:rsidR="00955474" w:rsidRPr="001C6625">
        <w:rPr>
          <w:rFonts w:ascii="Arial" w:eastAsia="Arial Unicode MS" w:hAnsi="Arial" w:cs="Arial"/>
          <w:spacing w:val="-8"/>
        </w:rPr>
        <w:t>.</w:t>
      </w:r>
      <w:r w:rsidR="00BD49A1" w:rsidRPr="00BD49A1">
        <w:rPr>
          <w:rFonts w:ascii="Arial" w:eastAsia="Arial Unicode MS" w:hAnsi="Arial" w:cs="Arial"/>
          <w:spacing w:val="-8"/>
        </w:rPr>
        <w:t>60</w:t>
      </w:r>
      <w:r w:rsidR="00955474" w:rsidRPr="001C6625">
        <w:rPr>
          <w:rFonts w:ascii="Arial" w:eastAsia="Arial Unicode MS" w:hAnsi="Arial" w:cs="Arial"/>
          <w:spacing w:val="-8"/>
        </w:rPr>
        <w:t xml:space="preserve"> </w:t>
      </w:r>
      <w:r w:rsidR="00CC25E1" w:rsidRPr="001C6625">
        <w:rPr>
          <w:rFonts w:ascii="Arial" w:eastAsia="Arial Unicode MS" w:hAnsi="Arial" w:cs="Arial"/>
          <w:spacing w:val="-8"/>
        </w:rPr>
        <w:t>million</w:t>
      </w:r>
      <w:r w:rsidR="00CC25E1" w:rsidRPr="001C6625">
        <w:rPr>
          <w:rFonts w:ascii="Arial" w:eastAsia="Arial Unicode MS" w:hAnsi="Arial" w:cs="Arial"/>
          <w:spacing w:val="-4"/>
        </w:rPr>
        <w:t xml:space="preserve"> to pledged as collaterals for short-term borrowings and long-term borrowings from financial institutions</w:t>
      </w:r>
      <w:r w:rsidR="00C41679" w:rsidRPr="001C6625">
        <w:rPr>
          <w:rFonts w:ascii="Arial" w:eastAsia="Arial Unicode MS" w:hAnsi="Arial" w:cs="Arial"/>
          <w:spacing w:val="-4"/>
        </w:rPr>
        <w:t>)</w:t>
      </w:r>
      <w:r w:rsidR="008A398B" w:rsidRPr="001C6625">
        <w:rPr>
          <w:rFonts w:ascii="Arial" w:eastAsia="Arial Unicode MS" w:hAnsi="Arial" w:cs="Arial"/>
          <w:spacing w:val="-4"/>
        </w:rPr>
        <w:t>.</w:t>
      </w:r>
    </w:p>
    <w:p w14:paraId="022DE738" w14:textId="77777777" w:rsidR="00166124" w:rsidRPr="001C6625" w:rsidRDefault="00166124" w:rsidP="00B86A70">
      <w:pPr>
        <w:pStyle w:val="BodyTextIndent2"/>
        <w:spacing w:line="240" w:lineRule="auto"/>
        <w:ind w:left="0" w:firstLine="0"/>
        <w:jc w:val="both"/>
        <w:rPr>
          <w:rFonts w:ascii="Arial" w:eastAsia="Arial Unicode MS" w:hAnsi="Arial" w:cs="Arial"/>
          <w:spacing w:val="-2"/>
        </w:rPr>
      </w:pPr>
    </w:p>
    <w:p w14:paraId="16FB8332" w14:textId="607D4EEB" w:rsidR="001220E1" w:rsidRPr="001C6625" w:rsidRDefault="001220E1" w:rsidP="00166124">
      <w:pPr>
        <w:spacing w:line="240" w:lineRule="auto"/>
        <w:rPr>
          <w:rFonts w:eastAsia="Cambria" w:cs="Arial"/>
          <w:sz w:val="18"/>
          <w:szCs w:val="18"/>
          <w:lang w:bidi="ar-SA"/>
        </w:rPr>
      </w:pPr>
      <w:r w:rsidRPr="001C6625">
        <w:rPr>
          <w:rFonts w:eastAsia="Cambria" w:cs="Arial"/>
          <w:sz w:val="18"/>
          <w:szCs w:val="18"/>
          <w:lang w:bidi="ar-SA"/>
        </w:rPr>
        <w:t>Amounts recognised in profit and loss that are related to investment property are as follows:</w:t>
      </w:r>
    </w:p>
    <w:p w14:paraId="42498601" w14:textId="77777777" w:rsidR="00681567" w:rsidRPr="001C6625" w:rsidRDefault="00681567" w:rsidP="00166124">
      <w:pPr>
        <w:spacing w:line="240" w:lineRule="auto"/>
        <w:rPr>
          <w:rFonts w:eastAsia="Arial" w:cs="Arial"/>
          <w:sz w:val="18"/>
          <w:szCs w:val="18"/>
          <w:lang w:eastAsia="en-GB"/>
        </w:rPr>
      </w:pPr>
    </w:p>
    <w:tbl>
      <w:tblPr>
        <w:tblW w:w="9504" w:type="dxa"/>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4"/>
        <w:gridCol w:w="1440"/>
        <w:gridCol w:w="1440"/>
      </w:tblGrid>
      <w:tr w:rsidR="00B64953" w:rsidRPr="001C6625" w14:paraId="7825DA14" w14:textId="77777777" w:rsidTr="001C6625">
        <w:tc>
          <w:tcPr>
            <w:tcW w:w="6624" w:type="dxa"/>
            <w:tcBorders>
              <w:top w:val="nil"/>
              <w:left w:val="nil"/>
              <w:bottom w:val="nil"/>
              <w:right w:val="nil"/>
            </w:tcBorders>
          </w:tcPr>
          <w:p w14:paraId="687F126C" w14:textId="77777777" w:rsidR="00B64953" w:rsidRPr="001C6625" w:rsidRDefault="00B64953" w:rsidP="000C0DE3">
            <w:pPr>
              <w:spacing w:line="240" w:lineRule="auto"/>
              <w:ind w:left="130" w:hanging="202"/>
              <w:rPr>
                <w:rFonts w:eastAsia="Arial" w:cs="Arial"/>
                <w:b/>
                <w:sz w:val="18"/>
                <w:szCs w:val="18"/>
                <w:lang w:eastAsia="en-GB"/>
              </w:rPr>
            </w:pPr>
          </w:p>
        </w:tc>
        <w:tc>
          <w:tcPr>
            <w:tcW w:w="2880" w:type="dxa"/>
            <w:gridSpan w:val="2"/>
            <w:tcBorders>
              <w:top w:val="single" w:sz="4" w:space="0" w:color="auto"/>
              <w:left w:val="nil"/>
              <w:bottom w:val="nil"/>
              <w:right w:val="nil"/>
            </w:tcBorders>
            <w:hideMark/>
          </w:tcPr>
          <w:p w14:paraId="04B65FA4" w14:textId="7C6F941F" w:rsidR="00B64953" w:rsidRPr="001C6625" w:rsidRDefault="00B64953" w:rsidP="000C0DE3">
            <w:pPr>
              <w:spacing w:line="240" w:lineRule="auto"/>
              <w:ind w:left="-40" w:right="-72"/>
              <w:jc w:val="center"/>
              <w:rPr>
                <w:rFonts w:eastAsia="Arial" w:cs="Arial"/>
                <w:b/>
                <w:sz w:val="18"/>
                <w:szCs w:val="18"/>
                <w:lang w:eastAsia="en-GB"/>
              </w:rPr>
            </w:pPr>
            <w:r w:rsidRPr="001C6625">
              <w:rPr>
                <w:rFonts w:eastAsia="Arial" w:cs="Arial"/>
                <w:b/>
                <w:sz w:val="18"/>
                <w:szCs w:val="18"/>
                <w:lang w:eastAsia="en-GB"/>
              </w:rPr>
              <w:t>Consolidated / Separate</w:t>
            </w:r>
          </w:p>
          <w:p w14:paraId="0FA4BEB2" w14:textId="08D8521D" w:rsidR="00B64953" w:rsidRPr="001C6625" w:rsidRDefault="00B64953" w:rsidP="000C0DE3">
            <w:pPr>
              <w:spacing w:line="240" w:lineRule="auto"/>
              <w:ind w:right="-113"/>
              <w:jc w:val="center"/>
              <w:rPr>
                <w:rFonts w:eastAsia="Arial" w:cs="Arial"/>
                <w:bCs/>
                <w:sz w:val="18"/>
                <w:szCs w:val="18"/>
                <w:cs/>
                <w:lang w:eastAsia="en-GB"/>
              </w:rPr>
            </w:pPr>
            <w:r w:rsidRPr="001C6625">
              <w:rPr>
                <w:rFonts w:eastAsia="Arial" w:cs="Arial"/>
                <w:b/>
                <w:sz w:val="18"/>
                <w:szCs w:val="18"/>
                <w:lang w:eastAsia="en-GB"/>
              </w:rPr>
              <w:t>financial statements</w:t>
            </w:r>
            <w:r w:rsidRPr="001C6625" w:rsidDel="00B64953">
              <w:rPr>
                <w:rFonts w:eastAsia="Arial" w:cs="Arial"/>
                <w:bCs/>
                <w:sz w:val="18"/>
                <w:szCs w:val="18"/>
                <w:cs/>
                <w:lang w:eastAsia="en-GB"/>
              </w:rPr>
              <w:t xml:space="preserve"> </w:t>
            </w:r>
          </w:p>
        </w:tc>
      </w:tr>
      <w:tr w:rsidR="00B64953" w:rsidRPr="001C6625" w14:paraId="495483CD" w14:textId="77777777" w:rsidTr="001C6625">
        <w:tc>
          <w:tcPr>
            <w:tcW w:w="6624" w:type="dxa"/>
            <w:tcBorders>
              <w:top w:val="nil"/>
              <w:left w:val="nil"/>
              <w:bottom w:val="nil"/>
              <w:right w:val="nil"/>
            </w:tcBorders>
          </w:tcPr>
          <w:p w14:paraId="5F2C3A02" w14:textId="0E96F2E5" w:rsidR="00B64953" w:rsidRPr="001C6625" w:rsidRDefault="00503182" w:rsidP="000C0DE3">
            <w:pPr>
              <w:spacing w:line="240" w:lineRule="auto"/>
              <w:ind w:left="130" w:hanging="202"/>
              <w:rPr>
                <w:rFonts w:eastAsia="Arial" w:cs="Arial"/>
                <w:b/>
                <w:sz w:val="18"/>
                <w:szCs w:val="18"/>
                <w:lang w:eastAsia="en-GB"/>
              </w:rPr>
            </w:pPr>
            <w:r w:rsidRPr="001C6625">
              <w:rPr>
                <w:rFonts w:eastAsia="Arial" w:cs="Arial"/>
                <w:b/>
                <w:sz w:val="18"/>
                <w:szCs w:val="18"/>
                <w:lang w:eastAsia="en-GB"/>
              </w:rPr>
              <w:t xml:space="preserve">For the year ended </w:t>
            </w:r>
            <w:r w:rsidR="00BD49A1" w:rsidRPr="00BD49A1">
              <w:rPr>
                <w:rFonts w:eastAsia="Arial" w:cs="Arial"/>
                <w:b/>
                <w:sz w:val="18"/>
                <w:szCs w:val="18"/>
                <w:lang w:eastAsia="en-GB"/>
              </w:rPr>
              <w:t>31</w:t>
            </w:r>
            <w:r w:rsidRPr="001C6625">
              <w:rPr>
                <w:rFonts w:eastAsia="Arial" w:cs="Arial"/>
                <w:b/>
                <w:sz w:val="18"/>
                <w:szCs w:val="18"/>
                <w:lang w:eastAsia="en-GB"/>
              </w:rPr>
              <w:t xml:space="preserve"> December</w:t>
            </w:r>
          </w:p>
        </w:tc>
        <w:tc>
          <w:tcPr>
            <w:tcW w:w="1440" w:type="dxa"/>
            <w:tcBorders>
              <w:top w:val="single" w:sz="4" w:space="0" w:color="000000"/>
              <w:left w:val="nil"/>
              <w:bottom w:val="nil"/>
              <w:right w:val="nil"/>
            </w:tcBorders>
            <w:hideMark/>
          </w:tcPr>
          <w:p w14:paraId="04DA13F4" w14:textId="6B510D26" w:rsidR="00B64953" w:rsidRPr="001C6625" w:rsidRDefault="00BD49A1" w:rsidP="000C0DE3">
            <w:pPr>
              <w:spacing w:line="240"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440" w:type="dxa"/>
            <w:tcBorders>
              <w:top w:val="single" w:sz="4" w:space="0" w:color="000000"/>
              <w:left w:val="nil"/>
              <w:bottom w:val="nil"/>
              <w:right w:val="nil"/>
            </w:tcBorders>
            <w:hideMark/>
          </w:tcPr>
          <w:p w14:paraId="3D3C31EF" w14:textId="1209F5A8" w:rsidR="00B64953" w:rsidRPr="001C6625" w:rsidRDefault="00BD49A1" w:rsidP="000C0DE3">
            <w:pPr>
              <w:spacing w:line="240" w:lineRule="auto"/>
              <w:ind w:left="-40" w:right="-72"/>
              <w:jc w:val="right"/>
              <w:rPr>
                <w:rFonts w:eastAsia="Arial" w:cs="Arial"/>
                <w:b/>
                <w:sz w:val="18"/>
                <w:szCs w:val="18"/>
                <w:lang w:eastAsia="en-GB"/>
              </w:rPr>
            </w:pPr>
            <w:r w:rsidRPr="00BD49A1">
              <w:rPr>
                <w:rFonts w:eastAsia="Arial" w:cs="Arial"/>
                <w:b/>
                <w:sz w:val="18"/>
                <w:szCs w:val="18"/>
                <w:lang w:eastAsia="en-GB"/>
              </w:rPr>
              <w:t>2022</w:t>
            </w:r>
          </w:p>
        </w:tc>
      </w:tr>
      <w:tr w:rsidR="00681567" w:rsidRPr="001C6625" w14:paraId="7CC350BD" w14:textId="77777777" w:rsidTr="001C6625">
        <w:tc>
          <w:tcPr>
            <w:tcW w:w="6624" w:type="dxa"/>
            <w:tcBorders>
              <w:top w:val="nil"/>
              <w:left w:val="nil"/>
              <w:bottom w:val="nil"/>
              <w:right w:val="nil"/>
            </w:tcBorders>
          </w:tcPr>
          <w:p w14:paraId="4A51317B" w14:textId="77777777" w:rsidR="00681567" w:rsidRPr="001C6625" w:rsidRDefault="00681567" w:rsidP="00681567">
            <w:pPr>
              <w:spacing w:line="240" w:lineRule="auto"/>
              <w:ind w:left="130" w:hanging="202"/>
              <w:rPr>
                <w:rFonts w:eastAsia="Arial" w:cs="Arial"/>
                <w:b/>
                <w:sz w:val="18"/>
                <w:szCs w:val="18"/>
                <w:lang w:eastAsia="en-GB"/>
              </w:rPr>
            </w:pPr>
          </w:p>
        </w:tc>
        <w:tc>
          <w:tcPr>
            <w:tcW w:w="1440" w:type="dxa"/>
            <w:tcBorders>
              <w:top w:val="nil"/>
              <w:left w:val="nil"/>
              <w:bottom w:val="single" w:sz="4" w:space="0" w:color="000000"/>
              <w:right w:val="nil"/>
            </w:tcBorders>
            <w:hideMark/>
          </w:tcPr>
          <w:p w14:paraId="327C3633"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6677B043" w14:textId="62380164" w:rsidR="00681567" w:rsidRPr="001C6625" w:rsidRDefault="00681567" w:rsidP="00681567">
            <w:pPr>
              <w:spacing w:line="240"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c>
          <w:tcPr>
            <w:tcW w:w="1440" w:type="dxa"/>
            <w:tcBorders>
              <w:top w:val="nil"/>
              <w:left w:val="nil"/>
              <w:bottom w:val="single" w:sz="4" w:space="0" w:color="000000"/>
              <w:right w:val="nil"/>
            </w:tcBorders>
            <w:hideMark/>
          </w:tcPr>
          <w:p w14:paraId="4DF1500A"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18B1EC4F" w14:textId="3D987071" w:rsidR="00681567" w:rsidRPr="001C6625" w:rsidRDefault="00681567" w:rsidP="00681567">
            <w:pPr>
              <w:spacing w:line="240"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r>
      <w:tr w:rsidR="00B64953" w:rsidRPr="001C6625" w14:paraId="17EBD9E2" w14:textId="77777777" w:rsidTr="001C6625">
        <w:tc>
          <w:tcPr>
            <w:tcW w:w="6624" w:type="dxa"/>
            <w:tcBorders>
              <w:top w:val="nil"/>
              <w:left w:val="nil"/>
              <w:bottom w:val="nil"/>
              <w:right w:val="nil"/>
            </w:tcBorders>
            <w:vAlign w:val="bottom"/>
          </w:tcPr>
          <w:p w14:paraId="6BFD4BC8" w14:textId="77777777" w:rsidR="00B64953" w:rsidRPr="001C6625" w:rsidRDefault="00B64953" w:rsidP="000C0DE3">
            <w:pPr>
              <w:spacing w:line="240" w:lineRule="auto"/>
              <w:ind w:left="130" w:hanging="202"/>
              <w:rPr>
                <w:rFonts w:eastAsia="Arial" w:cs="Arial"/>
                <w:sz w:val="18"/>
                <w:szCs w:val="18"/>
                <w:lang w:eastAsia="en-GB"/>
              </w:rPr>
            </w:pPr>
          </w:p>
        </w:tc>
        <w:tc>
          <w:tcPr>
            <w:tcW w:w="1440" w:type="dxa"/>
            <w:tcBorders>
              <w:top w:val="single" w:sz="4" w:space="0" w:color="000000"/>
              <w:left w:val="nil"/>
              <w:bottom w:val="nil"/>
              <w:right w:val="nil"/>
            </w:tcBorders>
            <w:shd w:val="clear" w:color="auto" w:fill="FAFAFA"/>
          </w:tcPr>
          <w:p w14:paraId="35FC9D4D" w14:textId="77777777" w:rsidR="00B64953" w:rsidRPr="001C6625" w:rsidRDefault="00B64953" w:rsidP="000C0DE3">
            <w:pPr>
              <w:spacing w:line="240" w:lineRule="auto"/>
              <w:ind w:left="-40"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372B6C70" w14:textId="77777777" w:rsidR="00B64953" w:rsidRPr="001C6625" w:rsidRDefault="00B64953" w:rsidP="000C0DE3">
            <w:pPr>
              <w:spacing w:line="240" w:lineRule="auto"/>
              <w:ind w:left="-40" w:right="-72"/>
              <w:jc w:val="right"/>
              <w:rPr>
                <w:rFonts w:eastAsia="Arial" w:cs="Arial"/>
                <w:b/>
                <w:sz w:val="18"/>
                <w:szCs w:val="18"/>
                <w:lang w:eastAsia="en-GB"/>
              </w:rPr>
            </w:pPr>
          </w:p>
        </w:tc>
      </w:tr>
      <w:tr w:rsidR="00955474" w:rsidRPr="001C6625" w14:paraId="07C5E9DB" w14:textId="77777777" w:rsidTr="001C6625">
        <w:tc>
          <w:tcPr>
            <w:tcW w:w="6624" w:type="dxa"/>
            <w:tcBorders>
              <w:top w:val="nil"/>
              <w:left w:val="nil"/>
              <w:bottom w:val="nil"/>
              <w:right w:val="nil"/>
            </w:tcBorders>
            <w:hideMark/>
          </w:tcPr>
          <w:p w14:paraId="4E127ABC" w14:textId="77777777" w:rsidR="00955474" w:rsidRPr="001C6625" w:rsidRDefault="00955474" w:rsidP="00955474">
            <w:pPr>
              <w:spacing w:line="240" w:lineRule="auto"/>
              <w:ind w:left="130" w:hanging="202"/>
              <w:rPr>
                <w:rFonts w:eastAsia="Arial" w:cs="Arial"/>
                <w:sz w:val="18"/>
                <w:szCs w:val="18"/>
                <w:lang w:eastAsia="en-GB"/>
              </w:rPr>
            </w:pPr>
            <w:r w:rsidRPr="001C6625">
              <w:rPr>
                <w:rFonts w:eastAsia="Arial" w:cs="Arial"/>
                <w:sz w:val="18"/>
                <w:szCs w:val="18"/>
                <w:lang w:eastAsia="en-GB"/>
              </w:rPr>
              <w:t>Rental income from operating lease</w:t>
            </w:r>
          </w:p>
        </w:tc>
        <w:tc>
          <w:tcPr>
            <w:tcW w:w="1440" w:type="dxa"/>
            <w:tcBorders>
              <w:top w:val="nil"/>
              <w:left w:val="nil"/>
              <w:bottom w:val="nil"/>
              <w:right w:val="nil"/>
            </w:tcBorders>
            <w:shd w:val="clear" w:color="auto" w:fill="FAFAFA"/>
          </w:tcPr>
          <w:p w14:paraId="2FD92309" w14:textId="229FFB82" w:rsidR="00955474" w:rsidRPr="001C6625" w:rsidRDefault="00BD49A1" w:rsidP="00955474">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6</w:t>
            </w:r>
            <w:r w:rsidR="007B2AD8" w:rsidRPr="001C6625">
              <w:rPr>
                <w:rFonts w:eastAsia="Arial" w:cs="Arial"/>
                <w:bCs/>
                <w:sz w:val="18"/>
                <w:szCs w:val="18"/>
                <w:lang w:eastAsia="en-GB"/>
              </w:rPr>
              <w:t>,</w:t>
            </w:r>
            <w:r w:rsidRPr="00BD49A1">
              <w:rPr>
                <w:rFonts w:eastAsia="Arial" w:cs="Arial"/>
                <w:bCs/>
                <w:sz w:val="18"/>
                <w:szCs w:val="18"/>
                <w:lang w:eastAsia="en-GB"/>
              </w:rPr>
              <w:t>085</w:t>
            </w:r>
          </w:p>
        </w:tc>
        <w:tc>
          <w:tcPr>
            <w:tcW w:w="1440" w:type="dxa"/>
            <w:tcBorders>
              <w:top w:val="nil"/>
              <w:left w:val="nil"/>
              <w:bottom w:val="nil"/>
              <w:right w:val="nil"/>
            </w:tcBorders>
          </w:tcPr>
          <w:p w14:paraId="3821E7C9" w14:textId="54DEDD3F" w:rsidR="00955474" w:rsidRPr="001C6625" w:rsidRDefault="00BD49A1" w:rsidP="00955474">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3</w:t>
            </w:r>
            <w:r w:rsidR="00955474" w:rsidRPr="001C6625">
              <w:rPr>
                <w:rFonts w:eastAsia="Arial" w:cs="Arial"/>
                <w:bCs/>
                <w:sz w:val="18"/>
                <w:szCs w:val="18"/>
                <w:lang w:eastAsia="en-GB"/>
              </w:rPr>
              <w:t>,</w:t>
            </w:r>
            <w:r w:rsidRPr="00BD49A1">
              <w:rPr>
                <w:rFonts w:eastAsia="Arial" w:cs="Arial"/>
                <w:bCs/>
                <w:sz w:val="18"/>
                <w:szCs w:val="18"/>
                <w:lang w:eastAsia="en-GB"/>
              </w:rPr>
              <w:t>639</w:t>
            </w:r>
          </w:p>
        </w:tc>
      </w:tr>
      <w:tr w:rsidR="00955474" w:rsidRPr="001C6625" w14:paraId="2D62CC4D" w14:textId="77777777" w:rsidTr="001C6625">
        <w:tc>
          <w:tcPr>
            <w:tcW w:w="6624" w:type="dxa"/>
            <w:tcBorders>
              <w:top w:val="nil"/>
              <w:left w:val="nil"/>
              <w:bottom w:val="nil"/>
              <w:right w:val="nil"/>
            </w:tcBorders>
            <w:vAlign w:val="bottom"/>
            <w:hideMark/>
          </w:tcPr>
          <w:p w14:paraId="4C92F7DC" w14:textId="6525CCEE" w:rsidR="00955474" w:rsidRPr="001C6625" w:rsidRDefault="00955474" w:rsidP="00955474">
            <w:pPr>
              <w:spacing w:line="240" w:lineRule="auto"/>
              <w:ind w:left="130" w:hanging="202"/>
              <w:rPr>
                <w:rFonts w:eastAsia="Arial" w:cs="Arial"/>
                <w:sz w:val="18"/>
                <w:szCs w:val="18"/>
                <w:lang w:eastAsia="en-GB"/>
              </w:rPr>
            </w:pPr>
            <w:r w:rsidRPr="001C6625">
              <w:rPr>
                <w:rFonts w:eastAsia="Arial" w:cs="Arial"/>
                <w:sz w:val="18"/>
                <w:szCs w:val="18"/>
                <w:lang w:eastAsia="en-GB"/>
              </w:rPr>
              <w:t>Direct operating expense that generated rental income for the year</w:t>
            </w:r>
          </w:p>
        </w:tc>
        <w:tc>
          <w:tcPr>
            <w:tcW w:w="1440" w:type="dxa"/>
            <w:tcBorders>
              <w:top w:val="nil"/>
              <w:left w:val="nil"/>
              <w:bottom w:val="nil"/>
              <w:right w:val="nil"/>
            </w:tcBorders>
            <w:shd w:val="clear" w:color="auto" w:fill="FAFAFA"/>
          </w:tcPr>
          <w:p w14:paraId="3E626031" w14:textId="7618E260" w:rsidR="00955474" w:rsidRPr="001C6625" w:rsidRDefault="00BD49A1" w:rsidP="00955474">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3</w:t>
            </w:r>
            <w:r w:rsidR="007B2AD8" w:rsidRPr="001C6625">
              <w:rPr>
                <w:rFonts w:eastAsia="Arial" w:cs="Arial"/>
                <w:bCs/>
                <w:sz w:val="18"/>
                <w:szCs w:val="18"/>
                <w:lang w:eastAsia="en-GB"/>
              </w:rPr>
              <w:t>,</w:t>
            </w:r>
            <w:r w:rsidRPr="00BD49A1">
              <w:rPr>
                <w:rFonts w:eastAsia="Arial" w:cs="Arial"/>
                <w:bCs/>
                <w:sz w:val="18"/>
                <w:szCs w:val="18"/>
                <w:lang w:eastAsia="en-GB"/>
              </w:rPr>
              <w:t>106</w:t>
            </w:r>
          </w:p>
        </w:tc>
        <w:tc>
          <w:tcPr>
            <w:tcW w:w="1440" w:type="dxa"/>
            <w:tcBorders>
              <w:top w:val="nil"/>
              <w:left w:val="nil"/>
              <w:bottom w:val="nil"/>
              <w:right w:val="nil"/>
            </w:tcBorders>
          </w:tcPr>
          <w:p w14:paraId="5F111516" w14:textId="5036FA2E" w:rsidR="00955474" w:rsidRPr="001C6625" w:rsidRDefault="00BD49A1" w:rsidP="00955474">
            <w:pPr>
              <w:tabs>
                <w:tab w:val="left" w:pos="1267"/>
              </w:tabs>
              <w:spacing w:line="240" w:lineRule="auto"/>
              <w:ind w:left="-40" w:right="-72"/>
              <w:jc w:val="right"/>
              <w:rPr>
                <w:rFonts w:eastAsia="Arial" w:cs="Arial"/>
                <w:bCs/>
                <w:sz w:val="18"/>
                <w:szCs w:val="18"/>
                <w:lang w:eastAsia="en-GB"/>
              </w:rPr>
            </w:pPr>
            <w:r w:rsidRPr="00BD49A1">
              <w:rPr>
                <w:rFonts w:eastAsia="Arial" w:cs="Arial"/>
                <w:bCs/>
                <w:sz w:val="18"/>
                <w:szCs w:val="18"/>
                <w:lang w:eastAsia="en-GB"/>
              </w:rPr>
              <w:t>2</w:t>
            </w:r>
            <w:r w:rsidR="00955474" w:rsidRPr="001C6625">
              <w:rPr>
                <w:rFonts w:eastAsia="Arial" w:cs="Arial"/>
                <w:bCs/>
                <w:sz w:val="18"/>
                <w:szCs w:val="18"/>
                <w:lang w:eastAsia="en-GB"/>
              </w:rPr>
              <w:t>,</w:t>
            </w:r>
            <w:r w:rsidRPr="00BD49A1">
              <w:rPr>
                <w:rFonts w:eastAsia="Arial" w:cs="Arial"/>
                <w:bCs/>
                <w:sz w:val="18"/>
                <w:szCs w:val="18"/>
                <w:lang w:eastAsia="en-GB"/>
              </w:rPr>
              <w:t>739</w:t>
            </w:r>
          </w:p>
        </w:tc>
      </w:tr>
    </w:tbl>
    <w:p w14:paraId="4EFF1154" w14:textId="0C9ECA64" w:rsidR="001220E1" w:rsidRPr="001C6625" w:rsidRDefault="001220E1" w:rsidP="001220E1">
      <w:pPr>
        <w:spacing w:line="240" w:lineRule="auto"/>
        <w:rPr>
          <w:rFonts w:eastAsia="Arial" w:cs="Arial"/>
          <w:sz w:val="18"/>
          <w:szCs w:val="18"/>
          <w:lang w:eastAsia="en-GB"/>
        </w:rPr>
      </w:pPr>
    </w:p>
    <w:p w14:paraId="5E338399" w14:textId="4DB36D25" w:rsidR="001220E1" w:rsidRPr="001C6625" w:rsidRDefault="001220E1" w:rsidP="00166124">
      <w:pPr>
        <w:spacing w:line="240" w:lineRule="auto"/>
        <w:contextualSpacing/>
        <w:jc w:val="thaiDistribute"/>
        <w:rPr>
          <w:rFonts w:eastAsia="Cambria" w:cs="Arial"/>
          <w:sz w:val="18"/>
          <w:szCs w:val="18"/>
          <w:lang w:bidi="ar-SA"/>
        </w:rPr>
      </w:pPr>
      <w:r w:rsidRPr="001C6625">
        <w:rPr>
          <w:rFonts w:eastAsia="Cambria" w:cs="Arial"/>
          <w:sz w:val="18"/>
          <w:szCs w:val="18"/>
          <w:lang w:bidi="ar-SA"/>
        </w:rPr>
        <w:t>Minimum lease payments receivable on lease of investment properties are as follows:</w:t>
      </w:r>
    </w:p>
    <w:p w14:paraId="794C6F5A" w14:textId="77777777" w:rsidR="001220E1" w:rsidRPr="001C6625" w:rsidRDefault="001220E1" w:rsidP="00166124">
      <w:pPr>
        <w:tabs>
          <w:tab w:val="left" w:pos="2760"/>
        </w:tabs>
        <w:spacing w:line="240" w:lineRule="auto"/>
        <w:jc w:val="both"/>
        <w:rPr>
          <w:rFonts w:eastAsia="Arial" w:cs="Arial"/>
          <w:sz w:val="18"/>
          <w:szCs w:val="18"/>
          <w:lang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D747EC" w:rsidRPr="001C6625" w14:paraId="576DA3B3" w14:textId="77777777" w:rsidTr="001C6625">
        <w:tc>
          <w:tcPr>
            <w:tcW w:w="6581" w:type="dxa"/>
            <w:tcBorders>
              <w:top w:val="nil"/>
              <w:left w:val="nil"/>
              <w:bottom w:val="nil"/>
              <w:right w:val="nil"/>
            </w:tcBorders>
          </w:tcPr>
          <w:p w14:paraId="0458C9AF" w14:textId="77777777" w:rsidR="00D747EC" w:rsidRPr="001C6625" w:rsidRDefault="00D747EC" w:rsidP="000C0DE3">
            <w:pPr>
              <w:spacing w:line="240" w:lineRule="auto"/>
              <w:ind w:left="-104"/>
              <w:rPr>
                <w:rFonts w:eastAsia="Arial" w:cs="Arial"/>
                <w:b/>
                <w:sz w:val="18"/>
                <w:szCs w:val="18"/>
                <w:lang w:eastAsia="en-GB"/>
              </w:rPr>
            </w:pPr>
          </w:p>
        </w:tc>
        <w:tc>
          <w:tcPr>
            <w:tcW w:w="2880" w:type="dxa"/>
            <w:gridSpan w:val="2"/>
            <w:tcBorders>
              <w:top w:val="single" w:sz="4" w:space="0" w:color="auto"/>
              <w:left w:val="nil"/>
              <w:bottom w:val="single" w:sz="4" w:space="0" w:color="000000"/>
              <w:right w:val="nil"/>
            </w:tcBorders>
            <w:hideMark/>
          </w:tcPr>
          <w:p w14:paraId="5F28FA43" w14:textId="6845B028" w:rsidR="00D747EC" w:rsidRPr="001C6625" w:rsidRDefault="00D747EC" w:rsidP="0009509B">
            <w:pPr>
              <w:spacing w:line="240" w:lineRule="auto"/>
              <w:ind w:left="-40" w:right="-72"/>
              <w:jc w:val="center"/>
              <w:rPr>
                <w:rFonts w:eastAsia="Arial" w:cs="Arial"/>
                <w:b/>
                <w:sz w:val="18"/>
                <w:szCs w:val="18"/>
                <w:lang w:eastAsia="en-GB"/>
              </w:rPr>
            </w:pPr>
            <w:r w:rsidRPr="001C6625">
              <w:rPr>
                <w:rFonts w:eastAsia="Arial" w:cs="Arial"/>
                <w:b/>
                <w:sz w:val="18"/>
                <w:szCs w:val="18"/>
                <w:lang w:eastAsia="en-GB"/>
              </w:rPr>
              <w:t>Consolidated</w:t>
            </w:r>
            <w:r w:rsidRPr="001C6625">
              <w:rPr>
                <w:rFonts w:eastAsia="Arial" w:cs="Arial"/>
                <w:b/>
                <w:sz w:val="18"/>
                <w:szCs w:val="18"/>
                <w:cs/>
                <w:lang w:eastAsia="en-GB"/>
              </w:rPr>
              <w:t xml:space="preserve"> </w:t>
            </w:r>
            <w:r w:rsidRPr="001C6625">
              <w:rPr>
                <w:rFonts w:eastAsia="Arial" w:cs="Arial"/>
                <w:b/>
                <w:sz w:val="18"/>
                <w:szCs w:val="18"/>
                <w:lang w:eastAsia="en-GB"/>
              </w:rPr>
              <w:t>/ Separate</w:t>
            </w:r>
          </w:p>
          <w:p w14:paraId="4215BFD8" w14:textId="77777777" w:rsidR="00D747EC" w:rsidRPr="001C6625" w:rsidRDefault="00D747EC" w:rsidP="001220E1">
            <w:pPr>
              <w:spacing w:line="240" w:lineRule="auto"/>
              <w:ind w:left="-40" w:right="-72"/>
              <w:jc w:val="center"/>
              <w:rPr>
                <w:rFonts w:eastAsia="Arial" w:cs="Arial"/>
                <w:b/>
                <w:sz w:val="18"/>
                <w:szCs w:val="18"/>
                <w:lang w:eastAsia="en-GB"/>
              </w:rPr>
            </w:pPr>
            <w:r w:rsidRPr="001C6625">
              <w:rPr>
                <w:rFonts w:eastAsia="Arial" w:cs="Arial"/>
                <w:b/>
                <w:sz w:val="18"/>
                <w:szCs w:val="18"/>
                <w:lang w:eastAsia="en-GB"/>
              </w:rPr>
              <w:t>financial statements</w:t>
            </w:r>
          </w:p>
        </w:tc>
      </w:tr>
      <w:tr w:rsidR="00D747EC" w:rsidRPr="001C6625" w14:paraId="40D67469" w14:textId="77777777" w:rsidTr="001C6625">
        <w:tc>
          <w:tcPr>
            <w:tcW w:w="6581" w:type="dxa"/>
            <w:tcBorders>
              <w:top w:val="nil"/>
              <w:left w:val="nil"/>
              <w:bottom w:val="nil"/>
              <w:right w:val="nil"/>
            </w:tcBorders>
          </w:tcPr>
          <w:p w14:paraId="242DE8E3" w14:textId="4856FD03" w:rsidR="00D747EC" w:rsidRPr="001C6625" w:rsidRDefault="00D747EC" w:rsidP="000C0DE3">
            <w:pPr>
              <w:spacing w:line="240" w:lineRule="auto"/>
              <w:ind w:left="-104"/>
              <w:rPr>
                <w:rFonts w:eastAsia="Arial" w:cs="Arial"/>
                <w:b/>
                <w:sz w:val="18"/>
                <w:szCs w:val="18"/>
                <w:lang w:eastAsia="en-GB"/>
              </w:rPr>
            </w:pPr>
          </w:p>
        </w:tc>
        <w:tc>
          <w:tcPr>
            <w:tcW w:w="1440" w:type="dxa"/>
            <w:tcBorders>
              <w:top w:val="single" w:sz="4" w:space="0" w:color="000000"/>
              <w:left w:val="nil"/>
              <w:bottom w:val="nil"/>
              <w:right w:val="nil"/>
            </w:tcBorders>
            <w:hideMark/>
          </w:tcPr>
          <w:p w14:paraId="7A0B1C85" w14:textId="088FCE64" w:rsidR="00D747EC" w:rsidRPr="001C6625" w:rsidRDefault="00BD49A1" w:rsidP="001220E1">
            <w:pPr>
              <w:spacing w:line="240"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440" w:type="dxa"/>
            <w:tcBorders>
              <w:top w:val="single" w:sz="4" w:space="0" w:color="000000"/>
              <w:left w:val="nil"/>
              <w:bottom w:val="nil"/>
              <w:right w:val="nil"/>
            </w:tcBorders>
            <w:hideMark/>
          </w:tcPr>
          <w:p w14:paraId="175206AA" w14:textId="41C8DA75" w:rsidR="00D747EC" w:rsidRPr="001C6625" w:rsidRDefault="00BD49A1" w:rsidP="001220E1">
            <w:pPr>
              <w:spacing w:line="240" w:lineRule="auto"/>
              <w:ind w:left="-40" w:right="-72"/>
              <w:jc w:val="right"/>
              <w:rPr>
                <w:rFonts w:eastAsia="Arial" w:cs="Arial"/>
                <w:b/>
                <w:sz w:val="18"/>
                <w:szCs w:val="18"/>
                <w:lang w:eastAsia="en-GB"/>
              </w:rPr>
            </w:pPr>
            <w:r w:rsidRPr="00BD49A1">
              <w:rPr>
                <w:rFonts w:eastAsia="Arial" w:cs="Arial"/>
                <w:b/>
                <w:sz w:val="18"/>
                <w:szCs w:val="18"/>
                <w:lang w:eastAsia="en-GB"/>
              </w:rPr>
              <w:t>2022</w:t>
            </w:r>
          </w:p>
        </w:tc>
      </w:tr>
      <w:tr w:rsidR="00681567" w:rsidRPr="001C6625" w14:paraId="5DDD9F18" w14:textId="77777777" w:rsidTr="001C6625">
        <w:tc>
          <w:tcPr>
            <w:tcW w:w="6581" w:type="dxa"/>
            <w:tcBorders>
              <w:top w:val="nil"/>
              <w:left w:val="nil"/>
              <w:bottom w:val="nil"/>
              <w:right w:val="nil"/>
            </w:tcBorders>
          </w:tcPr>
          <w:p w14:paraId="7E3CB303" w14:textId="77777777" w:rsidR="00681567" w:rsidRPr="001C6625" w:rsidRDefault="00681567" w:rsidP="00681567">
            <w:pPr>
              <w:spacing w:line="240" w:lineRule="auto"/>
              <w:ind w:left="-104"/>
              <w:rPr>
                <w:rFonts w:eastAsia="Arial" w:cs="Arial"/>
                <w:b/>
                <w:sz w:val="18"/>
                <w:szCs w:val="18"/>
                <w:lang w:eastAsia="en-GB"/>
              </w:rPr>
            </w:pPr>
          </w:p>
        </w:tc>
        <w:tc>
          <w:tcPr>
            <w:tcW w:w="1440" w:type="dxa"/>
            <w:tcBorders>
              <w:top w:val="nil"/>
              <w:left w:val="nil"/>
              <w:bottom w:val="single" w:sz="4" w:space="0" w:color="000000"/>
              <w:right w:val="nil"/>
            </w:tcBorders>
            <w:hideMark/>
          </w:tcPr>
          <w:p w14:paraId="73CE736C"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26A77A9D" w14:textId="522EFD2E" w:rsidR="00681567" w:rsidRPr="001C6625" w:rsidRDefault="00681567" w:rsidP="00681567">
            <w:pPr>
              <w:spacing w:line="240"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c>
          <w:tcPr>
            <w:tcW w:w="1440" w:type="dxa"/>
            <w:tcBorders>
              <w:top w:val="nil"/>
              <w:left w:val="nil"/>
              <w:bottom w:val="single" w:sz="4" w:space="0" w:color="000000"/>
              <w:right w:val="nil"/>
            </w:tcBorders>
            <w:hideMark/>
          </w:tcPr>
          <w:p w14:paraId="5AF8D4D7"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021795E2" w14:textId="170A27EE" w:rsidR="00681567" w:rsidRPr="001C6625" w:rsidRDefault="00681567" w:rsidP="00681567">
            <w:pPr>
              <w:spacing w:line="240"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r>
      <w:tr w:rsidR="00D747EC" w:rsidRPr="001C6625" w14:paraId="2044D6E6" w14:textId="77777777" w:rsidTr="001C6625">
        <w:tc>
          <w:tcPr>
            <w:tcW w:w="6581" w:type="dxa"/>
            <w:tcBorders>
              <w:top w:val="nil"/>
              <w:left w:val="nil"/>
              <w:bottom w:val="nil"/>
              <w:right w:val="nil"/>
            </w:tcBorders>
            <w:vAlign w:val="bottom"/>
          </w:tcPr>
          <w:p w14:paraId="1A2D4B11" w14:textId="77777777" w:rsidR="00D747EC" w:rsidRPr="001C6625" w:rsidRDefault="00D747EC" w:rsidP="000C0DE3">
            <w:pPr>
              <w:spacing w:line="240" w:lineRule="auto"/>
              <w:ind w:left="-104"/>
              <w:rPr>
                <w:rFonts w:eastAsia="Arial" w:cs="Arial"/>
                <w:sz w:val="18"/>
                <w:szCs w:val="18"/>
                <w:lang w:eastAsia="en-GB"/>
              </w:rPr>
            </w:pPr>
          </w:p>
        </w:tc>
        <w:tc>
          <w:tcPr>
            <w:tcW w:w="1440" w:type="dxa"/>
            <w:tcBorders>
              <w:top w:val="single" w:sz="4" w:space="0" w:color="000000"/>
              <w:left w:val="nil"/>
              <w:bottom w:val="nil"/>
              <w:right w:val="nil"/>
            </w:tcBorders>
            <w:shd w:val="clear" w:color="auto" w:fill="FAFAFA"/>
          </w:tcPr>
          <w:p w14:paraId="74C2E605" w14:textId="77777777" w:rsidR="00D747EC" w:rsidRPr="001C6625" w:rsidRDefault="00D747EC" w:rsidP="001220E1">
            <w:pPr>
              <w:spacing w:line="240" w:lineRule="auto"/>
              <w:ind w:left="-40"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73FF3298" w14:textId="77777777" w:rsidR="00D747EC" w:rsidRPr="001C6625" w:rsidRDefault="00D747EC" w:rsidP="001220E1">
            <w:pPr>
              <w:spacing w:line="240" w:lineRule="auto"/>
              <w:ind w:left="-40" w:right="-72"/>
              <w:jc w:val="right"/>
              <w:rPr>
                <w:rFonts w:eastAsia="Arial" w:cs="Arial"/>
                <w:b/>
                <w:sz w:val="18"/>
                <w:szCs w:val="18"/>
                <w:lang w:eastAsia="en-GB"/>
              </w:rPr>
            </w:pPr>
          </w:p>
        </w:tc>
      </w:tr>
      <w:tr w:rsidR="002D6DFC" w:rsidRPr="001C6625" w14:paraId="6986E805" w14:textId="77777777" w:rsidTr="001C6625">
        <w:tc>
          <w:tcPr>
            <w:tcW w:w="6581" w:type="dxa"/>
            <w:tcBorders>
              <w:top w:val="nil"/>
              <w:left w:val="nil"/>
              <w:bottom w:val="nil"/>
              <w:right w:val="nil"/>
            </w:tcBorders>
            <w:hideMark/>
          </w:tcPr>
          <w:p w14:paraId="0BF4FBC4" w14:textId="7E8291A1" w:rsidR="002D6DFC" w:rsidRPr="001C6625" w:rsidRDefault="002D6DFC" w:rsidP="002D6DFC">
            <w:pPr>
              <w:spacing w:line="240" w:lineRule="auto"/>
              <w:ind w:left="-104"/>
              <w:rPr>
                <w:rFonts w:eastAsia="Arial" w:cs="Arial"/>
                <w:sz w:val="18"/>
                <w:szCs w:val="18"/>
                <w:lang w:eastAsia="en-GB"/>
              </w:rPr>
            </w:pPr>
            <w:r w:rsidRPr="001C6625">
              <w:rPr>
                <w:rFonts w:eastAsia="Arial" w:cs="Arial"/>
                <w:sz w:val="18"/>
                <w:szCs w:val="18"/>
                <w:lang w:eastAsia="en-GB"/>
              </w:rPr>
              <w:t xml:space="preserve">Due within </w:t>
            </w:r>
            <w:r w:rsidR="00BD49A1" w:rsidRPr="00BD49A1">
              <w:rPr>
                <w:rFonts w:eastAsia="Arial" w:cs="Arial"/>
                <w:sz w:val="18"/>
                <w:szCs w:val="18"/>
                <w:lang w:eastAsia="en-GB"/>
              </w:rPr>
              <w:t>1</w:t>
            </w:r>
            <w:r w:rsidRPr="001C6625">
              <w:rPr>
                <w:rFonts w:eastAsia="Arial" w:cs="Arial"/>
                <w:sz w:val="18"/>
                <w:szCs w:val="18"/>
                <w:lang w:eastAsia="en-GB"/>
              </w:rPr>
              <w:t xml:space="preserve"> year</w:t>
            </w:r>
          </w:p>
        </w:tc>
        <w:tc>
          <w:tcPr>
            <w:tcW w:w="1440" w:type="dxa"/>
            <w:tcBorders>
              <w:top w:val="nil"/>
              <w:left w:val="nil"/>
              <w:bottom w:val="nil"/>
              <w:right w:val="nil"/>
            </w:tcBorders>
            <w:shd w:val="clear" w:color="auto" w:fill="FAFAFA"/>
          </w:tcPr>
          <w:p w14:paraId="12225B73" w14:textId="7AB0BB30"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Unicode MS" w:cs="Arial"/>
                <w:sz w:val="18"/>
                <w:szCs w:val="18"/>
              </w:rPr>
              <w:t>4</w:t>
            </w:r>
            <w:r w:rsidR="002D6DFC" w:rsidRPr="001C6625">
              <w:rPr>
                <w:rFonts w:eastAsia="Arial Unicode MS" w:cs="Arial"/>
                <w:sz w:val="18"/>
                <w:szCs w:val="18"/>
                <w:cs/>
              </w:rPr>
              <w:t>,</w:t>
            </w:r>
            <w:r w:rsidRPr="00BD49A1">
              <w:rPr>
                <w:rFonts w:eastAsia="Arial Unicode MS" w:cs="Arial"/>
                <w:sz w:val="18"/>
                <w:szCs w:val="18"/>
              </w:rPr>
              <w:t>539</w:t>
            </w:r>
          </w:p>
        </w:tc>
        <w:tc>
          <w:tcPr>
            <w:tcW w:w="1440" w:type="dxa"/>
            <w:tcBorders>
              <w:top w:val="nil"/>
              <w:left w:val="nil"/>
              <w:bottom w:val="nil"/>
              <w:right w:val="nil"/>
            </w:tcBorders>
          </w:tcPr>
          <w:p w14:paraId="4B1B187A" w14:textId="4F43E0CB"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5</w:t>
            </w:r>
            <w:r w:rsidR="002D6DFC" w:rsidRPr="001C6625">
              <w:rPr>
                <w:rFonts w:eastAsia="Arial" w:cs="Arial"/>
                <w:bCs/>
                <w:sz w:val="18"/>
                <w:szCs w:val="18"/>
                <w:lang w:eastAsia="en-GB"/>
              </w:rPr>
              <w:t>,</w:t>
            </w:r>
            <w:r w:rsidRPr="00BD49A1">
              <w:rPr>
                <w:rFonts w:eastAsia="Arial" w:cs="Arial"/>
                <w:bCs/>
                <w:sz w:val="18"/>
                <w:szCs w:val="18"/>
                <w:lang w:eastAsia="en-GB"/>
              </w:rPr>
              <w:t>148</w:t>
            </w:r>
          </w:p>
        </w:tc>
      </w:tr>
      <w:tr w:rsidR="002D6DFC" w:rsidRPr="001C6625" w14:paraId="0A969B88" w14:textId="77777777" w:rsidTr="001C6625">
        <w:tc>
          <w:tcPr>
            <w:tcW w:w="6581" w:type="dxa"/>
            <w:tcBorders>
              <w:top w:val="nil"/>
              <w:left w:val="nil"/>
              <w:bottom w:val="nil"/>
              <w:right w:val="nil"/>
            </w:tcBorders>
            <w:hideMark/>
          </w:tcPr>
          <w:p w14:paraId="777FF0A3" w14:textId="0D0A0902" w:rsidR="002D6DFC" w:rsidRPr="001C6625" w:rsidRDefault="002D6DFC" w:rsidP="002D6DFC">
            <w:pPr>
              <w:spacing w:line="240" w:lineRule="auto"/>
              <w:ind w:left="-104"/>
              <w:rPr>
                <w:rFonts w:eastAsia="Arial" w:cs="Arial"/>
                <w:sz w:val="18"/>
                <w:szCs w:val="18"/>
                <w:lang w:eastAsia="en-GB"/>
              </w:rPr>
            </w:pPr>
            <w:r w:rsidRPr="001C6625">
              <w:rPr>
                <w:rFonts w:eastAsia="Arial" w:cs="Arial"/>
                <w:sz w:val="18"/>
                <w:szCs w:val="18"/>
                <w:lang w:eastAsia="en-GB"/>
              </w:rPr>
              <w:t xml:space="preserve">Due within </w:t>
            </w:r>
            <w:r w:rsidR="00BD49A1" w:rsidRPr="00BD49A1">
              <w:rPr>
                <w:rFonts w:eastAsia="Arial" w:cs="Arial"/>
                <w:sz w:val="18"/>
                <w:szCs w:val="18"/>
                <w:lang w:eastAsia="en-GB"/>
              </w:rPr>
              <w:t>2</w:t>
            </w:r>
            <w:r w:rsidRPr="001C6625">
              <w:rPr>
                <w:rFonts w:eastAsia="Arial" w:cs="Arial"/>
                <w:sz w:val="18"/>
                <w:szCs w:val="18"/>
                <w:lang w:eastAsia="en-GB"/>
              </w:rPr>
              <w:t xml:space="preserve"> years</w:t>
            </w:r>
          </w:p>
        </w:tc>
        <w:tc>
          <w:tcPr>
            <w:tcW w:w="1440" w:type="dxa"/>
            <w:tcBorders>
              <w:top w:val="nil"/>
              <w:left w:val="nil"/>
              <w:bottom w:val="nil"/>
              <w:right w:val="nil"/>
            </w:tcBorders>
            <w:shd w:val="clear" w:color="auto" w:fill="FAFAFA"/>
          </w:tcPr>
          <w:p w14:paraId="05144C2F" w14:textId="33BE620C"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Unicode MS" w:cs="Arial"/>
                <w:sz w:val="18"/>
                <w:szCs w:val="18"/>
              </w:rPr>
              <w:t>3</w:t>
            </w:r>
            <w:r w:rsidR="002D6DFC" w:rsidRPr="001C6625">
              <w:rPr>
                <w:rFonts w:eastAsia="Arial Unicode MS" w:cs="Arial"/>
                <w:sz w:val="18"/>
                <w:szCs w:val="18"/>
                <w:cs/>
              </w:rPr>
              <w:t>,</w:t>
            </w:r>
            <w:r w:rsidRPr="00BD49A1">
              <w:rPr>
                <w:rFonts w:eastAsia="Arial Unicode MS" w:cs="Arial"/>
                <w:sz w:val="18"/>
                <w:szCs w:val="18"/>
              </w:rPr>
              <w:t>135</w:t>
            </w:r>
          </w:p>
        </w:tc>
        <w:tc>
          <w:tcPr>
            <w:tcW w:w="1440" w:type="dxa"/>
            <w:tcBorders>
              <w:top w:val="nil"/>
              <w:left w:val="nil"/>
              <w:bottom w:val="nil"/>
              <w:right w:val="nil"/>
            </w:tcBorders>
          </w:tcPr>
          <w:p w14:paraId="76BB4D6F" w14:textId="44A1649A"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4</w:t>
            </w:r>
            <w:r w:rsidR="002D6DFC" w:rsidRPr="001C6625">
              <w:rPr>
                <w:rFonts w:eastAsia="Arial" w:cs="Arial"/>
                <w:bCs/>
                <w:sz w:val="18"/>
                <w:szCs w:val="18"/>
                <w:lang w:eastAsia="en-GB"/>
              </w:rPr>
              <w:t>,</w:t>
            </w:r>
            <w:r w:rsidRPr="00BD49A1">
              <w:rPr>
                <w:rFonts w:eastAsia="Arial" w:cs="Arial"/>
                <w:bCs/>
                <w:sz w:val="18"/>
                <w:szCs w:val="18"/>
                <w:lang w:eastAsia="en-GB"/>
              </w:rPr>
              <w:t>539</w:t>
            </w:r>
          </w:p>
        </w:tc>
      </w:tr>
      <w:tr w:rsidR="002D6DFC" w:rsidRPr="001C6625" w14:paraId="1DB6C4EE" w14:textId="77777777" w:rsidTr="001C6625">
        <w:tc>
          <w:tcPr>
            <w:tcW w:w="6581" w:type="dxa"/>
            <w:tcBorders>
              <w:top w:val="nil"/>
              <w:left w:val="nil"/>
              <w:bottom w:val="nil"/>
              <w:right w:val="nil"/>
            </w:tcBorders>
          </w:tcPr>
          <w:p w14:paraId="273B915C" w14:textId="565D8698" w:rsidR="002D6DFC" w:rsidRPr="001C6625" w:rsidRDefault="002D6DFC" w:rsidP="002D6DFC">
            <w:pPr>
              <w:spacing w:line="240" w:lineRule="auto"/>
              <w:ind w:left="-104"/>
              <w:rPr>
                <w:rFonts w:eastAsia="Arial" w:cs="Arial"/>
                <w:sz w:val="18"/>
                <w:szCs w:val="18"/>
                <w:lang w:eastAsia="en-GB"/>
              </w:rPr>
            </w:pPr>
            <w:r w:rsidRPr="001C6625">
              <w:rPr>
                <w:rFonts w:eastAsia="Arial" w:cs="Arial"/>
                <w:sz w:val="18"/>
                <w:szCs w:val="18"/>
                <w:lang w:eastAsia="en-GB"/>
              </w:rPr>
              <w:t xml:space="preserve">Due within </w:t>
            </w:r>
            <w:r w:rsidR="00BD49A1" w:rsidRPr="00BD49A1">
              <w:rPr>
                <w:rFonts w:eastAsia="Arial" w:cs="Arial"/>
                <w:sz w:val="18"/>
                <w:szCs w:val="18"/>
                <w:lang w:eastAsia="en-GB"/>
              </w:rPr>
              <w:t>3</w:t>
            </w:r>
            <w:r w:rsidRPr="001C6625">
              <w:rPr>
                <w:rFonts w:eastAsia="Arial" w:cs="Arial"/>
                <w:sz w:val="18"/>
                <w:szCs w:val="18"/>
                <w:lang w:eastAsia="en-GB"/>
              </w:rPr>
              <w:t xml:space="preserve"> years</w:t>
            </w:r>
          </w:p>
        </w:tc>
        <w:tc>
          <w:tcPr>
            <w:tcW w:w="1440" w:type="dxa"/>
            <w:tcBorders>
              <w:top w:val="nil"/>
              <w:left w:val="nil"/>
              <w:bottom w:val="nil"/>
              <w:right w:val="nil"/>
            </w:tcBorders>
            <w:shd w:val="clear" w:color="auto" w:fill="FAFAFA"/>
          </w:tcPr>
          <w:p w14:paraId="11F789BC" w14:textId="3B79F59E"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Unicode MS" w:cs="Arial"/>
                <w:sz w:val="18"/>
                <w:szCs w:val="18"/>
              </w:rPr>
              <w:t>16</w:t>
            </w:r>
          </w:p>
        </w:tc>
        <w:tc>
          <w:tcPr>
            <w:tcW w:w="1440" w:type="dxa"/>
            <w:tcBorders>
              <w:top w:val="nil"/>
              <w:left w:val="nil"/>
              <w:bottom w:val="nil"/>
              <w:right w:val="nil"/>
            </w:tcBorders>
          </w:tcPr>
          <w:p w14:paraId="606BAC1D" w14:textId="1A476193"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3</w:t>
            </w:r>
            <w:r w:rsidR="002D6DFC" w:rsidRPr="001C6625">
              <w:rPr>
                <w:rFonts w:eastAsia="Arial" w:cs="Arial"/>
                <w:bCs/>
                <w:sz w:val="18"/>
                <w:szCs w:val="18"/>
                <w:lang w:eastAsia="en-GB"/>
              </w:rPr>
              <w:t>,</w:t>
            </w:r>
            <w:r w:rsidRPr="00BD49A1">
              <w:rPr>
                <w:rFonts w:eastAsia="Arial" w:cs="Arial"/>
                <w:bCs/>
                <w:sz w:val="18"/>
                <w:szCs w:val="18"/>
                <w:lang w:eastAsia="en-GB"/>
              </w:rPr>
              <w:t>135</w:t>
            </w:r>
          </w:p>
        </w:tc>
      </w:tr>
      <w:tr w:rsidR="002D6DFC" w:rsidRPr="001C6625" w14:paraId="4F9DFE1D" w14:textId="77777777" w:rsidTr="001C6625">
        <w:tc>
          <w:tcPr>
            <w:tcW w:w="6581" w:type="dxa"/>
            <w:tcBorders>
              <w:top w:val="nil"/>
              <w:left w:val="nil"/>
              <w:bottom w:val="nil"/>
              <w:right w:val="nil"/>
            </w:tcBorders>
          </w:tcPr>
          <w:p w14:paraId="07ADA3A0" w14:textId="67E413B7" w:rsidR="002D6DFC" w:rsidRPr="001C6625" w:rsidRDefault="002D6DFC" w:rsidP="002D6DFC">
            <w:pPr>
              <w:spacing w:line="240" w:lineRule="auto"/>
              <w:ind w:left="-104"/>
              <w:rPr>
                <w:rFonts w:eastAsia="Arial" w:cs="Arial"/>
                <w:sz w:val="18"/>
                <w:szCs w:val="18"/>
                <w:lang w:eastAsia="en-GB"/>
              </w:rPr>
            </w:pPr>
            <w:r w:rsidRPr="001C6625">
              <w:rPr>
                <w:rFonts w:eastAsia="Arial" w:cs="Arial"/>
                <w:sz w:val="18"/>
                <w:szCs w:val="18"/>
                <w:lang w:eastAsia="en-GB"/>
              </w:rPr>
              <w:t xml:space="preserve">Due within </w:t>
            </w:r>
            <w:r w:rsidR="00BD49A1" w:rsidRPr="00BD49A1">
              <w:rPr>
                <w:rFonts w:eastAsia="Arial" w:cs="Arial"/>
                <w:sz w:val="18"/>
                <w:szCs w:val="18"/>
                <w:lang w:eastAsia="en-GB"/>
              </w:rPr>
              <w:t>4</w:t>
            </w:r>
            <w:r w:rsidRPr="001C6625">
              <w:rPr>
                <w:rFonts w:eastAsia="Arial" w:cs="Arial"/>
                <w:sz w:val="18"/>
                <w:szCs w:val="18"/>
                <w:lang w:eastAsia="en-GB"/>
              </w:rPr>
              <w:t xml:space="preserve"> years</w:t>
            </w:r>
          </w:p>
        </w:tc>
        <w:tc>
          <w:tcPr>
            <w:tcW w:w="1440" w:type="dxa"/>
            <w:tcBorders>
              <w:top w:val="nil"/>
              <w:left w:val="nil"/>
              <w:bottom w:val="nil"/>
              <w:right w:val="nil"/>
            </w:tcBorders>
            <w:shd w:val="clear" w:color="auto" w:fill="FAFAFA"/>
          </w:tcPr>
          <w:p w14:paraId="29BE8524" w14:textId="2CE66475" w:rsidR="002D6DFC" w:rsidRPr="001C6625" w:rsidRDefault="002D6DFC" w:rsidP="002D6DFC">
            <w:pPr>
              <w:spacing w:line="240" w:lineRule="auto"/>
              <w:ind w:left="-40" w:right="-72"/>
              <w:jc w:val="right"/>
              <w:rPr>
                <w:rFonts w:eastAsia="Arial" w:cs="Arial"/>
                <w:bCs/>
                <w:sz w:val="18"/>
                <w:szCs w:val="18"/>
                <w:lang w:eastAsia="en-GB"/>
              </w:rPr>
            </w:pPr>
            <w:r w:rsidRPr="001C6625">
              <w:rPr>
                <w:rFonts w:eastAsia="Arial Unicode MS" w:cs="Arial"/>
                <w:sz w:val="18"/>
                <w:szCs w:val="18"/>
                <w:cs/>
              </w:rPr>
              <w:t>-</w:t>
            </w:r>
          </w:p>
        </w:tc>
        <w:tc>
          <w:tcPr>
            <w:tcW w:w="1440" w:type="dxa"/>
            <w:tcBorders>
              <w:top w:val="nil"/>
              <w:left w:val="nil"/>
              <w:bottom w:val="single" w:sz="4" w:space="0" w:color="auto"/>
              <w:right w:val="nil"/>
            </w:tcBorders>
          </w:tcPr>
          <w:p w14:paraId="0D068EB9" w14:textId="68415DC6"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16</w:t>
            </w:r>
          </w:p>
        </w:tc>
      </w:tr>
      <w:tr w:rsidR="002D6DFC" w:rsidRPr="001C6625" w14:paraId="0EAA833C" w14:textId="77777777" w:rsidTr="001C6625">
        <w:tc>
          <w:tcPr>
            <w:tcW w:w="6581" w:type="dxa"/>
            <w:tcBorders>
              <w:top w:val="nil"/>
              <w:left w:val="nil"/>
              <w:bottom w:val="nil"/>
              <w:right w:val="nil"/>
            </w:tcBorders>
          </w:tcPr>
          <w:p w14:paraId="0FF47711" w14:textId="77777777" w:rsidR="002D6DFC" w:rsidRPr="001C6625" w:rsidRDefault="002D6DFC" w:rsidP="002D6DFC">
            <w:pPr>
              <w:spacing w:line="240" w:lineRule="auto"/>
              <w:ind w:left="-104"/>
              <w:rPr>
                <w:rFonts w:eastAsia="Arial" w:cs="Arial"/>
                <w:sz w:val="18"/>
                <w:szCs w:val="18"/>
                <w:lang w:eastAsia="en-GB"/>
              </w:rPr>
            </w:pPr>
          </w:p>
        </w:tc>
        <w:tc>
          <w:tcPr>
            <w:tcW w:w="1440" w:type="dxa"/>
            <w:tcBorders>
              <w:top w:val="single" w:sz="4" w:space="0" w:color="auto"/>
              <w:left w:val="nil"/>
              <w:bottom w:val="nil"/>
              <w:right w:val="nil"/>
            </w:tcBorders>
            <w:shd w:val="clear" w:color="auto" w:fill="FAFAFA"/>
          </w:tcPr>
          <w:p w14:paraId="30887FF9" w14:textId="77777777" w:rsidR="002D6DFC" w:rsidRPr="001C6625" w:rsidRDefault="002D6DFC" w:rsidP="002D6DFC">
            <w:pPr>
              <w:spacing w:line="240" w:lineRule="auto"/>
              <w:ind w:left="-40" w:right="-72"/>
              <w:jc w:val="right"/>
              <w:rPr>
                <w:rFonts w:eastAsia="Arial" w:cs="Arial"/>
                <w:bCs/>
                <w:sz w:val="18"/>
                <w:szCs w:val="18"/>
                <w:lang w:eastAsia="en-GB"/>
              </w:rPr>
            </w:pPr>
          </w:p>
        </w:tc>
        <w:tc>
          <w:tcPr>
            <w:tcW w:w="1440" w:type="dxa"/>
            <w:tcBorders>
              <w:top w:val="single" w:sz="4" w:space="0" w:color="auto"/>
              <w:left w:val="nil"/>
              <w:bottom w:val="nil"/>
              <w:right w:val="nil"/>
            </w:tcBorders>
          </w:tcPr>
          <w:p w14:paraId="7FA24127" w14:textId="77777777" w:rsidR="002D6DFC" w:rsidRPr="001C6625" w:rsidRDefault="002D6DFC" w:rsidP="002D6DFC">
            <w:pPr>
              <w:spacing w:line="240" w:lineRule="auto"/>
              <w:ind w:left="-40" w:right="-72"/>
              <w:jc w:val="right"/>
              <w:rPr>
                <w:rFonts w:eastAsia="Arial" w:cs="Arial"/>
                <w:bCs/>
                <w:sz w:val="18"/>
                <w:szCs w:val="18"/>
                <w:lang w:eastAsia="en-GB"/>
              </w:rPr>
            </w:pPr>
          </w:p>
        </w:tc>
      </w:tr>
      <w:tr w:rsidR="002D6DFC" w:rsidRPr="001C6625" w14:paraId="3C754EB0" w14:textId="77777777" w:rsidTr="001C6625">
        <w:tc>
          <w:tcPr>
            <w:tcW w:w="6581" w:type="dxa"/>
            <w:tcBorders>
              <w:top w:val="nil"/>
              <w:left w:val="nil"/>
              <w:bottom w:val="nil"/>
              <w:right w:val="nil"/>
            </w:tcBorders>
            <w:vAlign w:val="bottom"/>
          </w:tcPr>
          <w:p w14:paraId="3E7F3693" w14:textId="77777777" w:rsidR="002D6DFC" w:rsidRPr="001C6625" w:rsidRDefault="002D6DFC" w:rsidP="002D6DFC">
            <w:pPr>
              <w:spacing w:line="240" w:lineRule="auto"/>
              <w:ind w:left="-104"/>
              <w:rPr>
                <w:rFonts w:eastAsia="Arial" w:cs="Arial"/>
                <w:sz w:val="18"/>
                <w:szCs w:val="18"/>
                <w:lang w:eastAsia="en-GB"/>
              </w:rPr>
            </w:pPr>
          </w:p>
        </w:tc>
        <w:tc>
          <w:tcPr>
            <w:tcW w:w="1440" w:type="dxa"/>
            <w:tcBorders>
              <w:top w:val="nil"/>
              <w:left w:val="nil"/>
              <w:bottom w:val="single" w:sz="4" w:space="0" w:color="auto"/>
              <w:right w:val="nil"/>
            </w:tcBorders>
            <w:shd w:val="clear" w:color="auto" w:fill="FAFAFA"/>
          </w:tcPr>
          <w:p w14:paraId="039BE5A2" w14:textId="74898FD0"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7</w:t>
            </w:r>
            <w:r w:rsidR="002D6DFC" w:rsidRPr="001C6625">
              <w:rPr>
                <w:rFonts w:eastAsia="Arial" w:cs="Arial"/>
                <w:bCs/>
                <w:sz w:val="18"/>
                <w:szCs w:val="18"/>
                <w:lang w:eastAsia="en-GB"/>
              </w:rPr>
              <w:t>,</w:t>
            </w:r>
            <w:r w:rsidRPr="00BD49A1">
              <w:rPr>
                <w:rFonts w:eastAsia="Arial" w:cs="Arial"/>
                <w:bCs/>
                <w:sz w:val="18"/>
                <w:szCs w:val="18"/>
                <w:lang w:eastAsia="en-GB"/>
              </w:rPr>
              <w:t>690</w:t>
            </w:r>
          </w:p>
        </w:tc>
        <w:tc>
          <w:tcPr>
            <w:tcW w:w="1440" w:type="dxa"/>
            <w:tcBorders>
              <w:top w:val="nil"/>
              <w:left w:val="nil"/>
              <w:bottom w:val="single" w:sz="4" w:space="0" w:color="auto"/>
              <w:right w:val="nil"/>
            </w:tcBorders>
          </w:tcPr>
          <w:p w14:paraId="0EC526FC" w14:textId="7A31E5A5" w:rsidR="002D6DFC" w:rsidRPr="001C6625" w:rsidRDefault="00BD49A1" w:rsidP="002D6DFC">
            <w:pPr>
              <w:spacing w:line="240" w:lineRule="auto"/>
              <w:ind w:left="-40" w:right="-72"/>
              <w:jc w:val="right"/>
              <w:rPr>
                <w:rFonts w:eastAsia="Arial" w:cs="Arial"/>
                <w:bCs/>
                <w:sz w:val="18"/>
                <w:szCs w:val="18"/>
                <w:lang w:eastAsia="en-GB"/>
              </w:rPr>
            </w:pPr>
            <w:r w:rsidRPr="00BD49A1">
              <w:rPr>
                <w:rFonts w:eastAsia="Arial" w:cs="Arial"/>
                <w:bCs/>
                <w:sz w:val="18"/>
                <w:szCs w:val="18"/>
                <w:lang w:eastAsia="en-GB"/>
              </w:rPr>
              <w:t>12</w:t>
            </w:r>
            <w:r w:rsidR="002D6DFC" w:rsidRPr="001C6625">
              <w:rPr>
                <w:rFonts w:eastAsia="Arial" w:cs="Arial"/>
                <w:bCs/>
                <w:sz w:val="18"/>
                <w:szCs w:val="18"/>
                <w:lang w:eastAsia="en-GB"/>
              </w:rPr>
              <w:t>,</w:t>
            </w:r>
            <w:r w:rsidRPr="00BD49A1">
              <w:rPr>
                <w:rFonts w:eastAsia="Arial" w:cs="Arial"/>
                <w:bCs/>
                <w:sz w:val="18"/>
                <w:szCs w:val="18"/>
                <w:lang w:eastAsia="en-GB"/>
              </w:rPr>
              <w:t>838</w:t>
            </w:r>
          </w:p>
        </w:tc>
      </w:tr>
    </w:tbl>
    <w:p w14:paraId="05FEC9CA" w14:textId="77777777" w:rsidR="00613B05" w:rsidRPr="001C6625" w:rsidRDefault="00613B05" w:rsidP="00613B05">
      <w:pPr>
        <w:spacing w:line="240" w:lineRule="auto"/>
        <w:rPr>
          <w:rFonts w:eastAsia="Arial" w:cs="Arial"/>
          <w:sz w:val="18"/>
          <w:szCs w:val="18"/>
          <w:lang w:eastAsia="en-GB"/>
        </w:rPr>
      </w:pPr>
    </w:p>
    <w:p w14:paraId="03308657" w14:textId="656EE48F" w:rsidR="00613B05" w:rsidRPr="001C6625" w:rsidRDefault="00613B05" w:rsidP="00366234">
      <w:pPr>
        <w:spacing w:line="240" w:lineRule="auto"/>
        <w:jc w:val="thaiDistribute"/>
        <w:rPr>
          <w:rFonts w:eastAsia="Arial" w:cs="Arial"/>
          <w:sz w:val="18"/>
          <w:szCs w:val="18"/>
          <w:lang w:eastAsia="en-GB"/>
        </w:rPr>
      </w:pPr>
      <w:r w:rsidRPr="001C6625">
        <w:rPr>
          <w:rFonts w:eastAsia="Arial" w:cs="Arial"/>
          <w:sz w:val="18"/>
          <w:szCs w:val="18"/>
          <w:lang w:eastAsia="en-GB"/>
        </w:rPr>
        <w:t xml:space="preserve">As at </w:t>
      </w:r>
      <w:r w:rsidR="00BD49A1" w:rsidRPr="00BD49A1">
        <w:rPr>
          <w:rFonts w:eastAsia="Arial" w:cs="Arial"/>
          <w:sz w:val="18"/>
          <w:szCs w:val="18"/>
          <w:lang w:eastAsia="en-GB"/>
        </w:rPr>
        <w:t>31</w:t>
      </w:r>
      <w:r w:rsidRPr="001C6625">
        <w:rPr>
          <w:rFonts w:eastAsia="Arial" w:cs="Arial"/>
          <w:sz w:val="18"/>
          <w:szCs w:val="18"/>
          <w:lang w:eastAsia="en-GB"/>
        </w:rPr>
        <w:t xml:space="preserve"> December, the Group</w:t>
      </w:r>
      <w:r w:rsidR="00532BA3" w:rsidRPr="001C6625">
        <w:rPr>
          <w:rFonts w:eastAsia="Arial" w:cs="Arial"/>
          <w:sz w:val="18"/>
          <w:szCs w:val="18"/>
          <w:lang w:eastAsia="en-GB"/>
        </w:rPr>
        <w:t xml:space="preserve"> and the Company</w:t>
      </w:r>
      <w:r w:rsidRPr="001C6625">
        <w:rPr>
          <w:rFonts w:eastAsia="Arial" w:cs="Arial"/>
          <w:sz w:val="18"/>
          <w:szCs w:val="18"/>
          <w:lang w:eastAsia="en-GB"/>
        </w:rPr>
        <w:t xml:space="preserve"> has right-of-use assets</w:t>
      </w:r>
      <w:r w:rsidRPr="001C6625">
        <w:rPr>
          <w:rFonts w:eastAsia="Arial" w:cs="Arial"/>
          <w:sz w:val="18"/>
          <w:szCs w:val="18"/>
          <w:cs/>
          <w:lang w:eastAsia="en-GB"/>
        </w:rPr>
        <w:t xml:space="preserve"> </w:t>
      </w:r>
      <w:r w:rsidRPr="001C6625">
        <w:rPr>
          <w:rFonts w:eastAsia="Arial" w:cs="Arial"/>
          <w:sz w:val="18"/>
          <w:szCs w:val="18"/>
          <w:lang w:eastAsia="en-GB"/>
        </w:rPr>
        <w:t>for the leases of office building that are classified as investment properties as follows:</w:t>
      </w:r>
    </w:p>
    <w:p w14:paraId="779E7C89" w14:textId="77777777" w:rsidR="00613B05" w:rsidRPr="001C6625" w:rsidRDefault="00613B05" w:rsidP="00613B05">
      <w:pPr>
        <w:spacing w:line="240" w:lineRule="auto"/>
        <w:rPr>
          <w:rFonts w:eastAsia="Arial" w:cs="Arial"/>
          <w:sz w:val="18"/>
          <w:szCs w:val="18"/>
          <w:lang w:eastAsia="en-GB"/>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D747EC" w:rsidRPr="001C6625" w14:paraId="67FAB790" w14:textId="77777777" w:rsidTr="001C6625">
        <w:tc>
          <w:tcPr>
            <w:tcW w:w="6581" w:type="dxa"/>
            <w:tcBorders>
              <w:top w:val="nil"/>
              <w:left w:val="nil"/>
              <w:bottom w:val="nil"/>
              <w:right w:val="nil"/>
            </w:tcBorders>
          </w:tcPr>
          <w:p w14:paraId="161C982C" w14:textId="77777777" w:rsidR="00D747EC" w:rsidRPr="001C6625" w:rsidRDefault="00D747EC" w:rsidP="000C0DE3">
            <w:pPr>
              <w:spacing w:line="256" w:lineRule="auto"/>
              <w:ind w:left="-104"/>
              <w:rPr>
                <w:rFonts w:eastAsia="Arial" w:cs="Arial"/>
                <w:b/>
                <w:sz w:val="18"/>
                <w:szCs w:val="18"/>
                <w:cs/>
                <w:lang w:eastAsia="en-GB"/>
              </w:rPr>
            </w:pPr>
          </w:p>
        </w:tc>
        <w:tc>
          <w:tcPr>
            <w:tcW w:w="2880" w:type="dxa"/>
            <w:gridSpan w:val="2"/>
            <w:tcBorders>
              <w:top w:val="single" w:sz="4" w:space="0" w:color="auto"/>
              <w:left w:val="nil"/>
              <w:bottom w:val="single" w:sz="4" w:space="0" w:color="000000"/>
              <w:right w:val="nil"/>
            </w:tcBorders>
            <w:hideMark/>
          </w:tcPr>
          <w:p w14:paraId="31B42F41" w14:textId="36DA0BAA" w:rsidR="00D747EC" w:rsidRPr="001C6625" w:rsidRDefault="00D747EC" w:rsidP="0009509B">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Consolidated / Separate</w:t>
            </w:r>
          </w:p>
          <w:p w14:paraId="688596E5" w14:textId="77777777" w:rsidR="00D747EC" w:rsidRPr="001C6625" w:rsidRDefault="00D747EC" w:rsidP="00613B05">
            <w:pPr>
              <w:spacing w:line="256" w:lineRule="auto"/>
              <w:ind w:left="-40" w:right="-72"/>
              <w:jc w:val="center"/>
              <w:rPr>
                <w:rFonts w:eastAsia="Arial" w:cs="Arial"/>
                <w:b/>
                <w:sz w:val="18"/>
                <w:szCs w:val="18"/>
                <w:lang w:eastAsia="en-GB"/>
              </w:rPr>
            </w:pPr>
            <w:r w:rsidRPr="001C6625">
              <w:rPr>
                <w:rFonts w:eastAsia="Arial" w:cs="Arial"/>
                <w:b/>
                <w:sz w:val="18"/>
                <w:szCs w:val="18"/>
                <w:lang w:eastAsia="en-GB"/>
              </w:rPr>
              <w:t>financial statements</w:t>
            </w:r>
          </w:p>
        </w:tc>
      </w:tr>
      <w:tr w:rsidR="00D747EC" w:rsidRPr="001C6625" w14:paraId="7385A7FD" w14:textId="77777777" w:rsidTr="001C6625">
        <w:tc>
          <w:tcPr>
            <w:tcW w:w="6581" w:type="dxa"/>
            <w:tcBorders>
              <w:top w:val="nil"/>
              <w:left w:val="nil"/>
              <w:bottom w:val="nil"/>
              <w:right w:val="nil"/>
            </w:tcBorders>
          </w:tcPr>
          <w:p w14:paraId="1861107E" w14:textId="77777777" w:rsidR="00D747EC" w:rsidRPr="001C6625" w:rsidRDefault="00D747EC" w:rsidP="000C0DE3">
            <w:pPr>
              <w:spacing w:line="256" w:lineRule="auto"/>
              <w:ind w:left="-104"/>
              <w:rPr>
                <w:rFonts w:eastAsia="Arial" w:cs="Arial"/>
                <w:b/>
                <w:sz w:val="18"/>
                <w:szCs w:val="18"/>
                <w:lang w:eastAsia="en-GB"/>
              </w:rPr>
            </w:pPr>
          </w:p>
        </w:tc>
        <w:tc>
          <w:tcPr>
            <w:tcW w:w="1440" w:type="dxa"/>
            <w:tcBorders>
              <w:top w:val="single" w:sz="4" w:space="0" w:color="000000"/>
              <w:left w:val="nil"/>
              <w:bottom w:val="nil"/>
              <w:right w:val="nil"/>
            </w:tcBorders>
            <w:hideMark/>
          </w:tcPr>
          <w:p w14:paraId="48DDBBD0" w14:textId="2DE0EB49" w:rsidR="00D747EC" w:rsidRPr="001C6625" w:rsidRDefault="00BD49A1" w:rsidP="00613B05">
            <w:pPr>
              <w:spacing w:line="256" w:lineRule="auto"/>
              <w:ind w:left="-147" w:right="-72"/>
              <w:jc w:val="right"/>
              <w:rPr>
                <w:rFonts w:eastAsia="Arial" w:cs="Arial"/>
                <w:b/>
                <w:sz w:val="18"/>
                <w:szCs w:val="18"/>
                <w:lang w:eastAsia="en-GB"/>
              </w:rPr>
            </w:pPr>
            <w:r w:rsidRPr="00BD49A1">
              <w:rPr>
                <w:rFonts w:eastAsia="Arial" w:cs="Arial"/>
                <w:b/>
                <w:sz w:val="18"/>
                <w:szCs w:val="18"/>
                <w:lang w:eastAsia="en-GB"/>
              </w:rPr>
              <w:t>2023</w:t>
            </w:r>
          </w:p>
        </w:tc>
        <w:tc>
          <w:tcPr>
            <w:tcW w:w="1440" w:type="dxa"/>
            <w:tcBorders>
              <w:top w:val="single" w:sz="4" w:space="0" w:color="000000"/>
              <w:left w:val="nil"/>
              <w:bottom w:val="nil"/>
              <w:right w:val="nil"/>
            </w:tcBorders>
            <w:hideMark/>
          </w:tcPr>
          <w:p w14:paraId="7D7B0542" w14:textId="12C99C7D" w:rsidR="00D747EC" w:rsidRPr="001C6625" w:rsidRDefault="00BD49A1" w:rsidP="00613B05">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2022</w:t>
            </w:r>
          </w:p>
        </w:tc>
      </w:tr>
      <w:tr w:rsidR="00681567" w:rsidRPr="001C6625" w14:paraId="10C018D5" w14:textId="77777777" w:rsidTr="001C6625">
        <w:tc>
          <w:tcPr>
            <w:tcW w:w="6581" w:type="dxa"/>
            <w:tcBorders>
              <w:top w:val="nil"/>
              <w:left w:val="nil"/>
              <w:bottom w:val="nil"/>
              <w:right w:val="nil"/>
            </w:tcBorders>
          </w:tcPr>
          <w:p w14:paraId="698A8E38" w14:textId="77777777" w:rsidR="00681567" w:rsidRPr="001C6625" w:rsidRDefault="00681567" w:rsidP="00681567">
            <w:pPr>
              <w:spacing w:line="256" w:lineRule="auto"/>
              <w:ind w:left="-104"/>
              <w:rPr>
                <w:rFonts w:eastAsia="Arial" w:cs="Arial"/>
                <w:b/>
                <w:sz w:val="18"/>
                <w:szCs w:val="18"/>
                <w:lang w:eastAsia="en-GB"/>
              </w:rPr>
            </w:pPr>
          </w:p>
        </w:tc>
        <w:tc>
          <w:tcPr>
            <w:tcW w:w="1440" w:type="dxa"/>
            <w:tcBorders>
              <w:top w:val="nil"/>
              <w:left w:val="nil"/>
              <w:bottom w:val="single" w:sz="4" w:space="0" w:color="000000"/>
              <w:right w:val="nil"/>
            </w:tcBorders>
            <w:hideMark/>
          </w:tcPr>
          <w:p w14:paraId="431E4227"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2C216467" w14:textId="7ADC9D2B" w:rsidR="00681567" w:rsidRPr="001C6625" w:rsidRDefault="00681567" w:rsidP="00681567">
            <w:pPr>
              <w:spacing w:line="256"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c>
          <w:tcPr>
            <w:tcW w:w="1440" w:type="dxa"/>
            <w:tcBorders>
              <w:top w:val="nil"/>
              <w:left w:val="nil"/>
              <w:bottom w:val="single" w:sz="4" w:space="0" w:color="000000"/>
              <w:right w:val="nil"/>
            </w:tcBorders>
            <w:hideMark/>
          </w:tcPr>
          <w:p w14:paraId="4D1D2E18" w14:textId="77777777" w:rsidR="00681567" w:rsidRPr="001C6625" w:rsidRDefault="00681567" w:rsidP="00681567">
            <w:pPr>
              <w:spacing w:line="240" w:lineRule="auto"/>
              <w:ind w:right="-72"/>
              <w:jc w:val="right"/>
              <w:rPr>
                <w:rFonts w:eastAsia="Arial Unicode MS" w:cs="Arial"/>
                <w:b/>
                <w:bCs/>
                <w:sz w:val="18"/>
                <w:szCs w:val="18"/>
              </w:rPr>
            </w:pPr>
            <w:r w:rsidRPr="001C6625">
              <w:rPr>
                <w:rFonts w:eastAsia="Arial Unicode MS" w:cs="Arial"/>
                <w:b/>
                <w:bCs/>
                <w:sz w:val="18"/>
                <w:szCs w:val="18"/>
              </w:rPr>
              <w:t>Thousand</w:t>
            </w:r>
          </w:p>
          <w:p w14:paraId="1815A0A2" w14:textId="737E1F90" w:rsidR="00681567" w:rsidRPr="001C6625" w:rsidRDefault="00681567" w:rsidP="00681567">
            <w:pPr>
              <w:spacing w:line="256" w:lineRule="auto"/>
              <w:ind w:left="-40" w:right="-72"/>
              <w:jc w:val="right"/>
              <w:rPr>
                <w:rFonts w:eastAsia="Arial" w:cs="Arial"/>
                <w:b/>
                <w:sz w:val="18"/>
                <w:szCs w:val="18"/>
                <w:lang w:eastAsia="en-GB"/>
              </w:rPr>
            </w:pPr>
            <w:r w:rsidRPr="001C6625">
              <w:rPr>
                <w:rFonts w:eastAsia="Arial Unicode MS" w:cs="Arial"/>
                <w:b/>
                <w:bCs/>
                <w:sz w:val="18"/>
                <w:szCs w:val="18"/>
              </w:rPr>
              <w:t xml:space="preserve"> Baht</w:t>
            </w:r>
          </w:p>
        </w:tc>
      </w:tr>
      <w:tr w:rsidR="00D747EC" w:rsidRPr="001C6625" w14:paraId="63FED75C" w14:textId="77777777" w:rsidTr="001C6625">
        <w:tc>
          <w:tcPr>
            <w:tcW w:w="6581" w:type="dxa"/>
            <w:tcBorders>
              <w:top w:val="nil"/>
              <w:left w:val="nil"/>
              <w:bottom w:val="nil"/>
              <w:right w:val="nil"/>
            </w:tcBorders>
            <w:vAlign w:val="bottom"/>
          </w:tcPr>
          <w:p w14:paraId="34855CC6" w14:textId="77777777" w:rsidR="00D747EC" w:rsidRPr="001C6625" w:rsidRDefault="00D747EC" w:rsidP="000C0DE3">
            <w:pPr>
              <w:spacing w:line="256" w:lineRule="auto"/>
              <w:ind w:left="-104"/>
              <w:rPr>
                <w:rFonts w:eastAsia="Arial" w:cs="Arial"/>
                <w:sz w:val="18"/>
                <w:szCs w:val="18"/>
                <w:lang w:eastAsia="en-GB"/>
              </w:rPr>
            </w:pPr>
          </w:p>
        </w:tc>
        <w:tc>
          <w:tcPr>
            <w:tcW w:w="1440" w:type="dxa"/>
            <w:tcBorders>
              <w:top w:val="single" w:sz="4" w:space="0" w:color="000000"/>
              <w:left w:val="nil"/>
              <w:bottom w:val="nil"/>
              <w:right w:val="nil"/>
            </w:tcBorders>
            <w:shd w:val="clear" w:color="auto" w:fill="FAFAFA"/>
          </w:tcPr>
          <w:p w14:paraId="67B0C5E5" w14:textId="77777777" w:rsidR="00D747EC" w:rsidRPr="001C6625" w:rsidRDefault="00D747EC" w:rsidP="00613B05">
            <w:pPr>
              <w:spacing w:line="256" w:lineRule="auto"/>
              <w:ind w:left="-40" w:right="-72"/>
              <w:jc w:val="right"/>
              <w:rPr>
                <w:rFonts w:eastAsia="Arial" w:cs="Arial"/>
                <w:b/>
                <w:sz w:val="18"/>
                <w:szCs w:val="18"/>
                <w:lang w:eastAsia="en-GB"/>
              </w:rPr>
            </w:pPr>
          </w:p>
        </w:tc>
        <w:tc>
          <w:tcPr>
            <w:tcW w:w="1440" w:type="dxa"/>
            <w:tcBorders>
              <w:top w:val="single" w:sz="4" w:space="0" w:color="000000"/>
              <w:left w:val="nil"/>
              <w:bottom w:val="nil"/>
              <w:right w:val="nil"/>
            </w:tcBorders>
          </w:tcPr>
          <w:p w14:paraId="03A4CAA5" w14:textId="77777777" w:rsidR="00D747EC" w:rsidRPr="001C6625" w:rsidRDefault="00D747EC" w:rsidP="00613B05">
            <w:pPr>
              <w:spacing w:line="256" w:lineRule="auto"/>
              <w:ind w:left="-40" w:right="-72"/>
              <w:jc w:val="right"/>
              <w:rPr>
                <w:rFonts w:eastAsia="Arial" w:cs="Arial"/>
                <w:b/>
                <w:sz w:val="18"/>
                <w:szCs w:val="18"/>
                <w:lang w:eastAsia="en-GB"/>
              </w:rPr>
            </w:pPr>
          </w:p>
        </w:tc>
      </w:tr>
      <w:tr w:rsidR="00955474" w:rsidRPr="001C6625" w14:paraId="51F79DD9" w14:textId="77777777" w:rsidTr="001C6625">
        <w:tc>
          <w:tcPr>
            <w:tcW w:w="6581" w:type="dxa"/>
            <w:tcBorders>
              <w:top w:val="nil"/>
              <w:left w:val="nil"/>
              <w:bottom w:val="nil"/>
              <w:right w:val="nil"/>
            </w:tcBorders>
            <w:hideMark/>
          </w:tcPr>
          <w:p w14:paraId="4298BFD6" w14:textId="77777777" w:rsidR="00955474" w:rsidRPr="001C6625" w:rsidRDefault="00955474" w:rsidP="00955474">
            <w:pPr>
              <w:spacing w:line="256" w:lineRule="auto"/>
              <w:ind w:left="-104"/>
              <w:rPr>
                <w:rFonts w:eastAsia="Arial" w:cs="Arial"/>
                <w:sz w:val="18"/>
                <w:szCs w:val="18"/>
                <w:lang w:eastAsia="en-GB"/>
              </w:rPr>
            </w:pPr>
            <w:r w:rsidRPr="001C6625">
              <w:rPr>
                <w:rFonts w:eastAsia="Arial" w:cs="Arial"/>
                <w:sz w:val="18"/>
                <w:szCs w:val="18"/>
                <w:lang w:eastAsia="en-GB"/>
              </w:rPr>
              <w:t>Net book value of right-of-use assets</w:t>
            </w:r>
          </w:p>
        </w:tc>
        <w:tc>
          <w:tcPr>
            <w:tcW w:w="1440" w:type="dxa"/>
            <w:tcBorders>
              <w:top w:val="nil"/>
              <w:left w:val="nil"/>
              <w:bottom w:val="nil"/>
              <w:right w:val="nil"/>
            </w:tcBorders>
            <w:shd w:val="clear" w:color="auto" w:fill="FAFAFA"/>
          </w:tcPr>
          <w:p w14:paraId="3248DF51" w14:textId="3480F21A" w:rsidR="00955474" w:rsidRPr="001C6625"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44</w:t>
            </w:r>
            <w:r w:rsidR="002D6DFC" w:rsidRPr="001C6625">
              <w:rPr>
                <w:rFonts w:eastAsia="Arial" w:cs="Arial"/>
                <w:bCs/>
                <w:sz w:val="18"/>
                <w:szCs w:val="18"/>
                <w:lang w:eastAsia="en-GB"/>
              </w:rPr>
              <w:t>,</w:t>
            </w:r>
            <w:r w:rsidRPr="00BD49A1">
              <w:rPr>
                <w:rFonts w:eastAsia="Arial" w:cs="Arial"/>
                <w:bCs/>
                <w:sz w:val="18"/>
                <w:szCs w:val="18"/>
                <w:lang w:eastAsia="en-GB"/>
              </w:rPr>
              <w:t>268</w:t>
            </w:r>
          </w:p>
        </w:tc>
        <w:tc>
          <w:tcPr>
            <w:tcW w:w="1440" w:type="dxa"/>
            <w:tcBorders>
              <w:top w:val="nil"/>
              <w:left w:val="nil"/>
              <w:bottom w:val="nil"/>
              <w:right w:val="nil"/>
            </w:tcBorders>
          </w:tcPr>
          <w:p w14:paraId="30AC02E3" w14:textId="4C793546" w:rsidR="00955474" w:rsidRPr="001C6625" w:rsidRDefault="00BD49A1" w:rsidP="00955474">
            <w:pPr>
              <w:spacing w:line="256" w:lineRule="auto"/>
              <w:ind w:left="-40" w:right="-72"/>
              <w:jc w:val="right"/>
              <w:rPr>
                <w:rFonts w:eastAsia="Arial" w:cs="Arial"/>
                <w:bCs/>
                <w:sz w:val="18"/>
                <w:szCs w:val="18"/>
                <w:lang w:eastAsia="en-GB"/>
              </w:rPr>
            </w:pPr>
            <w:r w:rsidRPr="00BD49A1">
              <w:rPr>
                <w:rFonts w:eastAsia="Arial" w:cs="Arial"/>
                <w:bCs/>
                <w:sz w:val="18"/>
                <w:szCs w:val="18"/>
                <w:lang w:eastAsia="en-GB"/>
              </w:rPr>
              <w:t>46</w:t>
            </w:r>
            <w:r w:rsidR="00955474" w:rsidRPr="001C6625">
              <w:rPr>
                <w:rFonts w:eastAsia="Arial" w:cs="Arial"/>
                <w:bCs/>
                <w:sz w:val="18"/>
                <w:szCs w:val="18"/>
                <w:lang w:eastAsia="en-GB"/>
              </w:rPr>
              <w:t>,</w:t>
            </w:r>
            <w:r w:rsidRPr="00BD49A1">
              <w:rPr>
                <w:rFonts w:eastAsia="Arial" w:cs="Arial"/>
                <w:bCs/>
                <w:sz w:val="18"/>
                <w:szCs w:val="18"/>
                <w:lang w:eastAsia="en-GB"/>
              </w:rPr>
              <w:t>543</w:t>
            </w:r>
          </w:p>
        </w:tc>
      </w:tr>
    </w:tbl>
    <w:p w14:paraId="5BA2322F" w14:textId="77777777" w:rsidR="00613B05" w:rsidRPr="001C6625" w:rsidRDefault="00613B05" w:rsidP="00613B05">
      <w:pPr>
        <w:spacing w:line="240" w:lineRule="auto"/>
        <w:jc w:val="thaiDistribute"/>
        <w:rPr>
          <w:rFonts w:eastAsia="Arial" w:cs="Arial"/>
          <w:sz w:val="18"/>
          <w:szCs w:val="18"/>
          <w:lang w:eastAsia="en-GB"/>
        </w:rPr>
      </w:pPr>
    </w:p>
    <w:p w14:paraId="06F1FE5D" w14:textId="3DE120A5" w:rsidR="00E76B41" w:rsidRPr="00D11B66" w:rsidRDefault="00D747EC" w:rsidP="000C0DE3">
      <w:pPr>
        <w:spacing w:line="240" w:lineRule="auto"/>
        <w:jc w:val="thaiDistribute"/>
        <w:rPr>
          <w:rFonts w:eastAsia="Arial" w:cs="Arial"/>
          <w:sz w:val="18"/>
          <w:szCs w:val="18"/>
          <w:lang w:eastAsia="en-GB"/>
        </w:rPr>
      </w:pPr>
      <w:r w:rsidRPr="001C6625">
        <w:rPr>
          <w:rFonts w:eastAsia="Arial" w:cs="Arial"/>
          <w:sz w:val="18"/>
          <w:szCs w:val="18"/>
          <w:lang w:eastAsia="en-GB"/>
        </w:rPr>
        <w:t>During the year</w:t>
      </w:r>
      <w:r w:rsidR="00FE664F" w:rsidRPr="001C6625">
        <w:rPr>
          <w:rFonts w:eastAsia="Arial" w:cs="Arial"/>
          <w:sz w:val="18"/>
          <w:szCs w:val="18"/>
          <w:cs/>
          <w:lang w:eastAsia="en-GB"/>
        </w:rPr>
        <w:t xml:space="preserve"> </w:t>
      </w:r>
      <w:r w:rsidR="00BD49A1" w:rsidRPr="00BD49A1">
        <w:rPr>
          <w:rFonts w:eastAsia="Arial" w:cs="Arial"/>
          <w:sz w:val="18"/>
          <w:szCs w:val="18"/>
          <w:lang w:eastAsia="en-GB"/>
        </w:rPr>
        <w:t>2023</w:t>
      </w:r>
      <w:r w:rsidRPr="001C6625">
        <w:rPr>
          <w:rFonts w:eastAsia="Arial" w:cs="Arial"/>
          <w:sz w:val="18"/>
          <w:szCs w:val="18"/>
          <w:lang w:eastAsia="en-GB"/>
        </w:rPr>
        <w:t xml:space="preserve"> and </w:t>
      </w:r>
      <w:r w:rsidR="00BD49A1" w:rsidRPr="00BD49A1">
        <w:rPr>
          <w:rFonts w:eastAsia="Arial" w:cs="Arial"/>
          <w:sz w:val="18"/>
          <w:szCs w:val="18"/>
          <w:lang w:eastAsia="en-GB"/>
        </w:rPr>
        <w:t>2022</w:t>
      </w:r>
      <w:r w:rsidRPr="001C6625">
        <w:rPr>
          <w:rFonts w:eastAsia="Arial" w:cs="Arial"/>
          <w:sz w:val="18"/>
          <w:szCs w:val="18"/>
          <w:lang w:eastAsia="en-GB"/>
        </w:rPr>
        <w:t>, the Group</w:t>
      </w:r>
      <w:r w:rsidR="00F259BA" w:rsidRPr="001C6625">
        <w:rPr>
          <w:rFonts w:eastAsia="Arial" w:cs="Arial"/>
          <w:sz w:val="18"/>
          <w:szCs w:val="18"/>
          <w:lang w:eastAsia="en-GB"/>
        </w:rPr>
        <w:t xml:space="preserve"> and the Company</w:t>
      </w:r>
      <w:r w:rsidRPr="001C6625">
        <w:rPr>
          <w:rFonts w:eastAsia="Arial" w:cs="Arial"/>
          <w:sz w:val="18"/>
          <w:szCs w:val="18"/>
          <w:lang w:eastAsia="en-GB"/>
        </w:rPr>
        <w:t xml:space="preserve"> has no addition to the right-of-use asset</w:t>
      </w:r>
      <w:r w:rsidR="00E76B41" w:rsidRPr="001C6625">
        <w:rPr>
          <w:rFonts w:eastAsia="Arial" w:cs="Arial"/>
          <w:sz w:val="18"/>
          <w:szCs w:val="18"/>
          <w:lang w:eastAsia="en-GB"/>
        </w:rPr>
        <w:t xml:space="preserve"> that </w:t>
      </w:r>
      <w:r w:rsidR="00BE3682" w:rsidRPr="001C6625">
        <w:rPr>
          <w:rFonts w:eastAsia="Arial" w:cs="Arial"/>
          <w:sz w:val="18"/>
          <w:szCs w:val="18"/>
          <w:lang w:eastAsia="en-GB"/>
        </w:rPr>
        <w:t>is</w:t>
      </w:r>
      <w:r w:rsidR="00E76B41" w:rsidRPr="001C6625">
        <w:rPr>
          <w:rFonts w:eastAsia="Arial" w:cs="Arial"/>
          <w:sz w:val="18"/>
          <w:szCs w:val="18"/>
          <w:lang w:eastAsia="en-GB"/>
        </w:rPr>
        <w:t xml:space="preserve"> included</w:t>
      </w:r>
      <w:r w:rsidR="00E76B41" w:rsidRPr="00D11B66">
        <w:rPr>
          <w:rFonts w:eastAsia="Arial" w:cs="Arial"/>
          <w:sz w:val="18"/>
          <w:szCs w:val="18"/>
          <w:lang w:eastAsia="en-GB"/>
        </w:rPr>
        <w:t xml:space="preserve"> in the investment properties in consolidated and separate financial statements.</w:t>
      </w:r>
    </w:p>
    <w:p w14:paraId="431762B1" w14:textId="652AAD6A" w:rsidR="000E727E" w:rsidRPr="00D11B66" w:rsidRDefault="00FE664F" w:rsidP="00733BAD">
      <w:pPr>
        <w:rPr>
          <w:rFonts w:cs="Arial"/>
          <w:color w:val="000000"/>
          <w:sz w:val="18"/>
          <w:szCs w:val="18"/>
          <w:lang w:val="en-US"/>
        </w:rPr>
        <w:sectPr w:rsidR="000E727E" w:rsidRPr="00D11B66" w:rsidSect="006E54A8">
          <w:pgSz w:w="11907" w:h="16840" w:code="9"/>
          <w:pgMar w:top="1440" w:right="720" w:bottom="720" w:left="1728" w:header="706" w:footer="706" w:gutter="0"/>
          <w:cols w:space="720"/>
        </w:sectPr>
      </w:pPr>
      <w:r w:rsidRPr="00D11B66">
        <w:rPr>
          <w:rFonts w:eastAsia="Arial Unicode MS" w:cs="Arial"/>
          <w:sz w:val="26"/>
          <w:szCs w:val="26"/>
          <w:cs/>
        </w:rPr>
        <w:t xml:space="preserve"> </w:t>
      </w:r>
    </w:p>
    <w:p w14:paraId="3CA4A1E8" w14:textId="12410798" w:rsidR="00BC79AB" w:rsidRPr="00D11B66" w:rsidRDefault="00BC79AB" w:rsidP="00195039">
      <w:pPr>
        <w:spacing w:line="240" w:lineRule="auto"/>
        <w:jc w:val="thaiDistribute"/>
        <w:rPr>
          <w:rFonts w:eastAsia="Arial Unicode MS" w:cs="Arial"/>
          <w:sz w:val="18"/>
          <w:szCs w:val="18"/>
          <w:lang w:val="en-US"/>
        </w:rPr>
      </w:pPr>
    </w:p>
    <w:tbl>
      <w:tblPr>
        <w:tblW w:w="0" w:type="auto"/>
        <w:tblInd w:w="108" w:type="dxa"/>
        <w:shd w:val="clear" w:color="auto" w:fill="FFA543"/>
        <w:tblLayout w:type="fixed"/>
        <w:tblLook w:val="04A0" w:firstRow="1" w:lastRow="0" w:firstColumn="1" w:lastColumn="0" w:noHBand="0" w:noVBand="1"/>
      </w:tblPr>
      <w:tblGrid>
        <w:gridCol w:w="14535"/>
      </w:tblGrid>
      <w:tr w:rsidR="00375CD1" w:rsidRPr="00D11B66" w14:paraId="32BC982E" w14:textId="77777777" w:rsidTr="00375CD1">
        <w:trPr>
          <w:trHeight w:val="386"/>
        </w:trPr>
        <w:tc>
          <w:tcPr>
            <w:tcW w:w="14535" w:type="dxa"/>
            <w:shd w:val="clear" w:color="auto" w:fill="FFA543"/>
            <w:vAlign w:val="center"/>
          </w:tcPr>
          <w:p w14:paraId="353AFB04" w14:textId="7C6E193C" w:rsidR="00375CD1" w:rsidRPr="00D11B66" w:rsidRDefault="00BD49A1" w:rsidP="00195039">
            <w:pPr>
              <w:tabs>
                <w:tab w:val="left" w:pos="432"/>
              </w:tabs>
              <w:spacing w:line="240" w:lineRule="auto"/>
              <w:ind w:left="504" w:hanging="504"/>
              <w:rPr>
                <w:rFonts w:eastAsia="Arial Unicode MS" w:cs="Arial"/>
                <w:b/>
                <w:bCs/>
                <w:color w:val="FFFFFF"/>
                <w:sz w:val="18"/>
                <w:szCs w:val="18"/>
              </w:rPr>
            </w:pPr>
            <w:r w:rsidRPr="00BD49A1">
              <w:rPr>
                <w:rFonts w:eastAsia="Arial Unicode MS" w:cs="Arial"/>
                <w:b/>
                <w:bCs/>
                <w:color w:val="FFFFFF"/>
                <w:sz w:val="18"/>
                <w:szCs w:val="18"/>
              </w:rPr>
              <w:t>1</w:t>
            </w:r>
            <w:r w:rsidRPr="00BD49A1">
              <w:rPr>
                <w:rFonts w:eastAsia="Arial Unicode MS" w:cs="Arial"/>
                <w:b/>
                <w:bCs/>
                <w:color w:val="FFFFFF"/>
                <w:sz w:val="18"/>
                <w:szCs w:val="22"/>
              </w:rPr>
              <w:t>6</w:t>
            </w:r>
            <w:r w:rsidR="00375CD1" w:rsidRPr="00D11B66">
              <w:rPr>
                <w:rFonts w:eastAsia="Arial Unicode MS" w:cs="Arial"/>
                <w:b/>
                <w:bCs/>
                <w:color w:val="FFFFFF"/>
                <w:sz w:val="18"/>
                <w:szCs w:val="18"/>
              </w:rPr>
              <w:tab/>
              <w:t>Property, plant and equipment, net</w:t>
            </w:r>
          </w:p>
        </w:tc>
      </w:tr>
    </w:tbl>
    <w:p w14:paraId="0826DA61" w14:textId="77777777" w:rsidR="00375CD1" w:rsidRPr="00D11B66" w:rsidRDefault="00375CD1" w:rsidP="00195039">
      <w:pPr>
        <w:spacing w:line="240" w:lineRule="auto"/>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725"/>
        <w:gridCol w:w="1371"/>
        <w:gridCol w:w="1386"/>
        <w:gridCol w:w="1400"/>
        <w:gridCol w:w="1428"/>
        <w:gridCol w:w="1399"/>
        <w:gridCol w:w="1428"/>
        <w:gridCol w:w="1402"/>
      </w:tblGrid>
      <w:tr w:rsidR="00E1693A" w:rsidRPr="00D11B66" w14:paraId="1090D41A" w14:textId="77777777" w:rsidTr="00D61984">
        <w:trPr>
          <w:trHeight w:val="55"/>
        </w:trPr>
        <w:tc>
          <w:tcPr>
            <w:tcW w:w="4725" w:type="dxa"/>
            <w:vAlign w:val="bottom"/>
          </w:tcPr>
          <w:p w14:paraId="04700CE3" w14:textId="77777777" w:rsidR="00E1693A" w:rsidRPr="00D11B66" w:rsidRDefault="00E1693A" w:rsidP="00613B05">
            <w:pPr>
              <w:spacing w:line="240" w:lineRule="auto"/>
              <w:ind w:left="-101" w:right="-72"/>
              <w:rPr>
                <w:rFonts w:eastAsia="Arial Unicode MS" w:cs="Arial"/>
                <w:sz w:val="18"/>
                <w:szCs w:val="18"/>
                <w:lang w:eastAsia="en-GB"/>
              </w:rPr>
            </w:pPr>
          </w:p>
        </w:tc>
        <w:tc>
          <w:tcPr>
            <w:tcW w:w="9814" w:type="dxa"/>
            <w:gridSpan w:val="7"/>
            <w:tcBorders>
              <w:top w:val="single" w:sz="4" w:space="0" w:color="auto"/>
              <w:left w:val="nil"/>
              <w:bottom w:val="single" w:sz="4" w:space="0" w:color="auto"/>
              <w:right w:val="nil"/>
            </w:tcBorders>
            <w:vAlign w:val="bottom"/>
            <w:hideMark/>
          </w:tcPr>
          <w:p w14:paraId="59AB02A2" w14:textId="4BAACCF0" w:rsidR="00E1693A" w:rsidRPr="00D11B66" w:rsidRDefault="00E1693A" w:rsidP="007254F3">
            <w:pPr>
              <w:pBdr>
                <w:between w:val="single" w:sz="4" w:space="0" w:color="auto"/>
              </w:pBdr>
              <w:spacing w:after="100" w:afterAutospacing="1" w:line="240" w:lineRule="auto"/>
              <w:ind w:right="-74"/>
              <w:jc w:val="center"/>
              <w:rPr>
                <w:rFonts w:cs="Arial"/>
                <w:b/>
                <w:sz w:val="18"/>
                <w:szCs w:val="18"/>
                <w:cs/>
              </w:rPr>
            </w:pPr>
            <w:r w:rsidRPr="00D11B66">
              <w:rPr>
                <w:rFonts w:cs="Arial"/>
                <w:b/>
                <w:sz w:val="18"/>
                <w:szCs w:val="18"/>
              </w:rPr>
              <w:t>Consolidated</w:t>
            </w:r>
            <w:r w:rsidRPr="00D11B66">
              <w:rPr>
                <w:rFonts w:cs="Arial"/>
                <w:b/>
                <w:sz w:val="18"/>
                <w:szCs w:val="18"/>
                <w:cs/>
              </w:rPr>
              <w:t xml:space="preserve"> </w:t>
            </w:r>
            <w:r w:rsidRPr="00D11B66">
              <w:rPr>
                <w:rFonts w:cs="Arial"/>
                <w:b/>
                <w:sz w:val="18"/>
                <w:szCs w:val="18"/>
              </w:rPr>
              <w:t>financial</w:t>
            </w:r>
            <w:r w:rsidRPr="00D11B66">
              <w:rPr>
                <w:rFonts w:cs="Arial"/>
                <w:b/>
                <w:sz w:val="18"/>
                <w:szCs w:val="18"/>
                <w:cs/>
              </w:rPr>
              <w:t xml:space="preserve"> </w:t>
            </w:r>
            <w:r w:rsidRPr="00D11B66">
              <w:rPr>
                <w:rFonts w:cs="Arial"/>
                <w:b/>
                <w:sz w:val="18"/>
                <w:szCs w:val="18"/>
              </w:rPr>
              <w:t>statements</w:t>
            </w:r>
          </w:p>
        </w:tc>
      </w:tr>
      <w:tr w:rsidR="00E1693A" w:rsidRPr="00D11B66" w14:paraId="607EE782" w14:textId="77777777" w:rsidTr="00D61984">
        <w:trPr>
          <w:trHeight w:val="70"/>
        </w:trPr>
        <w:tc>
          <w:tcPr>
            <w:tcW w:w="4725" w:type="dxa"/>
            <w:vAlign w:val="bottom"/>
          </w:tcPr>
          <w:p w14:paraId="051B0F1F" w14:textId="77777777" w:rsidR="00E1693A" w:rsidRPr="00D11B66" w:rsidRDefault="00E1693A" w:rsidP="00613B05">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right w:val="nil"/>
            </w:tcBorders>
            <w:vAlign w:val="bottom"/>
          </w:tcPr>
          <w:p w14:paraId="7A1FBFBF" w14:textId="2C5B79EB" w:rsidR="00E1693A" w:rsidRPr="00D11B66" w:rsidRDefault="00E1693A" w:rsidP="009B0BD3">
            <w:pPr>
              <w:pBdr>
                <w:bottom w:val="single" w:sz="4" w:space="1" w:color="auto"/>
              </w:pBdr>
              <w:spacing w:after="100" w:afterAutospacing="1" w:line="240" w:lineRule="auto"/>
              <w:ind w:left="-86" w:right="-72"/>
              <w:jc w:val="center"/>
              <w:rPr>
                <w:rFonts w:cs="Arial"/>
                <w:b/>
                <w:sz w:val="18"/>
                <w:szCs w:val="18"/>
                <w:cs/>
              </w:rPr>
            </w:pPr>
            <w:r w:rsidRPr="00D11B66">
              <w:rPr>
                <w:rFonts w:cs="Arial"/>
                <w:b/>
                <w:sz w:val="18"/>
                <w:szCs w:val="18"/>
              </w:rPr>
              <w:t>Revaluation</w:t>
            </w:r>
          </w:p>
        </w:tc>
        <w:tc>
          <w:tcPr>
            <w:tcW w:w="8443" w:type="dxa"/>
            <w:gridSpan w:val="6"/>
            <w:tcBorders>
              <w:top w:val="single" w:sz="4" w:space="0" w:color="auto"/>
              <w:left w:val="nil"/>
            </w:tcBorders>
            <w:vAlign w:val="bottom"/>
          </w:tcPr>
          <w:p w14:paraId="0494EE19" w14:textId="722A663E" w:rsidR="00E1693A" w:rsidRPr="00D11B66" w:rsidRDefault="00E1693A" w:rsidP="00D61984">
            <w:pPr>
              <w:pBdr>
                <w:bottom w:val="single" w:sz="4" w:space="1" w:color="auto"/>
              </w:pBdr>
              <w:spacing w:after="100" w:afterAutospacing="1" w:line="240" w:lineRule="auto"/>
              <w:ind w:right="-74"/>
              <w:jc w:val="center"/>
              <w:rPr>
                <w:rFonts w:cs="Arial"/>
                <w:b/>
                <w:sz w:val="18"/>
                <w:szCs w:val="18"/>
                <w:cs/>
              </w:rPr>
            </w:pPr>
            <w:r w:rsidRPr="00D11B66">
              <w:rPr>
                <w:rFonts w:cs="Arial"/>
                <w:b/>
                <w:sz w:val="18"/>
                <w:szCs w:val="18"/>
              </w:rPr>
              <w:t xml:space="preserve">Cost </w:t>
            </w:r>
          </w:p>
        </w:tc>
      </w:tr>
      <w:tr w:rsidR="00366234" w:rsidRPr="00D11B66" w14:paraId="5E2958B3" w14:textId="77777777" w:rsidTr="00D61984">
        <w:trPr>
          <w:trHeight w:val="805"/>
        </w:trPr>
        <w:tc>
          <w:tcPr>
            <w:tcW w:w="4725" w:type="dxa"/>
            <w:vAlign w:val="bottom"/>
          </w:tcPr>
          <w:p w14:paraId="1F25955B" w14:textId="77777777" w:rsidR="00E1693A" w:rsidRPr="00D11B66" w:rsidRDefault="00E1693A" w:rsidP="00863249">
            <w:pPr>
              <w:spacing w:line="240" w:lineRule="auto"/>
              <w:ind w:left="-101" w:right="-72"/>
              <w:rPr>
                <w:rFonts w:eastAsia="Arial Unicode MS" w:cs="Arial"/>
                <w:sz w:val="18"/>
                <w:szCs w:val="18"/>
                <w:cs/>
                <w:lang w:val="th-TH" w:eastAsia="en-GB"/>
              </w:rPr>
            </w:pPr>
          </w:p>
        </w:tc>
        <w:tc>
          <w:tcPr>
            <w:tcW w:w="1371" w:type="dxa"/>
            <w:tcBorders>
              <w:left w:val="nil"/>
              <w:right w:val="nil"/>
            </w:tcBorders>
            <w:vAlign w:val="bottom"/>
            <w:hideMark/>
          </w:tcPr>
          <w:p w14:paraId="7FDF8877" w14:textId="024A6CAF" w:rsidR="00E1693A" w:rsidRPr="00D11B66" w:rsidRDefault="007D36BD" w:rsidP="00733BAD">
            <w:pPr>
              <w:spacing w:after="100" w:afterAutospacing="1" w:line="240" w:lineRule="auto"/>
              <w:ind w:right="-74"/>
              <w:jc w:val="right"/>
              <w:rPr>
                <w:rFonts w:cs="Arial"/>
                <w:b/>
                <w:sz w:val="18"/>
                <w:szCs w:val="18"/>
              </w:rPr>
            </w:pPr>
            <w:r w:rsidRPr="00D11B66">
              <w:rPr>
                <w:rFonts w:cs="Arial"/>
                <w:b/>
                <w:sz w:val="18"/>
                <w:szCs w:val="18"/>
              </w:rPr>
              <w:t xml:space="preserve"> </w:t>
            </w:r>
            <w:r w:rsidR="00084AAF" w:rsidRPr="00D11B66">
              <w:rPr>
                <w:rFonts w:cs="Arial"/>
                <w:b/>
                <w:sz w:val="18"/>
                <w:szCs w:val="18"/>
              </w:rPr>
              <w:t>Land</w:t>
            </w:r>
          </w:p>
        </w:tc>
        <w:tc>
          <w:tcPr>
            <w:tcW w:w="1386" w:type="dxa"/>
            <w:tcBorders>
              <w:left w:val="nil"/>
              <w:right w:val="nil"/>
            </w:tcBorders>
            <w:vAlign w:val="bottom"/>
            <w:hideMark/>
          </w:tcPr>
          <w:p w14:paraId="3D833737" w14:textId="4C42E467" w:rsidR="00E1693A" w:rsidRPr="00D11B66" w:rsidRDefault="00E1693A" w:rsidP="00733BAD">
            <w:pPr>
              <w:spacing w:after="100" w:afterAutospacing="1" w:line="240" w:lineRule="auto"/>
              <w:ind w:right="-74"/>
              <w:jc w:val="right"/>
              <w:rPr>
                <w:rFonts w:cs="Arial"/>
                <w:b/>
                <w:sz w:val="18"/>
                <w:szCs w:val="18"/>
                <w:cs/>
              </w:rPr>
            </w:pPr>
            <w:r w:rsidRPr="00D11B66">
              <w:rPr>
                <w:rFonts w:cs="Arial"/>
                <w:b/>
                <w:sz w:val="18"/>
                <w:szCs w:val="18"/>
              </w:rPr>
              <w:t>Building and building improvement</w:t>
            </w:r>
            <w:r w:rsidRPr="00D11B66" w:rsidDel="00D26B07">
              <w:rPr>
                <w:rFonts w:cs="Arial"/>
                <w:b/>
                <w:sz w:val="18"/>
                <w:szCs w:val="18"/>
              </w:rPr>
              <w:t xml:space="preserve"> </w:t>
            </w:r>
          </w:p>
        </w:tc>
        <w:tc>
          <w:tcPr>
            <w:tcW w:w="1400" w:type="dxa"/>
            <w:tcBorders>
              <w:left w:val="nil"/>
            </w:tcBorders>
            <w:vAlign w:val="bottom"/>
            <w:hideMark/>
          </w:tcPr>
          <w:p w14:paraId="567B2616" w14:textId="0E0DCC0B" w:rsidR="00E1693A" w:rsidRPr="00D11B66" w:rsidRDefault="00E1693A" w:rsidP="00733BAD">
            <w:pPr>
              <w:spacing w:after="100" w:afterAutospacing="1" w:line="240" w:lineRule="auto"/>
              <w:ind w:right="-74"/>
              <w:jc w:val="right"/>
              <w:rPr>
                <w:rFonts w:cs="Arial"/>
                <w:b/>
                <w:sz w:val="18"/>
                <w:szCs w:val="18"/>
                <w:cs/>
              </w:rPr>
            </w:pPr>
            <w:r w:rsidRPr="00D11B66">
              <w:rPr>
                <w:rFonts w:cs="Arial"/>
                <w:b/>
                <w:sz w:val="18"/>
                <w:szCs w:val="18"/>
              </w:rPr>
              <w:t>Machinery and equipment</w:t>
            </w:r>
            <w:r w:rsidRPr="00D11B66" w:rsidDel="00D26B07">
              <w:rPr>
                <w:rFonts w:cs="Arial"/>
                <w:b/>
                <w:sz w:val="18"/>
                <w:szCs w:val="18"/>
              </w:rPr>
              <w:t xml:space="preserve"> </w:t>
            </w:r>
          </w:p>
        </w:tc>
        <w:tc>
          <w:tcPr>
            <w:tcW w:w="1428" w:type="dxa"/>
            <w:tcBorders>
              <w:right w:val="nil"/>
            </w:tcBorders>
            <w:vAlign w:val="bottom"/>
          </w:tcPr>
          <w:p w14:paraId="2BCB145E" w14:textId="4FEA06C9" w:rsidR="00E1693A" w:rsidRPr="00D11B66" w:rsidRDefault="00E1693A" w:rsidP="00335212">
            <w:pPr>
              <w:spacing w:after="100" w:afterAutospacing="1" w:line="240" w:lineRule="auto"/>
              <w:ind w:right="-74"/>
              <w:jc w:val="right"/>
              <w:rPr>
                <w:rFonts w:cs="Arial"/>
                <w:b/>
                <w:sz w:val="18"/>
                <w:szCs w:val="18"/>
                <w:cs/>
              </w:rPr>
            </w:pPr>
            <w:r w:rsidRPr="00D11B66">
              <w:rPr>
                <w:rFonts w:cs="Arial"/>
                <w:b/>
                <w:sz w:val="18"/>
                <w:szCs w:val="18"/>
              </w:rPr>
              <w:t>Furniture, fixtures and office equipment</w:t>
            </w:r>
          </w:p>
        </w:tc>
        <w:tc>
          <w:tcPr>
            <w:tcW w:w="1399" w:type="dxa"/>
            <w:tcBorders>
              <w:left w:val="nil"/>
              <w:right w:val="nil"/>
            </w:tcBorders>
            <w:vAlign w:val="bottom"/>
          </w:tcPr>
          <w:p w14:paraId="0A1A790D" w14:textId="77777777" w:rsidR="00E1693A" w:rsidRPr="00D11B66" w:rsidRDefault="00E1693A" w:rsidP="00863249">
            <w:pPr>
              <w:spacing w:after="100" w:afterAutospacing="1" w:line="240" w:lineRule="auto"/>
              <w:ind w:right="-74"/>
              <w:jc w:val="right"/>
              <w:rPr>
                <w:rFonts w:cs="Arial"/>
                <w:b/>
                <w:sz w:val="18"/>
                <w:szCs w:val="18"/>
                <w:cs/>
              </w:rPr>
            </w:pPr>
          </w:p>
          <w:p w14:paraId="04D07B51" w14:textId="412C1DDA" w:rsidR="00E1693A" w:rsidRPr="00D11B66" w:rsidRDefault="00E1693A" w:rsidP="00733BAD">
            <w:pPr>
              <w:spacing w:after="100" w:afterAutospacing="1" w:line="240" w:lineRule="auto"/>
              <w:ind w:right="-74"/>
              <w:jc w:val="right"/>
              <w:rPr>
                <w:rFonts w:cs="Arial"/>
                <w:b/>
                <w:sz w:val="18"/>
                <w:szCs w:val="18"/>
                <w:cs/>
              </w:rPr>
            </w:pPr>
            <w:r w:rsidRPr="00D11B66">
              <w:rPr>
                <w:rFonts w:cs="Arial"/>
                <w:b/>
                <w:sz w:val="18"/>
                <w:szCs w:val="18"/>
              </w:rPr>
              <w:t>Vehicles</w:t>
            </w:r>
          </w:p>
        </w:tc>
        <w:tc>
          <w:tcPr>
            <w:tcW w:w="1428" w:type="dxa"/>
            <w:tcBorders>
              <w:left w:val="nil"/>
              <w:right w:val="nil"/>
            </w:tcBorders>
            <w:vAlign w:val="bottom"/>
          </w:tcPr>
          <w:p w14:paraId="1B5616A2" w14:textId="1C334303" w:rsidR="00E1693A" w:rsidRPr="00D11B66" w:rsidRDefault="00E1693A" w:rsidP="00733BAD">
            <w:pPr>
              <w:spacing w:after="100" w:afterAutospacing="1" w:line="240" w:lineRule="auto"/>
              <w:ind w:right="-74"/>
              <w:jc w:val="right"/>
              <w:rPr>
                <w:rFonts w:cs="Arial"/>
                <w:b/>
                <w:sz w:val="18"/>
                <w:szCs w:val="18"/>
                <w:cs/>
              </w:rPr>
            </w:pPr>
            <w:r w:rsidRPr="00D11B66">
              <w:rPr>
                <w:rFonts w:cs="Arial"/>
                <w:b/>
                <w:sz w:val="18"/>
                <w:szCs w:val="18"/>
              </w:rPr>
              <w:t xml:space="preserve">Assets under construction </w:t>
            </w:r>
          </w:p>
        </w:tc>
        <w:tc>
          <w:tcPr>
            <w:tcW w:w="1402" w:type="dxa"/>
            <w:tcBorders>
              <w:left w:val="nil"/>
            </w:tcBorders>
            <w:vAlign w:val="bottom"/>
          </w:tcPr>
          <w:p w14:paraId="50AF13D3" w14:textId="77777777" w:rsidR="00E1693A" w:rsidRPr="00D11B66" w:rsidRDefault="00E1693A" w:rsidP="00733BAD">
            <w:pPr>
              <w:spacing w:after="100" w:afterAutospacing="1" w:line="240" w:lineRule="auto"/>
              <w:ind w:right="-74"/>
              <w:jc w:val="right"/>
              <w:rPr>
                <w:rFonts w:cs="Arial"/>
                <w:b/>
                <w:sz w:val="18"/>
                <w:szCs w:val="18"/>
                <w:cs/>
              </w:rPr>
            </w:pPr>
          </w:p>
          <w:p w14:paraId="679870B9" w14:textId="7C2928BB" w:rsidR="00E1693A" w:rsidRPr="00D11B66" w:rsidRDefault="00E1693A" w:rsidP="00733BAD">
            <w:pPr>
              <w:spacing w:after="100" w:afterAutospacing="1" w:line="240" w:lineRule="auto"/>
              <w:ind w:right="-74"/>
              <w:jc w:val="right"/>
              <w:rPr>
                <w:rFonts w:cs="Arial"/>
                <w:b/>
                <w:sz w:val="18"/>
                <w:szCs w:val="18"/>
                <w:cs/>
              </w:rPr>
            </w:pPr>
            <w:r w:rsidRPr="00D11B66">
              <w:rPr>
                <w:rFonts w:cs="Arial"/>
                <w:b/>
                <w:sz w:val="18"/>
                <w:szCs w:val="18"/>
              </w:rPr>
              <w:t>Total</w:t>
            </w:r>
          </w:p>
        </w:tc>
      </w:tr>
      <w:tr w:rsidR="00366234" w:rsidRPr="00D11B66" w14:paraId="3EE9A183" w14:textId="77777777" w:rsidTr="00FC6105">
        <w:trPr>
          <w:trHeight w:val="102"/>
        </w:trPr>
        <w:tc>
          <w:tcPr>
            <w:tcW w:w="4725" w:type="dxa"/>
            <w:vAlign w:val="bottom"/>
          </w:tcPr>
          <w:p w14:paraId="733CAFA7" w14:textId="77777777" w:rsidR="00E1693A" w:rsidRPr="00D11B66" w:rsidRDefault="00E1693A" w:rsidP="00863249">
            <w:pPr>
              <w:spacing w:line="240" w:lineRule="auto"/>
              <w:ind w:left="-101" w:right="-72"/>
              <w:rPr>
                <w:rFonts w:eastAsia="Arial Unicode MS" w:cs="Arial"/>
                <w:sz w:val="18"/>
                <w:szCs w:val="18"/>
                <w:cs/>
                <w:lang w:val="th-TH" w:eastAsia="en-GB"/>
              </w:rPr>
            </w:pPr>
          </w:p>
        </w:tc>
        <w:tc>
          <w:tcPr>
            <w:tcW w:w="1371" w:type="dxa"/>
            <w:tcBorders>
              <w:top w:val="nil"/>
              <w:left w:val="nil"/>
              <w:bottom w:val="single" w:sz="4" w:space="0" w:color="auto"/>
              <w:right w:val="nil"/>
            </w:tcBorders>
            <w:vAlign w:val="bottom"/>
            <w:hideMark/>
          </w:tcPr>
          <w:p w14:paraId="7A2B97B2" w14:textId="195F558C" w:rsidR="00E1693A" w:rsidRPr="00D11B66" w:rsidRDefault="00E1693A" w:rsidP="00366234">
            <w:pPr>
              <w:spacing w:after="100" w:afterAutospacing="1"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386" w:type="dxa"/>
            <w:tcBorders>
              <w:top w:val="nil"/>
              <w:left w:val="nil"/>
              <w:bottom w:val="single" w:sz="4" w:space="0" w:color="auto"/>
              <w:right w:val="nil"/>
            </w:tcBorders>
            <w:vAlign w:val="bottom"/>
            <w:hideMark/>
          </w:tcPr>
          <w:p w14:paraId="75677595" w14:textId="068D98D5" w:rsidR="00E1693A" w:rsidRPr="00D11B66" w:rsidRDefault="00E1693A" w:rsidP="00366234">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00" w:type="dxa"/>
            <w:tcBorders>
              <w:top w:val="nil"/>
              <w:left w:val="nil"/>
              <w:bottom w:val="single" w:sz="4" w:space="0" w:color="auto"/>
            </w:tcBorders>
            <w:vAlign w:val="bottom"/>
            <w:hideMark/>
          </w:tcPr>
          <w:p w14:paraId="1D16C0F4" w14:textId="58AA9AF3" w:rsidR="00E1693A" w:rsidRPr="00D11B66" w:rsidRDefault="00E1693A" w:rsidP="00366234">
            <w:pPr>
              <w:spacing w:line="240" w:lineRule="auto"/>
              <w:ind w:right="-74"/>
              <w:jc w:val="right"/>
              <w:rPr>
                <w:rFonts w:cs="Arial"/>
                <w:b/>
                <w:sz w:val="18"/>
                <w:szCs w:val="18"/>
                <w:cs/>
              </w:rPr>
            </w:pPr>
            <w:r w:rsidRPr="00D11B66">
              <w:rPr>
                <w:rFonts w:cs="Arial"/>
                <w:b/>
                <w:sz w:val="18"/>
                <w:szCs w:val="18"/>
              </w:rPr>
              <w:t>Thousand</w:t>
            </w:r>
            <w:r w:rsidR="00366234" w:rsidRPr="00D11B66">
              <w:rPr>
                <w:rFonts w:cs="Arial"/>
                <w:b/>
                <w:sz w:val="18"/>
                <w:szCs w:val="18"/>
              </w:rPr>
              <w:t xml:space="preserve"> </w:t>
            </w:r>
            <w:r w:rsidRPr="00D11B66">
              <w:rPr>
                <w:rFonts w:cs="Arial"/>
                <w:b/>
                <w:sz w:val="18"/>
                <w:szCs w:val="18"/>
              </w:rPr>
              <w:t>Baht</w:t>
            </w:r>
          </w:p>
        </w:tc>
        <w:tc>
          <w:tcPr>
            <w:tcW w:w="1428" w:type="dxa"/>
            <w:tcBorders>
              <w:top w:val="nil"/>
              <w:bottom w:val="single" w:sz="4" w:space="0" w:color="auto"/>
              <w:right w:val="nil"/>
            </w:tcBorders>
            <w:vAlign w:val="bottom"/>
          </w:tcPr>
          <w:p w14:paraId="726A6B1E" w14:textId="41FFD352" w:rsidR="00E1693A" w:rsidRPr="00D11B66" w:rsidRDefault="00E1693A" w:rsidP="00366234">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399" w:type="dxa"/>
            <w:tcBorders>
              <w:top w:val="nil"/>
              <w:left w:val="nil"/>
              <w:bottom w:val="single" w:sz="4" w:space="0" w:color="auto"/>
              <w:right w:val="nil"/>
            </w:tcBorders>
            <w:vAlign w:val="bottom"/>
          </w:tcPr>
          <w:p w14:paraId="30DF2B39" w14:textId="46D9E093" w:rsidR="00E1693A" w:rsidRPr="00D11B66" w:rsidRDefault="00E1693A" w:rsidP="00366234">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28" w:type="dxa"/>
            <w:tcBorders>
              <w:top w:val="nil"/>
              <w:left w:val="nil"/>
              <w:bottom w:val="single" w:sz="4" w:space="0" w:color="auto"/>
              <w:right w:val="nil"/>
            </w:tcBorders>
            <w:vAlign w:val="bottom"/>
          </w:tcPr>
          <w:p w14:paraId="7C8A00FF" w14:textId="0210BEBE" w:rsidR="00E1693A" w:rsidRPr="00D11B66" w:rsidRDefault="00E1693A" w:rsidP="00366234">
            <w:pPr>
              <w:spacing w:line="240" w:lineRule="auto"/>
              <w:ind w:right="-74"/>
              <w:jc w:val="right"/>
              <w:rPr>
                <w:rFonts w:cs="Arial"/>
                <w:b/>
                <w:sz w:val="18"/>
                <w:szCs w:val="18"/>
                <w:cs/>
              </w:rPr>
            </w:pPr>
            <w:r w:rsidRPr="00D11B66">
              <w:rPr>
                <w:rFonts w:cs="Arial"/>
                <w:b/>
                <w:sz w:val="18"/>
                <w:szCs w:val="18"/>
              </w:rPr>
              <w:t>Thousand</w:t>
            </w:r>
            <w:r w:rsidR="00366234" w:rsidRPr="00D11B66">
              <w:rPr>
                <w:rFonts w:cs="Arial"/>
                <w:b/>
                <w:sz w:val="18"/>
                <w:szCs w:val="18"/>
              </w:rPr>
              <w:t xml:space="preserve"> </w:t>
            </w:r>
            <w:r w:rsidRPr="00D11B66">
              <w:rPr>
                <w:rFonts w:cs="Arial"/>
                <w:b/>
                <w:sz w:val="18"/>
                <w:szCs w:val="18"/>
              </w:rPr>
              <w:t>Baht</w:t>
            </w:r>
          </w:p>
        </w:tc>
        <w:tc>
          <w:tcPr>
            <w:tcW w:w="1402" w:type="dxa"/>
            <w:tcBorders>
              <w:top w:val="nil"/>
              <w:left w:val="nil"/>
              <w:bottom w:val="single" w:sz="4" w:space="0" w:color="auto"/>
              <w:right w:val="nil"/>
            </w:tcBorders>
            <w:vAlign w:val="bottom"/>
            <w:hideMark/>
          </w:tcPr>
          <w:p w14:paraId="555527ED" w14:textId="628D0438" w:rsidR="00E1693A" w:rsidRPr="00D11B66" w:rsidRDefault="00E1693A" w:rsidP="00366234">
            <w:pPr>
              <w:spacing w:line="240" w:lineRule="auto"/>
              <w:ind w:right="-74"/>
              <w:jc w:val="right"/>
              <w:rPr>
                <w:rFonts w:eastAsia="Arial Unicode MS" w:cs="Arial"/>
                <w:b/>
                <w:sz w:val="18"/>
                <w:szCs w:val="18"/>
                <w:cs/>
                <w:lang w:val="th-TH" w:eastAsia="en-GB"/>
              </w:rPr>
            </w:pPr>
            <w:r w:rsidRPr="00D11B66">
              <w:rPr>
                <w:rFonts w:cs="Arial"/>
                <w:b/>
                <w:sz w:val="18"/>
                <w:szCs w:val="18"/>
              </w:rPr>
              <w:t>Thousand</w:t>
            </w:r>
            <w:r w:rsidR="00366234" w:rsidRPr="00D11B66">
              <w:rPr>
                <w:rFonts w:cs="Arial"/>
                <w:b/>
                <w:sz w:val="18"/>
                <w:szCs w:val="18"/>
              </w:rPr>
              <w:t xml:space="preserve"> </w:t>
            </w:r>
            <w:r w:rsidRPr="00D11B66">
              <w:rPr>
                <w:rFonts w:cs="Arial"/>
                <w:b/>
                <w:sz w:val="18"/>
                <w:szCs w:val="18"/>
              </w:rPr>
              <w:t>Baht</w:t>
            </w:r>
          </w:p>
        </w:tc>
      </w:tr>
      <w:tr w:rsidR="00366234" w:rsidRPr="00D11B66" w14:paraId="0762ADCD" w14:textId="77777777" w:rsidTr="00FC6105">
        <w:trPr>
          <w:trHeight w:val="229"/>
        </w:trPr>
        <w:tc>
          <w:tcPr>
            <w:tcW w:w="4725" w:type="dxa"/>
            <w:vAlign w:val="bottom"/>
            <w:hideMark/>
          </w:tcPr>
          <w:p w14:paraId="23E60671" w14:textId="037A2900" w:rsidR="00E1693A" w:rsidRPr="00D11B66" w:rsidRDefault="00E1693A">
            <w:pPr>
              <w:spacing w:line="240" w:lineRule="auto"/>
              <w:ind w:left="-101" w:right="-72"/>
              <w:jc w:val="both"/>
              <w:rPr>
                <w:rFonts w:cs="Arial"/>
                <w:b/>
                <w:spacing w:val="-4"/>
                <w:sz w:val="18"/>
                <w:szCs w:val="18"/>
                <w:cs/>
              </w:rPr>
            </w:pPr>
            <w:r w:rsidRPr="00D11B66">
              <w:rPr>
                <w:rFonts w:cs="Arial"/>
                <w:b/>
                <w:spacing w:val="-4"/>
                <w:sz w:val="18"/>
                <w:szCs w:val="18"/>
              </w:rPr>
              <w:t xml:space="preserve">As at </w:t>
            </w:r>
            <w:r w:rsidR="00BD49A1" w:rsidRPr="00BD49A1">
              <w:rPr>
                <w:rFonts w:cs="Arial"/>
                <w:b/>
                <w:spacing w:val="-4"/>
                <w:sz w:val="18"/>
                <w:szCs w:val="18"/>
              </w:rPr>
              <w:t>1</w:t>
            </w:r>
            <w:r w:rsidRPr="00D11B66">
              <w:rPr>
                <w:rFonts w:cs="Arial"/>
                <w:b/>
                <w:spacing w:val="-4"/>
                <w:sz w:val="18"/>
                <w:szCs w:val="18"/>
                <w:cs/>
              </w:rPr>
              <w:t xml:space="preserve"> </w:t>
            </w:r>
            <w:r w:rsidRPr="00D11B66">
              <w:rPr>
                <w:rFonts w:cs="Arial"/>
                <w:b/>
                <w:spacing w:val="-4"/>
                <w:sz w:val="18"/>
                <w:szCs w:val="18"/>
              </w:rPr>
              <w:t xml:space="preserve">January </w:t>
            </w:r>
            <w:r w:rsidR="00BD49A1" w:rsidRPr="00BD49A1">
              <w:rPr>
                <w:rFonts w:cs="Arial"/>
                <w:b/>
                <w:spacing w:val="-4"/>
                <w:sz w:val="18"/>
                <w:szCs w:val="18"/>
              </w:rPr>
              <w:t>2022</w:t>
            </w:r>
          </w:p>
        </w:tc>
        <w:tc>
          <w:tcPr>
            <w:tcW w:w="1371" w:type="dxa"/>
            <w:tcBorders>
              <w:top w:val="single" w:sz="4" w:space="0" w:color="auto"/>
              <w:left w:val="nil"/>
              <w:bottom w:val="nil"/>
              <w:right w:val="nil"/>
            </w:tcBorders>
            <w:vAlign w:val="bottom"/>
          </w:tcPr>
          <w:p w14:paraId="4A91ED73" w14:textId="311D6CE3" w:rsidR="00E1693A" w:rsidRPr="00D11B66" w:rsidRDefault="00E1693A" w:rsidP="00FC6105">
            <w:pPr>
              <w:spacing w:line="240" w:lineRule="auto"/>
              <w:ind w:right="-72"/>
              <w:jc w:val="right"/>
              <w:rPr>
                <w:rFonts w:eastAsia="Arial Unicode MS" w:cs="Arial"/>
                <w:sz w:val="18"/>
                <w:szCs w:val="18"/>
                <w:lang w:val="th-TH" w:eastAsia="en-GB"/>
              </w:rPr>
            </w:pPr>
          </w:p>
        </w:tc>
        <w:tc>
          <w:tcPr>
            <w:tcW w:w="1386" w:type="dxa"/>
            <w:tcBorders>
              <w:top w:val="single" w:sz="4" w:space="0" w:color="auto"/>
              <w:left w:val="nil"/>
              <w:bottom w:val="nil"/>
              <w:right w:val="nil"/>
            </w:tcBorders>
            <w:vAlign w:val="bottom"/>
          </w:tcPr>
          <w:p w14:paraId="5B4F2ACB" w14:textId="311E7704" w:rsidR="00E1693A" w:rsidRPr="00D11B66" w:rsidRDefault="00E1693A" w:rsidP="00FC6105">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07299BAB" w14:textId="77777777" w:rsidR="00E1693A" w:rsidRPr="00D11B66"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50B6C24B" w14:textId="77777777" w:rsidR="00E1693A" w:rsidRPr="00D11B66" w:rsidRDefault="00E1693A" w:rsidP="00FC6105">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272A9A59" w14:textId="3DA07BB6" w:rsidR="00E1693A" w:rsidRPr="00D11B66" w:rsidRDefault="00E1693A" w:rsidP="00FC6105">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bottom w:val="nil"/>
              <w:right w:val="nil"/>
            </w:tcBorders>
            <w:vAlign w:val="bottom"/>
          </w:tcPr>
          <w:p w14:paraId="287007DF" w14:textId="77777777" w:rsidR="00E1693A" w:rsidRPr="00D11B66" w:rsidRDefault="00E1693A" w:rsidP="00FC6105">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6CEAD10C" w14:textId="77777777" w:rsidR="00E1693A" w:rsidRPr="00D11B66" w:rsidRDefault="00E1693A" w:rsidP="00FC6105">
            <w:pPr>
              <w:spacing w:line="240" w:lineRule="auto"/>
              <w:ind w:right="-72"/>
              <w:jc w:val="right"/>
              <w:rPr>
                <w:rFonts w:eastAsia="Arial Unicode MS" w:cs="Arial"/>
                <w:sz w:val="18"/>
                <w:szCs w:val="18"/>
                <w:cs/>
                <w:lang w:val="th-TH" w:eastAsia="en-GB"/>
              </w:rPr>
            </w:pPr>
          </w:p>
        </w:tc>
      </w:tr>
      <w:tr w:rsidR="00955474" w:rsidRPr="00D11B66" w14:paraId="45C75541" w14:textId="77777777" w:rsidTr="00FC6105">
        <w:trPr>
          <w:trHeight w:val="209"/>
        </w:trPr>
        <w:tc>
          <w:tcPr>
            <w:tcW w:w="4725" w:type="dxa"/>
            <w:vAlign w:val="bottom"/>
            <w:hideMark/>
          </w:tcPr>
          <w:p w14:paraId="6FB24F70" w14:textId="25552E06"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Cost or fair value</w:t>
            </w:r>
          </w:p>
        </w:tc>
        <w:tc>
          <w:tcPr>
            <w:tcW w:w="1371" w:type="dxa"/>
            <w:vAlign w:val="bottom"/>
            <w:hideMark/>
          </w:tcPr>
          <w:p w14:paraId="269E5DD8" w14:textId="5374140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435</w:t>
            </w:r>
            <w:r w:rsidR="00955474" w:rsidRPr="00D11B66">
              <w:rPr>
                <w:rFonts w:eastAsia="Arial Unicode MS" w:cs="Arial"/>
                <w:sz w:val="18"/>
                <w:szCs w:val="18"/>
                <w:lang w:val="th-TH" w:eastAsia="en-GB"/>
              </w:rPr>
              <w:t>,</w:t>
            </w:r>
            <w:r w:rsidRPr="00BD49A1">
              <w:rPr>
                <w:rFonts w:eastAsia="Arial Unicode MS" w:cs="Arial"/>
                <w:sz w:val="18"/>
                <w:szCs w:val="18"/>
                <w:lang w:eastAsia="en-GB"/>
              </w:rPr>
              <w:t>451</w:t>
            </w:r>
          </w:p>
        </w:tc>
        <w:tc>
          <w:tcPr>
            <w:tcW w:w="1386" w:type="dxa"/>
            <w:vAlign w:val="bottom"/>
          </w:tcPr>
          <w:p w14:paraId="2482FF83" w14:textId="492ECB4F"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lang w:eastAsia="en-GB"/>
              </w:rPr>
              <w:t>472</w:t>
            </w:r>
            <w:r w:rsidR="00955474" w:rsidRPr="00D11B66">
              <w:rPr>
                <w:rFonts w:eastAsia="Arial Unicode MS" w:cs="Arial"/>
                <w:sz w:val="18"/>
                <w:szCs w:val="18"/>
                <w:cs/>
                <w:lang w:val="th-TH" w:eastAsia="en-GB"/>
              </w:rPr>
              <w:t>,</w:t>
            </w:r>
            <w:r w:rsidRPr="00BD49A1">
              <w:rPr>
                <w:rFonts w:eastAsia="Arial Unicode MS" w:cs="Arial"/>
                <w:sz w:val="18"/>
                <w:szCs w:val="18"/>
                <w:lang w:eastAsia="en-GB"/>
              </w:rPr>
              <w:t>957</w:t>
            </w:r>
          </w:p>
        </w:tc>
        <w:tc>
          <w:tcPr>
            <w:tcW w:w="1400" w:type="dxa"/>
            <w:vAlign w:val="bottom"/>
          </w:tcPr>
          <w:p w14:paraId="50910879" w14:textId="653B950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1</w:t>
            </w:r>
            <w:r w:rsidR="00955474" w:rsidRPr="00D11B66">
              <w:rPr>
                <w:rFonts w:eastAsia="Arial Unicode MS" w:cs="Arial"/>
                <w:sz w:val="18"/>
                <w:szCs w:val="18"/>
                <w:cs/>
                <w:lang w:val="th-TH" w:eastAsia="en-GB"/>
              </w:rPr>
              <w:t>,</w:t>
            </w:r>
            <w:r w:rsidRPr="00BD49A1">
              <w:rPr>
                <w:rFonts w:eastAsia="Arial Unicode MS" w:cs="Arial"/>
                <w:sz w:val="18"/>
                <w:szCs w:val="18"/>
                <w:lang w:eastAsia="en-GB"/>
              </w:rPr>
              <w:t>634</w:t>
            </w:r>
            <w:r w:rsidR="00955474" w:rsidRPr="00D11B66">
              <w:rPr>
                <w:rFonts w:eastAsia="Arial Unicode MS" w:cs="Arial"/>
                <w:sz w:val="18"/>
                <w:szCs w:val="18"/>
                <w:cs/>
                <w:lang w:val="th-TH" w:eastAsia="en-GB"/>
              </w:rPr>
              <w:t>,</w:t>
            </w:r>
            <w:r w:rsidRPr="00BD49A1">
              <w:rPr>
                <w:rFonts w:eastAsia="Arial Unicode MS" w:cs="Arial"/>
                <w:sz w:val="18"/>
                <w:szCs w:val="18"/>
                <w:lang w:eastAsia="en-GB"/>
              </w:rPr>
              <w:t>182</w:t>
            </w:r>
          </w:p>
        </w:tc>
        <w:tc>
          <w:tcPr>
            <w:tcW w:w="1428" w:type="dxa"/>
            <w:vAlign w:val="bottom"/>
          </w:tcPr>
          <w:p w14:paraId="166A7412" w14:textId="63CFBD6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29</w:t>
            </w:r>
            <w:r w:rsidR="00955474" w:rsidRPr="00D11B66">
              <w:rPr>
                <w:rFonts w:eastAsia="Arial Unicode MS" w:cs="Arial"/>
                <w:sz w:val="18"/>
                <w:szCs w:val="18"/>
                <w:cs/>
                <w:lang w:val="th-TH" w:eastAsia="en-GB"/>
              </w:rPr>
              <w:t>,</w:t>
            </w:r>
            <w:r w:rsidRPr="00BD49A1">
              <w:rPr>
                <w:rFonts w:eastAsia="Arial Unicode MS" w:cs="Arial"/>
                <w:sz w:val="18"/>
                <w:szCs w:val="18"/>
                <w:lang w:eastAsia="en-GB"/>
              </w:rPr>
              <w:t>907</w:t>
            </w:r>
          </w:p>
        </w:tc>
        <w:tc>
          <w:tcPr>
            <w:tcW w:w="1399" w:type="dxa"/>
            <w:vAlign w:val="bottom"/>
          </w:tcPr>
          <w:p w14:paraId="5EB77546" w14:textId="6CD3BAB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23</w:t>
            </w:r>
            <w:r w:rsidR="00955474" w:rsidRPr="00D11B66">
              <w:rPr>
                <w:rFonts w:eastAsia="Arial Unicode MS" w:cs="Arial"/>
                <w:sz w:val="18"/>
                <w:szCs w:val="18"/>
                <w:cs/>
                <w:lang w:val="th-TH" w:eastAsia="en-GB"/>
              </w:rPr>
              <w:t>,</w:t>
            </w:r>
            <w:r w:rsidRPr="00BD49A1">
              <w:rPr>
                <w:rFonts w:eastAsia="Arial Unicode MS" w:cs="Arial"/>
                <w:sz w:val="18"/>
                <w:szCs w:val="18"/>
                <w:lang w:eastAsia="en-GB"/>
              </w:rPr>
              <w:t>319</w:t>
            </w:r>
          </w:p>
        </w:tc>
        <w:tc>
          <w:tcPr>
            <w:tcW w:w="1428" w:type="dxa"/>
            <w:vAlign w:val="bottom"/>
          </w:tcPr>
          <w:p w14:paraId="3F1AF857" w14:textId="4D439A1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lang w:val="th-TH" w:eastAsia="en-GB"/>
              </w:rPr>
              <w:t>-</w:t>
            </w:r>
          </w:p>
        </w:tc>
        <w:tc>
          <w:tcPr>
            <w:tcW w:w="1402" w:type="dxa"/>
            <w:vAlign w:val="bottom"/>
            <w:hideMark/>
          </w:tcPr>
          <w:p w14:paraId="08B5E964" w14:textId="7FE3831C"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2</w:t>
            </w:r>
            <w:r w:rsidR="00955474" w:rsidRPr="00D11B66">
              <w:rPr>
                <w:rFonts w:eastAsia="Arial Unicode MS" w:cs="Arial"/>
                <w:sz w:val="18"/>
                <w:szCs w:val="18"/>
                <w:cs/>
                <w:lang w:val="th-TH" w:eastAsia="en-GB"/>
              </w:rPr>
              <w:t>,</w:t>
            </w:r>
            <w:r w:rsidRPr="00BD49A1">
              <w:rPr>
                <w:rFonts w:eastAsia="Arial Unicode MS" w:cs="Arial"/>
                <w:sz w:val="18"/>
                <w:szCs w:val="18"/>
                <w:lang w:eastAsia="en-GB"/>
              </w:rPr>
              <w:t>595</w:t>
            </w:r>
            <w:r w:rsidR="00955474" w:rsidRPr="00D11B66">
              <w:rPr>
                <w:rFonts w:eastAsia="Arial Unicode MS" w:cs="Arial"/>
                <w:sz w:val="18"/>
                <w:szCs w:val="18"/>
                <w:lang w:val="th-TH" w:eastAsia="en-GB"/>
              </w:rPr>
              <w:t>,</w:t>
            </w:r>
            <w:r w:rsidRPr="00BD49A1">
              <w:rPr>
                <w:rFonts w:eastAsia="Arial Unicode MS" w:cs="Arial"/>
                <w:sz w:val="18"/>
                <w:szCs w:val="18"/>
                <w:lang w:eastAsia="en-GB"/>
              </w:rPr>
              <w:t>816</w:t>
            </w:r>
          </w:p>
        </w:tc>
      </w:tr>
      <w:tr w:rsidR="00955474" w:rsidRPr="00D11B66" w14:paraId="7D944200" w14:textId="77777777" w:rsidTr="00FC6105">
        <w:trPr>
          <w:trHeight w:val="229"/>
        </w:trPr>
        <w:tc>
          <w:tcPr>
            <w:tcW w:w="4725" w:type="dxa"/>
            <w:vAlign w:val="bottom"/>
            <w:hideMark/>
          </w:tcPr>
          <w:p w14:paraId="0B1E73BC" w14:textId="4C35401E"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w:t>
            </w:r>
            <w:r w:rsidRPr="00D11B66">
              <w:rPr>
                <w:rFonts w:cs="Arial"/>
                <w:sz w:val="18"/>
                <w:szCs w:val="18"/>
                <w:cs/>
              </w:rPr>
              <w:t xml:space="preserve"> </w:t>
            </w:r>
            <w:r w:rsidRPr="00D11B66">
              <w:rPr>
                <w:rFonts w:cs="Arial"/>
                <w:sz w:val="18"/>
                <w:szCs w:val="18"/>
              </w:rPr>
              <w:t>Accumulated depreciation</w:t>
            </w:r>
          </w:p>
        </w:tc>
        <w:tc>
          <w:tcPr>
            <w:tcW w:w="1371" w:type="dxa"/>
            <w:vAlign w:val="bottom"/>
            <w:hideMark/>
          </w:tcPr>
          <w:p w14:paraId="2A4AB3F6" w14:textId="2AE6AB7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386" w:type="dxa"/>
            <w:vAlign w:val="bottom"/>
          </w:tcPr>
          <w:p w14:paraId="0EE6B4D8" w14:textId="1C83D52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lang w:val="th-TH" w:eastAsia="en-GB"/>
              </w:rPr>
              <w:t>(</w:t>
            </w:r>
            <w:r w:rsidR="00BD49A1" w:rsidRPr="00BD49A1">
              <w:rPr>
                <w:rFonts w:eastAsia="Arial Unicode MS" w:cs="Arial"/>
                <w:sz w:val="18"/>
                <w:szCs w:val="18"/>
                <w:lang w:eastAsia="en-GB"/>
              </w:rPr>
              <w:t>269</w:t>
            </w:r>
            <w:r w:rsidRPr="00D11B66">
              <w:rPr>
                <w:rFonts w:eastAsia="Arial Unicode MS" w:cs="Arial"/>
                <w:sz w:val="18"/>
                <w:szCs w:val="18"/>
                <w:lang w:val="th-TH" w:eastAsia="en-GB"/>
              </w:rPr>
              <w:t>,</w:t>
            </w:r>
            <w:r w:rsidR="00BD49A1" w:rsidRPr="00BD49A1">
              <w:rPr>
                <w:rFonts w:eastAsia="Arial Unicode MS" w:cs="Arial"/>
                <w:sz w:val="18"/>
                <w:szCs w:val="18"/>
                <w:lang w:eastAsia="en-GB"/>
              </w:rPr>
              <w:t>052</w:t>
            </w:r>
            <w:r w:rsidRPr="00D11B66">
              <w:rPr>
                <w:rFonts w:eastAsia="Arial Unicode MS" w:cs="Arial"/>
                <w:sz w:val="18"/>
                <w:szCs w:val="18"/>
                <w:lang w:val="th-TH" w:eastAsia="en-GB"/>
              </w:rPr>
              <w:t>)</w:t>
            </w:r>
          </w:p>
        </w:tc>
        <w:tc>
          <w:tcPr>
            <w:tcW w:w="1400" w:type="dxa"/>
            <w:vAlign w:val="bottom"/>
          </w:tcPr>
          <w:p w14:paraId="43B47917" w14:textId="046AB75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904</w:t>
            </w:r>
            <w:r w:rsidRPr="00D11B66">
              <w:rPr>
                <w:rFonts w:eastAsia="Arial Unicode MS" w:cs="Arial"/>
                <w:sz w:val="18"/>
                <w:szCs w:val="18"/>
                <w:cs/>
                <w:lang w:val="th-TH" w:eastAsia="en-GB"/>
              </w:rPr>
              <w:t>,</w:t>
            </w:r>
            <w:r w:rsidR="00BD49A1" w:rsidRPr="00BD49A1">
              <w:rPr>
                <w:rFonts w:eastAsia="Arial Unicode MS" w:cs="Arial"/>
                <w:sz w:val="18"/>
                <w:szCs w:val="18"/>
                <w:lang w:eastAsia="en-GB"/>
              </w:rPr>
              <w:t>917</w:t>
            </w:r>
            <w:r w:rsidRPr="00D11B66">
              <w:rPr>
                <w:rFonts w:eastAsia="Arial Unicode MS" w:cs="Arial"/>
                <w:sz w:val="18"/>
                <w:szCs w:val="18"/>
                <w:cs/>
                <w:lang w:val="th-TH" w:eastAsia="en-GB"/>
              </w:rPr>
              <w:t>)</w:t>
            </w:r>
          </w:p>
        </w:tc>
        <w:tc>
          <w:tcPr>
            <w:tcW w:w="1428" w:type="dxa"/>
            <w:vAlign w:val="bottom"/>
          </w:tcPr>
          <w:p w14:paraId="3F9B2E30" w14:textId="4172D9DE"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24</w:t>
            </w:r>
            <w:r w:rsidRPr="00D11B66">
              <w:rPr>
                <w:rFonts w:eastAsia="Arial Unicode MS" w:cs="Arial"/>
                <w:sz w:val="18"/>
                <w:szCs w:val="18"/>
                <w:cs/>
                <w:lang w:val="th-TH" w:eastAsia="en-GB"/>
              </w:rPr>
              <w:t>,</w:t>
            </w:r>
            <w:r w:rsidR="00BD49A1" w:rsidRPr="00BD49A1">
              <w:rPr>
                <w:rFonts w:eastAsia="Arial Unicode MS" w:cs="Arial"/>
                <w:sz w:val="18"/>
                <w:szCs w:val="18"/>
                <w:lang w:eastAsia="en-GB"/>
              </w:rPr>
              <w:t>751</w:t>
            </w:r>
            <w:r w:rsidRPr="00D11B66">
              <w:rPr>
                <w:rFonts w:eastAsia="Arial Unicode MS" w:cs="Arial"/>
                <w:sz w:val="18"/>
                <w:szCs w:val="18"/>
                <w:cs/>
                <w:lang w:val="th-TH" w:eastAsia="en-GB"/>
              </w:rPr>
              <w:t>)</w:t>
            </w:r>
          </w:p>
        </w:tc>
        <w:tc>
          <w:tcPr>
            <w:tcW w:w="1399" w:type="dxa"/>
            <w:vAlign w:val="bottom"/>
          </w:tcPr>
          <w:p w14:paraId="0AB4314B" w14:textId="19D076E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22</w:t>
            </w:r>
            <w:r w:rsidRPr="00D11B66">
              <w:rPr>
                <w:rFonts w:eastAsia="Arial Unicode MS" w:cs="Arial"/>
                <w:sz w:val="18"/>
                <w:szCs w:val="18"/>
                <w:lang w:val="th-TH" w:eastAsia="en-GB"/>
              </w:rPr>
              <w:t>,</w:t>
            </w:r>
            <w:r w:rsidR="00BD49A1" w:rsidRPr="00BD49A1">
              <w:rPr>
                <w:rFonts w:eastAsia="Arial Unicode MS" w:cs="Arial"/>
                <w:sz w:val="18"/>
                <w:szCs w:val="18"/>
                <w:lang w:eastAsia="en-GB"/>
              </w:rPr>
              <w:t>419</w:t>
            </w:r>
            <w:r w:rsidRPr="00D11B66">
              <w:rPr>
                <w:rFonts w:eastAsia="Arial Unicode MS" w:cs="Arial"/>
                <w:sz w:val="18"/>
                <w:szCs w:val="18"/>
                <w:cs/>
                <w:lang w:val="th-TH" w:eastAsia="en-GB"/>
              </w:rPr>
              <w:t>)</w:t>
            </w:r>
          </w:p>
        </w:tc>
        <w:tc>
          <w:tcPr>
            <w:tcW w:w="1428" w:type="dxa"/>
            <w:vAlign w:val="bottom"/>
          </w:tcPr>
          <w:p w14:paraId="3DD3C1EB" w14:textId="4FD3732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402" w:type="dxa"/>
            <w:vAlign w:val="bottom"/>
            <w:hideMark/>
          </w:tcPr>
          <w:p w14:paraId="7FC32CA2" w14:textId="36FD68C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1</w:t>
            </w:r>
            <w:r w:rsidRPr="00D11B66">
              <w:rPr>
                <w:rFonts w:eastAsia="Arial Unicode MS" w:cs="Arial"/>
                <w:sz w:val="18"/>
                <w:szCs w:val="18"/>
                <w:cs/>
                <w:lang w:val="th-TH" w:eastAsia="en-GB"/>
              </w:rPr>
              <w:t>,</w:t>
            </w:r>
            <w:r w:rsidR="00BD49A1" w:rsidRPr="00BD49A1">
              <w:rPr>
                <w:rFonts w:eastAsia="Arial Unicode MS" w:cs="Arial"/>
                <w:sz w:val="18"/>
                <w:szCs w:val="18"/>
                <w:lang w:eastAsia="en-GB"/>
              </w:rPr>
              <w:t>221</w:t>
            </w:r>
            <w:r w:rsidRPr="00D11B66">
              <w:rPr>
                <w:rFonts w:eastAsia="Arial Unicode MS" w:cs="Arial"/>
                <w:sz w:val="18"/>
                <w:szCs w:val="18"/>
                <w:cs/>
                <w:lang w:val="th-TH" w:eastAsia="en-GB"/>
              </w:rPr>
              <w:t>,</w:t>
            </w:r>
            <w:r w:rsidR="00BD49A1" w:rsidRPr="00BD49A1">
              <w:rPr>
                <w:rFonts w:eastAsia="Arial Unicode MS" w:cs="Arial"/>
                <w:sz w:val="18"/>
                <w:szCs w:val="18"/>
                <w:lang w:eastAsia="en-GB"/>
              </w:rPr>
              <w:t>139</w:t>
            </w:r>
            <w:r w:rsidRPr="00D11B66">
              <w:rPr>
                <w:rFonts w:eastAsia="Arial Unicode MS" w:cs="Arial"/>
                <w:sz w:val="18"/>
                <w:szCs w:val="18"/>
                <w:cs/>
                <w:lang w:val="th-TH" w:eastAsia="en-GB"/>
              </w:rPr>
              <w:t>)</w:t>
            </w:r>
          </w:p>
        </w:tc>
      </w:tr>
      <w:tr w:rsidR="00955474" w:rsidRPr="00D11B66" w14:paraId="3ED4C694" w14:textId="77777777" w:rsidTr="00FC6105">
        <w:trPr>
          <w:trHeight w:val="80"/>
        </w:trPr>
        <w:tc>
          <w:tcPr>
            <w:tcW w:w="4725" w:type="dxa"/>
            <w:vAlign w:val="bottom"/>
            <w:hideMark/>
          </w:tcPr>
          <w:p w14:paraId="3BB503A5" w14:textId="31E9AB8C"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cs/>
              </w:rPr>
              <w:t xml:space="preserve"> </w:t>
            </w:r>
            <w:r w:rsidRPr="00D11B66">
              <w:rPr>
                <w:rFonts w:cs="Arial"/>
                <w:sz w:val="18"/>
                <w:szCs w:val="18"/>
              </w:rPr>
              <w:t xml:space="preserve"> Accumulated allowance for impairment</w:t>
            </w:r>
          </w:p>
        </w:tc>
        <w:tc>
          <w:tcPr>
            <w:tcW w:w="1371" w:type="dxa"/>
            <w:tcBorders>
              <w:top w:val="nil"/>
              <w:left w:val="nil"/>
              <w:bottom w:val="single" w:sz="4" w:space="0" w:color="auto"/>
              <w:right w:val="nil"/>
            </w:tcBorders>
            <w:vAlign w:val="bottom"/>
            <w:hideMark/>
          </w:tcPr>
          <w:p w14:paraId="2A599E58" w14:textId="216E529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7</w:t>
            </w:r>
            <w:r w:rsidRPr="00D11B66">
              <w:rPr>
                <w:rFonts w:eastAsia="Arial Unicode MS" w:cs="Arial"/>
                <w:sz w:val="18"/>
                <w:szCs w:val="18"/>
                <w:lang w:val="th-TH" w:eastAsia="en-GB"/>
              </w:rPr>
              <w:t>,</w:t>
            </w:r>
            <w:r w:rsidR="00BD49A1" w:rsidRPr="00BD49A1">
              <w:rPr>
                <w:rFonts w:eastAsia="Arial Unicode MS" w:cs="Arial"/>
                <w:sz w:val="18"/>
                <w:szCs w:val="18"/>
                <w:lang w:eastAsia="en-GB"/>
              </w:rPr>
              <w:t>863</w:t>
            </w:r>
            <w:r w:rsidRPr="00D11B66">
              <w:rPr>
                <w:rFonts w:eastAsia="Arial Unicode MS" w:cs="Arial"/>
                <w:sz w:val="18"/>
                <w:szCs w:val="18"/>
                <w:cs/>
                <w:lang w:val="th-TH" w:eastAsia="en-GB"/>
              </w:rPr>
              <w:t>)</w:t>
            </w:r>
          </w:p>
        </w:tc>
        <w:tc>
          <w:tcPr>
            <w:tcW w:w="1386" w:type="dxa"/>
            <w:tcBorders>
              <w:top w:val="nil"/>
              <w:left w:val="nil"/>
              <w:bottom w:val="single" w:sz="4" w:space="0" w:color="auto"/>
              <w:right w:val="nil"/>
            </w:tcBorders>
            <w:vAlign w:val="bottom"/>
          </w:tcPr>
          <w:p w14:paraId="4B1C61CC" w14:textId="3D39CEDF"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lang w:val="th-TH" w:eastAsia="en-GB"/>
              </w:rPr>
              <w:t>-</w:t>
            </w:r>
          </w:p>
        </w:tc>
        <w:tc>
          <w:tcPr>
            <w:tcW w:w="1400" w:type="dxa"/>
            <w:tcBorders>
              <w:top w:val="nil"/>
              <w:left w:val="nil"/>
              <w:bottom w:val="single" w:sz="4" w:space="0" w:color="auto"/>
            </w:tcBorders>
            <w:vAlign w:val="bottom"/>
          </w:tcPr>
          <w:p w14:paraId="1AE0A20F" w14:textId="687CDE7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260</w:t>
            </w:r>
            <w:r w:rsidRPr="00D11B66">
              <w:rPr>
                <w:rFonts w:eastAsia="Arial Unicode MS" w:cs="Arial"/>
                <w:sz w:val="18"/>
                <w:szCs w:val="18"/>
                <w:cs/>
                <w:lang w:val="th-TH" w:eastAsia="en-GB"/>
              </w:rPr>
              <w:t>,</w:t>
            </w:r>
            <w:r w:rsidR="00BD49A1" w:rsidRPr="00BD49A1">
              <w:rPr>
                <w:rFonts w:eastAsia="Arial Unicode MS" w:cs="Arial"/>
                <w:sz w:val="18"/>
                <w:szCs w:val="18"/>
                <w:lang w:eastAsia="en-GB"/>
              </w:rPr>
              <w:t>588</w:t>
            </w:r>
            <w:r w:rsidRPr="00D11B66">
              <w:rPr>
                <w:rFonts w:eastAsia="Arial Unicode MS" w:cs="Arial"/>
                <w:sz w:val="18"/>
                <w:szCs w:val="18"/>
                <w:cs/>
                <w:lang w:val="th-TH" w:eastAsia="en-GB"/>
              </w:rPr>
              <w:t>)</w:t>
            </w:r>
          </w:p>
        </w:tc>
        <w:tc>
          <w:tcPr>
            <w:tcW w:w="1428" w:type="dxa"/>
            <w:tcBorders>
              <w:top w:val="nil"/>
              <w:bottom w:val="single" w:sz="4" w:space="0" w:color="auto"/>
              <w:right w:val="nil"/>
            </w:tcBorders>
            <w:vAlign w:val="bottom"/>
          </w:tcPr>
          <w:p w14:paraId="69652D87" w14:textId="68AD819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399" w:type="dxa"/>
            <w:tcBorders>
              <w:top w:val="nil"/>
              <w:left w:val="nil"/>
              <w:bottom w:val="single" w:sz="4" w:space="0" w:color="auto"/>
              <w:right w:val="nil"/>
            </w:tcBorders>
            <w:vAlign w:val="bottom"/>
          </w:tcPr>
          <w:p w14:paraId="77F38CB9" w14:textId="50E0B51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428" w:type="dxa"/>
            <w:tcBorders>
              <w:top w:val="nil"/>
              <w:left w:val="nil"/>
              <w:bottom w:val="single" w:sz="4" w:space="0" w:color="auto"/>
              <w:right w:val="nil"/>
            </w:tcBorders>
            <w:vAlign w:val="bottom"/>
          </w:tcPr>
          <w:p w14:paraId="556A8DB1" w14:textId="4F92E39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402" w:type="dxa"/>
            <w:tcBorders>
              <w:top w:val="nil"/>
              <w:left w:val="nil"/>
              <w:bottom w:val="single" w:sz="4" w:space="0" w:color="auto"/>
              <w:right w:val="nil"/>
            </w:tcBorders>
            <w:vAlign w:val="bottom"/>
            <w:hideMark/>
          </w:tcPr>
          <w:p w14:paraId="73CA9C22" w14:textId="4B5968F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r w:rsidR="00BD49A1" w:rsidRPr="00BD49A1">
              <w:rPr>
                <w:rFonts w:eastAsia="Arial Unicode MS" w:cs="Arial"/>
                <w:sz w:val="18"/>
                <w:szCs w:val="18"/>
                <w:lang w:eastAsia="en-GB"/>
              </w:rPr>
              <w:t>268</w:t>
            </w:r>
            <w:r w:rsidRPr="00D11B66">
              <w:rPr>
                <w:rFonts w:eastAsia="Arial Unicode MS" w:cs="Arial"/>
                <w:sz w:val="18"/>
                <w:szCs w:val="18"/>
                <w:lang w:val="th-TH" w:eastAsia="en-GB"/>
              </w:rPr>
              <w:t>,</w:t>
            </w:r>
            <w:r w:rsidR="00BD49A1" w:rsidRPr="00BD49A1">
              <w:rPr>
                <w:rFonts w:eastAsia="Arial Unicode MS" w:cs="Arial"/>
                <w:sz w:val="18"/>
                <w:szCs w:val="18"/>
                <w:lang w:eastAsia="en-GB"/>
              </w:rPr>
              <w:t>451</w:t>
            </w:r>
            <w:r w:rsidRPr="00D11B66">
              <w:rPr>
                <w:rFonts w:eastAsia="Arial Unicode MS" w:cs="Arial"/>
                <w:sz w:val="18"/>
                <w:szCs w:val="18"/>
                <w:cs/>
                <w:lang w:val="th-TH" w:eastAsia="en-GB"/>
              </w:rPr>
              <w:t>)</w:t>
            </w:r>
          </w:p>
        </w:tc>
      </w:tr>
      <w:tr w:rsidR="00955474" w:rsidRPr="00D11B66" w14:paraId="5A031479" w14:textId="77777777" w:rsidTr="00FC6105">
        <w:trPr>
          <w:trHeight w:val="70"/>
        </w:trPr>
        <w:tc>
          <w:tcPr>
            <w:tcW w:w="4725" w:type="dxa"/>
            <w:vAlign w:val="bottom"/>
          </w:tcPr>
          <w:p w14:paraId="3035D004" w14:textId="77777777" w:rsidR="00955474" w:rsidRPr="00D11B66" w:rsidRDefault="00955474" w:rsidP="00955474">
            <w:pPr>
              <w:spacing w:line="240" w:lineRule="auto"/>
              <w:ind w:left="-101" w:right="-72"/>
              <w:jc w:val="both"/>
              <w:rPr>
                <w:rFonts w:cs="Arial"/>
                <w:sz w:val="18"/>
                <w:szCs w:val="18"/>
                <w:u w:val="single"/>
              </w:rPr>
            </w:pPr>
          </w:p>
        </w:tc>
        <w:tc>
          <w:tcPr>
            <w:tcW w:w="1371" w:type="dxa"/>
            <w:tcBorders>
              <w:top w:val="single" w:sz="4" w:space="0" w:color="auto"/>
              <w:left w:val="nil"/>
              <w:right w:val="nil"/>
            </w:tcBorders>
            <w:vAlign w:val="bottom"/>
          </w:tcPr>
          <w:p w14:paraId="1B79EDF1"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vAlign w:val="bottom"/>
          </w:tcPr>
          <w:p w14:paraId="2FA9EAC7"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vAlign w:val="bottom"/>
          </w:tcPr>
          <w:p w14:paraId="24A09EEC"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vAlign w:val="bottom"/>
          </w:tcPr>
          <w:p w14:paraId="40FD9A47"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vAlign w:val="bottom"/>
          </w:tcPr>
          <w:p w14:paraId="5C1467C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vAlign w:val="bottom"/>
          </w:tcPr>
          <w:p w14:paraId="15DD991B"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vAlign w:val="bottom"/>
          </w:tcPr>
          <w:p w14:paraId="71475E8C"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2439081A" w14:textId="77777777" w:rsidTr="00FC6105">
        <w:trPr>
          <w:trHeight w:val="198"/>
        </w:trPr>
        <w:tc>
          <w:tcPr>
            <w:tcW w:w="4725" w:type="dxa"/>
            <w:vAlign w:val="bottom"/>
            <w:hideMark/>
          </w:tcPr>
          <w:p w14:paraId="03D2E9EB" w14:textId="3507B3AB"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Net book amount</w:t>
            </w:r>
          </w:p>
        </w:tc>
        <w:tc>
          <w:tcPr>
            <w:tcW w:w="1371" w:type="dxa"/>
            <w:tcBorders>
              <w:left w:val="nil"/>
              <w:bottom w:val="single" w:sz="4" w:space="0" w:color="auto"/>
              <w:right w:val="nil"/>
            </w:tcBorders>
            <w:vAlign w:val="bottom"/>
            <w:hideMark/>
          </w:tcPr>
          <w:p w14:paraId="4D64A128" w14:textId="08B0B06E"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lang w:eastAsia="en-GB"/>
              </w:rPr>
              <w:t>427</w:t>
            </w:r>
            <w:r w:rsidR="00955474" w:rsidRPr="00D11B66">
              <w:rPr>
                <w:rFonts w:eastAsia="Arial Unicode MS" w:cs="Arial"/>
                <w:sz w:val="18"/>
                <w:szCs w:val="18"/>
                <w:cs/>
                <w:lang w:val="th-TH" w:eastAsia="en-GB"/>
              </w:rPr>
              <w:t>,</w:t>
            </w:r>
            <w:r w:rsidRPr="00BD49A1">
              <w:rPr>
                <w:rFonts w:eastAsia="Arial Unicode MS" w:cs="Arial"/>
                <w:sz w:val="18"/>
                <w:szCs w:val="18"/>
                <w:lang w:eastAsia="en-GB"/>
              </w:rPr>
              <w:t>588</w:t>
            </w:r>
          </w:p>
        </w:tc>
        <w:tc>
          <w:tcPr>
            <w:tcW w:w="1386" w:type="dxa"/>
            <w:tcBorders>
              <w:left w:val="nil"/>
              <w:bottom w:val="single" w:sz="4" w:space="0" w:color="auto"/>
              <w:right w:val="nil"/>
            </w:tcBorders>
            <w:vAlign w:val="bottom"/>
          </w:tcPr>
          <w:p w14:paraId="28874BA2" w14:textId="36557E37"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lang w:eastAsia="en-GB"/>
              </w:rPr>
              <w:t>203</w:t>
            </w:r>
            <w:r w:rsidR="00955474" w:rsidRPr="00D11B66">
              <w:rPr>
                <w:rFonts w:eastAsia="Arial Unicode MS" w:cs="Arial"/>
                <w:sz w:val="18"/>
                <w:szCs w:val="18"/>
                <w:lang w:val="th-TH" w:eastAsia="en-GB"/>
              </w:rPr>
              <w:t>,</w:t>
            </w:r>
            <w:r w:rsidRPr="00BD49A1">
              <w:rPr>
                <w:rFonts w:eastAsia="Arial Unicode MS" w:cs="Arial"/>
                <w:sz w:val="18"/>
                <w:szCs w:val="18"/>
                <w:lang w:eastAsia="en-GB"/>
              </w:rPr>
              <w:t>905</w:t>
            </w:r>
          </w:p>
        </w:tc>
        <w:tc>
          <w:tcPr>
            <w:tcW w:w="1400" w:type="dxa"/>
            <w:tcBorders>
              <w:left w:val="nil"/>
              <w:bottom w:val="single" w:sz="4" w:space="0" w:color="auto"/>
            </w:tcBorders>
            <w:vAlign w:val="bottom"/>
          </w:tcPr>
          <w:p w14:paraId="696D3FFE" w14:textId="5F81102B"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lang w:eastAsia="en-GB"/>
              </w:rPr>
              <w:t>468</w:t>
            </w:r>
            <w:r w:rsidR="00955474" w:rsidRPr="00D11B66">
              <w:rPr>
                <w:rFonts w:eastAsia="Arial Unicode MS" w:cs="Arial"/>
                <w:sz w:val="18"/>
                <w:szCs w:val="18"/>
                <w:cs/>
                <w:lang w:val="th-TH" w:eastAsia="en-GB"/>
              </w:rPr>
              <w:t>,</w:t>
            </w:r>
            <w:r w:rsidRPr="00BD49A1">
              <w:rPr>
                <w:rFonts w:eastAsia="Arial Unicode MS" w:cs="Arial"/>
                <w:sz w:val="18"/>
                <w:szCs w:val="18"/>
                <w:lang w:eastAsia="en-GB"/>
              </w:rPr>
              <w:t>677</w:t>
            </w:r>
          </w:p>
        </w:tc>
        <w:tc>
          <w:tcPr>
            <w:tcW w:w="1428" w:type="dxa"/>
            <w:tcBorders>
              <w:bottom w:val="single" w:sz="4" w:space="0" w:color="auto"/>
              <w:right w:val="nil"/>
            </w:tcBorders>
            <w:vAlign w:val="bottom"/>
          </w:tcPr>
          <w:p w14:paraId="00907F27" w14:textId="6DCCE74A"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lang w:val="th-TH" w:eastAsia="en-GB"/>
              </w:rPr>
              <w:fldChar w:fldCharType="begin"/>
            </w:r>
            <w:r w:rsidRPr="00D11B66">
              <w:rPr>
                <w:rFonts w:eastAsia="Arial Unicode MS" w:cs="Arial"/>
                <w:sz w:val="18"/>
                <w:szCs w:val="18"/>
                <w:cs/>
                <w:lang w:val="th-TH" w:eastAsia="en-GB"/>
              </w:rPr>
              <w:instrText xml:space="preserve"> =</w:instrText>
            </w:r>
            <w:r w:rsidRPr="00D11B66">
              <w:rPr>
                <w:rFonts w:eastAsia="Arial Unicode MS" w:cs="Arial"/>
                <w:sz w:val="18"/>
                <w:szCs w:val="18"/>
                <w:lang w:val="th-TH" w:eastAsia="en-GB"/>
              </w:rPr>
              <w:instrText>SUM(ABOVE)</w:instrText>
            </w:r>
            <w:r w:rsidRPr="00D11B66">
              <w:rPr>
                <w:rFonts w:eastAsia="Arial Unicode MS" w:cs="Arial"/>
                <w:sz w:val="18"/>
                <w:szCs w:val="18"/>
                <w:cs/>
                <w:lang w:val="th-TH" w:eastAsia="en-GB"/>
              </w:rPr>
              <w:instrText xml:space="preserve"> </w:instrText>
            </w:r>
            <w:r w:rsidRPr="00D11B66">
              <w:rPr>
                <w:rFonts w:eastAsia="Arial Unicode MS" w:cs="Arial"/>
                <w:sz w:val="18"/>
                <w:szCs w:val="18"/>
                <w:cs/>
                <w:lang w:val="th-TH" w:eastAsia="en-GB"/>
              </w:rPr>
              <w:fldChar w:fldCharType="separate"/>
            </w:r>
            <w:r w:rsidR="00BD49A1" w:rsidRPr="00BD49A1">
              <w:rPr>
                <w:rFonts w:eastAsia="Arial Unicode MS" w:cs="Arial"/>
                <w:sz w:val="18"/>
                <w:szCs w:val="18"/>
                <w:lang w:eastAsia="en-GB"/>
              </w:rPr>
              <w:t>5</w:t>
            </w:r>
            <w:r w:rsidRPr="00D11B66">
              <w:rPr>
                <w:rFonts w:eastAsia="Arial Unicode MS" w:cs="Arial"/>
                <w:sz w:val="18"/>
                <w:szCs w:val="18"/>
                <w:cs/>
                <w:lang w:val="th-TH" w:eastAsia="en-GB"/>
              </w:rPr>
              <w:fldChar w:fldCharType="end"/>
            </w:r>
            <w:r w:rsidRPr="00D11B66">
              <w:rPr>
                <w:rFonts w:eastAsia="Arial Unicode MS" w:cs="Arial"/>
                <w:sz w:val="18"/>
                <w:szCs w:val="18"/>
                <w:cs/>
                <w:lang w:val="th-TH" w:eastAsia="en-GB"/>
              </w:rPr>
              <w:t>,</w:t>
            </w:r>
            <w:r w:rsidR="00BD49A1" w:rsidRPr="00BD49A1">
              <w:rPr>
                <w:rFonts w:eastAsia="Arial Unicode MS" w:cs="Arial"/>
                <w:sz w:val="18"/>
                <w:szCs w:val="18"/>
                <w:lang w:eastAsia="en-GB"/>
              </w:rPr>
              <w:t>156</w:t>
            </w:r>
          </w:p>
        </w:tc>
        <w:tc>
          <w:tcPr>
            <w:tcW w:w="1399" w:type="dxa"/>
            <w:tcBorders>
              <w:left w:val="nil"/>
              <w:bottom w:val="single" w:sz="4" w:space="0" w:color="auto"/>
              <w:right w:val="nil"/>
            </w:tcBorders>
            <w:vAlign w:val="bottom"/>
          </w:tcPr>
          <w:p w14:paraId="0010641A" w14:textId="59B971BD"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900</w:t>
            </w:r>
          </w:p>
        </w:tc>
        <w:tc>
          <w:tcPr>
            <w:tcW w:w="1428" w:type="dxa"/>
            <w:tcBorders>
              <w:left w:val="nil"/>
              <w:bottom w:val="single" w:sz="4" w:space="0" w:color="auto"/>
              <w:right w:val="nil"/>
            </w:tcBorders>
            <w:vAlign w:val="bottom"/>
          </w:tcPr>
          <w:p w14:paraId="0FDCDC4A" w14:textId="037DFB2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lang w:val="th-TH" w:eastAsia="en-GB"/>
              </w:rPr>
              <w:t>-</w:t>
            </w:r>
          </w:p>
        </w:tc>
        <w:tc>
          <w:tcPr>
            <w:tcW w:w="1402" w:type="dxa"/>
            <w:tcBorders>
              <w:left w:val="nil"/>
              <w:bottom w:val="single" w:sz="4" w:space="0" w:color="auto"/>
              <w:right w:val="nil"/>
            </w:tcBorders>
            <w:vAlign w:val="bottom"/>
            <w:hideMark/>
          </w:tcPr>
          <w:p w14:paraId="26FBC81F" w14:textId="168FB250"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1</w:t>
            </w:r>
            <w:r w:rsidR="00955474" w:rsidRPr="00D11B66">
              <w:rPr>
                <w:rFonts w:eastAsia="Arial Unicode MS" w:cs="Arial"/>
                <w:sz w:val="18"/>
                <w:szCs w:val="18"/>
                <w:lang w:val="th-TH" w:eastAsia="en-GB"/>
              </w:rPr>
              <w:t>,</w:t>
            </w:r>
            <w:r w:rsidRPr="00BD49A1">
              <w:rPr>
                <w:rFonts w:eastAsia="Arial Unicode MS" w:cs="Arial"/>
                <w:sz w:val="18"/>
                <w:szCs w:val="18"/>
                <w:lang w:eastAsia="en-GB"/>
              </w:rPr>
              <w:t>106</w:t>
            </w:r>
            <w:r w:rsidR="00955474" w:rsidRPr="00D11B66">
              <w:rPr>
                <w:rFonts w:eastAsia="Arial Unicode MS" w:cs="Arial"/>
                <w:sz w:val="18"/>
                <w:szCs w:val="18"/>
                <w:lang w:val="th-TH" w:eastAsia="en-GB"/>
              </w:rPr>
              <w:t>,</w:t>
            </w:r>
            <w:r w:rsidRPr="00BD49A1">
              <w:rPr>
                <w:rFonts w:eastAsia="Arial Unicode MS" w:cs="Arial"/>
                <w:sz w:val="18"/>
                <w:szCs w:val="18"/>
                <w:lang w:eastAsia="en-GB"/>
              </w:rPr>
              <w:t>226</w:t>
            </w:r>
          </w:p>
        </w:tc>
      </w:tr>
      <w:tr w:rsidR="00955474" w:rsidRPr="00D11B66" w14:paraId="06AD2C21" w14:textId="77777777" w:rsidTr="00FC6105">
        <w:trPr>
          <w:trHeight w:val="220"/>
        </w:trPr>
        <w:tc>
          <w:tcPr>
            <w:tcW w:w="4725" w:type="dxa"/>
            <w:vAlign w:val="bottom"/>
          </w:tcPr>
          <w:p w14:paraId="3AF88F9C" w14:textId="77777777" w:rsidR="00955474" w:rsidRPr="00D11B66" w:rsidRDefault="00955474" w:rsidP="00955474">
            <w:pPr>
              <w:spacing w:line="240" w:lineRule="auto"/>
              <w:ind w:left="-101" w:right="-72"/>
              <w:rPr>
                <w:rFonts w:eastAsia="Arial Unicode MS" w:cs="Arial"/>
                <w:sz w:val="18"/>
                <w:szCs w:val="18"/>
                <w:cs/>
                <w:lang w:val="th-TH" w:eastAsia="en-GB"/>
              </w:rPr>
            </w:pPr>
          </w:p>
        </w:tc>
        <w:tc>
          <w:tcPr>
            <w:tcW w:w="1371" w:type="dxa"/>
            <w:tcBorders>
              <w:top w:val="single" w:sz="4" w:space="0" w:color="auto"/>
              <w:left w:val="nil"/>
              <w:bottom w:val="nil"/>
              <w:right w:val="nil"/>
            </w:tcBorders>
            <w:vAlign w:val="bottom"/>
          </w:tcPr>
          <w:p w14:paraId="6CAA160E" w14:textId="00146676"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bottom w:val="nil"/>
              <w:right w:val="nil"/>
            </w:tcBorders>
            <w:vAlign w:val="bottom"/>
          </w:tcPr>
          <w:p w14:paraId="541D14BD" w14:textId="63D8F499"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7AB18806"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4B90DEC6"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5D12430A" w14:textId="0CA5B156" w:rsidR="00955474" w:rsidRPr="00D11B66" w:rsidRDefault="00955474" w:rsidP="00955474">
            <w:pPr>
              <w:spacing w:line="240" w:lineRule="auto"/>
              <w:ind w:right="-72"/>
              <w:jc w:val="right"/>
              <w:rPr>
                <w:rFonts w:eastAsia="Arial Unicode MS" w:cs="Arial"/>
                <w:sz w:val="18"/>
                <w:szCs w:val="18"/>
                <w:lang w:val="th-TH" w:eastAsia="en-GB"/>
              </w:rPr>
            </w:pPr>
          </w:p>
        </w:tc>
        <w:tc>
          <w:tcPr>
            <w:tcW w:w="1428" w:type="dxa"/>
            <w:tcBorders>
              <w:top w:val="single" w:sz="4" w:space="0" w:color="auto"/>
              <w:left w:val="nil"/>
              <w:bottom w:val="nil"/>
              <w:right w:val="nil"/>
            </w:tcBorders>
            <w:vAlign w:val="bottom"/>
          </w:tcPr>
          <w:p w14:paraId="20A2CDC5"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20BCD111"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16475FB1" w14:textId="77777777" w:rsidTr="00FC6105">
        <w:trPr>
          <w:trHeight w:val="198"/>
        </w:trPr>
        <w:tc>
          <w:tcPr>
            <w:tcW w:w="4725" w:type="dxa"/>
            <w:vAlign w:val="bottom"/>
            <w:hideMark/>
          </w:tcPr>
          <w:p w14:paraId="3C82B53F" w14:textId="4C9DC0B7" w:rsidR="00955474" w:rsidRPr="00D11B66" w:rsidRDefault="00955474" w:rsidP="00955474">
            <w:pPr>
              <w:spacing w:line="240" w:lineRule="auto"/>
              <w:ind w:left="-101" w:right="-72"/>
              <w:jc w:val="both"/>
              <w:rPr>
                <w:rFonts w:eastAsia="Arial Unicode MS" w:cs="Arial"/>
                <w:b/>
                <w:bCs/>
                <w:spacing w:val="-8"/>
                <w:sz w:val="18"/>
                <w:szCs w:val="18"/>
                <w:cs/>
                <w:lang w:val="th-TH" w:eastAsia="en-GB"/>
              </w:rPr>
            </w:pPr>
            <w:r w:rsidRPr="00D11B66">
              <w:rPr>
                <w:rFonts w:cs="Arial"/>
                <w:b/>
                <w:spacing w:val="-4"/>
                <w:sz w:val="18"/>
                <w:szCs w:val="18"/>
              </w:rPr>
              <w:t xml:space="preserve">For the year </w:t>
            </w:r>
            <w:r w:rsidRPr="00D11B66">
              <w:rPr>
                <w:rFonts w:cs="Arial"/>
                <w:b/>
                <w:bCs/>
                <w:sz w:val="18"/>
                <w:szCs w:val="18"/>
              </w:rPr>
              <w:t>ended</w:t>
            </w:r>
            <w:r w:rsidRPr="00D11B66">
              <w:rPr>
                <w:rFonts w:cs="Arial"/>
                <w:b/>
                <w:spacing w:val="-4"/>
                <w:sz w:val="18"/>
                <w:szCs w:val="18"/>
              </w:rPr>
              <w:t xml:space="preserve"> </w:t>
            </w:r>
            <w:r w:rsidR="00BD49A1" w:rsidRPr="00BD49A1">
              <w:rPr>
                <w:rFonts w:cs="Arial"/>
                <w:b/>
                <w:spacing w:val="-4"/>
                <w:sz w:val="18"/>
                <w:szCs w:val="18"/>
              </w:rPr>
              <w:t>31</w:t>
            </w:r>
            <w:r w:rsidRPr="00D11B66">
              <w:rPr>
                <w:rFonts w:cs="Arial"/>
                <w:b/>
                <w:spacing w:val="-4"/>
                <w:sz w:val="18"/>
                <w:szCs w:val="18"/>
              </w:rPr>
              <w:t xml:space="preserve"> December </w:t>
            </w:r>
            <w:r w:rsidR="00BD49A1" w:rsidRPr="00BD49A1">
              <w:rPr>
                <w:rFonts w:cs="Arial"/>
                <w:b/>
                <w:spacing w:val="-4"/>
                <w:sz w:val="18"/>
                <w:szCs w:val="18"/>
              </w:rPr>
              <w:t>2022</w:t>
            </w:r>
          </w:p>
        </w:tc>
        <w:tc>
          <w:tcPr>
            <w:tcW w:w="1371" w:type="dxa"/>
            <w:vAlign w:val="bottom"/>
          </w:tcPr>
          <w:p w14:paraId="7D7001C2" w14:textId="2ECE4AFE"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vAlign w:val="bottom"/>
          </w:tcPr>
          <w:p w14:paraId="4D006171" w14:textId="6840D071"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vAlign w:val="bottom"/>
          </w:tcPr>
          <w:p w14:paraId="22A71088"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vAlign w:val="bottom"/>
          </w:tcPr>
          <w:p w14:paraId="79401AF6"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vAlign w:val="bottom"/>
          </w:tcPr>
          <w:p w14:paraId="5E7C3D5D" w14:textId="0E6CA69A"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vAlign w:val="bottom"/>
          </w:tcPr>
          <w:p w14:paraId="5F4AF5EB"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vAlign w:val="bottom"/>
          </w:tcPr>
          <w:p w14:paraId="59C9301B"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0F7CD571" w14:textId="77777777" w:rsidTr="00074385">
        <w:trPr>
          <w:trHeight w:val="198"/>
        </w:trPr>
        <w:tc>
          <w:tcPr>
            <w:tcW w:w="4725" w:type="dxa"/>
            <w:hideMark/>
          </w:tcPr>
          <w:p w14:paraId="4B2EC1A6" w14:textId="75E62D9B"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Opening net book amount</w:t>
            </w:r>
          </w:p>
        </w:tc>
        <w:tc>
          <w:tcPr>
            <w:tcW w:w="1371" w:type="dxa"/>
            <w:hideMark/>
          </w:tcPr>
          <w:p w14:paraId="5BC7C78F" w14:textId="455CB7E4"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427</w:t>
            </w:r>
            <w:r w:rsidR="00955474" w:rsidRPr="00D11B66">
              <w:rPr>
                <w:rFonts w:eastAsia="Arial Unicode MS" w:cs="Arial"/>
                <w:sz w:val="18"/>
                <w:szCs w:val="18"/>
              </w:rPr>
              <w:t>,</w:t>
            </w:r>
            <w:r w:rsidRPr="00BD49A1">
              <w:rPr>
                <w:rFonts w:eastAsia="Arial Unicode MS" w:cs="Arial"/>
                <w:sz w:val="18"/>
                <w:szCs w:val="18"/>
              </w:rPr>
              <w:t>588</w:t>
            </w:r>
          </w:p>
        </w:tc>
        <w:tc>
          <w:tcPr>
            <w:tcW w:w="1386" w:type="dxa"/>
          </w:tcPr>
          <w:p w14:paraId="1A3F9304" w14:textId="42D41072"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203</w:t>
            </w:r>
            <w:r w:rsidR="00955474" w:rsidRPr="00D11B66">
              <w:rPr>
                <w:rFonts w:eastAsia="Arial Unicode MS" w:cs="Arial"/>
                <w:sz w:val="18"/>
                <w:szCs w:val="18"/>
                <w:cs/>
              </w:rPr>
              <w:t>,</w:t>
            </w:r>
            <w:r w:rsidRPr="00BD49A1">
              <w:rPr>
                <w:rFonts w:eastAsia="Arial Unicode MS" w:cs="Arial"/>
                <w:sz w:val="18"/>
                <w:szCs w:val="18"/>
              </w:rPr>
              <w:t>905</w:t>
            </w:r>
          </w:p>
        </w:tc>
        <w:tc>
          <w:tcPr>
            <w:tcW w:w="1400" w:type="dxa"/>
          </w:tcPr>
          <w:p w14:paraId="13F7C0AB" w14:textId="676ED82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468</w:t>
            </w:r>
            <w:r w:rsidR="00955474" w:rsidRPr="00D11B66">
              <w:rPr>
                <w:rFonts w:eastAsia="Arial Unicode MS" w:cs="Arial"/>
                <w:sz w:val="18"/>
                <w:szCs w:val="18"/>
                <w:cs/>
              </w:rPr>
              <w:t>,</w:t>
            </w:r>
            <w:r w:rsidRPr="00BD49A1">
              <w:rPr>
                <w:rFonts w:eastAsia="Arial Unicode MS" w:cs="Arial"/>
                <w:sz w:val="18"/>
                <w:szCs w:val="18"/>
              </w:rPr>
              <w:t>677</w:t>
            </w:r>
          </w:p>
        </w:tc>
        <w:tc>
          <w:tcPr>
            <w:tcW w:w="1428" w:type="dxa"/>
          </w:tcPr>
          <w:p w14:paraId="359CA977" w14:textId="1D50875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w:t>
            </w:r>
            <w:r w:rsidR="00955474" w:rsidRPr="00D11B66">
              <w:rPr>
                <w:rFonts w:eastAsia="Arial Unicode MS" w:cs="Arial"/>
                <w:sz w:val="18"/>
                <w:szCs w:val="18"/>
              </w:rPr>
              <w:t>,</w:t>
            </w:r>
            <w:r w:rsidRPr="00BD49A1">
              <w:rPr>
                <w:rFonts w:eastAsia="Arial Unicode MS" w:cs="Arial"/>
                <w:sz w:val="18"/>
                <w:szCs w:val="18"/>
              </w:rPr>
              <w:t>156</w:t>
            </w:r>
          </w:p>
        </w:tc>
        <w:tc>
          <w:tcPr>
            <w:tcW w:w="1399" w:type="dxa"/>
          </w:tcPr>
          <w:p w14:paraId="027BDA28" w14:textId="5BC454A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900</w:t>
            </w:r>
          </w:p>
        </w:tc>
        <w:tc>
          <w:tcPr>
            <w:tcW w:w="1428" w:type="dxa"/>
          </w:tcPr>
          <w:p w14:paraId="646CF1B8" w14:textId="0A8AA32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hideMark/>
          </w:tcPr>
          <w:p w14:paraId="4281FABC" w14:textId="249FF73B"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955474" w:rsidRPr="00D11B66">
              <w:rPr>
                <w:rFonts w:eastAsia="Arial Unicode MS" w:cs="Arial"/>
                <w:sz w:val="18"/>
                <w:szCs w:val="18"/>
              </w:rPr>
              <w:t>,</w:t>
            </w:r>
            <w:r w:rsidRPr="00BD49A1">
              <w:rPr>
                <w:rFonts w:eastAsia="Arial Unicode MS" w:cs="Arial"/>
                <w:sz w:val="18"/>
                <w:szCs w:val="18"/>
              </w:rPr>
              <w:t>106</w:t>
            </w:r>
            <w:r w:rsidR="00955474" w:rsidRPr="00D11B66">
              <w:rPr>
                <w:rFonts w:eastAsia="Arial Unicode MS" w:cs="Arial"/>
                <w:sz w:val="18"/>
                <w:szCs w:val="18"/>
              </w:rPr>
              <w:t>,</w:t>
            </w:r>
            <w:r w:rsidRPr="00BD49A1">
              <w:rPr>
                <w:rFonts w:eastAsia="Arial Unicode MS" w:cs="Arial"/>
                <w:sz w:val="18"/>
                <w:szCs w:val="18"/>
              </w:rPr>
              <w:t>226</w:t>
            </w:r>
          </w:p>
        </w:tc>
      </w:tr>
      <w:tr w:rsidR="00955474" w:rsidRPr="00D11B66" w14:paraId="7A7755FB" w14:textId="77777777" w:rsidTr="00074385">
        <w:trPr>
          <w:trHeight w:val="240"/>
        </w:trPr>
        <w:tc>
          <w:tcPr>
            <w:tcW w:w="4725" w:type="dxa"/>
            <w:hideMark/>
          </w:tcPr>
          <w:p w14:paraId="43150D0B" w14:textId="08CF3F98"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Revaluation</w:t>
            </w:r>
          </w:p>
        </w:tc>
        <w:tc>
          <w:tcPr>
            <w:tcW w:w="1371" w:type="dxa"/>
            <w:hideMark/>
          </w:tcPr>
          <w:p w14:paraId="19A2334B" w14:textId="54222049"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rPr>
              <w:t>202</w:t>
            </w:r>
          </w:p>
        </w:tc>
        <w:tc>
          <w:tcPr>
            <w:tcW w:w="1386" w:type="dxa"/>
          </w:tcPr>
          <w:p w14:paraId="7E9684FB" w14:textId="65B7F6B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0" w:type="dxa"/>
          </w:tcPr>
          <w:p w14:paraId="6F788EFC" w14:textId="42C9BF7D"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23397579" w14:textId="098D5BA0"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99" w:type="dxa"/>
          </w:tcPr>
          <w:p w14:paraId="7DE76E0C" w14:textId="27EBED2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3275ADE2" w14:textId="20F87F6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2" w:type="dxa"/>
            <w:hideMark/>
          </w:tcPr>
          <w:p w14:paraId="679C83C0" w14:textId="0AAA6823"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202</w:t>
            </w:r>
          </w:p>
        </w:tc>
      </w:tr>
      <w:tr w:rsidR="00955474" w:rsidRPr="00D11B66" w14:paraId="2749FC87" w14:textId="77777777" w:rsidTr="00074385">
        <w:trPr>
          <w:trHeight w:val="198"/>
        </w:trPr>
        <w:tc>
          <w:tcPr>
            <w:tcW w:w="4725" w:type="dxa"/>
            <w:hideMark/>
          </w:tcPr>
          <w:p w14:paraId="4F2A7A57" w14:textId="522B2B4A"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 xml:space="preserve">Additions </w:t>
            </w:r>
          </w:p>
        </w:tc>
        <w:tc>
          <w:tcPr>
            <w:tcW w:w="1371" w:type="dxa"/>
            <w:hideMark/>
          </w:tcPr>
          <w:p w14:paraId="2BA434B2" w14:textId="76FF0AC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86" w:type="dxa"/>
          </w:tcPr>
          <w:p w14:paraId="55866961" w14:textId="5E40014B"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rPr>
              <w:t>40</w:t>
            </w:r>
          </w:p>
        </w:tc>
        <w:tc>
          <w:tcPr>
            <w:tcW w:w="1400" w:type="dxa"/>
          </w:tcPr>
          <w:p w14:paraId="20858A7A" w14:textId="738669EE"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3</w:t>
            </w:r>
            <w:r w:rsidR="00955474" w:rsidRPr="00D11B66">
              <w:rPr>
                <w:rFonts w:eastAsia="Arial Unicode MS" w:cs="Arial"/>
                <w:sz w:val="18"/>
                <w:szCs w:val="18"/>
                <w:cs/>
              </w:rPr>
              <w:t>,</w:t>
            </w:r>
            <w:r w:rsidRPr="00BD49A1">
              <w:rPr>
                <w:rFonts w:eastAsia="Arial Unicode MS" w:cs="Arial"/>
                <w:sz w:val="18"/>
                <w:szCs w:val="18"/>
              </w:rPr>
              <w:t>911</w:t>
            </w:r>
          </w:p>
        </w:tc>
        <w:tc>
          <w:tcPr>
            <w:tcW w:w="1428" w:type="dxa"/>
          </w:tcPr>
          <w:p w14:paraId="2E7DD36A" w14:textId="7C683B24"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659</w:t>
            </w:r>
          </w:p>
        </w:tc>
        <w:tc>
          <w:tcPr>
            <w:tcW w:w="1399" w:type="dxa"/>
          </w:tcPr>
          <w:p w14:paraId="27DC6514" w14:textId="622E3A9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4D1E8A7B" w14:textId="6678E62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hideMark/>
          </w:tcPr>
          <w:p w14:paraId="27B35ED6" w14:textId="5CD272F9"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w:t>
            </w:r>
            <w:r w:rsidR="00955474" w:rsidRPr="00D11B66">
              <w:rPr>
                <w:rFonts w:eastAsia="Arial Unicode MS" w:cs="Arial"/>
                <w:sz w:val="18"/>
                <w:szCs w:val="18"/>
                <w:cs/>
              </w:rPr>
              <w:t>,</w:t>
            </w:r>
            <w:r w:rsidRPr="00BD49A1">
              <w:rPr>
                <w:rFonts w:eastAsia="Arial Unicode MS" w:cs="Arial"/>
                <w:sz w:val="18"/>
                <w:szCs w:val="18"/>
              </w:rPr>
              <w:t>610</w:t>
            </w:r>
          </w:p>
        </w:tc>
      </w:tr>
      <w:tr w:rsidR="00955474" w:rsidRPr="00D11B66" w14:paraId="6F472994" w14:textId="77777777" w:rsidTr="00074385">
        <w:trPr>
          <w:trHeight w:val="209"/>
        </w:trPr>
        <w:tc>
          <w:tcPr>
            <w:tcW w:w="4725" w:type="dxa"/>
          </w:tcPr>
          <w:p w14:paraId="5683CB49" w14:textId="2DB465CC" w:rsidR="00955474" w:rsidRPr="00D11B66" w:rsidDel="00F259BA" w:rsidRDefault="00955474" w:rsidP="00955474">
            <w:pPr>
              <w:spacing w:line="240" w:lineRule="auto"/>
              <w:ind w:left="-101" w:right="-72"/>
              <w:jc w:val="both"/>
              <w:rPr>
                <w:rFonts w:cs="Arial"/>
                <w:sz w:val="18"/>
                <w:szCs w:val="18"/>
              </w:rPr>
            </w:pPr>
            <w:r w:rsidRPr="00D11B66">
              <w:rPr>
                <w:rFonts w:cs="Arial"/>
                <w:sz w:val="18"/>
                <w:szCs w:val="18"/>
              </w:rPr>
              <w:t>Disposals, net</w:t>
            </w:r>
          </w:p>
        </w:tc>
        <w:tc>
          <w:tcPr>
            <w:tcW w:w="1371" w:type="dxa"/>
          </w:tcPr>
          <w:p w14:paraId="191A852A" w14:textId="6DA9881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46</w:t>
            </w:r>
            <w:r w:rsidRPr="00D11B66">
              <w:rPr>
                <w:rFonts w:eastAsia="Arial Unicode MS" w:cs="Arial"/>
                <w:sz w:val="18"/>
                <w:szCs w:val="18"/>
              </w:rPr>
              <w:t>,</w:t>
            </w:r>
            <w:r w:rsidR="00BD49A1" w:rsidRPr="00BD49A1">
              <w:rPr>
                <w:rFonts w:eastAsia="Arial Unicode MS" w:cs="Arial"/>
                <w:sz w:val="18"/>
                <w:szCs w:val="18"/>
              </w:rPr>
              <w:t>762</w:t>
            </w:r>
            <w:r w:rsidRPr="00D11B66">
              <w:rPr>
                <w:rFonts w:eastAsia="Arial Unicode MS" w:cs="Arial"/>
                <w:sz w:val="18"/>
                <w:szCs w:val="18"/>
                <w:cs/>
              </w:rPr>
              <w:t>)</w:t>
            </w:r>
          </w:p>
        </w:tc>
        <w:tc>
          <w:tcPr>
            <w:tcW w:w="1386" w:type="dxa"/>
          </w:tcPr>
          <w:p w14:paraId="29736756" w14:textId="7F1C5251"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rPr>
              <w:t>(</w:t>
            </w:r>
            <w:r w:rsidR="00BD49A1" w:rsidRPr="00BD49A1">
              <w:rPr>
                <w:rFonts w:eastAsia="Arial Unicode MS" w:cs="Arial"/>
                <w:sz w:val="18"/>
                <w:szCs w:val="18"/>
              </w:rPr>
              <w:t>177</w:t>
            </w:r>
            <w:r w:rsidRPr="00D11B66">
              <w:rPr>
                <w:rFonts w:eastAsia="Arial Unicode MS" w:cs="Arial"/>
                <w:sz w:val="18"/>
                <w:szCs w:val="18"/>
              </w:rPr>
              <w:t>)</w:t>
            </w:r>
          </w:p>
        </w:tc>
        <w:tc>
          <w:tcPr>
            <w:tcW w:w="1400" w:type="dxa"/>
          </w:tcPr>
          <w:p w14:paraId="4B50283B" w14:textId="79E5EED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258</w:t>
            </w:r>
            <w:r w:rsidRPr="00D11B66">
              <w:rPr>
                <w:rFonts w:eastAsia="Arial Unicode MS" w:cs="Arial"/>
                <w:sz w:val="18"/>
                <w:szCs w:val="18"/>
              </w:rPr>
              <w:t>,</w:t>
            </w:r>
            <w:r w:rsidR="00BD49A1" w:rsidRPr="00BD49A1">
              <w:rPr>
                <w:rFonts w:eastAsia="Arial Unicode MS" w:cs="Arial"/>
                <w:sz w:val="18"/>
                <w:szCs w:val="18"/>
              </w:rPr>
              <w:t>845</w:t>
            </w:r>
            <w:r w:rsidRPr="00D11B66">
              <w:rPr>
                <w:rFonts w:eastAsia="Arial Unicode MS" w:cs="Arial"/>
                <w:sz w:val="18"/>
                <w:szCs w:val="18"/>
                <w:cs/>
              </w:rPr>
              <w:t>)</w:t>
            </w:r>
          </w:p>
        </w:tc>
        <w:tc>
          <w:tcPr>
            <w:tcW w:w="1428" w:type="dxa"/>
          </w:tcPr>
          <w:p w14:paraId="7109B79E" w14:textId="6EDF4DD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99" w:type="dxa"/>
          </w:tcPr>
          <w:p w14:paraId="5D243F0A" w14:textId="28F7F36D"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rPr>
              <w:t>-</w:t>
            </w:r>
          </w:p>
        </w:tc>
        <w:tc>
          <w:tcPr>
            <w:tcW w:w="1428" w:type="dxa"/>
          </w:tcPr>
          <w:p w14:paraId="52935A25" w14:textId="4DFD6CE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tcPr>
          <w:p w14:paraId="79F60C6A" w14:textId="17224553"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rPr>
              <w:t>(</w:t>
            </w:r>
            <w:r w:rsidR="00BD49A1" w:rsidRPr="00BD49A1">
              <w:rPr>
                <w:rFonts w:eastAsia="Arial Unicode MS" w:cs="Arial"/>
                <w:sz w:val="18"/>
                <w:szCs w:val="18"/>
              </w:rPr>
              <w:t>305</w:t>
            </w:r>
            <w:r w:rsidRPr="00D11B66">
              <w:rPr>
                <w:rFonts w:eastAsia="Arial Unicode MS" w:cs="Arial"/>
                <w:sz w:val="18"/>
                <w:szCs w:val="18"/>
              </w:rPr>
              <w:t>,</w:t>
            </w:r>
            <w:r w:rsidR="00BD49A1" w:rsidRPr="00BD49A1">
              <w:rPr>
                <w:rFonts w:eastAsia="Arial Unicode MS" w:cs="Arial"/>
                <w:sz w:val="18"/>
                <w:szCs w:val="18"/>
              </w:rPr>
              <w:t>784</w:t>
            </w:r>
            <w:r w:rsidRPr="00D11B66">
              <w:rPr>
                <w:rFonts w:eastAsia="Arial Unicode MS" w:cs="Arial"/>
                <w:sz w:val="18"/>
                <w:szCs w:val="18"/>
                <w:cs/>
              </w:rPr>
              <w:t>)</w:t>
            </w:r>
          </w:p>
        </w:tc>
      </w:tr>
      <w:tr w:rsidR="00955474" w:rsidRPr="00D11B66" w14:paraId="199FD0B6" w14:textId="77777777" w:rsidTr="00074385">
        <w:trPr>
          <w:trHeight w:val="198"/>
        </w:trPr>
        <w:tc>
          <w:tcPr>
            <w:tcW w:w="4725" w:type="dxa"/>
            <w:hideMark/>
          </w:tcPr>
          <w:p w14:paraId="5C699724" w14:textId="517A4C91" w:rsidR="00955474" w:rsidRPr="00D11B66" w:rsidRDefault="00955474" w:rsidP="00955474">
            <w:pPr>
              <w:spacing w:line="240" w:lineRule="auto"/>
              <w:ind w:left="-101" w:right="-72"/>
              <w:jc w:val="both"/>
              <w:rPr>
                <w:rFonts w:eastAsia="Arial Unicode MS" w:cs="Arial"/>
                <w:sz w:val="18"/>
                <w:szCs w:val="18"/>
                <w:lang w:val="th-TH" w:eastAsia="en-GB"/>
              </w:rPr>
            </w:pPr>
            <w:r w:rsidRPr="00D11B66">
              <w:rPr>
                <w:rFonts w:cs="Arial"/>
                <w:sz w:val="18"/>
                <w:szCs w:val="18"/>
              </w:rPr>
              <w:t>Write-off, net</w:t>
            </w:r>
          </w:p>
        </w:tc>
        <w:tc>
          <w:tcPr>
            <w:tcW w:w="1371" w:type="dxa"/>
            <w:hideMark/>
          </w:tcPr>
          <w:p w14:paraId="59D82096" w14:textId="12340DD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386" w:type="dxa"/>
            <w:vAlign w:val="center"/>
          </w:tcPr>
          <w:p w14:paraId="5366F288" w14:textId="7930A9C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0" w:type="dxa"/>
            <w:vAlign w:val="center"/>
          </w:tcPr>
          <w:p w14:paraId="2F7335A8" w14:textId="73BEE00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28" w:type="dxa"/>
          </w:tcPr>
          <w:p w14:paraId="63B251DC" w14:textId="78F555A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cs/>
              </w:rPr>
              <w:t>)</w:t>
            </w:r>
          </w:p>
        </w:tc>
        <w:tc>
          <w:tcPr>
            <w:tcW w:w="1399" w:type="dxa"/>
          </w:tcPr>
          <w:p w14:paraId="74F9E464" w14:textId="0957ED5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31BBCA3D" w14:textId="6524236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2" w:type="dxa"/>
            <w:hideMark/>
          </w:tcPr>
          <w:p w14:paraId="0C4A4E05" w14:textId="386FF13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cs/>
              </w:rPr>
              <w:t>)</w:t>
            </w:r>
          </w:p>
        </w:tc>
      </w:tr>
      <w:tr w:rsidR="00955474" w:rsidRPr="00D11B66" w14:paraId="12EEBC17" w14:textId="77777777" w:rsidTr="00074385">
        <w:trPr>
          <w:trHeight w:val="198"/>
        </w:trPr>
        <w:tc>
          <w:tcPr>
            <w:tcW w:w="4725" w:type="dxa"/>
          </w:tcPr>
          <w:p w14:paraId="06CA79BC" w14:textId="330B575F" w:rsidR="00955474" w:rsidRPr="00D11B66" w:rsidRDefault="00955474" w:rsidP="00955474">
            <w:pPr>
              <w:spacing w:line="240" w:lineRule="auto"/>
              <w:ind w:left="-101" w:right="-72"/>
              <w:jc w:val="both"/>
              <w:rPr>
                <w:rFonts w:cs="Arial"/>
                <w:sz w:val="18"/>
                <w:szCs w:val="18"/>
              </w:rPr>
            </w:pPr>
            <w:r w:rsidRPr="00D11B66">
              <w:rPr>
                <w:rFonts w:cs="Arial"/>
                <w:sz w:val="18"/>
                <w:szCs w:val="18"/>
              </w:rPr>
              <w:t xml:space="preserve">Transfer to investment property, net (Note no. </w:t>
            </w:r>
            <w:r w:rsidR="00BD49A1" w:rsidRPr="00BD49A1">
              <w:rPr>
                <w:rFonts w:cs="Arial"/>
                <w:sz w:val="18"/>
                <w:szCs w:val="18"/>
              </w:rPr>
              <w:t>15</w:t>
            </w:r>
            <w:r w:rsidRPr="00D11B66">
              <w:rPr>
                <w:rFonts w:cs="Arial"/>
                <w:sz w:val="18"/>
                <w:szCs w:val="18"/>
              </w:rPr>
              <w:t>)</w:t>
            </w:r>
          </w:p>
        </w:tc>
        <w:tc>
          <w:tcPr>
            <w:tcW w:w="1371" w:type="dxa"/>
          </w:tcPr>
          <w:p w14:paraId="20ACDAC5" w14:textId="4E94A91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124</w:t>
            </w:r>
            <w:r w:rsidRPr="00D11B66">
              <w:rPr>
                <w:rFonts w:eastAsia="Arial Unicode MS" w:cs="Arial"/>
                <w:sz w:val="18"/>
                <w:szCs w:val="18"/>
              </w:rPr>
              <w:t>,</w:t>
            </w:r>
            <w:r w:rsidR="00BD49A1" w:rsidRPr="00BD49A1">
              <w:rPr>
                <w:rFonts w:eastAsia="Arial Unicode MS" w:cs="Arial"/>
                <w:sz w:val="18"/>
                <w:szCs w:val="18"/>
              </w:rPr>
              <w:t>290</w:t>
            </w:r>
            <w:r w:rsidRPr="00D11B66">
              <w:rPr>
                <w:rFonts w:eastAsia="Arial Unicode MS" w:cs="Arial"/>
                <w:sz w:val="18"/>
                <w:szCs w:val="18"/>
                <w:cs/>
              </w:rPr>
              <w:t>)</w:t>
            </w:r>
          </w:p>
        </w:tc>
        <w:tc>
          <w:tcPr>
            <w:tcW w:w="1386" w:type="dxa"/>
          </w:tcPr>
          <w:p w14:paraId="22517742" w14:textId="5B38EE5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5</w:t>
            </w:r>
            <w:r w:rsidRPr="00D11B66">
              <w:rPr>
                <w:rFonts w:eastAsia="Arial Unicode MS" w:cs="Arial"/>
                <w:sz w:val="18"/>
                <w:szCs w:val="18"/>
                <w:cs/>
              </w:rPr>
              <w:t>,</w:t>
            </w:r>
            <w:r w:rsidR="00BD49A1" w:rsidRPr="00BD49A1">
              <w:rPr>
                <w:rFonts w:eastAsia="Arial Unicode MS" w:cs="Arial"/>
                <w:sz w:val="18"/>
                <w:szCs w:val="18"/>
              </w:rPr>
              <w:t>742</w:t>
            </w:r>
            <w:r w:rsidRPr="00D11B66">
              <w:rPr>
                <w:rFonts w:eastAsia="Arial Unicode MS" w:cs="Arial"/>
                <w:sz w:val="18"/>
                <w:szCs w:val="18"/>
                <w:cs/>
              </w:rPr>
              <w:t>)</w:t>
            </w:r>
          </w:p>
        </w:tc>
        <w:tc>
          <w:tcPr>
            <w:tcW w:w="1400" w:type="dxa"/>
          </w:tcPr>
          <w:p w14:paraId="2A58E197" w14:textId="7A77619E"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041C9DF3" w14:textId="137F9C0E"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399" w:type="dxa"/>
          </w:tcPr>
          <w:p w14:paraId="2ED323B1" w14:textId="0E0ABCC0"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Pr>
          <w:p w14:paraId="750CFBDD" w14:textId="5A869A86"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2" w:type="dxa"/>
          </w:tcPr>
          <w:p w14:paraId="0E2740D4" w14:textId="311D388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130</w:t>
            </w:r>
            <w:r w:rsidRPr="00D11B66">
              <w:rPr>
                <w:rFonts w:eastAsia="Arial Unicode MS" w:cs="Arial"/>
                <w:sz w:val="18"/>
                <w:szCs w:val="18"/>
              </w:rPr>
              <w:t>,</w:t>
            </w:r>
            <w:r w:rsidR="00BD49A1" w:rsidRPr="00BD49A1">
              <w:rPr>
                <w:rFonts w:eastAsia="Arial Unicode MS" w:cs="Arial"/>
                <w:sz w:val="18"/>
                <w:szCs w:val="18"/>
              </w:rPr>
              <w:t>032</w:t>
            </w:r>
            <w:r w:rsidRPr="00D11B66">
              <w:rPr>
                <w:rFonts w:eastAsia="Arial Unicode MS" w:cs="Arial"/>
                <w:sz w:val="18"/>
                <w:szCs w:val="18"/>
                <w:cs/>
              </w:rPr>
              <w:t>)</w:t>
            </w:r>
          </w:p>
        </w:tc>
      </w:tr>
      <w:tr w:rsidR="00955474" w:rsidRPr="00D11B66" w14:paraId="4024194F" w14:textId="77777777" w:rsidTr="00074385">
        <w:trPr>
          <w:trHeight w:val="198"/>
        </w:trPr>
        <w:tc>
          <w:tcPr>
            <w:tcW w:w="4725" w:type="dxa"/>
            <w:hideMark/>
          </w:tcPr>
          <w:p w14:paraId="2316A71E" w14:textId="00E7FA55"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Depreciation charge</w:t>
            </w:r>
          </w:p>
        </w:tc>
        <w:tc>
          <w:tcPr>
            <w:tcW w:w="1371" w:type="dxa"/>
            <w:hideMark/>
          </w:tcPr>
          <w:p w14:paraId="3715EAF0" w14:textId="375D4960"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386" w:type="dxa"/>
          </w:tcPr>
          <w:p w14:paraId="5EE2C623" w14:textId="5BBEB05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19</w:t>
            </w:r>
            <w:r w:rsidRPr="00D11B66">
              <w:rPr>
                <w:rFonts w:eastAsia="Arial Unicode MS" w:cs="Arial"/>
                <w:sz w:val="18"/>
                <w:szCs w:val="18"/>
                <w:cs/>
              </w:rPr>
              <w:t>,</w:t>
            </w:r>
            <w:r w:rsidR="00BD49A1" w:rsidRPr="00BD49A1">
              <w:rPr>
                <w:rFonts w:eastAsia="Arial Unicode MS" w:cs="Arial"/>
                <w:sz w:val="18"/>
                <w:szCs w:val="18"/>
              </w:rPr>
              <w:t>675</w:t>
            </w:r>
            <w:r w:rsidRPr="00D11B66">
              <w:rPr>
                <w:rFonts w:eastAsia="Arial Unicode MS" w:cs="Arial"/>
                <w:sz w:val="18"/>
                <w:szCs w:val="18"/>
                <w:cs/>
              </w:rPr>
              <w:t>)</w:t>
            </w:r>
          </w:p>
        </w:tc>
        <w:tc>
          <w:tcPr>
            <w:tcW w:w="1400" w:type="dxa"/>
          </w:tcPr>
          <w:p w14:paraId="3CD81B76" w14:textId="247C462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55</w:t>
            </w:r>
            <w:r w:rsidRPr="00D11B66">
              <w:rPr>
                <w:rFonts w:eastAsia="Arial Unicode MS" w:cs="Arial"/>
                <w:sz w:val="18"/>
                <w:szCs w:val="18"/>
                <w:cs/>
              </w:rPr>
              <w:t>,</w:t>
            </w:r>
            <w:r w:rsidR="00BD49A1" w:rsidRPr="00BD49A1">
              <w:rPr>
                <w:rFonts w:eastAsia="Arial Unicode MS" w:cs="Arial"/>
                <w:sz w:val="18"/>
                <w:szCs w:val="18"/>
              </w:rPr>
              <w:t>864</w:t>
            </w:r>
            <w:r w:rsidRPr="00D11B66">
              <w:rPr>
                <w:rFonts w:eastAsia="Arial Unicode MS" w:cs="Arial"/>
                <w:sz w:val="18"/>
                <w:szCs w:val="18"/>
                <w:cs/>
              </w:rPr>
              <w:t>)</w:t>
            </w:r>
          </w:p>
        </w:tc>
        <w:tc>
          <w:tcPr>
            <w:tcW w:w="1428" w:type="dxa"/>
          </w:tcPr>
          <w:p w14:paraId="259C54DB" w14:textId="0F2C257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3</w:t>
            </w:r>
            <w:r w:rsidRPr="00D11B66">
              <w:rPr>
                <w:rFonts w:eastAsia="Arial Unicode MS" w:cs="Arial"/>
                <w:sz w:val="18"/>
                <w:szCs w:val="18"/>
                <w:cs/>
              </w:rPr>
              <w:t>,</w:t>
            </w:r>
            <w:r w:rsidR="00BD49A1" w:rsidRPr="00BD49A1">
              <w:rPr>
                <w:rFonts w:eastAsia="Arial Unicode MS" w:cs="Arial"/>
                <w:sz w:val="18"/>
                <w:szCs w:val="18"/>
              </w:rPr>
              <w:t>056</w:t>
            </w:r>
            <w:r w:rsidRPr="00D11B66">
              <w:rPr>
                <w:rFonts w:eastAsia="Arial Unicode MS" w:cs="Arial"/>
                <w:sz w:val="18"/>
                <w:szCs w:val="18"/>
                <w:cs/>
              </w:rPr>
              <w:t>)</w:t>
            </w:r>
          </w:p>
        </w:tc>
        <w:tc>
          <w:tcPr>
            <w:tcW w:w="1399" w:type="dxa"/>
          </w:tcPr>
          <w:p w14:paraId="70F7EFDC" w14:textId="7F8945F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840</w:t>
            </w:r>
            <w:r w:rsidRPr="00D11B66">
              <w:rPr>
                <w:rFonts w:eastAsia="Arial Unicode MS" w:cs="Arial"/>
                <w:sz w:val="18"/>
                <w:szCs w:val="18"/>
                <w:cs/>
              </w:rPr>
              <w:t>)</w:t>
            </w:r>
          </w:p>
        </w:tc>
        <w:tc>
          <w:tcPr>
            <w:tcW w:w="1428" w:type="dxa"/>
          </w:tcPr>
          <w:p w14:paraId="72B9B4F1" w14:textId="7AD103C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hideMark/>
          </w:tcPr>
          <w:p w14:paraId="595F82A7" w14:textId="5464FC8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79</w:t>
            </w:r>
            <w:r w:rsidRPr="00D11B66">
              <w:rPr>
                <w:rFonts w:eastAsia="Arial Unicode MS" w:cs="Arial"/>
                <w:sz w:val="18"/>
                <w:szCs w:val="18"/>
              </w:rPr>
              <w:t>,</w:t>
            </w:r>
            <w:r w:rsidR="00BD49A1" w:rsidRPr="00BD49A1">
              <w:rPr>
                <w:rFonts w:eastAsia="Arial Unicode MS" w:cs="Arial"/>
                <w:sz w:val="18"/>
                <w:szCs w:val="18"/>
              </w:rPr>
              <w:t>435</w:t>
            </w:r>
            <w:r w:rsidRPr="00D11B66">
              <w:rPr>
                <w:rFonts w:eastAsia="Arial Unicode MS" w:cs="Arial"/>
                <w:sz w:val="18"/>
                <w:szCs w:val="18"/>
                <w:cs/>
              </w:rPr>
              <w:t>)</w:t>
            </w:r>
          </w:p>
        </w:tc>
      </w:tr>
      <w:tr w:rsidR="00955474" w:rsidRPr="00D11B66" w14:paraId="52C0F234" w14:textId="77777777" w:rsidTr="00074385">
        <w:trPr>
          <w:trHeight w:val="198"/>
        </w:trPr>
        <w:tc>
          <w:tcPr>
            <w:tcW w:w="4725" w:type="dxa"/>
          </w:tcPr>
          <w:p w14:paraId="0936142E" w14:textId="2D48D4F0" w:rsidR="00955474" w:rsidRPr="00D11B66" w:rsidRDefault="00955474" w:rsidP="00955474">
            <w:pPr>
              <w:spacing w:line="240" w:lineRule="auto"/>
              <w:ind w:left="-101" w:right="-72"/>
              <w:jc w:val="both"/>
              <w:rPr>
                <w:rFonts w:cs="Arial"/>
                <w:sz w:val="18"/>
                <w:szCs w:val="18"/>
                <w:cs/>
              </w:rPr>
            </w:pPr>
            <w:r w:rsidRPr="00D11B66">
              <w:rPr>
                <w:rFonts w:cs="Arial"/>
                <w:sz w:val="18"/>
                <w:szCs w:val="18"/>
              </w:rPr>
              <w:t>Translation differences</w:t>
            </w:r>
          </w:p>
        </w:tc>
        <w:tc>
          <w:tcPr>
            <w:tcW w:w="1371" w:type="dxa"/>
            <w:tcBorders>
              <w:left w:val="nil"/>
              <w:bottom w:val="single" w:sz="4" w:space="0" w:color="auto"/>
              <w:right w:val="nil"/>
            </w:tcBorders>
          </w:tcPr>
          <w:p w14:paraId="7AB0DD02" w14:textId="375D37E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86" w:type="dxa"/>
            <w:tcBorders>
              <w:left w:val="nil"/>
              <w:bottom w:val="single" w:sz="4" w:space="0" w:color="auto"/>
              <w:right w:val="nil"/>
            </w:tcBorders>
          </w:tcPr>
          <w:p w14:paraId="6E1B8DAF" w14:textId="6E050602"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rPr>
              <w:t>-</w:t>
            </w:r>
          </w:p>
        </w:tc>
        <w:tc>
          <w:tcPr>
            <w:tcW w:w="1400" w:type="dxa"/>
            <w:tcBorders>
              <w:left w:val="nil"/>
              <w:bottom w:val="single" w:sz="4" w:space="0" w:color="auto"/>
            </w:tcBorders>
          </w:tcPr>
          <w:p w14:paraId="32176B6F" w14:textId="02DB8BA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23</w:t>
            </w:r>
            <w:r w:rsidRPr="00D11B66">
              <w:rPr>
                <w:rFonts w:eastAsia="Arial Unicode MS" w:cs="Arial"/>
                <w:sz w:val="18"/>
                <w:szCs w:val="18"/>
              </w:rPr>
              <w:t>,</w:t>
            </w:r>
            <w:r w:rsidR="00BD49A1" w:rsidRPr="00BD49A1">
              <w:rPr>
                <w:rFonts w:eastAsia="Arial Unicode MS" w:cs="Arial"/>
                <w:sz w:val="18"/>
                <w:szCs w:val="18"/>
              </w:rPr>
              <w:t>545</w:t>
            </w:r>
            <w:r w:rsidRPr="00D11B66">
              <w:rPr>
                <w:rFonts w:eastAsia="Arial Unicode MS" w:cs="Arial"/>
                <w:sz w:val="18"/>
                <w:szCs w:val="18"/>
                <w:cs/>
              </w:rPr>
              <w:t>)</w:t>
            </w:r>
          </w:p>
        </w:tc>
        <w:tc>
          <w:tcPr>
            <w:tcW w:w="1428" w:type="dxa"/>
            <w:tcBorders>
              <w:bottom w:val="single" w:sz="4" w:space="0" w:color="auto"/>
              <w:right w:val="nil"/>
            </w:tcBorders>
          </w:tcPr>
          <w:p w14:paraId="53C41916" w14:textId="68EDCBD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99" w:type="dxa"/>
            <w:tcBorders>
              <w:left w:val="nil"/>
              <w:bottom w:val="single" w:sz="4" w:space="0" w:color="auto"/>
              <w:right w:val="nil"/>
            </w:tcBorders>
          </w:tcPr>
          <w:p w14:paraId="47815AB7" w14:textId="7047C61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28" w:type="dxa"/>
            <w:tcBorders>
              <w:left w:val="nil"/>
              <w:bottom w:val="single" w:sz="4" w:space="0" w:color="auto"/>
              <w:right w:val="nil"/>
            </w:tcBorders>
          </w:tcPr>
          <w:p w14:paraId="4881ECB5" w14:textId="2019F581"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rPr>
              <w:t>-</w:t>
            </w:r>
          </w:p>
        </w:tc>
        <w:tc>
          <w:tcPr>
            <w:tcW w:w="1402" w:type="dxa"/>
            <w:tcBorders>
              <w:left w:val="nil"/>
              <w:bottom w:val="single" w:sz="4" w:space="0" w:color="auto"/>
              <w:right w:val="nil"/>
            </w:tcBorders>
          </w:tcPr>
          <w:p w14:paraId="3B62A782" w14:textId="0B0F67E9"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rPr>
              <w:t>(</w:t>
            </w:r>
            <w:r w:rsidR="00BD49A1" w:rsidRPr="00BD49A1">
              <w:rPr>
                <w:rFonts w:eastAsia="Arial Unicode MS" w:cs="Arial"/>
                <w:sz w:val="18"/>
                <w:szCs w:val="18"/>
              </w:rPr>
              <w:t>23</w:t>
            </w:r>
            <w:r w:rsidRPr="00D11B66">
              <w:rPr>
                <w:rFonts w:eastAsia="Arial Unicode MS" w:cs="Arial"/>
                <w:sz w:val="18"/>
                <w:szCs w:val="18"/>
              </w:rPr>
              <w:t>,</w:t>
            </w:r>
            <w:r w:rsidR="00BD49A1" w:rsidRPr="00BD49A1">
              <w:rPr>
                <w:rFonts w:eastAsia="Arial Unicode MS" w:cs="Arial"/>
                <w:sz w:val="18"/>
                <w:szCs w:val="18"/>
              </w:rPr>
              <w:t>545</w:t>
            </w:r>
            <w:r w:rsidRPr="00D11B66">
              <w:rPr>
                <w:rFonts w:eastAsia="Arial Unicode MS" w:cs="Arial"/>
                <w:sz w:val="18"/>
                <w:szCs w:val="18"/>
                <w:cs/>
              </w:rPr>
              <w:t>)</w:t>
            </w:r>
          </w:p>
        </w:tc>
      </w:tr>
      <w:tr w:rsidR="00955474" w:rsidRPr="00D11B66" w14:paraId="5384701D" w14:textId="77777777" w:rsidTr="00074385">
        <w:trPr>
          <w:trHeight w:val="198"/>
        </w:trPr>
        <w:tc>
          <w:tcPr>
            <w:tcW w:w="4725" w:type="dxa"/>
          </w:tcPr>
          <w:p w14:paraId="1DB2571D" w14:textId="77777777" w:rsidR="00955474" w:rsidRPr="00D11B66" w:rsidRDefault="00955474" w:rsidP="00955474">
            <w:pPr>
              <w:spacing w:line="240" w:lineRule="auto"/>
              <w:ind w:left="-101" w:right="-72"/>
              <w:jc w:val="both"/>
              <w:rPr>
                <w:rFonts w:cs="Arial"/>
                <w:sz w:val="18"/>
                <w:szCs w:val="18"/>
              </w:rPr>
            </w:pPr>
          </w:p>
        </w:tc>
        <w:tc>
          <w:tcPr>
            <w:tcW w:w="1371" w:type="dxa"/>
            <w:tcBorders>
              <w:top w:val="single" w:sz="4" w:space="0" w:color="auto"/>
              <w:left w:val="nil"/>
              <w:right w:val="nil"/>
            </w:tcBorders>
          </w:tcPr>
          <w:p w14:paraId="5DC4AC67"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tcPr>
          <w:p w14:paraId="5D16E67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tcPr>
          <w:p w14:paraId="5293AD5B" w14:textId="77777777" w:rsidR="00955474" w:rsidRPr="00D11B66" w:rsidRDefault="00955474" w:rsidP="00955474">
            <w:pPr>
              <w:spacing w:line="240" w:lineRule="auto"/>
              <w:ind w:right="-72"/>
              <w:jc w:val="right"/>
              <w:rPr>
                <w:rFonts w:eastAsia="Arial Unicode MS" w:cs="Arial"/>
                <w:sz w:val="18"/>
                <w:szCs w:val="18"/>
                <w:lang w:val="th-TH" w:eastAsia="en-GB"/>
              </w:rPr>
            </w:pPr>
          </w:p>
        </w:tc>
        <w:tc>
          <w:tcPr>
            <w:tcW w:w="1428" w:type="dxa"/>
            <w:tcBorders>
              <w:top w:val="single" w:sz="4" w:space="0" w:color="auto"/>
              <w:right w:val="nil"/>
            </w:tcBorders>
          </w:tcPr>
          <w:p w14:paraId="066E654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542F6FB7"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3ADD980C" w14:textId="77777777" w:rsidR="00955474" w:rsidRPr="00D11B66" w:rsidRDefault="00955474" w:rsidP="00955474">
            <w:pPr>
              <w:spacing w:line="240" w:lineRule="auto"/>
              <w:ind w:right="-72"/>
              <w:jc w:val="right"/>
              <w:rPr>
                <w:rFonts w:eastAsia="Arial Unicode MS" w:cs="Arial"/>
                <w:sz w:val="18"/>
                <w:szCs w:val="18"/>
                <w:lang w:val="th-TH" w:eastAsia="en-GB"/>
              </w:rPr>
            </w:pPr>
          </w:p>
        </w:tc>
        <w:tc>
          <w:tcPr>
            <w:tcW w:w="1402" w:type="dxa"/>
            <w:tcBorders>
              <w:top w:val="single" w:sz="4" w:space="0" w:color="auto"/>
              <w:left w:val="nil"/>
              <w:right w:val="nil"/>
            </w:tcBorders>
          </w:tcPr>
          <w:p w14:paraId="621ED2A8" w14:textId="77777777" w:rsidR="00955474" w:rsidRPr="00D11B66" w:rsidRDefault="00955474" w:rsidP="00955474">
            <w:pPr>
              <w:spacing w:line="240" w:lineRule="auto"/>
              <w:ind w:right="-72"/>
              <w:jc w:val="right"/>
              <w:rPr>
                <w:rFonts w:eastAsia="Arial Unicode MS" w:cs="Arial"/>
                <w:sz w:val="18"/>
                <w:szCs w:val="18"/>
                <w:lang w:val="th-TH" w:eastAsia="en-GB"/>
              </w:rPr>
            </w:pPr>
          </w:p>
        </w:tc>
      </w:tr>
      <w:tr w:rsidR="00955474" w:rsidRPr="00D11B66" w14:paraId="6F220FDB" w14:textId="77777777" w:rsidTr="00074385">
        <w:trPr>
          <w:trHeight w:val="198"/>
        </w:trPr>
        <w:tc>
          <w:tcPr>
            <w:tcW w:w="4725" w:type="dxa"/>
            <w:hideMark/>
          </w:tcPr>
          <w:p w14:paraId="2896000F" w14:textId="36F5CADF"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Closing net book amount</w:t>
            </w:r>
          </w:p>
        </w:tc>
        <w:tc>
          <w:tcPr>
            <w:tcW w:w="1371" w:type="dxa"/>
            <w:tcBorders>
              <w:left w:val="nil"/>
              <w:bottom w:val="single" w:sz="4" w:space="0" w:color="auto"/>
              <w:right w:val="nil"/>
            </w:tcBorders>
            <w:hideMark/>
          </w:tcPr>
          <w:p w14:paraId="1D8D1911" w14:textId="61D5E07E"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256</w:t>
            </w:r>
            <w:r w:rsidR="00955474" w:rsidRPr="00D11B66">
              <w:rPr>
                <w:rFonts w:eastAsia="Arial Unicode MS" w:cs="Arial"/>
                <w:sz w:val="18"/>
                <w:szCs w:val="18"/>
              </w:rPr>
              <w:t>,</w:t>
            </w:r>
            <w:r w:rsidRPr="00BD49A1">
              <w:rPr>
                <w:rFonts w:eastAsia="Arial Unicode MS" w:cs="Arial"/>
                <w:sz w:val="18"/>
                <w:szCs w:val="18"/>
              </w:rPr>
              <w:t>738</w:t>
            </w:r>
          </w:p>
        </w:tc>
        <w:tc>
          <w:tcPr>
            <w:tcW w:w="1386" w:type="dxa"/>
            <w:tcBorders>
              <w:left w:val="nil"/>
              <w:bottom w:val="single" w:sz="4" w:space="0" w:color="auto"/>
              <w:right w:val="nil"/>
            </w:tcBorders>
          </w:tcPr>
          <w:p w14:paraId="49075DF1" w14:textId="06889BD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178</w:t>
            </w:r>
            <w:r w:rsidR="00955474" w:rsidRPr="00D11B66">
              <w:rPr>
                <w:rFonts w:eastAsia="Arial Unicode MS" w:cs="Arial"/>
                <w:sz w:val="18"/>
                <w:szCs w:val="18"/>
                <w:cs/>
              </w:rPr>
              <w:t>,</w:t>
            </w:r>
            <w:r w:rsidRPr="00BD49A1">
              <w:rPr>
                <w:rFonts w:eastAsia="Arial Unicode MS" w:cs="Arial"/>
                <w:sz w:val="18"/>
                <w:szCs w:val="18"/>
              </w:rPr>
              <w:t>351</w:t>
            </w:r>
          </w:p>
        </w:tc>
        <w:tc>
          <w:tcPr>
            <w:tcW w:w="1400" w:type="dxa"/>
            <w:tcBorders>
              <w:left w:val="nil"/>
              <w:bottom w:val="single" w:sz="4" w:space="0" w:color="auto"/>
            </w:tcBorders>
          </w:tcPr>
          <w:p w14:paraId="3AABCC4E" w14:textId="44492EC9"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134</w:t>
            </w:r>
            <w:r w:rsidR="00955474" w:rsidRPr="00D11B66">
              <w:rPr>
                <w:rFonts w:eastAsia="Arial Unicode MS" w:cs="Arial"/>
                <w:sz w:val="18"/>
                <w:szCs w:val="18"/>
                <w:cs/>
              </w:rPr>
              <w:t>,</w:t>
            </w:r>
            <w:r w:rsidRPr="00BD49A1">
              <w:rPr>
                <w:rFonts w:eastAsia="Arial Unicode MS" w:cs="Arial"/>
                <w:sz w:val="18"/>
                <w:szCs w:val="18"/>
              </w:rPr>
              <w:t>334</w:t>
            </w:r>
          </w:p>
        </w:tc>
        <w:tc>
          <w:tcPr>
            <w:tcW w:w="1428" w:type="dxa"/>
            <w:tcBorders>
              <w:bottom w:val="single" w:sz="4" w:space="0" w:color="auto"/>
              <w:right w:val="nil"/>
            </w:tcBorders>
          </w:tcPr>
          <w:p w14:paraId="345425A4" w14:textId="6C924E7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757</w:t>
            </w:r>
          </w:p>
        </w:tc>
        <w:tc>
          <w:tcPr>
            <w:tcW w:w="1399" w:type="dxa"/>
            <w:tcBorders>
              <w:left w:val="nil"/>
              <w:bottom w:val="single" w:sz="4" w:space="0" w:color="auto"/>
              <w:right w:val="nil"/>
            </w:tcBorders>
          </w:tcPr>
          <w:p w14:paraId="30103402" w14:textId="09EECF24"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60</w:t>
            </w:r>
          </w:p>
        </w:tc>
        <w:tc>
          <w:tcPr>
            <w:tcW w:w="1428" w:type="dxa"/>
            <w:tcBorders>
              <w:left w:val="nil"/>
              <w:bottom w:val="single" w:sz="4" w:space="0" w:color="auto"/>
              <w:right w:val="nil"/>
            </w:tcBorders>
          </w:tcPr>
          <w:p w14:paraId="78A7EDCA" w14:textId="5164BD59"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tcBorders>
              <w:left w:val="nil"/>
              <w:bottom w:val="single" w:sz="4" w:space="0" w:color="auto"/>
              <w:right w:val="nil"/>
            </w:tcBorders>
            <w:hideMark/>
          </w:tcPr>
          <w:p w14:paraId="5D5A6002" w14:textId="003B524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572</w:t>
            </w:r>
            <w:r w:rsidR="00955474" w:rsidRPr="00D11B66">
              <w:rPr>
                <w:rFonts w:eastAsia="Arial Unicode MS" w:cs="Arial"/>
                <w:sz w:val="18"/>
                <w:szCs w:val="18"/>
              </w:rPr>
              <w:t>,</w:t>
            </w:r>
            <w:r w:rsidRPr="00BD49A1">
              <w:rPr>
                <w:rFonts w:eastAsia="Arial Unicode MS" w:cs="Arial"/>
                <w:sz w:val="18"/>
                <w:szCs w:val="18"/>
              </w:rPr>
              <w:t>240</w:t>
            </w:r>
          </w:p>
        </w:tc>
      </w:tr>
      <w:tr w:rsidR="00955474" w:rsidRPr="00D11B66" w14:paraId="18330647" w14:textId="77777777" w:rsidTr="00FC6105">
        <w:trPr>
          <w:trHeight w:val="220"/>
        </w:trPr>
        <w:tc>
          <w:tcPr>
            <w:tcW w:w="4725" w:type="dxa"/>
            <w:vAlign w:val="bottom"/>
          </w:tcPr>
          <w:p w14:paraId="08C72A51" w14:textId="77777777" w:rsidR="00955474" w:rsidRPr="00D11B66" w:rsidRDefault="00955474" w:rsidP="00955474">
            <w:pPr>
              <w:spacing w:line="240" w:lineRule="auto"/>
              <w:ind w:left="-101" w:right="-72"/>
              <w:jc w:val="both"/>
              <w:rPr>
                <w:rFonts w:eastAsia="Arial Unicode MS" w:cs="Arial"/>
                <w:sz w:val="18"/>
                <w:szCs w:val="18"/>
                <w:cs/>
                <w:lang w:val="th-TH" w:eastAsia="en-GB"/>
              </w:rPr>
            </w:pPr>
          </w:p>
        </w:tc>
        <w:tc>
          <w:tcPr>
            <w:tcW w:w="1371" w:type="dxa"/>
            <w:tcBorders>
              <w:top w:val="single" w:sz="4" w:space="0" w:color="auto"/>
              <w:left w:val="nil"/>
              <w:bottom w:val="nil"/>
              <w:right w:val="nil"/>
            </w:tcBorders>
            <w:vAlign w:val="bottom"/>
          </w:tcPr>
          <w:p w14:paraId="5BAF0C50" w14:textId="4FDC1951"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bottom w:val="nil"/>
              <w:right w:val="nil"/>
            </w:tcBorders>
            <w:vAlign w:val="bottom"/>
          </w:tcPr>
          <w:p w14:paraId="65783D51" w14:textId="50713657"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bottom w:val="nil"/>
            </w:tcBorders>
            <w:vAlign w:val="bottom"/>
          </w:tcPr>
          <w:p w14:paraId="50D5279D"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bottom w:val="nil"/>
              <w:right w:val="nil"/>
            </w:tcBorders>
            <w:vAlign w:val="bottom"/>
          </w:tcPr>
          <w:p w14:paraId="4A7602E4"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bottom w:val="nil"/>
              <w:right w:val="nil"/>
            </w:tcBorders>
            <w:vAlign w:val="bottom"/>
          </w:tcPr>
          <w:p w14:paraId="4C1F3E4C" w14:textId="4EE536D9"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bottom w:val="nil"/>
              <w:right w:val="nil"/>
            </w:tcBorders>
            <w:vAlign w:val="bottom"/>
          </w:tcPr>
          <w:p w14:paraId="65A5BE9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bottom w:val="nil"/>
              <w:right w:val="nil"/>
            </w:tcBorders>
            <w:vAlign w:val="bottom"/>
          </w:tcPr>
          <w:p w14:paraId="228D0CDC"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3B9AE688" w14:textId="77777777" w:rsidTr="00FC6105">
        <w:trPr>
          <w:trHeight w:val="198"/>
        </w:trPr>
        <w:tc>
          <w:tcPr>
            <w:tcW w:w="4725" w:type="dxa"/>
            <w:vAlign w:val="bottom"/>
            <w:hideMark/>
          </w:tcPr>
          <w:p w14:paraId="788487AA" w14:textId="13A1209D"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b/>
                <w:sz w:val="18"/>
                <w:szCs w:val="18"/>
              </w:rPr>
              <w:t xml:space="preserve">As at </w:t>
            </w:r>
            <w:r w:rsidR="00BD49A1" w:rsidRPr="00BD49A1">
              <w:rPr>
                <w:rFonts w:cs="Arial"/>
                <w:b/>
                <w:sz w:val="18"/>
                <w:szCs w:val="18"/>
              </w:rPr>
              <w:t>31</w:t>
            </w:r>
            <w:r w:rsidRPr="00D11B66">
              <w:rPr>
                <w:rFonts w:cs="Arial"/>
                <w:b/>
                <w:sz w:val="18"/>
                <w:szCs w:val="18"/>
              </w:rPr>
              <w:t xml:space="preserve"> December </w:t>
            </w:r>
            <w:r w:rsidR="00BD49A1" w:rsidRPr="00BD49A1">
              <w:rPr>
                <w:rFonts w:cs="Arial"/>
                <w:b/>
                <w:sz w:val="18"/>
                <w:szCs w:val="18"/>
              </w:rPr>
              <w:t>2022</w:t>
            </w:r>
          </w:p>
        </w:tc>
        <w:tc>
          <w:tcPr>
            <w:tcW w:w="1371" w:type="dxa"/>
            <w:vAlign w:val="bottom"/>
          </w:tcPr>
          <w:p w14:paraId="0F55759A" w14:textId="035C3C9A"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vAlign w:val="bottom"/>
          </w:tcPr>
          <w:p w14:paraId="5C8D5DB3" w14:textId="53859DC0"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vAlign w:val="bottom"/>
          </w:tcPr>
          <w:p w14:paraId="3650842E"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vAlign w:val="bottom"/>
          </w:tcPr>
          <w:p w14:paraId="0BBAC1DE"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vAlign w:val="bottom"/>
          </w:tcPr>
          <w:p w14:paraId="6F30FF4B" w14:textId="5434E179"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vAlign w:val="bottom"/>
          </w:tcPr>
          <w:p w14:paraId="45BECFAA"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vAlign w:val="bottom"/>
          </w:tcPr>
          <w:p w14:paraId="44318A7E"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17FCCEEA" w14:textId="77777777" w:rsidTr="00074385">
        <w:trPr>
          <w:trHeight w:val="198"/>
        </w:trPr>
        <w:tc>
          <w:tcPr>
            <w:tcW w:w="4725" w:type="dxa"/>
            <w:vAlign w:val="bottom"/>
            <w:hideMark/>
          </w:tcPr>
          <w:p w14:paraId="408AB251" w14:textId="6934700E"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Cost or fair value</w:t>
            </w:r>
          </w:p>
        </w:tc>
        <w:tc>
          <w:tcPr>
            <w:tcW w:w="1371" w:type="dxa"/>
          </w:tcPr>
          <w:p w14:paraId="23E7AF22" w14:textId="718FA267" w:rsidR="00955474" w:rsidRPr="00D11B66" w:rsidRDefault="00BD49A1" w:rsidP="00955474">
            <w:pPr>
              <w:spacing w:line="240" w:lineRule="auto"/>
              <w:ind w:right="-72"/>
              <w:jc w:val="right"/>
              <w:rPr>
                <w:rFonts w:eastAsia="Arial Unicode MS" w:cs="Arial"/>
                <w:sz w:val="18"/>
                <w:szCs w:val="18"/>
                <w:lang w:val="th-TH" w:eastAsia="en-GB"/>
              </w:rPr>
            </w:pPr>
            <w:r w:rsidRPr="00BD49A1">
              <w:rPr>
                <w:rFonts w:eastAsia="Arial Unicode MS" w:cs="Arial"/>
                <w:sz w:val="18"/>
                <w:szCs w:val="18"/>
              </w:rPr>
              <w:t>256</w:t>
            </w:r>
            <w:r w:rsidR="00955474" w:rsidRPr="00D11B66">
              <w:rPr>
                <w:rFonts w:eastAsia="Arial Unicode MS" w:cs="Arial"/>
                <w:sz w:val="18"/>
                <w:szCs w:val="18"/>
                <w:cs/>
              </w:rPr>
              <w:t>,</w:t>
            </w:r>
            <w:r w:rsidRPr="00BD49A1">
              <w:rPr>
                <w:rFonts w:eastAsia="Arial Unicode MS" w:cs="Arial"/>
                <w:sz w:val="18"/>
                <w:szCs w:val="18"/>
              </w:rPr>
              <w:t>738</w:t>
            </w:r>
          </w:p>
        </w:tc>
        <w:tc>
          <w:tcPr>
            <w:tcW w:w="1386" w:type="dxa"/>
          </w:tcPr>
          <w:p w14:paraId="0A367FCD" w14:textId="724A8F15"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465</w:t>
            </w:r>
            <w:r w:rsidR="00955474" w:rsidRPr="00D11B66">
              <w:rPr>
                <w:rFonts w:eastAsia="Arial Unicode MS" w:cs="Arial"/>
                <w:sz w:val="18"/>
                <w:szCs w:val="18"/>
                <w:cs/>
              </w:rPr>
              <w:t>,</w:t>
            </w:r>
            <w:r w:rsidRPr="00BD49A1">
              <w:rPr>
                <w:rFonts w:eastAsia="Arial Unicode MS" w:cs="Arial"/>
                <w:sz w:val="18"/>
                <w:szCs w:val="18"/>
              </w:rPr>
              <w:t>630</w:t>
            </w:r>
          </w:p>
        </w:tc>
        <w:tc>
          <w:tcPr>
            <w:tcW w:w="1400" w:type="dxa"/>
          </w:tcPr>
          <w:p w14:paraId="67D183C8" w14:textId="158054D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985</w:t>
            </w:r>
            <w:r w:rsidR="00955474" w:rsidRPr="00D11B66">
              <w:rPr>
                <w:rFonts w:eastAsia="Arial Unicode MS" w:cs="Arial"/>
                <w:sz w:val="18"/>
                <w:szCs w:val="18"/>
                <w:cs/>
              </w:rPr>
              <w:t>,</w:t>
            </w:r>
            <w:r w:rsidRPr="00BD49A1">
              <w:rPr>
                <w:rFonts w:eastAsia="Arial Unicode MS" w:cs="Arial"/>
                <w:sz w:val="18"/>
                <w:szCs w:val="18"/>
              </w:rPr>
              <w:t>672</w:t>
            </w:r>
          </w:p>
        </w:tc>
        <w:tc>
          <w:tcPr>
            <w:tcW w:w="1428" w:type="dxa"/>
          </w:tcPr>
          <w:p w14:paraId="45FFA6DB" w14:textId="7A31F02C"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29</w:t>
            </w:r>
            <w:r w:rsidR="00955474" w:rsidRPr="00D11B66">
              <w:rPr>
                <w:rFonts w:eastAsia="Arial Unicode MS" w:cs="Arial"/>
                <w:sz w:val="18"/>
                <w:szCs w:val="18"/>
                <w:cs/>
              </w:rPr>
              <w:t>,</w:t>
            </w:r>
            <w:r w:rsidRPr="00BD49A1">
              <w:rPr>
                <w:rFonts w:eastAsia="Arial Unicode MS" w:cs="Arial"/>
                <w:sz w:val="18"/>
                <w:szCs w:val="18"/>
              </w:rPr>
              <w:t>004</w:t>
            </w:r>
          </w:p>
        </w:tc>
        <w:tc>
          <w:tcPr>
            <w:tcW w:w="1399" w:type="dxa"/>
          </w:tcPr>
          <w:p w14:paraId="47388EF5" w14:textId="611AE7EA"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23</w:t>
            </w:r>
            <w:r w:rsidR="00955474" w:rsidRPr="00D11B66">
              <w:rPr>
                <w:rFonts w:eastAsia="Arial Unicode MS" w:cs="Arial"/>
                <w:sz w:val="18"/>
                <w:szCs w:val="18"/>
                <w:cs/>
              </w:rPr>
              <w:t>,</w:t>
            </w:r>
            <w:r w:rsidRPr="00BD49A1">
              <w:rPr>
                <w:rFonts w:eastAsia="Arial Unicode MS" w:cs="Arial"/>
                <w:sz w:val="18"/>
                <w:szCs w:val="18"/>
              </w:rPr>
              <w:t>320</w:t>
            </w:r>
          </w:p>
        </w:tc>
        <w:tc>
          <w:tcPr>
            <w:tcW w:w="1428" w:type="dxa"/>
          </w:tcPr>
          <w:p w14:paraId="5FD13022" w14:textId="46FB7E4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2" w:type="dxa"/>
          </w:tcPr>
          <w:p w14:paraId="77306E1A" w14:textId="18AE5B45"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955474" w:rsidRPr="00D11B66">
              <w:rPr>
                <w:rFonts w:eastAsia="Arial Unicode MS" w:cs="Arial"/>
                <w:sz w:val="18"/>
                <w:szCs w:val="18"/>
                <w:cs/>
              </w:rPr>
              <w:t>,</w:t>
            </w:r>
            <w:r w:rsidRPr="00BD49A1">
              <w:rPr>
                <w:rFonts w:eastAsia="Arial Unicode MS" w:cs="Arial"/>
                <w:sz w:val="18"/>
                <w:szCs w:val="18"/>
              </w:rPr>
              <w:t>760</w:t>
            </w:r>
            <w:r w:rsidR="00955474" w:rsidRPr="00D11B66">
              <w:rPr>
                <w:rFonts w:eastAsia="Arial Unicode MS" w:cs="Arial"/>
                <w:sz w:val="18"/>
                <w:szCs w:val="18"/>
                <w:cs/>
              </w:rPr>
              <w:t>,</w:t>
            </w:r>
            <w:r w:rsidRPr="00BD49A1">
              <w:rPr>
                <w:rFonts w:eastAsia="Arial Unicode MS" w:cs="Arial"/>
                <w:sz w:val="18"/>
                <w:szCs w:val="18"/>
              </w:rPr>
              <w:t>364</w:t>
            </w:r>
          </w:p>
        </w:tc>
      </w:tr>
      <w:tr w:rsidR="00955474" w:rsidRPr="00D11B66" w14:paraId="720941B5" w14:textId="77777777" w:rsidTr="00074385">
        <w:trPr>
          <w:trHeight w:val="240"/>
        </w:trPr>
        <w:tc>
          <w:tcPr>
            <w:tcW w:w="4725" w:type="dxa"/>
            <w:vAlign w:val="bottom"/>
            <w:hideMark/>
          </w:tcPr>
          <w:p w14:paraId="589A9709" w14:textId="6C66DBDE"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w:t>
            </w:r>
            <w:r w:rsidRPr="00D11B66">
              <w:rPr>
                <w:rFonts w:cs="Arial"/>
                <w:sz w:val="18"/>
                <w:szCs w:val="18"/>
                <w:cs/>
              </w:rPr>
              <w:t xml:space="preserve"> </w:t>
            </w:r>
            <w:r w:rsidRPr="00D11B66">
              <w:rPr>
                <w:rFonts w:cs="Arial"/>
                <w:sz w:val="18"/>
                <w:szCs w:val="18"/>
              </w:rPr>
              <w:t>Accumulated depreciation</w:t>
            </w:r>
          </w:p>
        </w:tc>
        <w:tc>
          <w:tcPr>
            <w:tcW w:w="1371" w:type="dxa"/>
          </w:tcPr>
          <w:p w14:paraId="3DA11EAB" w14:textId="67B20300"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386" w:type="dxa"/>
          </w:tcPr>
          <w:p w14:paraId="69225D43" w14:textId="39A6257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287</w:t>
            </w:r>
            <w:r w:rsidRPr="00D11B66">
              <w:rPr>
                <w:rFonts w:eastAsia="Arial Unicode MS" w:cs="Arial"/>
                <w:sz w:val="18"/>
                <w:szCs w:val="18"/>
              </w:rPr>
              <w:t>,</w:t>
            </w:r>
            <w:r w:rsidR="00BD49A1" w:rsidRPr="00BD49A1">
              <w:rPr>
                <w:rFonts w:eastAsia="Arial Unicode MS" w:cs="Arial"/>
                <w:sz w:val="18"/>
                <w:szCs w:val="18"/>
              </w:rPr>
              <w:t>279</w:t>
            </w:r>
            <w:r w:rsidRPr="00D11B66">
              <w:rPr>
                <w:rFonts w:eastAsia="Arial Unicode MS" w:cs="Arial"/>
                <w:sz w:val="18"/>
                <w:szCs w:val="18"/>
              </w:rPr>
              <w:t>)</w:t>
            </w:r>
          </w:p>
        </w:tc>
        <w:tc>
          <w:tcPr>
            <w:tcW w:w="1400" w:type="dxa"/>
          </w:tcPr>
          <w:p w14:paraId="6660B6B1" w14:textId="13A9084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761</w:t>
            </w:r>
            <w:r w:rsidRPr="00D11B66">
              <w:rPr>
                <w:rFonts w:eastAsia="Arial Unicode MS" w:cs="Arial"/>
                <w:sz w:val="18"/>
                <w:szCs w:val="18"/>
                <w:cs/>
              </w:rPr>
              <w:t>,</w:t>
            </w:r>
            <w:r w:rsidR="00BD49A1" w:rsidRPr="00BD49A1">
              <w:rPr>
                <w:rFonts w:eastAsia="Arial Unicode MS" w:cs="Arial"/>
                <w:sz w:val="18"/>
                <w:szCs w:val="18"/>
              </w:rPr>
              <w:t>471</w:t>
            </w:r>
            <w:r w:rsidRPr="00D11B66">
              <w:rPr>
                <w:rFonts w:eastAsia="Arial Unicode MS" w:cs="Arial"/>
                <w:sz w:val="18"/>
                <w:szCs w:val="18"/>
                <w:cs/>
              </w:rPr>
              <w:t>)</w:t>
            </w:r>
          </w:p>
        </w:tc>
        <w:tc>
          <w:tcPr>
            <w:tcW w:w="1428" w:type="dxa"/>
          </w:tcPr>
          <w:p w14:paraId="78811DAA" w14:textId="7971895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26</w:t>
            </w:r>
            <w:r w:rsidRPr="00D11B66">
              <w:rPr>
                <w:rFonts w:eastAsia="Arial Unicode MS" w:cs="Arial"/>
                <w:sz w:val="18"/>
                <w:szCs w:val="18"/>
              </w:rPr>
              <w:t>,</w:t>
            </w:r>
            <w:r w:rsidR="00BD49A1" w:rsidRPr="00BD49A1">
              <w:rPr>
                <w:rFonts w:eastAsia="Arial Unicode MS" w:cs="Arial"/>
                <w:sz w:val="18"/>
                <w:szCs w:val="18"/>
              </w:rPr>
              <w:t>247</w:t>
            </w:r>
            <w:r w:rsidRPr="00D11B66">
              <w:rPr>
                <w:rFonts w:eastAsia="Arial Unicode MS" w:cs="Arial"/>
                <w:sz w:val="18"/>
                <w:szCs w:val="18"/>
                <w:cs/>
              </w:rPr>
              <w:t>)</w:t>
            </w:r>
          </w:p>
        </w:tc>
        <w:tc>
          <w:tcPr>
            <w:tcW w:w="1399" w:type="dxa"/>
          </w:tcPr>
          <w:p w14:paraId="67D8041A" w14:textId="3DC6A16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23</w:t>
            </w:r>
            <w:r w:rsidRPr="00D11B66">
              <w:rPr>
                <w:rFonts w:eastAsia="Arial Unicode MS" w:cs="Arial"/>
                <w:sz w:val="18"/>
                <w:szCs w:val="18"/>
              </w:rPr>
              <w:t>,</w:t>
            </w:r>
            <w:r w:rsidR="00BD49A1" w:rsidRPr="00BD49A1">
              <w:rPr>
                <w:rFonts w:eastAsia="Arial Unicode MS" w:cs="Arial"/>
                <w:sz w:val="18"/>
                <w:szCs w:val="18"/>
              </w:rPr>
              <w:t>260</w:t>
            </w:r>
            <w:r w:rsidRPr="00D11B66">
              <w:rPr>
                <w:rFonts w:eastAsia="Arial Unicode MS" w:cs="Arial"/>
                <w:sz w:val="18"/>
                <w:szCs w:val="18"/>
                <w:cs/>
              </w:rPr>
              <w:t>)</w:t>
            </w:r>
          </w:p>
        </w:tc>
        <w:tc>
          <w:tcPr>
            <w:tcW w:w="1428" w:type="dxa"/>
          </w:tcPr>
          <w:p w14:paraId="6522573F" w14:textId="1103710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tcPr>
          <w:p w14:paraId="717A0B1D" w14:textId="35BDD75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w:t>
            </w:r>
            <w:r w:rsidRPr="00D11B66">
              <w:rPr>
                <w:rFonts w:eastAsia="Arial Unicode MS" w:cs="Arial"/>
                <w:sz w:val="18"/>
                <w:szCs w:val="18"/>
              </w:rPr>
              <w:t>,</w:t>
            </w:r>
            <w:r w:rsidR="00BD49A1" w:rsidRPr="00BD49A1">
              <w:rPr>
                <w:rFonts w:eastAsia="Arial Unicode MS" w:cs="Arial"/>
                <w:sz w:val="18"/>
                <w:szCs w:val="18"/>
              </w:rPr>
              <w:t>098</w:t>
            </w:r>
            <w:r w:rsidRPr="00D11B66">
              <w:rPr>
                <w:rFonts w:eastAsia="Arial Unicode MS" w:cs="Arial"/>
                <w:sz w:val="18"/>
                <w:szCs w:val="18"/>
              </w:rPr>
              <w:t>,</w:t>
            </w:r>
            <w:r w:rsidR="00BD49A1" w:rsidRPr="00BD49A1">
              <w:rPr>
                <w:rFonts w:eastAsia="Arial Unicode MS" w:cs="Arial"/>
                <w:sz w:val="18"/>
                <w:szCs w:val="18"/>
              </w:rPr>
              <w:t>257</w:t>
            </w:r>
            <w:r w:rsidRPr="00D11B66">
              <w:rPr>
                <w:rFonts w:eastAsia="Arial Unicode MS" w:cs="Arial"/>
                <w:sz w:val="18"/>
                <w:szCs w:val="18"/>
                <w:cs/>
              </w:rPr>
              <w:t>)</w:t>
            </w:r>
          </w:p>
        </w:tc>
      </w:tr>
      <w:tr w:rsidR="00955474" w:rsidRPr="00D11B66" w14:paraId="45A522E9" w14:textId="77777777" w:rsidTr="00074385">
        <w:trPr>
          <w:trHeight w:val="240"/>
        </w:trPr>
        <w:tc>
          <w:tcPr>
            <w:tcW w:w="4725" w:type="dxa"/>
            <w:vAlign w:val="bottom"/>
            <w:hideMark/>
          </w:tcPr>
          <w:p w14:paraId="682AA56D" w14:textId="410DD4D3" w:rsidR="00955474" w:rsidRPr="00D11B66" w:rsidRDefault="00955474" w:rsidP="00955474">
            <w:pPr>
              <w:spacing w:line="240" w:lineRule="auto"/>
              <w:ind w:left="-101" w:right="-72"/>
              <w:jc w:val="both"/>
              <w:rPr>
                <w:rFonts w:eastAsia="Arial Unicode MS" w:cs="Arial"/>
                <w:sz w:val="18"/>
                <w:szCs w:val="18"/>
                <w:u w:val="single"/>
                <w:cs/>
                <w:lang w:val="th-TH" w:eastAsia="en-GB"/>
              </w:rPr>
            </w:pPr>
            <w:r w:rsidRPr="00D11B66">
              <w:rPr>
                <w:rFonts w:cs="Arial"/>
                <w:sz w:val="18"/>
                <w:szCs w:val="18"/>
                <w:u w:val="single"/>
              </w:rPr>
              <w:t>Less</w:t>
            </w:r>
            <w:r w:rsidRPr="00D11B66">
              <w:rPr>
                <w:rFonts w:cs="Arial"/>
                <w:sz w:val="18"/>
                <w:szCs w:val="18"/>
              </w:rPr>
              <w:t xml:space="preserve"> </w:t>
            </w:r>
            <w:r w:rsidRPr="00D11B66">
              <w:rPr>
                <w:rFonts w:cs="Arial"/>
                <w:sz w:val="18"/>
                <w:szCs w:val="18"/>
                <w:cs/>
              </w:rPr>
              <w:t xml:space="preserve"> </w:t>
            </w:r>
            <w:r w:rsidRPr="00D11B66">
              <w:rPr>
                <w:rFonts w:cs="Arial"/>
                <w:sz w:val="18"/>
                <w:szCs w:val="18"/>
              </w:rPr>
              <w:t>Accumulated allowance for impairment</w:t>
            </w:r>
          </w:p>
        </w:tc>
        <w:tc>
          <w:tcPr>
            <w:tcW w:w="1371" w:type="dxa"/>
            <w:tcBorders>
              <w:top w:val="nil"/>
              <w:left w:val="nil"/>
              <w:bottom w:val="single" w:sz="4" w:space="0" w:color="auto"/>
              <w:right w:val="nil"/>
            </w:tcBorders>
          </w:tcPr>
          <w:p w14:paraId="47193D5C" w14:textId="60682DB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386" w:type="dxa"/>
            <w:tcBorders>
              <w:top w:val="nil"/>
              <w:left w:val="nil"/>
              <w:bottom w:val="single" w:sz="4" w:space="0" w:color="auto"/>
              <w:right w:val="nil"/>
            </w:tcBorders>
          </w:tcPr>
          <w:p w14:paraId="2E53C871" w14:textId="17AE348D"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00" w:type="dxa"/>
            <w:tcBorders>
              <w:top w:val="nil"/>
              <w:left w:val="nil"/>
              <w:bottom w:val="single" w:sz="4" w:space="0" w:color="auto"/>
            </w:tcBorders>
          </w:tcPr>
          <w:p w14:paraId="5F3D5E9B" w14:textId="1CF7E0B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89</w:t>
            </w:r>
            <w:r w:rsidRPr="00D11B66">
              <w:rPr>
                <w:rFonts w:eastAsia="Arial Unicode MS" w:cs="Arial"/>
                <w:sz w:val="18"/>
                <w:szCs w:val="18"/>
              </w:rPr>
              <w:t>,</w:t>
            </w:r>
            <w:r w:rsidR="00BD49A1" w:rsidRPr="00BD49A1">
              <w:rPr>
                <w:rFonts w:eastAsia="Arial Unicode MS" w:cs="Arial"/>
                <w:sz w:val="18"/>
                <w:szCs w:val="18"/>
              </w:rPr>
              <w:t>867</w:t>
            </w:r>
            <w:r w:rsidRPr="00D11B66">
              <w:rPr>
                <w:rFonts w:eastAsia="Arial Unicode MS" w:cs="Arial"/>
                <w:sz w:val="18"/>
                <w:szCs w:val="18"/>
              </w:rPr>
              <w:t>)</w:t>
            </w:r>
          </w:p>
        </w:tc>
        <w:tc>
          <w:tcPr>
            <w:tcW w:w="1428" w:type="dxa"/>
            <w:tcBorders>
              <w:top w:val="nil"/>
              <w:bottom w:val="single" w:sz="4" w:space="0" w:color="auto"/>
              <w:right w:val="nil"/>
            </w:tcBorders>
          </w:tcPr>
          <w:p w14:paraId="1205E72D" w14:textId="7BC9C00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399" w:type="dxa"/>
            <w:tcBorders>
              <w:top w:val="nil"/>
              <w:left w:val="nil"/>
              <w:bottom w:val="single" w:sz="4" w:space="0" w:color="auto"/>
              <w:right w:val="nil"/>
            </w:tcBorders>
          </w:tcPr>
          <w:p w14:paraId="0C699692" w14:textId="05D9F74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28" w:type="dxa"/>
            <w:tcBorders>
              <w:top w:val="nil"/>
              <w:left w:val="nil"/>
              <w:bottom w:val="single" w:sz="4" w:space="0" w:color="auto"/>
              <w:right w:val="nil"/>
            </w:tcBorders>
          </w:tcPr>
          <w:p w14:paraId="49C21E94" w14:textId="15EF89E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tcBorders>
              <w:top w:val="nil"/>
              <w:left w:val="nil"/>
              <w:bottom w:val="single" w:sz="4" w:space="0" w:color="auto"/>
              <w:right w:val="nil"/>
            </w:tcBorders>
          </w:tcPr>
          <w:p w14:paraId="371BEECE" w14:textId="3430E21E"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89</w:t>
            </w:r>
            <w:r w:rsidRPr="00D11B66">
              <w:rPr>
                <w:rFonts w:eastAsia="Arial Unicode MS" w:cs="Arial"/>
                <w:sz w:val="18"/>
                <w:szCs w:val="18"/>
              </w:rPr>
              <w:t>,</w:t>
            </w:r>
            <w:r w:rsidR="00BD49A1" w:rsidRPr="00BD49A1">
              <w:rPr>
                <w:rFonts w:eastAsia="Arial Unicode MS" w:cs="Arial"/>
                <w:sz w:val="18"/>
                <w:szCs w:val="18"/>
              </w:rPr>
              <w:t>867</w:t>
            </w:r>
            <w:r w:rsidRPr="00D11B66">
              <w:rPr>
                <w:rFonts w:eastAsia="Arial Unicode MS" w:cs="Arial"/>
                <w:sz w:val="18"/>
                <w:szCs w:val="18"/>
                <w:cs/>
              </w:rPr>
              <w:t>)</w:t>
            </w:r>
          </w:p>
        </w:tc>
      </w:tr>
      <w:tr w:rsidR="00955474" w:rsidRPr="00D11B66" w14:paraId="380342A8" w14:textId="77777777" w:rsidTr="00074385">
        <w:trPr>
          <w:trHeight w:val="240"/>
        </w:trPr>
        <w:tc>
          <w:tcPr>
            <w:tcW w:w="4725" w:type="dxa"/>
            <w:vAlign w:val="bottom"/>
          </w:tcPr>
          <w:p w14:paraId="369B4BCF" w14:textId="77777777" w:rsidR="00955474" w:rsidRPr="00D11B66" w:rsidRDefault="00955474" w:rsidP="00955474">
            <w:pPr>
              <w:spacing w:line="240" w:lineRule="auto"/>
              <w:ind w:left="-101" w:right="-72"/>
              <w:jc w:val="both"/>
              <w:rPr>
                <w:rFonts w:cs="Arial"/>
                <w:sz w:val="18"/>
                <w:szCs w:val="18"/>
                <w:u w:val="single"/>
              </w:rPr>
            </w:pPr>
          </w:p>
        </w:tc>
        <w:tc>
          <w:tcPr>
            <w:tcW w:w="1371" w:type="dxa"/>
            <w:tcBorders>
              <w:top w:val="single" w:sz="4" w:space="0" w:color="auto"/>
              <w:left w:val="nil"/>
              <w:right w:val="nil"/>
            </w:tcBorders>
          </w:tcPr>
          <w:p w14:paraId="7EB81EDC"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86" w:type="dxa"/>
            <w:tcBorders>
              <w:top w:val="single" w:sz="4" w:space="0" w:color="auto"/>
              <w:left w:val="nil"/>
              <w:right w:val="nil"/>
            </w:tcBorders>
          </w:tcPr>
          <w:p w14:paraId="7884D5E1"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0" w:type="dxa"/>
            <w:tcBorders>
              <w:top w:val="single" w:sz="4" w:space="0" w:color="auto"/>
              <w:left w:val="nil"/>
            </w:tcBorders>
          </w:tcPr>
          <w:p w14:paraId="1B0E119A"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right w:val="nil"/>
            </w:tcBorders>
          </w:tcPr>
          <w:p w14:paraId="05C5F3FA"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399" w:type="dxa"/>
            <w:tcBorders>
              <w:top w:val="single" w:sz="4" w:space="0" w:color="auto"/>
              <w:left w:val="nil"/>
              <w:right w:val="nil"/>
            </w:tcBorders>
          </w:tcPr>
          <w:p w14:paraId="162D65AF"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28" w:type="dxa"/>
            <w:tcBorders>
              <w:top w:val="single" w:sz="4" w:space="0" w:color="auto"/>
              <w:left w:val="nil"/>
              <w:right w:val="nil"/>
            </w:tcBorders>
          </w:tcPr>
          <w:p w14:paraId="66A2B65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02" w:type="dxa"/>
            <w:tcBorders>
              <w:top w:val="single" w:sz="4" w:space="0" w:color="auto"/>
              <w:left w:val="nil"/>
              <w:right w:val="nil"/>
            </w:tcBorders>
          </w:tcPr>
          <w:p w14:paraId="0B39807F"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4DDF7082" w14:textId="77777777" w:rsidTr="00074385">
        <w:trPr>
          <w:trHeight w:val="198"/>
        </w:trPr>
        <w:tc>
          <w:tcPr>
            <w:tcW w:w="4725" w:type="dxa"/>
            <w:vAlign w:val="bottom"/>
            <w:hideMark/>
          </w:tcPr>
          <w:p w14:paraId="6B3928D2" w14:textId="0990B51A" w:rsidR="00955474" w:rsidRPr="00D11B66" w:rsidRDefault="00955474" w:rsidP="00955474">
            <w:pPr>
              <w:spacing w:line="240" w:lineRule="auto"/>
              <w:ind w:left="-101" w:right="-72"/>
              <w:jc w:val="both"/>
              <w:rPr>
                <w:rFonts w:eastAsia="Arial Unicode MS" w:cs="Arial"/>
                <w:sz w:val="18"/>
                <w:szCs w:val="18"/>
                <w:u w:val="single"/>
                <w:cs/>
                <w:lang w:val="th-TH" w:eastAsia="en-GB"/>
              </w:rPr>
            </w:pPr>
            <w:r w:rsidRPr="00D11B66">
              <w:rPr>
                <w:rFonts w:cs="Arial"/>
                <w:sz w:val="18"/>
                <w:szCs w:val="18"/>
              </w:rPr>
              <w:t>Net book amount</w:t>
            </w:r>
          </w:p>
        </w:tc>
        <w:tc>
          <w:tcPr>
            <w:tcW w:w="1371" w:type="dxa"/>
            <w:tcBorders>
              <w:left w:val="nil"/>
              <w:bottom w:val="single" w:sz="4" w:space="0" w:color="auto"/>
              <w:right w:val="nil"/>
            </w:tcBorders>
          </w:tcPr>
          <w:p w14:paraId="0ADFFAE0" w14:textId="37607B12"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256</w:t>
            </w:r>
            <w:r w:rsidR="00955474" w:rsidRPr="00D11B66">
              <w:rPr>
                <w:rFonts w:eastAsia="Arial Unicode MS" w:cs="Arial"/>
                <w:sz w:val="18"/>
                <w:szCs w:val="18"/>
              </w:rPr>
              <w:t>,</w:t>
            </w:r>
            <w:r w:rsidRPr="00BD49A1">
              <w:rPr>
                <w:rFonts w:eastAsia="Arial Unicode MS" w:cs="Arial"/>
                <w:sz w:val="18"/>
                <w:szCs w:val="18"/>
              </w:rPr>
              <w:t>738</w:t>
            </w:r>
          </w:p>
        </w:tc>
        <w:tc>
          <w:tcPr>
            <w:tcW w:w="1386" w:type="dxa"/>
            <w:tcBorders>
              <w:left w:val="nil"/>
              <w:bottom w:val="single" w:sz="4" w:space="0" w:color="auto"/>
              <w:right w:val="nil"/>
            </w:tcBorders>
          </w:tcPr>
          <w:p w14:paraId="4DA81D25" w14:textId="357573D0"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178</w:t>
            </w:r>
            <w:r w:rsidR="00955474" w:rsidRPr="00D11B66">
              <w:rPr>
                <w:rFonts w:eastAsia="Arial Unicode MS" w:cs="Arial"/>
                <w:sz w:val="18"/>
                <w:szCs w:val="18"/>
                <w:cs/>
              </w:rPr>
              <w:t>,</w:t>
            </w:r>
            <w:r w:rsidRPr="00BD49A1">
              <w:rPr>
                <w:rFonts w:eastAsia="Arial Unicode MS" w:cs="Arial"/>
                <w:sz w:val="18"/>
                <w:szCs w:val="18"/>
              </w:rPr>
              <w:t>351</w:t>
            </w:r>
          </w:p>
        </w:tc>
        <w:tc>
          <w:tcPr>
            <w:tcW w:w="1400" w:type="dxa"/>
            <w:tcBorders>
              <w:left w:val="nil"/>
              <w:bottom w:val="single" w:sz="4" w:space="0" w:color="auto"/>
            </w:tcBorders>
          </w:tcPr>
          <w:p w14:paraId="4572F001" w14:textId="45783F2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134</w:t>
            </w:r>
            <w:r w:rsidR="00955474" w:rsidRPr="00D11B66">
              <w:rPr>
                <w:rFonts w:eastAsia="Arial Unicode MS" w:cs="Arial"/>
                <w:sz w:val="18"/>
                <w:szCs w:val="18"/>
                <w:cs/>
              </w:rPr>
              <w:t>,</w:t>
            </w:r>
            <w:r w:rsidRPr="00BD49A1">
              <w:rPr>
                <w:rFonts w:eastAsia="Arial Unicode MS" w:cs="Arial"/>
                <w:sz w:val="18"/>
                <w:szCs w:val="18"/>
              </w:rPr>
              <w:t>334</w:t>
            </w:r>
          </w:p>
        </w:tc>
        <w:tc>
          <w:tcPr>
            <w:tcW w:w="1428" w:type="dxa"/>
            <w:tcBorders>
              <w:bottom w:val="single" w:sz="4" w:space="0" w:color="auto"/>
              <w:right w:val="nil"/>
            </w:tcBorders>
          </w:tcPr>
          <w:p w14:paraId="4F0FA3C4" w14:textId="58AE558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757</w:t>
            </w:r>
          </w:p>
        </w:tc>
        <w:tc>
          <w:tcPr>
            <w:tcW w:w="1399" w:type="dxa"/>
            <w:tcBorders>
              <w:left w:val="nil"/>
              <w:bottom w:val="single" w:sz="4" w:space="0" w:color="auto"/>
              <w:right w:val="nil"/>
            </w:tcBorders>
          </w:tcPr>
          <w:p w14:paraId="4F084EE4" w14:textId="7FF1363D"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60</w:t>
            </w:r>
          </w:p>
        </w:tc>
        <w:tc>
          <w:tcPr>
            <w:tcW w:w="1428" w:type="dxa"/>
            <w:tcBorders>
              <w:left w:val="nil"/>
              <w:bottom w:val="single" w:sz="4" w:space="0" w:color="auto"/>
              <w:right w:val="nil"/>
            </w:tcBorders>
          </w:tcPr>
          <w:p w14:paraId="0CC757AC" w14:textId="4853980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02" w:type="dxa"/>
            <w:tcBorders>
              <w:left w:val="nil"/>
              <w:bottom w:val="single" w:sz="4" w:space="0" w:color="auto"/>
              <w:right w:val="nil"/>
            </w:tcBorders>
          </w:tcPr>
          <w:p w14:paraId="567B28F7" w14:textId="223994D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572</w:t>
            </w:r>
            <w:r w:rsidR="00955474" w:rsidRPr="00D11B66">
              <w:rPr>
                <w:rFonts w:eastAsia="Arial Unicode MS" w:cs="Arial"/>
                <w:sz w:val="18"/>
                <w:szCs w:val="18"/>
                <w:cs/>
              </w:rPr>
              <w:t>,</w:t>
            </w:r>
            <w:r w:rsidRPr="00BD49A1">
              <w:rPr>
                <w:rFonts w:eastAsia="Arial Unicode MS" w:cs="Arial"/>
                <w:sz w:val="18"/>
                <w:szCs w:val="18"/>
              </w:rPr>
              <w:t>240</w:t>
            </w:r>
          </w:p>
        </w:tc>
      </w:tr>
    </w:tbl>
    <w:p w14:paraId="3314E91D" w14:textId="5D74BD3B" w:rsidR="00195039" w:rsidRPr="00D11B66" w:rsidRDefault="00195039">
      <w:pPr>
        <w:spacing w:line="240" w:lineRule="auto"/>
        <w:rPr>
          <w:rFonts w:eastAsia="Arial Unicode MS" w:cs="Arial"/>
          <w:sz w:val="18"/>
          <w:szCs w:val="18"/>
          <w:lang w:val="en-US"/>
        </w:rPr>
      </w:pPr>
      <w:r w:rsidRPr="00D11B66">
        <w:rPr>
          <w:rFonts w:eastAsia="Arial Unicode MS" w:cs="Arial"/>
          <w:sz w:val="18"/>
          <w:szCs w:val="18"/>
          <w:lang w:val="en-US"/>
        </w:rPr>
        <w:br w:type="page"/>
      </w:r>
    </w:p>
    <w:p w14:paraId="628C7AA4" w14:textId="77777777" w:rsidR="0009509B" w:rsidRPr="00D11B66" w:rsidRDefault="0009509B" w:rsidP="00195039">
      <w:pPr>
        <w:spacing w:line="240" w:lineRule="auto"/>
        <w:ind w:left="547" w:hanging="547"/>
        <w:jc w:val="thaiDistribute"/>
        <w:rPr>
          <w:rFonts w:eastAsia="Arial Unicode MS" w:cs="Arial"/>
          <w:sz w:val="18"/>
          <w:szCs w:val="18"/>
          <w:lang w:val="en-US"/>
        </w:rPr>
      </w:pPr>
    </w:p>
    <w:tbl>
      <w:tblPr>
        <w:tblW w:w="14539" w:type="dxa"/>
        <w:tblInd w:w="108" w:type="dxa"/>
        <w:tblLayout w:type="fixed"/>
        <w:tblLook w:val="04A0" w:firstRow="1" w:lastRow="0" w:firstColumn="1" w:lastColumn="0" w:noHBand="0" w:noVBand="1"/>
      </w:tblPr>
      <w:tblGrid>
        <w:gridCol w:w="4617"/>
        <w:gridCol w:w="1417"/>
        <w:gridCol w:w="1418"/>
        <w:gridCol w:w="1417"/>
        <w:gridCol w:w="1418"/>
        <w:gridCol w:w="1417"/>
        <w:gridCol w:w="1418"/>
        <w:gridCol w:w="1417"/>
      </w:tblGrid>
      <w:tr w:rsidR="0074334A" w:rsidRPr="00D11B66" w14:paraId="77E7A316" w14:textId="77777777" w:rsidTr="00D61984">
        <w:trPr>
          <w:trHeight w:val="218"/>
        </w:trPr>
        <w:tc>
          <w:tcPr>
            <w:tcW w:w="4617" w:type="dxa"/>
          </w:tcPr>
          <w:p w14:paraId="06A3EEAB" w14:textId="77777777" w:rsidR="0074334A" w:rsidRPr="00D11B66" w:rsidRDefault="0074334A" w:rsidP="00195039">
            <w:pPr>
              <w:spacing w:line="240" w:lineRule="auto"/>
              <w:ind w:left="-101" w:right="-72"/>
              <w:rPr>
                <w:rFonts w:eastAsia="Arial Unicode MS" w:cs="Arial"/>
                <w:sz w:val="18"/>
                <w:szCs w:val="18"/>
                <w:lang w:eastAsia="en-GB"/>
              </w:rPr>
            </w:pPr>
          </w:p>
        </w:tc>
        <w:tc>
          <w:tcPr>
            <w:tcW w:w="9922" w:type="dxa"/>
            <w:gridSpan w:val="7"/>
            <w:tcBorders>
              <w:top w:val="single" w:sz="4" w:space="0" w:color="auto"/>
              <w:left w:val="nil"/>
              <w:bottom w:val="single" w:sz="4" w:space="0" w:color="auto"/>
              <w:right w:val="nil"/>
            </w:tcBorders>
            <w:vAlign w:val="bottom"/>
            <w:hideMark/>
          </w:tcPr>
          <w:p w14:paraId="5A07CA45" w14:textId="37892BF9" w:rsidR="0074334A" w:rsidRPr="00D11B66" w:rsidRDefault="0074334A" w:rsidP="00195039">
            <w:pPr>
              <w:spacing w:line="240" w:lineRule="auto"/>
              <w:ind w:right="-74"/>
              <w:jc w:val="center"/>
              <w:rPr>
                <w:rFonts w:cs="Arial"/>
                <w:b/>
                <w:sz w:val="18"/>
                <w:szCs w:val="18"/>
                <w:cs/>
              </w:rPr>
            </w:pPr>
            <w:r w:rsidRPr="00D11B66">
              <w:rPr>
                <w:rFonts w:cs="Arial"/>
                <w:b/>
                <w:sz w:val="18"/>
                <w:szCs w:val="18"/>
              </w:rPr>
              <w:t>Consolidated financial statements</w:t>
            </w:r>
          </w:p>
        </w:tc>
      </w:tr>
      <w:tr w:rsidR="0074334A" w:rsidRPr="00D11B66" w14:paraId="35C12197" w14:textId="77777777" w:rsidTr="00D61984">
        <w:trPr>
          <w:trHeight w:val="70"/>
        </w:trPr>
        <w:tc>
          <w:tcPr>
            <w:tcW w:w="4617" w:type="dxa"/>
          </w:tcPr>
          <w:p w14:paraId="0C688406" w14:textId="77777777" w:rsidR="0074334A" w:rsidRPr="00D11B66" w:rsidRDefault="0074334A"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right w:val="nil"/>
            </w:tcBorders>
            <w:vAlign w:val="bottom"/>
          </w:tcPr>
          <w:p w14:paraId="209D8591" w14:textId="6304FA05" w:rsidR="0074334A" w:rsidRPr="00D11B66" w:rsidRDefault="0074334A" w:rsidP="009B0BD3">
            <w:pPr>
              <w:pBdr>
                <w:bottom w:val="single" w:sz="4" w:space="1" w:color="auto"/>
              </w:pBdr>
              <w:spacing w:line="240" w:lineRule="auto"/>
              <w:ind w:left="-86" w:right="-72"/>
              <w:jc w:val="center"/>
              <w:rPr>
                <w:rFonts w:cs="Arial"/>
                <w:b/>
                <w:sz w:val="18"/>
                <w:szCs w:val="18"/>
                <w:cs/>
              </w:rPr>
            </w:pPr>
            <w:r w:rsidRPr="00D11B66">
              <w:rPr>
                <w:rFonts w:cs="Arial"/>
                <w:b/>
                <w:sz w:val="18"/>
                <w:szCs w:val="18"/>
              </w:rPr>
              <w:t>Revaluation</w:t>
            </w:r>
          </w:p>
        </w:tc>
        <w:tc>
          <w:tcPr>
            <w:tcW w:w="8505" w:type="dxa"/>
            <w:gridSpan w:val="6"/>
            <w:tcBorders>
              <w:top w:val="single" w:sz="4" w:space="0" w:color="auto"/>
              <w:left w:val="nil"/>
              <w:right w:val="nil"/>
            </w:tcBorders>
            <w:vAlign w:val="bottom"/>
          </w:tcPr>
          <w:p w14:paraId="5619C5AB" w14:textId="77777777" w:rsidR="0074334A" w:rsidRPr="00D11B66" w:rsidRDefault="0074334A" w:rsidP="00D61984">
            <w:pPr>
              <w:pBdr>
                <w:bottom w:val="single" w:sz="4" w:space="1" w:color="auto"/>
              </w:pBdr>
              <w:spacing w:line="240" w:lineRule="auto"/>
              <w:ind w:right="-74"/>
              <w:jc w:val="center"/>
              <w:rPr>
                <w:rFonts w:cs="Arial"/>
                <w:b/>
                <w:sz w:val="18"/>
                <w:szCs w:val="18"/>
                <w:cs/>
              </w:rPr>
            </w:pPr>
            <w:r w:rsidRPr="00D11B66">
              <w:rPr>
                <w:rFonts w:cs="Arial"/>
                <w:b/>
                <w:sz w:val="18"/>
                <w:szCs w:val="18"/>
              </w:rPr>
              <w:t xml:space="preserve">Cost </w:t>
            </w:r>
          </w:p>
        </w:tc>
      </w:tr>
      <w:tr w:rsidR="0074334A" w:rsidRPr="00D11B66" w14:paraId="37EFB8B9" w14:textId="77777777" w:rsidTr="00D61984">
        <w:tc>
          <w:tcPr>
            <w:tcW w:w="4617" w:type="dxa"/>
          </w:tcPr>
          <w:p w14:paraId="4D3269FB" w14:textId="77777777" w:rsidR="0074334A" w:rsidRPr="00D11B66" w:rsidRDefault="0074334A" w:rsidP="00195039">
            <w:pPr>
              <w:spacing w:line="240" w:lineRule="auto"/>
              <w:ind w:left="-101" w:right="-72"/>
              <w:rPr>
                <w:rFonts w:eastAsia="Arial Unicode MS" w:cs="Arial"/>
                <w:sz w:val="18"/>
                <w:szCs w:val="18"/>
                <w:cs/>
                <w:lang w:val="th-TH" w:eastAsia="en-GB"/>
              </w:rPr>
            </w:pPr>
          </w:p>
        </w:tc>
        <w:tc>
          <w:tcPr>
            <w:tcW w:w="1417" w:type="dxa"/>
            <w:tcBorders>
              <w:left w:val="nil"/>
              <w:bottom w:val="nil"/>
              <w:right w:val="nil"/>
            </w:tcBorders>
            <w:vAlign w:val="bottom"/>
            <w:hideMark/>
          </w:tcPr>
          <w:p w14:paraId="2218B101" w14:textId="46329FD9" w:rsidR="0074334A" w:rsidRPr="00D11B66" w:rsidRDefault="001C059F" w:rsidP="00195039">
            <w:pPr>
              <w:spacing w:line="240" w:lineRule="auto"/>
              <w:ind w:right="-74"/>
              <w:jc w:val="right"/>
              <w:rPr>
                <w:rFonts w:cs="Arial"/>
                <w:b/>
                <w:sz w:val="18"/>
                <w:szCs w:val="18"/>
                <w:cs/>
              </w:rPr>
            </w:pPr>
            <w:r w:rsidRPr="00D11B66">
              <w:rPr>
                <w:rFonts w:cs="Arial"/>
                <w:b/>
                <w:sz w:val="18"/>
                <w:szCs w:val="18"/>
              </w:rPr>
              <w:t xml:space="preserve"> </w:t>
            </w:r>
            <w:r w:rsidR="0061399F" w:rsidRPr="00D11B66">
              <w:rPr>
                <w:rFonts w:cs="Arial"/>
                <w:b/>
                <w:sz w:val="18"/>
                <w:szCs w:val="18"/>
              </w:rPr>
              <w:t>Land</w:t>
            </w:r>
          </w:p>
        </w:tc>
        <w:tc>
          <w:tcPr>
            <w:tcW w:w="1418" w:type="dxa"/>
            <w:tcBorders>
              <w:left w:val="nil"/>
              <w:bottom w:val="nil"/>
              <w:right w:val="nil"/>
            </w:tcBorders>
            <w:vAlign w:val="bottom"/>
            <w:hideMark/>
          </w:tcPr>
          <w:p w14:paraId="284B3FA4" w14:textId="77777777" w:rsidR="0074334A" w:rsidRPr="00D11B66" w:rsidRDefault="0074334A" w:rsidP="00195039">
            <w:pPr>
              <w:spacing w:line="240" w:lineRule="auto"/>
              <w:ind w:right="-74"/>
              <w:jc w:val="right"/>
              <w:rPr>
                <w:rFonts w:cs="Arial"/>
                <w:b/>
                <w:sz w:val="18"/>
                <w:szCs w:val="18"/>
                <w:cs/>
              </w:rPr>
            </w:pPr>
            <w:r w:rsidRPr="00D11B66">
              <w:rPr>
                <w:rFonts w:cs="Arial"/>
                <w:b/>
                <w:sz w:val="18"/>
                <w:szCs w:val="18"/>
              </w:rPr>
              <w:t>Building and building improvement</w:t>
            </w:r>
            <w:r w:rsidRPr="00D11B66" w:rsidDel="00D26B07">
              <w:rPr>
                <w:rFonts w:cs="Arial"/>
                <w:b/>
                <w:sz w:val="18"/>
                <w:szCs w:val="18"/>
              </w:rPr>
              <w:t xml:space="preserve"> </w:t>
            </w:r>
          </w:p>
        </w:tc>
        <w:tc>
          <w:tcPr>
            <w:tcW w:w="1417" w:type="dxa"/>
            <w:tcBorders>
              <w:left w:val="nil"/>
              <w:bottom w:val="nil"/>
            </w:tcBorders>
            <w:vAlign w:val="bottom"/>
            <w:hideMark/>
          </w:tcPr>
          <w:p w14:paraId="69D54CF8" w14:textId="77777777" w:rsidR="0074334A" w:rsidRPr="00D11B66" w:rsidRDefault="0074334A" w:rsidP="00195039">
            <w:pPr>
              <w:spacing w:line="240" w:lineRule="auto"/>
              <w:ind w:right="-74"/>
              <w:jc w:val="right"/>
              <w:rPr>
                <w:rFonts w:cs="Arial"/>
                <w:b/>
                <w:sz w:val="18"/>
                <w:szCs w:val="18"/>
                <w:cs/>
              </w:rPr>
            </w:pPr>
            <w:r w:rsidRPr="00D11B66">
              <w:rPr>
                <w:rFonts w:cs="Arial"/>
                <w:b/>
                <w:sz w:val="18"/>
                <w:szCs w:val="18"/>
              </w:rPr>
              <w:t>Machinery and equipment</w:t>
            </w:r>
            <w:r w:rsidRPr="00D11B66" w:rsidDel="00D26B07">
              <w:rPr>
                <w:rFonts w:cs="Arial"/>
                <w:b/>
                <w:sz w:val="18"/>
                <w:szCs w:val="18"/>
              </w:rPr>
              <w:t xml:space="preserve"> </w:t>
            </w:r>
          </w:p>
        </w:tc>
        <w:tc>
          <w:tcPr>
            <w:tcW w:w="1418" w:type="dxa"/>
            <w:tcBorders>
              <w:bottom w:val="nil"/>
              <w:right w:val="nil"/>
            </w:tcBorders>
            <w:vAlign w:val="bottom"/>
          </w:tcPr>
          <w:p w14:paraId="36F6B07E" w14:textId="714EE6D7" w:rsidR="0074334A" w:rsidRPr="00D11B66" w:rsidRDefault="0074334A" w:rsidP="00195039">
            <w:pPr>
              <w:spacing w:line="240" w:lineRule="auto"/>
              <w:ind w:right="-74"/>
              <w:jc w:val="right"/>
              <w:rPr>
                <w:rFonts w:cs="Arial"/>
                <w:b/>
                <w:sz w:val="18"/>
                <w:szCs w:val="18"/>
                <w:cs/>
              </w:rPr>
            </w:pPr>
            <w:r w:rsidRPr="00D11B66">
              <w:rPr>
                <w:rFonts w:cs="Arial"/>
                <w:b/>
                <w:sz w:val="18"/>
                <w:szCs w:val="18"/>
              </w:rPr>
              <w:t>Furniture, fixtures       and office equipment</w:t>
            </w:r>
          </w:p>
        </w:tc>
        <w:tc>
          <w:tcPr>
            <w:tcW w:w="1417" w:type="dxa"/>
            <w:tcBorders>
              <w:left w:val="nil"/>
              <w:bottom w:val="nil"/>
              <w:right w:val="nil"/>
            </w:tcBorders>
            <w:vAlign w:val="bottom"/>
          </w:tcPr>
          <w:p w14:paraId="30DDA8EB" w14:textId="77777777" w:rsidR="0074334A" w:rsidRPr="00D11B66" w:rsidRDefault="0074334A" w:rsidP="00195039">
            <w:pPr>
              <w:spacing w:line="240" w:lineRule="auto"/>
              <w:ind w:right="-74"/>
              <w:jc w:val="right"/>
              <w:rPr>
                <w:rFonts w:cs="Arial"/>
                <w:b/>
                <w:sz w:val="18"/>
                <w:szCs w:val="18"/>
                <w:cs/>
              </w:rPr>
            </w:pPr>
          </w:p>
          <w:p w14:paraId="42A5FC5D" w14:textId="77777777" w:rsidR="0074334A" w:rsidRPr="00D11B66" w:rsidRDefault="0074334A" w:rsidP="00195039">
            <w:pPr>
              <w:spacing w:line="240" w:lineRule="auto"/>
              <w:ind w:right="-74"/>
              <w:jc w:val="right"/>
              <w:rPr>
                <w:rFonts w:cs="Arial"/>
                <w:b/>
                <w:sz w:val="18"/>
                <w:szCs w:val="18"/>
                <w:cs/>
              </w:rPr>
            </w:pPr>
            <w:r w:rsidRPr="00D11B66">
              <w:rPr>
                <w:rFonts w:cs="Arial"/>
                <w:b/>
                <w:sz w:val="18"/>
                <w:szCs w:val="18"/>
              </w:rPr>
              <w:t>Vehicles</w:t>
            </w:r>
          </w:p>
        </w:tc>
        <w:tc>
          <w:tcPr>
            <w:tcW w:w="1418" w:type="dxa"/>
            <w:tcBorders>
              <w:left w:val="nil"/>
              <w:bottom w:val="nil"/>
              <w:right w:val="nil"/>
            </w:tcBorders>
            <w:vAlign w:val="bottom"/>
          </w:tcPr>
          <w:p w14:paraId="74CF5014" w14:textId="77777777" w:rsidR="0074334A" w:rsidRPr="00D11B66" w:rsidRDefault="0074334A" w:rsidP="00195039">
            <w:pPr>
              <w:spacing w:line="240" w:lineRule="auto"/>
              <w:ind w:right="-74"/>
              <w:jc w:val="right"/>
              <w:rPr>
                <w:rFonts w:cs="Arial"/>
                <w:b/>
                <w:sz w:val="18"/>
                <w:szCs w:val="18"/>
                <w:cs/>
              </w:rPr>
            </w:pPr>
            <w:r w:rsidRPr="00D11B66">
              <w:rPr>
                <w:rFonts w:cs="Arial"/>
                <w:b/>
                <w:sz w:val="18"/>
                <w:szCs w:val="18"/>
              </w:rPr>
              <w:t xml:space="preserve">Assets under construction </w:t>
            </w:r>
          </w:p>
        </w:tc>
        <w:tc>
          <w:tcPr>
            <w:tcW w:w="1417" w:type="dxa"/>
            <w:tcBorders>
              <w:left w:val="nil"/>
              <w:bottom w:val="nil"/>
              <w:right w:val="nil"/>
            </w:tcBorders>
            <w:vAlign w:val="bottom"/>
          </w:tcPr>
          <w:p w14:paraId="503FF65E" w14:textId="77777777" w:rsidR="0074334A" w:rsidRPr="00D11B66" w:rsidRDefault="0074334A" w:rsidP="00195039">
            <w:pPr>
              <w:spacing w:line="240" w:lineRule="auto"/>
              <w:ind w:right="-74"/>
              <w:jc w:val="right"/>
              <w:rPr>
                <w:rFonts w:cs="Arial"/>
                <w:b/>
                <w:sz w:val="18"/>
                <w:szCs w:val="18"/>
                <w:cs/>
              </w:rPr>
            </w:pPr>
          </w:p>
          <w:p w14:paraId="40DB4B97" w14:textId="77777777" w:rsidR="0074334A" w:rsidRPr="00D11B66" w:rsidRDefault="0074334A" w:rsidP="00195039">
            <w:pPr>
              <w:spacing w:line="240" w:lineRule="auto"/>
              <w:ind w:right="-74"/>
              <w:jc w:val="right"/>
              <w:rPr>
                <w:rFonts w:cs="Arial"/>
                <w:b/>
                <w:sz w:val="18"/>
                <w:szCs w:val="18"/>
                <w:cs/>
              </w:rPr>
            </w:pPr>
            <w:r w:rsidRPr="00D11B66">
              <w:rPr>
                <w:rFonts w:cs="Arial"/>
                <w:b/>
                <w:sz w:val="18"/>
                <w:szCs w:val="18"/>
              </w:rPr>
              <w:t>Total</w:t>
            </w:r>
          </w:p>
        </w:tc>
      </w:tr>
      <w:tr w:rsidR="0074334A" w:rsidRPr="00D11B66" w14:paraId="35B27E80" w14:textId="77777777" w:rsidTr="00195039">
        <w:trPr>
          <w:trHeight w:val="105"/>
        </w:trPr>
        <w:tc>
          <w:tcPr>
            <w:tcW w:w="4617" w:type="dxa"/>
          </w:tcPr>
          <w:p w14:paraId="028E5505" w14:textId="77777777" w:rsidR="0074334A" w:rsidRPr="00D11B66" w:rsidRDefault="0074334A" w:rsidP="00195039">
            <w:pPr>
              <w:spacing w:line="240" w:lineRule="auto"/>
              <w:ind w:left="-101" w:right="-72"/>
              <w:rPr>
                <w:rFonts w:eastAsia="Arial Unicode MS" w:cs="Arial"/>
                <w:sz w:val="18"/>
                <w:szCs w:val="18"/>
                <w:cs/>
                <w:lang w:val="th-TH" w:eastAsia="en-GB"/>
              </w:rPr>
            </w:pPr>
          </w:p>
        </w:tc>
        <w:tc>
          <w:tcPr>
            <w:tcW w:w="1417" w:type="dxa"/>
            <w:tcBorders>
              <w:top w:val="nil"/>
              <w:left w:val="nil"/>
              <w:bottom w:val="single" w:sz="4" w:space="0" w:color="auto"/>
              <w:right w:val="nil"/>
            </w:tcBorders>
            <w:hideMark/>
          </w:tcPr>
          <w:p w14:paraId="2960630E" w14:textId="34A6A62E"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left w:val="nil"/>
              <w:bottom w:val="single" w:sz="4" w:space="0" w:color="auto"/>
              <w:right w:val="nil"/>
            </w:tcBorders>
            <w:hideMark/>
          </w:tcPr>
          <w:p w14:paraId="71C4D971"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left w:val="nil"/>
              <w:bottom w:val="single" w:sz="4" w:space="0" w:color="auto"/>
            </w:tcBorders>
            <w:hideMark/>
          </w:tcPr>
          <w:p w14:paraId="27D6AE3A" w14:textId="77777777" w:rsidR="0074334A" w:rsidRPr="00D11B66" w:rsidRDefault="0074334A" w:rsidP="00195039">
            <w:pPr>
              <w:spacing w:line="240" w:lineRule="auto"/>
              <w:ind w:right="-74"/>
              <w:jc w:val="right"/>
              <w:rPr>
                <w:rFonts w:cs="Arial"/>
                <w:b/>
                <w:sz w:val="18"/>
                <w:szCs w:val="18"/>
              </w:rPr>
            </w:pPr>
            <w:r w:rsidRPr="00D11B66">
              <w:rPr>
                <w:rFonts w:cs="Arial"/>
                <w:b/>
                <w:sz w:val="18"/>
                <w:szCs w:val="18"/>
              </w:rPr>
              <w:t>Thousand</w:t>
            </w:r>
          </w:p>
          <w:p w14:paraId="71E6A961"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Baht</w:t>
            </w:r>
          </w:p>
        </w:tc>
        <w:tc>
          <w:tcPr>
            <w:tcW w:w="1418" w:type="dxa"/>
            <w:tcBorders>
              <w:top w:val="nil"/>
              <w:bottom w:val="single" w:sz="4" w:space="0" w:color="auto"/>
              <w:right w:val="nil"/>
            </w:tcBorders>
          </w:tcPr>
          <w:p w14:paraId="38FCE4ED"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left w:val="nil"/>
              <w:bottom w:val="single" w:sz="4" w:space="0" w:color="auto"/>
              <w:right w:val="nil"/>
            </w:tcBorders>
          </w:tcPr>
          <w:p w14:paraId="58E72725"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left w:val="nil"/>
              <w:bottom w:val="single" w:sz="4" w:space="0" w:color="auto"/>
              <w:right w:val="nil"/>
            </w:tcBorders>
          </w:tcPr>
          <w:p w14:paraId="36D5A87C" w14:textId="77777777" w:rsidR="0074334A" w:rsidRPr="00D11B66" w:rsidRDefault="0074334A" w:rsidP="00195039">
            <w:pPr>
              <w:spacing w:line="240" w:lineRule="auto"/>
              <w:ind w:right="-74"/>
              <w:jc w:val="right"/>
              <w:rPr>
                <w:rFonts w:cs="Arial"/>
                <w:b/>
                <w:sz w:val="18"/>
                <w:szCs w:val="18"/>
              </w:rPr>
            </w:pPr>
            <w:r w:rsidRPr="00D11B66">
              <w:rPr>
                <w:rFonts w:cs="Arial"/>
                <w:b/>
                <w:sz w:val="18"/>
                <w:szCs w:val="18"/>
              </w:rPr>
              <w:t>Thousand</w:t>
            </w:r>
          </w:p>
          <w:p w14:paraId="3DAD620E"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Baht</w:t>
            </w:r>
          </w:p>
        </w:tc>
        <w:tc>
          <w:tcPr>
            <w:tcW w:w="1417" w:type="dxa"/>
            <w:tcBorders>
              <w:top w:val="nil"/>
              <w:left w:val="nil"/>
              <w:bottom w:val="single" w:sz="4" w:space="0" w:color="auto"/>
              <w:right w:val="nil"/>
            </w:tcBorders>
            <w:hideMark/>
          </w:tcPr>
          <w:p w14:paraId="3F979817" w14:textId="77777777" w:rsidR="0074334A" w:rsidRPr="00D11B66" w:rsidRDefault="0074334A"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r>
      <w:tr w:rsidR="0074334A" w:rsidRPr="00D11B66" w14:paraId="68E3F390" w14:textId="77777777" w:rsidTr="00195039">
        <w:tc>
          <w:tcPr>
            <w:tcW w:w="4617" w:type="dxa"/>
            <w:hideMark/>
          </w:tcPr>
          <w:p w14:paraId="0CB0795B" w14:textId="50BE7CEB" w:rsidR="0074334A" w:rsidRPr="00D11B66" w:rsidRDefault="0074334A" w:rsidP="00195039">
            <w:pPr>
              <w:spacing w:line="240" w:lineRule="auto"/>
              <w:ind w:left="-101" w:right="-72"/>
              <w:jc w:val="both"/>
              <w:rPr>
                <w:rFonts w:eastAsia="Arial Unicode MS" w:cs="Arial"/>
                <w:b/>
                <w:bCs/>
                <w:spacing w:val="-8"/>
                <w:sz w:val="18"/>
                <w:szCs w:val="18"/>
                <w:cs/>
                <w:lang w:val="th-TH" w:eastAsia="en-GB"/>
              </w:rPr>
            </w:pPr>
            <w:r w:rsidRPr="00D11B66">
              <w:rPr>
                <w:rFonts w:cs="Arial"/>
                <w:b/>
                <w:spacing w:val="-4"/>
                <w:sz w:val="18"/>
                <w:szCs w:val="18"/>
              </w:rPr>
              <w:t xml:space="preserve">For the year </w:t>
            </w:r>
            <w:r w:rsidRPr="00D11B66">
              <w:rPr>
                <w:rFonts w:cs="Arial"/>
                <w:b/>
                <w:bCs/>
                <w:sz w:val="18"/>
                <w:szCs w:val="18"/>
              </w:rPr>
              <w:t>ended</w:t>
            </w:r>
            <w:r w:rsidRPr="00D11B66">
              <w:rPr>
                <w:rFonts w:cs="Arial"/>
                <w:b/>
                <w:spacing w:val="-4"/>
                <w:sz w:val="18"/>
                <w:szCs w:val="18"/>
              </w:rPr>
              <w:t xml:space="preserve"> </w:t>
            </w:r>
            <w:r w:rsidR="00BD49A1" w:rsidRPr="00BD49A1">
              <w:rPr>
                <w:rFonts w:cs="Arial"/>
                <w:b/>
                <w:spacing w:val="-4"/>
                <w:sz w:val="18"/>
                <w:szCs w:val="18"/>
              </w:rPr>
              <w:t>31</w:t>
            </w:r>
            <w:r w:rsidRPr="00D11B66">
              <w:rPr>
                <w:rFonts w:cs="Arial"/>
                <w:b/>
                <w:spacing w:val="-4"/>
                <w:sz w:val="18"/>
                <w:szCs w:val="18"/>
              </w:rPr>
              <w:t xml:space="preserve"> December </w:t>
            </w:r>
            <w:r w:rsidR="00BD49A1" w:rsidRPr="00BD49A1">
              <w:rPr>
                <w:rFonts w:cs="Arial"/>
                <w:b/>
                <w:spacing w:val="-4"/>
                <w:sz w:val="18"/>
                <w:szCs w:val="18"/>
              </w:rPr>
              <w:t>2023</w:t>
            </w:r>
          </w:p>
        </w:tc>
        <w:tc>
          <w:tcPr>
            <w:tcW w:w="1417" w:type="dxa"/>
            <w:shd w:val="clear" w:color="auto" w:fill="F9F9F9"/>
          </w:tcPr>
          <w:p w14:paraId="692C3FEB" w14:textId="14C67E7D" w:rsidR="0074334A" w:rsidRPr="00D11B66"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619D0C7C" w14:textId="77777777" w:rsidR="0074334A" w:rsidRPr="00D11B66"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60F4E363" w14:textId="77777777" w:rsidR="0074334A" w:rsidRPr="00D11B66"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2DC42DD9" w14:textId="77777777" w:rsidR="0074334A" w:rsidRPr="00D11B66"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A1FB25A" w14:textId="77777777" w:rsidR="0074334A" w:rsidRPr="00D11B66" w:rsidRDefault="0074334A"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0D09FC57" w14:textId="77777777" w:rsidR="0074334A" w:rsidRPr="00D11B66" w:rsidRDefault="0074334A"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32260AF" w14:textId="77777777" w:rsidR="0074334A" w:rsidRPr="00D11B66" w:rsidRDefault="0074334A" w:rsidP="00195039">
            <w:pPr>
              <w:spacing w:line="240" w:lineRule="auto"/>
              <w:ind w:right="-72"/>
              <w:jc w:val="right"/>
              <w:rPr>
                <w:rFonts w:eastAsia="Arial Unicode MS" w:cs="Arial"/>
                <w:sz w:val="18"/>
                <w:szCs w:val="18"/>
                <w:cs/>
                <w:lang w:val="th-TH" w:eastAsia="en-GB"/>
              </w:rPr>
            </w:pPr>
          </w:p>
        </w:tc>
      </w:tr>
      <w:tr w:rsidR="00955474" w:rsidRPr="00D11B66" w14:paraId="24B8B863" w14:textId="77777777" w:rsidTr="00195039">
        <w:tc>
          <w:tcPr>
            <w:tcW w:w="4617" w:type="dxa"/>
            <w:hideMark/>
          </w:tcPr>
          <w:p w14:paraId="0C03BAED" w14:textId="77777777"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Opening net book amount</w:t>
            </w:r>
          </w:p>
        </w:tc>
        <w:tc>
          <w:tcPr>
            <w:tcW w:w="1417" w:type="dxa"/>
            <w:shd w:val="clear" w:color="auto" w:fill="F9F9F9"/>
          </w:tcPr>
          <w:p w14:paraId="0626C0E3" w14:textId="7DC5AACB"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256</w:t>
            </w:r>
            <w:r w:rsidR="00955474" w:rsidRPr="00D11B66">
              <w:rPr>
                <w:rFonts w:eastAsia="Arial Unicode MS" w:cs="Arial"/>
                <w:sz w:val="18"/>
                <w:szCs w:val="18"/>
              </w:rPr>
              <w:t>,</w:t>
            </w:r>
            <w:r w:rsidRPr="00BD49A1">
              <w:rPr>
                <w:rFonts w:eastAsia="Arial Unicode MS" w:cs="Arial"/>
                <w:sz w:val="18"/>
                <w:szCs w:val="18"/>
              </w:rPr>
              <w:t>738</w:t>
            </w:r>
          </w:p>
        </w:tc>
        <w:tc>
          <w:tcPr>
            <w:tcW w:w="1418" w:type="dxa"/>
            <w:shd w:val="clear" w:color="auto" w:fill="F9F9F9"/>
          </w:tcPr>
          <w:p w14:paraId="17C26D14" w14:textId="72B57C3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178</w:t>
            </w:r>
            <w:r w:rsidR="00955474" w:rsidRPr="00D11B66">
              <w:rPr>
                <w:rFonts w:eastAsia="Arial Unicode MS" w:cs="Arial"/>
                <w:sz w:val="18"/>
                <w:szCs w:val="18"/>
                <w:cs/>
              </w:rPr>
              <w:t>,</w:t>
            </w:r>
            <w:r w:rsidRPr="00BD49A1">
              <w:rPr>
                <w:rFonts w:eastAsia="Arial Unicode MS" w:cs="Arial"/>
                <w:sz w:val="18"/>
                <w:szCs w:val="18"/>
              </w:rPr>
              <w:t>351</w:t>
            </w:r>
          </w:p>
        </w:tc>
        <w:tc>
          <w:tcPr>
            <w:tcW w:w="1417" w:type="dxa"/>
            <w:shd w:val="clear" w:color="auto" w:fill="F9F9F9"/>
          </w:tcPr>
          <w:p w14:paraId="18DF5CFA" w14:textId="2C75454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134</w:t>
            </w:r>
            <w:r w:rsidR="00955474" w:rsidRPr="00D11B66">
              <w:rPr>
                <w:rFonts w:eastAsia="Arial Unicode MS" w:cs="Arial"/>
                <w:sz w:val="18"/>
                <w:szCs w:val="18"/>
                <w:cs/>
              </w:rPr>
              <w:t>,</w:t>
            </w:r>
            <w:r w:rsidRPr="00BD49A1">
              <w:rPr>
                <w:rFonts w:eastAsia="Arial Unicode MS" w:cs="Arial"/>
                <w:sz w:val="18"/>
                <w:szCs w:val="18"/>
              </w:rPr>
              <w:t>334</w:t>
            </w:r>
          </w:p>
        </w:tc>
        <w:tc>
          <w:tcPr>
            <w:tcW w:w="1418" w:type="dxa"/>
            <w:shd w:val="clear" w:color="auto" w:fill="F9F9F9"/>
          </w:tcPr>
          <w:p w14:paraId="4BFEABF3" w14:textId="0D26F21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757</w:t>
            </w:r>
          </w:p>
        </w:tc>
        <w:tc>
          <w:tcPr>
            <w:tcW w:w="1417" w:type="dxa"/>
            <w:shd w:val="clear" w:color="auto" w:fill="F9F9F9"/>
          </w:tcPr>
          <w:p w14:paraId="04176DE9" w14:textId="199F94B6"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60</w:t>
            </w:r>
          </w:p>
        </w:tc>
        <w:tc>
          <w:tcPr>
            <w:tcW w:w="1418" w:type="dxa"/>
            <w:shd w:val="clear" w:color="auto" w:fill="F9F9F9"/>
          </w:tcPr>
          <w:p w14:paraId="11E034F3" w14:textId="3490D82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shd w:val="clear" w:color="auto" w:fill="F9F9F9"/>
          </w:tcPr>
          <w:p w14:paraId="615C15AF" w14:textId="766A5FB2"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572</w:t>
            </w:r>
            <w:r w:rsidR="00955474" w:rsidRPr="00D11B66">
              <w:rPr>
                <w:rFonts w:eastAsia="Arial Unicode MS" w:cs="Arial"/>
                <w:sz w:val="18"/>
                <w:szCs w:val="18"/>
              </w:rPr>
              <w:t>,</w:t>
            </w:r>
            <w:r w:rsidRPr="00BD49A1">
              <w:rPr>
                <w:rFonts w:eastAsia="Arial Unicode MS" w:cs="Arial"/>
                <w:sz w:val="18"/>
                <w:szCs w:val="18"/>
              </w:rPr>
              <w:t>240</w:t>
            </w:r>
          </w:p>
        </w:tc>
      </w:tr>
      <w:tr w:rsidR="00387E7C" w:rsidRPr="00D11B66" w14:paraId="614918D6" w14:textId="77777777" w:rsidTr="00074385">
        <w:tc>
          <w:tcPr>
            <w:tcW w:w="4617" w:type="dxa"/>
            <w:hideMark/>
          </w:tcPr>
          <w:p w14:paraId="5D867153" w14:textId="77777777" w:rsidR="00387E7C" w:rsidRPr="00D11B66" w:rsidRDefault="00387E7C" w:rsidP="00387E7C">
            <w:pPr>
              <w:spacing w:line="240" w:lineRule="auto"/>
              <w:ind w:left="-101" w:right="-72"/>
              <w:jc w:val="both"/>
              <w:rPr>
                <w:rFonts w:eastAsia="Arial Unicode MS" w:cs="Arial"/>
                <w:sz w:val="18"/>
                <w:szCs w:val="18"/>
                <w:cs/>
                <w:lang w:val="th-TH" w:eastAsia="en-GB"/>
              </w:rPr>
            </w:pPr>
            <w:r w:rsidRPr="00D11B66">
              <w:rPr>
                <w:rFonts w:cs="Arial"/>
                <w:sz w:val="18"/>
                <w:szCs w:val="18"/>
              </w:rPr>
              <w:t>Revaluation</w:t>
            </w:r>
          </w:p>
        </w:tc>
        <w:tc>
          <w:tcPr>
            <w:tcW w:w="1417" w:type="dxa"/>
            <w:shd w:val="clear" w:color="auto" w:fill="FAFAFA"/>
          </w:tcPr>
          <w:p w14:paraId="09B6624F" w14:textId="4225A247" w:rsidR="00387E7C" w:rsidRPr="00D11B66" w:rsidRDefault="00BD49A1" w:rsidP="00387E7C">
            <w:pPr>
              <w:spacing w:line="240" w:lineRule="auto"/>
              <w:ind w:right="-72"/>
              <w:jc w:val="right"/>
              <w:rPr>
                <w:rFonts w:eastAsia="Arial Unicode MS" w:cs="Arial"/>
                <w:sz w:val="18"/>
                <w:szCs w:val="18"/>
                <w:lang w:eastAsia="en-GB"/>
              </w:rPr>
            </w:pPr>
            <w:r w:rsidRPr="00BD49A1">
              <w:rPr>
                <w:rFonts w:eastAsia="Arial Unicode MS" w:cs="Arial"/>
                <w:sz w:val="18"/>
                <w:szCs w:val="18"/>
              </w:rPr>
              <w:t>5</w:t>
            </w:r>
            <w:r w:rsidR="00387E7C" w:rsidRPr="00D11B66">
              <w:rPr>
                <w:rFonts w:eastAsia="Arial Unicode MS" w:cs="Arial"/>
                <w:sz w:val="18"/>
                <w:szCs w:val="18"/>
                <w:cs/>
              </w:rPr>
              <w:t>,</w:t>
            </w:r>
            <w:r w:rsidRPr="00BD49A1">
              <w:rPr>
                <w:rFonts w:eastAsia="Arial Unicode MS" w:cs="Arial"/>
                <w:sz w:val="18"/>
                <w:szCs w:val="18"/>
              </w:rPr>
              <w:t>162</w:t>
            </w:r>
          </w:p>
        </w:tc>
        <w:tc>
          <w:tcPr>
            <w:tcW w:w="1418" w:type="dxa"/>
            <w:shd w:val="clear" w:color="auto" w:fill="FAFAFA"/>
          </w:tcPr>
          <w:p w14:paraId="34E62C6B" w14:textId="66A46038"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shd w:val="clear" w:color="auto" w:fill="FAFAFA"/>
          </w:tcPr>
          <w:p w14:paraId="7D42D5CA" w14:textId="4B0C3629"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0810AD2F" w14:textId="2E86995D"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shd w:val="clear" w:color="auto" w:fill="FAFAFA"/>
          </w:tcPr>
          <w:p w14:paraId="02D08EDD" w14:textId="7CB64FC9"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16055CE6" w14:textId="791FCB66"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shd w:val="clear" w:color="auto" w:fill="FAFAFA"/>
          </w:tcPr>
          <w:p w14:paraId="66C9A844" w14:textId="072ABEF7"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w:t>
            </w:r>
            <w:r w:rsidR="00387E7C" w:rsidRPr="00D11B66">
              <w:rPr>
                <w:rFonts w:eastAsia="Arial Unicode MS" w:cs="Arial"/>
                <w:sz w:val="18"/>
                <w:szCs w:val="18"/>
                <w:cs/>
              </w:rPr>
              <w:t>,</w:t>
            </w:r>
            <w:r w:rsidRPr="00BD49A1">
              <w:rPr>
                <w:rFonts w:eastAsia="Arial Unicode MS" w:cs="Arial"/>
                <w:sz w:val="18"/>
                <w:szCs w:val="18"/>
              </w:rPr>
              <w:t>162</w:t>
            </w:r>
          </w:p>
        </w:tc>
      </w:tr>
      <w:tr w:rsidR="00387E7C" w:rsidRPr="00D11B66" w14:paraId="7D27027A" w14:textId="77777777" w:rsidTr="00074385">
        <w:tc>
          <w:tcPr>
            <w:tcW w:w="4617" w:type="dxa"/>
            <w:hideMark/>
          </w:tcPr>
          <w:p w14:paraId="4C4AA54E" w14:textId="77777777" w:rsidR="00387E7C" w:rsidRPr="00D11B66" w:rsidRDefault="00387E7C" w:rsidP="00387E7C">
            <w:pPr>
              <w:spacing w:line="240" w:lineRule="auto"/>
              <w:ind w:left="-101" w:right="-72"/>
              <w:jc w:val="both"/>
              <w:rPr>
                <w:rFonts w:eastAsia="Arial Unicode MS" w:cs="Arial"/>
                <w:sz w:val="18"/>
                <w:szCs w:val="18"/>
                <w:cs/>
                <w:lang w:val="th-TH" w:eastAsia="en-GB"/>
              </w:rPr>
            </w:pPr>
            <w:r w:rsidRPr="00D11B66">
              <w:rPr>
                <w:rFonts w:cs="Arial"/>
                <w:sz w:val="18"/>
                <w:szCs w:val="18"/>
              </w:rPr>
              <w:t xml:space="preserve">Additions </w:t>
            </w:r>
          </w:p>
        </w:tc>
        <w:tc>
          <w:tcPr>
            <w:tcW w:w="1417" w:type="dxa"/>
            <w:shd w:val="clear" w:color="auto" w:fill="FAFAFA"/>
          </w:tcPr>
          <w:p w14:paraId="66B479D3" w14:textId="30840CA7"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34B28159" w14:textId="2E8E7EB4" w:rsidR="00387E7C" w:rsidRPr="00D11B66" w:rsidRDefault="00BD49A1" w:rsidP="00387E7C">
            <w:pPr>
              <w:spacing w:line="240" w:lineRule="auto"/>
              <w:ind w:right="-72"/>
              <w:jc w:val="right"/>
              <w:rPr>
                <w:rFonts w:eastAsia="Arial Unicode MS" w:cs="Arial"/>
                <w:sz w:val="18"/>
                <w:szCs w:val="18"/>
                <w:lang w:eastAsia="en-GB"/>
              </w:rPr>
            </w:pPr>
            <w:r w:rsidRPr="00BD49A1">
              <w:rPr>
                <w:rFonts w:eastAsia="Arial Unicode MS" w:cs="Arial"/>
                <w:sz w:val="18"/>
                <w:szCs w:val="18"/>
              </w:rPr>
              <w:t>3</w:t>
            </w:r>
            <w:r w:rsidR="00387E7C" w:rsidRPr="00D11B66">
              <w:rPr>
                <w:rFonts w:eastAsia="Arial Unicode MS" w:cs="Arial"/>
                <w:sz w:val="18"/>
                <w:szCs w:val="18"/>
                <w:cs/>
              </w:rPr>
              <w:t>,</w:t>
            </w:r>
            <w:r w:rsidRPr="00BD49A1">
              <w:rPr>
                <w:rFonts w:eastAsia="Arial Unicode MS" w:cs="Arial"/>
                <w:sz w:val="18"/>
                <w:szCs w:val="18"/>
              </w:rPr>
              <w:t>469</w:t>
            </w:r>
          </w:p>
        </w:tc>
        <w:tc>
          <w:tcPr>
            <w:tcW w:w="1417" w:type="dxa"/>
            <w:shd w:val="clear" w:color="auto" w:fill="FAFAFA"/>
          </w:tcPr>
          <w:p w14:paraId="3F190A2D" w14:textId="3EB30A3A"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7</w:t>
            </w:r>
            <w:r w:rsidR="00387E7C" w:rsidRPr="00D11B66">
              <w:rPr>
                <w:rFonts w:eastAsia="Arial Unicode MS" w:cs="Arial"/>
                <w:sz w:val="18"/>
                <w:szCs w:val="18"/>
                <w:cs/>
              </w:rPr>
              <w:t>,</w:t>
            </w:r>
            <w:r w:rsidRPr="00BD49A1">
              <w:rPr>
                <w:rFonts w:eastAsia="Arial Unicode MS" w:cs="Arial"/>
                <w:sz w:val="18"/>
                <w:szCs w:val="18"/>
              </w:rPr>
              <w:t>612</w:t>
            </w:r>
          </w:p>
        </w:tc>
        <w:tc>
          <w:tcPr>
            <w:tcW w:w="1418" w:type="dxa"/>
            <w:shd w:val="clear" w:color="auto" w:fill="FAFAFA"/>
          </w:tcPr>
          <w:p w14:paraId="3EA827D4" w14:textId="60B9CDEE"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387E7C" w:rsidRPr="00D11B66">
              <w:rPr>
                <w:rFonts w:eastAsia="Arial Unicode MS" w:cs="Arial"/>
                <w:sz w:val="18"/>
                <w:szCs w:val="18"/>
                <w:cs/>
              </w:rPr>
              <w:t>,</w:t>
            </w:r>
            <w:r w:rsidRPr="00BD49A1">
              <w:rPr>
                <w:rFonts w:eastAsia="Arial Unicode MS" w:cs="Arial"/>
                <w:sz w:val="18"/>
                <w:szCs w:val="18"/>
              </w:rPr>
              <w:t>106</w:t>
            </w:r>
          </w:p>
        </w:tc>
        <w:tc>
          <w:tcPr>
            <w:tcW w:w="1417" w:type="dxa"/>
            <w:shd w:val="clear" w:color="auto" w:fill="FAFAFA"/>
          </w:tcPr>
          <w:p w14:paraId="540CD4CB" w14:textId="01F56985"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147</w:t>
            </w:r>
          </w:p>
        </w:tc>
        <w:tc>
          <w:tcPr>
            <w:tcW w:w="1418" w:type="dxa"/>
            <w:shd w:val="clear" w:color="auto" w:fill="FAFAFA"/>
          </w:tcPr>
          <w:p w14:paraId="0B4C555A" w14:textId="1FF7F576"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19</w:t>
            </w:r>
            <w:r w:rsidR="00387E7C" w:rsidRPr="00D11B66">
              <w:rPr>
                <w:rFonts w:eastAsia="Arial Unicode MS" w:cs="Arial"/>
                <w:sz w:val="18"/>
                <w:szCs w:val="18"/>
              </w:rPr>
              <w:t>,</w:t>
            </w:r>
            <w:r w:rsidRPr="00BD49A1">
              <w:rPr>
                <w:rFonts w:eastAsia="Arial Unicode MS" w:cs="Arial"/>
                <w:sz w:val="18"/>
                <w:szCs w:val="18"/>
              </w:rPr>
              <w:t>120</w:t>
            </w:r>
          </w:p>
        </w:tc>
        <w:tc>
          <w:tcPr>
            <w:tcW w:w="1417" w:type="dxa"/>
            <w:shd w:val="clear" w:color="auto" w:fill="FAFAFA"/>
          </w:tcPr>
          <w:p w14:paraId="0A731CDD" w14:textId="263AD254" w:rsidR="00387E7C" w:rsidRPr="00D11B66" w:rsidRDefault="00BD49A1" w:rsidP="00387E7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31</w:t>
            </w:r>
            <w:r w:rsidR="00387E7C" w:rsidRPr="00D11B66">
              <w:rPr>
                <w:rFonts w:eastAsia="Arial Unicode MS" w:cs="Arial"/>
                <w:sz w:val="18"/>
                <w:szCs w:val="18"/>
                <w:cs/>
              </w:rPr>
              <w:t>,</w:t>
            </w:r>
            <w:r w:rsidRPr="00BD49A1">
              <w:rPr>
                <w:rFonts w:eastAsia="Arial Unicode MS" w:cs="Arial"/>
                <w:sz w:val="18"/>
                <w:szCs w:val="18"/>
              </w:rPr>
              <w:t>454</w:t>
            </w:r>
          </w:p>
        </w:tc>
      </w:tr>
      <w:tr w:rsidR="00387E7C" w:rsidRPr="00D11B66" w14:paraId="0301CC39" w14:textId="77777777" w:rsidTr="00074385">
        <w:tc>
          <w:tcPr>
            <w:tcW w:w="4617" w:type="dxa"/>
            <w:hideMark/>
          </w:tcPr>
          <w:p w14:paraId="108AF4BE" w14:textId="77777777" w:rsidR="00387E7C" w:rsidRPr="00D11B66" w:rsidRDefault="00387E7C" w:rsidP="00387E7C">
            <w:pPr>
              <w:spacing w:line="240" w:lineRule="auto"/>
              <w:ind w:left="-101" w:right="-72"/>
              <w:jc w:val="both"/>
              <w:rPr>
                <w:rFonts w:eastAsia="Arial Unicode MS" w:cs="Arial"/>
                <w:sz w:val="18"/>
                <w:szCs w:val="18"/>
                <w:lang w:val="th-TH" w:eastAsia="en-GB"/>
              </w:rPr>
            </w:pPr>
            <w:r w:rsidRPr="00D11B66">
              <w:rPr>
                <w:rFonts w:cs="Arial"/>
                <w:sz w:val="18"/>
                <w:szCs w:val="18"/>
              </w:rPr>
              <w:t>Disposals, net</w:t>
            </w:r>
          </w:p>
        </w:tc>
        <w:tc>
          <w:tcPr>
            <w:tcW w:w="1417" w:type="dxa"/>
            <w:shd w:val="clear" w:color="auto" w:fill="FAFAFA"/>
          </w:tcPr>
          <w:p w14:paraId="3DDBDED0" w14:textId="29529C89"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shd w:val="clear" w:color="auto" w:fill="FAFAFA"/>
          </w:tcPr>
          <w:p w14:paraId="36FF9779" w14:textId="614BEA77" w:rsidR="00387E7C" w:rsidRPr="00D11B66" w:rsidRDefault="00387E7C" w:rsidP="00387E7C">
            <w:pPr>
              <w:spacing w:line="240" w:lineRule="auto"/>
              <w:ind w:right="-72"/>
              <w:jc w:val="right"/>
              <w:rPr>
                <w:rFonts w:eastAsia="Arial Unicode MS" w:cs="Arial"/>
                <w:sz w:val="18"/>
                <w:szCs w:val="18"/>
                <w:cs/>
                <w:lang w:eastAsia="en-GB"/>
              </w:rPr>
            </w:pPr>
            <w:r w:rsidRPr="00D11B66">
              <w:rPr>
                <w:rFonts w:eastAsia="Arial Unicode MS" w:cs="Arial"/>
                <w:sz w:val="18"/>
                <w:szCs w:val="18"/>
              </w:rPr>
              <w:t>-</w:t>
            </w:r>
          </w:p>
        </w:tc>
        <w:tc>
          <w:tcPr>
            <w:tcW w:w="1417" w:type="dxa"/>
            <w:shd w:val="clear" w:color="auto" w:fill="FAFAFA"/>
          </w:tcPr>
          <w:p w14:paraId="0662C27F" w14:textId="6C0C3AF7"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3</w:t>
            </w:r>
            <w:r w:rsidRPr="00D11B66">
              <w:rPr>
                <w:rFonts w:eastAsia="Arial Unicode MS" w:cs="Arial"/>
                <w:sz w:val="18"/>
                <w:szCs w:val="18"/>
                <w:cs/>
              </w:rPr>
              <w:t>,</w:t>
            </w:r>
            <w:r w:rsidR="00BD49A1" w:rsidRPr="00BD49A1">
              <w:rPr>
                <w:rFonts w:eastAsia="Arial Unicode MS" w:cs="Arial"/>
                <w:sz w:val="18"/>
                <w:szCs w:val="18"/>
              </w:rPr>
              <w:t>797</w:t>
            </w:r>
            <w:r w:rsidRPr="00D11B66">
              <w:rPr>
                <w:rFonts w:eastAsia="Arial Unicode MS" w:cs="Arial"/>
                <w:sz w:val="18"/>
                <w:szCs w:val="18"/>
                <w:cs/>
              </w:rPr>
              <w:t>)</w:t>
            </w:r>
          </w:p>
        </w:tc>
        <w:tc>
          <w:tcPr>
            <w:tcW w:w="1418" w:type="dxa"/>
            <w:shd w:val="clear" w:color="auto" w:fill="FAFAFA"/>
          </w:tcPr>
          <w:p w14:paraId="15CC24D5" w14:textId="0CFB69A4"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shd w:val="clear" w:color="auto" w:fill="FAFAFA"/>
          </w:tcPr>
          <w:p w14:paraId="53ADB6AD" w14:textId="2410708D"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4A45E6A2" w14:textId="25BA9F00"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shd w:val="clear" w:color="auto" w:fill="FAFAFA"/>
          </w:tcPr>
          <w:p w14:paraId="76ADC23E" w14:textId="0AC648BF"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3</w:t>
            </w:r>
            <w:r w:rsidRPr="00D11B66">
              <w:rPr>
                <w:rFonts w:eastAsia="Arial Unicode MS" w:cs="Arial"/>
                <w:sz w:val="18"/>
                <w:szCs w:val="18"/>
                <w:cs/>
              </w:rPr>
              <w:t>,</w:t>
            </w:r>
            <w:r w:rsidR="00BD49A1" w:rsidRPr="00BD49A1">
              <w:rPr>
                <w:rFonts w:eastAsia="Arial Unicode MS" w:cs="Arial"/>
                <w:sz w:val="18"/>
                <w:szCs w:val="18"/>
              </w:rPr>
              <w:t>797</w:t>
            </w:r>
            <w:r w:rsidRPr="00D11B66">
              <w:rPr>
                <w:rFonts w:eastAsia="Arial Unicode MS" w:cs="Arial"/>
                <w:sz w:val="18"/>
                <w:szCs w:val="18"/>
                <w:cs/>
              </w:rPr>
              <w:t>)</w:t>
            </w:r>
          </w:p>
        </w:tc>
      </w:tr>
      <w:tr w:rsidR="00387E7C" w:rsidRPr="00D11B66" w14:paraId="0E151933" w14:textId="77777777" w:rsidTr="00074385">
        <w:tc>
          <w:tcPr>
            <w:tcW w:w="4617" w:type="dxa"/>
            <w:hideMark/>
          </w:tcPr>
          <w:p w14:paraId="4864E6AF" w14:textId="77777777" w:rsidR="00387E7C" w:rsidRPr="00D11B66" w:rsidRDefault="00387E7C" w:rsidP="00387E7C">
            <w:pPr>
              <w:spacing w:line="240" w:lineRule="auto"/>
              <w:ind w:left="-101" w:right="-72"/>
              <w:jc w:val="both"/>
              <w:rPr>
                <w:rFonts w:eastAsia="Arial Unicode MS" w:cs="Arial"/>
                <w:sz w:val="18"/>
                <w:szCs w:val="18"/>
                <w:cs/>
                <w:lang w:val="th-TH" w:eastAsia="en-GB"/>
              </w:rPr>
            </w:pPr>
            <w:r w:rsidRPr="00D11B66">
              <w:rPr>
                <w:rFonts w:cs="Arial"/>
                <w:sz w:val="18"/>
                <w:szCs w:val="18"/>
              </w:rPr>
              <w:t>Depreciation charge</w:t>
            </w:r>
          </w:p>
        </w:tc>
        <w:tc>
          <w:tcPr>
            <w:tcW w:w="1417" w:type="dxa"/>
            <w:shd w:val="clear" w:color="auto" w:fill="FAFAFA"/>
          </w:tcPr>
          <w:p w14:paraId="61F2B39E" w14:textId="1849C31A"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36E1B1C1" w14:textId="2EE2430D"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19</w:t>
            </w:r>
            <w:r w:rsidRPr="00D11B66">
              <w:rPr>
                <w:rFonts w:eastAsia="Arial Unicode MS" w:cs="Arial"/>
                <w:sz w:val="18"/>
                <w:szCs w:val="18"/>
                <w:cs/>
              </w:rPr>
              <w:t>,</w:t>
            </w:r>
            <w:r w:rsidR="00BD49A1" w:rsidRPr="00BD49A1">
              <w:rPr>
                <w:rFonts w:eastAsia="Arial Unicode MS" w:cs="Arial"/>
                <w:sz w:val="18"/>
                <w:szCs w:val="18"/>
              </w:rPr>
              <w:t>781</w:t>
            </w:r>
            <w:r w:rsidRPr="00D11B66">
              <w:rPr>
                <w:rFonts w:eastAsia="Arial Unicode MS" w:cs="Arial"/>
                <w:sz w:val="18"/>
                <w:szCs w:val="18"/>
                <w:cs/>
              </w:rPr>
              <w:t>)</w:t>
            </w:r>
          </w:p>
        </w:tc>
        <w:tc>
          <w:tcPr>
            <w:tcW w:w="1417" w:type="dxa"/>
            <w:shd w:val="clear" w:color="auto" w:fill="FAFAFA"/>
          </w:tcPr>
          <w:p w14:paraId="0B6D0E89" w14:textId="75FA0A3F"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34</w:t>
            </w:r>
            <w:r w:rsidRPr="00D11B66">
              <w:rPr>
                <w:rFonts w:eastAsia="Arial Unicode MS" w:cs="Arial"/>
                <w:sz w:val="18"/>
                <w:szCs w:val="18"/>
                <w:cs/>
              </w:rPr>
              <w:t>,</w:t>
            </w:r>
            <w:r w:rsidR="00BD49A1" w:rsidRPr="00BD49A1">
              <w:rPr>
                <w:rFonts w:eastAsia="Arial Unicode MS" w:cs="Arial"/>
                <w:sz w:val="18"/>
                <w:szCs w:val="18"/>
              </w:rPr>
              <w:t>349</w:t>
            </w:r>
            <w:r w:rsidRPr="00D11B66">
              <w:rPr>
                <w:rFonts w:eastAsia="Arial Unicode MS" w:cs="Arial"/>
                <w:sz w:val="18"/>
                <w:szCs w:val="18"/>
                <w:cs/>
              </w:rPr>
              <w:t>)</w:t>
            </w:r>
          </w:p>
        </w:tc>
        <w:tc>
          <w:tcPr>
            <w:tcW w:w="1418" w:type="dxa"/>
            <w:shd w:val="clear" w:color="auto" w:fill="FAFAFA"/>
          </w:tcPr>
          <w:p w14:paraId="71D353F1" w14:textId="0E28921B"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w:t>
            </w:r>
            <w:r w:rsidRPr="00D11B66">
              <w:rPr>
                <w:rFonts w:eastAsia="Arial Unicode MS" w:cs="Arial"/>
                <w:sz w:val="18"/>
                <w:szCs w:val="18"/>
                <w:cs/>
              </w:rPr>
              <w:t>,</w:t>
            </w:r>
            <w:r w:rsidR="00BD49A1" w:rsidRPr="00BD49A1">
              <w:rPr>
                <w:rFonts w:eastAsia="Arial Unicode MS" w:cs="Arial"/>
                <w:sz w:val="18"/>
                <w:szCs w:val="18"/>
              </w:rPr>
              <w:t>993</w:t>
            </w:r>
            <w:r w:rsidRPr="00D11B66">
              <w:rPr>
                <w:rFonts w:eastAsia="Arial Unicode MS" w:cs="Arial"/>
                <w:sz w:val="18"/>
                <w:szCs w:val="18"/>
                <w:cs/>
              </w:rPr>
              <w:t>)</w:t>
            </w:r>
          </w:p>
        </w:tc>
        <w:tc>
          <w:tcPr>
            <w:tcW w:w="1417" w:type="dxa"/>
            <w:shd w:val="clear" w:color="auto" w:fill="FAFAFA"/>
          </w:tcPr>
          <w:p w14:paraId="53482AE7" w14:textId="4D7FC0B1"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75</w:t>
            </w:r>
            <w:r w:rsidRPr="00D11B66">
              <w:rPr>
                <w:rFonts w:eastAsia="Arial Unicode MS" w:cs="Arial"/>
                <w:sz w:val="18"/>
                <w:szCs w:val="18"/>
                <w:cs/>
              </w:rPr>
              <w:t>)</w:t>
            </w:r>
          </w:p>
        </w:tc>
        <w:tc>
          <w:tcPr>
            <w:tcW w:w="1418" w:type="dxa"/>
            <w:shd w:val="clear" w:color="auto" w:fill="FAFAFA"/>
          </w:tcPr>
          <w:p w14:paraId="12A2BE8E" w14:textId="4D04DAF5"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shd w:val="clear" w:color="auto" w:fill="FAFAFA"/>
          </w:tcPr>
          <w:p w14:paraId="087510E0" w14:textId="6EDAC848"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56</w:t>
            </w:r>
            <w:r w:rsidRPr="00D11B66">
              <w:rPr>
                <w:rFonts w:eastAsia="Arial Unicode MS" w:cs="Arial"/>
                <w:sz w:val="18"/>
                <w:szCs w:val="18"/>
                <w:cs/>
              </w:rPr>
              <w:t>,</w:t>
            </w:r>
            <w:r w:rsidR="00BD49A1" w:rsidRPr="00BD49A1">
              <w:rPr>
                <w:rFonts w:eastAsia="Arial Unicode MS" w:cs="Arial"/>
                <w:sz w:val="18"/>
                <w:szCs w:val="18"/>
              </w:rPr>
              <w:t>198</w:t>
            </w:r>
            <w:r w:rsidRPr="00D11B66">
              <w:rPr>
                <w:rFonts w:eastAsia="Arial Unicode MS" w:cs="Arial"/>
                <w:sz w:val="18"/>
                <w:szCs w:val="18"/>
                <w:cs/>
              </w:rPr>
              <w:t>)</w:t>
            </w:r>
          </w:p>
        </w:tc>
      </w:tr>
      <w:tr w:rsidR="00387E7C" w:rsidRPr="00D11B66" w14:paraId="58339403" w14:textId="77777777" w:rsidTr="00074385">
        <w:tc>
          <w:tcPr>
            <w:tcW w:w="4617" w:type="dxa"/>
          </w:tcPr>
          <w:p w14:paraId="3F25F09B" w14:textId="77777777" w:rsidR="00387E7C" w:rsidRPr="00D11B66" w:rsidRDefault="00387E7C" w:rsidP="00387E7C">
            <w:pPr>
              <w:spacing w:line="240" w:lineRule="auto"/>
              <w:ind w:left="-101" w:right="-72"/>
              <w:jc w:val="both"/>
              <w:rPr>
                <w:rFonts w:cs="Arial"/>
                <w:sz w:val="18"/>
                <w:szCs w:val="18"/>
                <w:cs/>
              </w:rPr>
            </w:pPr>
            <w:r w:rsidRPr="00D11B66">
              <w:rPr>
                <w:rFonts w:cs="Arial"/>
                <w:sz w:val="18"/>
                <w:szCs w:val="18"/>
              </w:rPr>
              <w:t>Translation differences</w:t>
            </w:r>
          </w:p>
        </w:tc>
        <w:tc>
          <w:tcPr>
            <w:tcW w:w="1417" w:type="dxa"/>
            <w:tcBorders>
              <w:bottom w:val="single" w:sz="4" w:space="0" w:color="auto"/>
            </w:tcBorders>
            <w:shd w:val="clear" w:color="auto" w:fill="FAFAFA"/>
          </w:tcPr>
          <w:p w14:paraId="2D8C5143" w14:textId="0B49EA67" w:rsidR="00387E7C" w:rsidRPr="00D11B66" w:rsidRDefault="00387E7C" w:rsidP="00387E7C">
            <w:pPr>
              <w:spacing w:line="240" w:lineRule="auto"/>
              <w:ind w:right="-72"/>
              <w:jc w:val="right"/>
              <w:rPr>
                <w:rFonts w:eastAsia="Arial Unicode MS" w:cs="Arial"/>
                <w:sz w:val="18"/>
                <w:szCs w:val="18"/>
                <w:cs/>
                <w:lang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7B1640D7" w14:textId="2DB22CB0" w:rsidR="00387E7C" w:rsidRPr="00D11B66" w:rsidRDefault="00387E7C" w:rsidP="00387E7C">
            <w:pPr>
              <w:spacing w:line="240" w:lineRule="auto"/>
              <w:ind w:right="-72"/>
              <w:jc w:val="right"/>
              <w:rPr>
                <w:rFonts w:eastAsia="Arial Unicode MS" w:cs="Arial"/>
                <w:sz w:val="18"/>
                <w:szCs w:val="18"/>
                <w:lang w:eastAsia="en-GB"/>
              </w:rPr>
            </w:pPr>
            <w:r w:rsidRPr="00D11B66">
              <w:rPr>
                <w:rFonts w:eastAsia="Arial Unicode MS" w:cs="Arial"/>
                <w:sz w:val="18"/>
                <w:szCs w:val="18"/>
                <w:cs/>
              </w:rPr>
              <w:t>-</w:t>
            </w:r>
          </w:p>
        </w:tc>
        <w:tc>
          <w:tcPr>
            <w:tcW w:w="1417" w:type="dxa"/>
            <w:tcBorders>
              <w:bottom w:val="single" w:sz="4" w:space="0" w:color="auto"/>
            </w:tcBorders>
            <w:shd w:val="clear" w:color="auto" w:fill="FAFAFA"/>
          </w:tcPr>
          <w:p w14:paraId="1FC27F94" w14:textId="2E280F78"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3</w:t>
            </w:r>
            <w:r w:rsidRPr="00D11B66">
              <w:rPr>
                <w:rFonts w:eastAsia="Arial Unicode MS" w:cs="Arial"/>
                <w:sz w:val="18"/>
                <w:szCs w:val="18"/>
                <w:cs/>
              </w:rPr>
              <w:t>,</w:t>
            </w:r>
            <w:r w:rsidR="00BD49A1" w:rsidRPr="00BD49A1">
              <w:rPr>
                <w:rFonts w:eastAsia="Arial Unicode MS" w:cs="Arial"/>
                <w:sz w:val="18"/>
                <w:szCs w:val="18"/>
              </w:rPr>
              <w:t>781</w:t>
            </w:r>
            <w:r w:rsidRPr="00D11B66">
              <w:rPr>
                <w:rFonts w:eastAsia="Arial Unicode MS" w:cs="Arial"/>
                <w:sz w:val="18"/>
                <w:szCs w:val="18"/>
                <w:cs/>
              </w:rPr>
              <w:t>)</w:t>
            </w:r>
          </w:p>
        </w:tc>
        <w:tc>
          <w:tcPr>
            <w:tcW w:w="1418" w:type="dxa"/>
            <w:tcBorders>
              <w:bottom w:val="single" w:sz="4" w:space="0" w:color="auto"/>
            </w:tcBorders>
            <w:shd w:val="clear" w:color="auto" w:fill="FAFAFA"/>
          </w:tcPr>
          <w:p w14:paraId="03A513D5" w14:textId="08669A4F"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tcBorders>
              <w:bottom w:val="single" w:sz="4" w:space="0" w:color="auto"/>
            </w:tcBorders>
            <w:shd w:val="clear" w:color="auto" w:fill="FAFAFA"/>
          </w:tcPr>
          <w:p w14:paraId="6EF6754B" w14:textId="633A7129" w:rsidR="00387E7C" w:rsidRPr="00D11B66" w:rsidRDefault="00387E7C" w:rsidP="00387E7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7FFEB0CF" w14:textId="54140F08" w:rsidR="00387E7C" w:rsidRPr="00D11B66" w:rsidRDefault="00387E7C" w:rsidP="00387E7C">
            <w:pPr>
              <w:spacing w:line="240" w:lineRule="auto"/>
              <w:ind w:right="-72"/>
              <w:jc w:val="right"/>
              <w:rPr>
                <w:rFonts w:eastAsia="Arial Unicode MS" w:cs="Arial"/>
                <w:sz w:val="18"/>
                <w:szCs w:val="18"/>
                <w:lang w:eastAsia="en-GB"/>
              </w:rPr>
            </w:pPr>
            <w:r w:rsidRPr="00D11B66">
              <w:rPr>
                <w:rFonts w:eastAsia="Arial Unicode MS" w:cs="Arial"/>
                <w:sz w:val="18"/>
                <w:szCs w:val="18"/>
              </w:rPr>
              <w:t>-</w:t>
            </w:r>
          </w:p>
        </w:tc>
        <w:tc>
          <w:tcPr>
            <w:tcW w:w="1417" w:type="dxa"/>
            <w:tcBorders>
              <w:bottom w:val="single" w:sz="4" w:space="0" w:color="auto"/>
            </w:tcBorders>
            <w:shd w:val="clear" w:color="auto" w:fill="FAFAFA"/>
          </w:tcPr>
          <w:p w14:paraId="68D1EB0F" w14:textId="08EBCDB8" w:rsidR="00387E7C" w:rsidRPr="00D11B66" w:rsidRDefault="00387E7C" w:rsidP="00387E7C">
            <w:pPr>
              <w:spacing w:line="240" w:lineRule="auto"/>
              <w:ind w:right="-72"/>
              <w:jc w:val="right"/>
              <w:rPr>
                <w:rFonts w:eastAsia="Arial Unicode MS" w:cs="Arial"/>
                <w:sz w:val="18"/>
                <w:szCs w:val="18"/>
                <w:lang w:eastAsia="en-GB"/>
              </w:rPr>
            </w:pPr>
            <w:r w:rsidRPr="00D11B66">
              <w:rPr>
                <w:rFonts w:eastAsia="Arial Unicode MS" w:cs="Arial"/>
                <w:sz w:val="18"/>
                <w:szCs w:val="18"/>
                <w:cs/>
              </w:rPr>
              <w:t>(</w:t>
            </w:r>
            <w:r w:rsidR="00BD49A1" w:rsidRPr="00BD49A1">
              <w:rPr>
                <w:rFonts w:eastAsia="Arial Unicode MS" w:cs="Arial"/>
                <w:sz w:val="18"/>
                <w:szCs w:val="18"/>
              </w:rPr>
              <w:t>3</w:t>
            </w:r>
            <w:r w:rsidRPr="00D11B66">
              <w:rPr>
                <w:rFonts w:eastAsia="Arial Unicode MS" w:cs="Arial"/>
                <w:sz w:val="18"/>
                <w:szCs w:val="18"/>
                <w:cs/>
              </w:rPr>
              <w:t>,</w:t>
            </w:r>
            <w:r w:rsidR="00BD49A1" w:rsidRPr="00BD49A1">
              <w:rPr>
                <w:rFonts w:eastAsia="Arial Unicode MS" w:cs="Arial"/>
                <w:sz w:val="18"/>
                <w:szCs w:val="18"/>
              </w:rPr>
              <w:t>781</w:t>
            </w:r>
            <w:r w:rsidRPr="00D11B66">
              <w:rPr>
                <w:rFonts w:eastAsia="Arial Unicode MS" w:cs="Arial"/>
                <w:sz w:val="18"/>
                <w:szCs w:val="18"/>
                <w:cs/>
              </w:rPr>
              <w:t>)</w:t>
            </w:r>
          </w:p>
        </w:tc>
      </w:tr>
      <w:tr w:rsidR="00387E7C" w:rsidRPr="00D11B66" w14:paraId="12251C6A" w14:textId="77777777" w:rsidTr="000E0E56">
        <w:tc>
          <w:tcPr>
            <w:tcW w:w="4617" w:type="dxa"/>
          </w:tcPr>
          <w:p w14:paraId="30EE324F" w14:textId="77777777" w:rsidR="00387E7C" w:rsidRPr="00D11B66" w:rsidRDefault="00387E7C" w:rsidP="00387E7C">
            <w:pPr>
              <w:spacing w:line="240" w:lineRule="auto"/>
              <w:ind w:left="-101" w:right="-72"/>
              <w:jc w:val="both"/>
              <w:rPr>
                <w:rFonts w:cs="Arial"/>
                <w:sz w:val="18"/>
                <w:szCs w:val="18"/>
              </w:rPr>
            </w:pPr>
          </w:p>
        </w:tc>
        <w:tc>
          <w:tcPr>
            <w:tcW w:w="1417" w:type="dxa"/>
            <w:tcBorders>
              <w:top w:val="single" w:sz="4" w:space="0" w:color="auto"/>
              <w:left w:val="nil"/>
              <w:right w:val="nil"/>
            </w:tcBorders>
            <w:shd w:val="clear" w:color="auto" w:fill="F9F9F9"/>
          </w:tcPr>
          <w:p w14:paraId="3D0CCA48" w14:textId="77777777" w:rsidR="00387E7C" w:rsidRPr="00D11B66" w:rsidRDefault="00387E7C" w:rsidP="00387E7C">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2EB8EDDF" w14:textId="77777777" w:rsidR="00387E7C" w:rsidRPr="00D11B66" w:rsidRDefault="00387E7C" w:rsidP="00387E7C">
            <w:pPr>
              <w:spacing w:line="240" w:lineRule="auto"/>
              <w:ind w:right="-72"/>
              <w:jc w:val="right"/>
              <w:rPr>
                <w:rFonts w:eastAsia="Arial Unicode MS" w:cs="Arial"/>
                <w:sz w:val="18"/>
                <w:szCs w:val="18"/>
              </w:rPr>
            </w:pPr>
          </w:p>
        </w:tc>
        <w:tc>
          <w:tcPr>
            <w:tcW w:w="1417" w:type="dxa"/>
            <w:tcBorders>
              <w:top w:val="single" w:sz="4" w:space="0" w:color="auto"/>
              <w:left w:val="nil"/>
            </w:tcBorders>
            <w:shd w:val="clear" w:color="auto" w:fill="F9F9F9"/>
          </w:tcPr>
          <w:p w14:paraId="078A42F5" w14:textId="77777777" w:rsidR="00387E7C" w:rsidRPr="00D11B66" w:rsidRDefault="00387E7C" w:rsidP="00387E7C">
            <w:pPr>
              <w:spacing w:line="240" w:lineRule="auto"/>
              <w:ind w:right="-72"/>
              <w:jc w:val="right"/>
              <w:rPr>
                <w:rFonts w:eastAsia="Arial Unicode MS" w:cs="Arial"/>
                <w:sz w:val="18"/>
                <w:szCs w:val="18"/>
                <w:cs/>
              </w:rPr>
            </w:pPr>
          </w:p>
        </w:tc>
        <w:tc>
          <w:tcPr>
            <w:tcW w:w="1418" w:type="dxa"/>
            <w:tcBorders>
              <w:top w:val="single" w:sz="4" w:space="0" w:color="auto"/>
              <w:right w:val="nil"/>
            </w:tcBorders>
            <w:shd w:val="clear" w:color="auto" w:fill="F9F9F9"/>
          </w:tcPr>
          <w:p w14:paraId="5E37544B" w14:textId="77777777" w:rsidR="00387E7C" w:rsidRPr="00D11B66" w:rsidRDefault="00387E7C" w:rsidP="00387E7C">
            <w:pPr>
              <w:spacing w:line="240" w:lineRule="auto"/>
              <w:ind w:right="-72"/>
              <w:jc w:val="right"/>
              <w:rPr>
                <w:rFonts w:eastAsia="Arial Unicode MS" w:cs="Arial"/>
                <w:sz w:val="18"/>
                <w:szCs w:val="18"/>
                <w:cs/>
              </w:rPr>
            </w:pPr>
          </w:p>
        </w:tc>
        <w:tc>
          <w:tcPr>
            <w:tcW w:w="1417" w:type="dxa"/>
            <w:tcBorders>
              <w:top w:val="single" w:sz="4" w:space="0" w:color="auto"/>
              <w:left w:val="nil"/>
              <w:right w:val="nil"/>
            </w:tcBorders>
            <w:shd w:val="clear" w:color="auto" w:fill="F9F9F9"/>
          </w:tcPr>
          <w:p w14:paraId="0BA9B04B" w14:textId="77777777" w:rsidR="00387E7C" w:rsidRPr="00D11B66" w:rsidRDefault="00387E7C" w:rsidP="00387E7C">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07DCE812" w14:textId="77777777" w:rsidR="00387E7C" w:rsidRPr="00D11B66" w:rsidRDefault="00387E7C" w:rsidP="00387E7C">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40BF9E35" w14:textId="77777777" w:rsidR="00387E7C" w:rsidRPr="00D11B66" w:rsidRDefault="00387E7C" w:rsidP="00387E7C">
            <w:pPr>
              <w:spacing w:line="240" w:lineRule="auto"/>
              <w:ind w:right="-72"/>
              <w:jc w:val="right"/>
              <w:rPr>
                <w:rFonts w:eastAsia="Arial Unicode MS" w:cs="Arial"/>
                <w:sz w:val="18"/>
                <w:szCs w:val="18"/>
                <w:cs/>
              </w:rPr>
            </w:pPr>
          </w:p>
        </w:tc>
      </w:tr>
      <w:tr w:rsidR="000E0E56" w:rsidRPr="00D11B66" w14:paraId="00C234E0" w14:textId="77777777" w:rsidTr="000E0E56">
        <w:tc>
          <w:tcPr>
            <w:tcW w:w="4617" w:type="dxa"/>
            <w:hideMark/>
          </w:tcPr>
          <w:p w14:paraId="4DC210B4" w14:textId="77777777" w:rsidR="000E0E56" w:rsidRPr="00D11B66" w:rsidRDefault="000E0E56" w:rsidP="000E0E56">
            <w:pPr>
              <w:spacing w:line="240" w:lineRule="auto"/>
              <w:ind w:left="-101" w:right="-72"/>
              <w:jc w:val="both"/>
              <w:rPr>
                <w:rFonts w:eastAsia="Arial Unicode MS" w:cs="Arial"/>
                <w:sz w:val="18"/>
                <w:szCs w:val="18"/>
                <w:cs/>
                <w:lang w:val="th-TH" w:eastAsia="en-GB"/>
              </w:rPr>
            </w:pPr>
            <w:r w:rsidRPr="00D11B66">
              <w:rPr>
                <w:rFonts w:cs="Arial"/>
                <w:sz w:val="18"/>
                <w:szCs w:val="18"/>
              </w:rPr>
              <w:t>Closing net book amount</w:t>
            </w:r>
          </w:p>
        </w:tc>
        <w:tc>
          <w:tcPr>
            <w:tcW w:w="1417" w:type="dxa"/>
            <w:tcBorders>
              <w:bottom w:val="single" w:sz="4" w:space="0" w:color="auto"/>
            </w:tcBorders>
            <w:shd w:val="clear" w:color="auto" w:fill="FAFAFA"/>
          </w:tcPr>
          <w:p w14:paraId="2907AC86" w14:textId="3E39127D"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261</w:t>
            </w:r>
            <w:r w:rsidR="000E0E56" w:rsidRPr="00D11B66">
              <w:rPr>
                <w:rFonts w:eastAsia="Arial Unicode MS" w:cs="Arial"/>
                <w:sz w:val="18"/>
                <w:szCs w:val="18"/>
              </w:rPr>
              <w:t>,</w:t>
            </w:r>
            <w:r w:rsidRPr="00BD49A1">
              <w:rPr>
                <w:rFonts w:eastAsia="Arial Unicode MS" w:cs="Arial"/>
                <w:sz w:val="18"/>
                <w:szCs w:val="18"/>
              </w:rPr>
              <w:t>900</w:t>
            </w:r>
          </w:p>
        </w:tc>
        <w:tc>
          <w:tcPr>
            <w:tcW w:w="1418" w:type="dxa"/>
            <w:tcBorders>
              <w:bottom w:val="single" w:sz="4" w:space="0" w:color="auto"/>
            </w:tcBorders>
            <w:shd w:val="clear" w:color="auto" w:fill="FAFAFA"/>
          </w:tcPr>
          <w:p w14:paraId="26725012" w14:textId="0F03603B"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162</w:t>
            </w:r>
            <w:r w:rsidR="000E0E56" w:rsidRPr="00D11B66">
              <w:rPr>
                <w:rFonts w:eastAsia="Arial Unicode MS" w:cs="Arial"/>
                <w:sz w:val="18"/>
                <w:szCs w:val="18"/>
                <w:cs/>
              </w:rPr>
              <w:t>,</w:t>
            </w:r>
            <w:r w:rsidRPr="00BD49A1">
              <w:rPr>
                <w:rFonts w:eastAsia="Arial Unicode MS" w:cs="Arial"/>
                <w:sz w:val="18"/>
                <w:szCs w:val="18"/>
              </w:rPr>
              <w:t>039</w:t>
            </w:r>
          </w:p>
        </w:tc>
        <w:tc>
          <w:tcPr>
            <w:tcW w:w="1417" w:type="dxa"/>
            <w:tcBorders>
              <w:bottom w:val="single" w:sz="4" w:space="0" w:color="auto"/>
            </w:tcBorders>
            <w:shd w:val="clear" w:color="auto" w:fill="FAFAFA"/>
          </w:tcPr>
          <w:p w14:paraId="0A768FA5" w14:textId="0B2DA805"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100</w:t>
            </w:r>
            <w:r w:rsidR="000E0E56" w:rsidRPr="00D11B66">
              <w:rPr>
                <w:rFonts w:eastAsia="Arial Unicode MS" w:cs="Arial"/>
                <w:sz w:val="18"/>
                <w:szCs w:val="18"/>
                <w:cs/>
              </w:rPr>
              <w:t>,</w:t>
            </w:r>
            <w:r w:rsidRPr="00BD49A1">
              <w:rPr>
                <w:rFonts w:eastAsia="Arial Unicode MS" w:cs="Arial"/>
                <w:sz w:val="18"/>
                <w:szCs w:val="18"/>
              </w:rPr>
              <w:t>019</w:t>
            </w:r>
          </w:p>
        </w:tc>
        <w:tc>
          <w:tcPr>
            <w:tcW w:w="1418" w:type="dxa"/>
            <w:tcBorders>
              <w:bottom w:val="single" w:sz="4" w:space="0" w:color="auto"/>
            </w:tcBorders>
            <w:shd w:val="clear" w:color="auto" w:fill="FAFAFA"/>
          </w:tcPr>
          <w:p w14:paraId="01715CE6" w14:textId="7BE971FC"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0E0E56" w:rsidRPr="00D11B66">
              <w:rPr>
                <w:rFonts w:eastAsia="Arial Unicode MS" w:cs="Arial"/>
                <w:sz w:val="18"/>
                <w:szCs w:val="18"/>
                <w:cs/>
              </w:rPr>
              <w:t>,</w:t>
            </w:r>
            <w:r w:rsidRPr="00BD49A1">
              <w:rPr>
                <w:rFonts w:eastAsia="Arial Unicode MS" w:cs="Arial"/>
                <w:sz w:val="18"/>
                <w:szCs w:val="18"/>
              </w:rPr>
              <w:t>870</w:t>
            </w:r>
          </w:p>
        </w:tc>
        <w:tc>
          <w:tcPr>
            <w:tcW w:w="1417" w:type="dxa"/>
            <w:tcBorders>
              <w:bottom w:val="single" w:sz="4" w:space="0" w:color="auto"/>
            </w:tcBorders>
            <w:shd w:val="clear" w:color="auto" w:fill="FAFAFA"/>
          </w:tcPr>
          <w:p w14:paraId="7505A09E" w14:textId="2CD95ED9"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132</w:t>
            </w:r>
          </w:p>
        </w:tc>
        <w:tc>
          <w:tcPr>
            <w:tcW w:w="1418" w:type="dxa"/>
            <w:tcBorders>
              <w:bottom w:val="single" w:sz="4" w:space="0" w:color="auto"/>
            </w:tcBorders>
            <w:shd w:val="clear" w:color="auto" w:fill="FAFAFA"/>
          </w:tcPr>
          <w:p w14:paraId="73EFCF06" w14:textId="422FDAF2"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19</w:t>
            </w:r>
            <w:r w:rsidR="00F1251D" w:rsidRPr="00D11B66">
              <w:rPr>
                <w:rFonts w:eastAsia="Arial Unicode MS" w:cs="Arial"/>
                <w:sz w:val="18"/>
                <w:szCs w:val="18"/>
              </w:rPr>
              <w:t>,</w:t>
            </w:r>
            <w:r w:rsidRPr="00BD49A1">
              <w:rPr>
                <w:rFonts w:eastAsia="Arial Unicode MS" w:cs="Arial"/>
                <w:sz w:val="18"/>
                <w:szCs w:val="18"/>
              </w:rPr>
              <w:t>120</w:t>
            </w:r>
          </w:p>
        </w:tc>
        <w:tc>
          <w:tcPr>
            <w:tcW w:w="1417" w:type="dxa"/>
            <w:tcBorders>
              <w:bottom w:val="single" w:sz="4" w:space="0" w:color="auto"/>
            </w:tcBorders>
            <w:shd w:val="clear" w:color="auto" w:fill="FAFAFA"/>
          </w:tcPr>
          <w:p w14:paraId="51E607B3" w14:textId="7876B9BB" w:rsidR="000E0E56" w:rsidRPr="00D11B66" w:rsidRDefault="00BD49A1" w:rsidP="000E0E56">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545</w:t>
            </w:r>
            <w:r w:rsidR="000E0E56" w:rsidRPr="00D11B66">
              <w:rPr>
                <w:rFonts w:eastAsia="Arial Unicode MS" w:cs="Arial"/>
                <w:sz w:val="18"/>
                <w:szCs w:val="18"/>
                <w:cs/>
              </w:rPr>
              <w:t>,</w:t>
            </w:r>
            <w:r w:rsidRPr="00BD49A1">
              <w:rPr>
                <w:rFonts w:eastAsia="Arial Unicode MS" w:cs="Arial"/>
                <w:sz w:val="18"/>
                <w:szCs w:val="18"/>
              </w:rPr>
              <w:t>080</w:t>
            </w:r>
          </w:p>
        </w:tc>
      </w:tr>
      <w:tr w:rsidR="000E0E56" w:rsidRPr="00D11B66" w14:paraId="0E3850B1" w14:textId="77777777" w:rsidTr="000E0E56">
        <w:tc>
          <w:tcPr>
            <w:tcW w:w="4617" w:type="dxa"/>
          </w:tcPr>
          <w:p w14:paraId="3573167F" w14:textId="77777777" w:rsidR="000E0E56" w:rsidRPr="00D11B66" w:rsidRDefault="000E0E56" w:rsidP="000E0E56">
            <w:pPr>
              <w:spacing w:line="240" w:lineRule="auto"/>
              <w:ind w:left="-101" w:right="-72"/>
              <w:jc w:val="both"/>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1B32C48E" w14:textId="60CA1C55"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05AB464B"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tcBorders>
            <w:shd w:val="clear" w:color="auto" w:fill="F9F9F9"/>
          </w:tcPr>
          <w:p w14:paraId="16B46265"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right w:val="nil"/>
            </w:tcBorders>
            <w:shd w:val="clear" w:color="auto" w:fill="F9F9F9"/>
          </w:tcPr>
          <w:p w14:paraId="212F8A8B"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37E2C5C5"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11C9F727"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0C1B4BD1" w14:textId="77777777" w:rsidR="000E0E56" w:rsidRPr="00D11B66" w:rsidRDefault="000E0E56" w:rsidP="000E0E56">
            <w:pPr>
              <w:spacing w:line="240" w:lineRule="auto"/>
              <w:ind w:right="-72"/>
              <w:jc w:val="right"/>
              <w:rPr>
                <w:rFonts w:eastAsia="Arial Unicode MS" w:cs="Arial"/>
                <w:sz w:val="18"/>
                <w:szCs w:val="18"/>
                <w:cs/>
                <w:lang w:val="th-TH" w:eastAsia="en-GB"/>
              </w:rPr>
            </w:pPr>
          </w:p>
        </w:tc>
      </w:tr>
      <w:tr w:rsidR="000E0E56" w:rsidRPr="00D11B66" w14:paraId="2DB0E0F0" w14:textId="77777777" w:rsidTr="00195039">
        <w:tc>
          <w:tcPr>
            <w:tcW w:w="4617" w:type="dxa"/>
            <w:hideMark/>
          </w:tcPr>
          <w:p w14:paraId="217C5FE2" w14:textId="4E82A175" w:rsidR="000E0E56" w:rsidRPr="00D11B66" w:rsidRDefault="000E0E56" w:rsidP="000E0E56">
            <w:pPr>
              <w:spacing w:line="240" w:lineRule="auto"/>
              <w:ind w:left="-101" w:right="-72"/>
              <w:jc w:val="both"/>
              <w:rPr>
                <w:rFonts w:eastAsia="Arial Unicode MS" w:cs="Arial"/>
                <w:sz w:val="18"/>
                <w:szCs w:val="18"/>
                <w:cs/>
                <w:lang w:val="th-TH" w:eastAsia="en-GB"/>
              </w:rPr>
            </w:pPr>
            <w:r w:rsidRPr="00D11B66">
              <w:rPr>
                <w:rFonts w:cs="Arial"/>
                <w:b/>
                <w:sz w:val="18"/>
                <w:szCs w:val="18"/>
              </w:rPr>
              <w:t xml:space="preserve">As at </w:t>
            </w:r>
            <w:r w:rsidR="00BD49A1" w:rsidRPr="00BD49A1">
              <w:rPr>
                <w:rFonts w:cs="Arial"/>
                <w:b/>
                <w:sz w:val="18"/>
                <w:szCs w:val="18"/>
              </w:rPr>
              <w:t>31</w:t>
            </w:r>
            <w:r w:rsidRPr="00D11B66">
              <w:rPr>
                <w:rFonts w:cs="Arial"/>
                <w:b/>
                <w:sz w:val="18"/>
                <w:szCs w:val="18"/>
              </w:rPr>
              <w:t xml:space="preserve"> December </w:t>
            </w:r>
            <w:r w:rsidR="00BD49A1" w:rsidRPr="00BD49A1">
              <w:rPr>
                <w:rFonts w:cs="Arial"/>
                <w:b/>
                <w:sz w:val="18"/>
                <w:szCs w:val="18"/>
              </w:rPr>
              <w:t>2023</w:t>
            </w:r>
          </w:p>
        </w:tc>
        <w:tc>
          <w:tcPr>
            <w:tcW w:w="1417" w:type="dxa"/>
            <w:shd w:val="clear" w:color="auto" w:fill="F9F9F9"/>
          </w:tcPr>
          <w:p w14:paraId="3B7722D0" w14:textId="58FCDF8D"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shd w:val="clear" w:color="auto" w:fill="F9F9F9"/>
          </w:tcPr>
          <w:p w14:paraId="647F6ADD"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shd w:val="clear" w:color="auto" w:fill="F9F9F9"/>
          </w:tcPr>
          <w:p w14:paraId="0733904F"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shd w:val="clear" w:color="auto" w:fill="F9F9F9"/>
          </w:tcPr>
          <w:p w14:paraId="6033C904"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shd w:val="clear" w:color="auto" w:fill="F9F9F9"/>
          </w:tcPr>
          <w:p w14:paraId="3DB37FA3"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8" w:type="dxa"/>
            <w:shd w:val="clear" w:color="auto" w:fill="F9F9F9"/>
          </w:tcPr>
          <w:p w14:paraId="2A345A3F" w14:textId="77777777" w:rsidR="000E0E56" w:rsidRPr="00D11B66" w:rsidRDefault="000E0E56" w:rsidP="000E0E56">
            <w:pPr>
              <w:spacing w:line="240" w:lineRule="auto"/>
              <w:ind w:right="-72"/>
              <w:jc w:val="right"/>
              <w:rPr>
                <w:rFonts w:eastAsia="Arial Unicode MS" w:cs="Arial"/>
                <w:sz w:val="18"/>
                <w:szCs w:val="18"/>
                <w:cs/>
                <w:lang w:val="th-TH" w:eastAsia="en-GB"/>
              </w:rPr>
            </w:pPr>
          </w:p>
        </w:tc>
        <w:tc>
          <w:tcPr>
            <w:tcW w:w="1417" w:type="dxa"/>
            <w:shd w:val="clear" w:color="auto" w:fill="F9F9F9"/>
          </w:tcPr>
          <w:p w14:paraId="3576E80C" w14:textId="77777777" w:rsidR="000E0E56" w:rsidRPr="00D11B66" w:rsidRDefault="000E0E56" w:rsidP="000E0E56">
            <w:pPr>
              <w:spacing w:line="240" w:lineRule="auto"/>
              <w:ind w:right="-72"/>
              <w:jc w:val="right"/>
              <w:rPr>
                <w:rFonts w:eastAsia="Arial Unicode MS" w:cs="Arial"/>
                <w:sz w:val="18"/>
                <w:szCs w:val="18"/>
                <w:cs/>
                <w:lang w:val="th-TH" w:eastAsia="en-GB"/>
              </w:rPr>
            </w:pPr>
          </w:p>
        </w:tc>
      </w:tr>
      <w:tr w:rsidR="00B413B4" w:rsidRPr="00D11B66" w14:paraId="7D698B6D" w14:textId="77777777" w:rsidTr="00074385">
        <w:tc>
          <w:tcPr>
            <w:tcW w:w="4617" w:type="dxa"/>
            <w:hideMark/>
          </w:tcPr>
          <w:p w14:paraId="75B22316" w14:textId="77777777" w:rsidR="00B413B4" w:rsidRPr="00D11B66" w:rsidRDefault="00B413B4" w:rsidP="00B413B4">
            <w:pPr>
              <w:spacing w:line="240" w:lineRule="auto"/>
              <w:ind w:left="-101" w:right="-72"/>
              <w:jc w:val="both"/>
              <w:rPr>
                <w:rFonts w:eastAsia="Arial Unicode MS" w:cs="Arial"/>
                <w:sz w:val="18"/>
                <w:szCs w:val="18"/>
                <w:cs/>
                <w:lang w:val="th-TH" w:eastAsia="en-GB"/>
              </w:rPr>
            </w:pPr>
            <w:r w:rsidRPr="00D11B66">
              <w:rPr>
                <w:rFonts w:cs="Arial"/>
                <w:sz w:val="18"/>
                <w:szCs w:val="18"/>
              </w:rPr>
              <w:t>Cost or fair value</w:t>
            </w:r>
          </w:p>
        </w:tc>
        <w:tc>
          <w:tcPr>
            <w:tcW w:w="1417" w:type="dxa"/>
            <w:shd w:val="clear" w:color="auto" w:fill="FAFAFA"/>
          </w:tcPr>
          <w:p w14:paraId="4DF90345" w14:textId="3510509A" w:rsidR="00B413B4" w:rsidRPr="00D11B66" w:rsidRDefault="00BD49A1" w:rsidP="00B413B4">
            <w:pPr>
              <w:spacing w:line="240" w:lineRule="auto"/>
              <w:ind w:right="-72"/>
              <w:jc w:val="right"/>
              <w:rPr>
                <w:rFonts w:eastAsia="Arial Unicode MS" w:cs="Arial"/>
                <w:sz w:val="18"/>
                <w:szCs w:val="18"/>
                <w:lang w:val="th-TH" w:eastAsia="en-GB"/>
              </w:rPr>
            </w:pPr>
            <w:r w:rsidRPr="00BD49A1">
              <w:rPr>
                <w:rFonts w:eastAsia="Arial Unicode MS" w:cs="Arial"/>
                <w:sz w:val="18"/>
                <w:szCs w:val="18"/>
              </w:rPr>
              <w:t>261</w:t>
            </w:r>
            <w:r w:rsidR="00B413B4" w:rsidRPr="00D11B66">
              <w:rPr>
                <w:rFonts w:eastAsia="Arial Unicode MS" w:cs="Arial"/>
                <w:sz w:val="18"/>
                <w:szCs w:val="18"/>
                <w:cs/>
              </w:rPr>
              <w:t>,</w:t>
            </w:r>
            <w:r w:rsidRPr="00BD49A1">
              <w:rPr>
                <w:rFonts w:eastAsia="Arial Unicode MS" w:cs="Arial"/>
                <w:sz w:val="18"/>
                <w:szCs w:val="18"/>
              </w:rPr>
              <w:t>900</w:t>
            </w:r>
          </w:p>
        </w:tc>
        <w:tc>
          <w:tcPr>
            <w:tcW w:w="1418" w:type="dxa"/>
            <w:shd w:val="clear" w:color="auto" w:fill="FAFAFA"/>
          </w:tcPr>
          <w:p w14:paraId="64FF46B4" w14:textId="2F9E1C28"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469</w:t>
            </w:r>
            <w:r w:rsidR="00B413B4" w:rsidRPr="00D11B66">
              <w:rPr>
                <w:rFonts w:eastAsia="Arial Unicode MS" w:cs="Arial"/>
                <w:sz w:val="18"/>
                <w:szCs w:val="18"/>
                <w:cs/>
              </w:rPr>
              <w:t>,</w:t>
            </w:r>
            <w:r w:rsidRPr="00BD49A1">
              <w:rPr>
                <w:rFonts w:eastAsia="Arial Unicode MS" w:cs="Arial"/>
                <w:sz w:val="18"/>
                <w:szCs w:val="18"/>
              </w:rPr>
              <w:t>099</w:t>
            </w:r>
          </w:p>
        </w:tc>
        <w:tc>
          <w:tcPr>
            <w:tcW w:w="1417" w:type="dxa"/>
            <w:shd w:val="clear" w:color="auto" w:fill="FAFAFA"/>
          </w:tcPr>
          <w:p w14:paraId="30486306" w14:textId="3C2760F7"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960</w:t>
            </w:r>
            <w:r w:rsidR="00B413B4" w:rsidRPr="00D11B66">
              <w:rPr>
                <w:rFonts w:eastAsia="Arial Unicode MS" w:cs="Arial"/>
                <w:sz w:val="18"/>
                <w:szCs w:val="18"/>
                <w:cs/>
              </w:rPr>
              <w:t>,</w:t>
            </w:r>
            <w:r w:rsidRPr="00BD49A1">
              <w:rPr>
                <w:rFonts w:eastAsia="Arial Unicode MS" w:cs="Arial"/>
                <w:sz w:val="18"/>
                <w:szCs w:val="18"/>
              </w:rPr>
              <w:t>243</w:t>
            </w:r>
          </w:p>
        </w:tc>
        <w:tc>
          <w:tcPr>
            <w:tcW w:w="1418" w:type="dxa"/>
            <w:shd w:val="clear" w:color="auto" w:fill="FAFAFA"/>
          </w:tcPr>
          <w:p w14:paraId="640BABC7" w14:textId="46C79022"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27</w:t>
            </w:r>
            <w:r w:rsidR="00B413B4" w:rsidRPr="00D11B66">
              <w:rPr>
                <w:rFonts w:eastAsia="Arial Unicode MS" w:cs="Arial"/>
                <w:sz w:val="18"/>
                <w:szCs w:val="18"/>
                <w:cs/>
              </w:rPr>
              <w:t>,</w:t>
            </w:r>
            <w:r w:rsidRPr="00BD49A1">
              <w:rPr>
                <w:rFonts w:eastAsia="Arial Unicode MS" w:cs="Arial"/>
                <w:sz w:val="18"/>
                <w:szCs w:val="18"/>
              </w:rPr>
              <w:t>818</w:t>
            </w:r>
          </w:p>
        </w:tc>
        <w:tc>
          <w:tcPr>
            <w:tcW w:w="1417" w:type="dxa"/>
            <w:shd w:val="clear" w:color="auto" w:fill="FAFAFA"/>
          </w:tcPr>
          <w:p w14:paraId="2EC9DFE3" w14:textId="008C482F"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18</w:t>
            </w:r>
            <w:r w:rsidR="00B413B4" w:rsidRPr="00D11B66">
              <w:rPr>
                <w:rFonts w:eastAsia="Arial Unicode MS" w:cs="Arial"/>
                <w:sz w:val="18"/>
                <w:szCs w:val="18"/>
                <w:cs/>
              </w:rPr>
              <w:t>,</w:t>
            </w:r>
            <w:r w:rsidRPr="00BD49A1">
              <w:rPr>
                <w:rFonts w:eastAsia="Arial Unicode MS" w:cs="Arial"/>
                <w:sz w:val="18"/>
                <w:szCs w:val="18"/>
              </w:rPr>
              <w:t>108</w:t>
            </w:r>
          </w:p>
        </w:tc>
        <w:tc>
          <w:tcPr>
            <w:tcW w:w="1418" w:type="dxa"/>
            <w:shd w:val="clear" w:color="auto" w:fill="FAFAFA"/>
          </w:tcPr>
          <w:p w14:paraId="119EE534" w14:textId="4D48F932"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19</w:t>
            </w:r>
            <w:r w:rsidR="00B413B4" w:rsidRPr="00D11B66">
              <w:rPr>
                <w:rFonts w:eastAsia="Arial Unicode MS" w:cs="Arial"/>
                <w:sz w:val="18"/>
                <w:szCs w:val="18"/>
                <w:cs/>
              </w:rPr>
              <w:t>,</w:t>
            </w:r>
            <w:r w:rsidRPr="00BD49A1">
              <w:rPr>
                <w:rFonts w:eastAsia="Arial Unicode MS" w:cs="Arial"/>
                <w:sz w:val="18"/>
                <w:szCs w:val="18"/>
              </w:rPr>
              <w:t>120</w:t>
            </w:r>
          </w:p>
        </w:tc>
        <w:tc>
          <w:tcPr>
            <w:tcW w:w="1417" w:type="dxa"/>
            <w:shd w:val="clear" w:color="auto" w:fill="FAFAFA"/>
          </w:tcPr>
          <w:p w14:paraId="17CBB849" w14:textId="7CB8EA40" w:rsidR="00B413B4" w:rsidRPr="00D11B66" w:rsidRDefault="00BD49A1" w:rsidP="00B413B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B413B4" w:rsidRPr="00D11B66">
              <w:rPr>
                <w:rFonts w:eastAsia="Arial Unicode MS" w:cs="Arial"/>
                <w:sz w:val="18"/>
                <w:szCs w:val="18"/>
                <w:cs/>
              </w:rPr>
              <w:t>,</w:t>
            </w:r>
            <w:r w:rsidRPr="00BD49A1">
              <w:rPr>
                <w:rFonts w:eastAsia="Arial Unicode MS" w:cs="Arial"/>
                <w:sz w:val="18"/>
                <w:szCs w:val="18"/>
              </w:rPr>
              <w:t>756</w:t>
            </w:r>
            <w:r w:rsidR="00B413B4" w:rsidRPr="00D11B66">
              <w:rPr>
                <w:rFonts w:eastAsia="Arial Unicode MS" w:cs="Arial"/>
                <w:sz w:val="18"/>
                <w:szCs w:val="18"/>
                <w:cs/>
              </w:rPr>
              <w:t>,</w:t>
            </w:r>
            <w:r w:rsidRPr="00BD49A1">
              <w:rPr>
                <w:rFonts w:eastAsia="Arial Unicode MS" w:cs="Arial"/>
                <w:sz w:val="18"/>
                <w:szCs w:val="18"/>
              </w:rPr>
              <w:t>288</w:t>
            </w:r>
          </w:p>
        </w:tc>
      </w:tr>
      <w:tr w:rsidR="00B413B4" w:rsidRPr="00D11B66" w14:paraId="72B81E44" w14:textId="77777777" w:rsidTr="00074385">
        <w:tc>
          <w:tcPr>
            <w:tcW w:w="4617" w:type="dxa"/>
            <w:hideMark/>
          </w:tcPr>
          <w:p w14:paraId="5516DCAB" w14:textId="0A6D2995" w:rsidR="00B413B4" w:rsidRPr="00D11B66" w:rsidRDefault="00B413B4" w:rsidP="00B413B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Accumulated depreciation</w:t>
            </w:r>
          </w:p>
        </w:tc>
        <w:tc>
          <w:tcPr>
            <w:tcW w:w="1417" w:type="dxa"/>
            <w:shd w:val="clear" w:color="auto" w:fill="FAFAFA"/>
          </w:tcPr>
          <w:p w14:paraId="691C6090" w14:textId="72DA1129"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shd w:val="clear" w:color="auto" w:fill="FAFAFA"/>
          </w:tcPr>
          <w:p w14:paraId="00B1695B" w14:textId="79FCE01E"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307</w:t>
            </w:r>
            <w:r w:rsidRPr="00D11B66">
              <w:rPr>
                <w:rFonts w:eastAsia="Arial Unicode MS" w:cs="Arial"/>
                <w:sz w:val="18"/>
                <w:szCs w:val="18"/>
              </w:rPr>
              <w:t>,</w:t>
            </w:r>
            <w:r w:rsidR="00BD49A1" w:rsidRPr="00BD49A1">
              <w:rPr>
                <w:rFonts w:eastAsia="Arial Unicode MS" w:cs="Arial"/>
                <w:sz w:val="18"/>
                <w:szCs w:val="18"/>
              </w:rPr>
              <w:t>060</w:t>
            </w:r>
            <w:r w:rsidRPr="00D11B66">
              <w:rPr>
                <w:rFonts w:eastAsia="Arial Unicode MS" w:cs="Arial"/>
                <w:sz w:val="18"/>
                <w:szCs w:val="18"/>
              </w:rPr>
              <w:t>)</w:t>
            </w:r>
          </w:p>
        </w:tc>
        <w:tc>
          <w:tcPr>
            <w:tcW w:w="1417" w:type="dxa"/>
            <w:shd w:val="clear" w:color="auto" w:fill="FAFAFA"/>
          </w:tcPr>
          <w:p w14:paraId="312370E5" w14:textId="4E649138"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770</w:t>
            </w:r>
            <w:r w:rsidRPr="00D11B66">
              <w:rPr>
                <w:rFonts w:eastAsia="Arial Unicode MS" w:cs="Arial"/>
                <w:sz w:val="18"/>
                <w:szCs w:val="18"/>
                <w:cs/>
              </w:rPr>
              <w:t>,</w:t>
            </w:r>
            <w:r w:rsidR="00BD49A1" w:rsidRPr="00BD49A1">
              <w:rPr>
                <w:rFonts w:eastAsia="Arial Unicode MS" w:cs="Arial"/>
                <w:sz w:val="18"/>
                <w:szCs w:val="18"/>
              </w:rPr>
              <w:t>963</w:t>
            </w:r>
            <w:r w:rsidRPr="00D11B66">
              <w:rPr>
                <w:rFonts w:eastAsia="Arial Unicode MS" w:cs="Arial"/>
                <w:sz w:val="18"/>
                <w:szCs w:val="18"/>
                <w:cs/>
              </w:rPr>
              <w:t>)</w:t>
            </w:r>
          </w:p>
        </w:tc>
        <w:tc>
          <w:tcPr>
            <w:tcW w:w="1418" w:type="dxa"/>
            <w:shd w:val="clear" w:color="auto" w:fill="FAFAFA"/>
          </w:tcPr>
          <w:p w14:paraId="37AEDACF" w14:textId="173E1681"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25</w:t>
            </w:r>
            <w:r w:rsidRPr="00D11B66">
              <w:rPr>
                <w:rFonts w:eastAsia="Arial Unicode MS" w:cs="Arial"/>
                <w:sz w:val="18"/>
                <w:szCs w:val="18"/>
                <w:cs/>
              </w:rPr>
              <w:t>,</w:t>
            </w:r>
            <w:r w:rsidR="00BD49A1" w:rsidRPr="00BD49A1">
              <w:rPr>
                <w:rFonts w:eastAsia="Arial Unicode MS" w:cs="Arial"/>
                <w:sz w:val="18"/>
                <w:szCs w:val="18"/>
              </w:rPr>
              <w:t>948</w:t>
            </w:r>
            <w:r w:rsidRPr="00D11B66">
              <w:rPr>
                <w:rFonts w:eastAsia="Arial Unicode MS" w:cs="Arial"/>
                <w:sz w:val="18"/>
                <w:szCs w:val="18"/>
                <w:cs/>
              </w:rPr>
              <w:t>)</w:t>
            </w:r>
          </w:p>
        </w:tc>
        <w:tc>
          <w:tcPr>
            <w:tcW w:w="1417" w:type="dxa"/>
            <w:shd w:val="clear" w:color="auto" w:fill="FAFAFA"/>
          </w:tcPr>
          <w:p w14:paraId="4A0CFF78" w14:textId="3734DCEB"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17</w:t>
            </w:r>
            <w:r w:rsidRPr="00D11B66">
              <w:rPr>
                <w:rFonts w:eastAsia="Arial Unicode MS" w:cs="Arial"/>
                <w:sz w:val="18"/>
                <w:szCs w:val="18"/>
                <w:cs/>
              </w:rPr>
              <w:t>,</w:t>
            </w:r>
            <w:r w:rsidR="00BD49A1" w:rsidRPr="00BD49A1">
              <w:rPr>
                <w:rFonts w:eastAsia="Arial Unicode MS" w:cs="Arial"/>
                <w:sz w:val="18"/>
                <w:szCs w:val="18"/>
              </w:rPr>
              <w:t>976</w:t>
            </w:r>
            <w:r w:rsidRPr="00D11B66">
              <w:rPr>
                <w:rFonts w:eastAsia="Arial Unicode MS" w:cs="Arial"/>
                <w:sz w:val="18"/>
                <w:szCs w:val="18"/>
                <w:cs/>
              </w:rPr>
              <w:t>)</w:t>
            </w:r>
          </w:p>
        </w:tc>
        <w:tc>
          <w:tcPr>
            <w:tcW w:w="1418" w:type="dxa"/>
            <w:shd w:val="clear" w:color="auto" w:fill="FAFAFA"/>
          </w:tcPr>
          <w:p w14:paraId="6FB16CAB" w14:textId="28628BEE"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shd w:val="clear" w:color="auto" w:fill="FAFAFA"/>
          </w:tcPr>
          <w:p w14:paraId="04A2C04E" w14:textId="20C17502"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w:t>
            </w:r>
            <w:r w:rsidRPr="00D11B66">
              <w:rPr>
                <w:rFonts w:eastAsia="Arial Unicode MS" w:cs="Arial"/>
                <w:sz w:val="18"/>
                <w:szCs w:val="18"/>
                <w:cs/>
              </w:rPr>
              <w:t>,</w:t>
            </w:r>
            <w:r w:rsidR="00BD49A1" w:rsidRPr="00BD49A1">
              <w:rPr>
                <w:rFonts w:eastAsia="Arial Unicode MS" w:cs="Arial"/>
                <w:sz w:val="18"/>
                <w:szCs w:val="18"/>
              </w:rPr>
              <w:t>121</w:t>
            </w:r>
            <w:r w:rsidRPr="00D11B66">
              <w:rPr>
                <w:rFonts w:eastAsia="Arial Unicode MS" w:cs="Arial"/>
                <w:sz w:val="18"/>
                <w:szCs w:val="18"/>
                <w:cs/>
              </w:rPr>
              <w:t>,</w:t>
            </w:r>
            <w:r w:rsidR="00BD49A1" w:rsidRPr="00BD49A1">
              <w:rPr>
                <w:rFonts w:eastAsia="Arial Unicode MS" w:cs="Arial"/>
                <w:sz w:val="18"/>
                <w:szCs w:val="18"/>
              </w:rPr>
              <w:t>947</w:t>
            </w:r>
            <w:r w:rsidRPr="00D11B66">
              <w:rPr>
                <w:rFonts w:eastAsia="Arial Unicode MS" w:cs="Arial"/>
                <w:sz w:val="18"/>
                <w:szCs w:val="18"/>
                <w:cs/>
              </w:rPr>
              <w:t>)</w:t>
            </w:r>
          </w:p>
        </w:tc>
      </w:tr>
      <w:tr w:rsidR="00F9720A" w:rsidRPr="00D11B66" w14:paraId="5FB2360E" w14:textId="77777777" w:rsidTr="00074385">
        <w:tc>
          <w:tcPr>
            <w:tcW w:w="4617" w:type="dxa"/>
            <w:hideMark/>
          </w:tcPr>
          <w:p w14:paraId="1C6DFDCF" w14:textId="18E10230" w:rsidR="00B413B4" w:rsidRPr="00D11B66" w:rsidRDefault="00B413B4" w:rsidP="00B413B4">
            <w:pPr>
              <w:spacing w:line="240" w:lineRule="auto"/>
              <w:ind w:left="-101" w:right="-72"/>
              <w:jc w:val="both"/>
              <w:rPr>
                <w:rFonts w:eastAsia="Arial Unicode MS" w:cs="Arial"/>
                <w:sz w:val="18"/>
                <w:szCs w:val="18"/>
                <w:u w:val="single"/>
                <w:cs/>
                <w:lang w:val="th-TH" w:eastAsia="en-GB"/>
              </w:rPr>
            </w:pPr>
            <w:r w:rsidRPr="00D11B66">
              <w:rPr>
                <w:rFonts w:cs="Arial"/>
                <w:sz w:val="18"/>
                <w:szCs w:val="18"/>
                <w:u w:val="single"/>
              </w:rPr>
              <w:t>Less</w:t>
            </w:r>
            <w:r w:rsidRPr="00D11B66">
              <w:rPr>
                <w:rFonts w:cs="Arial"/>
                <w:sz w:val="18"/>
                <w:szCs w:val="18"/>
              </w:rPr>
              <w:t xml:space="preserve">  Accumulated allowance for impairment</w:t>
            </w:r>
          </w:p>
        </w:tc>
        <w:tc>
          <w:tcPr>
            <w:tcW w:w="1417" w:type="dxa"/>
            <w:tcBorders>
              <w:bottom w:val="single" w:sz="4" w:space="0" w:color="auto"/>
            </w:tcBorders>
            <w:shd w:val="clear" w:color="auto" w:fill="FAFAFA"/>
          </w:tcPr>
          <w:p w14:paraId="42AE9F47" w14:textId="558BA97A"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40213FA9" w14:textId="69F19BB0"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tcBorders>
              <w:bottom w:val="single" w:sz="4" w:space="0" w:color="auto"/>
            </w:tcBorders>
            <w:shd w:val="clear" w:color="auto" w:fill="FAFAFA"/>
          </w:tcPr>
          <w:p w14:paraId="5693FA34" w14:textId="347AE067"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89</w:t>
            </w:r>
            <w:r w:rsidRPr="00D11B66">
              <w:rPr>
                <w:rFonts w:eastAsia="Arial Unicode MS" w:cs="Arial"/>
                <w:sz w:val="18"/>
                <w:szCs w:val="18"/>
              </w:rPr>
              <w:t>,</w:t>
            </w:r>
            <w:r w:rsidR="00BD49A1" w:rsidRPr="00BD49A1">
              <w:rPr>
                <w:rFonts w:eastAsia="Arial Unicode MS" w:cs="Arial"/>
                <w:sz w:val="18"/>
                <w:szCs w:val="18"/>
              </w:rPr>
              <w:t>261</w:t>
            </w:r>
            <w:r w:rsidRPr="00D11B66">
              <w:rPr>
                <w:rFonts w:eastAsia="Arial Unicode MS" w:cs="Arial"/>
                <w:sz w:val="18"/>
                <w:szCs w:val="18"/>
              </w:rPr>
              <w:t>)</w:t>
            </w:r>
          </w:p>
        </w:tc>
        <w:tc>
          <w:tcPr>
            <w:tcW w:w="1418" w:type="dxa"/>
            <w:tcBorders>
              <w:bottom w:val="single" w:sz="4" w:space="0" w:color="auto"/>
            </w:tcBorders>
            <w:shd w:val="clear" w:color="auto" w:fill="FAFAFA"/>
          </w:tcPr>
          <w:p w14:paraId="05F2857F" w14:textId="0135471C"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tcBorders>
              <w:bottom w:val="single" w:sz="4" w:space="0" w:color="auto"/>
            </w:tcBorders>
            <w:shd w:val="clear" w:color="auto" w:fill="FAFAFA"/>
          </w:tcPr>
          <w:p w14:paraId="43F7FC21" w14:textId="73F5BF08"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1B905129" w14:textId="35AE8926"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tcBorders>
              <w:bottom w:val="single" w:sz="4" w:space="0" w:color="auto"/>
            </w:tcBorders>
            <w:shd w:val="clear" w:color="auto" w:fill="FAFAFA"/>
          </w:tcPr>
          <w:p w14:paraId="0A865D33" w14:textId="2F2A8766" w:rsidR="00B413B4" w:rsidRPr="00D11B66" w:rsidRDefault="00B413B4" w:rsidP="00B413B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89</w:t>
            </w:r>
            <w:r w:rsidRPr="00D11B66">
              <w:rPr>
                <w:rFonts w:eastAsia="Arial Unicode MS" w:cs="Arial"/>
                <w:sz w:val="18"/>
                <w:szCs w:val="18"/>
              </w:rPr>
              <w:t>,</w:t>
            </w:r>
            <w:r w:rsidR="00BD49A1" w:rsidRPr="00BD49A1">
              <w:rPr>
                <w:rFonts w:eastAsia="Arial Unicode MS" w:cs="Arial"/>
                <w:sz w:val="18"/>
                <w:szCs w:val="18"/>
              </w:rPr>
              <w:t>261</w:t>
            </w:r>
            <w:r w:rsidRPr="00D11B66">
              <w:rPr>
                <w:rFonts w:eastAsia="Arial Unicode MS" w:cs="Arial"/>
                <w:sz w:val="18"/>
                <w:szCs w:val="18"/>
              </w:rPr>
              <w:t>)</w:t>
            </w:r>
          </w:p>
        </w:tc>
      </w:tr>
      <w:tr w:rsidR="00B413B4" w:rsidRPr="00D11B66" w14:paraId="253BEBB9" w14:textId="77777777" w:rsidTr="00584890">
        <w:tc>
          <w:tcPr>
            <w:tcW w:w="4617" w:type="dxa"/>
          </w:tcPr>
          <w:p w14:paraId="3C7D1A2F" w14:textId="77777777" w:rsidR="00B413B4" w:rsidRPr="00D11B66" w:rsidRDefault="00B413B4" w:rsidP="00B413B4">
            <w:pPr>
              <w:spacing w:line="240" w:lineRule="auto"/>
              <w:ind w:left="-101" w:right="-72"/>
              <w:jc w:val="both"/>
              <w:rPr>
                <w:rFonts w:cs="Arial"/>
                <w:sz w:val="18"/>
                <w:szCs w:val="18"/>
                <w:u w:val="single"/>
              </w:rPr>
            </w:pPr>
          </w:p>
        </w:tc>
        <w:tc>
          <w:tcPr>
            <w:tcW w:w="1417" w:type="dxa"/>
            <w:tcBorders>
              <w:top w:val="single" w:sz="4" w:space="0" w:color="auto"/>
              <w:left w:val="nil"/>
              <w:right w:val="nil"/>
            </w:tcBorders>
            <w:shd w:val="clear" w:color="auto" w:fill="F9F9F9"/>
          </w:tcPr>
          <w:p w14:paraId="26624023" w14:textId="77777777" w:rsidR="00B413B4" w:rsidRPr="00D11B66" w:rsidRDefault="00B413B4" w:rsidP="00B413B4">
            <w:pPr>
              <w:spacing w:line="240" w:lineRule="auto"/>
              <w:ind w:right="-72"/>
              <w:jc w:val="right"/>
              <w:rPr>
                <w:rFonts w:eastAsia="Arial Unicode MS" w:cs="Arial"/>
                <w:sz w:val="18"/>
                <w:szCs w:val="18"/>
                <w:cs/>
              </w:rPr>
            </w:pPr>
          </w:p>
        </w:tc>
        <w:tc>
          <w:tcPr>
            <w:tcW w:w="1418" w:type="dxa"/>
            <w:tcBorders>
              <w:top w:val="single" w:sz="4" w:space="0" w:color="auto"/>
              <w:left w:val="nil"/>
              <w:right w:val="nil"/>
            </w:tcBorders>
            <w:shd w:val="clear" w:color="auto" w:fill="F9F9F9"/>
          </w:tcPr>
          <w:p w14:paraId="224347FF" w14:textId="77777777" w:rsidR="00B413B4" w:rsidRPr="00D11B66" w:rsidRDefault="00B413B4" w:rsidP="00B413B4">
            <w:pPr>
              <w:spacing w:line="240" w:lineRule="auto"/>
              <w:ind w:right="-72"/>
              <w:jc w:val="right"/>
              <w:rPr>
                <w:rFonts w:eastAsia="Arial Unicode MS" w:cs="Arial"/>
                <w:sz w:val="18"/>
                <w:szCs w:val="18"/>
                <w:cs/>
              </w:rPr>
            </w:pPr>
          </w:p>
        </w:tc>
        <w:tc>
          <w:tcPr>
            <w:tcW w:w="1417" w:type="dxa"/>
            <w:tcBorders>
              <w:top w:val="single" w:sz="4" w:space="0" w:color="auto"/>
              <w:left w:val="nil"/>
            </w:tcBorders>
            <w:shd w:val="clear" w:color="auto" w:fill="F9F9F9"/>
          </w:tcPr>
          <w:p w14:paraId="0A2DCDD8" w14:textId="77777777" w:rsidR="00B413B4" w:rsidRPr="00D11B66" w:rsidRDefault="00B413B4" w:rsidP="00B413B4">
            <w:pPr>
              <w:spacing w:line="240" w:lineRule="auto"/>
              <w:ind w:right="-72"/>
              <w:jc w:val="right"/>
              <w:rPr>
                <w:rFonts w:eastAsia="Arial Unicode MS" w:cs="Arial"/>
                <w:sz w:val="18"/>
                <w:szCs w:val="18"/>
              </w:rPr>
            </w:pPr>
          </w:p>
        </w:tc>
        <w:tc>
          <w:tcPr>
            <w:tcW w:w="1418" w:type="dxa"/>
            <w:tcBorders>
              <w:top w:val="single" w:sz="4" w:space="0" w:color="auto"/>
              <w:right w:val="nil"/>
            </w:tcBorders>
            <w:shd w:val="clear" w:color="auto" w:fill="F9F9F9"/>
          </w:tcPr>
          <w:p w14:paraId="1A3E8088" w14:textId="77777777" w:rsidR="00B413B4" w:rsidRPr="00D11B66" w:rsidRDefault="00B413B4" w:rsidP="00B413B4">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6AD5A98F" w14:textId="77777777" w:rsidR="00B413B4" w:rsidRPr="00D11B66" w:rsidRDefault="00B413B4" w:rsidP="00B413B4">
            <w:pPr>
              <w:spacing w:line="240" w:lineRule="auto"/>
              <w:ind w:right="-72"/>
              <w:jc w:val="right"/>
              <w:rPr>
                <w:rFonts w:eastAsia="Arial Unicode MS" w:cs="Arial"/>
                <w:sz w:val="18"/>
                <w:szCs w:val="18"/>
              </w:rPr>
            </w:pPr>
          </w:p>
        </w:tc>
        <w:tc>
          <w:tcPr>
            <w:tcW w:w="1418" w:type="dxa"/>
            <w:tcBorders>
              <w:top w:val="single" w:sz="4" w:space="0" w:color="auto"/>
              <w:left w:val="nil"/>
              <w:right w:val="nil"/>
            </w:tcBorders>
            <w:shd w:val="clear" w:color="auto" w:fill="F9F9F9"/>
          </w:tcPr>
          <w:p w14:paraId="21D6D015" w14:textId="77777777" w:rsidR="00B413B4" w:rsidRPr="00D11B66" w:rsidRDefault="00B413B4" w:rsidP="00B413B4">
            <w:pPr>
              <w:spacing w:line="240" w:lineRule="auto"/>
              <w:ind w:right="-72"/>
              <w:jc w:val="right"/>
              <w:rPr>
                <w:rFonts w:eastAsia="Arial Unicode MS" w:cs="Arial"/>
                <w:sz w:val="18"/>
                <w:szCs w:val="18"/>
              </w:rPr>
            </w:pPr>
          </w:p>
        </w:tc>
        <w:tc>
          <w:tcPr>
            <w:tcW w:w="1417" w:type="dxa"/>
            <w:tcBorders>
              <w:top w:val="single" w:sz="4" w:space="0" w:color="auto"/>
              <w:left w:val="nil"/>
              <w:right w:val="nil"/>
            </w:tcBorders>
            <w:shd w:val="clear" w:color="auto" w:fill="F9F9F9"/>
          </w:tcPr>
          <w:p w14:paraId="48F9764B" w14:textId="77777777" w:rsidR="00B413B4" w:rsidRPr="00D11B66" w:rsidRDefault="00B413B4" w:rsidP="00B413B4">
            <w:pPr>
              <w:spacing w:line="240" w:lineRule="auto"/>
              <w:ind w:right="-72"/>
              <w:jc w:val="right"/>
              <w:rPr>
                <w:rFonts w:eastAsia="Arial Unicode MS" w:cs="Arial"/>
                <w:sz w:val="18"/>
                <w:szCs w:val="18"/>
                <w:cs/>
              </w:rPr>
            </w:pPr>
          </w:p>
        </w:tc>
      </w:tr>
      <w:tr w:rsidR="00F9720A" w:rsidRPr="00D11B66" w14:paraId="5E5235D9" w14:textId="77777777" w:rsidTr="00584890">
        <w:tc>
          <w:tcPr>
            <w:tcW w:w="4617" w:type="dxa"/>
            <w:hideMark/>
          </w:tcPr>
          <w:p w14:paraId="52D0B0B2" w14:textId="77777777" w:rsidR="00F9720A" w:rsidRPr="00D11B66" w:rsidRDefault="00F9720A" w:rsidP="00F9720A">
            <w:pPr>
              <w:spacing w:line="240" w:lineRule="auto"/>
              <w:ind w:left="-101" w:right="-72"/>
              <w:jc w:val="both"/>
              <w:rPr>
                <w:rFonts w:eastAsia="Arial Unicode MS" w:cs="Arial"/>
                <w:sz w:val="18"/>
                <w:szCs w:val="18"/>
                <w:u w:val="single"/>
                <w:cs/>
                <w:lang w:val="th-TH" w:eastAsia="en-GB"/>
              </w:rPr>
            </w:pPr>
            <w:r w:rsidRPr="00D11B66">
              <w:rPr>
                <w:rFonts w:cs="Arial"/>
                <w:sz w:val="18"/>
                <w:szCs w:val="18"/>
              </w:rPr>
              <w:t>Net book amount</w:t>
            </w:r>
          </w:p>
        </w:tc>
        <w:tc>
          <w:tcPr>
            <w:tcW w:w="1417" w:type="dxa"/>
            <w:tcBorders>
              <w:bottom w:val="single" w:sz="4" w:space="0" w:color="auto"/>
            </w:tcBorders>
            <w:shd w:val="clear" w:color="auto" w:fill="FAFAFA"/>
          </w:tcPr>
          <w:p w14:paraId="2B176EF0" w14:textId="43A8B3BB"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261</w:t>
            </w:r>
            <w:r w:rsidR="00F9720A" w:rsidRPr="00D11B66">
              <w:rPr>
                <w:rFonts w:eastAsia="Arial Unicode MS" w:cs="Arial"/>
                <w:sz w:val="18"/>
                <w:szCs w:val="18"/>
              </w:rPr>
              <w:t>,</w:t>
            </w:r>
            <w:r w:rsidRPr="00BD49A1">
              <w:rPr>
                <w:rFonts w:eastAsia="Arial Unicode MS" w:cs="Arial"/>
                <w:sz w:val="18"/>
                <w:szCs w:val="18"/>
              </w:rPr>
              <w:t>900</w:t>
            </w:r>
          </w:p>
        </w:tc>
        <w:tc>
          <w:tcPr>
            <w:tcW w:w="1418" w:type="dxa"/>
            <w:tcBorders>
              <w:bottom w:val="single" w:sz="4" w:space="0" w:color="auto"/>
            </w:tcBorders>
            <w:shd w:val="clear" w:color="auto" w:fill="FAFAFA"/>
          </w:tcPr>
          <w:p w14:paraId="3D07B199" w14:textId="44FDB17A"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162</w:t>
            </w:r>
            <w:r w:rsidR="00F9720A" w:rsidRPr="00D11B66">
              <w:rPr>
                <w:rFonts w:eastAsia="Arial Unicode MS" w:cs="Arial"/>
                <w:sz w:val="18"/>
                <w:szCs w:val="18"/>
                <w:cs/>
              </w:rPr>
              <w:t>,</w:t>
            </w:r>
            <w:r w:rsidRPr="00BD49A1">
              <w:rPr>
                <w:rFonts w:eastAsia="Arial Unicode MS" w:cs="Arial"/>
                <w:sz w:val="18"/>
                <w:szCs w:val="18"/>
              </w:rPr>
              <w:t>039</w:t>
            </w:r>
          </w:p>
        </w:tc>
        <w:tc>
          <w:tcPr>
            <w:tcW w:w="1417" w:type="dxa"/>
            <w:tcBorders>
              <w:bottom w:val="single" w:sz="4" w:space="0" w:color="auto"/>
            </w:tcBorders>
            <w:shd w:val="clear" w:color="auto" w:fill="FAFAFA"/>
          </w:tcPr>
          <w:p w14:paraId="6B350E33" w14:textId="1BF4B66E"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100</w:t>
            </w:r>
            <w:r w:rsidR="00F9720A" w:rsidRPr="00D11B66">
              <w:rPr>
                <w:rFonts w:eastAsia="Arial Unicode MS" w:cs="Arial"/>
                <w:sz w:val="18"/>
                <w:szCs w:val="18"/>
                <w:cs/>
              </w:rPr>
              <w:t>,</w:t>
            </w:r>
            <w:r w:rsidRPr="00BD49A1">
              <w:rPr>
                <w:rFonts w:eastAsia="Arial Unicode MS" w:cs="Arial"/>
                <w:sz w:val="18"/>
                <w:szCs w:val="18"/>
              </w:rPr>
              <w:t>019</w:t>
            </w:r>
          </w:p>
        </w:tc>
        <w:tc>
          <w:tcPr>
            <w:tcW w:w="1418" w:type="dxa"/>
            <w:tcBorders>
              <w:bottom w:val="single" w:sz="4" w:space="0" w:color="auto"/>
            </w:tcBorders>
            <w:shd w:val="clear" w:color="auto" w:fill="FAFAFA"/>
          </w:tcPr>
          <w:p w14:paraId="6D6EAFA3" w14:textId="1BD7B568"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F9720A" w:rsidRPr="00D11B66">
              <w:rPr>
                <w:rFonts w:eastAsia="Arial Unicode MS" w:cs="Arial"/>
                <w:sz w:val="18"/>
                <w:szCs w:val="18"/>
                <w:cs/>
              </w:rPr>
              <w:t>,</w:t>
            </w:r>
            <w:r w:rsidRPr="00BD49A1">
              <w:rPr>
                <w:rFonts w:eastAsia="Arial Unicode MS" w:cs="Arial"/>
                <w:sz w:val="18"/>
                <w:szCs w:val="18"/>
              </w:rPr>
              <w:t>870</w:t>
            </w:r>
          </w:p>
        </w:tc>
        <w:tc>
          <w:tcPr>
            <w:tcW w:w="1417" w:type="dxa"/>
            <w:tcBorders>
              <w:bottom w:val="single" w:sz="4" w:space="0" w:color="auto"/>
            </w:tcBorders>
            <w:shd w:val="clear" w:color="auto" w:fill="FAFAFA"/>
          </w:tcPr>
          <w:p w14:paraId="4A54FCD2" w14:textId="23EA48CF"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132</w:t>
            </w:r>
          </w:p>
        </w:tc>
        <w:tc>
          <w:tcPr>
            <w:tcW w:w="1418" w:type="dxa"/>
            <w:tcBorders>
              <w:bottom w:val="single" w:sz="4" w:space="0" w:color="auto"/>
            </w:tcBorders>
            <w:shd w:val="clear" w:color="auto" w:fill="FAFAFA"/>
          </w:tcPr>
          <w:p w14:paraId="3973E0D4" w14:textId="31B6CD69"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19</w:t>
            </w:r>
            <w:r w:rsidR="00462345" w:rsidRPr="00D11B66">
              <w:rPr>
                <w:rFonts w:eastAsia="Arial Unicode MS" w:cs="Arial"/>
                <w:sz w:val="18"/>
                <w:szCs w:val="18"/>
                <w:cs/>
              </w:rPr>
              <w:t>,</w:t>
            </w:r>
            <w:r w:rsidRPr="00BD49A1">
              <w:rPr>
                <w:rFonts w:eastAsia="Arial Unicode MS" w:cs="Arial"/>
                <w:sz w:val="18"/>
                <w:szCs w:val="18"/>
              </w:rPr>
              <w:t>120</w:t>
            </w:r>
          </w:p>
        </w:tc>
        <w:tc>
          <w:tcPr>
            <w:tcW w:w="1417" w:type="dxa"/>
            <w:tcBorders>
              <w:bottom w:val="single" w:sz="4" w:space="0" w:color="auto"/>
            </w:tcBorders>
            <w:shd w:val="clear" w:color="auto" w:fill="FAFAFA"/>
          </w:tcPr>
          <w:p w14:paraId="2D84E501" w14:textId="53954515" w:rsidR="00F9720A" w:rsidRPr="00D11B66" w:rsidRDefault="00BD49A1" w:rsidP="00F9720A">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545</w:t>
            </w:r>
            <w:r w:rsidR="00F9720A" w:rsidRPr="00D11B66">
              <w:rPr>
                <w:rFonts w:eastAsia="Arial Unicode MS" w:cs="Arial"/>
                <w:sz w:val="18"/>
                <w:szCs w:val="18"/>
                <w:cs/>
              </w:rPr>
              <w:t>,</w:t>
            </w:r>
            <w:r w:rsidRPr="00BD49A1">
              <w:rPr>
                <w:rFonts w:eastAsia="Arial Unicode MS" w:cs="Arial"/>
                <w:sz w:val="18"/>
                <w:szCs w:val="18"/>
              </w:rPr>
              <w:t>080</w:t>
            </w:r>
          </w:p>
        </w:tc>
      </w:tr>
    </w:tbl>
    <w:p w14:paraId="2DBDC266" w14:textId="54761038" w:rsidR="00863249" w:rsidRPr="00D11B66" w:rsidRDefault="00863249" w:rsidP="00195039">
      <w:pPr>
        <w:spacing w:line="240" w:lineRule="auto"/>
        <w:ind w:left="547" w:hanging="547"/>
        <w:jc w:val="thaiDistribute"/>
        <w:rPr>
          <w:rFonts w:eastAsia="Arial Unicode MS" w:cs="Arial"/>
          <w:sz w:val="18"/>
          <w:szCs w:val="18"/>
          <w:lang w:val="en-US"/>
        </w:rPr>
      </w:pPr>
    </w:p>
    <w:p w14:paraId="3031B4C1" w14:textId="23D7A81E" w:rsidR="009860D5" w:rsidRPr="00D11B66" w:rsidRDefault="009860D5" w:rsidP="00195039">
      <w:pPr>
        <w:spacing w:line="240" w:lineRule="auto"/>
        <w:jc w:val="both"/>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the building and equipment are fully depreciated but still in use with costs value of Baht </w:t>
      </w:r>
      <w:r w:rsidR="00BD49A1" w:rsidRPr="00BD49A1">
        <w:rPr>
          <w:rFonts w:cs="Arial"/>
          <w:sz w:val="18"/>
          <w:szCs w:val="18"/>
        </w:rPr>
        <w:t>656</w:t>
      </w:r>
      <w:r w:rsidR="00996D55" w:rsidRPr="00D11B66">
        <w:rPr>
          <w:rFonts w:cs="Arial"/>
          <w:sz w:val="18"/>
          <w:szCs w:val="18"/>
        </w:rPr>
        <w:t>.</w:t>
      </w:r>
      <w:r w:rsidR="00BD49A1" w:rsidRPr="00BD49A1">
        <w:rPr>
          <w:rFonts w:cs="Arial"/>
          <w:sz w:val="18"/>
          <w:szCs w:val="18"/>
        </w:rPr>
        <w:t>67</w:t>
      </w:r>
      <w:r w:rsidR="00955474" w:rsidRPr="00D11B66">
        <w:rPr>
          <w:rFonts w:cs="Arial"/>
          <w:sz w:val="18"/>
          <w:szCs w:val="18"/>
        </w:rPr>
        <w:t xml:space="preserve"> </w:t>
      </w:r>
      <w:r w:rsidRPr="00D11B66">
        <w:rPr>
          <w:rFonts w:cs="Arial"/>
          <w:sz w:val="18"/>
          <w:szCs w:val="18"/>
        </w:rPr>
        <w:t>million (</w:t>
      </w:r>
      <w:r w:rsidR="00BD49A1" w:rsidRPr="00BD49A1">
        <w:rPr>
          <w:rFonts w:cs="Arial"/>
          <w:sz w:val="18"/>
          <w:szCs w:val="18"/>
        </w:rPr>
        <w:t>2022</w:t>
      </w:r>
      <w:r w:rsidRPr="00D11B66">
        <w:rPr>
          <w:rFonts w:cs="Arial"/>
          <w:sz w:val="18"/>
          <w:szCs w:val="18"/>
        </w:rPr>
        <w:t xml:space="preserve">: Baht </w:t>
      </w:r>
      <w:r w:rsidR="00BD49A1" w:rsidRPr="00BD49A1">
        <w:rPr>
          <w:rFonts w:eastAsia="Arial Unicode MS" w:cs="Arial"/>
          <w:spacing w:val="-6"/>
          <w:sz w:val="18"/>
          <w:szCs w:val="18"/>
        </w:rPr>
        <w:t>595</w:t>
      </w:r>
      <w:r w:rsidR="00955474" w:rsidRPr="00D11B66">
        <w:rPr>
          <w:rFonts w:eastAsia="Arial Unicode MS" w:cs="Arial"/>
          <w:spacing w:val="-6"/>
          <w:sz w:val="18"/>
          <w:szCs w:val="18"/>
        </w:rPr>
        <w:t>.</w:t>
      </w:r>
      <w:r w:rsidR="00BD49A1" w:rsidRPr="00BD49A1">
        <w:rPr>
          <w:rFonts w:eastAsia="Arial Unicode MS" w:cs="Arial"/>
          <w:spacing w:val="-6"/>
          <w:sz w:val="18"/>
          <w:szCs w:val="18"/>
        </w:rPr>
        <w:t>41</w:t>
      </w:r>
      <w:r w:rsidR="00955474" w:rsidRPr="00D11B66">
        <w:rPr>
          <w:rFonts w:eastAsia="Arial Unicode MS" w:cs="Arial"/>
          <w:spacing w:val="-6"/>
          <w:sz w:val="18"/>
          <w:szCs w:val="18"/>
        </w:rPr>
        <w:t xml:space="preserve"> </w:t>
      </w:r>
      <w:r w:rsidRPr="00D11B66">
        <w:rPr>
          <w:rFonts w:cs="Arial"/>
          <w:sz w:val="18"/>
          <w:szCs w:val="18"/>
        </w:rPr>
        <w:t>million).</w:t>
      </w:r>
    </w:p>
    <w:p w14:paraId="421B6655" w14:textId="77777777" w:rsidR="009860D5" w:rsidRPr="00D11B66" w:rsidRDefault="009860D5" w:rsidP="00195039">
      <w:pPr>
        <w:spacing w:line="240" w:lineRule="auto"/>
        <w:jc w:val="thaiDistribute"/>
        <w:rPr>
          <w:rFonts w:eastAsia="Arial Unicode MS" w:cs="Arial"/>
          <w:sz w:val="18"/>
          <w:szCs w:val="18"/>
        </w:rPr>
      </w:pPr>
    </w:p>
    <w:p w14:paraId="2CB98947" w14:textId="41F63FCF" w:rsidR="00195039" w:rsidRPr="00D11B66" w:rsidRDefault="00195039">
      <w:pPr>
        <w:spacing w:line="240" w:lineRule="auto"/>
        <w:rPr>
          <w:rFonts w:eastAsia="Arial Unicode MS" w:cs="Arial"/>
          <w:sz w:val="18"/>
          <w:szCs w:val="18"/>
          <w:lang w:val="en-US"/>
        </w:rPr>
      </w:pPr>
      <w:r w:rsidRPr="00D11B66">
        <w:rPr>
          <w:rFonts w:eastAsia="Arial Unicode MS" w:cs="Arial"/>
          <w:sz w:val="18"/>
          <w:szCs w:val="18"/>
          <w:lang w:val="en-US"/>
        </w:rPr>
        <w:br w:type="page"/>
      </w:r>
    </w:p>
    <w:p w14:paraId="1EFAD213" w14:textId="77777777" w:rsidR="00421029" w:rsidRPr="00D11B66" w:rsidRDefault="00421029" w:rsidP="00195039">
      <w:pPr>
        <w:spacing w:line="240" w:lineRule="auto"/>
        <w:jc w:val="thaiDistribute"/>
        <w:rPr>
          <w:rFonts w:eastAsia="Arial Unicode MS" w:cs="Arial"/>
          <w:sz w:val="18"/>
          <w:szCs w:val="18"/>
          <w:lang w:val="en-US"/>
        </w:rPr>
      </w:pPr>
    </w:p>
    <w:tbl>
      <w:tblPr>
        <w:tblW w:w="14535" w:type="dxa"/>
        <w:tblInd w:w="108" w:type="dxa"/>
        <w:tblBorders>
          <w:top w:val="single" w:sz="4" w:space="0" w:color="auto"/>
          <w:bottom w:val="single" w:sz="4" w:space="0" w:color="auto"/>
        </w:tblBorders>
        <w:tblLayout w:type="fixed"/>
        <w:tblLook w:val="04A0" w:firstRow="1" w:lastRow="0" w:firstColumn="1" w:lastColumn="0" w:noHBand="0" w:noVBand="1"/>
      </w:tblPr>
      <w:tblGrid>
        <w:gridCol w:w="6030"/>
        <w:gridCol w:w="1417"/>
        <w:gridCol w:w="1418"/>
        <w:gridCol w:w="1417"/>
        <w:gridCol w:w="1418"/>
        <w:gridCol w:w="1417"/>
        <w:gridCol w:w="1418"/>
      </w:tblGrid>
      <w:tr w:rsidR="0013181F" w:rsidRPr="00D11B66" w14:paraId="715DAF44" w14:textId="77777777" w:rsidTr="00D61984">
        <w:trPr>
          <w:trHeight w:val="218"/>
        </w:trPr>
        <w:tc>
          <w:tcPr>
            <w:tcW w:w="6030" w:type="dxa"/>
            <w:tcBorders>
              <w:top w:val="nil"/>
              <w:bottom w:val="nil"/>
            </w:tcBorders>
          </w:tcPr>
          <w:p w14:paraId="412B7DB5" w14:textId="77777777" w:rsidR="0013181F" w:rsidRPr="00D11B66" w:rsidRDefault="0013181F" w:rsidP="00195039">
            <w:pPr>
              <w:spacing w:line="240" w:lineRule="auto"/>
              <w:ind w:left="-101" w:right="-72"/>
              <w:rPr>
                <w:rFonts w:eastAsia="Arial Unicode MS" w:cs="Arial"/>
                <w:sz w:val="18"/>
                <w:szCs w:val="18"/>
                <w:lang w:val="en-US" w:eastAsia="en-GB"/>
              </w:rPr>
            </w:pPr>
          </w:p>
        </w:tc>
        <w:tc>
          <w:tcPr>
            <w:tcW w:w="8505" w:type="dxa"/>
            <w:gridSpan w:val="6"/>
            <w:tcBorders>
              <w:top w:val="single" w:sz="4" w:space="0" w:color="auto"/>
              <w:bottom w:val="single" w:sz="4" w:space="0" w:color="auto"/>
            </w:tcBorders>
            <w:vAlign w:val="bottom"/>
            <w:hideMark/>
          </w:tcPr>
          <w:p w14:paraId="0D339E45" w14:textId="274D8721" w:rsidR="0013181F" w:rsidRPr="00D11B66" w:rsidRDefault="00B85AFF" w:rsidP="00195039">
            <w:pPr>
              <w:spacing w:line="240" w:lineRule="auto"/>
              <w:ind w:right="-74"/>
              <w:jc w:val="center"/>
              <w:rPr>
                <w:rFonts w:cs="Arial"/>
                <w:b/>
                <w:sz w:val="18"/>
                <w:szCs w:val="18"/>
                <w:cs/>
              </w:rPr>
            </w:pPr>
            <w:r w:rsidRPr="00D11B66">
              <w:rPr>
                <w:rFonts w:cs="Arial"/>
                <w:b/>
                <w:sz w:val="18"/>
                <w:szCs w:val="18"/>
              </w:rPr>
              <w:t>Separate</w:t>
            </w:r>
            <w:r w:rsidR="0013181F" w:rsidRPr="00D11B66">
              <w:rPr>
                <w:rFonts w:cs="Arial"/>
                <w:b/>
                <w:sz w:val="18"/>
                <w:szCs w:val="18"/>
              </w:rPr>
              <w:t xml:space="preserve"> financial statements</w:t>
            </w:r>
          </w:p>
        </w:tc>
      </w:tr>
      <w:tr w:rsidR="0013181F" w:rsidRPr="00D11B66" w14:paraId="173E96FF" w14:textId="77777777" w:rsidTr="00D61984">
        <w:trPr>
          <w:trHeight w:val="70"/>
        </w:trPr>
        <w:tc>
          <w:tcPr>
            <w:tcW w:w="6030" w:type="dxa"/>
            <w:tcBorders>
              <w:top w:val="nil"/>
              <w:right w:val="nil"/>
            </w:tcBorders>
          </w:tcPr>
          <w:p w14:paraId="3219C328" w14:textId="77777777" w:rsidR="0013181F" w:rsidRPr="00D11B66" w:rsidRDefault="0013181F"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bottom w:val="nil"/>
              <w:right w:val="nil"/>
            </w:tcBorders>
            <w:vAlign w:val="bottom"/>
          </w:tcPr>
          <w:p w14:paraId="2160AE53" w14:textId="77777777" w:rsidR="0013181F" w:rsidRPr="00D11B66" w:rsidRDefault="0013181F" w:rsidP="009B0BD3">
            <w:pPr>
              <w:pBdr>
                <w:bottom w:val="single" w:sz="4" w:space="1" w:color="auto"/>
              </w:pBdr>
              <w:spacing w:line="240" w:lineRule="auto"/>
              <w:ind w:left="-72" w:right="-72"/>
              <w:jc w:val="center"/>
              <w:rPr>
                <w:rFonts w:cs="Arial"/>
                <w:b/>
                <w:sz w:val="18"/>
                <w:szCs w:val="18"/>
                <w:cs/>
              </w:rPr>
            </w:pPr>
            <w:r w:rsidRPr="00D11B66">
              <w:rPr>
                <w:rFonts w:cs="Arial"/>
                <w:b/>
                <w:sz w:val="18"/>
                <w:szCs w:val="18"/>
              </w:rPr>
              <w:t>Revaluation</w:t>
            </w:r>
          </w:p>
        </w:tc>
        <w:tc>
          <w:tcPr>
            <w:tcW w:w="7088" w:type="dxa"/>
            <w:gridSpan w:val="5"/>
            <w:tcBorders>
              <w:top w:val="single" w:sz="4" w:space="0" w:color="auto"/>
              <w:left w:val="nil"/>
              <w:bottom w:val="nil"/>
              <w:right w:val="nil"/>
            </w:tcBorders>
            <w:vAlign w:val="bottom"/>
          </w:tcPr>
          <w:p w14:paraId="25D8ECE4" w14:textId="435BC595" w:rsidR="0013181F" w:rsidRPr="00D11B66" w:rsidRDefault="0013181F" w:rsidP="00D61984">
            <w:pPr>
              <w:pBdr>
                <w:bottom w:val="single" w:sz="4" w:space="1" w:color="auto"/>
              </w:pBdr>
              <w:spacing w:line="240" w:lineRule="auto"/>
              <w:ind w:right="-74"/>
              <w:jc w:val="center"/>
              <w:rPr>
                <w:rFonts w:cs="Arial"/>
                <w:b/>
                <w:sz w:val="18"/>
                <w:szCs w:val="18"/>
                <w:cs/>
              </w:rPr>
            </w:pPr>
            <w:r w:rsidRPr="00D11B66">
              <w:rPr>
                <w:rFonts w:cs="Arial"/>
                <w:b/>
                <w:sz w:val="18"/>
                <w:szCs w:val="18"/>
              </w:rPr>
              <w:t xml:space="preserve">Cost </w:t>
            </w:r>
          </w:p>
        </w:tc>
      </w:tr>
      <w:tr w:rsidR="0013181F" w:rsidRPr="00D11B66" w14:paraId="6B554E7E" w14:textId="77777777" w:rsidTr="00D61984">
        <w:tc>
          <w:tcPr>
            <w:tcW w:w="6030" w:type="dxa"/>
          </w:tcPr>
          <w:p w14:paraId="57337D9E" w14:textId="77777777" w:rsidR="0013181F" w:rsidRPr="00D11B66" w:rsidRDefault="0013181F" w:rsidP="00195039">
            <w:pPr>
              <w:spacing w:line="240" w:lineRule="auto"/>
              <w:ind w:left="-101" w:right="-72"/>
              <w:rPr>
                <w:rFonts w:eastAsia="Arial Unicode MS" w:cs="Arial"/>
                <w:sz w:val="18"/>
                <w:szCs w:val="18"/>
                <w:cs/>
                <w:lang w:val="th-TH" w:eastAsia="en-GB"/>
              </w:rPr>
            </w:pPr>
          </w:p>
        </w:tc>
        <w:tc>
          <w:tcPr>
            <w:tcW w:w="1417" w:type="dxa"/>
            <w:tcBorders>
              <w:top w:val="nil"/>
              <w:bottom w:val="nil"/>
            </w:tcBorders>
            <w:vAlign w:val="bottom"/>
            <w:hideMark/>
          </w:tcPr>
          <w:p w14:paraId="6D66ED17"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Land</w:t>
            </w:r>
          </w:p>
        </w:tc>
        <w:tc>
          <w:tcPr>
            <w:tcW w:w="1418" w:type="dxa"/>
            <w:tcBorders>
              <w:top w:val="nil"/>
              <w:bottom w:val="nil"/>
            </w:tcBorders>
            <w:vAlign w:val="bottom"/>
            <w:hideMark/>
          </w:tcPr>
          <w:p w14:paraId="20A26B44"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Building and building improvement</w:t>
            </w:r>
            <w:r w:rsidRPr="00D11B66" w:rsidDel="00D26B07">
              <w:rPr>
                <w:rFonts w:cs="Arial"/>
                <w:b/>
                <w:sz w:val="18"/>
                <w:szCs w:val="18"/>
              </w:rPr>
              <w:t xml:space="preserve"> </w:t>
            </w:r>
          </w:p>
        </w:tc>
        <w:tc>
          <w:tcPr>
            <w:tcW w:w="1417" w:type="dxa"/>
            <w:tcBorders>
              <w:top w:val="nil"/>
              <w:bottom w:val="nil"/>
            </w:tcBorders>
            <w:vAlign w:val="bottom"/>
            <w:hideMark/>
          </w:tcPr>
          <w:p w14:paraId="11F9D65D"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Machinery and equipment</w:t>
            </w:r>
            <w:r w:rsidRPr="00D11B66" w:rsidDel="00D26B07">
              <w:rPr>
                <w:rFonts w:cs="Arial"/>
                <w:b/>
                <w:sz w:val="18"/>
                <w:szCs w:val="18"/>
              </w:rPr>
              <w:t xml:space="preserve"> </w:t>
            </w:r>
          </w:p>
        </w:tc>
        <w:tc>
          <w:tcPr>
            <w:tcW w:w="1418" w:type="dxa"/>
            <w:tcBorders>
              <w:top w:val="nil"/>
              <w:bottom w:val="nil"/>
            </w:tcBorders>
            <w:vAlign w:val="bottom"/>
          </w:tcPr>
          <w:p w14:paraId="38A16C47"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Furniture, fixtures       and office equipment</w:t>
            </w:r>
          </w:p>
        </w:tc>
        <w:tc>
          <w:tcPr>
            <w:tcW w:w="1417" w:type="dxa"/>
            <w:tcBorders>
              <w:top w:val="nil"/>
              <w:bottom w:val="nil"/>
            </w:tcBorders>
            <w:vAlign w:val="bottom"/>
          </w:tcPr>
          <w:p w14:paraId="23C3A601" w14:textId="77777777" w:rsidR="0013181F" w:rsidRPr="00D11B66" w:rsidRDefault="0013181F" w:rsidP="00195039">
            <w:pPr>
              <w:spacing w:line="240" w:lineRule="auto"/>
              <w:ind w:right="-74"/>
              <w:jc w:val="right"/>
              <w:rPr>
                <w:rFonts w:cs="Arial"/>
                <w:b/>
                <w:sz w:val="18"/>
                <w:szCs w:val="18"/>
                <w:cs/>
              </w:rPr>
            </w:pPr>
          </w:p>
          <w:p w14:paraId="23C42F69"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Vehicles</w:t>
            </w:r>
          </w:p>
        </w:tc>
        <w:tc>
          <w:tcPr>
            <w:tcW w:w="1418" w:type="dxa"/>
            <w:tcBorders>
              <w:top w:val="nil"/>
              <w:bottom w:val="nil"/>
            </w:tcBorders>
            <w:vAlign w:val="bottom"/>
          </w:tcPr>
          <w:p w14:paraId="2A7256A4" w14:textId="77777777" w:rsidR="0013181F" w:rsidRPr="00D11B66" w:rsidRDefault="0013181F" w:rsidP="00195039">
            <w:pPr>
              <w:spacing w:line="240" w:lineRule="auto"/>
              <w:ind w:right="-74"/>
              <w:jc w:val="right"/>
              <w:rPr>
                <w:rFonts w:cs="Arial"/>
                <w:b/>
                <w:sz w:val="18"/>
                <w:szCs w:val="18"/>
                <w:cs/>
              </w:rPr>
            </w:pPr>
          </w:p>
          <w:p w14:paraId="7F729F46" w14:textId="77777777" w:rsidR="0013181F" w:rsidRPr="00D11B66" w:rsidRDefault="0013181F" w:rsidP="00195039">
            <w:pPr>
              <w:spacing w:line="240" w:lineRule="auto"/>
              <w:ind w:right="-74"/>
              <w:jc w:val="right"/>
              <w:rPr>
                <w:rFonts w:cs="Arial"/>
                <w:b/>
                <w:sz w:val="18"/>
                <w:szCs w:val="18"/>
                <w:cs/>
              </w:rPr>
            </w:pPr>
            <w:r w:rsidRPr="00D11B66">
              <w:rPr>
                <w:rFonts w:cs="Arial"/>
                <w:b/>
                <w:sz w:val="18"/>
                <w:szCs w:val="18"/>
              </w:rPr>
              <w:t>Total</w:t>
            </w:r>
          </w:p>
        </w:tc>
      </w:tr>
      <w:tr w:rsidR="0013181F" w:rsidRPr="00D11B66" w14:paraId="3F2CE0EF" w14:textId="77777777" w:rsidTr="00195039">
        <w:trPr>
          <w:trHeight w:val="105"/>
        </w:trPr>
        <w:tc>
          <w:tcPr>
            <w:tcW w:w="6030" w:type="dxa"/>
          </w:tcPr>
          <w:p w14:paraId="42B12099" w14:textId="77777777" w:rsidR="0013181F" w:rsidRPr="00D11B66" w:rsidRDefault="0013181F" w:rsidP="00195039">
            <w:pPr>
              <w:spacing w:line="240" w:lineRule="auto"/>
              <w:ind w:left="-101" w:right="-72"/>
              <w:rPr>
                <w:rFonts w:eastAsia="Arial Unicode MS" w:cs="Arial"/>
                <w:sz w:val="18"/>
                <w:szCs w:val="18"/>
                <w:cs/>
                <w:lang w:val="th-TH" w:eastAsia="en-GB"/>
              </w:rPr>
            </w:pPr>
          </w:p>
        </w:tc>
        <w:tc>
          <w:tcPr>
            <w:tcW w:w="1417" w:type="dxa"/>
            <w:tcBorders>
              <w:top w:val="nil"/>
              <w:bottom w:val="single" w:sz="4" w:space="0" w:color="auto"/>
            </w:tcBorders>
            <w:hideMark/>
          </w:tcPr>
          <w:p w14:paraId="203C6BEB"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bottom w:val="single" w:sz="4" w:space="0" w:color="auto"/>
            </w:tcBorders>
            <w:hideMark/>
          </w:tcPr>
          <w:p w14:paraId="4904E425"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bottom w:val="single" w:sz="4" w:space="0" w:color="auto"/>
            </w:tcBorders>
            <w:hideMark/>
          </w:tcPr>
          <w:p w14:paraId="5BB14E1C" w14:textId="77777777" w:rsidR="0013181F" w:rsidRPr="00D11B66" w:rsidRDefault="0013181F" w:rsidP="00195039">
            <w:pPr>
              <w:spacing w:line="240" w:lineRule="auto"/>
              <w:ind w:right="-74"/>
              <w:jc w:val="right"/>
              <w:rPr>
                <w:rFonts w:cs="Arial"/>
                <w:b/>
                <w:sz w:val="18"/>
                <w:szCs w:val="18"/>
              </w:rPr>
            </w:pPr>
            <w:r w:rsidRPr="00D11B66">
              <w:rPr>
                <w:rFonts w:cs="Arial"/>
                <w:b/>
                <w:sz w:val="18"/>
                <w:szCs w:val="18"/>
              </w:rPr>
              <w:t>Thousand</w:t>
            </w:r>
          </w:p>
          <w:p w14:paraId="3C0E6CE0"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Baht</w:t>
            </w:r>
          </w:p>
        </w:tc>
        <w:tc>
          <w:tcPr>
            <w:tcW w:w="1418" w:type="dxa"/>
            <w:tcBorders>
              <w:top w:val="nil"/>
              <w:bottom w:val="single" w:sz="4" w:space="0" w:color="auto"/>
            </w:tcBorders>
          </w:tcPr>
          <w:p w14:paraId="1073AC03"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bottom w:val="single" w:sz="4" w:space="0" w:color="auto"/>
            </w:tcBorders>
          </w:tcPr>
          <w:p w14:paraId="409AB260"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bottom w:val="single" w:sz="4" w:space="0" w:color="auto"/>
            </w:tcBorders>
            <w:hideMark/>
          </w:tcPr>
          <w:p w14:paraId="699CCB37" w14:textId="77777777" w:rsidR="0013181F" w:rsidRPr="00D11B66" w:rsidRDefault="0013181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r>
      <w:tr w:rsidR="00B85AFF" w:rsidRPr="00D11B66" w14:paraId="5F9CB0BC" w14:textId="77777777" w:rsidTr="00195039">
        <w:trPr>
          <w:trHeight w:val="105"/>
        </w:trPr>
        <w:tc>
          <w:tcPr>
            <w:tcW w:w="6030" w:type="dxa"/>
          </w:tcPr>
          <w:p w14:paraId="075ACD1A" w14:textId="7DB8FC24" w:rsidR="00B85AFF" w:rsidRPr="00D11B66" w:rsidRDefault="00B85AFF" w:rsidP="00195039">
            <w:pPr>
              <w:spacing w:line="240" w:lineRule="auto"/>
              <w:ind w:left="-101" w:right="-72"/>
              <w:rPr>
                <w:rFonts w:eastAsia="Arial Unicode MS" w:cs="Arial"/>
                <w:sz w:val="18"/>
                <w:szCs w:val="18"/>
                <w:cs/>
                <w:lang w:val="th-TH" w:eastAsia="en-GB"/>
              </w:rPr>
            </w:pPr>
            <w:r w:rsidRPr="00D11B66">
              <w:rPr>
                <w:rFonts w:cs="Arial"/>
                <w:b/>
                <w:spacing w:val="-4"/>
                <w:sz w:val="18"/>
                <w:szCs w:val="18"/>
              </w:rPr>
              <w:t xml:space="preserve">As at </w:t>
            </w:r>
            <w:r w:rsidR="00BD49A1" w:rsidRPr="00BD49A1">
              <w:rPr>
                <w:rFonts w:cs="Arial"/>
                <w:b/>
                <w:spacing w:val="-4"/>
                <w:sz w:val="18"/>
                <w:szCs w:val="18"/>
              </w:rPr>
              <w:t>1</w:t>
            </w:r>
            <w:r w:rsidRPr="00D11B66">
              <w:rPr>
                <w:rFonts w:cs="Arial"/>
                <w:b/>
                <w:spacing w:val="-4"/>
                <w:sz w:val="18"/>
                <w:szCs w:val="18"/>
                <w:cs/>
              </w:rPr>
              <w:t xml:space="preserve"> </w:t>
            </w:r>
            <w:r w:rsidRPr="00D11B66">
              <w:rPr>
                <w:rFonts w:cs="Arial"/>
                <w:b/>
                <w:spacing w:val="-4"/>
                <w:sz w:val="18"/>
                <w:szCs w:val="18"/>
              </w:rPr>
              <w:t xml:space="preserve">January </w:t>
            </w:r>
            <w:r w:rsidR="00BD49A1" w:rsidRPr="00BD49A1">
              <w:rPr>
                <w:rFonts w:cs="Arial"/>
                <w:b/>
                <w:spacing w:val="-4"/>
                <w:sz w:val="18"/>
                <w:szCs w:val="18"/>
              </w:rPr>
              <w:t>2022</w:t>
            </w:r>
          </w:p>
        </w:tc>
        <w:tc>
          <w:tcPr>
            <w:tcW w:w="1417" w:type="dxa"/>
            <w:tcBorders>
              <w:top w:val="single" w:sz="4" w:space="0" w:color="auto"/>
            </w:tcBorders>
            <w:shd w:val="clear" w:color="auto" w:fill="auto"/>
          </w:tcPr>
          <w:p w14:paraId="417B0675" w14:textId="77777777" w:rsidR="00B85AFF" w:rsidRPr="00D11B66"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27B39032" w14:textId="77777777" w:rsidR="00B85AFF" w:rsidRPr="00D11B66" w:rsidRDefault="00B85AFF"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2EAF91E7" w14:textId="77777777" w:rsidR="00B85AFF" w:rsidRPr="00D11B66"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207D0630" w14:textId="77777777" w:rsidR="00B85AFF" w:rsidRPr="00D11B66" w:rsidRDefault="00B85AFF" w:rsidP="00195039">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77632CE9" w14:textId="77777777" w:rsidR="00B85AFF" w:rsidRPr="00D11B66" w:rsidRDefault="00B85AFF" w:rsidP="00195039">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32BEDFCE" w14:textId="77777777" w:rsidR="00B85AFF" w:rsidRPr="00D11B66" w:rsidRDefault="00B85AFF" w:rsidP="00195039">
            <w:pPr>
              <w:spacing w:line="240" w:lineRule="auto"/>
              <w:ind w:right="-74"/>
              <w:jc w:val="right"/>
              <w:rPr>
                <w:rFonts w:cs="Arial"/>
                <w:bCs/>
                <w:sz w:val="18"/>
                <w:szCs w:val="18"/>
                <w:cs/>
              </w:rPr>
            </w:pPr>
          </w:p>
        </w:tc>
      </w:tr>
      <w:tr w:rsidR="00955474" w:rsidRPr="00D11B66" w14:paraId="1CBA7227" w14:textId="77777777" w:rsidTr="00195039">
        <w:trPr>
          <w:trHeight w:val="105"/>
        </w:trPr>
        <w:tc>
          <w:tcPr>
            <w:tcW w:w="6030" w:type="dxa"/>
          </w:tcPr>
          <w:p w14:paraId="1D3EA566" w14:textId="0F60C09E" w:rsidR="00955474" w:rsidRPr="00D11B66" w:rsidRDefault="00955474" w:rsidP="00955474">
            <w:pPr>
              <w:spacing w:line="240" w:lineRule="auto"/>
              <w:ind w:left="-101" w:right="-72"/>
              <w:rPr>
                <w:rFonts w:eastAsia="Arial Unicode MS" w:cs="Arial"/>
                <w:sz w:val="18"/>
                <w:szCs w:val="18"/>
                <w:cs/>
                <w:lang w:val="th-TH" w:eastAsia="en-GB"/>
              </w:rPr>
            </w:pPr>
            <w:r w:rsidRPr="00D11B66">
              <w:rPr>
                <w:rFonts w:cs="Arial"/>
                <w:sz w:val="18"/>
                <w:szCs w:val="18"/>
              </w:rPr>
              <w:t>Cost or fair value</w:t>
            </w:r>
          </w:p>
        </w:tc>
        <w:tc>
          <w:tcPr>
            <w:tcW w:w="1417" w:type="dxa"/>
            <w:shd w:val="clear" w:color="auto" w:fill="auto"/>
          </w:tcPr>
          <w:p w14:paraId="075BEC56" w14:textId="0154FB58"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744</w:t>
            </w:r>
          </w:p>
        </w:tc>
        <w:tc>
          <w:tcPr>
            <w:tcW w:w="1418" w:type="dxa"/>
            <w:shd w:val="clear" w:color="auto" w:fill="auto"/>
          </w:tcPr>
          <w:p w14:paraId="6C864E25" w14:textId="337CEB64"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2</w:t>
            </w:r>
            <w:r w:rsidR="00955474" w:rsidRPr="00D11B66">
              <w:rPr>
                <w:rFonts w:eastAsia="Arial Unicode MS" w:cs="Arial"/>
                <w:sz w:val="18"/>
                <w:szCs w:val="18"/>
                <w:cs/>
              </w:rPr>
              <w:t>,</w:t>
            </w:r>
            <w:r w:rsidRPr="00BD49A1">
              <w:rPr>
                <w:rFonts w:eastAsia="Arial Unicode MS" w:cs="Arial"/>
                <w:sz w:val="18"/>
                <w:szCs w:val="18"/>
              </w:rPr>
              <w:t>972</w:t>
            </w:r>
          </w:p>
        </w:tc>
        <w:tc>
          <w:tcPr>
            <w:tcW w:w="1417" w:type="dxa"/>
            <w:shd w:val="clear" w:color="auto" w:fill="auto"/>
          </w:tcPr>
          <w:p w14:paraId="7770D667" w14:textId="36289D83"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610</w:t>
            </w:r>
          </w:p>
        </w:tc>
        <w:tc>
          <w:tcPr>
            <w:tcW w:w="1418" w:type="dxa"/>
            <w:shd w:val="clear" w:color="auto" w:fill="auto"/>
          </w:tcPr>
          <w:p w14:paraId="3EDE1C16" w14:textId="76C76795"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3</w:t>
            </w:r>
            <w:r w:rsidR="00955474" w:rsidRPr="00D11B66">
              <w:rPr>
                <w:rFonts w:eastAsia="Arial Unicode MS" w:cs="Arial"/>
                <w:sz w:val="18"/>
                <w:szCs w:val="18"/>
                <w:cs/>
              </w:rPr>
              <w:t>,</w:t>
            </w:r>
            <w:r w:rsidRPr="00BD49A1">
              <w:rPr>
                <w:rFonts w:eastAsia="Arial Unicode MS" w:cs="Arial"/>
                <w:sz w:val="18"/>
                <w:szCs w:val="18"/>
              </w:rPr>
              <w:t>415</w:t>
            </w:r>
          </w:p>
        </w:tc>
        <w:tc>
          <w:tcPr>
            <w:tcW w:w="1417" w:type="dxa"/>
            <w:shd w:val="clear" w:color="auto" w:fill="auto"/>
          </w:tcPr>
          <w:p w14:paraId="69E85CC5" w14:textId="0E402A0F"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20</w:t>
            </w:r>
            <w:r w:rsidR="00955474" w:rsidRPr="00D11B66">
              <w:rPr>
                <w:rFonts w:eastAsia="Arial Unicode MS" w:cs="Arial"/>
                <w:sz w:val="18"/>
                <w:szCs w:val="18"/>
                <w:cs/>
              </w:rPr>
              <w:t>,</w:t>
            </w:r>
            <w:r w:rsidRPr="00BD49A1">
              <w:rPr>
                <w:rFonts w:eastAsia="Arial Unicode MS" w:cs="Arial"/>
                <w:sz w:val="18"/>
                <w:szCs w:val="18"/>
              </w:rPr>
              <w:t>987</w:t>
            </w:r>
          </w:p>
        </w:tc>
        <w:tc>
          <w:tcPr>
            <w:tcW w:w="1418" w:type="dxa"/>
            <w:shd w:val="clear" w:color="auto" w:fill="auto"/>
          </w:tcPr>
          <w:p w14:paraId="123BD72C" w14:textId="61851C86"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30</w:t>
            </w:r>
            <w:r w:rsidR="00955474" w:rsidRPr="00D11B66">
              <w:rPr>
                <w:rFonts w:eastAsia="Arial Unicode MS" w:cs="Arial"/>
                <w:sz w:val="18"/>
                <w:szCs w:val="18"/>
              </w:rPr>
              <w:t>,</w:t>
            </w:r>
            <w:r w:rsidRPr="00BD49A1">
              <w:rPr>
                <w:rFonts w:eastAsia="Arial Unicode MS" w:cs="Arial"/>
                <w:sz w:val="18"/>
                <w:szCs w:val="18"/>
              </w:rPr>
              <w:t>728</w:t>
            </w:r>
          </w:p>
        </w:tc>
      </w:tr>
      <w:tr w:rsidR="00955474" w:rsidRPr="00D11B66" w14:paraId="3C35AB87" w14:textId="77777777" w:rsidTr="00195039">
        <w:trPr>
          <w:trHeight w:val="105"/>
        </w:trPr>
        <w:tc>
          <w:tcPr>
            <w:tcW w:w="6030" w:type="dxa"/>
          </w:tcPr>
          <w:p w14:paraId="18BE09DB" w14:textId="7EC23F37" w:rsidR="00955474" w:rsidRPr="00D11B66" w:rsidRDefault="00955474" w:rsidP="00955474">
            <w:pPr>
              <w:spacing w:line="240" w:lineRule="auto"/>
              <w:ind w:left="-101" w:right="-72"/>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Accumulated depreciation</w:t>
            </w:r>
          </w:p>
        </w:tc>
        <w:tc>
          <w:tcPr>
            <w:tcW w:w="1417" w:type="dxa"/>
            <w:shd w:val="clear" w:color="auto" w:fill="auto"/>
          </w:tcPr>
          <w:p w14:paraId="4D8CD5DF" w14:textId="7FEE0009"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p>
        </w:tc>
        <w:tc>
          <w:tcPr>
            <w:tcW w:w="1418" w:type="dxa"/>
            <w:shd w:val="clear" w:color="auto" w:fill="auto"/>
          </w:tcPr>
          <w:p w14:paraId="2EF5B882" w14:textId="16325FA0"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cs/>
              </w:rPr>
              <w:t>,</w:t>
            </w:r>
            <w:r w:rsidR="00BD49A1" w:rsidRPr="00BD49A1">
              <w:rPr>
                <w:rFonts w:eastAsia="Arial Unicode MS" w:cs="Arial"/>
                <w:sz w:val="18"/>
                <w:szCs w:val="18"/>
              </w:rPr>
              <w:t>856</w:t>
            </w:r>
            <w:r w:rsidRPr="00D11B66">
              <w:rPr>
                <w:rFonts w:eastAsia="Arial Unicode MS" w:cs="Arial"/>
                <w:sz w:val="18"/>
                <w:szCs w:val="18"/>
                <w:cs/>
              </w:rPr>
              <w:t>)</w:t>
            </w:r>
          </w:p>
        </w:tc>
        <w:tc>
          <w:tcPr>
            <w:tcW w:w="1417" w:type="dxa"/>
            <w:shd w:val="clear" w:color="auto" w:fill="auto"/>
          </w:tcPr>
          <w:p w14:paraId="23B42DAB" w14:textId="0EF8623C"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495</w:t>
            </w:r>
            <w:r w:rsidRPr="00D11B66">
              <w:rPr>
                <w:rFonts w:eastAsia="Arial Unicode MS" w:cs="Arial"/>
                <w:sz w:val="18"/>
                <w:szCs w:val="18"/>
                <w:cs/>
              </w:rPr>
              <w:t>)</w:t>
            </w:r>
          </w:p>
        </w:tc>
        <w:tc>
          <w:tcPr>
            <w:tcW w:w="1418" w:type="dxa"/>
            <w:shd w:val="clear" w:color="auto" w:fill="auto"/>
          </w:tcPr>
          <w:p w14:paraId="5248B5D0" w14:textId="37BE243F"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cs/>
              </w:rPr>
              <w:t>,</w:t>
            </w:r>
            <w:r w:rsidR="00BD49A1" w:rsidRPr="00BD49A1">
              <w:rPr>
                <w:rFonts w:eastAsia="Arial Unicode MS" w:cs="Arial"/>
                <w:sz w:val="18"/>
                <w:szCs w:val="18"/>
              </w:rPr>
              <w:t>553</w:t>
            </w:r>
            <w:r w:rsidRPr="00D11B66">
              <w:rPr>
                <w:rFonts w:eastAsia="Arial Unicode MS" w:cs="Arial"/>
                <w:sz w:val="18"/>
                <w:szCs w:val="18"/>
                <w:cs/>
              </w:rPr>
              <w:t>)</w:t>
            </w:r>
          </w:p>
        </w:tc>
        <w:tc>
          <w:tcPr>
            <w:tcW w:w="1417" w:type="dxa"/>
            <w:shd w:val="clear" w:color="auto" w:fill="auto"/>
          </w:tcPr>
          <w:p w14:paraId="4A73CB59" w14:textId="6C0D24FD"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20</w:t>
            </w:r>
            <w:r w:rsidRPr="00D11B66">
              <w:rPr>
                <w:rFonts w:eastAsia="Arial Unicode MS" w:cs="Arial"/>
                <w:sz w:val="18"/>
                <w:szCs w:val="18"/>
                <w:cs/>
              </w:rPr>
              <w:t>,</w:t>
            </w:r>
            <w:r w:rsidR="00BD49A1" w:rsidRPr="00BD49A1">
              <w:rPr>
                <w:rFonts w:eastAsia="Arial Unicode MS" w:cs="Arial"/>
                <w:sz w:val="18"/>
                <w:szCs w:val="18"/>
              </w:rPr>
              <w:t>087</w:t>
            </w:r>
            <w:r w:rsidRPr="00D11B66">
              <w:rPr>
                <w:rFonts w:eastAsia="Arial Unicode MS" w:cs="Arial"/>
                <w:sz w:val="18"/>
                <w:szCs w:val="18"/>
                <w:cs/>
              </w:rPr>
              <w:t>)</w:t>
            </w:r>
          </w:p>
        </w:tc>
        <w:tc>
          <w:tcPr>
            <w:tcW w:w="1418" w:type="dxa"/>
            <w:shd w:val="clear" w:color="auto" w:fill="auto"/>
          </w:tcPr>
          <w:p w14:paraId="574CE68E" w14:textId="7FC69175"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25</w:t>
            </w:r>
            <w:r w:rsidRPr="00D11B66">
              <w:rPr>
                <w:rFonts w:eastAsia="Arial Unicode MS" w:cs="Arial"/>
                <w:sz w:val="18"/>
                <w:szCs w:val="18"/>
              </w:rPr>
              <w:t>,</w:t>
            </w:r>
            <w:r w:rsidR="00BD49A1" w:rsidRPr="00BD49A1">
              <w:rPr>
                <w:rFonts w:eastAsia="Arial Unicode MS" w:cs="Arial"/>
                <w:sz w:val="18"/>
                <w:szCs w:val="18"/>
              </w:rPr>
              <w:t>991</w:t>
            </w:r>
            <w:r w:rsidRPr="00D11B66">
              <w:rPr>
                <w:rFonts w:eastAsia="Arial Unicode MS" w:cs="Arial"/>
                <w:sz w:val="18"/>
                <w:szCs w:val="18"/>
                <w:cs/>
              </w:rPr>
              <w:t>)</w:t>
            </w:r>
          </w:p>
        </w:tc>
      </w:tr>
      <w:tr w:rsidR="00955474" w:rsidRPr="00D11B66" w14:paraId="447ADBA6" w14:textId="77777777" w:rsidTr="00195039">
        <w:trPr>
          <w:trHeight w:val="105"/>
        </w:trPr>
        <w:tc>
          <w:tcPr>
            <w:tcW w:w="6030" w:type="dxa"/>
          </w:tcPr>
          <w:p w14:paraId="010802B8" w14:textId="7D002A8C" w:rsidR="00955474" w:rsidRPr="00D11B66" w:rsidRDefault="00955474" w:rsidP="00955474">
            <w:pPr>
              <w:spacing w:line="240" w:lineRule="auto"/>
              <w:ind w:left="-101" w:right="-72"/>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Accumulated allowance for impairment</w:t>
            </w:r>
          </w:p>
        </w:tc>
        <w:tc>
          <w:tcPr>
            <w:tcW w:w="1417" w:type="dxa"/>
            <w:tcBorders>
              <w:bottom w:val="single" w:sz="4" w:space="0" w:color="auto"/>
            </w:tcBorders>
            <w:shd w:val="clear" w:color="auto" w:fill="auto"/>
          </w:tcPr>
          <w:p w14:paraId="2B5D09B0" w14:textId="4E64227C"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552</w:t>
            </w:r>
            <w:r w:rsidRPr="00D11B66">
              <w:rPr>
                <w:rFonts w:eastAsia="Arial Unicode MS" w:cs="Arial"/>
                <w:sz w:val="18"/>
                <w:szCs w:val="18"/>
                <w:cs/>
              </w:rPr>
              <w:t>)</w:t>
            </w:r>
          </w:p>
        </w:tc>
        <w:tc>
          <w:tcPr>
            <w:tcW w:w="1418" w:type="dxa"/>
            <w:tcBorders>
              <w:bottom w:val="single" w:sz="4" w:space="0" w:color="auto"/>
            </w:tcBorders>
            <w:shd w:val="clear" w:color="auto" w:fill="auto"/>
          </w:tcPr>
          <w:p w14:paraId="2B496B4C" w14:textId="68DE0DD9"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p>
        </w:tc>
        <w:tc>
          <w:tcPr>
            <w:tcW w:w="1417" w:type="dxa"/>
            <w:tcBorders>
              <w:bottom w:val="single" w:sz="4" w:space="0" w:color="auto"/>
            </w:tcBorders>
            <w:shd w:val="clear" w:color="auto" w:fill="auto"/>
          </w:tcPr>
          <w:p w14:paraId="3AA61717" w14:textId="31B779F0"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p>
        </w:tc>
        <w:tc>
          <w:tcPr>
            <w:tcW w:w="1418" w:type="dxa"/>
            <w:tcBorders>
              <w:bottom w:val="single" w:sz="4" w:space="0" w:color="auto"/>
            </w:tcBorders>
            <w:shd w:val="clear" w:color="auto" w:fill="auto"/>
          </w:tcPr>
          <w:p w14:paraId="10D0B2B3" w14:textId="7F6F297F"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p>
        </w:tc>
        <w:tc>
          <w:tcPr>
            <w:tcW w:w="1417" w:type="dxa"/>
            <w:tcBorders>
              <w:bottom w:val="single" w:sz="4" w:space="0" w:color="auto"/>
            </w:tcBorders>
            <w:shd w:val="clear" w:color="auto" w:fill="auto"/>
          </w:tcPr>
          <w:p w14:paraId="31643706" w14:textId="6BEF2624"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p>
        </w:tc>
        <w:tc>
          <w:tcPr>
            <w:tcW w:w="1418" w:type="dxa"/>
            <w:tcBorders>
              <w:bottom w:val="single" w:sz="4" w:space="0" w:color="auto"/>
            </w:tcBorders>
            <w:shd w:val="clear" w:color="auto" w:fill="auto"/>
          </w:tcPr>
          <w:p w14:paraId="6C9FAB48" w14:textId="252059CE" w:rsidR="00955474" w:rsidRPr="00D11B66" w:rsidRDefault="00955474" w:rsidP="00955474">
            <w:pPr>
              <w:spacing w:line="240" w:lineRule="auto"/>
              <w:ind w:right="-74"/>
              <w:jc w:val="right"/>
              <w:rPr>
                <w:rFonts w:cs="Arial"/>
                <w:bCs/>
                <w:sz w:val="18"/>
                <w:szCs w:val="18"/>
                <w:cs/>
              </w:rPr>
            </w:pPr>
            <w:r w:rsidRPr="00D11B66">
              <w:rPr>
                <w:rFonts w:eastAsia="Arial Unicode MS" w:cs="Arial"/>
                <w:sz w:val="18"/>
                <w:szCs w:val="18"/>
                <w:cs/>
              </w:rPr>
              <w:t>(</w:t>
            </w:r>
            <w:r w:rsidR="00BD49A1" w:rsidRPr="00BD49A1">
              <w:rPr>
                <w:rFonts w:eastAsia="Arial Unicode MS" w:cs="Arial"/>
                <w:sz w:val="18"/>
                <w:szCs w:val="18"/>
              </w:rPr>
              <w:t>552</w:t>
            </w:r>
            <w:r w:rsidRPr="00D11B66">
              <w:rPr>
                <w:rFonts w:eastAsia="Arial Unicode MS" w:cs="Arial"/>
                <w:sz w:val="18"/>
                <w:szCs w:val="18"/>
                <w:cs/>
              </w:rPr>
              <w:t>)</w:t>
            </w:r>
          </w:p>
        </w:tc>
      </w:tr>
      <w:tr w:rsidR="00955474" w:rsidRPr="00D11B66" w14:paraId="141A9B38" w14:textId="77777777" w:rsidTr="00FC6105">
        <w:trPr>
          <w:trHeight w:val="105"/>
        </w:trPr>
        <w:tc>
          <w:tcPr>
            <w:tcW w:w="6030" w:type="dxa"/>
          </w:tcPr>
          <w:p w14:paraId="26DC3D18" w14:textId="77777777" w:rsidR="00955474" w:rsidRPr="00D11B66" w:rsidRDefault="00955474" w:rsidP="00955474">
            <w:pPr>
              <w:spacing w:line="240" w:lineRule="auto"/>
              <w:ind w:left="-101" w:right="-72"/>
              <w:rPr>
                <w:rFonts w:cs="Arial"/>
                <w:sz w:val="18"/>
                <w:szCs w:val="18"/>
                <w:u w:val="single"/>
              </w:rPr>
            </w:pPr>
          </w:p>
        </w:tc>
        <w:tc>
          <w:tcPr>
            <w:tcW w:w="1417" w:type="dxa"/>
            <w:tcBorders>
              <w:bottom w:val="nil"/>
            </w:tcBorders>
            <w:shd w:val="clear" w:color="auto" w:fill="auto"/>
          </w:tcPr>
          <w:p w14:paraId="6A208CDF" w14:textId="77777777" w:rsidR="00955474" w:rsidRPr="00D11B66" w:rsidRDefault="00955474" w:rsidP="00955474">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7DC927F7" w14:textId="77777777" w:rsidR="00955474" w:rsidRPr="00D11B66" w:rsidRDefault="00955474" w:rsidP="00955474">
            <w:pPr>
              <w:spacing w:line="240" w:lineRule="auto"/>
              <w:ind w:right="-74"/>
              <w:jc w:val="right"/>
              <w:rPr>
                <w:rFonts w:eastAsia="Arial Unicode MS" w:cs="Arial"/>
                <w:sz w:val="18"/>
                <w:szCs w:val="18"/>
                <w:cs/>
              </w:rPr>
            </w:pPr>
          </w:p>
        </w:tc>
        <w:tc>
          <w:tcPr>
            <w:tcW w:w="1417" w:type="dxa"/>
            <w:tcBorders>
              <w:bottom w:val="nil"/>
            </w:tcBorders>
            <w:shd w:val="clear" w:color="auto" w:fill="auto"/>
          </w:tcPr>
          <w:p w14:paraId="290F3095" w14:textId="77777777" w:rsidR="00955474" w:rsidRPr="00D11B66" w:rsidRDefault="00955474" w:rsidP="00955474">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46C795BA" w14:textId="77777777" w:rsidR="00955474" w:rsidRPr="00D11B66" w:rsidRDefault="00955474" w:rsidP="00955474">
            <w:pPr>
              <w:spacing w:line="240" w:lineRule="auto"/>
              <w:ind w:right="-74"/>
              <w:jc w:val="right"/>
              <w:rPr>
                <w:rFonts w:eastAsia="Arial Unicode MS" w:cs="Arial"/>
                <w:sz w:val="18"/>
                <w:szCs w:val="18"/>
                <w:cs/>
              </w:rPr>
            </w:pPr>
          </w:p>
        </w:tc>
        <w:tc>
          <w:tcPr>
            <w:tcW w:w="1417" w:type="dxa"/>
            <w:tcBorders>
              <w:bottom w:val="nil"/>
            </w:tcBorders>
            <w:shd w:val="clear" w:color="auto" w:fill="auto"/>
          </w:tcPr>
          <w:p w14:paraId="71C7D2FD" w14:textId="77777777" w:rsidR="00955474" w:rsidRPr="00D11B66" w:rsidRDefault="00955474" w:rsidP="00955474">
            <w:pPr>
              <w:spacing w:line="240" w:lineRule="auto"/>
              <w:ind w:right="-74"/>
              <w:jc w:val="right"/>
              <w:rPr>
                <w:rFonts w:eastAsia="Arial Unicode MS" w:cs="Arial"/>
                <w:sz w:val="18"/>
                <w:szCs w:val="18"/>
                <w:cs/>
              </w:rPr>
            </w:pPr>
          </w:p>
        </w:tc>
        <w:tc>
          <w:tcPr>
            <w:tcW w:w="1418" w:type="dxa"/>
            <w:tcBorders>
              <w:bottom w:val="nil"/>
            </w:tcBorders>
            <w:shd w:val="clear" w:color="auto" w:fill="auto"/>
          </w:tcPr>
          <w:p w14:paraId="19F62C9F" w14:textId="77777777" w:rsidR="00955474" w:rsidRPr="00D11B66" w:rsidRDefault="00955474" w:rsidP="00955474">
            <w:pPr>
              <w:spacing w:line="240" w:lineRule="auto"/>
              <w:ind w:right="-74"/>
              <w:jc w:val="right"/>
              <w:rPr>
                <w:rFonts w:eastAsia="Arial Unicode MS" w:cs="Arial"/>
                <w:sz w:val="18"/>
                <w:szCs w:val="18"/>
                <w:cs/>
              </w:rPr>
            </w:pPr>
          </w:p>
        </w:tc>
      </w:tr>
      <w:tr w:rsidR="00955474" w:rsidRPr="00D11B66" w14:paraId="74FC9353" w14:textId="77777777" w:rsidTr="00FC6105">
        <w:trPr>
          <w:trHeight w:val="105"/>
        </w:trPr>
        <w:tc>
          <w:tcPr>
            <w:tcW w:w="6030" w:type="dxa"/>
          </w:tcPr>
          <w:p w14:paraId="72A2F52F" w14:textId="2942577D" w:rsidR="00955474" w:rsidRPr="00D11B66" w:rsidRDefault="00955474" w:rsidP="00955474">
            <w:pPr>
              <w:spacing w:line="240" w:lineRule="auto"/>
              <w:ind w:left="-101" w:right="-72"/>
              <w:rPr>
                <w:rFonts w:eastAsia="Arial Unicode MS" w:cs="Arial"/>
                <w:sz w:val="18"/>
                <w:szCs w:val="18"/>
                <w:cs/>
                <w:lang w:val="th-TH" w:eastAsia="en-GB"/>
              </w:rPr>
            </w:pPr>
            <w:r w:rsidRPr="00D11B66">
              <w:rPr>
                <w:rFonts w:cs="Arial"/>
                <w:sz w:val="18"/>
                <w:szCs w:val="18"/>
              </w:rPr>
              <w:t>Net book amount</w:t>
            </w:r>
          </w:p>
        </w:tc>
        <w:tc>
          <w:tcPr>
            <w:tcW w:w="1417" w:type="dxa"/>
            <w:tcBorders>
              <w:top w:val="nil"/>
              <w:bottom w:val="single" w:sz="4" w:space="0" w:color="auto"/>
            </w:tcBorders>
            <w:shd w:val="clear" w:color="auto" w:fill="auto"/>
          </w:tcPr>
          <w:p w14:paraId="70A51198" w14:textId="19D701BF"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192</w:t>
            </w:r>
          </w:p>
        </w:tc>
        <w:tc>
          <w:tcPr>
            <w:tcW w:w="1418" w:type="dxa"/>
            <w:tcBorders>
              <w:top w:val="nil"/>
              <w:bottom w:val="single" w:sz="4" w:space="0" w:color="auto"/>
            </w:tcBorders>
            <w:shd w:val="clear" w:color="auto" w:fill="auto"/>
          </w:tcPr>
          <w:p w14:paraId="07A0E870" w14:textId="2758D0BF"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116</w:t>
            </w:r>
          </w:p>
        </w:tc>
        <w:tc>
          <w:tcPr>
            <w:tcW w:w="1417" w:type="dxa"/>
            <w:tcBorders>
              <w:top w:val="nil"/>
              <w:bottom w:val="single" w:sz="4" w:space="0" w:color="auto"/>
            </w:tcBorders>
            <w:shd w:val="clear" w:color="auto" w:fill="auto"/>
          </w:tcPr>
          <w:p w14:paraId="4301B9AC" w14:textId="65990159"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115</w:t>
            </w:r>
          </w:p>
        </w:tc>
        <w:tc>
          <w:tcPr>
            <w:tcW w:w="1418" w:type="dxa"/>
            <w:tcBorders>
              <w:top w:val="nil"/>
              <w:bottom w:val="single" w:sz="4" w:space="0" w:color="auto"/>
            </w:tcBorders>
            <w:shd w:val="clear" w:color="auto" w:fill="auto"/>
          </w:tcPr>
          <w:p w14:paraId="343CE309" w14:textId="6EE14AEC"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862</w:t>
            </w:r>
          </w:p>
        </w:tc>
        <w:tc>
          <w:tcPr>
            <w:tcW w:w="1417" w:type="dxa"/>
            <w:tcBorders>
              <w:top w:val="nil"/>
              <w:bottom w:val="single" w:sz="4" w:space="0" w:color="auto"/>
            </w:tcBorders>
            <w:shd w:val="clear" w:color="auto" w:fill="auto"/>
          </w:tcPr>
          <w:p w14:paraId="1EDEAB29" w14:textId="60ACFA29"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900</w:t>
            </w:r>
          </w:p>
        </w:tc>
        <w:tc>
          <w:tcPr>
            <w:tcW w:w="1418" w:type="dxa"/>
            <w:tcBorders>
              <w:top w:val="nil"/>
              <w:bottom w:val="single" w:sz="4" w:space="0" w:color="auto"/>
            </w:tcBorders>
            <w:shd w:val="clear" w:color="auto" w:fill="auto"/>
          </w:tcPr>
          <w:p w14:paraId="5F590408" w14:textId="3E0DBA4A" w:rsidR="00955474" w:rsidRPr="00D11B66" w:rsidRDefault="00BD49A1" w:rsidP="00955474">
            <w:pPr>
              <w:spacing w:line="240" w:lineRule="auto"/>
              <w:ind w:right="-74"/>
              <w:jc w:val="right"/>
              <w:rPr>
                <w:rFonts w:cs="Arial"/>
                <w:bCs/>
                <w:sz w:val="18"/>
                <w:szCs w:val="18"/>
                <w:cs/>
              </w:rPr>
            </w:pPr>
            <w:r w:rsidRPr="00BD49A1">
              <w:rPr>
                <w:rFonts w:eastAsia="Arial Unicode MS" w:cs="Arial"/>
                <w:sz w:val="18"/>
                <w:szCs w:val="18"/>
              </w:rPr>
              <w:t>4</w:t>
            </w:r>
            <w:r w:rsidR="00955474" w:rsidRPr="00D11B66">
              <w:rPr>
                <w:rFonts w:eastAsia="Arial Unicode MS" w:cs="Arial"/>
                <w:sz w:val="18"/>
                <w:szCs w:val="18"/>
              </w:rPr>
              <w:t>,</w:t>
            </w:r>
            <w:r w:rsidRPr="00BD49A1">
              <w:rPr>
                <w:rFonts w:eastAsia="Arial Unicode MS" w:cs="Arial"/>
                <w:sz w:val="18"/>
                <w:szCs w:val="18"/>
              </w:rPr>
              <w:t>185</w:t>
            </w:r>
          </w:p>
        </w:tc>
      </w:tr>
      <w:tr w:rsidR="00955474" w:rsidRPr="00D11B66" w14:paraId="163BEBE9" w14:textId="77777777" w:rsidTr="00195039">
        <w:trPr>
          <w:trHeight w:val="105"/>
        </w:trPr>
        <w:tc>
          <w:tcPr>
            <w:tcW w:w="6030" w:type="dxa"/>
          </w:tcPr>
          <w:p w14:paraId="6721E3CD" w14:textId="77777777" w:rsidR="00955474" w:rsidRPr="00D11B66" w:rsidRDefault="00955474" w:rsidP="00955474">
            <w:pPr>
              <w:spacing w:line="240" w:lineRule="auto"/>
              <w:ind w:left="-101" w:right="-72"/>
              <w:rPr>
                <w:rFonts w:cs="Arial"/>
                <w:sz w:val="18"/>
                <w:szCs w:val="18"/>
              </w:rPr>
            </w:pPr>
          </w:p>
        </w:tc>
        <w:tc>
          <w:tcPr>
            <w:tcW w:w="1417" w:type="dxa"/>
            <w:tcBorders>
              <w:top w:val="single" w:sz="4" w:space="0" w:color="auto"/>
            </w:tcBorders>
            <w:shd w:val="clear" w:color="auto" w:fill="auto"/>
          </w:tcPr>
          <w:p w14:paraId="1A2D25DD" w14:textId="77777777" w:rsidR="00955474" w:rsidRPr="00D11B66" w:rsidRDefault="00955474" w:rsidP="00955474">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51124276" w14:textId="77777777" w:rsidR="00955474" w:rsidRPr="00D11B66" w:rsidRDefault="00955474" w:rsidP="00955474">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448C8507" w14:textId="77777777" w:rsidR="00955474" w:rsidRPr="00D11B66" w:rsidRDefault="00955474" w:rsidP="00955474">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5DD8476A" w14:textId="77777777" w:rsidR="00955474" w:rsidRPr="00D11B66" w:rsidRDefault="00955474" w:rsidP="00955474">
            <w:pPr>
              <w:spacing w:line="240" w:lineRule="auto"/>
              <w:ind w:right="-74"/>
              <w:jc w:val="right"/>
              <w:rPr>
                <w:rFonts w:cs="Arial"/>
                <w:bCs/>
                <w:sz w:val="18"/>
                <w:szCs w:val="18"/>
                <w:cs/>
              </w:rPr>
            </w:pPr>
          </w:p>
        </w:tc>
        <w:tc>
          <w:tcPr>
            <w:tcW w:w="1417" w:type="dxa"/>
            <w:tcBorders>
              <w:top w:val="single" w:sz="4" w:space="0" w:color="auto"/>
            </w:tcBorders>
            <w:shd w:val="clear" w:color="auto" w:fill="auto"/>
          </w:tcPr>
          <w:p w14:paraId="4D38A099" w14:textId="77777777" w:rsidR="00955474" w:rsidRPr="00D11B66" w:rsidRDefault="00955474" w:rsidP="00955474">
            <w:pPr>
              <w:spacing w:line="240" w:lineRule="auto"/>
              <w:ind w:right="-74"/>
              <w:jc w:val="right"/>
              <w:rPr>
                <w:rFonts w:cs="Arial"/>
                <w:bCs/>
                <w:sz w:val="18"/>
                <w:szCs w:val="18"/>
                <w:cs/>
              </w:rPr>
            </w:pPr>
          </w:p>
        </w:tc>
        <w:tc>
          <w:tcPr>
            <w:tcW w:w="1418" w:type="dxa"/>
            <w:tcBorders>
              <w:top w:val="single" w:sz="4" w:space="0" w:color="auto"/>
            </w:tcBorders>
            <w:shd w:val="clear" w:color="auto" w:fill="auto"/>
          </w:tcPr>
          <w:p w14:paraId="1075E76D" w14:textId="77777777" w:rsidR="00955474" w:rsidRPr="00D11B66" w:rsidRDefault="00955474" w:rsidP="00955474">
            <w:pPr>
              <w:spacing w:line="240" w:lineRule="auto"/>
              <w:ind w:right="-74"/>
              <w:jc w:val="right"/>
              <w:rPr>
                <w:rFonts w:cs="Arial"/>
                <w:bCs/>
                <w:sz w:val="18"/>
                <w:szCs w:val="18"/>
                <w:cs/>
              </w:rPr>
            </w:pPr>
          </w:p>
        </w:tc>
      </w:tr>
      <w:tr w:rsidR="00955474" w:rsidRPr="00D11B66" w14:paraId="29FEBD8C" w14:textId="77777777" w:rsidTr="00195039">
        <w:tc>
          <w:tcPr>
            <w:tcW w:w="6030" w:type="dxa"/>
            <w:hideMark/>
          </w:tcPr>
          <w:p w14:paraId="37BE1681" w14:textId="4E9E2C5D" w:rsidR="00955474" w:rsidRPr="00D11B66" w:rsidRDefault="00955474" w:rsidP="00955474">
            <w:pPr>
              <w:spacing w:line="240" w:lineRule="auto"/>
              <w:ind w:left="-101" w:right="-72"/>
              <w:jc w:val="both"/>
              <w:rPr>
                <w:rFonts w:eastAsia="Arial Unicode MS" w:cs="Arial"/>
                <w:b/>
                <w:bCs/>
                <w:spacing w:val="-8"/>
                <w:sz w:val="18"/>
                <w:szCs w:val="18"/>
                <w:cs/>
                <w:lang w:val="th-TH" w:eastAsia="en-GB"/>
              </w:rPr>
            </w:pPr>
            <w:r w:rsidRPr="00D11B66">
              <w:rPr>
                <w:rFonts w:cs="Arial"/>
                <w:b/>
                <w:spacing w:val="-4"/>
                <w:sz w:val="18"/>
                <w:szCs w:val="18"/>
              </w:rPr>
              <w:t xml:space="preserve">For the year </w:t>
            </w:r>
            <w:r w:rsidRPr="00D11B66">
              <w:rPr>
                <w:rFonts w:cs="Arial"/>
                <w:b/>
                <w:bCs/>
                <w:sz w:val="18"/>
                <w:szCs w:val="18"/>
              </w:rPr>
              <w:t>ended</w:t>
            </w:r>
            <w:r w:rsidRPr="00D11B66">
              <w:rPr>
                <w:rFonts w:cs="Arial"/>
                <w:b/>
                <w:spacing w:val="-4"/>
                <w:sz w:val="18"/>
                <w:szCs w:val="18"/>
              </w:rPr>
              <w:t xml:space="preserve"> </w:t>
            </w:r>
            <w:r w:rsidR="00BD49A1" w:rsidRPr="00BD49A1">
              <w:rPr>
                <w:rFonts w:cs="Arial"/>
                <w:b/>
                <w:spacing w:val="-4"/>
                <w:sz w:val="18"/>
                <w:szCs w:val="18"/>
              </w:rPr>
              <w:t>31</w:t>
            </w:r>
            <w:r w:rsidRPr="00D11B66">
              <w:rPr>
                <w:rFonts w:cs="Arial"/>
                <w:b/>
                <w:spacing w:val="-4"/>
                <w:sz w:val="18"/>
                <w:szCs w:val="18"/>
              </w:rPr>
              <w:t xml:space="preserve"> December </w:t>
            </w:r>
            <w:r w:rsidR="00BD49A1" w:rsidRPr="00BD49A1">
              <w:rPr>
                <w:rFonts w:cs="Arial"/>
                <w:b/>
                <w:spacing w:val="-4"/>
                <w:sz w:val="18"/>
                <w:szCs w:val="18"/>
              </w:rPr>
              <w:t>2022</w:t>
            </w:r>
          </w:p>
        </w:tc>
        <w:tc>
          <w:tcPr>
            <w:tcW w:w="1417" w:type="dxa"/>
            <w:shd w:val="clear" w:color="auto" w:fill="auto"/>
          </w:tcPr>
          <w:p w14:paraId="12721900"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3E35C913"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shd w:val="clear" w:color="auto" w:fill="auto"/>
          </w:tcPr>
          <w:p w14:paraId="306FC0F5"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4A4A55CA"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shd w:val="clear" w:color="auto" w:fill="auto"/>
          </w:tcPr>
          <w:p w14:paraId="20C9F79B"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747E3D33"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1A2D804D" w14:textId="77777777" w:rsidTr="00195039">
        <w:tc>
          <w:tcPr>
            <w:tcW w:w="6030" w:type="dxa"/>
            <w:hideMark/>
          </w:tcPr>
          <w:p w14:paraId="2CBA6C9E" w14:textId="2CE51E68"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Opening net book amount</w:t>
            </w:r>
          </w:p>
        </w:tc>
        <w:tc>
          <w:tcPr>
            <w:tcW w:w="1417" w:type="dxa"/>
            <w:shd w:val="clear" w:color="auto" w:fill="auto"/>
          </w:tcPr>
          <w:p w14:paraId="06E5AB30" w14:textId="6913A0B4"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955474" w:rsidRPr="00D11B66">
              <w:rPr>
                <w:rFonts w:eastAsia="Arial Unicode MS" w:cs="Arial"/>
                <w:sz w:val="18"/>
                <w:szCs w:val="18"/>
              </w:rPr>
              <w:t>,</w:t>
            </w:r>
            <w:r w:rsidRPr="00BD49A1">
              <w:rPr>
                <w:rFonts w:eastAsia="Arial Unicode MS" w:cs="Arial"/>
                <w:sz w:val="18"/>
                <w:szCs w:val="18"/>
              </w:rPr>
              <w:t>192</w:t>
            </w:r>
          </w:p>
        </w:tc>
        <w:tc>
          <w:tcPr>
            <w:tcW w:w="1418" w:type="dxa"/>
            <w:shd w:val="clear" w:color="auto" w:fill="auto"/>
          </w:tcPr>
          <w:p w14:paraId="33E51659" w14:textId="1A08C026"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116</w:t>
            </w:r>
          </w:p>
        </w:tc>
        <w:tc>
          <w:tcPr>
            <w:tcW w:w="1417" w:type="dxa"/>
            <w:shd w:val="clear" w:color="auto" w:fill="auto"/>
          </w:tcPr>
          <w:p w14:paraId="769719DD" w14:textId="3A27CD4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115</w:t>
            </w:r>
          </w:p>
        </w:tc>
        <w:tc>
          <w:tcPr>
            <w:tcW w:w="1418" w:type="dxa"/>
            <w:shd w:val="clear" w:color="auto" w:fill="auto"/>
          </w:tcPr>
          <w:p w14:paraId="1DC822B5" w14:textId="1F01827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862</w:t>
            </w:r>
          </w:p>
        </w:tc>
        <w:tc>
          <w:tcPr>
            <w:tcW w:w="1417" w:type="dxa"/>
            <w:shd w:val="clear" w:color="auto" w:fill="auto"/>
          </w:tcPr>
          <w:p w14:paraId="21E83121" w14:textId="41A6D63E"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900</w:t>
            </w:r>
          </w:p>
        </w:tc>
        <w:tc>
          <w:tcPr>
            <w:tcW w:w="1418" w:type="dxa"/>
            <w:shd w:val="clear" w:color="auto" w:fill="auto"/>
          </w:tcPr>
          <w:p w14:paraId="2AD72184" w14:textId="21F792C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w:t>
            </w:r>
            <w:r w:rsidR="00955474" w:rsidRPr="00D11B66">
              <w:rPr>
                <w:rFonts w:eastAsia="Arial Unicode MS" w:cs="Arial"/>
                <w:sz w:val="18"/>
                <w:szCs w:val="18"/>
              </w:rPr>
              <w:t>,</w:t>
            </w:r>
            <w:r w:rsidRPr="00BD49A1">
              <w:rPr>
                <w:rFonts w:eastAsia="Arial Unicode MS" w:cs="Arial"/>
                <w:sz w:val="18"/>
                <w:szCs w:val="18"/>
              </w:rPr>
              <w:t>185</w:t>
            </w:r>
          </w:p>
        </w:tc>
      </w:tr>
      <w:tr w:rsidR="00955474" w:rsidRPr="00D11B66" w14:paraId="500CD42F" w14:textId="77777777" w:rsidTr="00195039">
        <w:tc>
          <w:tcPr>
            <w:tcW w:w="6030" w:type="dxa"/>
          </w:tcPr>
          <w:p w14:paraId="33D0EEE9" w14:textId="220F3557" w:rsidR="00955474" w:rsidRPr="00D11B66" w:rsidRDefault="00955474" w:rsidP="00955474">
            <w:pPr>
              <w:spacing w:line="240" w:lineRule="auto"/>
              <w:ind w:left="-101" w:right="-72"/>
              <w:jc w:val="both"/>
              <w:rPr>
                <w:rFonts w:cs="Arial"/>
                <w:sz w:val="18"/>
                <w:szCs w:val="18"/>
              </w:rPr>
            </w:pPr>
            <w:r w:rsidRPr="00D11B66">
              <w:rPr>
                <w:rFonts w:cs="Arial"/>
                <w:sz w:val="18"/>
                <w:szCs w:val="18"/>
              </w:rPr>
              <w:t>Revaluation</w:t>
            </w:r>
          </w:p>
        </w:tc>
        <w:tc>
          <w:tcPr>
            <w:tcW w:w="1417" w:type="dxa"/>
            <w:shd w:val="clear" w:color="auto" w:fill="auto"/>
          </w:tcPr>
          <w:p w14:paraId="716A3011" w14:textId="0F5A9D46"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202</w:t>
            </w:r>
          </w:p>
        </w:tc>
        <w:tc>
          <w:tcPr>
            <w:tcW w:w="1418" w:type="dxa"/>
            <w:shd w:val="clear" w:color="auto" w:fill="auto"/>
          </w:tcPr>
          <w:p w14:paraId="11C2EAB3" w14:textId="49F36D01" w:rsidR="00955474" w:rsidRPr="00D11B66" w:rsidRDefault="00955474" w:rsidP="00955474">
            <w:pPr>
              <w:spacing w:line="240" w:lineRule="auto"/>
              <w:ind w:right="-72"/>
              <w:jc w:val="right"/>
              <w:rPr>
                <w:rFonts w:eastAsia="Arial Unicode MS" w:cs="Arial"/>
                <w:sz w:val="18"/>
                <w:szCs w:val="18"/>
              </w:rPr>
            </w:pPr>
            <w:r w:rsidRPr="00D11B66">
              <w:rPr>
                <w:rFonts w:eastAsia="Arial Unicode MS" w:cs="Arial"/>
                <w:sz w:val="18"/>
                <w:szCs w:val="18"/>
                <w:cs/>
              </w:rPr>
              <w:t>-</w:t>
            </w:r>
          </w:p>
        </w:tc>
        <w:tc>
          <w:tcPr>
            <w:tcW w:w="1417" w:type="dxa"/>
            <w:shd w:val="clear" w:color="auto" w:fill="auto"/>
          </w:tcPr>
          <w:p w14:paraId="7DB28581" w14:textId="1AA9AA97" w:rsidR="00955474" w:rsidRPr="00D11B66" w:rsidRDefault="00955474" w:rsidP="00955474">
            <w:pPr>
              <w:spacing w:line="240" w:lineRule="auto"/>
              <w:ind w:right="-72"/>
              <w:jc w:val="right"/>
              <w:rPr>
                <w:rFonts w:eastAsia="Arial Unicode MS" w:cs="Arial"/>
                <w:sz w:val="18"/>
                <w:szCs w:val="18"/>
              </w:rPr>
            </w:pPr>
            <w:r w:rsidRPr="00D11B66">
              <w:rPr>
                <w:rFonts w:eastAsia="Arial Unicode MS" w:cs="Arial"/>
                <w:sz w:val="18"/>
                <w:szCs w:val="18"/>
                <w:cs/>
              </w:rPr>
              <w:t>-</w:t>
            </w:r>
          </w:p>
        </w:tc>
        <w:tc>
          <w:tcPr>
            <w:tcW w:w="1418" w:type="dxa"/>
            <w:shd w:val="clear" w:color="auto" w:fill="auto"/>
          </w:tcPr>
          <w:p w14:paraId="44B893B5" w14:textId="7A02138E" w:rsidR="00955474" w:rsidRPr="00D11B66" w:rsidRDefault="00955474" w:rsidP="00955474">
            <w:pPr>
              <w:spacing w:line="240" w:lineRule="auto"/>
              <w:ind w:right="-72"/>
              <w:jc w:val="right"/>
              <w:rPr>
                <w:rFonts w:eastAsia="Arial Unicode MS" w:cs="Arial"/>
                <w:sz w:val="18"/>
                <w:szCs w:val="18"/>
              </w:rPr>
            </w:pPr>
            <w:r w:rsidRPr="00D11B66">
              <w:rPr>
                <w:rFonts w:eastAsia="Arial Unicode MS" w:cs="Arial"/>
                <w:sz w:val="18"/>
                <w:szCs w:val="18"/>
                <w:cs/>
              </w:rPr>
              <w:t>-</w:t>
            </w:r>
          </w:p>
        </w:tc>
        <w:tc>
          <w:tcPr>
            <w:tcW w:w="1417" w:type="dxa"/>
            <w:shd w:val="clear" w:color="auto" w:fill="auto"/>
          </w:tcPr>
          <w:p w14:paraId="78076BAE" w14:textId="3CB53156" w:rsidR="00955474" w:rsidRPr="00D11B66" w:rsidRDefault="00955474" w:rsidP="00955474">
            <w:pPr>
              <w:spacing w:line="240" w:lineRule="auto"/>
              <w:ind w:right="-72"/>
              <w:jc w:val="right"/>
              <w:rPr>
                <w:rFonts w:eastAsia="Arial Unicode MS" w:cs="Arial"/>
                <w:sz w:val="18"/>
                <w:szCs w:val="18"/>
              </w:rPr>
            </w:pPr>
            <w:r w:rsidRPr="00D11B66">
              <w:rPr>
                <w:rFonts w:eastAsia="Arial Unicode MS" w:cs="Arial"/>
                <w:sz w:val="18"/>
                <w:szCs w:val="18"/>
                <w:cs/>
              </w:rPr>
              <w:t>-</w:t>
            </w:r>
          </w:p>
        </w:tc>
        <w:tc>
          <w:tcPr>
            <w:tcW w:w="1418" w:type="dxa"/>
            <w:shd w:val="clear" w:color="auto" w:fill="auto"/>
          </w:tcPr>
          <w:p w14:paraId="4FBAE5C0" w14:textId="3EAE74B1" w:rsidR="00955474" w:rsidRPr="00D11B66" w:rsidRDefault="00BD49A1" w:rsidP="00955474">
            <w:pPr>
              <w:spacing w:line="240" w:lineRule="auto"/>
              <w:ind w:right="-72"/>
              <w:jc w:val="right"/>
              <w:rPr>
                <w:rFonts w:eastAsia="Arial Unicode MS" w:cs="Arial"/>
                <w:sz w:val="18"/>
                <w:szCs w:val="18"/>
              </w:rPr>
            </w:pPr>
            <w:r w:rsidRPr="00BD49A1">
              <w:rPr>
                <w:rFonts w:eastAsia="Arial Unicode MS" w:cs="Arial"/>
                <w:sz w:val="18"/>
                <w:szCs w:val="18"/>
              </w:rPr>
              <w:t>202</w:t>
            </w:r>
          </w:p>
        </w:tc>
      </w:tr>
      <w:tr w:rsidR="00955474" w:rsidRPr="00D11B66" w14:paraId="04C12417" w14:textId="77777777" w:rsidTr="00195039">
        <w:tc>
          <w:tcPr>
            <w:tcW w:w="6030" w:type="dxa"/>
            <w:hideMark/>
          </w:tcPr>
          <w:p w14:paraId="5E9FB80D" w14:textId="792C0654"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 xml:space="preserve">Additions </w:t>
            </w:r>
          </w:p>
        </w:tc>
        <w:tc>
          <w:tcPr>
            <w:tcW w:w="1417" w:type="dxa"/>
            <w:shd w:val="clear" w:color="auto" w:fill="auto"/>
          </w:tcPr>
          <w:p w14:paraId="3064BFC3" w14:textId="5AF65859" w:rsidR="00955474" w:rsidRPr="00D11B66" w:rsidRDefault="00955474" w:rsidP="00955474">
            <w:pPr>
              <w:spacing w:line="240" w:lineRule="auto"/>
              <w:ind w:right="-72"/>
              <w:jc w:val="right"/>
              <w:rPr>
                <w:rFonts w:eastAsia="Arial Unicode MS" w:cs="Arial"/>
                <w:sz w:val="18"/>
                <w:szCs w:val="18"/>
                <w:lang w:eastAsia="en-GB"/>
              </w:rPr>
            </w:pPr>
            <w:r w:rsidRPr="00D11B66">
              <w:rPr>
                <w:rFonts w:eastAsia="Arial Unicode MS" w:cs="Arial"/>
                <w:sz w:val="18"/>
                <w:szCs w:val="18"/>
                <w:cs/>
              </w:rPr>
              <w:t>-</w:t>
            </w:r>
          </w:p>
        </w:tc>
        <w:tc>
          <w:tcPr>
            <w:tcW w:w="1418" w:type="dxa"/>
            <w:shd w:val="clear" w:color="auto" w:fill="auto"/>
          </w:tcPr>
          <w:p w14:paraId="241D6B0B" w14:textId="4CF3E54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7" w:type="dxa"/>
            <w:shd w:val="clear" w:color="auto" w:fill="auto"/>
          </w:tcPr>
          <w:p w14:paraId="17A03840" w14:textId="635BDA0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789AAC04" w14:textId="3308FCB3"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448</w:t>
            </w:r>
          </w:p>
        </w:tc>
        <w:tc>
          <w:tcPr>
            <w:tcW w:w="1417" w:type="dxa"/>
            <w:shd w:val="clear" w:color="auto" w:fill="auto"/>
          </w:tcPr>
          <w:p w14:paraId="60C5FB34" w14:textId="0321BDA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709E521D" w14:textId="143C4E32"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448</w:t>
            </w:r>
          </w:p>
        </w:tc>
      </w:tr>
      <w:tr w:rsidR="00955474" w:rsidRPr="00D11B66" w14:paraId="7299C693" w14:textId="77777777" w:rsidTr="00195039">
        <w:tc>
          <w:tcPr>
            <w:tcW w:w="6030" w:type="dxa"/>
            <w:hideMark/>
          </w:tcPr>
          <w:p w14:paraId="00923C15" w14:textId="6A2951D4"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22"/>
              </w:rPr>
              <w:t>Disposals, net</w:t>
            </w:r>
          </w:p>
        </w:tc>
        <w:tc>
          <w:tcPr>
            <w:tcW w:w="1417" w:type="dxa"/>
            <w:shd w:val="clear" w:color="auto" w:fill="auto"/>
          </w:tcPr>
          <w:p w14:paraId="0517AE2D" w14:textId="66EEC16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shd w:val="clear" w:color="auto" w:fill="auto"/>
          </w:tcPr>
          <w:p w14:paraId="78819ED4" w14:textId="1DB22262" w:rsidR="00955474" w:rsidRPr="00D11B66" w:rsidRDefault="00955474" w:rsidP="00955474">
            <w:pPr>
              <w:spacing w:line="240" w:lineRule="auto"/>
              <w:ind w:right="-72"/>
              <w:jc w:val="right"/>
              <w:rPr>
                <w:rFonts w:eastAsia="Arial Unicode MS" w:cs="Arial"/>
                <w:sz w:val="18"/>
                <w:szCs w:val="18"/>
                <w:lang w:eastAsia="en-GB"/>
              </w:rPr>
            </w:pPr>
            <w:r w:rsidRPr="00D11B66">
              <w:rPr>
                <w:rFonts w:eastAsia="Arial Unicode MS" w:cs="Arial"/>
                <w:sz w:val="18"/>
                <w:szCs w:val="18"/>
              </w:rPr>
              <w:t>-</w:t>
            </w:r>
          </w:p>
        </w:tc>
        <w:tc>
          <w:tcPr>
            <w:tcW w:w="1417" w:type="dxa"/>
            <w:shd w:val="clear" w:color="auto" w:fill="auto"/>
          </w:tcPr>
          <w:p w14:paraId="1FB73658" w14:textId="3882E4B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shd w:val="clear" w:color="auto" w:fill="auto"/>
          </w:tcPr>
          <w:p w14:paraId="52AC83D7" w14:textId="33F66C6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7" w:type="dxa"/>
            <w:shd w:val="clear" w:color="auto" w:fill="auto"/>
          </w:tcPr>
          <w:p w14:paraId="3F4ABFF3" w14:textId="2B998D2E"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2B2CD951" w14:textId="249E66F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r>
      <w:tr w:rsidR="00955474" w:rsidRPr="00D11B66" w14:paraId="4970A81C" w14:textId="77777777" w:rsidTr="00195039">
        <w:tc>
          <w:tcPr>
            <w:tcW w:w="6030" w:type="dxa"/>
            <w:hideMark/>
          </w:tcPr>
          <w:p w14:paraId="60919FCC" w14:textId="7FCC0617" w:rsidR="00955474" w:rsidRPr="00D11B66" w:rsidRDefault="00955474" w:rsidP="00955474">
            <w:pPr>
              <w:spacing w:line="240" w:lineRule="auto"/>
              <w:ind w:left="-101" w:right="-72"/>
              <w:jc w:val="both"/>
              <w:rPr>
                <w:rFonts w:eastAsia="Arial Unicode MS" w:cs="Arial"/>
                <w:sz w:val="18"/>
                <w:szCs w:val="18"/>
                <w:lang w:val="en-US" w:eastAsia="en-GB"/>
              </w:rPr>
            </w:pPr>
            <w:r w:rsidRPr="00D11B66">
              <w:rPr>
                <w:rFonts w:cs="Arial"/>
                <w:sz w:val="18"/>
                <w:szCs w:val="18"/>
              </w:rPr>
              <w:t xml:space="preserve">Transfer to investment property, net (Note no. </w:t>
            </w:r>
            <w:r w:rsidR="00BD49A1" w:rsidRPr="00BD49A1">
              <w:rPr>
                <w:rFonts w:cs="Arial"/>
                <w:sz w:val="18"/>
                <w:szCs w:val="18"/>
              </w:rPr>
              <w:t>15</w:t>
            </w:r>
            <w:r w:rsidRPr="00D11B66">
              <w:rPr>
                <w:rFonts w:cs="Arial"/>
                <w:sz w:val="18"/>
                <w:szCs w:val="18"/>
              </w:rPr>
              <w:t>)</w:t>
            </w:r>
          </w:p>
        </w:tc>
        <w:tc>
          <w:tcPr>
            <w:tcW w:w="1417" w:type="dxa"/>
            <w:shd w:val="clear" w:color="auto" w:fill="auto"/>
          </w:tcPr>
          <w:p w14:paraId="4DAC3CE2" w14:textId="1A9FBC4F"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394</w:t>
            </w:r>
            <w:r w:rsidRPr="00D11B66">
              <w:rPr>
                <w:rFonts w:eastAsia="Arial Unicode MS" w:cs="Arial"/>
                <w:sz w:val="18"/>
                <w:szCs w:val="18"/>
                <w:cs/>
              </w:rPr>
              <w:t>)</w:t>
            </w:r>
          </w:p>
        </w:tc>
        <w:tc>
          <w:tcPr>
            <w:tcW w:w="1418" w:type="dxa"/>
            <w:shd w:val="clear" w:color="auto" w:fill="auto"/>
          </w:tcPr>
          <w:p w14:paraId="63A899E5" w14:textId="220C58E2" w:rsidR="00955474" w:rsidRPr="00D11B66" w:rsidRDefault="00955474" w:rsidP="00955474">
            <w:pPr>
              <w:spacing w:line="240" w:lineRule="auto"/>
              <w:ind w:right="-72"/>
              <w:jc w:val="right"/>
              <w:rPr>
                <w:rFonts w:eastAsia="Arial Unicode MS" w:cs="Arial"/>
                <w:sz w:val="18"/>
                <w:szCs w:val="18"/>
                <w:cs/>
                <w:lang w:eastAsia="en-GB"/>
              </w:rPr>
            </w:pPr>
            <w:r w:rsidRPr="00D11B66">
              <w:rPr>
                <w:rFonts w:eastAsia="Arial Unicode MS" w:cs="Arial"/>
                <w:sz w:val="18"/>
                <w:szCs w:val="18"/>
                <w:cs/>
              </w:rPr>
              <w:t>-</w:t>
            </w:r>
          </w:p>
        </w:tc>
        <w:tc>
          <w:tcPr>
            <w:tcW w:w="1417" w:type="dxa"/>
            <w:shd w:val="clear" w:color="auto" w:fill="auto"/>
          </w:tcPr>
          <w:p w14:paraId="5624C054" w14:textId="6A58A998"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5AF3440F" w14:textId="4CEC17C0"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7" w:type="dxa"/>
            <w:shd w:val="clear" w:color="auto" w:fill="auto"/>
          </w:tcPr>
          <w:p w14:paraId="4186E2B8" w14:textId="016EED7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1D1BAAB5" w14:textId="3242BBE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394</w:t>
            </w:r>
            <w:r w:rsidRPr="00D11B66">
              <w:rPr>
                <w:rFonts w:eastAsia="Arial Unicode MS" w:cs="Arial"/>
                <w:sz w:val="18"/>
                <w:szCs w:val="18"/>
              </w:rPr>
              <w:t>)</w:t>
            </w:r>
          </w:p>
        </w:tc>
      </w:tr>
      <w:tr w:rsidR="00955474" w:rsidRPr="00D11B66" w14:paraId="3A0ABF6F" w14:textId="77777777" w:rsidTr="00FC6105">
        <w:tc>
          <w:tcPr>
            <w:tcW w:w="6030" w:type="dxa"/>
            <w:hideMark/>
          </w:tcPr>
          <w:p w14:paraId="51ED8E00" w14:textId="2AA10A5E"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Depreciation charge</w:t>
            </w:r>
          </w:p>
        </w:tc>
        <w:tc>
          <w:tcPr>
            <w:tcW w:w="1417" w:type="dxa"/>
            <w:tcBorders>
              <w:bottom w:val="single" w:sz="4" w:space="0" w:color="auto"/>
            </w:tcBorders>
            <w:shd w:val="clear" w:color="auto" w:fill="auto"/>
          </w:tcPr>
          <w:p w14:paraId="216D8139" w14:textId="41E19B47"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lang w:val="th-TH" w:eastAsia="en-GB"/>
              </w:rPr>
              <w:t>-</w:t>
            </w:r>
          </w:p>
        </w:tc>
        <w:tc>
          <w:tcPr>
            <w:tcW w:w="1418" w:type="dxa"/>
            <w:tcBorders>
              <w:bottom w:val="single" w:sz="4" w:space="0" w:color="auto"/>
            </w:tcBorders>
            <w:shd w:val="clear" w:color="auto" w:fill="auto"/>
          </w:tcPr>
          <w:p w14:paraId="01033EC7" w14:textId="0B03F80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18</w:t>
            </w:r>
            <w:r w:rsidRPr="00D11B66">
              <w:rPr>
                <w:rFonts w:eastAsia="Arial Unicode MS" w:cs="Arial"/>
                <w:sz w:val="18"/>
                <w:szCs w:val="18"/>
              </w:rPr>
              <w:t>)</w:t>
            </w:r>
          </w:p>
        </w:tc>
        <w:tc>
          <w:tcPr>
            <w:tcW w:w="1417" w:type="dxa"/>
            <w:tcBorders>
              <w:bottom w:val="single" w:sz="4" w:space="0" w:color="auto"/>
            </w:tcBorders>
            <w:shd w:val="clear" w:color="auto" w:fill="auto"/>
          </w:tcPr>
          <w:p w14:paraId="748C0E50" w14:textId="57802E9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97</w:t>
            </w:r>
            <w:r w:rsidRPr="00D11B66">
              <w:rPr>
                <w:rFonts w:eastAsia="Arial Unicode MS" w:cs="Arial"/>
                <w:sz w:val="18"/>
                <w:szCs w:val="18"/>
              </w:rPr>
              <w:t>)</w:t>
            </w:r>
          </w:p>
        </w:tc>
        <w:tc>
          <w:tcPr>
            <w:tcW w:w="1418" w:type="dxa"/>
            <w:tcBorders>
              <w:bottom w:val="single" w:sz="4" w:space="0" w:color="auto"/>
            </w:tcBorders>
            <w:shd w:val="clear" w:color="auto" w:fill="auto"/>
          </w:tcPr>
          <w:p w14:paraId="3C0E11D8" w14:textId="00B6FF0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361</w:t>
            </w:r>
            <w:r w:rsidRPr="00D11B66">
              <w:rPr>
                <w:rFonts w:eastAsia="Arial Unicode MS" w:cs="Arial"/>
                <w:sz w:val="18"/>
                <w:szCs w:val="18"/>
              </w:rPr>
              <w:t>)</w:t>
            </w:r>
          </w:p>
        </w:tc>
        <w:tc>
          <w:tcPr>
            <w:tcW w:w="1417" w:type="dxa"/>
            <w:tcBorders>
              <w:bottom w:val="single" w:sz="4" w:space="0" w:color="auto"/>
            </w:tcBorders>
            <w:shd w:val="clear" w:color="auto" w:fill="auto"/>
          </w:tcPr>
          <w:p w14:paraId="02CF5760" w14:textId="014135A4"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840</w:t>
            </w:r>
            <w:r w:rsidRPr="00D11B66">
              <w:rPr>
                <w:rFonts w:eastAsia="Arial Unicode MS" w:cs="Arial"/>
                <w:sz w:val="18"/>
                <w:szCs w:val="18"/>
              </w:rPr>
              <w:t>)</w:t>
            </w:r>
          </w:p>
        </w:tc>
        <w:tc>
          <w:tcPr>
            <w:tcW w:w="1418" w:type="dxa"/>
            <w:tcBorders>
              <w:bottom w:val="single" w:sz="4" w:space="0" w:color="auto"/>
            </w:tcBorders>
            <w:shd w:val="clear" w:color="auto" w:fill="auto"/>
          </w:tcPr>
          <w:p w14:paraId="2A3E7B3E" w14:textId="455D6EFB"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00BD49A1" w:rsidRPr="00BD49A1">
              <w:rPr>
                <w:rFonts w:eastAsia="Arial Unicode MS" w:cs="Arial"/>
                <w:sz w:val="18"/>
                <w:szCs w:val="18"/>
              </w:rPr>
              <w:t>1</w:t>
            </w:r>
            <w:r w:rsidRPr="00D11B66">
              <w:rPr>
                <w:rFonts w:eastAsia="Arial Unicode MS" w:cs="Arial"/>
                <w:sz w:val="18"/>
                <w:szCs w:val="18"/>
              </w:rPr>
              <w:t>,</w:t>
            </w:r>
            <w:r w:rsidR="00BD49A1" w:rsidRPr="00BD49A1">
              <w:rPr>
                <w:rFonts w:eastAsia="Arial Unicode MS" w:cs="Arial"/>
                <w:sz w:val="18"/>
                <w:szCs w:val="18"/>
              </w:rPr>
              <w:t>316</w:t>
            </w:r>
            <w:r w:rsidRPr="00D11B66">
              <w:rPr>
                <w:rFonts w:eastAsia="Arial Unicode MS" w:cs="Arial"/>
                <w:sz w:val="18"/>
                <w:szCs w:val="18"/>
              </w:rPr>
              <w:t>)</w:t>
            </w:r>
          </w:p>
        </w:tc>
      </w:tr>
      <w:tr w:rsidR="00955474" w:rsidRPr="00D11B66" w14:paraId="7DD1DBEE" w14:textId="77777777" w:rsidTr="00FC6105">
        <w:tc>
          <w:tcPr>
            <w:tcW w:w="6030" w:type="dxa"/>
          </w:tcPr>
          <w:p w14:paraId="6058DF25" w14:textId="77777777" w:rsidR="00955474" w:rsidRPr="00D11B66" w:rsidRDefault="00955474" w:rsidP="00955474">
            <w:pPr>
              <w:spacing w:line="240" w:lineRule="auto"/>
              <w:ind w:left="-101" w:right="-72"/>
              <w:jc w:val="both"/>
              <w:rPr>
                <w:rFonts w:cs="Arial"/>
                <w:sz w:val="18"/>
                <w:szCs w:val="18"/>
              </w:rPr>
            </w:pPr>
          </w:p>
        </w:tc>
        <w:tc>
          <w:tcPr>
            <w:tcW w:w="1417" w:type="dxa"/>
            <w:tcBorders>
              <w:top w:val="single" w:sz="4" w:space="0" w:color="auto"/>
              <w:bottom w:val="nil"/>
            </w:tcBorders>
            <w:shd w:val="clear" w:color="auto" w:fill="auto"/>
          </w:tcPr>
          <w:p w14:paraId="4C757A30"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51DD64EB" w14:textId="77777777" w:rsidR="00955474" w:rsidRPr="00D11B66" w:rsidRDefault="00955474" w:rsidP="00955474">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35757146"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75876577" w14:textId="77777777" w:rsidR="00955474" w:rsidRPr="00D11B66" w:rsidRDefault="00955474" w:rsidP="00955474">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664C7AAB"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F0AD674" w14:textId="77777777" w:rsidR="00955474" w:rsidRPr="00D11B66" w:rsidRDefault="00955474" w:rsidP="00955474">
            <w:pPr>
              <w:spacing w:line="240" w:lineRule="auto"/>
              <w:ind w:right="-72"/>
              <w:jc w:val="right"/>
              <w:rPr>
                <w:rFonts w:eastAsia="Arial Unicode MS" w:cs="Arial"/>
                <w:sz w:val="18"/>
                <w:szCs w:val="18"/>
                <w:cs/>
              </w:rPr>
            </w:pPr>
          </w:p>
        </w:tc>
      </w:tr>
      <w:tr w:rsidR="00955474" w:rsidRPr="00D11B66" w14:paraId="6E0325EA" w14:textId="77777777" w:rsidTr="00FC6105">
        <w:tc>
          <w:tcPr>
            <w:tcW w:w="6030" w:type="dxa"/>
            <w:hideMark/>
          </w:tcPr>
          <w:p w14:paraId="1D3F8D0E" w14:textId="5DBE916A"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Closing net book amount</w:t>
            </w:r>
          </w:p>
        </w:tc>
        <w:tc>
          <w:tcPr>
            <w:tcW w:w="1417" w:type="dxa"/>
            <w:tcBorders>
              <w:top w:val="nil"/>
              <w:bottom w:val="single" w:sz="4" w:space="0" w:color="auto"/>
            </w:tcBorders>
            <w:shd w:val="clear" w:color="auto" w:fill="auto"/>
          </w:tcPr>
          <w:p w14:paraId="2A13118D" w14:textId="37AB78A1"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tcBorders>
              <w:top w:val="nil"/>
              <w:bottom w:val="single" w:sz="4" w:space="0" w:color="auto"/>
            </w:tcBorders>
            <w:shd w:val="clear" w:color="auto" w:fill="auto"/>
          </w:tcPr>
          <w:p w14:paraId="3895224B" w14:textId="7D017FF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98</w:t>
            </w:r>
          </w:p>
        </w:tc>
        <w:tc>
          <w:tcPr>
            <w:tcW w:w="1417" w:type="dxa"/>
            <w:tcBorders>
              <w:top w:val="nil"/>
              <w:bottom w:val="single" w:sz="4" w:space="0" w:color="auto"/>
            </w:tcBorders>
            <w:shd w:val="clear" w:color="auto" w:fill="auto"/>
          </w:tcPr>
          <w:p w14:paraId="4C516971" w14:textId="07B22EB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18</w:t>
            </w:r>
          </w:p>
        </w:tc>
        <w:tc>
          <w:tcPr>
            <w:tcW w:w="1418" w:type="dxa"/>
            <w:tcBorders>
              <w:top w:val="nil"/>
              <w:bottom w:val="single" w:sz="4" w:space="0" w:color="auto"/>
            </w:tcBorders>
            <w:shd w:val="clear" w:color="auto" w:fill="auto"/>
          </w:tcPr>
          <w:p w14:paraId="6A46F7DA" w14:textId="5D653717"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949</w:t>
            </w:r>
          </w:p>
        </w:tc>
        <w:tc>
          <w:tcPr>
            <w:tcW w:w="1417" w:type="dxa"/>
            <w:tcBorders>
              <w:top w:val="nil"/>
              <w:bottom w:val="single" w:sz="4" w:space="0" w:color="auto"/>
            </w:tcBorders>
            <w:shd w:val="clear" w:color="auto" w:fill="auto"/>
          </w:tcPr>
          <w:p w14:paraId="3F9F644D" w14:textId="7CF8DCD0"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60</w:t>
            </w:r>
          </w:p>
        </w:tc>
        <w:tc>
          <w:tcPr>
            <w:tcW w:w="1418" w:type="dxa"/>
            <w:tcBorders>
              <w:top w:val="nil"/>
              <w:bottom w:val="single" w:sz="4" w:space="0" w:color="auto"/>
            </w:tcBorders>
            <w:shd w:val="clear" w:color="auto" w:fill="auto"/>
          </w:tcPr>
          <w:p w14:paraId="4CFBAC05" w14:textId="50591A4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lang w:eastAsia="en-GB"/>
              </w:rPr>
              <w:t>1</w:t>
            </w:r>
            <w:r w:rsidR="00955474" w:rsidRPr="00D11B66">
              <w:rPr>
                <w:rFonts w:eastAsia="Arial Unicode MS" w:cs="Arial"/>
                <w:sz w:val="18"/>
                <w:szCs w:val="18"/>
                <w:cs/>
                <w:lang w:val="th-TH" w:eastAsia="en-GB"/>
              </w:rPr>
              <w:t>,</w:t>
            </w:r>
            <w:r w:rsidRPr="00BD49A1">
              <w:rPr>
                <w:rFonts w:eastAsia="Arial Unicode MS" w:cs="Arial"/>
                <w:sz w:val="18"/>
                <w:szCs w:val="18"/>
                <w:lang w:eastAsia="en-GB"/>
              </w:rPr>
              <w:t>125</w:t>
            </w:r>
          </w:p>
        </w:tc>
      </w:tr>
      <w:tr w:rsidR="00955474" w:rsidRPr="00D11B66" w14:paraId="7F13A7DE" w14:textId="77777777" w:rsidTr="00195039">
        <w:tc>
          <w:tcPr>
            <w:tcW w:w="6030" w:type="dxa"/>
          </w:tcPr>
          <w:p w14:paraId="09D263A5" w14:textId="77777777" w:rsidR="00955474" w:rsidRPr="00D11B66" w:rsidRDefault="00955474" w:rsidP="00955474">
            <w:pPr>
              <w:spacing w:line="240" w:lineRule="auto"/>
              <w:ind w:left="-101" w:right="-72"/>
              <w:jc w:val="both"/>
              <w:rPr>
                <w:rFonts w:eastAsia="Arial Unicode MS" w:cs="Arial"/>
                <w:sz w:val="18"/>
                <w:szCs w:val="18"/>
                <w:cs/>
                <w:lang w:val="th-TH" w:eastAsia="en-GB"/>
              </w:rPr>
            </w:pPr>
          </w:p>
        </w:tc>
        <w:tc>
          <w:tcPr>
            <w:tcW w:w="1417" w:type="dxa"/>
            <w:tcBorders>
              <w:top w:val="single" w:sz="4" w:space="0" w:color="auto"/>
            </w:tcBorders>
            <w:shd w:val="clear" w:color="auto" w:fill="auto"/>
          </w:tcPr>
          <w:p w14:paraId="67455820"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6A52C3C0"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shd w:val="clear" w:color="auto" w:fill="auto"/>
          </w:tcPr>
          <w:p w14:paraId="042C8DD2"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3C496870"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tcBorders>
              <w:top w:val="single" w:sz="4" w:space="0" w:color="auto"/>
            </w:tcBorders>
            <w:shd w:val="clear" w:color="auto" w:fill="auto"/>
          </w:tcPr>
          <w:p w14:paraId="67385E89"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auto"/>
          </w:tcPr>
          <w:p w14:paraId="397CAD5D"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463DA614" w14:textId="77777777" w:rsidTr="00195039">
        <w:tc>
          <w:tcPr>
            <w:tcW w:w="6030" w:type="dxa"/>
            <w:hideMark/>
          </w:tcPr>
          <w:p w14:paraId="301BDCBF" w14:textId="355442E5"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b/>
                <w:sz w:val="18"/>
                <w:szCs w:val="18"/>
              </w:rPr>
              <w:t xml:space="preserve">As at </w:t>
            </w:r>
            <w:r w:rsidR="00BD49A1" w:rsidRPr="00BD49A1">
              <w:rPr>
                <w:rFonts w:cs="Arial"/>
                <w:b/>
                <w:sz w:val="18"/>
                <w:szCs w:val="18"/>
              </w:rPr>
              <w:t>31</w:t>
            </w:r>
            <w:r w:rsidRPr="00D11B66">
              <w:rPr>
                <w:rFonts w:cs="Arial"/>
                <w:b/>
                <w:sz w:val="18"/>
                <w:szCs w:val="18"/>
              </w:rPr>
              <w:t xml:space="preserve"> December </w:t>
            </w:r>
            <w:r w:rsidR="00BD49A1" w:rsidRPr="00BD49A1">
              <w:rPr>
                <w:rFonts w:cs="Arial"/>
                <w:b/>
                <w:sz w:val="18"/>
                <w:szCs w:val="18"/>
              </w:rPr>
              <w:t>2022</w:t>
            </w:r>
          </w:p>
        </w:tc>
        <w:tc>
          <w:tcPr>
            <w:tcW w:w="1417" w:type="dxa"/>
            <w:shd w:val="clear" w:color="auto" w:fill="auto"/>
          </w:tcPr>
          <w:p w14:paraId="37F050D9"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195A56EC"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shd w:val="clear" w:color="auto" w:fill="auto"/>
          </w:tcPr>
          <w:p w14:paraId="39C55727"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62AD4E94"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7" w:type="dxa"/>
            <w:shd w:val="clear" w:color="auto" w:fill="auto"/>
          </w:tcPr>
          <w:p w14:paraId="2DAC74AF"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shd w:val="clear" w:color="auto" w:fill="auto"/>
          </w:tcPr>
          <w:p w14:paraId="7DA1E0E5" w14:textId="77777777" w:rsidR="00955474" w:rsidRPr="00D11B66" w:rsidRDefault="00955474" w:rsidP="00955474">
            <w:pPr>
              <w:spacing w:line="240" w:lineRule="auto"/>
              <w:ind w:right="-72"/>
              <w:jc w:val="right"/>
              <w:rPr>
                <w:rFonts w:eastAsia="Arial Unicode MS" w:cs="Arial"/>
                <w:sz w:val="18"/>
                <w:szCs w:val="18"/>
                <w:cs/>
                <w:lang w:val="th-TH" w:eastAsia="en-GB"/>
              </w:rPr>
            </w:pPr>
          </w:p>
        </w:tc>
      </w:tr>
      <w:tr w:rsidR="00955474" w:rsidRPr="00D11B66" w14:paraId="1D034F35" w14:textId="77777777" w:rsidTr="00195039">
        <w:tc>
          <w:tcPr>
            <w:tcW w:w="6030" w:type="dxa"/>
            <w:hideMark/>
          </w:tcPr>
          <w:p w14:paraId="461934E4" w14:textId="77777777"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rPr>
              <w:t>Cost or fair value</w:t>
            </w:r>
          </w:p>
        </w:tc>
        <w:tc>
          <w:tcPr>
            <w:tcW w:w="1417" w:type="dxa"/>
            <w:shd w:val="clear" w:color="auto" w:fill="auto"/>
          </w:tcPr>
          <w:p w14:paraId="500EF0AF" w14:textId="6ABB658F" w:rsidR="00955474" w:rsidRPr="00D11B66" w:rsidRDefault="00955474" w:rsidP="00955474">
            <w:pPr>
              <w:spacing w:line="240" w:lineRule="auto"/>
              <w:ind w:right="-72"/>
              <w:jc w:val="right"/>
              <w:rPr>
                <w:rFonts w:eastAsia="Arial Unicode MS" w:cs="Arial"/>
                <w:sz w:val="18"/>
                <w:szCs w:val="18"/>
                <w:lang w:val="th-TH" w:eastAsia="en-GB"/>
              </w:rPr>
            </w:pPr>
            <w:r w:rsidRPr="00D11B66">
              <w:rPr>
                <w:rFonts w:eastAsia="Arial Unicode MS" w:cs="Arial"/>
                <w:sz w:val="18"/>
                <w:szCs w:val="18"/>
                <w:cs/>
              </w:rPr>
              <w:t>-</w:t>
            </w:r>
          </w:p>
        </w:tc>
        <w:tc>
          <w:tcPr>
            <w:tcW w:w="1418" w:type="dxa"/>
            <w:shd w:val="clear" w:color="auto" w:fill="auto"/>
          </w:tcPr>
          <w:p w14:paraId="68344BF4" w14:textId="767A0B5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955474" w:rsidRPr="00D11B66">
              <w:rPr>
                <w:rFonts w:eastAsia="Arial Unicode MS" w:cs="Arial"/>
                <w:sz w:val="18"/>
                <w:szCs w:val="18"/>
                <w:cs/>
              </w:rPr>
              <w:t>,</w:t>
            </w:r>
            <w:r w:rsidRPr="00BD49A1">
              <w:rPr>
                <w:rFonts w:eastAsia="Arial Unicode MS" w:cs="Arial"/>
                <w:sz w:val="18"/>
                <w:szCs w:val="18"/>
              </w:rPr>
              <w:t>972</w:t>
            </w:r>
          </w:p>
        </w:tc>
        <w:tc>
          <w:tcPr>
            <w:tcW w:w="1417" w:type="dxa"/>
            <w:shd w:val="clear" w:color="auto" w:fill="auto"/>
          </w:tcPr>
          <w:p w14:paraId="3952BC70" w14:textId="04A8202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610</w:t>
            </w:r>
          </w:p>
        </w:tc>
        <w:tc>
          <w:tcPr>
            <w:tcW w:w="1418" w:type="dxa"/>
            <w:shd w:val="clear" w:color="auto" w:fill="auto"/>
          </w:tcPr>
          <w:p w14:paraId="3613E4A3" w14:textId="35748EF8"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3</w:t>
            </w:r>
            <w:r w:rsidR="00955474" w:rsidRPr="00D11B66">
              <w:rPr>
                <w:rFonts w:eastAsia="Arial Unicode MS" w:cs="Arial"/>
                <w:sz w:val="18"/>
                <w:szCs w:val="18"/>
                <w:cs/>
              </w:rPr>
              <w:t>,</w:t>
            </w:r>
            <w:r w:rsidRPr="00BD49A1">
              <w:rPr>
                <w:rFonts w:eastAsia="Arial Unicode MS" w:cs="Arial"/>
                <w:sz w:val="18"/>
                <w:szCs w:val="18"/>
              </w:rPr>
              <w:t>763</w:t>
            </w:r>
          </w:p>
        </w:tc>
        <w:tc>
          <w:tcPr>
            <w:tcW w:w="1417" w:type="dxa"/>
            <w:shd w:val="clear" w:color="auto" w:fill="auto"/>
          </w:tcPr>
          <w:p w14:paraId="343713C9" w14:textId="5165A9FE"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20</w:t>
            </w:r>
            <w:r w:rsidR="00955474" w:rsidRPr="00D11B66">
              <w:rPr>
                <w:rFonts w:eastAsia="Arial Unicode MS" w:cs="Arial"/>
                <w:sz w:val="18"/>
                <w:szCs w:val="18"/>
                <w:cs/>
              </w:rPr>
              <w:t>,</w:t>
            </w:r>
            <w:r w:rsidRPr="00BD49A1">
              <w:rPr>
                <w:rFonts w:eastAsia="Arial Unicode MS" w:cs="Arial"/>
                <w:sz w:val="18"/>
                <w:szCs w:val="18"/>
              </w:rPr>
              <w:t>987</w:t>
            </w:r>
          </w:p>
        </w:tc>
        <w:tc>
          <w:tcPr>
            <w:tcW w:w="1418" w:type="dxa"/>
            <w:shd w:val="clear" w:color="auto" w:fill="auto"/>
          </w:tcPr>
          <w:p w14:paraId="30D60179" w14:textId="772D47B3"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28</w:t>
            </w:r>
            <w:r w:rsidR="00955474" w:rsidRPr="00D11B66">
              <w:rPr>
                <w:rFonts w:eastAsia="Arial Unicode MS" w:cs="Arial"/>
                <w:sz w:val="18"/>
                <w:szCs w:val="18"/>
                <w:cs/>
              </w:rPr>
              <w:t>,</w:t>
            </w:r>
            <w:r w:rsidRPr="00BD49A1">
              <w:rPr>
                <w:rFonts w:eastAsia="Arial Unicode MS" w:cs="Arial"/>
                <w:sz w:val="18"/>
                <w:szCs w:val="18"/>
              </w:rPr>
              <w:t>332</w:t>
            </w:r>
          </w:p>
        </w:tc>
      </w:tr>
      <w:tr w:rsidR="00955474" w:rsidRPr="00D11B66" w14:paraId="43F033D7" w14:textId="77777777" w:rsidTr="00195039">
        <w:tc>
          <w:tcPr>
            <w:tcW w:w="6030" w:type="dxa"/>
            <w:hideMark/>
          </w:tcPr>
          <w:p w14:paraId="23026C56" w14:textId="2A9524EA" w:rsidR="00955474" w:rsidRPr="00D11B66" w:rsidRDefault="00955474" w:rsidP="0095547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Accumulated depreciation</w:t>
            </w:r>
          </w:p>
        </w:tc>
        <w:tc>
          <w:tcPr>
            <w:tcW w:w="1417" w:type="dxa"/>
            <w:shd w:val="clear" w:color="auto" w:fill="auto"/>
          </w:tcPr>
          <w:p w14:paraId="2F02EF0B" w14:textId="5CD0D032"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auto"/>
          </w:tcPr>
          <w:p w14:paraId="1E993DA2" w14:textId="5ADCCEEC"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874</w:t>
            </w:r>
            <w:r w:rsidRPr="00D11B66">
              <w:rPr>
                <w:rFonts w:eastAsia="Arial Unicode MS" w:cs="Arial"/>
                <w:sz w:val="18"/>
                <w:szCs w:val="18"/>
                <w:cs/>
              </w:rPr>
              <w:t>)</w:t>
            </w:r>
          </w:p>
        </w:tc>
        <w:tc>
          <w:tcPr>
            <w:tcW w:w="1417" w:type="dxa"/>
            <w:shd w:val="clear" w:color="auto" w:fill="auto"/>
          </w:tcPr>
          <w:p w14:paraId="77DE3203" w14:textId="188F80F6"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592</w:t>
            </w:r>
            <w:r w:rsidRPr="00D11B66">
              <w:rPr>
                <w:rFonts w:eastAsia="Arial Unicode MS" w:cs="Arial"/>
                <w:sz w:val="18"/>
                <w:szCs w:val="18"/>
                <w:cs/>
              </w:rPr>
              <w:t>)</w:t>
            </w:r>
          </w:p>
        </w:tc>
        <w:tc>
          <w:tcPr>
            <w:tcW w:w="1418" w:type="dxa"/>
            <w:shd w:val="clear" w:color="auto" w:fill="auto"/>
          </w:tcPr>
          <w:p w14:paraId="223185D7" w14:textId="3102750D"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814</w:t>
            </w:r>
            <w:r w:rsidRPr="00D11B66">
              <w:rPr>
                <w:rFonts w:eastAsia="Arial Unicode MS" w:cs="Arial"/>
                <w:sz w:val="18"/>
                <w:szCs w:val="18"/>
                <w:cs/>
              </w:rPr>
              <w:t>)</w:t>
            </w:r>
          </w:p>
        </w:tc>
        <w:tc>
          <w:tcPr>
            <w:tcW w:w="1417" w:type="dxa"/>
            <w:shd w:val="clear" w:color="auto" w:fill="auto"/>
          </w:tcPr>
          <w:p w14:paraId="60E8608C" w14:textId="1252594A"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20</w:t>
            </w:r>
            <w:r w:rsidRPr="00D11B66">
              <w:rPr>
                <w:rFonts w:eastAsia="Arial Unicode MS" w:cs="Arial"/>
                <w:sz w:val="18"/>
                <w:szCs w:val="18"/>
              </w:rPr>
              <w:t>,</w:t>
            </w:r>
            <w:r w:rsidR="00BD49A1" w:rsidRPr="00BD49A1">
              <w:rPr>
                <w:rFonts w:eastAsia="Arial Unicode MS" w:cs="Arial"/>
                <w:sz w:val="18"/>
                <w:szCs w:val="18"/>
              </w:rPr>
              <w:t>927</w:t>
            </w:r>
            <w:r w:rsidRPr="00D11B66">
              <w:rPr>
                <w:rFonts w:eastAsia="Arial Unicode MS" w:cs="Arial"/>
                <w:sz w:val="18"/>
                <w:szCs w:val="18"/>
                <w:cs/>
              </w:rPr>
              <w:t>)</w:t>
            </w:r>
          </w:p>
        </w:tc>
        <w:tc>
          <w:tcPr>
            <w:tcW w:w="1418" w:type="dxa"/>
            <w:shd w:val="clear" w:color="auto" w:fill="auto"/>
          </w:tcPr>
          <w:p w14:paraId="4117AA61" w14:textId="57E0BFA3"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27</w:t>
            </w:r>
            <w:r w:rsidRPr="00D11B66">
              <w:rPr>
                <w:rFonts w:eastAsia="Arial Unicode MS" w:cs="Arial"/>
                <w:sz w:val="18"/>
                <w:szCs w:val="18"/>
              </w:rPr>
              <w:t>,</w:t>
            </w:r>
            <w:r w:rsidR="00BD49A1" w:rsidRPr="00BD49A1">
              <w:rPr>
                <w:rFonts w:eastAsia="Arial Unicode MS" w:cs="Arial"/>
                <w:sz w:val="18"/>
                <w:szCs w:val="18"/>
              </w:rPr>
              <w:t>207</w:t>
            </w:r>
            <w:r w:rsidRPr="00D11B66">
              <w:rPr>
                <w:rFonts w:eastAsia="Arial Unicode MS" w:cs="Arial"/>
                <w:sz w:val="18"/>
                <w:szCs w:val="18"/>
                <w:cs/>
              </w:rPr>
              <w:t>)</w:t>
            </w:r>
          </w:p>
        </w:tc>
      </w:tr>
      <w:tr w:rsidR="00955474" w:rsidRPr="00D11B66" w14:paraId="5935D933" w14:textId="77777777" w:rsidTr="00FC6105">
        <w:tc>
          <w:tcPr>
            <w:tcW w:w="6030" w:type="dxa"/>
            <w:tcBorders>
              <w:bottom w:val="nil"/>
            </w:tcBorders>
          </w:tcPr>
          <w:p w14:paraId="213ED16A" w14:textId="77777777" w:rsidR="00955474" w:rsidRPr="00D11B66" w:rsidRDefault="00955474" w:rsidP="00955474">
            <w:pPr>
              <w:spacing w:line="240" w:lineRule="auto"/>
              <w:ind w:left="-101" w:right="-72"/>
              <w:jc w:val="both"/>
              <w:rPr>
                <w:rFonts w:cs="Arial"/>
                <w:sz w:val="18"/>
                <w:szCs w:val="18"/>
                <w:u w:val="single"/>
              </w:rPr>
            </w:pPr>
          </w:p>
        </w:tc>
        <w:tc>
          <w:tcPr>
            <w:tcW w:w="1417" w:type="dxa"/>
            <w:tcBorders>
              <w:top w:val="single" w:sz="4" w:space="0" w:color="auto"/>
              <w:bottom w:val="nil"/>
            </w:tcBorders>
            <w:shd w:val="clear" w:color="auto" w:fill="auto"/>
          </w:tcPr>
          <w:p w14:paraId="01F48EAD"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E123B0C" w14:textId="77777777" w:rsidR="00955474" w:rsidRPr="00D11B66" w:rsidRDefault="00955474" w:rsidP="00955474">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3C6FF7AE"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2E7DA128" w14:textId="77777777" w:rsidR="00955474" w:rsidRPr="00D11B66" w:rsidRDefault="00955474" w:rsidP="00955474">
            <w:pPr>
              <w:spacing w:line="240" w:lineRule="auto"/>
              <w:ind w:right="-72"/>
              <w:jc w:val="right"/>
              <w:rPr>
                <w:rFonts w:eastAsia="Arial Unicode MS" w:cs="Arial"/>
                <w:sz w:val="18"/>
                <w:szCs w:val="18"/>
                <w:cs/>
              </w:rPr>
            </w:pPr>
          </w:p>
        </w:tc>
        <w:tc>
          <w:tcPr>
            <w:tcW w:w="1417" w:type="dxa"/>
            <w:tcBorders>
              <w:top w:val="single" w:sz="4" w:space="0" w:color="auto"/>
              <w:bottom w:val="nil"/>
            </w:tcBorders>
            <w:shd w:val="clear" w:color="auto" w:fill="auto"/>
          </w:tcPr>
          <w:p w14:paraId="249C584B" w14:textId="77777777" w:rsidR="00955474" w:rsidRPr="00D11B66" w:rsidRDefault="00955474" w:rsidP="00955474">
            <w:pPr>
              <w:spacing w:line="240" w:lineRule="auto"/>
              <w:ind w:right="-72"/>
              <w:jc w:val="right"/>
              <w:rPr>
                <w:rFonts w:eastAsia="Arial Unicode MS" w:cs="Arial"/>
                <w:sz w:val="18"/>
                <w:szCs w:val="18"/>
                <w:cs/>
              </w:rPr>
            </w:pPr>
          </w:p>
        </w:tc>
        <w:tc>
          <w:tcPr>
            <w:tcW w:w="1418" w:type="dxa"/>
            <w:tcBorders>
              <w:top w:val="single" w:sz="4" w:space="0" w:color="auto"/>
              <w:bottom w:val="nil"/>
            </w:tcBorders>
            <w:shd w:val="clear" w:color="auto" w:fill="auto"/>
          </w:tcPr>
          <w:p w14:paraId="1CF40A24" w14:textId="77777777" w:rsidR="00955474" w:rsidRPr="00D11B66" w:rsidRDefault="00955474" w:rsidP="00955474">
            <w:pPr>
              <w:spacing w:line="240" w:lineRule="auto"/>
              <w:ind w:right="-72"/>
              <w:jc w:val="right"/>
              <w:rPr>
                <w:rFonts w:eastAsia="Arial Unicode MS" w:cs="Arial"/>
                <w:sz w:val="18"/>
                <w:szCs w:val="18"/>
                <w:cs/>
              </w:rPr>
            </w:pPr>
          </w:p>
        </w:tc>
      </w:tr>
      <w:tr w:rsidR="00955474" w:rsidRPr="00D11B66" w14:paraId="0399DBEA" w14:textId="77777777" w:rsidTr="00FC6105">
        <w:tc>
          <w:tcPr>
            <w:tcW w:w="6030" w:type="dxa"/>
            <w:tcBorders>
              <w:top w:val="nil"/>
              <w:bottom w:val="nil"/>
            </w:tcBorders>
            <w:hideMark/>
          </w:tcPr>
          <w:p w14:paraId="3DD75419" w14:textId="77777777" w:rsidR="00955474" w:rsidRPr="00D11B66" w:rsidRDefault="00955474" w:rsidP="00955474">
            <w:pPr>
              <w:spacing w:line="240" w:lineRule="auto"/>
              <w:ind w:left="-101" w:right="-72"/>
              <w:jc w:val="both"/>
              <w:rPr>
                <w:rFonts w:eastAsia="Arial Unicode MS" w:cs="Arial"/>
                <w:sz w:val="18"/>
                <w:szCs w:val="18"/>
                <w:u w:val="single"/>
                <w:cs/>
                <w:lang w:val="th-TH" w:eastAsia="en-GB"/>
              </w:rPr>
            </w:pPr>
            <w:r w:rsidRPr="00D11B66">
              <w:rPr>
                <w:rFonts w:cs="Arial"/>
                <w:sz w:val="18"/>
                <w:szCs w:val="18"/>
              </w:rPr>
              <w:t>Net book amount</w:t>
            </w:r>
          </w:p>
        </w:tc>
        <w:tc>
          <w:tcPr>
            <w:tcW w:w="1417" w:type="dxa"/>
            <w:tcBorders>
              <w:top w:val="nil"/>
              <w:bottom w:val="single" w:sz="4" w:space="0" w:color="auto"/>
            </w:tcBorders>
            <w:shd w:val="clear" w:color="auto" w:fill="auto"/>
          </w:tcPr>
          <w:p w14:paraId="08C20A58" w14:textId="17EF0D85" w:rsidR="00955474" w:rsidRPr="00D11B66" w:rsidRDefault="00955474" w:rsidP="0095547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top w:val="nil"/>
              <w:bottom w:val="single" w:sz="4" w:space="0" w:color="auto"/>
            </w:tcBorders>
            <w:shd w:val="clear" w:color="auto" w:fill="auto"/>
          </w:tcPr>
          <w:p w14:paraId="17137B7B" w14:textId="11C9EA92"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98</w:t>
            </w:r>
          </w:p>
        </w:tc>
        <w:tc>
          <w:tcPr>
            <w:tcW w:w="1417" w:type="dxa"/>
            <w:tcBorders>
              <w:top w:val="nil"/>
              <w:bottom w:val="single" w:sz="4" w:space="0" w:color="auto"/>
            </w:tcBorders>
            <w:shd w:val="clear" w:color="auto" w:fill="auto"/>
          </w:tcPr>
          <w:p w14:paraId="6174E949" w14:textId="5679773F"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18</w:t>
            </w:r>
          </w:p>
        </w:tc>
        <w:tc>
          <w:tcPr>
            <w:tcW w:w="1418" w:type="dxa"/>
            <w:tcBorders>
              <w:top w:val="nil"/>
              <w:bottom w:val="single" w:sz="4" w:space="0" w:color="auto"/>
            </w:tcBorders>
            <w:shd w:val="clear" w:color="auto" w:fill="auto"/>
          </w:tcPr>
          <w:p w14:paraId="5D2679EC" w14:textId="787E5440"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949</w:t>
            </w:r>
          </w:p>
        </w:tc>
        <w:tc>
          <w:tcPr>
            <w:tcW w:w="1417" w:type="dxa"/>
            <w:tcBorders>
              <w:top w:val="nil"/>
              <w:bottom w:val="single" w:sz="4" w:space="0" w:color="auto"/>
            </w:tcBorders>
            <w:shd w:val="clear" w:color="auto" w:fill="auto"/>
          </w:tcPr>
          <w:p w14:paraId="28203BDC" w14:textId="174647A1"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60</w:t>
            </w:r>
          </w:p>
        </w:tc>
        <w:tc>
          <w:tcPr>
            <w:tcW w:w="1418" w:type="dxa"/>
            <w:tcBorders>
              <w:top w:val="nil"/>
              <w:bottom w:val="single" w:sz="4" w:space="0" w:color="auto"/>
            </w:tcBorders>
            <w:shd w:val="clear" w:color="auto" w:fill="auto"/>
          </w:tcPr>
          <w:p w14:paraId="18C974FD" w14:textId="1D13B850" w:rsidR="00955474" w:rsidRPr="00D11B66" w:rsidRDefault="00BD49A1" w:rsidP="0095547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955474" w:rsidRPr="00D11B66">
              <w:rPr>
                <w:rFonts w:eastAsia="Arial Unicode MS" w:cs="Arial"/>
                <w:sz w:val="18"/>
                <w:szCs w:val="18"/>
                <w:cs/>
              </w:rPr>
              <w:t>,</w:t>
            </w:r>
            <w:r w:rsidRPr="00BD49A1">
              <w:rPr>
                <w:rFonts w:eastAsia="Arial Unicode MS" w:cs="Arial"/>
                <w:sz w:val="18"/>
                <w:szCs w:val="18"/>
              </w:rPr>
              <w:t>125</w:t>
            </w:r>
          </w:p>
        </w:tc>
      </w:tr>
    </w:tbl>
    <w:p w14:paraId="68CA53E6" w14:textId="17E4C64E" w:rsidR="001F6F2C" w:rsidRPr="00D11B66" w:rsidRDefault="001F6F2C" w:rsidP="00195039">
      <w:pPr>
        <w:spacing w:line="240" w:lineRule="auto"/>
        <w:jc w:val="thaiDistribute"/>
        <w:rPr>
          <w:rFonts w:eastAsia="Arial Unicode MS" w:cs="Arial"/>
          <w:sz w:val="18"/>
          <w:szCs w:val="18"/>
          <w:lang w:val="en-US"/>
        </w:rPr>
      </w:pPr>
    </w:p>
    <w:p w14:paraId="3E98654B" w14:textId="77777777" w:rsidR="001F6F2C" w:rsidRPr="00D11B66" w:rsidRDefault="001F6F2C" w:rsidP="00195039">
      <w:pPr>
        <w:spacing w:line="240" w:lineRule="auto"/>
        <w:rPr>
          <w:rFonts w:eastAsia="Arial Unicode MS" w:cs="Arial"/>
          <w:sz w:val="18"/>
          <w:szCs w:val="18"/>
          <w:lang w:val="en-US"/>
        </w:rPr>
      </w:pPr>
      <w:r w:rsidRPr="00D11B66">
        <w:rPr>
          <w:rFonts w:eastAsia="Arial Unicode MS" w:cs="Arial"/>
          <w:sz w:val="18"/>
          <w:szCs w:val="18"/>
          <w:lang w:val="en-US"/>
        </w:rPr>
        <w:br w:type="page"/>
      </w:r>
    </w:p>
    <w:p w14:paraId="26F17366" w14:textId="77777777" w:rsidR="0013181F" w:rsidRPr="00D11B66" w:rsidRDefault="0013181F" w:rsidP="00FC6105">
      <w:pPr>
        <w:spacing w:line="240" w:lineRule="auto"/>
        <w:jc w:val="both"/>
        <w:rPr>
          <w:rFonts w:cs="Arial"/>
          <w:sz w:val="18"/>
          <w:szCs w:val="18"/>
        </w:rPr>
      </w:pPr>
    </w:p>
    <w:tbl>
      <w:tblPr>
        <w:tblW w:w="14535" w:type="dxa"/>
        <w:tblInd w:w="108" w:type="dxa"/>
        <w:tblLayout w:type="fixed"/>
        <w:tblLook w:val="04A0" w:firstRow="1" w:lastRow="0" w:firstColumn="1" w:lastColumn="0" w:noHBand="0" w:noVBand="1"/>
      </w:tblPr>
      <w:tblGrid>
        <w:gridCol w:w="6030"/>
        <w:gridCol w:w="1417"/>
        <w:gridCol w:w="1418"/>
        <w:gridCol w:w="1417"/>
        <w:gridCol w:w="1418"/>
        <w:gridCol w:w="1417"/>
        <w:gridCol w:w="1418"/>
      </w:tblGrid>
      <w:tr w:rsidR="00B85AFF" w:rsidRPr="00D11B66" w14:paraId="7519E2A8" w14:textId="77777777" w:rsidTr="00D61984">
        <w:trPr>
          <w:trHeight w:val="55"/>
        </w:trPr>
        <w:tc>
          <w:tcPr>
            <w:tcW w:w="6030" w:type="dxa"/>
          </w:tcPr>
          <w:p w14:paraId="7A534347" w14:textId="77777777" w:rsidR="00B85AFF" w:rsidRPr="00D11B66" w:rsidRDefault="00B85AFF" w:rsidP="00195039">
            <w:pPr>
              <w:spacing w:line="240" w:lineRule="auto"/>
              <w:ind w:left="-101" w:right="-72"/>
              <w:rPr>
                <w:rFonts w:eastAsia="Arial Unicode MS" w:cs="Arial"/>
                <w:sz w:val="18"/>
                <w:szCs w:val="18"/>
                <w:lang w:eastAsia="en-GB"/>
              </w:rPr>
            </w:pPr>
          </w:p>
        </w:tc>
        <w:tc>
          <w:tcPr>
            <w:tcW w:w="8505" w:type="dxa"/>
            <w:gridSpan w:val="6"/>
            <w:tcBorders>
              <w:top w:val="single" w:sz="4" w:space="0" w:color="auto"/>
              <w:left w:val="nil"/>
              <w:bottom w:val="single" w:sz="4" w:space="0" w:color="auto"/>
              <w:right w:val="nil"/>
            </w:tcBorders>
            <w:vAlign w:val="bottom"/>
            <w:hideMark/>
          </w:tcPr>
          <w:p w14:paraId="6748F633" w14:textId="77777777" w:rsidR="00B85AFF" w:rsidRPr="00D11B66" w:rsidRDefault="00B85AFF" w:rsidP="00195039">
            <w:pPr>
              <w:spacing w:line="240" w:lineRule="auto"/>
              <w:ind w:right="-74"/>
              <w:jc w:val="center"/>
              <w:rPr>
                <w:rFonts w:cs="Arial"/>
                <w:b/>
                <w:sz w:val="18"/>
                <w:szCs w:val="18"/>
                <w:cs/>
              </w:rPr>
            </w:pPr>
            <w:r w:rsidRPr="00D11B66">
              <w:rPr>
                <w:rFonts w:cs="Arial"/>
                <w:b/>
                <w:sz w:val="18"/>
                <w:szCs w:val="18"/>
              </w:rPr>
              <w:t>Separate financial statements</w:t>
            </w:r>
          </w:p>
        </w:tc>
      </w:tr>
      <w:tr w:rsidR="00B85AFF" w:rsidRPr="00D11B66" w14:paraId="36316817" w14:textId="77777777" w:rsidTr="00D61984">
        <w:trPr>
          <w:trHeight w:val="70"/>
        </w:trPr>
        <w:tc>
          <w:tcPr>
            <w:tcW w:w="6030" w:type="dxa"/>
          </w:tcPr>
          <w:p w14:paraId="7D1948F4" w14:textId="77777777" w:rsidR="00B85AFF" w:rsidRPr="00D11B66" w:rsidRDefault="00B85AFF" w:rsidP="00195039">
            <w:pPr>
              <w:spacing w:line="240" w:lineRule="auto"/>
              <w:ind w:left="-101" w:right="-72"/>
              <w:rPr>
                <w:rFonts w:eastAsia="Arial Unicode MS" w:cs="Arial"/>
                <w:sz w:val="18"/>
                <w:szCs w:val="18"/>
                <w:cs/>
                <w:lang w:val="th-TH" w:eastAsia="en-GB"/>
              </w:rPr>
            </w:pPr>
          </w:p>
        </w:tc>
        <w:tc>
          <w:tcPr>
            <w:tcW w:w="1417" w:type="dxa"/>
            <w:tcBorders>
              <w:top w:val="single" w:sz="4" w:space="0" w:color="auto"/>
              <w:left w:val="nil"/>
              <w:right w:val="nil"/>
            </w:tcBorders>
            <w:vAlign w:val="bottom"/>
          </w:tcPr>
          <w:p w14:paraId="4E10B7A5" w14:textId="77777777" w:rsidR="00B85AFF" w:rsidRPr="00D11B66" w:rsidRDefault="00B85AFF" w:rsidP="009B0BD3">
            <w:pPr>
              <w:pBdr>
                <w:bottom w:val="single" w:sz="4" w:space="1" w:color="auto"/>
              </w:pBdr>
              <w:spacing w:line="240" w:lineRule="auto"/>
              <w:ind w:left="-86" w:right="-72"/>
              <w:jc w:val="center"/>
              <w:rPr>
                <w:rFonts w:cs="Arial"/>
                <w:b/>
                <w:sz w:val="18"/>
                <w:szCs w:val="18"/>
                <w:cs/>
              </w:rPr>
            </w:pPr>
            <w:r w:rsidRPr="00D11B66">
              <w:rPr>
                <w:rFonts w:cs="Arial"/>
                <w:b/>
                <w:sz w:val="18"/>
                <w:szCs w:val="18"/>
              </w:rPr>
              <w:t>Revaluation</w:t>
            </w:r>
          </w:p>
        </w:tc>
        <w:tc>
          <w:tcPr>
            <w:tcW w:w="7088" w:type="dxa"/>
            <w:gridSpan w:val="5"/>
            <w:tcBorders>
              <w:top w:val="single" w:sz="4" w:space="0" w:color="auto"/>
              <w:left w:val="nil"/>
              <w:right w:val="nil"/>
            </w:tcBorders>
            <w:vAlign w:val="bottom"/>
          </w:tcPr>
          <w:p w14:paraId="72620A48" w14:textId="77777777" w:rsidR="00B85AFF" w:rsidRPr="00D11B66" w:rsidRDefault="00B85AFF" w:rsidP="00D61984">
            <w:pPr>
              <w:pBdr>
                <w:bottom w:val="single" w:sz="4" w:space="1" w:color="auto"/>
              </w:pBdr>
              <w:spacing w:line="240" w:lineRule="auto"/>
              <w:ind w:right="-74"/>
              <w:jc w:val="center"/>
              <w:rPr>
                <w:rFonts w:cs="Arial"/>
                <w:b/>
                <w:sz w:val="18"/>
                <w:szCs w:val="18"/>
                <w:cs/>
              </w:rPr>
            </w:pPr>
            <w:r w:rsidRPr="00D11B66">
              <w:rPr>
                <w:rFonts w:cs="Arial"/>
                <w:b/>
                <w:sz w:val="18"/>
                <w:szCs w:val="18"/>
              </w:rPr>
              <w:t xml:space="preserve">Cost </w:t>
            </w:r>
          </w:p>
        </w:tc>
      </w:tr>
      <w:tr w:rsidR="00B85AFF" w:rsidRPr="00D11B66" w14:paraId="23C19854" w14:textId="77777777" w:rsidTr="00D61984">
        <w:tc>
          <w:tcPr>
            <w:tcW w:w="6030" w:type="dxa"/>
          </w:tcPr>
          <w:p w14:paraId="2072FE9E" w14:textId="77777777" w:rsidR="00B85AFF" w:rsidRPr="00D11B66" w:rsidRDefault="00B85AFF" w:rsidP="00195039">
            <w:pPr>
              <w:spacing w:line="240" w:lineRule="auto"/>
              <w:ind w:left="-101" w:right="-72"/>
              <w:rPr>
                <w:rFonts w:eastAsia="Arial Unicode MS" w:cs="Arial"/>
                <w:sz w:val="18"/>
                <w:szCs w:val="18"/>
                <w:cs/>
                <w:lang w:val="th-TH" w:eastAsia="en-GB"/>
              </w:rPr>
            </w:pPr>
          </w:p>
        </w:tc>
        <w:tc>
          <w:tcPr>
            <w:tcW w:w="1417" w:type="dxa"/>
            <w:tcBorders>
              <w:left w:val="nil"/>
              <w:bottom w:val="nil"/>
              <w:right w:val="nil"/>
            </w:tcBorders>
            <w:vAlign w:val="bottom"/>
            <w:hideMark/>
          </w:tcPr>
          <w:p w14:paraId="769EB914"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Land</w:t>
            </w:r>
          </w:p>
        </w:tc>
        <w:tc>
          <w:tcPr>
            <w:tcW w:w="1418" w:type="dxa"/>
            <w:tcBorders>
              <w:left w:val="nil"/>
              <w:bottom w:val="nil"/>
              <w:right w:val="nil"/>
            </w:tcBorders>
            <w:vAlign w:val="bottom"/>
            <w:hideMark/>
          </w:tcPr>
          <w:p w14:paraId="422F319F"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Building and building improvement</w:t>
            </w:r>
            <w:r w:rsidRPr="00D11B66" w:rsidDel="00D26B07">
              <w:rPr>
                <w:rFonts w:cs="Arial"/>
                <w:b/>
                <w:sz w:val="18"/>
                <w:szCs w:val="18"/>
              </w:rPr>
              <w:t xml:space="preserve"> </w:t>
            </w:r>
          </w:p>
        </w:tc>
        <w:tc>
          <w:tcPr>
            <w:tcW w:w="1417" w:type="dxa"/>
            <w:tcBorders>
              <w:left w:val="nil"/>
              <w:bottom w:val="nil"/>
            </w:tcBorders>
            <w:vAlign w:val="bottom"/>
            <w:hideMark/>
          </w:tcPr>
          <w:p w14:paraId="278F7642"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Machinery and equipment</w:t>
            </w:r>
            <w:r w:rsidRPr="00D11B66" w:rsidDel="00D26B07">
              <w:rPr>
                <w:rFonts w:cs="Arial"/>
                <w:b/>
                <w:sz w:val="18"/>
                <w:szCs w:val="18"/>
              </w:rPr>
              <w:t xml:space="preserve"> </w:t>
            </w:r>
          </w:p>
        </w:tc>
        <w:tc>
          <w:tcPr>
            <w:tcW w:w="1418" w:type="dxa"/>
            <w:tcBorders>
              <w:bottom w:val="nil"/>
              <w:right w:val="nil"/>
            </w:tcBorders>
            <w:vAlign w:val="bottom"/>
          </w:tcPr>
          <w:p w14:paraId="45B87F1E"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Furniture, fixtures       and office equipment</w:t>
            </w:r>
          </w:p>
        </w:tc>
        <w:tc>
          <w:tcPr>
            <w:tcW w:w="1417" w:type="dxa"/>
            <w:tcBorders>
              <w:left w:val="nil"/>
              <w:bottom w:val="nil"/>
              <w:right w:val="nil"/>
            </w:tcBorders>
            <w:vAlign w:val="bottom"/>
          </w:tcPr>
          <w:p w14:paraId="51F18421" w14:textId="77777777" w:rsidR="00B85AFF" w:rsidRPr="00D11B66" w:rsidRDefault="00B85AFF" w:rsidP="00195039">
            <w:pPr>
              <w:spacing w:line="240" w:lineRule="auto"/>
              <w:ind w:right="-74"/>
              <w:jc w:val="right"/>
              <w:rPr>
                <w:rFonts w:cs="Arial"/>
                <w:b/>
                <w:sz w:val="18"/>
                <w:szCs w:val="18"/>
                <w:cs/>
              </w:rPr>
            </w:pPr>
          </w:p>
          <w:p w14:paraId="3966C4D9"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Vehicles</w:t>
            </w:r>
          </w:p>
        </w:tc>
        <w:tc>
          <w:tcPr>
            <w:tcW w:w="1418" w:type="dxa"/>
            <w:tcBorders>
              <w:left w:val="nil"/>
              <w:bottom w:val="nil"/>
              <w:right w:val="nil"/>
            </w:tcBorders>
            <w:vAlign w:val="bottom"/>
          </w:tcPr>
          <w:p w14:paraId="369A9106" w14:textId="77777777" w:rsidR="00B85AFF" w:rsidRPr="00D11B66" w:rsidRDefault="00B85AFF" w:rsidP="00195039">
            <w:pPr>
              <w:spacing w:line="240" w:lineRule="auto"/>
              <w:ind w:right="-74"/>
              <w:jc w:val="right"/>
              <w:rPr>
                <w:rFonts w:cs="Arial"/>
                <w:b/>
                <w:sz w:val="18"/>
                <w:szCs w:val="18"/>
                <w:cs/>
              </w:rPr>
            </w:pPr>
          </w:p>
          <w:p w14:paraId="62BA6500" w14:textId="77777777" w:rsidR="00B85AFF" w:rsidRPr="00D11B66" w:rsidRDefault="00B85AFF" w:rsidP="00195039">
            <w:pPr>
              <w:spacing w:line="240" w:lineRule="auto"/>
              <w:ind w:right="-74"/>
              <w:jc w:val="right"/>
              <w:rPr>
                <w:rFonts w:cs="Arial"/>
                <w:b/>
                <w:sz w:val="18"/>
                <w:szCs w:val="18"/>
                <w:cs/>
              </w:rPr>
            </w:pPr>
            <w:r w:rsidRPr="00D11B66">
              <w:rPr>
                <w:rFonts w:cs="Arial"/>
                <w:b/>
                <w:sz w:val="18"/>
                <w:szCs w:val="18"/>
              </w:rPr>
              <w:t>Total</w:t>
            </w:r>
          </w:p>
        </w:tc>
      </w:tr>
      <w:tr w:rsidR="00B85AFF" w:rsidRPr="00D11B66" w14:paraId="2A60D6FE" w14:textId="77777777" w:rsidTr="00195039">
        <w:trPr>
          <w:trHeight w:val="105"/>
        </w:trPr>
        <w:tc>
          <w:tcPr>
            <w:tcW w:w="6030" w:type="dxa"/>
          </w:tcPr>
          <w:p w14:paraId="54FD947F" w14:textId="77777777" w:rsidR="00B85AFF" w:rsidRPr="00D11B66" w:rsidRDefault="00B85AFF" w:rsidP="00195039">
            <w:pPr>
              <w:spacing w:line="240" w:lineRule="auto"/>
              <w:ind w:left="-101" w:right="-72"/>
              <w:rPr>
                <w:rFonts w:eastAsia="Arial Unicode MS" w:cs="Arial"/>
                <w:sz w:val="18"/>
                <w:szCs w:val="18"/>
                <w:cs/>
                <w:lang w:val="th-TH" w:eastAsia="en-GB"/>
              </w:rPr>
            </w:pPr>
          </w:p>
        </w:tc>
        <w:tc>
          <w:tcPr>
            <w:tcW w:w="1417" w:type="dxa"/>
            <w:tcBorders>
              <w:top w:val="nil"/>
              <w:left w:val="nil"/>
              <w:bottom w:val="single" w:sz="4" w:space="0" w:color="auto"/>
              <w:right w:val="nil"/>
            </w:tcBorders>
            <w:hideMark/>
          </w:tcPr>
          <w:p w14:paraId="1F36BF01"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left w:val="nil"/>
              <w:bottom w:val="single" w:sz="4" w:space="0" w:color="auto"/>
              <w:right w:val="nil"/>
            </w:tcBorders>
            <w:hideMark/>
          </w:tcPr>
          <w:p w14:paraId="124A4E4D"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left w:val="nil"/>
              <w:bottom w:val="single" w:sz="4" w:space="0" w:color="auto"/>
            </w:tcBorders>
            <w:hideMark/>
          </w:tcPr>
          <w:p w14:paraId="47AA97A5" w14:textId="77777777" w:rsidR="00B85AFF" w:rsidRPr="00D11B66" w:rsidRDefault="00B85AFF" w:rsidP="00195039">
            <w:pPr>
              <w:spacing w:line="240" w:lineRule="auto"/>
              <w:ind w:right="-74"/>
              <w:jc w:val="right"/>
              <w:rPr>
                <w:rFonts w:cs="Arial"/>
                <w:b/>
                <w:sz w:val="18"/>
                <w:szCs w:val="18"/>
              </w:rPr>
            </w:pPr>
            <w:r w:rsidRPr="00D11B66">
              <w:rPr>
                <w:rFonts w:cs="Arial"/>
                <w:b/>
                <w:sz w:val="18"/>
                <w:szCs w:val="18"/>
              </w:rPr>
              <w:t>Thousand</w:t>
            </w:r>
          </w:p>
          <w:p w14:paraId="76886D34"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Baht</w:t>
            </w:r>
          </w:p>
        </w:tc>
        <w:tc>
          <w:tcPr>
            <w:tcW w:w="1418" w:type="dxa"/>
            <w:tcBorders>
              <w:top w:val="nil"/>
              <w:bottom w:val="single" w:sz="4" w:space="0" w:color="auto"/>
              <w:right w:val="nil"/>
            </w:tcBorders>
          </w:tcPr>
          <w:p w14:paraId="6AD2630B"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7" w:type="dxa"/>
            <w:tcBorders>
              <w:top w:val="nil"/>
              <w:left w:val="nil"/>
              <w:bottom w:val="single" w:sz="4" w:space="0" w:color="auto"/>
              <w:right w:val="nil"/>
            </w:tcBorders>
          </w:tcPr>
          <w:p w14:paraId="242E8047"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c>
          <w:tcPr>
            <w:tcW w:w="1418" w:type="dxa"/>
            <w:tcBorders>
              <w:top w:val="nil"/>
              <w:left w:val="nil"/>
              <w:bottom w:val="single" w:sz="4" w:space="0" w:color="auto"/>
              <w:right w:val="nil"/>
            </w:tcBorders>
            <w:hideMark/>
          </w:tcPr>
          <w:p w14:paraId="26FBF132" w14:textId="77777777" w:rsidR="00B85AFF" w:rsidRPr="00D11B66" w:rsidRDefault="00B85AFF" w:rsidP="00195039">
            <w:pPr>
              <w:spacing w:line="240" w:lineRule="auto"/>
              <w:ind w:right="-74"/>
              <w:jc w:val="right"/>
              <w:rPr>
                <w:rFonts w:eastAsia="Arial Unicode MS" w:cs="Arial"/>
                <w:b/>
                <w:sz w:val="18"/>
                <w:szCs w:val="18"/>
                <w:cs/>
                <w:lang w:val="th-TH" w:eastAsia="en-GB"/>
              </w:rPr>
            </w:pPr>
            <w:r w:rsidRPr="00D11B66">
              <w:rPr>
                <w:rFonts w:cs="Arial"/>
                <w:b/>
                <w:sz w:val="18"/>
                <w:szCs w:val="18"/>
              </w:rPr>
              <w:t>Thousand Baht</w:t>
            </w:r>
          </w:p>
        </w:tc>
      </w:tr>
      <w:tr w:rsidR="00B85AFF" w:rsidRPr="00D11B66" w14:paraId="4D519D3A" w14:textId="77777777" w:rsidTr="00195039">
        <w:tc>
          <w:tcPr>
            <w:tcW w:w="6030" w:type="dxa"/>
            <w:hideMark/>
          </w:tcPr>
          <w:p w14:paraId="6024A138" w14:textId="6FE44D0E" w:rsidR="00B85AFF" w:rsidRPr="00D11B66" w:rsidRDefault="00B85AFF" w:rsidP="00195039">
            <w:pPr>
              <w:spacing w:line="240" w:lineRule="auto"/>
              <w:ind w:left="-101" w:right="-72"/>
              <w:jc w:val="both"/>
              <w:rPr>
                <w:rFonts w:eastAsia="Arial Unicode MS" w:cs="Arial"/>
                <w:b/>
                <w:bCs/>
                <w:spacing w:val="-8"/>
                <w:sz w:val="18"/>
                <w:szCs w:val="18"/>
                <w:cs/>
                <w:lang w:val="th-TH" w:eastAsia="en-GB"/>
              </w:rPr>
            </w:pPr>
          </w:p>
        </w:tc>
        <w:tc>
          <w:tcPr>
            <w:tcW w:w="1417" w:type="dxa"/>
            <w:shd w:val="clear" w:color="auto" w:fill="F9F9F9"/>
          </w:tcPr>
          <w:p w14:paraId="7849BE1A" w14:textId="77777777" w:rsidR="00B85AFF" w:rsidRPr="00D11B66"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400EE6B4" w14:textId="77777777" w:rsidR="00B85AFF" w:rsidRPr="00D11B66" w:rsidRDefault="00B85AFF"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16B55997" w14:textId="77777777" w:rsidR="00B85AFF" w:rsidRPr="00D11B66"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463AB34C" w14:textId="77777777" w:rsidR="00B85AFF" w:rsidRPr="00D11B66" w:rsidRDefault="00B85AFF"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54FD4259" w14:textId="77777777" w:rsidR="00B85AFF" w:rsidRPr="00D11B66" w:rsidRDefault="00B85AFF"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12E74513" w14:textId="77777777" w:rsidR="00B85AFF" w:rsidRPr="00D11B66" w:rsidRDefault="00B85AFF" w:rsidP="00195039">
            <w:pPr>
              <w:spacing w:line="240" w:lineRule="auto"/>
              <w:ind w:right="-72"/>
              <w:jc w:val="right"/>
              <w:rPr>
                <w:rFonts w:eastAsia="Arial Unicode MS" w:cs="Arial"/>
                <w:sz w:val="18"/>
                <w:szCs w:val="18"/>
                <w:cs/>
                <w:lang w:val="th-TH" w:eastAsia="en-GB"/>
              </w:rPr>
            </w:pPr>
          </w:p>
        </w:tc>
      </w:tr>
      <w:tr w:rsidR="001C6625" w:rsidRPr="00D11B66" w14:paraId="6CBA4FE4" w14:textId="77777777" w:rsidTr="00195039">
        <w:tc>
          <w:tcPr>
            <w:tcW w:w="6030" w:type="dxa"/>
          </w:tcPr>
          <w:p w14:paraId="29B2A9B8" w14:textId="5F2932E4" w:rsidR="001C6625" w:rsidRPr="00D11B66" w:rsidRDefault="001C6625" w:rsidP="00195039">
            <w:pPr>
              <w:spacing w:line="240" w:lineRule="auto"/>
              <w:ind w:left="-101" w:right="-72"/>
              <w:jc w:val="both"/>
              <w:rPr>
                <w:rFonts w:cs="Arial"/>
                <w:b/>
                <w:spacing w:val="-4"/>
                <w:sz w:val="18"/>
                <w:szCs w:val="18"/>
              </w:rPr>
            </w:pPr>
            <w:r w:rsidRPr="00D11B66">
              <w:rPr>
                <w:rFonts w:cs="Arial"/>
                <w:b/>
                <w:spacing w:val="-4"/>
                <w:sz w:val="18"/>
                <w:szCs w:val="18"/>
              </w:rPr>
              <w:t xml:space="preserve">For the year </w:t>
            </w:r>
            <w:r w:rsidRPr="00D11B66">
              <w:rPr>
                <w:rFonts w:cs="Arial"/>
                <w:b/>
                <w:bCs/>
                <w:sz w:val="18"/>
                <w:szCs w:val="18"/>
              </w:rPr>
              <w:t>ended</w:t>
            </w:r>
            <w:r w:rsidRPr="00D11B66">
              <w:rPr>
                <w:rFonts w:cs="Arial"/>
                <w:b/>
                <w:spacing w:val="-4"/>
                <w:sz w:val="18"/>
                <w:szCs w:val="18"/>
              </w:rPr>
              <w:t xml:space="preserve"> </w:t>
            </w:r>
            <w:r w:rsidR="00BD49A1" w:rsidRPr="00BD49A1">
              <w:rPr>
                <w:rFonts w:cs="Arial"/>
                <w:b/>
                <w:spacing w:val="-4"/>
                <w:sz w:val="18"/>
                <w:szCs w:val="18"/>
              </w:rPr>
              <w:t>31</w:t>
            </w:r>
            <w:r w:rsidRPr="00D11B66">
              <w:rPr>
                <w:rFonts w:cs="Arial"/>
                <w:b/>
                <w:spacing w:val="-4"/>
                <w:sz w:val="18"/>
                <w:szCs w:val="18"/>
              </w:rPr>
              <w:t xml:space="preserve"> December </w:t>
            </w:r>
            <w:r w:rsidR="00BD49A1" w:rsidRPr="00BD49A1">
              <w:rPr>
                <w:rFonts w:cs="Arial"/>
                <w:b/>
                <w:spacing w:val="-4"/>
                <w:sz w:val="18"/>
                <w:szCs w:val="18"/>
              </w:rPr>
              <w:t>2023</w:t>
            </w:r>
          </w:p>
        </w:tc>
        <w:tc>
          <w:tcPr>
            <w:tcW w:w="1417" w:type="dxa"/>
            <w:shd w:val="clear" w:color="auto" w:fill="F9F9F9"/>
          </w:tcPr>
          <w:p w14:paraId="4625C0F9" w14:textId="77777777" w:rsidR="001C6625" w:rsidRPr="00D11B66" w:rsidRDefault="001C6625"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3168F516" w14:textId="77777777" w:rsidR="001C6625" w:rsidRPr="00D11B66" w:rsidRDefault="001C6625"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228F24A9" w14:textId="77777777" w:rsidR="001C6625" w:rsidRPr="00D11B66" w:rsidRDefault="001C6625"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687E2ECD" w14:textId="77777777" w:rsidR="001C6625" w:rsidRPr="00D11B66" w:rsidRDefault="001C6625" w:rsidP="00195039">
            <w:pPr>
              <w:spacing w:line="240" w:lineRule="auto"/>
              <w:ind w:right="-72"/>
              <w:jc w:val="right"/>
              <w:rPr>
                <w:rFonts w:eastAsia="Arial Unicode MS" w:cs="Arial"/>
                <w:sz w:val="18"/>
                <w:szCs w:val="18"/>
                <w:cs/>
                <w:lang w:val="th-TH" w:eastAsia="en-GB"/>
              </w:rPr>
            </w:pPr>
          </w:p>
        </w:tc>
        <w:tc>
          <w:tcPr>
            <w:tcW w:w="1417" w:type="dxa"/>
            <w:shd w:val="clear" w:color="auto" w:fill="F9F9F9"/>
          </w:tcPr>
          <w:p w14:paraId="4BD64C48" w14:textId="77777777" w:rsidR="001C6625" w:rsidRPr="00D11B66" w:rsidRDefault="001C6625" w:rsidP="00195039">
            <w:pPr>
              <w:spacing w:line="240" w:lineRule="auto"/>
              <w:ind w:right="-72"/>
              <w:jc w:val="right"/>
              <w:rPr>
                <w:rFonts w:eastAsia="Arial Unicode MS" w:cs="Arial"/>
                <w:sz w:val="18"/>
                <w:szCs w:val="18"/>
                <w:cs/>
                <w:lang w:val="th-TH" w:eastAsia="en-GB"/>
              </w:rPr>
            </w:pPr>
          </w:p>
        </w:tc>
        <w:tc>
          <w:tcPr>
            <w:tcW w:w="1418" w:type="dxa"/>
            <w:shd w:val="clear" w:color="auto" w:fill="F9F9F9"/>
          </w:tcPr>
          <w:p w14:paraId="77394FE1" w14:textId="77777777" w:rsidR="001C6625" w:rsidRPr="00D11B66" w:rsidRDefault="001C6625" w:rsidP="00195039">
            <w:pPr>
              <w:spacing w:line="240" w:lineRule="auto"/>
              <w:ind w:right="-72"/>
              <w:jc w:val="right"/>
              <w:rPr>
                <w:rFonts w:eastAsia="Arial Unicode MS" w:cs="Arial"/>
                <w:sz w:val="18"/>
                <w:szCs w:val="18"/>
                <w:cs/>
                <w:lang w:val="th-TH" w:eastAsia="en-GB"/>
              </w:rPr>
            </w:pPr>
          </w:p>
        </w:tc>
      </w:tr>
      <w:tr w:rsidR="00F17024" w:rsidRPr="00D11B66" w14:paraId="3027CAD5" w14:textId="77777777" w:rsidTr="00074385">
        <w:tc>
          <w:tcPr>
            <w:tcW w:w="6030" w:type="dxa"/>
            <w:hideMark/>
          </w:tcPr>
          <w:p w14:paraId="4F09A42B" w14:textId="77777777" w:rsidR="00F17024" w:rsidRPr="00D11B66" w:rsidRDefault="00F17024" w:rsidP="00F17024">
            <w:pPr>
              <w:spacing w:line="240" w:lineRule="auto"/>
              <w:ind w:left="-101" w:right="-72"/>
              <w:jc w:val="both"/>
              <w:rPr>
                <w:rFonts w:eastAsia="Arial Unicode MS" w:cs="Arial"/>
                <w:sz w:val="18"/>
                <w:szCs w:val="18"/>
                <w:cs/>
                <w:lang w:val="th-TH" w:eastAsia="en-GB"/>
              </w:rPr>
            </w:pPr>
            <w:r w:rsidRPr="00D11B66">
              <w:rPr>
                <w:rFonts w:cs="Arial"/>
                <w:sz w:val="18"/>
                <w:szCs w:val="18"/>
              </w:rPr>
              <w:t>Opening net book amount</w:t>
            </w:r>
          </w:p>
        </w:tc>
        <w:tc>
          <w:tcPr>
            <w:tcW w:w="1417" w:type="dxa"/>
            <w:shd w:val="clear" w:color="auto" w:fill="FAFAFA"/>
          </w:tcPr>
          <w:p w14:paraId="3FEBE741" w14:textId="732DFF5B"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58137617" w14:textId="54DD6652"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98</w:t>
            </w:r>
          </w:p>
        </w:tc>
        <w:tc>
          <w:tcPr>
            <w:tcW w:w="1417" w:type="dxa"/>
            <w:shd w:val="clear" w:color="auto" w:fill="FAFAFA"/>
          </w:tcPr>
          <w:p w14:paraId="7DA62326" w14:textId="58E12EB8"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18</w:t>
            </w:r>
          </w:p>
        </w:tc>
        <w:tc>
          <w:tcPr>
            <w:tcW w:w="1418" w:type="dxa"/>
            <w:shd w:val="clear" w:color="auto" w:fill="FAFAFA"/>
          </w:tcPr>
          <w:p w14:paraId="699F5DFE" w14:textId="031ACA67"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949</w:t>
            </w:r>
          </w:p>
        </w:tc>
        <w:tc>
          <w:tcPr>
            <w:tcW w:w="1417" w:type="dxa"/>
            <w:shd w:val="clear" w:color="auto" w:fill="FAFAFA"/>
          </w:tcPr>
          <w:p w14:paraId="21E5B669" w14:textId="10213F8B"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60</w:t>
            </w:r>
          </w:p>
        </w:tc>
        <w:tc>
          <w:tcPr>
            <w:tcW w:w="1418" w:type="dxa"/>
            <w:shd w:val="clear" w:color="auto" w:fill="FAFAFA"/>
          </w:tcPr>
          <w:p w14:paraId="0493AB85" w14:textId="491F8135"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F17024" w:rsidRPr="00D11B66">
              <w:rPr>
                <w:rFonts w:eastAsia="Arial Unicode MS" w:cs="Arial"/>
                <w:sz w:val="18"/>
                <w:szCs w:val="18"/>
                <w:cs/>
              </w:rPr>
              <w:t>,</w:t>
            </w:r>
            <w:r w:rsidRPr="00BD49A1">
              <w:rPr>
                <w:rFonts w:eastAsia="Arial Unicode MS" w:cs="Arial"/>
                <w:sz w:val="18"/>
                <w:szCs w:val="18"/>
              </w:rPr>
              <w:t>125</w:t>
            </w:r>
          </w:p>
        </w:tc>
      </w:tr>
      <w:tr w:rsidR="00F17024" w:rsidRPr="00D11B66" w14:paraId="1444F968" w14:textId="77777777" w:rsidTr="00074385">
        <w:tc>
          <w:tcPr>
            <w:tcW w:w="6030" w:type="dxa"/>
            <w:hideMark/>
          </w:tcPr>
          <w:p w14:paraId="35D02C56" w14:textId="77777777" w:rsidR="00F17024" w:rsidRPr="00D11B66" w:rsidRDefault="00F17024" w:rsidP="00F17024">
            <w:pPr>
              <w:spacing w:line="240" w:lineRule="auto"/>
              <w:ind w:left="-101" w:right="-72"/>
              <w:jc w:val="both"/>
              <w:rPr>
                <w:rFonts w:eastAsia="Arial Unicode MS" w:cs="Arial"/>
                <w:sz w:val="18"/>
                <w:szCs w:val="18"/>
                <w:cs/>
                <w:lang w:val="th-TH" w:eastAsia="en-GB"/>
              </w:rPr>
            </w:pPr>
            <w:r w:rsidRPr="00D11B66">
              <w:rPr>
                <w:rFonts w:cs="Arial"/>
                <w:sz w:val="18"/>
                <w:szCs w:val="18"/>
              </w:rPr>
              <w:t xml:space="preserve">Additions </w:t>
            </w:r>
          </w:p>
        </w:tc>
        <w:tc>
          <w:tcPr>
            <w:tcW w:w="1417" w:type="dxa"/>
            <w:shd w:val="clear" w:color="auto" w:fill="FAFAFA"/>
          </w:tcPr>
          <w:p w14:paraId="0E41A0CF" w14:textId="60173083"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06C2D635" w14:textId="74AD0B0C" w:rsidR="00F17024" w:rsidRPr="00D11B66" w:rsidRDefault="00F17024" w:rsidP="00F17024">
            <w:pPr>
              <w:spacing w:line="240" w:lineRule="auto"/>
              <w:ind w:right="-72"/>
              <w:jc w:val="right"/>
              <w:rPr>
                <w:rFonts w:eastAsia="Arial Unicode MS" w:cs="Arial"/>
                <w:sz w:val="18"/>
                <w:szCs w:val="18"/>
                <w:lang w:eastAsia="en-GB"/>
              </w:rPr>
            </w:pPr>
            <w:r w:rsidRPr="00D11B66">
              <w:rPr>
                <w:rFonts w:eastAsia="Arial Unicode MS" w:cs="Arial"/>
                <w:sz w:val="18"/>
                <w:szCs w:val="18"/>
                <w:cs/>
              </w:rPr>
              <w:t>-</w:t>
            </w:r>
          </w:p>
        </w:tc>
        <w:tc>
          <w:tcPr>
            <w:tcW w:w="1417" w:type="dxa"/>
            <w:shd w:val="clear" w:color="auto" w:fill="FAFAFA"/>
          </w:tcPr>
          <w:p w14:paraId="7BA05AC9" w14:textId="2D8DB60F"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51C7BF50" w14:textId="1027E527"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590</w:t>
            </w:r>
          </w:p>
        </w:tc>
        <w:tc>
          <w:tcPr>
            <w:tcW w:w="1417" w:type="dxa"/>
            <w:shd w:val="clear" w:color="auto" w:fill="FAFAFA"/>
          </w:tcPr>
          <w:p w14:paraId="77034849" w14:textId="6E3AC5A4"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147</w:t>
            </w:r>
          </w:p>
        </w:tc>
        <w:tc>
          <w:tcPr>
            <w:tcW w:w="1418" w:type="dxa"/>
            <w:shd w:val="clear" w:color="auto" w:fill="FAFAFA"/>
          </w:tcPr>
          <w:p w14:paraId="53F90BC2" w14:textId="31AC0BF9" w:rsidR="00F17024" w:rsidRPr="00D11B66" w:rsidRDefault="00BD49A1" w:rsidP="00F1702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737</w:t>
            </w:r>
          </w:p>
        </w:tc>
      </w:tr>
      <w:tr w:rsidR="00F17024" w:rsidRPr="00D11B66" w14:paraId="425CDA43" w14:textId="77777777" w:rsidTr="00074385">
        <w:tc>
          <w:tcPr>
            <w:tcW w:w="6030" w:type="dxa"/>
          </w:tcPr>
          <w:p w14:paraId="0ED4AE2C" w14:textId="60409B65" w:rsidR="00F17024" w:rsidRPr="00D11B66" w:rsidRDefault="00F17024" w:rsidP="00F17024">
            <w:pPr>
              <w:spacing w:line="240" w:lineRule="auto"/>
              <w:ind w:left="-101" w:right="-72"/>
              <w:jc w:val="both"/>
              <w:rPr>
                <w:rFonts w:cs="Arial"/>
                <w:sz w:val="18"/>
                <w:szCs w:val="22"/>
              </w:rPr>
            </w:pPr>
            <w:r w:rsidRPr="00D11B66">
              <w:rPr>
                <w:rFonts w:cs="Arial"/>
                <w:sz w:val="18"/>
                <w:szCs w:val="22"/>
              </w:rPr>
              <w:t>Disposals, net</w:t>
            </w:r>
          </w:p>
        </w:tc>
        <w:tc>
          <w:tcPr>
            <w:tcW w:w="1417" w:type="dxa"/>
            <w:shd w:val="clear" w:color="auto" w:fill="FAFAFA"/>
          </w:tcPr>
          <w:p w14:paraId="102A8164" w14:textId="29ACFC5C" w:rsidR="00F17024" w:rsidRPr="00D11B66" w:rsidRDefault="00F17024" w:rsidP="00F17024">
            <w:pPr>
              <w:spacing w:line="240" w:lineRule="auto"/>
              <w:ind w:right="-72"/>
              <w:jc w:val="right"/>
              <w:rPr>
                <w:rFonts w:eastAsia="Arial Unicode MS" w:cs="Arial"/>
                <w:sz w:val="18"/>
                <w:szCs w:val="18"/>
                <w:cs/>
              </w:rPr>
            </w:pPr>
            <w:r w:rsidRPr="00D11B66">
              <w:rPr>
                <w:rFonts w:eastAsia="Arial Unicode MS" w:cs="Arial"/>
                <w:sz w:val="18"/>
                <w:szCs w:val="18"/>
                <w:cs/>
              </w:rPr>
              <w:t>-</w:t>
            </w:r>
          </w:p>
        </w:tc>
        <w:tc>
          <w:tcPr>
            <w:tcW w:w="1418" w:type="dxa"/>
            <w:shd w:val="clear" w:color="auto" w:fill="FAFAFA"/>
          </w:tcPr>
          <w:p w14:paraId="49B28B53" w14:textId="6C5A272B" w:rsidR="00F17024" w:rsidRPr="00D11B66" w:rsidRDefault="00F17024" w:rsidP="00F17024">
            <w:pPr>
              <w:spacing w:line="240" w:lineRule="auto"/>
              <w:ind w:right="-72"/>
              <w:jc w:val="right"/>
              <w:rPr>
                <w:rFonts w:eastAsia="Arial Unicode MS" w:cs="Arial"/>
                <w:sz w:val="18"/>
                <w:szCs w:val="18"/>
                <w:cs/>
              </w:rPr>
            </w:pPr>
            <w:r w:rsidRPr="00D11B66">
              <w:rPr>
                <w:rFonts w:eastAsia="Arial Unicode MS" w:cs="Arial"/>
                <w:sz w:val="18"/>
                <w:szCs w:val="18"/>
                <w:cs/>
              </w:rPr>
              <w:t>-</w:t>
            </w:r>
          </w:p>
        </w:tc>
        <w:tc>
          <w:tcPr>
            <w:tcW w:w="1417" w:type="dxa"/>
            <w:shd w:val="clear" w:color="auto" w:fill="FAFAFA"/>
          </w:tcPr>
          <w:p w14:paraId="6197C70F" w14:textId="5B8AE0C5" w:rsidR="00F17024" w:rsidRPr="00D11B66" w:rsidRDefault="00F17024" w:rsidP="00F17024">
            <w:pPr>
              <w:spacing w:line="240" w:lineRule="auto"/>
              <w:ind w:right="-72"/>
              <w:jc w:val="right"/>
              <w:rPr>
                <w:rFonts w:eastAsia="Arial Unicode MS" w:cs="Arial"/>
                <w:sz w:val="18"/>
                <w:szCs w:val="18"/>
                <w:cs/>
              </w:rPr>
            </w:pPr>
            <w:r w:rsidRPr="00D11B66">
              <w:rPr>
                <w:rFonts w:eastAsia="Arial Unicode MS" w:cs="Arial"/>
                <w:sz w:val="18"/>
                <w:szCs w:val="18"/>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8" w:type="dxa"/>
            <w:shd w:val="clear" w:color="auto" w:fill="FAFAFA"/>
          </w:tcPr>
          <w:p w14:paraId="16BC8542" w14:textId="4BCB2187" w:rsidR="00F17024" w:rsidRPr="00D11B66" w:rsidRDefault="00F17024" w:rsidP="00F17024">
            <w:pPr>
              <w:spacing w:line="240" w:lineRule="auto"/>
              <w:ind w:right="-72"/>
              <w:jc w:val="right"/>
              <w:rPr>
                <w:rFonts w:eastAsia="Arial Unicode MS" w:cs="Arial"/>
                <w:sz w:val="18"/>
                <w:szCs w:val="18"/>
              </w:rPr>
            </w:pPr>
            <w:r w:rsidRPr="00D11B66">
              <w:rPr>
                <w:rFonts w:eastAsia="Arial Unicode MS" w:cs="Arial"/>
                <w:sz w:val="18"/>
                <w:szCs w:val="18"/>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7" w:type="dxa"/>
            <w:shd w:val="clear" w:color="auto" w:fill="FAFAFA"/>
          </w:tcPr>
          <w:p w14:paraId="595103A6" w14:textId="7B57B67D" w:rsidR="00F17024" w:rsidRPr="00D11B66" w:rsidRDefault="00F17024" w:rsidP="00F17024">
            <w:pPr>
              <w:spacing w:line="240" w:lineRule="auto"/>
              <w:ind w:right="-72"/>
              <w:jc w:val="right"/>
              <w:rPr>
                <w:rFonts w:eastAsia="Arial Unicode MS" w:cs="Arial"/>
                <w:sz w:val="18"/>
                <w:szCs w:val="18"/>
                <w:cs/>
              </w:rPr>
            </w:pPr>
            <w:r w:rsidRPr="00D11B66">
              <w:rPr>
                <w:rFonts w:eastAsia="Arial Unicode MS" w:cs="Arial"/>
                <w:sz w:val="18"/>
                <w:szCs w:val="18"/>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8" w:type="dxa"/>
            <w:shd w:val="clear" w:color="auto" w:fill="FAFAFA"/>
          </w:tcPr>
          <w:p w14:paraId="1405ECDF" w14:textId="418AD154" w:rsidR="00F17024" w:rsidRPr="00D11B66" w:rsidRDefault="00F17024" w:rsidP="00F17024">
            <w:pPr>
              <w:spacing w:line="240" w:lineRule="auto"/>
              <w:ind w:right="-72"/>
              <w:jc w:val="right"/>
              <w:rPr>
                <w:rFonts w:eastAsia="Arial Unicode MS" w:cs="Arial"/>
                <w:sz w:val="18"/>
                <w:szCs w:val="18"/>
              </w:rPr>
            </w:pPr>
            <w:r w:rsidRPr="00D11B66">
              <w:rPr>
                <w:rFonts w:eastAsia="Arial Unicode MS" w:cs="Arial"/>
                <w:sz w:val="18"/>
                <w:szCs w:val="18"/>
              </w:rPr>
              <w:t>-</w:t>
            </w:r>
          </w:p>
        </w:tc>
      </w:tr>
      <w:tr w:rsidR="00F17024" w:rsidRPr="00D11B66" w14:paraId="7AF4E776" w14:textId="77777777" w:rsidTr="00C538BC">
        <w:tc>
          <w:tcPr>
            <w:tcW w:w="6030" w:type="dxa"/>
            <w:hideMark/>
          </w:tcPr>
          <w:p w14:paraId="60127A75" w14:textId="77777777" w:rsidR="00F17024" w:rsidRPr="00D11B66" w:rsidRDefault="00F17024" w:rsidP="00F17024">
            <w:pPr>
              <w:spacing w:line="240" w:lineRule="auto"/>
              <w:ind w:left="-101" w:right="-72"/>
              <w:jc w:val="both"/>
              <w:rPr>
                <w:rFonts w:eastAsia="Arial Unicode MS" w:cs="Arial"/>
                <w:sz w:val="18"/>
                <w:szCs w:val="18"/>
                <w:cs/>
                <w:lang w:val="th-TH" w:eastAsia="en-GB"/>
              </w:rPr>
            </w:pPr>
            <w:r w:rsidRPr="00D11B66">
              <w:rPr>
                <w:rFonts w:cs="Arial"/>
                <w:sz w:val="18"/>
                <w:szCs w:val="18"/>
              </w:rPr>
              <w:t>Depreciation charge</w:t>
            </w:r>
          </w:p>
        </w:tc>
        <w:tc>
          <w:tcPr>
            <w:tcW w:w="1417" w:type="dxa"/>
            <w:tcBorders>
              <w:bottom w:val="single" w:sz="4" w:space="0" w:color="auto"/>
            </w:tcBorders>
            <w:shd w:val="clear" w:color="auto" w:fill="FAFAFA"/>
          </w:tcPr>
          <w:p w14:paraId="3FF0B59E" w14:textId="058D508C"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p>
        </w:tc>
        <w:tc>
          <w:tcPr>
            <w:tcW w:w="1418" w:type="dxa"/>
            <w:tcBorders>
              <w:bottom w:val="single" w:sz="4" w:space="0" w:color="auto"/>
            </w:tcBorders>
            <w:shd w:val="clear" w:color="auto" w:fill="FAFAFA"/>
          </w:tcPr>
          <w:p w14:paraId="10744372" w14:textId="56A0B734"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18</w:t>
            </w:r>
            <w:r w:rsidRPr="00D11B66">
              <w:rPr>
                <w:rFonts w:eastAsia="Arial Unicode MS" w:cs="Arial"/>
                <w:sz w:val="18"/>
                <w:szCs w:val="18"/>
                <w:cs/>
              </w:rPr>
              <w:t>)</w:t>
            </w:r>
          </w:p>
        </w:tc>
        <w:tc>
          <w:tcPr>
            <w:tcW w:w="1417" w:type="dxa"/>
            <w:tcBorders>
              <w:bottom w:val="single" w:sz="4" w:space="0" w:color="auto"/>
            </w:tcBorders>
            <w:shd w:val="clear" w:color="auto" w:fill="FAFAFA"/>
          </w:tcPr>
          <w:p w14:paraId="574C261C" w14:textId="3A952934"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18</w:t>
            </w:r>
            <w:r w:rsidRPr="00D11B66">
              <w:rPr>
                <w:rFonts w:eastAsia="Arial Unicode MS" w:cs="Arial"/>
                <w:sz w:val="18"/>
                <w:szCs w:val="18"/>
                <w:cs/>
              </w:rPr>
              <w:t>)</w:t>
            </w:r>
          </w:p>
        </w:tc>
        <w:tc>
          <w:tcPr>
            <w:tcW w:w="1418" w:type="dxa"/>
            <w:tcBorders>
              <w:bottom w:val="single" w:sz="4" w:space="0" w:color="auto"/>
            </w:tcBorders>
            <w:shd w:val="clear" w:color="auto" w:fill="FAFAFA"/>
          </w:tcPr>
          <w:p w14:paraId="1F5ED4C5" w14:textId="2F2A2026"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493</w:t>
            </w:r>
            <w:r w:rsidRPr="00D11B66">
              <w:rPr>
                <w:rFonts w:eastAsia="Arial Unicode MS" w:cs="Arial"/>
                <w:sz w:val="18"/>
                <w:szCs w:val="18"/>
                <w:cs/>
              </w:rPr>
              <w:t>)</w:t>
            </w:r>
          </w:p>
        </w:tc>
        <w:tc>
          <w:tcPr>
            <w:tcW w:w="1417" w:type="dxa"/>
            <w:tcBorders>
              <w:bottom w:val="single" w:sz="4" w:space="0" w:color="auto"/>
            </w:tcBorders>
            <w:shd w:val="clear" w:color="auto" w:fill="FAFAFA"/>
          </w:tcPr>
          <w:p w14:paraId="14153FD1" w14:textId="23576D1C"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75</w:t>
            </w:r>
            <w:r w:rsidRPr="00D11B66">
              <w:rPr>
                <w:rFonts w:eastAsia="Arial Unicode MS" w:cs="Arial"/>
                <w:sz w:val="18"/>
                <w:szCs w:val="18"/>
                <w:cs/>
              </w:rPr>
              <w:t>)</w:t>
            </w:r>
          </w:p>
        </w:tc>
        <w:tc>
          <w:tcPr>
            <w:tcW w:w="1418" w:type="dxa"/>
            <w:tcBorders>
              <w:bottom w:val="single" w:sz="4" w:space="0" w:color="auto"/>
            </w:tcBorders>
            <w:shd w:val="clear" w:color="auto" w:fill="FAFAFA"/>
          </w:tcPr>
          <w:p w14:paraId="0E3DFBE3" w14:textId="298007AE" w:rsidR="00F17024" w:rsidRPr="00D11B66" w:rsidRDefault="00F17024" w:rsidP="00F1702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604</w:t>
            </w:r>
            <w:r w:rsidRPr="00D11B66">
              <w:rPr>
                <w:rFonts w:eastAsia="Arial Unicode MS" w:cs="Arial"/>
                <w:sz w:val="18"/>
                <w:szCs w:val="18"/>
                <w:cs/>
              </w:rPr>
              <w:t>)</w:t>
            </w:r>
          </w:p>
        </w:tc>
      </w:tr>
      <w:tr w:rsidR="00955474" w:rsidRPr="00D11B66" w14:paraId="08B0F39F" w14:textId="77777777" w:rsidTr="00C538BC">
        <w:tc>
          <w:tcPr>
            <w:tcW w:w="6030" w:type="dxa"/>
          </w:tcPr>
          <w:p w14:paraId="11810FC4" w14:textId="77777777" w:rsidR="00955474" w:rsidRPr="00D11B66" w:rsidRDefault="00955474" w:rsidP="00955474">
            <w:pPr>
              <w:spacing w:line="240" w:lineRule="auto"/>
              <w:ind w:left="-101" w:right="-72"/>
              <w:jc w:val="both"/>
              <w:rPr>
                <w:rFonts w:cs="Arial"/>
                <w:sz w:val="18"/>
                <w:szCs w:val="18"/>
              </w:rPr>
            </w:pPr>
          </w:p>
        </w:tc>
        <w:tc>
          <w:tcPr>
            <w:tcW w:w="1417" w:type="dxa"/>
            <w:tcBorders>
              <w:top w:val="single" w:sz="4" w:space="0" w:color="auto"/>
            </w:tcBorders>
            <w:shd w:val="clear" w:color="auto" w:fill="F9F9F9"/>
          </w:tcPr>
          <w:p w14:paraId="1F469B8F" w14:textId="77777777" w:rsidR="00955474" w:rsidRPr="00D11B66" w:rsidRDefault="00955474" w:rsidP="00955474">
            <w:pPr>
              <w:spacing w:line="240" w:lineRule="auto"/>
              <w:ind w:right="-72"/>
              <w:jc w:val="right"/>
              <w:rPr>
                <w:rFonts w:eastAsia="Arial Unicode MS" w:cs="Arial"/>
                <w:sz w:val="18"/>
                <w:szCs w:val="18"/>
                <w:cs/>
                <w:lang w:val="th-TH" w:eastAsia="en-GB"/>
              </w:rPr>
            </w:pPr>
          </w:p>
        </w:tc>
        <w:tc>
          <w:tcPr>
            <w:tcW w:w="1418" w:type="dxa"/>
            <w:tcBorders>
              <w:top w:val="single" w:sz="4" w:space="0" w:color="auto"/>
            </w:tcBorders>
            <w:shd w:val="clear" w:color="auto" w:fill="F9F9F9"/>
          </w:tcPr>
          <w:p w14:paraId="72CA901E" w14:textId="77777777" w:rsidR="00955474" w:rsidRPr="00D11B66" w:rsidRDefault="00955474" w:rsidP="00955474">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9F9F9"/>
          </w:tcPr>
          <w:p w14:paraId="6007C090" w14:textId="77777777" w:rsidR="00955474" w:rsidRPr="00D11B66" w:rsidRDefault="00955474" w:rsidP="00955474">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9F9F9"/>
          </w:tcPr>
          <w:p w14:paraId="24734349" w14:textId="77777777" w:rsidR="00955474" w:rsidRPr="00D11B66" w:rsidRDefault="00955474" w:rsidP="00955474">
            <w:pPr>
              <w:spacing w:line="240" w:lineRule="auto"/>
              <w:ind w:right="-72"/>
              <w:jc w:val="right"/>
              <w:rPr>
                <w:rFonts w:eastAsia="Arial Unicode MS" w:cs="Arial"/>
                <w:sz w:val="18"/>
                <w:szCs w:val="18"/>
              </w:rPr>
            </w:pPr>
          </w:p>
        </w:tc>
        <w:tc>
          <w:tcPr>
            <w:tcW w:w="1417" w:type="dxa"/>
            <w:tcBorders>
              <w:top w:val="single" w:sz="4" w:space="0" w:color="auto"/>
            </w:tcBorders>
            <w:shd w:val="clear" w:color="auto" w:fill="F9F9F9"/>
          </w:tcPr>
          <w:p w14:paraId="74E8FB5E" w14:textId="77777777" w:rsidR="00955474" w:rsidRPr="00D11B66" w:rsidRDefault="00955474" w:rsidP="00955474">
            <w:pPr>
              <w:spacing w:line="240" w:lineRule="auto"/>
              <w:ind w:right="-72"/>
              <w:jc w:val="right"/>
              <w:rPr>
                <w:rFonts w:eastAsia="Arial Unicode MS" w:cs="Arial"/>
                <w:sz w:val="18"/>
                <w:szCs w:val="18"/>
              </w:rPr>
            </w:pPr>
          </w:p>
        </w:tc>
        <w:tc>
          <w:tcPr>
            <w:tcW w:w="1418" w:type="dxa"/>
            <w:tcBorders>
              <w:top w:val="single" w:sz="4" w:space="0" w:color="auto"/>
            </w:tcBorders>
            <w:shd w:val="clear" w:color="auto" w:fill="F9F9F9"/>
          </w:tcPr>
          <w:p w14:paraId="290039AA" w14:textId="77777777" w:rsidR="00955474" w:rsidRPr="00D11B66" w:rsidRDefault="00955474" w:rsidP="00955474">
            <w:pPr>
              <w:spacing w:line="240" w:lineRule="auto"/>
              <w:ind w:right="-72"/>
              <w:jc w:val="right"/>
              <w:rPr>
                <w:rFonts w:eastAsia="Arial Unicode MS" w:cs="Arial"/>
                <w:sz w:val="18"/>
                <w:szCs w:val="18"/>
              </w:rPr>
            </w:pPr>
          </w:p>
        </w:tc>
      </w:tr>
      <w:tr w:rsidR="00C538BC" w:rsidRPr="00D11B66" w14:paraId="2B46B8DC" w14:textId="77777777" w:rsidTr="00C538BC">
        <w:tc>
          <w:tcPr>
            <w:tcW w:w="6030" w:type="dxa"/>
            <w:hideMark/>
          </w:tcPr>
          <w:p w14:paraId="3365980E" w14:textId="77777777" w:rsidR="00C538BC" w:rsidRPr="00D11B66" w:rsidRDefault="00C538BC" w:rsidP="00C538BC">
            <w:pPr>
              <w:spacing w:line="240" w:lineRule="auto"/>
              <w:ind w:left="-101" w:right="-72"/>
              <w:jc w:val="both"/>
              <w:rPr>
                <w:rFonts w:eastAsia="Arial Unicode MS" w:cs="Arial"/>
                <w:sz w:val="18"/>
                <w:szCs w:val="18"/>
                <w:cs/>
                <w:lang w:val="th-TH" w:eastAsia="en-GB"/>
              </w:rPr>
            </w:pPr>
            <w:r w:rsidRPr="00D11B66">
              <w:rPr>
                <w:rFonts w:cs="Arial"/>
                <w:sz w:val="18"/>
                <w:szCs w:val="18"/>
              </w:rPr>
              <w:t>Closing net book amount</w:t>
            </w:r>
          </w:p>
        </w:tc>
        <w:tc>
          <w:tcPr>
            <w:tcW w:w="1417" w:type="dxa"/>
            <w:tcBorders>
              <w:bottom w:val="single" w:sz="4" w:space="0" w:color="auto"/>
            </w:tcBorders>
            <w:shd w:val="clear" w:color="auto" w:fill="FAFAFA"/>
          </w:tcPr>
          <w:p w14:paraId="5B8722D5" w14:textId="66052A60" w:rsidR="00C538BC" w:rsidRPr="00D11B66" w:rsidRDefault="00C538BC" w:rsidP="00C538BC">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6A5025BC" w14:textId="371D9FB6" w:rsidR="00C538BC" w:rsidRPr="00D11B66" w:rsidRDefault="00BD49A1" w:rsidP="00C538B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80</w:t>
            </w:r>
          </w:p>
        </w:tc>
        <w:tc>
          <w:tcPr>
            <w:tcW w:w="1417" w:type="dxa"/>
            <w:tcBorders>
              <w:bottom w:val="single" w:sz="4" w:space="0" w:color="auto"/>
            </w:tcBorders>
            <w:shd w:val="clear" w:color="auto" w:fill="FAFAFA"/>
          </w:tcPr>
          <w:p w14:paraId="1FC48DC4" w14:textId="47BD7BC1" w:rsidR="00C538BC" w:rsidRPr="00D11B66" w:rsidRDefault="00C538BC" w:rsidP="00C538BC">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8" w:type="dxa"/>
            <w:tcBorders>
              <w:bottom w:val="single" w:sz="4" w:space="0" w:color="auto"/>
            </w:tcBorders>
            <w:shd w:val="clear" w:color="auto" w:fill="FAFAFA"/>
          </w:tcPr>
          <w:p w14:paraId="527F6454" w14:textId="0F5CC713" w:rsidR="00C538BC" w:rsidRPr="00D11B66" w:rsidRDefault="00BD49A1" w:rsidP="00C538B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C538BC" w:rsidRPr="00D11B66">
              <w:rPr>
                <w:rFonts w:eastAsia="Arial Unicode MS" w:cs="Arial"/>
                <w:sz w:val="18"/>
                <w:szCs w:val="18"/>
              </w:rPr>
              <w:t>,</w:t>
            </w:r>
            <w:r w:rsidRPr="00BD49A1">
              <w:rPr>
                <w:rFonts w:eastAsia="Arial Unicode MS" w:cs="Arial"/>
                <w:sz w:val="18"/>
                <w:szCs w:val="18"/>
              </w:rPr>
              <w:t>046</w:t>
            </w:r>
          </w:p>
        </w:tc>
        <w:tc>
          <w:tcPr>
            <w:tcW w:w="1417" w:type="dxa"/>
            <w:tcBorders>
              <w:bottom w:val="single" w:sz="4" w:space="0" w:color="auto"/>
            </w:tcBorders>
            <w:shd w:val="clear" w:color="auto" w:fill="FAFAFA"/>
          </w:tcPr>
          <w:p w14:paraId="7C38D955" w14:textId="6B50CE66" w:rsidR="00C538BC" w:rsidRPr="00D11B66" w:rsidRDefault="00BD49A1" w:rsidP="00C538B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132</w:t>
            </w:r>
          </w:p>
        </w:tc>
        <w:tc>
          <w:tcPr>
            <w:tcW w:w="1418" w:type="dxa"/>
            <w:tcBorders>
              <w:bottom w:val="single" w:sz="4" w:space="0" w:color="auto"/>
            </w:tcBorders>
            <w:shd w:val="clear" w:color="auto" w:fill="FAFAFA"/>
          </w:tcPr>
          <w:p w14:paraId="2BF68485" w14:textId="30857F63" w:rsidR="00C538BC" w:rsidRPr="00D11B66" w:rsidRDefault="00BD49A1" w:rsidP="00C538BC">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C538BC" w:rsidRPr="00D11B66">
              <w:rPr>
                <w:rFonts w:eastAsia="Arial Unicode MS" w:cs="Arial"/>
                <w:sz w:val="18"/>
                <w:szCs w:val="18"/>
              </w:rPr>
              <w:t>,</w:t>
            </w:r>
            <w:r w:rsidRPr="00BD49A1">
              <w:rPr>
                <w:rFonts w:eastAsia="Arial Unicode MS" w:cs="Arial"/>
                <w:sz w:val="18"/>
                <w:szCs w:val="18"/>
              </w:rPr>
              <w:t>258</w:t>
            </w:r>
          </w:p>
        </w:tc>
      </w:tr>
      <w:tr w:rsidR="00C538BC" w:rsidRPr="00D11B66" w14:paraId="663C3A58" w14:textId="77777777" w:rsidTr="00C538BC">
        <w:tc>
          <w:tcPr>
            <w:tcW w:w="6030" w:type="dxa"/>
          </w:tcPr>
          <w:p w14:paraId="532EA1E5" w14:textId="77777777" w:rsidR="00C538BC" w:rsidRPr="00D11B66" w:rsidRDefault="00C538BC" w:rsidP="00C538BC">
            <w:pPr>
              <w:spacing w:line="240" w:lineRule="auto"/>
              <w:ind w:left="-101" w:right="-72"/>
              <w:jc w:val="both"/>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3F059D17"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55685F75"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tcBorders>
            <w:shd w:val="clear" w:color="auto" w:fill="F9F9F9"/>
          </w:tcPr>
          <w:p w14:paraId="2022FF1F"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tcBorders>
              <w:top w:val="single" w:sz="4" w:space="0" w:color="auto"/>
              <w:bottom w:val="nil"/>
              <w:right w:val="nil"/>
            </w:tcBorders>
            <w:shd w:val="clear" w:color="auto" w:fill="F9F9F9"/>
          </w:tcPr>
          <w:p w14:paraId="79A20626"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7" w:type="dxa"/>
            <w:tcBorders>
              <w:top w:val="single" w:sz="4" w:space="0" w:color="auto"/>
              <w:left w:val="nil"/>
              <w:bottom w:val="nil"/>
              <w:right w:val="nil"/>
            </w:tcBorders>
            <w:shd w:val="clear" w:color="auto" w:fill="F9F9F9"/>
          </w:tcPr>
          <w:p w14:paraId="57D2E15B"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tcBorders>
              <w:top w:val="single" w:sz="4" w:space="0" w:color="auto"/>
              <w:left w:val="nil"/>
              <w:bottom w:val="nil"/>
              <w:right w:val="nil"/>
            </w:tcBorders>
            <w:shd w:val="clear" w:color="auto" w:fill="F9F9F9"/>
          </w:tcPr>
          <w:p w14:paraId="501C3C25" w14:textId="77777777" w:rsidR="00C538BC" w:rsidRPr="00D11B66" w:rsidRDefault="00C538BC" w:rsidP="00C538BC">
            <w:pPr>
              <w:spacing w:line="240" w:lineRule="auto"/>
              <w:ind w:right="-72"/>
              <w:jc w:val="right"/>
              <w:rPr>
                <w:rFonts w:eastAsia="Arial Unicode MS" w:cs="Arial"/>
                <w:sz w:val="18"/>
                <w:szCs w:val="18"/>
                <w:cs/>
                <w:lang w:val="th-TH" w:eastAsia="en-GB"/>
              </w:rPr>
            </w:pPr>
          </w:p>
        </w:tc>
      </w:tr>
      <w:tr w:rsidR="00C538BC" w:rsidRPr="00D11B66" w14:paraId="4FB18A22" w14:textId="77777777" w:rsidTr="00195039">
        <w:tc>
          <w:tcPr>
            <w:tcW w:w="6030" w:type="dxa"/>
            <w:hideMark/>
          </w:tcPr>
          <w:p w14:paraId="2F97392E" w14:textId="3A9049AB" w:rsidR="00C538BC" w:rsidRPr="00D11B66" w:rsidRDefault="00C538BC" w:rsidP="00C538BC">
            <w:pPr>
              <w:spacing w:line="240" w:lineRule="auto"/>
              <w:ind w:left="-101" w:right="-72"/>
              <w:jc w:val="both"/>
              <w:rPr>
                <w:rFonts w:eastAsia="Arial Unicode MS" w:cs="Arial"/>
                <w:sz w:val="18"/>
                <w:szCs w:val="18"/>
                <w:cs/>
                <w:lang w:val="th-TH" w:eastAsia="en-GB"/>
              </w:rPr>
            </w:pPr>
            <w:r w:rsidRPr="00D11B66">
              <w:rPr>
                <w:rFonts w:cs="Arial"/>
                <w:b/>
                <w:sz w:val="18"/>
                <w:szCs w:val="18"/>
              </w:rPr>
              <w:t xml:space="preserve">As at </w:t>
            </w:r>
            <w:r w:rsidR="00BD49A1" w:rsidRPr="00BD49A1">
              <w:rPr>
                <w:rFonts w:cs="Arial"/>
                <w:b/>
                <w:sz w:val="18"/>
                <w:szCs w:val="18"/>
              </w:rPr>
              <w:t>31</w:t>
            </w:r>
            <w:r w:rsidRPr="00D11B66">
              <w:rPr>
                <w:rFonts w:cs="Arial"/>
                <w:b/>
                <w:sz w:val="18"/>
                <w:szCs w:val="18"/>
              </w:rPr>
              <w:t xml:space="preserve"> December </w:t>
            </w:r>
            <w:r w:rsidR="00BD49A1" w:rsidRPr="00BD49A1">
              <w:rPr>
                <w:rFonts w:cs="Arial"/>
                <w:b/>
                <w:sz w:val="18"/>
                <w:szCs w:val="18"/>
              </w:rPr>
              <w:t>2023</w:t>
            </w:r>
          </w:p>
        </w:tc>
        <w:tc>
          <w:tcPr>
            <w:tcW w:w="1417" w:type="dxa"/>
            <w:shd w:val="clear" w:color="auto" w:fill="F9F9F9"/>
          </w:tcPr>
          <w:p w14:paraId="5779732D"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shd w:val="clear" w:color="auto" w:fill="F9F9F9"/>
          </w:tcPr>
          <w:p w14:paraId="69445A8A"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7" w:type="dxa"/>
            <w:shd w:val="clear" w:color="auto" w:fill="F9F9F9"/>
          </w:tcPr>
          <w:p w14:paraId="7E524E20"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shd w:val="clear" w:color="auto" w:fill="F9F9F9"/>
          </w:tcPr>
          <w:p w14:paraId="368C1457"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7" w:type="dxa"/>
            <w:shd w:val="clear" w:color="auto" w:fill="F9F9F9"/>
          </w:tcPr>
          <w:p w14:paraId="36F52B0B" w14:textId="77777777" w:rsidR="00C538BC" w:rsidRPr="00D11B66" w:rsidRDefault="00C538BC" w:rsidP="00C538BC">
            <w:pPr>
              <w:spacing w:line="240" w:lineRule="auto"/>
              <w:ind w:right="-72"/>
              <w:jc w:val="right"/>
              <w:rPr>
                <w:rFonts w:eastAsia="Arial Unicode MS" w:cs="Arial"/>
                <w:sz w:val="18"/>
                <w:szCs w:val="18"/>
                <w:cs/>
                <w:lang w:val="th-TH" w:eastAsia="en-GB"/>
              </w:rPr>
            </w:pPr>
          </w:p>
        </w:tc>
        <w:tc>
          <w:tcPr>
            <w:tcW w:w="1418" w:type="dxa"/>
            <w:shd w:val="clear" w:color="auto" w:fill="F9F9F9"/>
          </w:tcPr>
          <w:p w14:paraId="76810BE0" w14:textId="77777777" w:rsidR="00C538BC" w:rsidRPr="00D11B66" w:rsidRDefault="00C538BC" w:rsidP="00C538BC">
            <w:pPr>
              <w:spacing w:line="240" w:lineRule="auto"/>
              <w:ind w:right="-72"/>
              <w:jc w:val="right"/>
              <w:rPr>
                <w:rFonts w:eastAsia="Arial Unicode MS" w:cs="Arial"/>
                <w:sz w:val="18"/>
                <w:szCs w:val="18"/>
                <w:cs/>
                <w:lang w:val="th-TH" w:eastAsia="en-GB"/>
              </w:rPr>
            </w:pPr>
          </w:p>
        </w:tc>
      </w:tr>
      <w:tr w:rsidR="00066334" w:rsidRPr="00D11B66" w14:paraId="2A020BD0" w14:textId="77777777" w:rsidTr="00074385">
        <w:tc>
          <w:tcPr>
            <w:tcW w:w="6030" w:type="dxa"/>
            <w:hideMark/>
          </w:tcPr>
          <w:p w14:paraId="690D1AA2" w14:textId="77777777" w:rsidR="00066334" w:rsidRPr="00D11B66" w:rsidRDefault="00066334" w:rsidP="00066334">
            <w:pPr>
              <w:spacing w:line="240" w:lineRule="auto"/>
              <w:ind w:left="-101" w:right="-72"/>
              <w:jc w:val="both"/>
              <w:rPr>
                <w:rFonts w:eastAsia="Arial Unicode MS" w:cs="Arial"/>
                <w:sz w:val="18"/>
                <w:szCs w:val="18"/>
                <w:cs/>
                <w:lang w:val="th-TH" w:eastAsia="en-GB"/>
              </w:rPr>
            </w:pPr>
            <w:r w:rsidRPr="00D11B66">
              <w:rPr>
                <w:rFonts w:cs="Arial"/>
                <w:sz w:val="18"/>
                <w:szCs w:val="18"/>
              </w:rPr>
              <w:t>Cost or fair value</w:t>
            </w:r>
          </w:p>
        </w:tc>
        <w:tc>
          <w:tcPr>
            <w:tcW w:w="1417" w:type="dxa"/>
            <w:shd w:val="clear" w:color="auto" w:fill="FAFAFA"/>
          </w:tcPr>
          <w:p w14:paraId="36C3A25A" w14:textId="7512D537" w:rsidR="00066334" w:rsidRPr="00D11B66" w:rsidRDefault="00066334" w:rsidP="00066334">
            <w:pPr>
              <w:spacing w:line="240" w:lineRule="auto"/>
              <w:ind w:right="-72"/>
              <w:jc w:val="right"/>
              <w:rPr>
                <w:rFonts w:eastAsia="Arial Unicode MS" w:cs="Arial"/>
                <w:sz w:val="18"/>
                <w:szCs w:val="18"/>
                <w:lang w:val="th-TH" w:eastAsia="en-GB"/>
              </w:rPr>
            </w:pPr>
            <w:r w:rsidRPr="00D11B66">
              <w:rPr>
                <w:rFonts w:eastAsia="Arial Unicode MS" w:cs="Arial"/>
                <w:sz w:val="18"/>
                <w:szCs w:val="18"/>
                <w:cs/>
              </w:rPr>
              <w:t>-</w:t>
            </w:r>
          </w:p>
        </w:tc>
        <w:tc>
          <w:tcPr>
            <w:tcW w:w="1418" w:type="dxa"/>
            <w:shd w:val="clear" w:color="auto" w:fill="FAFAFA"/>
          </w:tcPr>
          <w:p w14:paraId="0A3826F2" w14:textId="33AA2571" w:rsidR="00066334" w:rsidRPr="00D11B66" w:rsidRDefault="00BD49A1" w:rsidP="0006633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w:t>
            </w:r>
            <w:r w:rsidR="00066334" w:rsidRPr="00D11B66">
              <w:rPr>
                <w:rFonts w:eastAsia="Arial Unicode MS" w:cs="Arial"/>
                <w:sz w:val="18"/>
                <w:szCs w:val="18"/>
                <w:cs/>
              </w:rPr>
              <w:t>,</w:t>
            </w:r>
            <w:r w:rsidRPr="00BD49A1">
              <w:rPr>
                <w:rFonts w:eastAsia="Arial Unicode MS" w:cs="Arial"/>
                <w:sz w:val="18"/>
                <w:szCs w:val="18"/>
              </w:rPr>
              <w:t>972</w:t>
            </w:r>
          </w:p>
        </w:tc>
        <w:tc>
          <w:tcPr>
            <w:tcW w:w="1417" w:type="dxa"/>
            <w:shd w:val="clear" w:color="auto" w:fill="FAFAFA"/>
          </w:tcPr>
          <w:p w14:paraId="273AD9FF" w14:textId="22482A01" w:rsidR="00066334" w:rsidRPr="00D11B66" w:rsidRDefault="00BD49A1" w:rsidP="0006633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537</w:t>
            </w:r>
          </w:p>
        </w:tc>
        <w:tc>
          <w:tcPr>
            <w:tcW w:w="1418" w:type="dxa"/>
            <w:shd w:val="clear" w:color="auto" w:fill="FAFAFA"/>
          </w:tcPr>
          <w:p w14:paraId="17C9DB70" w14:textId="27D845AD" w:rsidR="00066334" w:rsidRPr="00D11B66" w:rsidRDefault="00BD49A1" w:rsidP="0006633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3</w:t>
            </w:r>
            <w:r w:rsidR="00066334" w:rsidRPr="00D11B66">
              <w:rPr>
                <w:rFonts w:eastAsia="Arial Unicode MS" w:cs="Arial"/>
                <w:sz w:val="18"/>
                <w:szCs w:val="18"/>
                <w:cs/>
              </w:rPr>
              <w:t>,</w:t>
            </w:r>
            <w:r w:rsidRPr="00BD49A1">
              <w:rPr>
                <w:rFonts w:eastAsia="Arial Unicode MS" w:cs="Arial"/>
                <w:sz w:val="18"/>
                <w:szCs w:val="18"/>
              </w:rPr>
              <w:t>913</w:t>
            </w:r>
          </w:p>
        </w:tc>
        <w:tc>
          <w:tcPr>
            <w:tcW w:w="1417" w:type="dxa"/>
            <w:shd w:val="clear" w:color="auto" w:fill="FAFAFA"/>
          </w:tcPr>
          <w:p w14:paraId="35F41C53" w14:textId="2BE5F8AB" w:rsidR="00066334" w:rsidRPr="00D11B66" w:rsidRDefault="00BD49A1" w:rsidP="0006633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18</w:t>
            </w:r>
            <w:r w:rsidR="00066334" w:rsidRPr="00D11B66">
              <w:rPr>
                <w:rFonts w:eastAsia="Arial Unicode MS" w:cs="Arial"/>
                <w:sz w:val="18"/>
                <w:szCs w:val="18"/>
              </w:rPr>
              <w:t>,</w:t>
            </w:r>
            <w:r w:rsidRPr="00BD49A1">
              <w:rPr>
                <w:rFonts w:eastAsia="Arial Unicode MS" w:cs="Arial"/>
                <w:sz w:val="18"/>
                <w:szCs w:val="18"/>
              </w:rPr>
              <w:t>108</w:t>
            </w:r>
          </w:p>
        </w:tc>
        <w:tc>
          <w:tcPr>
            <w:tcW w:w="1418" w:type="dxa"/>
            <w:shd w:val="clear" w:color="auto" w:fill="FAFAFA"/>
          </w:tcPr>
          <w:p w14:paraId="70EF5E50" w14:textId="1BDFDA89" w:rsidR="00066334" w:rsidRPr="00D11B66" w:rsidRDefault="00BD49A1" w:rsidP="00066334">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25</w:t>
            </w:r>
            <w:r w:rsidR="00066334" w:rsidRPr="00D11B66">
              <w:rPr>
                <w:rFonts w:eastAsia="Arial Unicode MS" w:cs="Arial"/>
                <w:sz w:val="18"/>
                <w:szCs w:val="18"/>
                <w:cs/>
              </w:rPr>
              <w:t>,</w:t>
            </w:r>
            <w:r w:rsidRPr="00BD49A1">
              <w:rPr>
                <w:rFonts w:eastAsia="Arial Unicode MS" w:cs="Arial"/>
                <w:sz w:val="18"/>
                <w:szCs w:val="18"/>
              </w:rPr>
              <w:t>530</w:t>
            </w:r>
          </w:p>
        </w:tc>
      </w:tr>
      <w:tr w:rsidR="00066334" w:rsidRPr="00D11B66" w14:paraId="7252B550" w14:textId="77777777" w:rsidTr="00074385">
        <w:tc>
          <w:tcPr>
            <w:tcW w:w="6030" w:type="dxa"/>
            <w:hideMark/>
          </w:tcPr>
          <w:p w14:paraId="2B8C0201" w14:textId="27444FC1" w:rsidR="00066334" w:rsidRPr="00D11B66" w:rsidRDefault="00066334" w:rsidP="00066334">
            <w:pPr>
              <w:spacing w:line="240" w:lineRule="auto"/>
              <w:ind w:left="-101" w:right="-72"/>
              <w:jc w:val="both"/>
              <w:rPr>
                <w:rFonts w:eastAsia="Arial Unicode MS" w:cs="Arial"/>
                <w:sz w:val="18"/>
                <w:szCs w:val="18"/>
                <w:cs/>
                <w:lang w:val="th-TH" w:eastAsia="en-GB"/>
              </w:rPr>
            </w:pPr>
            <w:r w:rsidRPr="00D11B66">
              <w:rPr>
                <w:rFonts w:cs="Arial"/>
                <w:sz w:val="18"/>
                <w:szCs w:val="18"/>
                <w:u w:val="single"/>
              </w:rPr>
              <w:t>Less</w:t>
            </w:r>
            <w:r w:rsidRPr="00D11B66">
              <w:rPr>
                <w:rFonts w:cs="Arial"/>
                <w:sz w:val="18"/>
                <w:szCs w:val="18"/>
              </w:rPr>
              <w:t xml:space="preserve">  Accumulated depreciation</w:t>
            </w:r>
          </w:p>
        </w:tc>
        <w:tc>
          <w:tcPr>
            <w:tcW w:w="1417" w:type="dxa"/>
            <w:shd w:val="clear" w:color="auto" w:fill="FAFAFA"/>
          </w:tcPr>
          <w:p w14:paraId="3535B93B" w14:textId="62C8F9DB"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shd w:val="clear" w:color="auto" w:fill="FAFAFA"/>
          </w:tcPr>
          <w:p w14:paraId="690FD03E" w14:textId="26EA9D6C"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892</w:t>
            </w:r>
            <w:r w:rsidRPr="00D11B66">
              <w:rPr>
                <w:rFonts w:eastAsia="Arial Unicode MS" w:cs="Arial"/>
                <w:sz w:val="18"/>
                <w:szCs w:val="18"/>
                <w:cs/>
              </w:rPr>
              <w:t>)</w:t>
            </w:r>
          </w:p>
        </w:tc>
        <w:tc>
          <w:tcPr>
            <w:tcW w:w="1417" w:type="dxa"/>
            <w:shd w:val="clear" w:color="auto" w:fill="FAFAFA"/>
          </w:tcPr>
          <w:p w14:paraId="1EB4C320" w14:textId="63D1DE10"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537</w:t>
            </w:r>
            <w:r w:rsidRPr="00D11B66">
              <w:rPr>
                <w:rFonts w:eastAsia="Arial Unicode MS" w:cs="Arial"/>
                <w:sz w:val="18"/>
                <w:szCs w:val="18"/>
                <w:cs/>
              </w:rPr>
              <w:t>)</w:t>
            </w:r>
          </w:p>
        </w:tc>
        <w:tc>
          <w:tcPr>
            <w:tcW w:w="1418" w:type="dxa"/>
            <w:shd w:val="clear" w:color="auto" w:fill="FAFAFA"/>
          </w:tcPr>
          <w:p w14:paraId="17AE6BFC" w14:textId="3A5B7469"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867</w:t>
            </w:r>
            <w:r w:rsidRPr="00D11B66">
              <w:rPr>
                <w:rFonts w:eastAsia="Arial Unicode MS" w:cs="Arial"/>
                <w:sz w:val="18"/>
                <w:szCs w:val="18"/>
                <w:cs/>
              </w:rPr>
              <w:t>)</w:t>
            </w:r>
          </w:p>
        </w:tc>
        <w:tc>
          <w:tcPr>
            <w:tcW w:w="1417" w:type="dxa"/>
            <w:shd w:val="clear" w:color="auto" w:fill="FAFAFA"/>
          </w:tcPr>
          <w:p w14:paraId="19714F5B" w14:textId="2ACB37AE"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17</w:t>
            </w:r>
            <w:r w:rsidRPr="00D11B66">
              <w:rPr>
                <w:rFonts w:eastAsia="Arial Unicode MS" w:cs="Arial"/>
                <w:sz w:val="18"/>
                <w:szCs w:val="18"/>
              </w:rPr>
              <w:t>,</w:t>
            </w:r>
            <w:r w:rsidR="00BD49A1" w:rsidRPr="00BD49A1">
              <w:rPr>
                <w:rFonts w:eastAsia="Arial Unicode MS" w:cs="Arial"/>
                <w:sz w:val="18"/>
                <w:szCs w:val="18"/>
              </w:rPr>
              <w:t>976</w:t>
            </w:r>
            <w:r w:rsidRPr="00D11B66">
              <w:rPr>
                <w:rFonts w:eastAsia="Arial Unicode MS" w:cs="Arial"/>
                <w:sz w:val="18"/>
                <w:szCs w:val="18"/>
                <w:cs/>
              </w:rPr>
              <w:t>)</w:t>
            </w:r>
          </w:p>
        </w:tc>
        <w:tc>
          <w:tcPr>
            <w:tcW w:w="1418" w:type="dxa"/>
            <w:shd w:val="clear" w:color="auto" w:fill="FAFAFA"/>
          </w:tcPr>
          <w:p w14:paraId="2AFE215D" w14:textId="387D347E" w:rsidR="00066334" w:rsidRPr="00D11B66" w:rsidRDefault="00066334" w:rsidP="00066334">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r w:rsidR="00BD49A1" w:rsidRPr="00BD49A1">
              <w:rPr>
                <w:rFonts w:eastAsia="Arial Unicode MS" w:cs="Arial"/>
                <w:sz w:val="18"/>
                <w:szCs w:val="18"/>
              </w:rPr>
              <w:t>24</w:t>
            </w:r>
            <w:r w:rsidRPr="00D11B66">
              <w:rPr>
                <w:rFonts w:eastAsia="Arial Unicode MS" w:cs="Arial"/>
                <w:sz w:val="18"/>
                <w:szCs w:val="18"/>
              </w:rPr>
              <w:t>,</w:t>
            </w:r>
            <w:r w:rsidR="00BD49A1" w:rsidRPr="00BD49A1">
              <w:rPr>
                <w:rFonts w:eastAsia="Arial Unicode MS" w:cs="Arial"/>
                <w:sz w:val="18"/>
                <w:szCs w:val="18"/>
              </w:rPr>
              <w:t>272</w:t>
            </w:r>
            <w:r w:rsidRPr="00D11B66">
              <w:rPr>
                <w:rFonts w:eastAsia="Arial Unicode MS" w:cs="Arial"/>
                <w:sz w:val="18"/>
                <w:szCs w:val="18"/>
                <w:cs/>
              </w:rPr>
              <w:t>)</w:t>
            </w:r>
          </w:p>
        </w:tc>
      </w:tr>
      <w:tr w:rsidR="00066334" w:rsidRPr="00D11B66" w14:paraId="58FE3B10" w14:textId="77777777" w:rsidTr="00EA0539">
        <w:tc>
          <w:tcPr>
            <w:tcW w:w="6030" w:type="dxa"/>
          </w:tcPr>
          <w:p w14:paraId="68280869" w14:textId="77777777" w:rsidR="00066334" w:rsidRPr="00D11B66" w:rsidRDefault="00066334" w:rsidP="00066334">
            <w:pPr>
              <w:spacing w:line="240" w:lineRule="auto"/>
              <w:ind w:left="-101" w:right="-72"/>
              <w:jc w:val="both"/>
              <w:rPr>
                <w:rFonts w:cs="Arial"/>
                <w:sz w:val="18"/>
                <w:szCs w:val="18"/>
                <w:u w:val="single"/>
              </w:rPr>
            </w:pPr>
          </w:p>
        </w:tc>
        <w:tc>
          <w:tcPr>
            <w:tcW w:w="1417" w:type="dxa"/>
            <w:tcBorders>
              <w:top w:val="single" w:sz="4" w:space="0" w:color="auto"/>
            </w:tcBorders>
            <w:shd w:val="clear" w:color="auto" w:fill="F9F9F9"/>
          </w:tcPr>
          <w:p w14:paraId="62D791C3" w14:textId="77777777" w:rsidR="00066334" w:rsidRPr="00D11B66" w:rsidRDefault="00066334" w:rsidP="00066334">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02FFDC15" w14:textId="77777777" w:rsidR="00066334" w:rsidRPr="00D11B66" w:rsidRDefault="00066334" w:rsidP="00066334">
            <w:pPr>
              <w:spacing w:line="240" w:lineRule="auto"/>
              <w:ind w:right="-72"/>
              <w:jc w:val="right"/>
              <w:rPr>
                <w:rFonts w:eastAsia="Arial Unicode MS" w:cs="Arial"/>
                <w:sz w:val="18"/>
                <w:szCs w:val="18"/>
                <w:cs/>
              </w:rPr>
            </w:pPr>
          </w:p>
        </w:tc>
        <w:tc>
          <w:tcPr>
            <w:tcW w:w="1417" w:type="dxa"/>
            <w:tcBorders>
              <w:top w:val="single" w:sz="4" w:space="0" w:color="auto"/>
            </w:tcBorders>
            <w:shd w:val="clear" w:color="auto" w:fill="F9F9F9"/>
          </w:tcPr>
          <w:p w14:paraId="2CAAB6DF" w14:textId="77777777" w:rsidR="00066334" w:rsidRPr="00D11B66" w:rsidRDefault="00066334" w:rsidP="00066334">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2C36470E" w14:textId="77777777" w:rsidR="00066334" w:rsidRPr="00D11B66" w:rsidRDefault="00066334" w:rsidP="00066334">
            <w:pPr>
              <w:spacing w:line="240" w:lineRule="auto"/>
              <w:ind w:right="-72"/>
              <w:jc w:val="right"/>
              <w:rPr>
                <w:rFonts w:eastAsia="Arial Unicode MS" w:cs="Arial"/>
                <w:sz w:val="18"/>
                <w:szCs w:val="18"/>
                <w:cs/>
              </w:rPr>
            </w:pPr>
          </w:p>
        </w:tc>
        <w:tc>
          <w:tcPr>
            <w:tcW w:w="1417" w:type="dxa"/>
            <w:tcBorders>
              <w:top w:val="single" w:sz="4" w:space="0" w:color="auto"/>
            </w:tcBorders>
            <w:shd w:val="clear" w:color="auto" w:fill="F9F9F9"/>
          </w:tcPr>
          <w:p w14:paraId="3950BDDA" w14:textId="77777777" w:rsidR="00066334" w:rsidRPr="00D11B66" w:rsidRDefault="00066334" w:rsidP="00066334">
            <w:pPr>
              <w:spacing w:line="240" w:lineRule="auto"/>
              <w:ind w:right="-72"/>
              <w:jc w:val="right"/>
              <w:rPr>
                <w:rFonts w:eastAsia="Arial Unicode MS" w:cs="Arial"/>
                <w:sz w:val="18"/>
                <w:szCs w:val="18"/>
                <w:cs/>
              </w:rPr>
            </w:pPr>
          </w:p>
        </w:tc>
        <w:tc>
          <w:tcPr>
            <w:tcW w:w="1418" w:type="dxa"/>
            <w:tcBorders>
              <w:top w:val="single" w:sz="4" w:space="0" w:color="auto"/>
            </w:tcBorders>
            <w:shd w:val="clear" w:color="auto" w:fill="F9F9F9"/>
          </w:tcPr>
          <w:p w14:paraId="69901EE6" w14:textId="77777777" w:rsidR="00066334" w:rsidRPr="00D11B66" w:rsidRDefault="00066334" w:rsidP="00066334">
            <w:pPr>
              <w:spacing w:line="240" w:lineRule="auto"/>
              <w:ind w:right="-72"/>
              <w:jc w:val="right"/>
              <w:rPr>
                <w:rFonts w:eastAsia="Arial Unicode MS" w:cs="Arial"/>
                <w:sz w:val="18"/>
                <w:szCs w:val="18"/>
                <w:cs/>
              </w:rPr>
            </w:pPr>
          </w:p>
        </w:tc>
      </w:tr>
      <w:tr w:rsidR="00EA0539" w:rsidRPr="00D11B66" w14:paraId="685F25B9" w14:textId="77777777" w:rsidTr="00EA0539">
        <w:tc>
          <w:tcPr>
            <w:tcW w:w="6030" w:type="dxa"/>
            <w:hideMark/>
          </w:tcPr>
          <w:p w14:paraId="3DB35346" w14:textId="77777777" w:rsidR="00EA0539" w:rsidRPr="00D11B66" w:rsidRDefault="00EA0539" w:rsidP="00EA0539">
            <w:pPr>
              <w:spacing w:line="240" w:lineRule="auto"/>
              <w:ind w:left="-101" w:right="-72"/>
              <w:jc w:val="both"/>
              <w:rPr>
                <w:rFonts w:eastAsia="Arial Unicode MS" w:cs="Arial"/>
                <w:sz w:val="18"/>
                <w:szCs w:val="18"/>
                <w:u w:val="single"/>
                <w:cs/>
                <w:lang w:val="th-TH" w:eastAsia="en-GB"/>
              </w:rPr>
            </w:pPr>
            <w:r w:rsidRPr="00D11B66">
              <w:rPr>
                <w:rFonts w:cs="Arial"/>
                <w:sz w:val="18"/>
                <w:szCs w:val="18"/>
              </w:rPr>
              <w:t>Net book amount</w:t>
            </w:r>
          </w:p>
        </w:tc>
        <w:tc>
          <w:tcPr>
            <w:tcW w:w="1417" w:type="dxa"/>
            <w:tcBorders>
              <w:bottom w:val="single" w:sz="4" w:space="0" w:color="auto"/>
            </w:tcBorders>
            <w:shd w:val="clear" w:color="auto" w:fill="FAFAFA"/>
          </w:tcPr>
          <w:p w14:paraId="238E7AC0" w14:textId="3D35A4E0" w:rsidR="00EA0539" w:rsidRPr="00D11B66" w:rsidRDefault="00EA0539" w:rsidP="00EA0539">
            <w:pPr>
              <w:spacing w:line="240" w:lineRule="auto"/>
              <w:ind w:right="-72"/>
              <w:jc w:val="right"/>
              <w:rPr>
                <w:rFonts w:eastAsia="Arial Unicode MS" w:cs="Arial"/>
                <w:sz w:val="18"/>
                <w:szCs w:val="18"/>
                <w:cs/>
                <w:lang w:val="th-TH" w:eastAsia="en-GB"/>
              </w:rPr>
            </w:pPr>
            <w:r w:rsidRPr="00D11B66">
              <w:rPr>
                <w:rFonts w:eastAsia="Arial Unicode MS" w:cs="Arial"/>
                <w:sz w:val="18"/>
                <w:szCs w:val="18"/>
                <w:cs/>
              </w:rPr>
              <w:t>-</w:t>
            </w:r>
          </w:p>
        </w:tc>
        <w:tc>
          <w:tcPr>
            <w:tcW w:w="1418" w:type="dxa"/>
            <w:tcBorders>
              <w:bottom w:val="single" w:sz="4" w:space="0" w:color="auto"/>
            </w:tcBorders>
            <w:shd w:val="clear" w:color="auto" w:fill="FAFAFA"/>
          </w:tcPr>
          <w:p w14:paraId="2C07D4D1" w14:textId="154FE848" w:rsidR="00EA0539" w:rsidRPr="00D11B66" w:rsidRDefault="00BD49A1" w:rsidP="00EA0539">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80</w:t>
            </w:r>
          </w:p>
        </w:tc>
        <w:tc>
          <w:tcPr>
            <w:tcW w:w="1417" w:type="dxa"/>
            <w:tcBorders>
              <w:bottom w:val="single" w:sz="4" w:space="0" w:color="auto"/>
            </w:tcBorders>
            <w:shd w:val="clear" w:color="auto" w:fill="FAFAFA"/>
          </w:tcPr>
          <w:p w14:paraId="437C3130" w14:textId="441EA223" w:rsidR="00EA0539" w:rsidRPr="00D11B66" w:rsidRDefault="00EA0539" w:rsidP="00EA0539">
            <w:pPr>
              <w:spacing w:line="240" w:lineRule="auto"/>
              <w:ind w:right="-72"/>
              <w:jc w:val="right"/>
              <w:rPr>
                <w:rFonts w:eastAsia="Arial Unicode MS" w:cs="Arial"/>
                <w:sz w:val="18"/>
                <w:szCs w:val="18"/>
                <w:cs/>
                <w:lang w:val="th-TH" w:eastAsia="en-GB"/>
              </w:rPr>
            </w:pPr>
            <w:r w:rsidRPr="00D11B66">
              <w:rPr>
                <w:rFonts w:eastAsia="Arial Unicode MS" w:cs="Arial"/>
                <w:sz w:val="18"/>
                <w:szCs w:val="18"/>
              </w:rPr>
              <w:t>-</w:t>
            </w:r>
            <w:r w:rsidRPr="00D11B66">
              <w:rPr>
                <w:rFonts w:eastAsia="Arial Unicode MS" w:cs="Arial"/>
                <w:sz w:val="18"/>
                <w:szCs w:val="18"/>
                <w:vertAlign w:val="superscript"/>
                <w:cs/>
              </w:rPr>
              <w:t>(</w:t>
            </w:r>
            <w:r w:rsidR="00BD49A1" w:rsidRPr="00BD49A1">
              <w:rPr>
                <w:rFonts w:eastAsia="Arial Unicode MS" w:cs="Arial"/>
                <w:sz w:val="18"/>
                <w:szCs w:val="18"/>
                <w:vertAlign w:val="superscript"/>
              </w:rPr>
              <w:t>1</w:t>
            </w:r>
            <w:r w:rsidRPr="00D11B66">
              <w:rPr>
                <w:rFonts w:eastAsia="Arial Unicode MS" w:cs="Arial"/>
                <w:sz w:val="18"/>
                <w:szCs w:val="18"/>
                <w:vertAlign w:val="superscript"/>
                <w:cs/>
              </w:rPr>
              <w:t>)</w:t>
            </w:r>
          </w:p>
        </w:tc>
        <w:tc>
          <w:tcPr>
            <w:tcW w:w="1418" w:type="dxa"/>
            <w:tcBorders>
              <w:bottom w:val="single" w:sz="4" w:space="0" w:color="auto"/>
            </w:tcBorders>
            <w:shd w:val="clear" w:color="auto" w:fill="FAFAFA"/>
          </w:tcPr>
          <w:p w14:paraId="0E77E16C" w14:textId="059E8100" w:rsidR="00EA0539" w:rsidRPr="00D11B66" w:rsidRDefault="00BD49A1" w:rsidP="00EA0539">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EA0539" w:rsidRPr="00D11B66">
              <w:rPr>
                <w:rFonts w:eastAsia="Arial Unicode MS" w:cs="Arial"/>
                <w:sz w:val="18"/>
                <w:szCs w:val="18"/>
              </w:rPr>
              <w:t>,</w:t>
            </w:r>
            <w:r w:rsidRPr="00BD49A1">
              <w:rPr>
                <w:rFonts w:eastAsia="Arial Unicode MS" w:cs="Arial"/>
                <w:sz w:val="18"/>
                <w:szCs w:val="18"/>
              </w:rPr>
              <w:t>046</w:t>
            </w:r>
          </w:p>
        </w:tc>
        <w:tc>
          <w:tcPr>
            <w:tcW w:w="1417" w:type="dxa"/>
            <w:tcBorders>
              <w:bottom w:val="single" w:sz="4" w:space="0" w:color="auto"/>
            </w:tcBorders>
            <w:shd w:val="clear" w:color="auto" w:fill="FAFAFA"/>
          </w:tcPr>
          <w:p w14:paraId="280F9DB0" w14:textId="71BEF2FC" w:rsidR="00EA0539" w:rsidRPr="00D11B66" w:rsidRDefault="00BD49A1" w:rsidP="00EA0539">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132</w:t>
            </w:r>
          </w:p>
        </w:tc>
        <w:tc>
          <w:tcPr>
            <w:tcW w:w="1418" w:type="dxa"/>
            <w:tcBorders>
              <w:bottom w:val="single" w:sz="4" w:space="0" w:color="auto"/>
            </w:tcBorders>
            <w:shd w:val="clear" w:color="auto" w:fill="FAFAFA"/>
          </w:tcPr>
          <w:p w14:paraId="7A213E47" w14:textId="436B7090" w:rsidR="00EA0539" w:rsidRPr="00D11B66" w:rsidRDefault="00BD49A1" w:rsidP="00EA0539">
            <w:pPr>
              <w:spacing w:line="240" w:lineRule="auto"/>
              <w:ind w:right="-72"/>
              <w:jc w:val="right"/>
              <w:rPr>
                <w:rFonts w:eastAsia="Arial Unicode MS" w:cs="Arial"/>
                <w:sz w:val="18"/>
                <w:szCs w:val="18"/>
                <w:cs/>
                <w:lang w:val="th-TH" w:eastAsia="en-GB"/>
              </w:rPr>
            </w:pPr>
            <w:r w:rsidRPr="00BD49A1">
              <w:rPr>
                <w:rFonts w:eastAsia="Arial Unicode MS" w:cs="Arial"/>
                <w:sz w:val="18"/>
                <w:szCs w:val="18"/>
              </w:rPr>
              <w:t>1</w:t>
            </w:r>
            <w:r w:rsidR="00EA0539" w:rsidRPr="00D11B66">
              <w:rPr>
                <w:rFonts w:eastAsia="Arial Unicode MS" w:cs="Arial"/>
                <w:sz w:val="18"/>
                <w:szCs w:val="18"/>
              </w:rPr>
              <w:t>,</w:t>
            </w:r>
            <w:r w:rsidRPr="00BD49A1">
              <w:rPr>
                <w:rFonts w:eastAsia="Arial Unicode MS" w:cs="Arial"/>
                <w:sz w:val="18"/>
                <w:szCs w:val="18"/>
              </w:rPr>
              <w:t>258</w:t>
            </w:r>
          </w:p>
        </w:tc>
      </w:tr>
    </w:tbl>
    <w:p w14:paraId="15FE5AA6" w14:textId="59E85032" w:rsidR="0013181F" w:rsidRPr="00D11B66" w:rsidRDefault="0013181F" w:rsidP="00CA25D0">
      <w:pPr>
        <w:jc w:val="thaiDistribute"/>
        <w:rPr>
          <w:rFonts w:eastAsia="Arial Unicode MS" w:cs="Arial"/>
          <w:sz w:val="18"/>
          <w:szCs w:val="18"/>
          <w:lang w:val="en-US"/>
        </w:rPr>
      </w:pPr>
    </w:p>
    <w:p w14:paraId="64DF8354" w14:textId="41C01477" w:rsidR="00421029" w:rsidRPr="00D11B66" w:rsidRDefault="00421029" w:rsidP="00421029">
      <w:pPr>
        <w:spacing w:line="240" w:lineRule="auto"/>
        <w:jc w:val="both"/>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the building and equipment are fully depreciated but still in use with costs value of Baht </w:t>
      </w:r>
      <w:r w:rsidR="00BD49A1" w:rsidRPr="00BD49A1">
        <w:rPr>
          <w:rFonts w:cs="Arial"/>
          <w:sz w:val="18"/>
          <w:szCs w:val="18"/>
        </w:rPr>
        <w:t>14</w:t>
      </w:r>
      <w:r w:rsidR="00690BBC" w:rsidRPr="00D11B66">
        <w:rPr>
          <w:rFonts w:cs="Arial"/>
          <w:sz w:val="18"/>
          <w:szCs w:val="18"/>
        </w:rPr>
        <w:t>.</w:t>
      </w:r>
      <w:r w:rsidR="00BD49A1" w:rsidRPr="00BD49A1">
        <w:rPr>
          <w:rFonts w:cs="Arial"/>
          <w:sz w:val="18"/>
          <w:szCs w:val="18"/>
        </w:rPr>
        <w:t>25</w:t>
      </w:r>
      <w:r w:rsidR="00690BBC" w:rsidRPr="00D11B66">
        <w:rPr>
          <w:rFonts w:cs="Arial"/>
          <w:sz w:val="18"/>
          <w:szCs w:val="18"/>
        </w:rPr>
        <w:t xml:space="preserve"> </w:t>
      </w:r>
      <w:r w:rsidRPr="00D11B66">
        <w:rPr>
          <w:rFonts w:cs="Arial"/>
          <w:sz w:val="18"/>
          <w:szCs w:val="18"/>
        </w:rPr>
        <w:t>million (</w:t>
      </w:r>
      <w:r w:rsidR="00BD49A1" w:rsidRPr="00BD49A1">
        <w:rPr>
          <w:rFonts w:cs="Arial"/>
          <w:sz w:val="18"/>
          <w:szCs w:val="18"/>
        </w:rPr>
        <w:t>2022</w:t>
      </w:r>
      <w:r w:rsidRPr="00D11B66">
        <w:rPr>
          <w:rFonts w:cs="Arial"/>
          <w:sz w:val="18"/>
          <w:szCs w:val="18"/>
        </w:rPr>
        <w:t xml:space="preserve">: Baht </w:t>
      </w:r>
      <w:r w:rsidR="00BD49A1" w:rsidRPr="00BD49A1">
        <w:rPr>
          <w:rFonts w:cs="Arial"/>
          <w:sz w:val="18"/>
          <w:szCs w:val="18"/>
        </w:rPr>
        <w:t>12</w:t>
      </w:r>
      <w:r w:rsidR="00955474" w:rsidRPr="00D11B66">
        <w:rPr>
          <w:rFonts w:cs="Arial"/>
          <w:sz w:val="18"/>
          <w:szCs w:val="18"/>
        </w:rPr>
        <w:t>.</w:t>
      </w:r>
      <w:r w:rsidR="00BD49A1" w:rsidRPr="00BD49A1">
        <w:rPr>
          <w:rFonts w:cs="Arial"/>
          <w:sz w:val="18"/>
          <w:szCs w:val="18"/>
        </w:rPr>
        <w:t>75</w:t>
      </w:r>
      <w:r w:rsidR="00955474" w:rsidRPr="00D11B66">
        <w:rPr>
          <w:rFonts w:cs="Arial"/>
          <w:sz w:val="18"/>
          <w:szCs w:val="18"/>
        </w:rPr>
        <w:t xml:space="preserve"> </w:t>
      </w:r>
      <w:r w:rsidRPr="00D11B66">
        <w:rPr>
          <w:rFonts w:cs="Arial"/>
          <w:sz w:val="18"/>
          <w:szCs w:val="18"/>
        </w:rPr>
        <w:t>million).</w:t>
      </w:r>
    </w:p>
    <w:p w14:paraId="6DBE07CD" w14:textId="77777777" w:rsidR="00421029" w:rsidRPr="00D11B66" w:rsidRDefault="00421029" w:rsidP="00421029">
      <w:pPr>
        <w:jc w:val="thaiDistribute"/>
        <w:rPr>
          <w:rFonts w:eastAsia="Arial Unicode MS" w:cs="Arial"/>
          <w:sz w:val="18"/>
          <w:szCs w:val="18"/>
        </w:rPr>
      </w:pPr>
    </w:p>
    <w:p w14:paraId="4D5E06F1" w14:textId="54D699B0" w:rsidR="00681396" w:rsidRPr="00D11B66" w:rsidRDefault="00681396" w:rsidP="00FC6105">
      <w:pPr>
        <w:spacing w:line="240" w:lineRule="auto"/>
        <w:jc w:val="both"/>
        <w:rPr>
          <w:rFonts w:cs="Arial"/>
          <w:sz w:val="18"/>
          <w:szCs w:val="18"/>
          <w:cs/>
        </w:rPr>
      </w:pPr>
      <w:r w:rsidRPr="00D11B66">
        <w:rPr>
          <w:rFonts w:cs="Arial"/>
          <w:sz w:val="18"/>
          <w:szCs w:val="18"/>
          <w:vertAlign w:val="superscript"/>
          <w:cs/>
        </w:rPr>
        <w:t>(</w:t>
      </w:r>
      <w:r w:rsidR="00BD49A1" w:rsidRPr="00BD49A1">
        <w:rPr>
          <w:rFonts w:cs="Arial"/>
          <w:sz w:val="18"/>
          <w:szCs w:val="18"/>
          <w:vertAlign w:val="superscript"/>
        </w:rPr>
        <w:t>1</w:t>
      </w:r>
      <w:r w:rsidRPr="00D11B66">
        <w:rPr>
          <w:rFonts w:cs="Arial"/>
          <w:sz w:val="18"/>
          <w:szCs w:val="18"/>
          <w:vertAlign w:val="superscript"/>
          <w:cs/>
        </w:rPr>
        <w:t>)</w:t>
      </w:r>
      <w:r w:rsidRPr="00D11B66">
        <w:rPr>
          <w:rFonts w:cs="Arial"/>
          <w:sz w:val="18"/>
          <w:szCs w:val="18"/>
          <w:cs/>
        </w:rPr>
        <w:t xml:space="preserve"> </w:t>
      </w:r>
      <w:r w:rsidR="00195039" w:rsidRPr="00D11B66">
        <w:rPr>
          <w:rFonts w:cs="Arial"/>
          <w:sz w:val="18"/>
          <w:szCs w:val="18"/>
        </w:rPr>
        <w:t xml:space="preserve"> </w:t>
      </w:r>
      <w:r w:rsidRPr="00D11B66">
        <w:rPr>
          <w:rFonts w:cs="Arial"/>
          <w:sz w:val="18"/>
          <w:szCs w:val="18"/>
        </w:rPr>
        <w:t xml:space="preserve">The balance is below Baht </w:t>
      </w:r>
      <w:r w:rsidR="00BD49A1" w:rsidRPr="00BD49A1">
        <w:rPr>
          <w:rFonts w:cs="Arial"/>
          <w:sz w:val="18"/>
          <w:szCs w:val="18"/>
        </w:rPr>
        <w:t>1</w:t>
      </w:r>
      <w:r w:rsidRPr="00D11B66">
        <w:rPr>
          <w:rFonts w:cs="Arial"/>
          <w:sz w:val="18"/>
          <w:szCs w:val="18"/>
        </w:rPr>
        <w:t xml:space="preserve"> thousand</w:t>
      </w:r>
    </w:p>
    <w:p w14:paraId="2E3E3EF5" w14:textId="77777777" w:rsidR="00421029" w:rsidRPr="00D11B66" w:rsidRDefault="00421029" w:rsidP="00421029">
      <w:pPr>
        <w:ind w:left="547" w:hanging="547"/>
        <w:jc w:val="thaiDistribute"/>
        <w:rPr>
          <w:rFonts w:eastAsia="Arial Unicode MS" w:cs="Arial"/>
          <w:sz w:val="18"/>
          <w:szCs w:val="18"/>
          <w:lang w:val="en-US"/>
        </w:rPr>
      </w:pPr>
    </w:p>
    <w:p w14:paraId="21EC4CFD" w14:textId="01524C46" w:rsidR="00790FF1" w:rsidRPr="00D11B66" w:rsidRDefault="00790FF1" w:rsidP="00BC79AB">
      <w:pPr>
        <w:ind w:left="547" w:hanging="547"/>
        <w:jc w:val="thaiDistribute"/>
        <w:rPr>
          <w:rFonts w:eastAsia="Arial Unicode MS" w:cs="Arial"/>
          <w:sz w:val="18"/>
          <w:szCs w:val="18"/>
          <w:lang w:val="en-US"/>
        </w:rPr>
      </w:pPr>
    </w:p>
    <w:p w14:paraId="4D44BC0C" w14:textId="60EEEF0D" w:rsidR="00790FF1" w:rsidRPr="00D11B66" w:rsidRDefault="00790FF1" w:rsidP="00BC79AB">
      <w:pPr>
        <w:ind w:left="547" w:hanging="547"/>
        <w:jc w:val="thaiDistribute"/>
        <w:rPr>
          <w:rFonts w:eastAsia="Arial Unicode MS" w:cs="Arial"/>
          <w:sz w:val="18"/>
          <w:szCs w:val="18"/>
          <w:lang w:val="en-US"/>
        </w:rPr>
      </w:pPr>
    </w:p>
    <w:p w14:paraId="683AAD03" w14:textId="77777777" w:rsidR="00781827" w:rsidRPr="00D11B66" w:rsidRDefault="00781827" w:rsidP="00BC79AB">
      <w:pPr>
        <w:ind w:left="547" w:hanging="547"/>
        <w:jc w:val="thaiDistribute"/>
        <w:rPr>
          <w:rFonts w:eastAsia="Arial Unicode MS" w:cs="Arial"/>
          <w:sz w:val="18"/>
          <w:szCs w:val="18"/>
          <w:lang w:val="en-US"/>
        </w:rPr>
        <w:sectPr w:rsidR="00781827" w:rsidRPr="00D11B66" w:rsidSect="00375CD1">
          <w:pgSz w:w="16840" w:h="11907" w:orient="landscape" w:code="9"/>
          <w:pgMar w:top="1440" w:right="1152" w:bottom="720" w:left="1152" w:header="706" w:footer="706" w:gutter="0"/>
          <w:cols w:space="720"/>
          <w:docGrid w:linePitch="272"/>
        </w:sectPr>
      </w:pPr>
    </w:p>
    <w:p w14:paraId="54AE9F78" w14:textId="77777777" w:rsidR="00195039" w:rsidRPr="00D11B66" w:rsidRDefault="00195039" w:rsidP="00BA365C">
      <w:pPr>
        <w:pStyle w:val="a"/>
        <w:ind w:right="0"/>
        <w:jc w:val="both"/>
        <w:rPr>
          <w:rFonts w:ascii="Arial" w:hAnsi="Arial" w:cs="Arial"/>
          <w:color w:val="auto"/>
          <w:sz w:val="18"/>
          <w:szCs w:val="18"/>
        </w:rPr>
      </w:pPr>
    </w:p>
    <w:p w14:paraId="5EDDA0FC" w14:textId="670BE91A" w:rsidR="00A77DBE" w:rsidRPr="00D11B66" w:rsidRDefault="00A77DBE" w:rsidP="00BA365C">
      <w:pPr>
        <w:pStyle w:val="a"/>
        <w:ind w:right="0"/>
        <w:jc w:val="both"/>
        <w:rPr>
          <w:rFonts w:ascii="Arial" w:hAnsi="Arial" w:cs="Arial"/>
          <w:color w:val="auto"/>
          <w:sz w:val="18"/>
          <w:szCs w:val="18"/>
        </w:rPr>
      </w:pPr>
      <w:r w:rsidRPr="00D11B66">
        <w:rPr>
          <w:rFonts w:ascii="Arial" w:hAnsi="Arial" w:cs="Arial"/>
          <w:color w:val="auto"/>
          <w:sz w:val="18"/>
          <w:szCs w:val="18"/>
        </w:rPr>
        <w:t>As at</w:t>
      </w:r>
      <w:r w:rsidR="007C01F3" w:rsidRPr="00D11B66">
        <w:rPr>
          <w:rFonts w:ascii="Arial" w:hAnsi="Arial" w:cs="Arial"/>
          <w:color w:val="auto"/>
          <w:sz w:val="18"/>
          <w:szCs w:val="18"/>
        </w:rPr>
        <w:t xml:space="preserve"> </w:t>
      </w:r>
      <w:r w:rsidR="00BD49A1" w:rsidRPr="00BD49A1">
        <w:rPr>
          <w:rFonts w:ascii="Arial" w:hAnsi="Arial" w:cs="Arial"/>
          <w:color w:val="auto"/>
          <w:sz w:val="18"/>
          <w:szCs w:val="18"/>
        </w:rPr>
        <w:t>31</w:t>
      </w:r>
      <w:r w:rsidR="007C01F3" w:rsidRPr="00D11B66">
        <w:rPr>
          <w:rFonts w:ascii="Arial" w:hAnsi="Arial" w:cs="Arial"/>
          <w:color w:val="auto"/>
          <w:sz w:val="18"/>
          <w:szCs w:val="18"/>
        </w:rPr>
        <w:t xml:space="preserve"> December </w:t>
      </w:r>
      <w:r w:rsidR="00BD49A1" w:rsidRPr="00BD49A1">
        <w:rPr>
          <w:rFonts w:ascii="Arial" w:hAnsi="Arial" w:cs="Arial"/>
          <w:color w:val="auto"/>
          <w:sz w:val="18"/>
          <w:szCs w:val="18"/>
        </w:rPr>
        <w:t>2023</w:t>
      </w:r>
      <w:r w:rsidRPr="00D11B66">
        <w:rPr>
          <w:rFonts w:ascii="Arial" w:hAnsi="Arial" w:cs="Arial"/>
          <w:color w:val="auto"/>
          <w:sz w:val="18"/>
          <w:szCs w:val="18"/>
        </w:rPr>
        <w:t xml:space="preserve">, the land of the Group and the Company are stated at the revalued amounts according to the </w:t>
      </w:r>
      <w:r w:rsidRPr="00D11B66">
        <w:rPr>
          <w:rFonts w:ascii="Arial" w:hAnsi="Arial" w:cs="Arial"/>
          <w:color w:val="auto"/>
          <w:spacing w:val="-4"/>
          <w:sz w:val="18"/>
          <w:szCs w:val="18"/>
        </w:rPr>
        <w:t xml:space="preserve">appraisal reports of independent appraisers of </w:t>
      </w:r>
      <w:r w:rsidR="00BD49A1" w:rsidRPr="00BD49A1">
        <w:rPr>
          <w:rFonts w:ascii="Arial" w:hAnsi="Arial" w:cs="Arial"/>
          <w:color w:val="auto"/>
          <w:spacing w:val="-4"/>
          <w:sz w:val="18"/>
          <w:szCs w:val="18"/>
        </w:rPr>
        <w:t>2023</w:t>
      </w:r>
      <w:r w:rsidR="009F5776" w:rsidRPr="00D11B66">
        <w:rPr>
          <w:rFonts w:ascii="Arial" w:hAnsi="Arial" w:cs="Arial"/>
          <w:color w:val="auto"/>
          <w:spacing w:val="-4"/>
          <w:sz w:val="18"/>
          <w:szCs w:val="18"/>
        </w:rPr>
        <w:t xml:space="preserve">. The fair value of land is Baht </w:t>
      </w:r>
      <w:r w:rsidR="00BD49A1" w:rsidRPr="00BD49A1">
        <w:rPr>
          <w:rFonts w:ascii="Arial" w:hAnsi="Arial" w:cs="Arial"/>
          <w:color w:val="auto"/>
          <w:spacing w:val="-4"/>
          <w:sz w:val="18"/>
          <w:szCs w:val="18"/>
        </w:rPr>
        <w:t>261</w:t>
      </w:r>
      <w:r w:rsidR="00D12003" w:rsidRPr="00D11B66">
        <w:rPr>
          <w:rFonts w:ascii="Arial" w:hAnsi="Arial" w:cs="Arial"/>
          <w:color w:val="auto"/>
          <w:spacing w:val="-4"/>
          <w:sz w:val="18"/>
          <w:szCs w:val="18"/>
        </w:rPr>
        <w:t>.</w:t>
      </w:r>
      <w:r w:rsidR="00BD49A1" w:rsidRPr="00BD49A1">
        <w:rPr>
          <w:rFonts w:ascii="Arial" w:hAnsi="Arial" w:cs="Arial"/>
          <w:color w:val="auto"/>
          <w:spacing w:val="-4"/>
          <w:sz w:val="18"/>
          <w:szCs w:val="18"/>
        </w:rPr>
        <w:t>90</w:t>
      </w:r>
      <w:r w:rsidR="00BE1291" w:rsidRPr="00D11B66">
        <w:rPr>
          <w:rFonts w:ascii="Arial" w:hAnsi="Arial" w:cs="Arial"/>
          <w:color w:val="auto"/>
          <w:spacing w:val="-4"/>
          <w:sz w:val="18"/>
          <w:szCs w:val="18"/>
        </w:rPr>
        <w:t xml:space="preserve"> </w:t>
      </w:r>
      <w:r w:rsidR="009F5776" w:rsidRPr="00D11B66">
        <w:rPr>
          <w:rFonts w:ascii="Arial" w:hAnsi="Arial" w:cs="Arial"/>
          <w:color w:val="auto"/>
          <w:spacing w:val="-4"/>
          <w:sz w:val="18"/>
          <w:szCs w:val="18"/>
        </w:rPr>
        <w:t xml:space="preserve">million </w:t>
      </w:r>
      <w:r w:rsidR="00B41730" w:rsidRPr="00D11B66">
        <w:rPr>
          <w:rFonts w:ascii="Arial" w:hAnsi="Arial" w:cs="Arial"/>
          <w:color w:val="auto"/>
          <w:spacing w:val="-4"/>
          <w:sz w:val="18"/>
          <w:szCs w:val="22"/>
          <w:lang w:val="en-US"/>
        </w:rPr>
        <w:t>(</w:t>
      </w:r>
      <w:r w:rsidR="00BD49A1" w:rsidRPr="00BD49A1">
        <w:rPr>
          <w:rFonts w:ascii="Arial" w:hAnsi="Arial" w:cs="Arial"/>
          <w:color w:val="auto"/>
          <w:spacing w:val="-4"/>
          <w:sz w:val="18"/>
          <w:szCs w:val="22"/>
        </w:rPr>
        <w:t>2022</w:t>
      </w:r>
      <w:r w:rsidR="00B41730" w:rsidRPr="00D11B66">
        <w:rPr>
          <w:rFonts w:ascii="Arial" w:hAnsi="Arial" w:cs="Arial"/>
          <w:color w:val="auto"/>
          <w:spacing w:val="-4"/>
          <w:sz w:val="18"/>
          <w:szCs w:val="22"/>
          <w:lang w:val="en-US"/>
        </w:rPr>
        <w:t xml:space="preserve">: </w:t>
      </w:r>
      <w:r w:rsidR="009F5776" w:rsidRPr="00D11B66">
        <w:rPr>
          <w:rFonts w:ascii="Arial" w:hAnsi="Arial" w:cs="Arial"/>
          <w:color w:val="auto"/>
          <w:spacing w:val="-4"/>
          <w:sz w:val="18"/>
          <w:szCs w:val="18"/>
        </w:rPr>
        <w:t xml:space="preserve">Baht </w:t>
      </w:r>
      <w:r w:rsidR="00BD49A1" w:rsidRPr="00BD49A1">
        <w:rPr>
          <w:rFonts w:ascii="Arial" w:hAnsi="Arial" w:cs="Arial"/>
          <w:color w:val="auto"/>
          <w:spacing w:val="-4"/>
          <w:sz w:val="18"/>
          <w:szCs w:val="18"/>
        </w:rPr>
        <w:t>256</w:t>
      </w:r>
      <w:r w:rsidR="00C77BFF" w:rsidRPr="00D11B66">
        <w:rPr>
          <w:rFonts w:ascii="Arial" w:hAnsi="Arial" w:cs="Arial"/>
          <w:color w:val="auto"/>
          <w:spacing w:val="-4"/>
          <w:sz w:val="18"/>
          <w:szCs w:val="18"/>
        </w:rPr>
        <w:t>.</w:t>
      </w:r>
      <w:r w:rsidR="00BD49A1" w:rsidRPr="00BD49A1">
        <w:rPr>
          <w:rFonts w:ascii="Arial" w:hAnsi="Arial" w:cs="Arial"/>
          <w:color w:val="auto"/>
          <w:spacing w:val="-4"/>
          <w:sz w:val="18"/>
          <w:szCs w:val="18"/>
        </w:rPr>
        <w:t>74</w:t>
      </w:r>
      <w:r w:rsidR="00BE1291" w:rsidRPr="00D11B66">
        <w:rPr>
          <w:rFonts w:ascii="Arial" w:hAnsi="Arial" w:cs="Arial"/>
          <w:color w:val="auto"/>
          <w:spacing w:val="-4"/>
          <w:sz w:val="18"/>
          <w:szCs w:val="18"/>
        </w:rPr>
        <w:t xml:space="preserve"> </w:t>
      </w:r>
      <w:r w:rsidR="009F5776" w:rsidRPr="00D11B66">
        <w:rPr>
          <w:rFonts w:ascii="Arial" w:hAnsi="Arial" w:cs="Arial"/>
          <w:color w:val="auto"/>
          <w:spacing w:val="-4"/>
          <w:sz w:val="18"/>
          <w:szCs w:val="18"/>
        </w:rPr>
        <w:t>million</w:t>
      </w:r>
      <w:r w:rsidR="00B41730" w:rsidRPr="00D11B66">
        <w:rPr>
          <w:rFonts w:ascii="Arial" w:hAnsi="Arial" w:cs="Arial"/>
          <w:color w:val="auto"/>
          <w:spacing w:val="-4"/>
          <w:sz w:val="18"/>
          <w:szCs w:val="18"/>
        </w:rPr>
        <w:t>)</w:t>
      </w:r>
      <w:r w:rsidR="009F5776" w:rsidRPr="00D11B66">
        <w:rPr>
          <w:rFonts w:ascii="Arial" w:hAnsi="Arial" w:cs="Arial"/>
          <w:color w:val="auto"/>
          <w:spacing w:val="-4"/>
          <w:sz w:val="18"/>
          <w:szCs w:val="18"/>
        </w:rPr>
        <w:t>.</w:t>
      </w:r>
      <w:r w:rsidR="009F5776" w:rsidRPr="00D11B66">
        <w:rPr>
          <w:rFonts w:ascii="Arial" w:hAnsi="Arial" w:cs="Arial"/>
          <w:color w:val="auto"/>
          <w:sz w:val="18"/>
          <w:szCs w:val="18"/>
        </w:rPr>
        <w:t xml:space="preserve"> The revaluation surplus net </w:t>
      </w:r>
      <w:r w:rsidR="00BA2897" w:rsidRPr="00D11B66">
        <w:rPr>
          <w:rFonts w:ascii="Arial" w:hAnsi="Arial" w:cs="Arial"/>
          <w:color w:val="auto"/>
          <w:sz w:val="18"/>
          <w:szCs w:val="18"/>
        </w:rPr>
        <w:t>with</w:t>
      </w:r>
      <w:r w:rsidR="009F5776" w:rsidRPr="00D11B66">
        <w:rPr>
          <w:rFonts w:ascii="Arial" w:hAnsi="Arial" w:cs="Arial"/>
          <w:color w:val="auto"/>
          <w:sz w:val="18"/>
          <w:szCs w:val="18"/>
        </w:rPr>
        <w:t xml:space="preserve"> applicable deferred income taxes was</w:t>
      </w:r>
      <w:r w:rsidR="002051F3" w:rsidRPr="00D11B66">
        <w:rPr>
          <w:rFonts w:ascii="Arial" w:hAnsi="Arial" w:cs="Arial"/>
          <w:color w:val="auto"/>
          <w:sz w:val="18"/>
          <w:szCs w:val="18"/>
        </w:rPr>
        <w:t xml:space="preserve"> recognised</w:t>
      </w:r>
      <w:r w:rsidR="009F5776" w:rsidRPr="00D11B66">
        <w:rPr>
          <w:rFonts w:ascii="Arial" w:hAnsi="Arial" w:cs="Arial"/>
          <w:color w:val="auto"/>
          <w:sz w:val="18"/>
          <w:szCs w:val="18"/>
        </w:rPr>
        <w:t xml:space="preserve"> to other comprehensive income and is shown as “Gains on asset revaluation” in equity.</w:t>
      </w:r>
    </w:p>
    <w:p w14:paraId="7CA15D1B" w14:textId="77777777" w:rsidR="00A77DBE" w:rsidRPr="00D11B66" w:rsidRDefault="00A77DBE" w:rsidP="00BA365C">
      <w:pPr>
        <w:pStyle w:val="a"/>
        <w:ind w:right="0"/>
        <w:jc w:val="both"/>
        <w:rPr>
          <w:rFonts w:ascii="Arial" w:hAnsi="Arial" w:cs="Arial"/>
          <w:color w:val="auto"/>
          <w:sz w:val="18"/>
          <w:szCs w:val="18"/>
        </w:rPr>
      </w:pPr>
    </w:p>
    <w:p w14:paraId="560E7519" w14:textId="31124251" w:rsidR="00A77DBE" w:rsidRPr="00D11B66" w:rsidRDefault="009F5776" w:rsidP="00BA365C">
      <w:pPr>
        <w:pStyle w:val="a"/>
        <w:ind w:right="0"/>
        <w:jc w:val="both"/>
        <w:rPr>
          <w:rFonts w:ascii="Arial" w:hAnsi="Arial" w:cs="Arial"/>
          <w:color w:val="auto"/>
          <w:sz w:val="18"/>
          <w:szCs w:val="18"/>
        </w:rPr>
      </w:pPr>
      <w:r w:rsidRPr="00D11B66">
        <w:rPr>
          <w:rFonts w:ascii="Arial" w:hAnsi="Arial" w:cs="Arial"/>
          <w:color w:val="auto"/>
          <w:sz w:val="18"/>
          <w:szCs w:val="18"/>
        </w:rPr>
        <w:t xml:space="preserve">The fair value of land is based on the comparative market value method. Sales prices of comparable land in close proximity are adjusted for differences in key attributes such as property size and the locations. The fair value is within level </w:t>
      </w:r>
      <w:r w:rsidR="00BD49A1" w:rsidRPr="00BD49A1">
        <w:rPr>
          <w:rFonts w:ascii="Arial" w:hAnsi="Arial" w:cs="Arial"/>
          <w:color w:val="auto"/>
          <w:sz w:val="18"/>
          <w:szCs w:val="18"/>
        </w:rPr>
        <w:t>2</w:t>
      </w:r>
      <w:r w:rsidRPr="00D11B66">
        <w:rPr>
          <w:rFonts w:ascii="Arial" w:hAnsi="Arial" w:cs="Arial"/>
          <w:color w:val="auto"/>
          <w:sz w:val="18"/>
          <w:szCs w:val="18"/>
        </w:rPr>
        <w:t xml:space="preserve"> of the fair value hierarchy.</w:t>
      </w:r>
    </w:p>
    <w:p w14:paraId="6E9F2E9F" w14:textId="77777777" w:rsidR="00A77DBE" w:rsidRPr="00D11B66" w:rsidRDefault="00A77DBE" w:rsidP="00BA365C">
      <w:pPr>
        <w:pStyle w:val="a"/>
        <w:ind w:right="0"/>
        <w:jc w:val="both"/>
        <w:rPr>
          <w:rFonts w:ascii="Arial" w:hAnsi="Arial" w:cs="Arial"/>
          <w:color w:val="auto"/>
          <w:sz w:val="18"/>
          <w:szCs w:val="18"/>
        </w:rPr>
      </w:pPr>
    </w:p>
    <w:p w14:paraId="523E6927" w14:textId="56E054EC" w:rsidR="00E0772F" w:rsidRPr="00D11B66" w:rsidRDefault="00E0772F" w:rsidP="00BA365C">
      <w:pPr>
        <w:pStyle w:val="a"/>
        <w:ind w:right="0"/>
        <w:jc w:val="both"/>
        <w:rPr>
          <w:rFonts w:ascii="Arial" w:hAnsi="Arial" w:cs="Arial"/>
          <w:color w:val="auto"/>
          <w:sz w:val="18"/>
          <w:szCs w:val="18"/>
        </w:rPr>
      </w:pPr>
      <w:r w:rsidRPr="00D11B66">
        <w:rPr>
          <w:rFonts w:ascii="Arial" w:hAnsi="Arial" w:cs="Arial"/>
          <w:color w:val="auto"/>
          <w:sz w:val="18"/>
          <w:szCs w:val="18"/>
        </w:rPr>
        <w:t xml:space="preserve">As at </w:t>
      </w:r>
      <w:r w:rsidR="00BD49A1" w:rsidRPr="00BD49A1">
        <w:rPr>
          <w:rFonts w:ascii="Arial" w:hAnsi="Arial" w:cs="Arial"/>
          <w:color w:val="auto"/>
          <w:sz w:val="18"/>
          <w:szCs w:val="18"/>
        </w:rPr>
        <w:t>31</w:t>
      </w:r>
      <w:r w:rsidR="007C01F3" w:rsidRPr="00D11B66">
        <w:rPr>
          <w:rFonts w:ascii="Arial" w:hAnsi="Arial" w:cs="Arial"/>
          <w:color w:val="auto"/>
          <w:sz w:val="18"/>
          <w:szCs w:val="18"/>
        </w:rPr>
        <w:t xml:space="preserve"> December</w:t>
      </w:r>
      <w:r w:rsidRPr="00D11B66">
        <w:rPr>
          <w:rFonts w:ascii="Arial" w:hAnsi="Arial" w:cs="Arial"/>
          <w:color w:val="auto"/>
          <w:sz w:val="18"/>
          <w:szCs w:val="18"/>
        </w:rPr>
        <w:t xml:space="preserve"> </w:t>
      </w:r>
      <w:r w:rsidR="00BD49A1" w:rsidRPr="00BD49A1">
        <w:rPr>
          <w:rFonts w:ascii="Arial" w:hAnsi="Arial" w:cs="Arial"/>
          <w:color w:val="auto"/>
          <w:sz w:val="18"/>
          <w:szCs w:val="18"/>
        </w:rPr>
        <w:t>2023</w:t>
      </w:r>
      <w:r w:rsidRPr="00D11B66">
        <w:rPr>
          <w:rFonts w:ascii="Arial" w:hAnsi="Arial" w:cs="Arial"/>
          <w:color w:val="auto"/>
          <w:sz w:val="18"/>
          <w:szCs w:val="18"/>
        </w:rPr>
        <w:t xml:space="preserve">, </w:t>
      </w:r>
      <w:r w:rsidR="00C339EC" w:rsidRPr="00D11B66">
        <w:rPr>
          <w:rFonts w:ascii="Arial" w:hAnsi="Arial" w:cs="Arial"/>
          <w:color w:val="auto"/>
          <w:sz w:val="18"/>
          <w:szCs w:val="18"/>
        </w:rPr>
        <w:t>the Group</w:t>
      </w:r>
      <w:r w:rsidR="003755C2" w:rsidRPr="00D11B66">
        <w:rPr>
          <w:rFonts w:ascii="Arial" w:hAnsi="Arial" w:cs="Arial"/>
          <w:color w:val="auto"/>
          <w:sz w:val="18"/>
          <w:szCs w:val="18"/>
        </w:rPr>
        <w:t xml:space="preserve"> and the Company</w:t>
      </w:r>
      <w:r w:rsidR="00C339EC" w:rsidRPr="00D11B66">
        <w:rPr>
          <w:rFonts w:ascii="Arial" w:hAnsi="Arial" w:cs="Arial"/>
          <w:color w:val="auto"/>
          <w:sz w:val="18"/>
          <w:szCs w:val="18"/>
        </w:rPr>
        <w:t xml:space="preserve"> has </w:t>
      </w:r>
      <w:r w:rsidR="00ED639D" w:rsidRPr="00D11B66">
        <w:rPr>
          <w:rFonts w:ascii="Arial" w:hAnsi="Arial" w:cs="Arial"/>
          <w:color w:val="auto"/>
          <w:sz w:val="18"/>
          <w:szCs w:val="18"/>
        </w:rPr>
        <w:t>property, plant</w:t>
      </w:r>
      <w:r w:rsidRPr="00D11B66">
        <w:rPr>
          <w:rFonts w:ascii="Arial" w:hAnsi="Arial" w:cs="Arial"/>
          <w:color w:val="auto"/>
          <w:sz w:val="18"/>
          <w:szCs w:val="18"/>
        </w:rPr>
        <w:t xml:space="preserve"> and equipmen</w:t>
      </w:r>
      <w:r w:rsidR="0090437D" w:rsidRPr="00D11B66">
        <w:rPr>
          <w:rFonts w:ascii="Arial" w:hAnsi="Arial" w:cs="Arial"/>
          <w:color w:val="auto"/>
          <w:sz w:val="18"/>
          <w:szCs w:val="18"/>
        </w:rPr>
        <w:t>t at the net book value of Baht</w:t>
      </w:r>
      <w:r w:rsidR="007C01F3" w:rsidRPr="00D11B66">
        <w:rPr>
          <w:rFonts w:ascii="Arial" w:hAnsi="Arial" w:cs="Arial"/>
          <w:color w:val="auto"/>
          <w:sz w:val="18"/>
          <w:szCs w:val="18"/>
        </w:rPr>
        <w:t xml:space="preserve"> </w:t>
      </w:r>
      <w:r w:rsidR="00BD49A1" w:rsidRPr="00BD49A1">
        <w:rPr>
          <w:rFonts w:ascii="Arial" w:hAnsi="Arial" w:cs="Arial"/>
          <w:color w:val="auto"/>
          <w:sz w:val="18"/>
          <w:szCs w:val="22"/>
        </w:rPr>
        <w:t>515</w:t>
      </w:r>
      <w:r w:rsidR="009F1D97" w:rsidRPr="00D11B66">
        <w:rPr>
          <w:rFonts w:ascii="Arial" w:hAnsi="Arial" w:cs="Arial"/>
          <w:color w:val="auto"/>
          <w:sz w:val="18"/>
          <w:szCs w:val="22"/>
          <w:lang w:val="en-US"/>
        </w:rPr>
        <w:t>.</w:t>
      </w:r>
      <w:r w:rsidR="00BD49A1" w:rsidRPr="00BD49A1">
        <w:rPr>
          <w:rFonts w:ascii="Arial" w:hAnsi="Arial" w:cs="Arial"/>
          <w:color w:val="auto"/>
          <w:sz w:val="18"/>
          <w:szCs w:val="22"/>
        </w:rPr>
        <w:t>08</w:t>
      </w:r>
      <w:r w:rsidR="009F1D97" w:rsidRPr="00D11B66">
        <w:rPr>
          <w:rFonts w:ascii="Arial" w:hAnsi="Arial" w:cs="Arial"/>
          <w:color w:val="auto"/>
          <w:sz w:val="18"/>
          <w:szCs w:val="18"/>
        </w:rPr>
        <w:t xml:space="preserve"> </w:t>
      </w:r>
      <w:r w:rsidR="00635B4A" w:rsidRPr="00D11B66">
        <w:rPr>
          <w:rFonts w:ascii="Arial" w:hAnsi="Arial" w:cs="Arial"/>
          <w:color w:val="auto"/>
          <w:sz w:val="18"/>
          <w:szCs w:val="18"/>
        </w:rPr>
        <w:t>m</w:t>
      </w:r>
      <w:r w:rsidRPr="00D11B66">
        <w:rPr>
          <w:rFonts w:ascii="Arial" w:hAnsi="Arial" w:cs="Arial"/>
          <w:color w:val="auto"/>
          <w:sz w:val="18"/>
          <w:szCs w:val="18"/>
        </w:rPr>
        <w:t xml:space="preserve">illion </w:t>
      </w:r>
      <w:r w:rsidR="00AA5F8F" w:rsidRPr="00D11B66">
        <w:rPr>
          <w:rFonts w:ascii="Arial" w:hAnsi="Arial" w:cs="Arial"/>
          <w:color w:val="auto"/>
          <w:sz w:val="18"/>
          <w:szCs w:val="18"/>
        </w:rPr>
        <w:t>(</w:t>
      </w:r>
      <w:r w:rsidR="00BD49A1" w:rsidRPr="00BD49A1">
        <w:rPr>
          <w:rFonts w:ascii="Arial" w:hAnsi="Arial" w:cs="Arial"/>
          <w:color w:val="auto"/>
          <w:sz w:val="18"/>
          <w:szCs w:val="18"/>
        </w:rPr>
        <w:t>2022</w:t>
      </w:r>
      <w:r w:rsidR="00AA5F8F" w:rsidRPr="00D11B66">
        <w:rPr>
          <w:rFonts w:ascii="Arial" w:hAnsi="Arial" w:cs="Arial"/>
          <w:color w:val="auto"/>
          <w:sz w:val="18"/>
          <w:szCs w:val="18"/>
        </w:rPr>
        <w:t>: Baht</w:t>
      </w:r>
      <w:r w:rsidR="00141FF1" w:rsidRPr="00D11B66">
        <w:rPr>
          <w:rFonts w:ascii="Arial" w:hAnsi="Arial" w:cs="Arial"/>
          <w:color w:val="auto"/>
          <w:sz w:val="18"/>
          <w:szCs w:val="18"/>
        </w:rPr>
        <w:t xml:space="preserve"> </w:t>
      </w:r>
      <w:r w:rsidR="00BD49A1" w:rsidRPr="00BD49A1">
        <w:rPr>
          <w:rFonts w:ascii="Arial" w:hAnsi="Arial" w:cs="Arial"/>
          <w:color w:val="auto"/>
          <w:sz w:val="18"/>
          <w:szCs w:val="18"/>
        </w:rPr>
        <w:t>528</w:t>
      </w:r>
      <w:r w:rsidR="00955474" w:rsidRPr="00D11B66">
        <w:rPr>
          <w:rFonts w:ascii="Arial" w:hAnsi="Arial" w:cs="Arial"/>
          <w:color w:val="auto"/>
          <w:sz w:val="18"/>
          <w:szCs w:val="18"/>
        </w:rPr>
        <w:t>.</w:t>
      </w:r>
      <w:r w:rsidR="00BD49A1" w:rsidRPr="00BD49A1">
        <w:rPr>
          <w:rFonts w:ascii="Arial" w:hAnsi="Arial" w:cs="Arial"/>
          <w:color w:val="auto"/>
          <w:sz w:val="18"/>
          <w:szCs w:val="18"/>
        </w:rPr>
        <w:t>40</w:t>
      </w:r>
      <w:r w:rsidR="00955474" w:rsidRPr="00D11B66">
        <w:rPr>
          <w:rFonts w:ascii="Arial" w:hAnsi="Arial" w:cs="Arial"/>
          <w:color w:val="auto"/>
          <w:sz w:val="18"/>
          <w:szCs w:val="18"/>
        </w:rPr>
        <w:t xml:space="preserve"> </w:t>
      </w:r>
      <w:r w:rsidR="00AA5F8F" w:rsidRPr="00D11B66">
        <w:rPr>
          <w:rFonts w:ascii="Arial" w:hAnsi="Arial" w:cs="Arial"/>
          <w:color w:val="auto"/>
          <w:sz w:val="18"/>
          <w:szCs w:val="18"/>
        </w:rPr>
        <w:t xml:space="preserve">million) </w:t>
      </w:r>
      <w:r w:rsidR="00D45A75" w:rsidRPr="00D11B66">
        <w:rPr>
          <w:rFonts w:ascii="Arial" w:hAnsi="Arial" w:cs="Arial"/>
          <w:color w:val="auto"/>
          <w:sz w:val="18"/>
          <w:szCs w:val="18"/>
        </w:rPr>
        <w:t>to</w:t>
      </w:r>
      <w:r w:rsidRPr="00D11B66">
        <w:rPr>
          <w:rFonts w:ascii="Arial" w:hAnsi="Arial" w:cs="Arial"/>
          <w:color w:val="auto"/>
          <w:sz w:val="18"/>
          <w:szCs w:val="18"/>
        </w:rPr>
        <w:t xml:space="preserve"> pledged as collaterals for </w:t>
      </w:r>
      <w:r w:rsidR="00AA5F8F" w:rsidRPr="00D11B66">
        <w:rPr>
          <w:rFonts w:ascii="Arial" w:hAnsi="Arial" w:cs="Arial"/>
          <w:color w:val="auto"/>
          <w:sz w:val="18"/>
          <w:szCs w:val="18"/>
        </w:rPr>
        <w:t>long-term borrowings from</w:t>
      </w:r>
      <w:r w:rsidRPr="00D11B66">
        <w:rPr>
          <w:rFonts w:ascii="Arial" w:hAnsi="Arial" w:cs="Arial"/>
          <w:color w:val="auto"/>
          <w:sz w:val="18"/>
          <w:szCs w:val="18"/>
        </w:rPr>
        <w:t xml:space="preserve"> financial institution</w:t>
      </w:r>
      <w:r w:rsidR="00AA5F8F" w:rsidRPr="00D11B66">
        <w:rPr>
          <w:rFonts w:ascii="Arial" w:hAnsi="Arial" w:cs="Arial"/>
          <w:color w:val="auto"/>
          <w:sz w:val="18"/>
          <w:szCs w:val="18"/>
        </w:rPr>
        <w:t>s</w:t>
      </w:r>
      <w:r w:rsidR="007E61E5" w:rsidRPr="00D11B66">
        <w:rPr>
          <w:rFonts w:ascii="Arial" w:hAnsi="Arial" w:cs="Arial"/>
          <w:color w:val="auto"/>
          <w:sz w:val="18"/>
          <w:szCs w:val="18"/>
        </w:rPr>
        <w:t xml:space="preserve"> and debentures</w:t>
      </w:r>
      <w:r w:rsidRPr="00D11B66">
        <w:rPr>
          <w:rFonts w:ascii="Arial" w:hAnsi="Arial" w:cs="Arial"/>
          <w:color w:val="auto"/>
          <w:sz w:val="18"/>
          <w:szCs w:val="18"/>
        </w:rPr>
        <w:t xml:space="preserve"> </w:t>
      </w:r>
      <w:r w:rsidR="00C60221" w:rsidRPr="00D11B66">
        <w:rPr>
          <w:rFonts w:ascii="Arial" w:hAnsi="Arial" w:cs="Arial"/>
          <w:color w:val="auto"/>
          <w:sz w:val="18"/>
          <w:szCs w:val="18"/>
        </w:rPr>
        <w:t>(Note</w:t>
      </w:r>
      <w:r w:rsidR="008922B6" w:rsidRPr="00D11B66">
        <w:rPr>
          <w:rFonts w:ascii="Arial" w:hAnsi="Arial" w:cs="Arial"/>
          <w:color w:val="auto"/>
          <w:sz w:val="18"/>
          <w:szCs w:val="18"/>
        </w:rPr>
        <w:t xml:space="preserve"> no.</w:t>
      </w:r>
      <w:r w:rsidR="00C60221" w:rsidRPr="00D11B66">
        <w:rPr>
          <w:rFonts w:ascii="Arial" w:hAnsi="Arial" w:cs="Arial"/>
          <w:color w:val="auto"/>
          <w:sz w:val="18"/>
          <w:szCs w:val="18"/>
        </w:rPr>
        <w:t xml:space="preserve"> </w:t>
      </w:r>
      <w:r w:rsidR="00BD49A1" w:rsidRPr="00BD49A1">
        <w:rPr>
          <w:rFonts w:ascii="Arial" w:hAnsi="Arial" w:cs="Arial"/>
          <w:color w:val="auto"/>
          <w:sz w:val="18"/>
          <w:szCs w:val="18"/>
        </w:rPr>
        <w:t>21</w:t>
      </w:r>
      <w:r w:rsidRPr="00D11B66">
        <w:rPr>
          <w:rFonts w:ascii="Arial" w:hAnsi="Arial" w:cs="Arial"/>
          <w:color w:val="auto"/>
          <w:sz w:val="18"/>
          <w:szCs w:val="18"/>
        </w:rPr>
        <w:t>).</w:t>
      </w:r>
    </w:p>
    <w:p w14:paraId="6D8F935E" w14:textId="77777777" w:rsidR="00AC7CCE" w:rsidRPr="00D11B66" w:rsidRDefault="00AC7CCE" w:rsidP="00BA365C">
      <w:pPr>
        <w:pStyle w:val="a"/>
        <w:ind w:right="0"/>
        <w:jc w:val="both"/>
        <w:rPr>
          <w:rFonts w:ascii="Arial" w:hAnsi="Arial" w:cs="Arial"/>
          <w:color w:val="auto"/>
          <w:sz w:val="18"/>
          <w:szCs w:val="18"/>
          <w:highlight w:val="yellow"/>
        </w:rPr>
      </w:pPr>
    </w:p>
    <w:p w14:paraId="50B80A25" w14:textId="5810E516" w:rsidR="007E61E5" w:rsidRPr="00D11B66" w:rsidRDefault="002A6149" w:rsidP="00BA365C">
      <w:pPr>
        <w:pStyle w:val="a"/>
        <w:ind w:right="0"/>
        <w:jc w:val="both"/>
        <w:rPr>
          <w:rFonts w:ascii="Arial" w:hAnsi="Arial" w:cs="Arial"/>
          <w:color w:val="auto"/>
          <w:spacing w:val="-4"/>
          <w:sz w:val="18"/>
          <w:szCs w:val="18"/>
        </w:rPr>
      </w:pPr>
      <w:r w:rsidRPr="00D11B66">
        <w:rPr>
          <w:rFonts w:ascii="Arial" w:hAnsi="Arial" w:cs="Arial"/>
          <w:color w:val="auto"/>
          <w:sz w:val="18"/>
          <w:szCs w:val="18"/>
        </w:rPr>
        <w:t xml:space="preserve">As </w:t>
      </w:r>
      <w:r w:rsidR="007C01F3" w:rsidRPr="00D11B66">
        <w:rPr>
          <w:rFonts w:ascii="Arial" w:hAnsi="Arial" w:cs="Arial"/>
          <w:color w:val="auto"/>
          <w:sz w:val="18"/>
          <w:szCs w:val="18"/>
        </w:rPr>
        <w:t>at</w:t>
      </w:r>
      <w:r w:rsidRPr="00D11B66">
        <w:rPr>
          <w:rFonts w:ascii="Arial" w:hAnsi="Arial" w:cs="Arial"/>
          <w:color w:val="auto"/>
          <w:sz w:val="18"/>
          <w:szCs w:val="18"/>
        </w:rPr>
        <w:t xml:space="preserve"> </w:t>
      </w:r>
      <w:r w:rsidR="00BD49A1" w:rsidRPr="00BD49A1">
        <w:rPr>
          <w:rFonts w:ascii="Arial" w:hAnsi="Arial" w:cs="Arial"/>
          <w:color w:val="auto"/>
          <w:sz w:val="18"/>
          <w:szCs w:val="18"/>
        </w:rPr>
        <w:t>31</w:t>
      </w:r>
      <w:r w:rsidR="00AC7CCE" w:rsidRPr="00D11B66">
        <w:rPr>
          <w:rFonts w:ascii="Arial" w:hAnsi="Arial" w:cs="Arial"/>
          <w:color w:val="auto"/>
          <w:sz w:val="18"/>
          <w:szCs w:val="18"/>
        </w:rPr>
        <w:t xml:space="preserve"> December </w:t>
      </w:r>
      <w:r w:rsidR="00BD49A1" w:rsidRPr="00BD49A1">
        <w:rPr>
          <w:rFonts w:ascii="Arial" w:hAnsi="Arial" w:cs="Arial"/>
          <w:color w:val="auto"/>
          <w:sz w:val="18"/>
          <w:szCs w:val="18"/>
        </w:rPr>
        <w:t>2023</w:t>
      </w:r>
      <w:r w:rsidRPr="00D11B66">
        <w:rPr>
          <w:rFonts w:ascii="Arial" w:hAnsi="Arial" w:cs="Arial"/>
          <w:color w:val="auto"/>
          <w:sz w:val="18"/>
          <w:szCs w:val="18"/>
        </w:rPr>
        <w:t xml:space="preserve">, </w:t>
      </w:r>
      <w:r w:rsidR="00A136A3" w:rsidRPr="00D11B66">
        <w:rPr>
          <w:rFonts w:ascii="Arial" w:hAnsi="Arial" w:cs="Arial"/>
          <w:color w:val="auto"/>
          <w:sz w:val="18"/>
          <w:szCs w:val="18"/>
        </w:rPr>
        <w:t xml:space="preserve">partial of </w:t>
      </w:r>
      <w:r w:rsidR="00C82408" w:rsidRPr="00D11B66">
        <w:rPr>
          <w:rFonts w:ascii="Arial" w:hAnsi="Arial" w:cs="Arial"/>
          <w:color w:val="auto"/>
          <w:sz w:val="18"/>
          <w:szCs w:val="18"/>
        </w:rPr>
        <w:t>property</w:t>
      </w:r>
      <w:r w:rsidRPr="00D11B66">
        <w:rPr>
          <w:rFonts w:ascii="Arial" w:hAnsi="Arial" w:cs="Arial"/>
          <w:color w:val="auto"/>
          <w:sz w:val="18"/>
          <w:szCs w:val="18"/>
        </w:rPr>
        <w:t>, plant and equipment transferred by the Company to</w:t>
      </w:r>
      <w:r w:rsidR="00A77DBE" w:rsidRPr="00D11B66">
        <w:rPr>
          <w:rFonts w:ascii="Arial" w:hAnsi="Arial" w:cs="Arial"/>
          <w:color w:val="auto"/>
          <w:sz w:val="18"/>
          <w:szCs w:val="18"/>
        </w:rPr>
        <w:t xml:space="preserve"> a</w:t>
      </w:r>
      <w:r w:rsidRPr="00D11B66">
        <w:rPr>
          <w:rFonts w:ascii="Arial" w:hAnsi="Arial" w:cs="Arial"/>
          <w:color w:val="auto"/>
          <w:sz w:val="18"/>
          <w:szCs w:val="18"/>
        </w:rPr>
        <w:t xml:space="preserve"> subsidiar</w:t>
      </w:r>
      <w:r w:rsidR="00A77DBE" w:rsidRPr="00D11B66">
        <w:rPr>
          <w:rFonts w:ascii="Arial" w:hAnsi="Arial" w:cs="Arial"/>
          <w:color w:val="auto"/>
          <w:sz w:val="18"/>
          <w:szCs w:val="18"/>
        </w:rPr>
        <w:t>y</w:t>
      </w:r>
      <w:r w:rsidRPr="00D11B66">
        <w:rPr>
          <w:rFonts w:ascii="Arial" w:hAnsi="Arial" w:cs="Arial"/>
          <w:color w:val="auto"/>
          <w:sz w:val="18"/>
          <w:szCs w:val="18"/>
        </w:rPr>
        <w:t xml:space="preserve"> from</w:t>
      </w:r>
      <w:r w:rsidR="00A77DBE" w:rsidRPr="00D11B66">
        <w:rPr>
          <w:rFonts w:ascii="Arial" w:hAnsi="Arial" w:cs="Arial"/>
          <w:color w:val="auto"/>
          <w:sz w:val="18"/>
          <w:szCs w:val="18"/>
        </w:rPr>
        <w:t xml:space="preserve"> the</w:t>
      </w:r>
      <w:r w:rsidRPr="00D11B66">
        <w:rPr>
          <w:rFonts w:ascii="Arial" w:hAnsi="Arial" w:cs="Arial"/>
          <w:color w:val="auto"/>
          <w:sz w:val="18"/>
          <w:szCs w:val="18"/>
        </w:rPr>
        <w:t xml:space="preserve"> Partial Business Transfers </w:t>
      </w:r>
      <w:r w:rsidR="00A77DBE" w:rsidRPr="00D11B66">
        <w:rPr>
          <w:rFonts w:ascii="Arial" w:hAnsi="Arial" w:cs="Arial"/>
          <w:color w:val="auto"/>
          <w:sz w:val="18"/>
          <w:szCs w:val="18"/>
        </w:rPr>
        <w:t>are not yet able to transfer the legal ownership</w:t>
      </w:r>
      <w:r w:rsidRPr="00D11B66">
        <w:rPr>
          <w:rFonts w:ascii="Arial" w:hAnsi="Arial" w:cs="Arial"/>
          <w:color w:val="auto"/>
          <w:sz w:val="18"/>
          <w:szCs w:val="18"/>
        </w:rPr>
        <w:t xml:space="preserve"> to </w:t>
      </w:r>
      <w:r w:rsidR="00A77DBE" w:rsidRPr="00D11B66">
        <w:rPr>
          <w:rFonts w:ascii="Arial" w:hAnsi="Arial" w:cs="Arial"/>
          <w:color w:val="auto"/>
          <w:sz w:val="18"/>
          <w:szCs w:val="18"/>
        </w:rPr>
        <w:t xml:space="preserve">the </w:t>
      </w:r>
      <w:r w:rsidRPr="00D11B66">
        <w:rPr>
          <w:rFonts w:ascii="Arial" w:hAnsi="Arial" w:cs="Arial"/>
          <w:color w:val="auto"/>
          <w:sz w:val="18"/>
          <w:szCs w:val="18"/>
        </w:rPr>
        <w:t>subsidiar</w:t>
      </w:r>
      <w:r w:rsidR="00A77DBE" w:rsidRPr="00D11B66">
        <w:rPr>
          <w:rFonts w:ascii="Arial" w:hAnsi="Arial" w:cs="Arial"/>
          <w:color w:val="auto"/>
          <w:sz w:val="18"/>
          <w:szCs w:val="18"/>
        </w:rPr>
        <w:t>y</w:t>
      </w:r>
      <w:r w:rsidRPr="00D11B66">
        <w:rPr>
          <w:rFonts w:ascii="Arial" w:hAnsi="Arial" w:cs="Arial"/>
          <w:color w:val="auto"/>
          <w:sz w:val="18"/>
          <w:szCs w:val="18"/>
        </w:rPr>
        <w:t xml:space="preserve">. However, the subsidiary </w:t>
      </w:r>
      <w:r w:rsidRPr="00D11B66">
        <w:rPr>
          <w:rFonts w:ascii="Arial" w:hAnsi="Arial" w:cs="Arial"/>
          <w:color w:val="auto"/>
          <w:spacing w:val="-4"/>
          <w:sz w:val="18"/>
          <w:szCs w:val="18"/>
        </w:rPr>
        <w:t xml:space="preserve">has the ability to command </w:t>
      </w:r>
      <w:r w:rsidR="00A77DBE" w:rsidRPr="00D11B66">
        <w:rPr>
          <w:rFonts w:ascii="Arial" w:hAnsi="Arial" w:cs="Arial"/>
          <w:color w:val="auto"/>
          <w:spacing w:val="-4"/>
          <w:sz w:val="18"/>
          <w:szCs w:val="18"/>
        </w:rPr>
        <w:t xml:space="preserve">for usage </w:t>
      </w:r>
      <w:r w:rsidRPr="00D11B66">
        <w:rPr>
          <w:rFonts w:ascii="Arial" w:hAnsi="Arial" w:cs="Arial"/>
          <w:color w:val="auto"/>
          <w:spacing w:val="-4"/>
          <w:sz w:val="18"/>
          <w:szCs w:val="18"/>
        </w:rPr>
        <w:t xml:space="preserve">and </w:t>
      </w:r>
      <w:r w:rsidR="00A77DBE" w:rsidRPr="00D11B66">
        <w:rPr>
          <w:rFonts w:ascii="Arial" w:hAnsi="Arial" w:cs="Arial"/>
          <w:color w:val="auto"/>
          <w:spacing w:val="-4"/>
          <w:sz w:val="18"/>
          <w:szCs w:val="18"/>
        </w:rPr>
        <w:t>get the benefit</w:t>
      </w:r>
      <w:r w:rsidRPr="00D11B66">
        <w:rPr>
          <w:rFonts w:ascii="Arial" w:hAnsi="Arial" w:cs="Arial"/>
          <w:color w:val="auto"/>
          <w:spacing w:val="-4"/>
          <w:sz w:val="18"/>
          <w:szCs w:val="18"/>
        </w:rPr>
        <w:t xml:space="preserve"> from such assets from the normal</w:t>
      </w:r>
      <w:r w:rsidR="00A77DBE" w:rsidRPr="00D11B66">
        <w:rPr>
          <w:rFonts w:ascii="Arial" w:hAnsi="Arial" w:cs="Arial"/>
          <w:color w:val="auto"/>
          <w:spacing w:val="-4"/>
          <w:sz w:val="18"/>
          <w:szCs w:val="18"/>
        </w:rPr>
        <w:t xml:space="preserve"> </w:t>
      </w:r>
      <w:r w:rsidRPr="00D11B66">
        <w:rPr>
          <w:rFonts w:ascii="Arial" w:hAnsi="Arial" w:cs="Arial"/>
          <w:color w:val="auto"/>
          <w:spacing w:val="-4"/>
          <w:sz w:val="18"/>
          <w:szCs w:val="18"/>
        </w:rPr>
        <w:t>production of the subsidiary.</w:t>
      </w:r>
    </w:p>
    <w:p w14:paraId="3C2EE69E" w14:textId="77777777" w:rsidR="00616623" w:rsidRPr="00D11B66" w:rsidRDefault="00616623" w:rsidP="00BA365C">
      <w:pPr>
        <w:pStyle w:val="a"/>
        <w:ind w:right="0"/>
        <w:jc w:val="both"/>
        <w:rPr>
          <w:rFonts w:ascii="Arial" w:hAnsi="Arial" w:cs="Arial"/>
          <w:color w:val="auto"/>
          <w:sz w:val="18"/>
          <w:szCs w:val="18"/>
          <w:cs/>
        </w:rPr>
      </w:pPr>
    </w:p>
    <w:p w14:paraId="7DC85916" w14:textId="4E530142" w:rsidR="00D75C77" w:rsidRPr="00D11B66" w:rsidRDefault="00D75C77" w:rsidP="00D75C77">
      <w:pPr>
        <w:spacing w:line="240" w:lineRule="auto"/>
        <w:jc w:val="both"/>
        <w:rPr>
          <w:rFonts w:cs="Arial"/>
          <w:sz w:val="18"/>
          <w:szCs w:val="18"/>
        </w:rPr>
      </w:pPr>
      <w:r w:rsidRPr="00D11B66">
        <w:rPr>
          <w:rFonts w:cs="Arial"/>
          <w:sz w:val="18"/>
          <w:szCs w:val="18"/>
        </w:rPr>
        <w:t xml:space="preserve">Depreciation charge for the years ended </w:t>
      </w:r>
      <w:r w:rsidR="00BD49A1" w:rsidRPr="00BD49A1">
        <w:rPr>
          <w:rFonts w:cs="Arial"/>
          <w:sz w:val="18"/>
          <w:szCs w:val="18"/>
        </w:rPr>
        <w:t>31</w:t>
      </w:r>
      <w:r w:rsidRPr="00D11B66">
        <w:rPr>
          <w:rFonts w:cs="Arial"/>
          <w:sz w:val="18"/>
          <w:szCs w:val="18"/>
        </w:rPr>
        <w:t xml:space="preserve"> December </w:t>
      </w:r>
      <w:r w:rsidRPr="00D11B66">
        <w:rPr>
          <w:rFonts w:cs="Arial"/>
          <w:spacing w:val="-2"/>
          <w:sz w:val="18"/>
          <w:szCs w:val="18"/>
        </w:rPr>
        <w:t xml:space="preserve">are </w:t>
      </w:r>
      <w:r w:rsidRPr="00D11B66">
        <w:rPr>
          <w:rFonts w:cs="Arial"/>
          <w:sz w:val="18"/>
          <w:szCs w:val="18"/>
        </w:rPr>
        <w:t>as follows:</w:t>
      </w:r>
    </w:p>
    <w:p w14:paraId="0A0E8B05" w14:textId="77777777" w:rsidR="00D75C77" w:rsidRPr="00D11B66" w:rsidRDefault="00D75C77" w:rsidP="00D75C77">
      <w:pPr>
        <w:spacing w:line="240" w:lineRule="auto"/>
        <w:jc w:val="both"/>
        <w:rPr>
          <w:rFonts w:cs="Arial"/>
          <w:spacing w:val="-4"/>
          <w:sz w:val="18"/>
          <w:szCs w:val="18"/>
        </w:rPr>
      </w:pPr>
    </w:p>
    <w:tbl>
      <w:tblPr>
        <w:tblW w:w="9461" w:type="dxa"/>
        <w:tblInd w:w="79" w:type="dxa"/>
        <w:tblLayout w:type="fixed"/>
        <w:tblCellMar>
          <w:left w:w="79" w:type="dxa"/>
          <w:right w:w="79" w:type="dxa"/>
        </w:tblCellMar>
        <w:tblLook w:val="0000" w:firstRow="0" w:lastRow="0" w:firstColumn="0" w:lastColumn="0" w:noHBand="0" w:noVBand="0"/>
      </w:tblPr>
      <w:tblGrid>
        <w:gridCol w:w="4277"/>
        <w:gridCol w:w="1296"/>
        <w:gridCol w:w="1296"/>
        <w:gridCol w:w="1296"/>
        <w:gridCol w:w="1296"/>
      </w:tblGrid>
      <w:tr w:rsidR="00D75C77" w:rsidRPr="00D11B66" w14:paraId="01BA113E" w14:textId="77777777" w:rsidTr="00600CA4">
        <w:trPr>
          <w:cantSplit/>
        </w:trPr>
        <w:tc>
          <w:tcPr>
            <w:tcW w:w="4277" w:type="dxa"/>
            <w:vAlign w:val="bottom"/>
          </w:tcPr>
          <w:p w14:paraId="6AF7F330" w14:textId="77777777" w:rsidR="00D75C77" w:rsidRPr="00D11B66" w:rsidRDefault="00D75C77" w:rsidP="00600CA4">
            <w:pPr>
              <w:spacing w:line="240" w:lineRule="auto"/>
              <w:ind w:left="-86" w:right="-72"/>
              <w:rPr>
                <w:rFonts w:cs="Arial"/>
                <w:b/>
                <w:bCs/>
                <w:sz w:val="18"/>
                <w:szCs w:val="18"/>
                <w:cs/>
              </w:rPr>
            </w:pPr>
          </w:p>
        </w:tc>
        <w:tc>
          <w:tcPr>
            <w:tcW w:w="2592" w:type="dxa"/>
            <w:gridSpan w:val="2"/>
            <w:tcBorders>
              <w:top w:val="single" w:sz="4" w:space="0" w:color="auto"/>
            </w:tcBorders>
            <w:vAlign w:val="bottom"/>
          </w:tcPr>
          <w:p w14:paraId="4539775E" w14:textId="77777777" w:rsidR="00D75C77" w:rsidRPr="00D11B66" w:rsidRDefault="00D75C77" w:rsidP="00600CA4">
            <w:pPr>
              <w:spacing w:line="240" w:lineRule="auto"/>
              <w:ind w:right="-72"/>
              <w:jc w:val="center"/>
              <w:rPr>
                <w:rFonts w:cs="Arial"/>
                <w:b/>
                <w:bCs/>
                <w:sz w:val="18"/>
                <w:szCs w:val="18"/>
                <w:cs/>
              </w:rPr>
            </w:pPr>
            <w:r w:rsidRPr="00D11B66">
              <w:rPr>
                <w:rFonts w:cs="Arial"/>
                <w:b/>
                <w:bCs/>
                <w:sz w:val="18"/>
                <w:szCs w:val="18"/>
              </w:rPr>
              <w:t>Consolidated</w:t>
            </w:r>
          </w:p>
        </w:tc>
        <w:tc>
          <w:tcPr>
            <w:tcW w:w="2592" w:type="dxa"/>
            <w:gridSpan w:val="2"/>
            <w:tcBorders>
              <w:top w:val="single" w:sz="4" w:space="0" w:color="auto"/>
            </w:tcBorders>
            <w:vAlign w:val="bottom"/>
          </w:tcPr>
          <w:p w14:paraId="48A51F99" w14:textId="77777777" w:rsidR="00D75C77" w:rsidRPr="00D11B66" w:rsidRDefault="00D75C77" w:rsidP="00600CA4">
            <w:pPr>
              <w:spacing w:line="240" w:lineRule="auto"/>
              <w:ind w:right="-72"/>
              <w:jc w:val="center"/>
              <w:rPr>
                <w:rFonts w:cs="Arial"/>
                <w:b/>
                <w:bCs/>
                <w:sz w:val="18"/>
                <w:szCs w:val="18"/>
              </w:rPr>
            </w:pPr>
            <w:r w:rsidRPr="00D11B66">
              <w:rPr>
                <w:rFonts w:cs="Arial"/>
                <w:b/>
                <w:bCs/>
                <w:sz w:val="18"/>
                <w:szCs w:val="18"/>
              </w:rPr>
              <w:t>Separate</w:t>
            </w:r>
          </w:p>
        </w:tc>
      </w:tr>
      <w:tr w:rsidR="00D75C77" w:rsidRPr="00D11B66" w14:paraId="65874BBE" w14:textId="77777777" w:rsidTr="00600CA4">
        <w:trPr>
          <w:cantSplit/>
        </w:trPr>
        <w:tc>
          <w:tcPr>
            <w:tcW w:w="4277" w:type="dxa"/>
            <w:vAlign w:val="bottom"/>
          </w:tcPr>
          <w:p w14:paraId="5A343723" w14:textId="77777777" w:rsidR="00D75C77" w:rsidRPr="00D11B66" w:rsidRDefault="00D75C77" w:rsidP="00600CA4">
            <w:pPr>
              <w:spacing w:line="240" w:lineRule="auto"/>
              <w:ind w:left="-86" w:right="-72"/>
              <w:rPr>
                <w:rFonts w:cs="Arial"/>
                <w:b/>
                <w:bCs/>
                <w:sz w:val="18"/>
                <w:szCs w:val="18"/>
                <w:cs/>
              </w:rPr>
            </w:pPr>
          </w:p>
        </w:tc>
        <w:tc>
          <w:tcPr>
            <w:tcW w:w="2592" w:type="dxa"/>
            <w:gridSpan w:val="2"/>
            <w:tcBorders>
              <w:bottom w:val="single" w:sz="4" w:space="0" w:color="auto"/>
            </w:tcBorders>
            <w:shd w:val="clear" w:color="auto" w:fill="auto"/>
            <w:vAlign w:val="bottom"/>
          </w:tcPr>
          <w:p w14:paraId="20341BBA" w14:textId="77777777" w:rsidR="00D75C77" w:rsidRPr="00D11B66" w:rsidRDefault="00D75C77" w:rsidP="00600CA4">
            <w:pPr>
              <w:spacing w:line="240" w:lineRule="auto"/>
              <w:ind w:right="-72"/>
              <w:jc w:val="center"/>
              <w:rPr>
                <w:rFonts w:cs="Arial"/>
                <w:b/>
                <w:bCs/>
                <w:sz w:val="18"/>
                <w:szCs w:val="18"/>
              </w:rPr>
            </w:pPr>
            <w:r w:rsidRPr="00D11B66">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0A18692B" w14:textId="77777777" w:rsidR="00D75C77" w:rsidRPr="00D11B66" w:rsidRDefault="00D75C77" w:rsidP="00600CA4">
            <w:pPr>
              <w:spacing w:line="240" w:lineRule="auto"/>
              <w:ind w:right="-72"/>
              <w:jc w:val="center"/>
              <w:rPr>
                <w:rFonts w:cs="Arial"/>
                <w:b/>
                <w:bCs/>
                <w:sz w:val="18"/>
                <w:szCs w:val="18"/>
              </w:rPr>
            </w:pPr>
            <w:r w:rsidRPr="00D11B66">
              <w:rPr>
                <w:rFonts w:cs="Arial"/>
                <w:b/>
                <w:bCs/>
                <w:sz w:val="18"/>
                <w:szCs w:val="18"/>
              </w:rPr>
              <w:t>financial statements</w:t>
            </w:r>
          </w:p>
        </w:tc>
      </w:tr>
      <w:tr w:rsidR="00D75C77" w:rsidRPr="00D11B66" w14:paraId="01031817" w14:textId="77777777" w:rsidTr="00600CA4">
        <w:trPr>
          <w:cantSplit/>
        </w:trPr>
        <w:tc>
          <w:tcPr>
            <w:tcW w:w="4277" w:type="dxa"/>
            <w:vAlign w:val="bottom"/>
          </w:tcPr>
          <w:p w14:paraId="1271AFE9" w14:textId="77777777" w:rsidR="00D75C77" w:rsidRPr="00D11B66" w:rsidRDefault="00D75C77" w:rsidP="00600CA4">
            <w:pPr>
              <w:spacing w:line="240" w:lineRule="auto"/>
              <w:ind w:left="-86" w:right="-72"/>
              <w:rPr>
                <w:rFonts w:cs="Arial"/>
                <w:b/>
                <w:bCs/>
                <w:sz w:val="18"/>
                <w:szCs w:val="18"/>
                <w:cs/>
              </w:rPr>
            </w:pPr>
          </w:p>
        </w:tc>
        <w:tc>
          <w:tcPr>
            <w:tcW w:w="1296" w:type="dxa"/>
            <w:tcBorders>
              <w:top w:val="single" w:sz="4" w:space="0" w:color="auto"/>
            </w:tcBorders>
            <w:vAlign w:val="bottom"/>
          </w:tcPr>
          <w:p w14:paraId="2E764919" w14:textId="593A4C07" w:rsidR="00D75C77" w:rsidRPr="00D11B66" w:rsidRDefault="00BD49A1" w:rsidP="00600CA4">
            <w:pPr>
              <w:spacing w:line="240" w:lineRule="auto"/>
              <w:ind w:right="-72"/>
              <w:jc w:val="right"/>
              <w:rPr>
                <w:rFonts w:cs="Arial"/>
                <w:b/>
                <w:bCs/>
                <w:sz w:val="18"/>
                <w:szCs w:val="18"/>
              </w:rPr>
            </w:pPr>
            <w:r w:rsidRPr="00BD49A1">
              <w:rPr>
                <w:rFonts w:cs="Arial"/>
                <w:b/>
                <w:bCs/>
                <w:sz w:val="18"/>
                <w:szCs w:val="18"/>
              </w:rPr>
              <w:t>2023</w:t>
            </w:r>
          </w:p>
        </w:tc>
        <w:tc>
          <w:tcPr>
            <w:tcW w:w="1296" w:type="dxa"/>
            <w:tcBorders>
              <w:top w:val="single" w:sz="4" w:space="0" w:color="auto"/>
            </w:tcBorders>
            <w:vAlign w:val="bottom"/>
          </w:tcPr>
          <w:p w14:paraId="0ADF1A8E" w14:textId="0F250152" w:rsidR="00D75C77" w:rsidRPr="00D11B66" w:rsidRDefault="00BD49A1" w:rsidP="00600CA4">
            <w:pPr>
              <w:spacing w:line="240" w:lineRule="auto"/>
              <w:ind w:right="-72"/>
              <w:jc w:val="right"/>
              <w:rPr>
                <w:rFonts w:cs="Arial"/>
                <w:b/>
                <w:bCs/>
                <w:sz w:val="18"/>
                <w:szCs w:val="18"/>
              </w:rPr>
            </w:pPr>
            <w:r w:rsidRPr="00BD49A1">
              <w:rPr>
                <w:rFonts w:cs="Arial"/>
                <w:b/>
                <w:bCs/>
                <w:sz w:val="18"/>
                <w:szCs w:val="18"/>
              </w:rPr>
              <w:t>2022</w:t>
            </w:r>
          </w:p>
        </w:tc>
        <w:tc>
          <w:tcPr>
            <w:tcW w:w="1296" w:type="dxa"/>
            <w:tcBorders>
              <w:top w:val="single" w:sz="4" w:space="0" w:color="auto"/>
            </w:tcBorders>
            <w:vAlign w:val="bottom"/>
          </w:tcPr>
          <w:p w14:paraId="2C0A5E3A" w14:textId="4C6738B0" w:rsidR="00D75C77" w:rsidRPr="00D11B66" w:rsidRDefault="00BD49A1" w:rsidP="00600CA4">
            <w:pPr>
              <w:spacing w:line="240" w:lineRule="auto"/>
              <w:ind w:right="-72"/>
              <w:jc w:val="right"/>
              <w:rPr>
                <w:rFonts w:cs="Arial"/>
                <w:b/>
                <w:bCs/>
                <w:sz w:val="18"/>
                <w:szCs w:val="18"/>
              </w:rPr>
            </w:pPr>
            <w:r w:rsidRPr="00BD49A1">
              <w:rPr>
                <w:rFonts w:cs="Arial"/>
                <w:b/>
                <w:bCs/>
                <w:sz w:val="18"/>
                <w:szCs w:val="18"/>
              </w:rPr>
              <w:t>2023</w:t>
            </w:r>
          </w:p>
        </w:tc>
        <w:tc>
          <w:tcPr>
            <w:tcW w:w="1296" w:type="dxa"/>
            <w:tcBorders>
              <w:top w:val="single" w:sz="4" w:space="0" w:color="auto"/>
            </w:tcBorders>
            <w:vAlign w:val="bottom"/>
          </w:tcPr>
          <w:p w14:paraId="24CDAA18" w14:textId="49CBE2A6" w:rsidR="00D75C77" w:rsidRPr="00D11B66" w:rsidRDefault="00BD49A1" w:rsidP="00600CA4">
            <w:pPr>
              <w:spacing w:line="240" w:lineRule="auto"/>
              <w:ind w:right="-72"/>
              <w:jc w:val="right"/>
              <w:rPr>
                <w:rFonts w:cs="Arial"/>
                <w:b/>
                <w:bCs/>
                <w:sz w:val="18"/>
                <w:szCs w:val="18"/>
              </w:rPr>
            </w:pPr>
            <w:r w:rsidRPr="00BD49A1">
              <w:rPr>
                <w:rFonts w:cs="Arial"/>
                <w:b/>
                <w:bCs/>
                <w:sz w:val="18"/>
                <w:szCs w:val="18"/>
              </w:rPr>
              <w:t>2022</w:t>
            </w:r>
          </w:p>
        </w:tc>
      </w:tr>
      <w:tr w:rsidR="00D8656A" w:rsidRPr="00D11B66" w14:paraId="6E8F6EAF" w14:textId="77777777" w:rsidTr="00600CA4">
        <w:trPr>
          <w:cantSplit/>
        </w:trPr>
        <w:tc>
          <w:tcPr>
            <w:tcW w:w="4277" w:type="dxa"/>
            <w:vAlign w:val="bottom"/>
          </w:tcPr>
          <w:p w14:paraId="6EBFD4C3" w14:textId="77777777" w:rsidR="00D8656A" w:rsidRPr="00D11B66" w:rsidRDefault="00D8656A" w:rsidP="00D8656A">
            <w:pPr>
              <w:spacing w:line="240" w:lineRule="auto"/>
              <w:ind w:left="-86" w:right="-72"/>
              <w:rPr>
                <w:rFonts w:cs="Arial"/>
                <w:b/>
                <w:bCs/>
                <w:sz w:val="18"/>
                <w:szCs w:val="18"/>
                <w:cs/>
              </w:rPr>
            </w:pPr>
          </w:p>
        </w:tc>
        <w:tc>
          <w:tcPr>
            <w:tcW w:w="1296" w:type="dxa"/>
            <w:tcBorders>
              <w:bottom w:val="single" w:sz="4" w:space="0" w:color="auto"/>
            </w:tcBorders>
            <w:shd w:val="clear" w:color="auto" w:fill="auto"/>
            <w:vAlign w:val="bottom"/>
          </w:tcPr>
          <w:p w14:paraId="39F764AF" w14:textId="77777777" w:rsidR="00D8656A" w:rsidRPr="00D11B66" w:rsidRDefault="00D8656A" w:rsidP="00D8656A">
            <w:pPr>
              <w:pStyle w:val="acctcolumnheading"/>
              <w:spacing w:after="0" w:line="240" w:lineRule="auto"/>
              <w:ind w:right="-72"/>
              <w:jc w:val="right"/>
              <w:rPr>
                <w:b/>
                <w:bCs/>
                <w:sz w:val="18"/>
                <w:szCs w:val="18"/>
              </w:rPr>
            </w:pPr>
            <w:r w:rsidRPr="00D11B66">
              <w:rPr>
                <w:b/>
                <w:bCs/>
                <w:sz w:val="18"/>
                <w:szCs w:val="18"/>
              </w:rPr>
              <w:t>Thousand</w:t>
            </w:r>
          </w:p>
          <w:p w14:paraId="505235B3" w14:textId="1D17ED4D" w:rsidR="00D8656A" w:rsidRPr="00D11B66" w:rsidRDefault="00D8656A" w:rsidP="00D8656A">
            <w:pPr>
              <w:pStyle w:val="acctcolumnheading"/>
              <w:spacing w:after="0" w:line="240" w:lineRule="auto"/>
              <w:ind w:right="-72"/>
              <w:jc w:val="right"/>
              <w:rPr>
                <w:b/>
                <w:bCs/>
                <w:sz w:val="18"/>
                <w:szCs w:val="18"/>
                <w:lang w:bidi="th-TH"/>
              </w:rPr>
            </w:pPr>
            <w:r w:rsidRPr="00D11B66">
              <w:rPr>
                <w:b/>
                <w:bCs/>
                <w:sz w:val="18"/>
                <w:szCs w:val="18"/>
              </w:rPr>
              <w:t xml:space="preserve">Baht </w:t>
            </w:r>
          </w:p>
        </w:tc>
        <w:tc>
          <w:tcPr>
            <w:tcW w:w="1296" w:type="dxa"/>
            <w:tcBorders>
              <w:bottom w:val="single" w:sz="4" w:space="0" w:color="auto"/>
            </w:tcBorders>
            <w:shd w:val="clear" w:color="auto" w:fill="auto"/>
            <w:vAlign w:val="bottom"/>
          </w:tcPr>
          <w:p w14:paraId="20A58541" w14:textId="77777777" w:rsidR="00D8656A" w:rsidRPr="00D11B66" w:rsidRDefault="00D8656A" w:rsidP="00D8656A">
            <w:pPr>
              <w:pStyle w:val="acctcolumnheading"/>
              <w:spacing w:after="0" w:line="240" w:lineRule="auto"/>
              <w:ind w:right="-72"/>
              <w:jc w:val="right"/>
              <w:rPr>
                <w:b/>
                <w:bCs/>
                <w:sz w:val="18"/>
                <w:szCs w:val="18"/>
              </w:rPr>
            </w:pPr>
            <w:r w:rsidRPr="00D11B66">
              <w:rPr>
                <w:b/>
                <w:bCs/>
                <w:sz w:val="18"/>
                <w:szCs w:val="18"/>
              </w:rPr>
              <w:t>Thousand</w:t>
            </w:r>
          </w:p>
          <w:p w14:paraId="7CE2F8F4" w14:textId="2C3A69D5" w:rsidR="00D8656A" w:rsidRPr="00D11B66" w:rsidRDefault="00D8656A" w:rsidP="00D8656A">
            <w:pPr>
              <w:pStyle w:val="acctcolumnheading"/>
              <w:spacing w:after="0" w:line="240" w:lineRule="auto"/>
              <w:ind w:right="-72"/>
              <w:jc w:val="right"/>
              <w:rPr>
                <w:b/>
                <w:bCs/>
                <w:sz w:val="18"/>
                <w:szCs w:val="18"/>
                <w:lang w:bidi="th-TH"/>
              </w:rPr>
            </w:pPr>
            <w:r w:rsidRPr="00D11B66">
              <w:rPr>
                <w:b/>
                <w:bCs/>
                <w:sz w:val="18"/>
                <w:szCs w:val="18"/>
              </w:rPr>
              <w:t xml:space="preserve">Baht </w:t>
            </w:r>
          </w:p>
        </w:tc>
        <w:tc>
          <w:tcPr>
            <w:tcW w:w="1296" w:type="dxa"/>
            <w:tcBorders>
              <w:bottom w:val="single" w:sz="4" w:space="0" w:color="auto"/>
            </w:tcBorders>
            <w:shd w:val="clear" w:color="auto" w:fill="auto"/>
            <w:vAlign w:val="bottom"/>
          </w:tcPr>
          <w:p w14:paraId="00CFA85B" w14:textId="77777777" w:rsidR="00D8656A" w:rsidRPr="00D11B66" w:rsidRDefault="00D8656A" w:rsidP="00D8656A">
            <w:pPr>
              <w:pStyle w:val="acctcolumnheading"/>
              <w:spacing w:after="0" w:line="240" w:lineRule="auto"/>
              <w:ind w:right="-72"/>
              <w:jc w:val="right"/>
              <w:rPr>
                <w:b/>
                <w:bCs/>
                <w:sz w:val="18"/>
                <w:szCs w:val="18"/>
              </w:rPr>
            </w:pPr>
            <w:r w:rsidRPr="00D11B66">
              <w:rPr>
                <w:b/>
                <w:bCs/>
                <w:sz w:val="18"/>
                <w:szCs w:val="18"/>
              </w:rPr>
              <w:t>Thousand</w:t>
            </w:r>
          </w:p>
          <w:p w14:paraId="2A759C2F" w14:textId="57FAE785" w:rsidR="00D8656A" w:rsidRPr="00D11B66" w:rsidRDefault="00D8656A" w:rsidP="00D8656A">
            <w:pPr>
              <w:pStyle w:val="acctcolumnheading"/>
              <w:spacing w:after="0" w:line="240" w:lineRule="auto"/>
              <w:ind w:right="-72"/>
              <w:jc w:val="right"/>
              <w:rPr>
                <w:b/>
                <w:bCs/>
                <w:sz w:val="18"/>
                <w:szCs w:val="18"/>
                <w:lang w:bidi="th-TH"/>
              </w:rPr>
            </w:pPr>
            <w:r w:rsidRPr="00D11B66">
              <w:rPr>
                <w:b/>
                <w:bCs/>
                <w:sz w:val="18"/>
                <w:szCs w:val="18"/>
              </w:rPr>
              <w:t xml:space="preserve">Baht </w:t>
            </w:r>
          </w:p>
        </w:tc>
        <w:tc>
          <w:tcPr>
            <w:tcW w:w="1296" w:type="dxa"/>
            <w:tcBorders>
              <w:bottom w:val="single" w:sz="4" w:space="0" w:color="auto"/>
            </w:tcBorders>
            <w:shd w:val="clear" w:color="auto" w:fill="auto"/>
            <w:vAlign w:val="bottom"/>
          </w:tcPr>
          <w:p w14:paraId="46A62FE5" w14:textId="77777777" w:rsidR="00D8656A" w:rsidRPr="00D11B66" w:rsidRDefault="00D8656A" w:rsidP="00D8656A">
            <w:pPr>
              <w:pStyle w:val="acctcolumnheading"/>
              <w:spacing w:after="0" w:line="240" w:lineRule="auto"/>
              <w:ind w:right="-72"/>
              <w:jc w:val="right"/>
              <w:rPr>
                <w:b/>
                <w:bCs/>
                <w:sz w:val="18"/>
                <w:szCs w:val="18"/>
              </w:rPr>
            </w:pPr>
            <w:r w:rsidRPr="00D11B66">
              <w:rPr>
                <w:b/>
                <w:bCs/>
                <w:sz w:val="18"/>
                <w:szCs w:val="18"/>
              </w:rPr>
              <w:t>Thousand</w:t>
            </w:r>
          </w:p>
          <w:p w14:paraId="7CF56E25" w14:textId="4F90BCAC" w:rsidR="00D8656A" w:rsidRPr="00D11B66" w:rsidRDefault="00D8656A" w:rsidP="00D8656A">
            <w:pPr>
              <w:pStyle w:val="acctcolumnheading"/>
              <w:spacing w:after="0" w:line="240" w:lineRule="auto"/>
              <w:ind w:right="-72"/>
              <w:jc w:val="right"/>
              <w:rPr>
                <w:b/>
                <w:bCs/>
                <w:sz w:val="18"/>
                <w:szCs w:val="18"/>
                <w:lang w:bidi="th-TH"/>
              </w:rPr>
            </w:pPr>
            <w:r w:rsidRPr="00D11B66">
              <w:rPr>
                <w:b/>
                <w:bCs/>
                <w:sz w:val="18"/>
                <w:szCs w:val="18"/>
              </w:rPr>
              <w:t xml:space="preserve">Baht </w:t>
            </w:r>
          </w:p>
        </w:tc>
      </w:tr>
      <w:tr w:rsidR="00D75C77" w:rsidRPr="00D11B66" w14:paraId="5BD13776" w14:textId="77777777" w:rsidTr="006954E0">
        <w:trPr>
          <w:cantSplit/>
        </w:trPr>
        <w:tc>
          <w:tcPr>
            <w:tcW w:w="4277" w:type="dxa"/>
            <w:vAlign w:val="bottom"/>
          </w:tcPr>
          <w:p w14:paraId="0F96297C" w14:textId="77777777" w:rsidR="00D75C77" w:rsidRPr="00D11B66" w:rsidRDefault="00D75C77" w:rsidP="00600CA4">
            <w:pPr>
              <w:spacing w:line="240" w:lineRule="auto"/>
              <w:ind w:left="-86" w:right="-72"/>
              <w:rPr>
                <w:rFonts w:cs="Arial"/>
                <w:sz w:val="18"/>
                <w:szCs w:val="18"/>
              </w:rPr>
            </w:pPr>
          </w:p>
        </w:tc>
        <w:tc>
          <w:tcPr>
            <w:tcW w:w="1296" w:type="dxa"/>
            <w:tcBorders>
              <w:top w:val="single" w:sz="4" w:space="0" w:color="auto"/>
            </w:tcBorders>
            <w:shd w:val="clear" w:color="auto" w:fill="FAFAFA"/>
            <w:vAlign w:val="bottom"/>
          </w:tcPr>
          <w:p w14:paraId="0EC241E8" w14:textId="77777777" w:rsidR="00D75C77" w:rsidRPr="00D11B66" w:rsidRDefault="00D75C77" w:rsidP="00600CA4">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vAlign w:val="bottom"/>
          </w:tcPr>
          <w:p w14:paraId="4D671C2D" w14:textId="77777777" w:rsidR="00D75C77" w:rsidRPr="00D11B66" w:rsidRDefault="00D75C77" w:rsidP="00600CA4">
            <w:pPr>
              <w:pStyle w:val="acctfourfigures"/>
              <w:tabs>
                <w:tab w:val="clear" w:pos="765"/>
              </w:tabs>
              <w:spacing w:line="240" w:lineRule="auto"/>
              <w:ind w:right="-52"/>
              <w:jc w:val="right"/>
              <w:rPr>
                <w:rFonts w:cs="Arial"/>
                <w:sz w:val="18"/>
                <w:szCs w:val="18"/>
                <w:cs/>
                <w:lang w:bidi="th-TH"/>
              </w:rPr>
            </w:pPr>
          </w:p>
        </w:tc>
        <w:tc>
          <w:tcPr>
            <w:tcW w:w="1296" w:type="dxa"/>
            <w:tcBorders>
              <w:top w:val="single" w:sz="4" w:space="0" w:color="auto"/>
            </w:tcBorders>
            <w:shd w:val="clear" w:color="auto" w:fill="FAFAFA"/>
            <w:vAlign w:val="bottom"/>
          </w:tcPr>
          <w:p w14:paraId="07B0BB59" w14:textId="77777777" w:rsidR="00D75C77" w:rsidRPr="00D11B66" w:rsidRDefault="00D75C77" w:rsidP="00600CA4">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vAlign w:val="bottom"/>
          </w:tcPr>
          <w:p w14:paraId="2210065F" w14:textId="77777777" w:rsidR="00D75C77" w:rsidRPr="00D11B66" w:rsidRDefault="00D75C77" w:rsidP="00600CA4">
            <w:pPr>
              <w:pStyle w:val="acctfourfigures"/>
              <w:tabs>
                <w:tab w:val="clear" w:pos="765"/>
              </w:tabs>
              <w:spacing w:line="240" w:lineRule="auto"/>
              <w:ind w:right="-52"/>
              <w:jc w:val="right"/>
              <w:rPr>
                <w:rFonts w:cs="Arial"/>
                <w:sz w:val="18"/>
                <w:szCs w:val="18"/>
                <w:lang w:val="en-US" w:bidi="th-TH"/>
              </w:rPr>
            </w:pPr>
          </w:p>
        </w:tc>
      </w:tr>
      <w:tr w:rsidR="008E2335" w:rsidRPr="00D11B66" w14:paraId="2820A7FB" w14:textId="77777777" w:rsidTr="00074385">
        <w:trPr>
          <w:cantSplit/>
        </w:trPr>
        <w:tc>
          <w:tcPr>
            <w:tcW w:w="4277" w:type="dxa"/>
            <w:vAlign w:val="bottom"/>
          </w:tcPr>
          <w:p w14:paraId="0CF3A9C8" w14:textId="4A7C4765" w:rsidR="008E2335" w:rsidRPr="00D11B66" w:rsidRDefault="008E2335" w:rsidP="008E2335">
            <w:pPr>
              <w:spacing w:line="240" w:lineRule="auto"/>
              <w:ind w:left="-86" w:right="-72"/>
              <w:rPr>
                <w:rFonts w:cs="Arial"/>
                <w:sz w:val="18"/>
                <w:szCs w:val="18"/>
              </w:rPr>
            </w:pPr>
            <w:r w:rsidRPr="00D11B66">
              <w:rPr>
                <w:rFonts w:cs="Arial"/>
                <w:sz w:val="18"/>
                <w:szCs w:val="18"/>
              </w:rPr>
              <w:t>Cost of sales</w:t>
            </w:r>
          </w:p>
        </w:tc>
        <w:tc>
          <w:tcPr>
            <w:tcW w:w="1296" w:type="dxa"/>
            <w:tcBorders>
              <w:top w:val="nil"/>
              <w:left w:val="nil"/>
              <w:bottom w:val="nil"/>
              <w:right w:val="nil"/>
            </w:tcBorders>
            <w:shd w:val="clear" w:color="auto" w:fill="FAFAFA"/>
          </w:tcPr>
          <w:p w14:paraId="7AC505E4" w14:textId="7BB45ED6"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eastAsia="Arial Unicode MS" w:cs="Arial"/>
                <w:sz w:val="18"/>
                <w:szCs w:val="18"/>
              </w:rPr>
              <w:t>54</w:t>
            </w:r>
            <w:r w:rsidR="008E2335" w:rsidRPr="00D11B66">
              <w:rPr>
                <w:rFonts w:eastAsia="Arial Unicode MS" w:cs="Arial"/>
                <w:sz w:val="18"/>
                <w:szCs w:val="18"/>
                <w:cs/>
              </w:rPr>
              <w:t>,</w:t>
            </w:r>
            <w:r w:rsidRPr="00BD49A1">
              <w:rPr>
                <w:rFonts w:eastAsia="Arial Unicode MS" w:cs="Arial"/>
                <w:sz w:val="18"/>
                <w:szCs w:val="18"/>
              </w:rPr>
              <w:t>095</w:t>
            </w:r>
          </w:p>
        </w:tc>
        <w:tc>
          <w:tcPr>
            <w:tcW w:w="1296" w:type="dxa"/>
          </w:tcPr>
          <w:p w14:paraId="737FEA6B" w14:textId="4212B394"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cs="Arial"/>
                <w:sz w:val="18"/>
                <w:szCs w:val="18"/>
                <w:lang w:bidi="th-TH"/>
              </w:rPr>
              <w:t>72</w:t>
            </w:r>
            <w:r w:rsidR="008E2335" w:rsidRPr="00D11B66">
              <w:rPr>
                <w:rFonts w:cs="Arial"/>
                <w:sz w:val="18"/>
                <w:szCs w:val="18"/>
                <w:lang w:val="en-US" w:bidi="th-TH"/>
              </w:rPr>
              <w:t>,</w:t>
            </w:r>
            <w:r w:rsidRPr="00BD49A1">
              <w:rPr>
                <w:rFonts w:cs="Arial"/>
                <w:sz w:val="18"/>
                <w:szCs w:val="18"/>
                <w:lang w:bidi="th-TH"/>
              </w:rPr>
              <w:t>243</w:t>
            </w:r>
          </w:p>
        </w:tc>
        <w:tc>
          <w:tcPr>
            <w:tcW w:w="1296" w:type="dxa"/>
            <w:tcBorders>
              <w:top w:val="nil"/>
              <w:left w:val="nil"/>
              <w:bottom w:val="nil"/>
              <w:right w:val="nil"/>
            </w:tcBorders>
            <w:shd w:val="clear" w:color="auto" w:fill="FAFAFA"/>
          </w:tcPr>
          <w:p w14:paraId="0D510EF9" w14:textId="1B21045D" w:rsidR="008E2335" w:rsidRPr="00D11B66" w:rsidRDefault="008E2335" w:rsidP="008E2335">
            <w:pPr>
              <w:pStyle w:val="acctfourfigures"/>
              <w:tabs>
                <w:tab w:val="clear" w:pos="765"/>
              </w:tabs>
              <w:spacing w:line="240" w:lineRule="auto"/>
              <w:ind w:right="-52"/>
              <w:jc w:val="right"/>
              <w:rPr>
                <w:rFonts w:cs="Arial"/>
                <w:sz w:val="18"/>
                <w:szCs w:val="18"/>
                <w:lang w:val="en-US" w:bidi="th-TH"/>
              </w:rPr>
            </w:pPr>
            <w:r w:rsidRPr="00D11B66">
              <w:rPr>
                <w:rFonts w:eastAsia="Arial Unicode MS" w:cs="Arial"/>
                <w:sz w:val="18"/>
                <w:szCs w:val="18"/>
                <w:cs/>
              </w:rPr>
              <w:t>-</w:t>
            </w:r>
          </w:p>
        </w:tc>
        <w:tc>
          <w:tcPr>
            <w:tcW w:w="1296" w:type="dxa"/>
          </w:tcPr>
          <w:p w14:paraId="79B822EC" w14:textId="2A93E5F8" w:rsidR="008E2335" w:rsidRPr="00D11B66" w:rsidRDefault="008E2335" w:rsidP="008E2335">
            <w:pPr>
              <w:pStyle w:val="acctfourfigures"/>
              <w:tabs>
                <w:tab w:val="clear" w:pos="765"/>
              </w:tabs>
              <w:spacing w:line="240" w:lineRule="auto"/>
              <w:ind w:right="-52"/>
              <w:jc w:val="right"/>
              <w:rPr>
                <w:rFonts w:cs="Arial"/>
                <w:sz w:val="18"/>
                <w:szCs w:val="18"/>
                <w:lang w:val="en-US" w:bidi="th-TH"/>
              </w:rPr>
            </w:pPr>
            <w:r w:rsidRPr="00D11B66">
              <w:rPr>
                <w:rFonts w:eastAsia="Arial Unicode MS" w:cs="Arial"/>
                <w:sz w:val="18"/>
                <w:szCs w:val="18"/>
              </w:rPr>
              <w:t>-</w:t>
            </w:r>
          </w:p>
        </w:tc>
      </w:tr>
      <w:tr w:rsidR="008E2335" w:rsidRPr="00D11B66" w14:paraId="24B0A399" w14:textId="77777777" w:rsidTr="00074385">
        <w:trPr>
          <w:cantSplit/>
        </w:trPr>
        <w:tc>
          <w:tcPr>
            <w:tcW w:w="4277" w:type="dxa"/>
            <w:vAlign w:val="bottom"/>
          </w:tcPr>
          <w:p w14:paraId="07D8FF8F" w14:textId="50568237" w:rsidR="008E2335" w:rsidRPr="00D11B66" w:rsidRDefault="008E2335" w:rsidP="008E2335">
            <w:pPr>
              <w:spacing w:line="240" w:lineRule="auto"/>
              <w:ind w:left="-86" w:right="-72"/>
              <w:rPr>
                <w:rFonts w:cs="Arial"/>
                <w:sz w:val="18"/>
                <w:szCs w:val="18"/>
              </w:rPr>
            </w:pPr>
            <w:r w:rsidRPr="00D11B66">
              <w:rPr>
                <w:rFonts w:cs="Arial"/>
                <w:sz w:val="18"/>
                <w:szCs w:val="18"/>
              </w:rPr>
              <w:t>Administrative expenses</w:t>
            </w:r>
          </w:p>
        </w:tc>
        <w:tc>
          <w:tcPr>
            <w:tcW w:w="1296" w:type="dxa"/>
            <w:tcBorders>
              <w:top w:val="nil"/>
              <w:left w:val="nil"/>
              <w:bottom w:val="single" w:sz="4" w:space="0" w:color="auto"/>
              <w:right w:val="nil"/>
            </w:tcBorders>
            <w:shd w:val="clear" w:color="auto" w:fill="FAFAFA"/>
          </w:tcPr>
          <w:p w14:paraId="2AD0CD58" w14:textId="4F74DBDC"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eastAsia="Arial Unicode MS" w:cs="Arial"/>
                <w:sz w:val="18"/>
                <w:szCs w:val="18"/>
              </w:rPr>
              <w:t>2</w:t>
            </w:r>
            <w:r w:rsidR="008E2335" w:rsidRPr="00D11B66">
              <w:rPr>
                <w:rFonts w:eastAsia="Arial Unicode MS" w:cs="Arial"/>
                <w:sz w:val="18"/>
                <w:szCs w:val="18"/>
                <w:cs/>
              </w:rPr>
              <w:t>,</w:t>
            </w:r>
            <w:r w:rsidRPr="00BD49A1">
              <w:rPr>
                <w:rFonts w:eastAsia="Arial Unicode MS" w:cs="Arial"/>
                <w:sz w:val="18"/>
                <w:szCs w:val="18"/>
              </w:rPr>
              <w:t>103</w:t>
            </w:r>
          </w:p>
        </w:tc>
        <w:tc>
          <w:tcPr>
            <w:tcW w:w="1296" w:type="dxa"/>
            <w:tcBorders>
              <w:bottom w:val="single" w:sz="4" w:space="0" w:color="auto"/>
            </w:tcBorders>
          </w:tcPr>
          <w:p w14:paraId="27626BE2" w14:textId="172B4FE3"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cs="Arial"/>
                <w:sz w:val="18"/>
                <w:szCs w:val="18"/>
                <w:lang w:bidi="th-TH"/>
              </w:rPr>
              <w:t>7</w:t>
            </w:r>
            <w:r w:rsidR="008E2335" w:rsidRPr="00D11B66">
              <w:rPr>
                <w:rFonts w:cs="Arial"/>
                <w:sz w:val="18"/>
                <w:szCs w:val="18"/>
                <w:lang w:val="en-US" w:bidi="th-TH"/>
              </w:rPr>
              <w:t>,</w:t>
            </w:r>
            <w:r w:rsidRPr="00BD49A1">
              <w:rPr>
                <w:rFonts w:cs="Arial"/>
                <w:sz w:val="18"/>
                <w:szCs w:val="18"/>
                <w:lang w:bidi="th-TH"/>
              </w:rPr>
              <w:t>192</w:t>
            </w:r>
          </w:p>
        </w:tc>
        <w:tc>
          <w:tcPr>
            <w:tcW w:w="1296" w:type="dxa"/>
            <w:tcBorders>
              <w:top w:val="nil"/>
              <w:left w:val="nil"/>
              <w:bottom w:val="single" w:sz="4" w:space="0" w:color="auto"/>
              <w:right w:val="nil"/>
            </w:tcBorders>
            <w:shd w:val="clear" w:color="auto" w:fill="FAFAFA"/>
          </w:tcPr>
          <w:p w14:paraId="05D17873" w14:textId="52AF9B20"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eastAsia="Arial Unicode MS" w:cs="Arial"/>
                <w:sz w:val="18"/>
                <w:szCs w:val="18"/>
              </w:rPr>
              <w:t>604</w:t>
            </w:r>
          </w:p>
        </w:tc>
        <w:tc>
          <w:tcPr>
            <w:tcW w:w="1296" w:type="dxa"/>
            <w:tcBorders>
              <w:bottom w:val="single" w:sz="4" w:space="0" w:color="auto"/>
            </w:tcBorders>
          </w:tcPr>
          <w:p w14:paraId="500681DC" w14:textId="46D399B4" w:rsidR="008E2335" w:rsidRPr="00D11B66" w:rsidRDefault="00BD49A1" w:rsidP="008E2335">
            <w:pPr>
              <w:pStyle w:val="acctfourfigures"/>
              <w:tabs>
                <w:tab w:val="clear" w:pos="765"/>
              </w:tabs>
              <w:spacing w:line="240" w:lineRule="auto"/>
              <w:ind w:right="-52"/>
              <w:jc w:val="right"/>
              <w:rPr>
                <w:rFonts w:cs="Arial"/>
                <w:sz w:val="18"/>
                <w:szCs w:val="18"/>
                <w:lang w:val="en-US" w:bidi="th-TH"/>
              </w:rPr>
            </w:pPr>
            <w:r w:rsidRPr="00BD49A1">
              <w:rPr>
                <w:rFonts w:eastAsia="Arial Unicode MS" w:cs="Arial"/>
                <w:sz w:val="18"/>
                <w:szCs w:val="18"/>
              </w:rPr>
              <w:t>1</w:t>
            </w:r>
            <w:r w:rsidR="008E2335" w:rsidRPr="00D11B66">
              <w:rPr>
                <w:rFonts w:eastAsia="Arial Unicode MS" w:cs="Arial"/>
                <w:sz w:val="18"/>
                <w:szCs w:val="18"/>
              </w:rPr>
              <w:t>,</w:t>
            </w:r>
            <w:r w:rsidRPr="00BD49A1">
              <w:rPr>
                <w:rFonts w:eastAsia="Arial Unicode MS" w:cs="Arial"/>
                <w:sz w:val="18"/>
                <w:szCs w:val="18"/>
              </w:rPr>
              <w:t>316</w:t>
            </w:r>
          </w:p>
        </w:tc>
      </w:tr>
      <w:tr w:rsidR="008E2335" w:rsidRPr="00D11B66" w14:paraId="412EC880" w14:textId="77777777" w:rsidTr="00FC6105">
        <w:trPr>
          <w:cantSplit/>
        </w:trPr>
        <w:tc>
          <w:tcPr>
            <w:tcW w:w="4277" w:type="dxa"/>
            <w:vAlign w:val="bottom"/>
          </w:tcPr>
          <w:p w14:paraId="510D5BD1" w14:textId="77777777" w:rsidR="008E2335" w:rsidRPr="00D11B66" w:rsidRDefault="008E2335" w:rsidP="008E2335">
            <w:pPr>
              <w:spacing w:line="240" w:lineRule="auto"/>
              <w:ind w:left="-86" w:right="-72"/>
              <w:rPr>
                <w:rFonts w:cs="Arial"/>
                <w:sz w:val="18"/>
                <w:szCs w:val="18"/>
              </w:rPr>
            </w:pPr>
          </w:p>
        </w:tc>
        <w:tc>
          <w:tcPr>
            <w:tcW w:w="1296" w:type="dxa"/>
            <w:tcBorders>
              <w:top w:val="single" w:sz="4" w:space="0" w:color="auto"/>
            </w:tcBorders>
            <w:shd w:val="clear" w:color="auto" w:fill="FAFAFA"/>
          </w:tcPr>
          <w:p w14:paraId="08884B67" w14:textId="77777777" w:rsidR="008E2335" w:rsidRPr="00D11B66" w:rsidRDefault="008E2335" w:rsidP="008E2335">
            <w:pPr>
              <w:pStyle w:val="acctfourfigures"/>
              <w:tabs>
                <w:tab w:val="clear" w:pos="765"/>
              </w:tabs>
              <w:spacing w:line="240" w:lineRule="auto"/>
              <w:ind w:right="-52"/>
              <w:jc w:val="right"/>
              <w:rPr>
                <w:rFonts w:cs="Arial"/>
                <w:sz w:val="18"/>
                <w:szCs w:val="18"/>
                <w:lang w:val="en-US" w:bidi="th-TH"/>
              </w:rPr>
            </w:pPr>
          </w:p>
        </w:tc>
        <w:tc>
          <w:tcPr>
            <w:tcW w:w="1296" w:type="dxa"/>
            <w:tcBorders>
              <w:top w:val="single" w:sz="4" w:space="0" w:color="auto"/>
            </w:tcBorders>
          </w:tcPr>
          <w:p w14:paraId="6FC16629" w14:textId="77777777" w:rsidR="008E2335" w:rsidRPr="00D11B66" w:rsidRDefault="008E2335" w:rsidP="008E2335">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shd w:val="clear" w:color="auto" w:fill="FAFAFA"/>
          </w:tcPr>
          <w:p w14:paraId="6979387D" w14:textId="77777777" w:rsidR="008E2335" w:rsidRPr="00D11B66" w:rsidRDefault="008E2335" w:rsidP="008E2335">
            <w:pPr>
              <w:pStyle w:val="acctfourfigures"/>
              <w:tabs>
                <w:tab w:val="clear" w:pos="765"/>
              </w:tabs>
              <w:spacing w:line="240" w:lineRule="auto"/>
              <w:ind w:right="-52"/>
              <w:jc w:val="right"/>
              <w:rPr>
                <w:rFonts w:eastAsia="Arial Unicode MS" w:cs="Arial"/>
                <w:sz w:val="18"/>
                <w:szCs w:val="18"/>
              </w:rPr>
            </w:pPr>
          </w:p>
        </w:tc>
        <w:tc>
          <w:tcPr>
            <w:tcW w:w="1296" w:type="dxa"/>
            <w:tcBorders>
              <w:top w:val="single" w:sz="4" w:space="0" w:color="auto"/>
            </w:tcBorders>
          </w:tcPr>
          <w:p w14:paraId="6A790E84" w14:textId="77777777" w:rsidR="008E2335" w:rsidRPr="00D11B66" w:rsidRDefault="008E2335" w:rsidP="008E2335">
            <w:pPr>
              <w:pStyle w:val="acctfourfigures"/>
              <w:tabs>
                <w:tab w:val="clear" w:pos="765"/>
              </w:tabs>
              <w:spacing w:line="240" w:lineRule="auto"/>
              <w:ind w:right="-52"/>
              <w:jc w:val="right"/>
              <w:rPr>
                <w:rFonts w:eastAsia="Arial Unicode MS" w:cs="Arial"/>
                <w:sz w:val="18"/>
                <w:szCs w:val="18"/>
              </w:rPr>
            </w:pPr>
          </w:p>
        </w:tc>
      </w:tr>
      <w:tr w:rsidR="008E2335" w:rsidRPr="00D11B66" w14:paraId="1A374B3D" w14:textId="77777777" w:rsidTr="00FC6105">
        <w:trPr>
          <w:cantSplit/>
        </w:trPr>
        <w:tc>
          <w:tcPr>
            <w:tcW w:w="4277" w:type="dxa"/>
            <w:vAlign w:val="bottom"/>
          </w:tcPr>
          <w:p w14:paraId="6FAA1266" w14:textId="77777777" w:rsidR="008E2335" w:rsidRPr="00D11B66" w:rsidRDefault="008E2335" w:rsidP="008E2335">
            <w:pPr>
              <w:spacing w:line="240" w:lineRule="auto"/>
              <w:ind w:left="-86" w:right="-72"/>
              <w:rPr>
                <w:rFonts w:cs="Arial"/>
                <w:sz w:val="18"/>
                <w:szCs w:val="18"/>
              </w:rPr>
            </w:pPr>
          </w:p>
        </w:tc>
        <w:tc>
          <w:tcPr>
            <w:tcW w:w="1296" w:type="dxa"/>
            <w:tcBorders>
              <w:bottom w:val="single" w:sz="4" w:space="0" w:color="auto"/>
            </w:tcBorders>
            <w:shd w:val="clear" w:color="auto" w:fill="FAFAFA"/>
          </w:tcPr>
          <w:p w14:paraId="6A90D1AE" w14:textId="08ACAE70" w:rsidR="008E2335" w:rsidRPr="00D11B66" w:rsidRDefault="00BD49A1" w:rsidP="008E2335">
            <w:pPr>
              <w:pStyle w:val="acctfourfigures"/>
              <w:tabs>
                <w:tab w:val="clear" w:pos="765"/>
              </w:tabs>
              <w:spacing w:line="240" w:lineRule="auto"/>
              <w:ind w:right="-52"/>
              <w:jc w:val="right"/>
              <w:rPr>
                <w:rFonts w:eastAsia="Arial Unicode MS" w:cs="Arial"/>
                <w:sz w:val="18"/>
                <w:szCs w:val="18"/>
              </w:rPr>
            </w:pPr>
            <w:r w:rsidRPr="00BD49A1">
              <w:rPr>
                <w:rFonts w:eastAsia="Arial Unicode MS" w:cs="Arial"/>
                <w:sz w:val="18"/>
                <w:szCs w:val="18"/>
              </w:rPr>
              <w:t>56</w:t>
            </w:r>
            <w:r w:rsidR="00BF7D53" w:rsidRPr="00D11B66">
              <w:rPr>
                <w:rFonts w:eastAsia="Arial Unicode MS" w:cs="Arial"/>
                <w:sz w:val="18"/>
                <w:szCs w:val="18"/>
              </w:rPr>
              <w:t>,</w:t>
            </w:r>
            <w:r w:rsidRPr="00BD49A1">
              <w:rPr>
                <w:rFonts w:eastAsia="Arial Unicode MS" w:cs="Arial"/>
                <w:sz w:val="18"/>
                <w:szCs w:val="18"/>
              </w:rPr>
              <w:t>198</w:t>
            </w:r>
          </w:p>
        </w:tc>
        <w:tc>
          <w:tcPr>
            <w:tcW w:w="1296" w:type="dxa"/>
            <w:tcBorders>
              <w:bottom w:val="single" w:sz="4" w:space="0" w:color="auto"/>
            </w:tcBorders>
          </w:tcPr>
          <w:p w14:paraId="50C8FF83" w14:textId="73C5C0B8" w:rsidR="008E2335" w:rsidRPr="00D11B66" w:rsidRDefault="00BD49A1" w:rsidP="008E2335">
            <w:pPr>
              <w:pStyle w:val="acctfourfigures"/>
              <w:tabs>
                <w:tab w:val="clear" w:pos="765"/>
              </w:tabs>
              <w:spacing w:line="240" w:lineRule="auto"/>
              <w:ind w:right="-52"/>
              <w:jc w:val="right"/>
              <w:rPr>
                <w:rFonts w:eastAsia="Arial Unicode MS" w:cs="Arial"/>
                <w:sz w:val="18"/>
                <w:szCs w:val="18"/>
              </w:rPr>
            </w:pPr>
            <w:r w:rsidRPr="00BD49A1">
              <w:rPr>
                <w:rFonts w:eastAsia="Arial Unicode MS" w:cs="Arial"/>
                <w:sz w:val="18"/>
                <w:szCs w:val="18"/>
              </w:rPr>
              <w:t>79</w:t>
            </w:r>
            <w:r w:rsidR="008E2335" w:rsidRPr="00D11B66">
              <w:rPr>
                <w:rFonts w:eastAsia="Arial Unicode MS" w:cs="Arial"/>
                <w:sz w:val="18"/>
                <w:szCs w:val="18"/>
              </w:rPr>
              <w:t>,</w:t>
            </w:r>
            <w:r w:rsidRPr="00BD49A1">
              <w:rPr>
                <w:rFonts w:eastAsia="Arial Unicode MS" w:cs="Arial"/>
                <w:sz w:val="18"/>
                <w:szCs w:val="18"/>
              </w:rPr>
              <w:t>435</w:t>
            </w:r>
          </w:p>
        </w:tc>
        <w:tc>
          <w:tcPr>
            <w:tcW w:w="1296" w:type="dxa"/>
            <w:tcBorders>
              <w:bottom w:val="single" w:sz="4" w:space="0" w:color="auto"/>
            </w:tcBorders>
            <w:shd w:val="clear" w:color="auto" w:fill="FAFAFA"/>
          </w:tcPr>
          <w:p w14:paraId="49FF35BB" w14:textId="754E6DBA" w:rsidR="008E2335" w:rsidRPr="00D11B66" w:rsidRDefault="00BD49A1" w:rsidP="008E2335">
            <w:pPr>
              <w:pStyle w:val="acctfourfigures"/>
              <w:tabs>
                <w:tab w:val="clear" w:pos="765"/>
              </w:tabs>
              <w:spacing w:line="240" w:lineRule="auto"/>
              <w:ind w:right="-52"/>
              <w:jc w:val="right"/>
              <w:rPr>
                <w:rFonts w:eastAsia="Arial Unicode MS" w:cs="Arial"/>
                <w:sz w:val="18"/>
                <w:szCs w:val="18"/>
              </w:rPr>
            </w:pPr>
            <w:r w:rsidRPr="00BD49A1">
              <w:rPr>
                <w:rFonts w:eastAsia="Arial Unicode MS" w:cs="Arial"/>
                <w:sz w:val="18"/>
                <w:szCs w:val="18"/>
              </w:rPr>
              <w:t>604</w:t>
            </w:r>
          </w:p>
        </w:tc>
        <w:tc>
          <w:tcPr>
            <w:tcW w:w="1296" w:type="dxa"/>
            <w:tcBorders>
              <w:bottom w:val="single" w:sz="4" w:space="0" w:color="auto"/>
            </w:tcBorders>
          </w:tcPr>
          <w:p w14:paraId="5EBD2B69" w14:textId="5C4FCB17" w:rsidR="008E2335" w:rsidRPr="00D11B66" w:rsidRDefault="00BD49A1" w:rsidP="008E2335">
            <w:pPr>
              <w:pStyle w:val="acctfourfigures"/>
              <w:tabs>
                <w:tab w:val="clear" w:pos="765"/>
              </w:tabs>
              <w:spacing w:line="240" w:lineRule="auto"/>
              <w:ind w:right="-52"/>
              <w:jc w:val="right"/>
              <w:rPr>
                <w:rFonts w:eastAsia="Arial Unicode MS" w:cs="Arial"/>
                <w:sz w:val="18"/>
                <w:szCs w:val="18"/>
              </w:rPr>
            </w:pPr>
            <w:r w:rsidRPr="00BD49A1">
              <w:rPr>
                <w:rFonts w:eastAsia="Arial Unicode MS" w:cs="Arial"/>
                <w:sz w:val="18"/>
                <w:szCs w:val="18"/>
              </w:rPr>
              <w:t>1</w:t>
            </w:r>
            <w:r w:rsidR="008E2335" w:rsidRPr="00D11B66">
              <w:rPr>
                <w:rFonts w:eastAsia="Arial Unicode MS" w:cs="Arial"/>
                <w:sz w:val="18"/>
                <w:szCs w:val="18"/>
              </w:rPr>
              <w:t>,</w:t>
            </w:r>
            <w:r w:rsidRPr="00BD49A1">
              <w:rPr>
                <w:rFonts w:eastAsia="Arial Unicode MS" w:cs="Arial"/>
                <w:sz w:val="18"/>
                <w:szCs w:val="18"/>
              </w:rPr>
              <w:t>316</w:t>
            </w:r>
          </w:p>
        </w:tc>
      </w:tr>
    </w:tbl>
    <w:p w14:paraId="37F67E61" w14:textId="77777777" w:rsidR="0003770D" w:rsidRPr="00D11B66" w:rsidRDefault="0003770D" w:rsidP="00195039">
      <w:pPr>
        <w:spacing w:line="240" w:lineRule="auto"/>
        <w:jc w:val="both"/>
        <w:rPr>
          <w:rFonts w:cs="Arial"/>
          <w:spacing w:val="-4"/>
          <w:sz w:val="18"/>
          <w:szCs w:val="18"/>
        </w:rPr>
      </w:pPr>
    </w:p>
    <w:p w14:paraId="6C667455" w14:textId="77777777" w:rsidR="0003770D" w:rsidRPr="00D11B66" w:rsidRDefault="0003770D" w:rsidP="00195039">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3770D" w:rsidRPr="00D11B66" w14:paraId="023C8DDD" w14:textId="77777777" w:rsidTr="00600CA4">
        <w:trPr>
          <w:trHeight w:val="386"/>
        </w:trPr>
        <w:tc>
          <w:tcPr>
            <w:tcW w:w="9461" w:type="dxa"/>
            <w:shd w:val="clear" w:color="auto" w:fill="FFA543"/>
            <w:vAlign w:val="center"/>
          </w:tcPr>
          <w:p w14:paraId="2600A812" w14:textId="3D7B3D50" w:rsidR="0003770D" w:rsidRPr="00D11B66" w:rsidRDefault="00BD49A1" w:rsidP="00600CA4">
            <w:pPr>
              <w:tabs>
                <w:tab w:val="left" w:pos="432"/>
              </w:tabs>
              <w:spacing w:line="240" w:lineRule="auto"/>
              <w:ind w:left="504" w:hanging="504"/>
              <w:jc w:val="both"/>
              <w:rPr>
                <w:rFonts w:eastAsia="Arial Unicode MS" w:cs="Arial"/>
                <w:b/>
                <w:bCs/>
                <w:color w:val="FFFFFF"/>
                <w:sz w:val="18"/>
                <w:szCs w:val="18"/>
                <w:cs/>
              </w:rPr>
            </w:pPr>
            <w:r w:rsidRPr="00BD49A1">
              <w:rPr>
                <w:rFonts w:eastAsia="Arial Unicode MS" w:cs="Arial"/>
                <w:b/>
                <w:bCs/>
                <w:color w:val="FFFFFF"/>
                <w:sz w:val="18"/>
                <w:szCs w:val="18"/>
              </w:rPr>
              <w:t>17</w:t>
            </w:r>
            <w:r w:rsidR="0003770D" w:rsidRPr="00D11B66">
              <w:rPr>
                <w:rFonts w:eastAsia="Arial Unicode MS" w:cs="Arial"/>
                <w:b/>
                <w:bCs/>
                <w:color w:val="FFFFFF"/>
                <w:sz w:val="18"/>
                <w:szCs w:val="18"/>
              </w:rPr>
              <w:tab/>
            </w:r>
            <w:r w:rsidR="0003770D" w:rsidRPr="00D11B66">
              <w:rPr>
                <w:rFonts w:eastAsia="Arial Unicode MS" w:cs="Arial"/>
                <w:b/>
                <w:bCs/>
                <w:color w:val="FFFFFF"/>
                <w:sz w:val="18"/>
                <w:szCs w:val="18"/>
              </w:rPr>
              <w:tab/>
              <w:t>Right-of-use assets</w:t>
            </w:r>
            <w:r w:rsidR="005F504F" w:rsidRPr="00D11B66">
              <w:rPr>
                <w:rFonts w:eastAsia="Arial Unicode MS" w:cs="Arial"/>
                <w:b/>
                <w:bCs/>
                <w:color w:val="FFFFFF"/>
                <w:sz w:val="18"/>
                <w:szCs w:val="18"/>
              </w:rPr>
              <w:t>, net</w:t>
            </w:r>
            <w:r w:rsidR="0003770D" w:rsidRPr="00D11B66">
              <w:rPr>
                <w:rFonts w:eastAsia="Arial Unicode MS" w:cs="Arial"/>
                <w:b/>
                <w:bCs/>
                <w:color w:val="FFFFFF"/>
                <w:sz w:val="18"/>
                <w:szCs w:val="18"/>
              </w:rPr>
              <w:t xml:space="preserve"> </w:t>
            </w:r>
          </w:p>
        </w:tc>
      </w:tr>
    </w:tbl>
    <w:p w14:paraId="0C87CE1D" w14:textId="77777777" w:rsidR="0003770D" w:rsidRPr="00D11B66" w:rsidRDefault="0003770D" w:rsidP="00BA365C">
      <w:pPr>
        <w:pStyle w:val="a"/>
        <w:ind w:right="0"/>
        <w:jc w:val="both"/>
        <w:rPr>
          <w:rFonts w:ascii="Arial" w:hAnsi="Arial" w:cs="Arial"/>
          <w:color w:val="auto"/>
          <w:sz w:val="18"/>
          <w:szCs w:val="18"/>
        </w:rPr>
      </w:pPr>
    </w:p>
    <w:tbl>
      <w:tblPr>
        <w:tblW w:w="956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2410"/>
      </w:tblGrid>
      <w:tr w:rsidR="008877DF" w:rsidRPr="00D11B66" w14:paraId="46DF9037" w14:textId="04AB509D" w:rsidTr="00195039">
        <w:trPr>
          <w:trHeight w:val="271"/>
          <w:tblHeader/>
        </w:trPr>
        <w:tc>
          <w:tcPr>
            <w:tcW w:w="7157" w:type="dxa"/>
            <w:tcBorders>
              <w:top w:val="nil"/>
              <w:left w:val="nil"/>
              <w:bottom w:val="nil"/>
              <w:right w:val="nil"/>
            </w:tcBorders>
            <w:shd w:val="clear" w:color="auto" w:fill="auto"/>
          </w:tcPr>
          <w:p w14:paraId="52BA444D" w14:textId="77777777" w:rsidR="00D75C77" w:rsidRPr="00D11B66" w:rsidRDefault="00D75C77" w:rsidP="00195039">
            <w:pPr>
              <w:jc w:val="both"/>
              <w:rPr>
                <w:rFonts w:cs="Arial"/>
                <w:sz w:val="18"/>
                <w:szCs w:val="18"/>
              </w:rPr>
            </w:pPr>
            <w:bookmarkStart w:id="62" w:name="_Hlk126834108"/>
          </w:p>
        </w:tc>
        <w:tc>
          <w:tcPr>
            <w:tcW w:w="2410" w:type="dxa"/>
            <w:tcBorders>
              <w:top w:val="single" w:sz="4" w:space="0" w:color="auto"/>
              <w:left w:val="nil"/>
              <w:bottom w:val="single" w:sz="4" w:space="0" w:color="auto"/>
              <w:right w:val="nil"/>
            </w:tcBorders>
            <w:shd w:val="clear" w:color="auto" w:fill="auto"/>
            <w:hideMark/>
          </w:tcPr>
          <w:p w14:paraId="4EDB1C75" w14:textId="0957F4B1" w:rsidR="00D75C77" w:rsidRPr="00D11B66" w:rsidRDefault="00D75C77">
            <w:pPr>
              <w:ind w:left="-40" w:right="-72"/>
              <w:jc w:val="center"/>
              <w:rPr>
                <w:rFonts w:cs="Arial"/>
                <w:b/>
                <w:bCs/>
                <w:sz w:val="18"/>
                <w:szCs w:val="18"/>
              </w:rPr>
            </w:pPr>
            <w:r w:rsidRPr="00D11B66">
              <w:rPr>
                <w:rFonts w:cs="Arial"/>
                <w:b/>
                <w:bCs/>
                <w:sz w:val="18"/>
                <w:szCs w:val="18"/>
              </w:rPr>
              <w:t xml:space="preserve">Consolidated / </w:t>
            </w:r>
            <w:r w:rsidR="005F504F" w:rsidRPr="00D11B66">
              <w:rPr>
                <w:rFonts w:cs="Arial"/>
                <w:b/>
                <w:bCs/>
                <w:sz w:val="18"/>
                <w:szCs w:val="18"/>
              </w:rPr>
              <w:t>S</w:t>
            </w:r>
            <w:r w:rsidRPr="00D11B66">
              <w:rPr>
                <w:rFonts w:cs="Arial"/>
                <w:b/>
                <w:bCs/>
                <w:sz w:val="18"/>
                <w:szCs w:val="18"/>
              </w:rPr>
              <w:t>eparate financial statements</w:t>
            </w:r>
          </w:p>
        </w:tc>
      </w:tr>
      <w:tr w:rsidR="008877DF" w:rsidRPr="00D11B66" w14:paraId="540E32B3" w14:textId="77777777" w:rsidTr="00195039">
        <w:trPr>
          <w:trHeight w:val="205"/>
          <w:tblHeader/>
        </w:trPr>
        <w:tc>
          <w:tcPr>
            <w:tcW w:w="7157" w:type="dxa"/>
            <w:tcBorders>
              <w:top w:val="nil"/>
              <w:left w:val="nil"/>
              <w:bottom w:val="nil"/>
              <w:right w:val="nil"/>
            </w:tcBorders>
            <w:shd w:val="clear" w:color="auto" w:fill="auto"/>
          </w:tcPr>
          <w:p w14:paraId="09AC7469" w14:textId="77777777" w:rsidR="00D75C77" w:rsidRPr="00D11B66" w:rsidRDefault="00D75C77" w:rsidP="00195039">
            <w:pPr>
              <w:jc w:val="both"/>
              <w:rPr>
                <w:rFonts w:cs="Arial"/>
                <w:sz w:val="18"/>
                <w:szCs w:val="18"/>
              </w:rPr>
            </w:pPr>
          </w:p>
        </w:tc>
        <w:tc>
          <w:tcPr>
            <w:tcW w:w="2410" w:type="dxa"/>
            <w:tcBorders>
              <w:top w:val="nil"/>
              <w:left w:val="nil"/>
              <w:bottom w:val="nil"/>
              <w:right w:val="nil"/>
            </w:tcBorders>
            <w:shd w:val="clear" w:color="auto" w:fill="auto"/>
            <w:hideMark/>
          </w:tcPr>
          <w:p w14:paraId="37FA9F3C" w14:textId="0E52D4F0" w:rsidR="00D75C77" w:rsidRPr="00D11B66" w:rsidRDefault="00D75C77" w:rsidP="00600CA4">
            <w:pPr>
              <w:ind w:left="-40" w:right="-72"/>
              <w:jc w:val="right"/>
              <w:rPr>
                <w:rFonts w:cs="Arial"/>
                <w:b/>
                <w:bCs/>
                <w:sz w:val="18"/>
                <w:szCs w:val="18"/>
              </w:rPr>
            </w:pPr>
            <w:r w:rsidRPr="00D11B66">
              <w:rPr>
                <w:rFonts w:cs="Arial"/>
                <w:b/>
                <w:bCs/>
                <w:sz w:val="18"/>
                <w:szCs w:val="18"/>
              </w:rPr>
              <w:t>Building</w:t>
            </w:r>
          </w:p>
        </w:tc>
      </w:tr>
      <w:tr w:rsidR="008877DF" w:rsidRPr="00D11B66" w14:paraId="380E67BF" w14:textId="77777777" w:rsidTr="00195039">
        <w:trPr>
          <w:trHeight w:val="205"/>
          <w:tblHeader/>
        </w:trPr>
        <w:tc>
          <w:tcPr>
            <w:tcW w:w="7157" w:type="dxa"/>
            <w:tcBorders>
              <w:top w:val="nil"/>
              <w:left w:val="nil"/>
              <w:bottom w:val="nil"/>
              <w:right w:val="nil"/>
            </w:tcBorders>
            <w:shd w:val="clear" w:color="auto" w:fill="auto"/>
          </w:tcPr>
          <w:p w14:paraId="3FBBE5B4" w14:textId="77777777" w:rsidR="00D75C77" w:rsidRPr="00D11B66" w:rsidRDefault="00D75C77" w:rsidP="00195039">
            <w:pPr>
              <w:jc w:val="both"/>
              <w:rPr>
                <w:rFonts w:cs="Arial"/>
                <w:sz w:val="18"/>
                <w:szCs w:val="18"/>
              </w:rPr>
            </w:pPr>
          </w:p>
        </w:tc>
        <w:tc>
          <w:tcPr>
            <w:tcW w:w="2410" w:type="dxa"/>
            <w:tcBorders>
              <w:top w:val="nil"/>
              <w:left w:val="nil"/>
              <w:bottom w:val="single" w:sz="4" w:space="0" w:color="auto"/>
              <w:right w:val="nil"/>
            </w:tcBorders>
            <w:shd w:val="clear" w:color="auto" w:fill="auto"/>
            <w:hideMark/>
          </w:tcPr>
          <w:p w14:paraId="2667FAB7" w14:textId="2E90160E" w:rsidR="00D75C77" w:rsidRPr="00D11B66" w:rsidRDefault="00D75C77" w:rsidP="00600CA4">
            <w:pPr>
              <w:ind w:left="-40" w:right="-72"/>
              <w:jc w:val="right"/>
              <w:rPr>
                <w:rFonts w:cs="Arial"/>
                <w:b/>
                <w:bCs/>
                <w:sz w:val="18"/>
                <w:szCs w:val="18"/>
              </w:rPr>
            </w:pPr>
            <w:r w:rsidRPr="00D11B66">
              <w:rPr>
                <w:rFonts w:cs="Arial"/>
                <w:b/>
                <w:bCs/>
                <w:sz w:val="18"/>
                <w:szCs w:val="18"/>
              </w:rPr>
              <w:t>Thousand Baht</w:t>
            </w:r>
          </w:p>
        </w:tc>
      </w:tr>
      <w:tr w:rsidR="008877DF" w:rsidRPr="00D11B66" w14:paraId="3DCBBFFE" w14:textId="77777777" w:rsidTr="00195039">
        <w:trPr>
          <w:trHeight w:val="140"/>
          <w:tblHeader/>
        </w:trPr>
        <w:tc>
          <w:tcPr>
            <w:tcW w:w="7157" w:type="dxa"/>
            <w:tcBorders>
              <w:top w:val="nil"/>
              <w:left w:val="nil"/>
              <w:bottom w:val="nil"/>
              <w:right w:val="nil"/>
            </w:tcBorders>
            <w:shd w:val="clear" w:color="auto" w:fill="auto"/>
          </w:tcPr>
          <w:p w14:paraId="1BAED671" w14:textId="77777777" w:rsidR="00D75C77" w:rsidRPr="00D11B66" w:rsidRDefault="00D75C77" w:rsidP="00195039">
            <w:pPr>
              <w:rPr>
                <w:rFonts w:cs="Arial"/>
                <w:sz w:val="18"/>
                <w:szCs w:val="18"/>
              </w:rPr>
            </w:pPr>
          </w:p>
        </w:tc>
        <w:tc>
          <w:tcPr>
            <w:tcW w:w="2410" w:type="dxa"/>
            <w:tcBorders>
              <w:top w:val="nil"/>
              <w:left w:val="nil"/>
              <w:bottom w:val="nil"/>
              <w:right w:val="nil"/>
            </w:tcBorders>
            <w:shd w:val="clear" w:color="auto" w:fill="auto"/>
            <w:hideMark/>
          </w:tcPr>
          <w:p w14:paraId="1D656E8A" w14:textId="77777777" w:rsidR="00D75C77" w:rsidRPr="00D11B66" w:rsidRDefault="00D75C77" w:rsidP="00600CA4">
            <w:pPr>
              <w:ind w:left="-40" w:right="-72"/>
              <w:jc w:val="center"/>
              <w:rPr>
                <w:rFonts w:cs="Arial"/>
                <w:sz w:val="18"/>
                <w:szCs w:val="18"/>
              </w:rPr>
            </w:pPr>
          </w:p>
        </w:tc>
      </w:tr>
      <w:tr w:rsidR="001021F6" w:rsidRPr="00D11B66" w14:paraId="1496CB83" w14:textId="77777777" w:rsidTr="00195039">
        <w:trPr>
          <w:trHeight w:val="205"/>
        </w:trPr>
        <w:tc>
          <w:tcPr>
            <w:tcW w:w="7157" w:type="dxa"/>
            <w:tcBorders>
              <w:top w:val="nil"/>
              <w:left w:val="nil"/>
              <w:bottom w:val="nil"/>
              <w:right w:val="nil"/>
            </w:tcBorders>
            <w:shd w:val="clear" w:color="auto" w:fill="auto"/>
            <w:hideMark/>
          </w:tcPr>
          <w:p w14:paraId="4C91355C" w14:textId="2CBEE987" w:rsidR="001021F6" w:rsidRPr="00D11B66" w:rsidRDefault="001021F6" w:rsidP="001021F6">
            <w:pPr>
              <w:rPr>
                <w:rFonts w:cs="Arial"/>
                <w:b/>
                <w:bCs/>
                <w:sz w:val="18"/>
                <w:szCs w:val="18"/>
              </w:rPr>
            </w:pPr>
            <w:r w:rsidRPr="00D11B66">
              <w:rPr>
                <w:rFonts w:cs="Arial"/>
                <w:b/>
                <w:bCs/>
                <w:sz w:val="18"/>
                <w:szCs w:val="18"/>
              </w:rPr>
              <w:t xml:space="preserve">Balance as at </w:t>
            </w:r>
            <w:r w:rsidR="00BD49A1" w:rsidRPr="00BD49A1">
              <w:rPr>
                <w:rFonts w:cs="Arial"/>
                <w:b/>
                <w:bCs/>
                <w:sz w:val="18"/>
                <w:szCs w:val="18"/>
              </w:rPr>
              <w:t>1</w:t>
            </w:r>
            <w:r w:rsidRPr="00D11B66">
              <w:rPr>
                <w:rFonts w:cs="Arial"/>
                <w:b/>
                <w:bCs/>
                <w:sz w:val="18"/>
                <w:szCs w:val="18"/>
              </w:rPr>
              <w:t xml:space="preserve"> January </w:t>
            </w:r>
            <w:r w:rsidR="00BD49A1" w:rsidRPr="00BD49A1">
              <w:rPr>
                <w:rFonts w:cs="Arial"/>
                <w:b/>
                <w:bCs/>
                <w:sz w:val="18"/>
                <w:szCs w:val="18"/>
              </w:rPr>
              <w:t>2022</w:t>
            </w:r>
          </w:p>
        </w:tc>
        <w:tc>
          <w:tcPr>
            <w:tcW w:w="2410" w:type="dxa"/>
            <w:tcBorders>
              <w:top w:val="nil"/>
              <w:left w:val="nil"/>
              <w:bottom w:val="nil"/>
              <w:right w:val="nil"/>
            </w:tcBorders>
            <w:shd w:val="clear" w:color="auto" w:fill="auto"/>
          </w:tcPr>
          <w:p w14:paraId="79B8EC33" w14:textId="669FDFC7" w:rsidR="001021F6" w:rsidRPr="00D11B66" w:rsidRDefault="00BD49A1" w:rsidP="001021F6">
            <w:pPr>
              <w:ind w:left="-40" w:right="-72"/>
              <w:jc w:val="right"/>
              <w:rPr>
                <w:rFonts w:cs="Arial"/>
                <w:sz w:val="18"/>
                <w:szCs w:val="18"/>
              </w:rPr>
            </w:pPr>
            <w:r w:rsidRPr="00BD49A1">
              <w:rPr>
                <w:rFonts w:cs="Arial"/>
                <w:sz w:val="18"/>
                <w:szCs w:val="18"/>
              </w:rPr>
              <w:t>22</w:t>
            </w:r>
            <w:r w:rsidR="001021F6" w:rsidRPr="00D11B66">
              <w:rPr>
                <w:rFonts w:cs="Arial"/>
                <w:sz w:val="18"/>
                <w:szCs w:val="18"/>
              </w:rPr>
              <w:t>,</w:t>
            </w:r>
            <w:r w:rsidRPr="00BD49A1">
              <w:rPr>
                <w:rFonts w:cs="Arial"/>
                <w:sz w:val="18"/>
                <w:szCs w:val="18"/>
              </w:rPr>
              <w:t>706</w:t>
            </w:r>
          </w:p>
        </w:tc>
      </w:tr>
      <w:tr w:rsidR="001021F6" w:rsidRPr="00D11B66" w14:paraId="72E27F9E" w14:textId="77777777" w:rsidTr="00195039">
        <w:trPr>
          <w:trHeight w:val="205"/>
        </w:trPr>
        <w:tc>
          <w:tcPr>
            <w:tcW w:w="7157" w:type="dxa"/>
            <w:tcBorders>
              <w:top w:val="nil"/>
              <w:left w:val="nil"/>
              <w:bottom w:val="nil"/>
              <w:right w:val="nil"/>
            </w:tcBorders>
            <w:shd w:val="clear" w:color="auto" w:fill="auto"/>
            <w:hideMark/>
          </w:tcPr>
          <w:p w14:paraId="5AC666D4" w14:textId="01066EA8" w:rsidR="001021F6" w:rsidRPr="00D11B66" w:rsidRDefault="001021F6" w:rsidP="001021F6">
            <w:pPr>
              <w:rPr>
                <w:rFonts w:cs="Arial"/>
                <w:sz w:val="18"/>
                <w:szCs w:val="18"/>
              </w:rPr>
            </w:pPr>
            <w:r w:rsidRPr="00D11B66">
              <w:rPr>
                <w:rFonts w:cs="Arial"/>
                <w:sz w:val="18"/>
                <w:szCs w:val="18"/>
              </w:rPr>
              <w:t>Depreciation</w:t>
            </w:r>
          </w:p>
        </w:tc>
        <w:tc>
          <w:tcPr>
            <w:tcW w:w="2410" w:type="dxa"/>
            <w:tcBorders>
              <w:top w:val="nil"/>
              <w:left w:val="nil"/>
              <w:bottom w:val="single" w:sz="4" w:space="0" w:color="auto"/>
              <w:right w:val="nil"/>
            </w:tcBorders>
            <w:shd w:val="clear" w:color="auto" w:fill="auto"/>
          </w:tcPr>
          <w:p w14:paraId="0863ACA2" w14:textId="3B12B34A" w:rsidR="001021F6" w:rsidRPr="00D11B66" w:rsidRDefault="001021F6" w:rsidP="001021F6">
            <w:pPr>
              <w:ind w:left="-40" w:right="-72"/>
              <w:jc w:val="right"/>
              <w:rPr>
                <w:rFonts w:cs="Arial"/>
                <w:sz w:val="18"/>
                <w:szCs w:val="18"/>
              </w:rPr>
            </w:pPr>
            <w:r w:rsidRPr="00D11B66">
              <w:rPr>
                <w:rFonts w:cs="Arial"/>
                <w:sz w:val="18"/>
                <w:szCs w:val="18"/>
                <w:cs/>
              </w:rPr>
              <w:t>(</w:t>
            </w:r>
            <w:r w:rsidR="00BD49A1" w:rsidRPr="00BD49A1">
              <w:rPr>
                <w:rFonts w:cs="Arial"/>
                <w:sz w:val="18"/>
                <w:szCs w:val="18"/>
              </w:rPr>
              <w:t>1</w:t>
            </w:r>
            <w:r w:rsidRPr="00D11B66">
              <w:rPr>
                <w:rFonts w:cs="Arial"/>
                <w:sz w:val="18"/>
                <w:szCs w:val="18"/>
              </w:rPr>
              <w:t>,</w:t>
            </w:r>
            <w:r w:rsidR="00BD49A1" w:rsidRPr="00BD49A1">
              <w:rPr>
                <w:rFonts w:cs="Arial"/>
                <w:sz w:val="18"/>
                <w:szCs w:val="18"/>
              </w:rPr>
              <w:t>699</w:t>
            </w:r>
            <w:r w:rsidRPr="00D11B66">
              <w:rPr>
                <w:rFonts w:cs="Arial"/>
                <w:sz w:val="18"/>
                <w:szCs w:val="18"/>
                <w:cs/>
              </w:rPr>
              <w:t>)</w:t>
            </w:r>
          </w:p>
        </w:tc>
      </w:tr>
      <w:tr w:rsidR="001021F6" w:rsidRPr="00D11B66" w14:paraId="4FEC7C2F" w14:textId="77777777" w:rsidTr="00195039">
        <w:trPr>
          <w:trHeight w:val="205"/>
        </w:trPr>
        <w:tc>
          <w:tcPr>
            <w:tcW w:w="7157" w:type="dxa"/>
            <w:tcBorders>
              <w:top w:val="nil"/>
              <w:left w:val="nil"/>
              <w:bottom w:val="nil"/>
              <w:right w:val="nil"/>
            </w:tcBorders>
            <w:shd w:val="clear" w:color="auto" w:fill="auto"/>
            <w:hideMark/>
          </w:tcPr>
          <w:p w14:paraId="24D59D09" w14:textId="1ABFBC3A" w:rsidR="001021F6" w:rsidRPr="00D11B66" w:rsidRDefault="001021F6" w:rsidP="001021F6">
            <w:pPr>
              <w:rPr>
                <w:rFonts w:cs="Arial"/>
                <w:sz w:val="18"/>
                <w:szCs w:val="18"/>
              </w:rPr>
            </w:pPr>
          </w:p>
        </w:tc>
        <w:tc>
          <w:tcPr>
            <w:tcW w:w="2410" w:type="dxa"/>
            <w:tcBorders>
              <w:top w:val="single" w:sz="4" w:space="0" w:color="auto"/>
              <w:left w:val="nil"/>
              <w:bottom w:val="nil"/>
              <w:right w:val="nil"/>
            </w:tcBorders>
            <w:shd w:val="clear" w:color="auto" w:fill="auto"/>
            <w:hideMark/>
          </w:tcPr>
          <w:p w14:paraId="31F62E06" w14:textId="77777777" w:rsidR="001021F6" w:rsidRPr="00D11B66" w:rsidRDefault="001021F6" w:rsidP="001021F6">
            <w:pPr>
              <w:ind w:left="2412" w:right="-72"/>
              <w:jc w:val="right"/>
              <w:rPr>
                <w:rFonts w:cs="Arial"/>
                <w:sz w:val="18"/>
                <w:szCs w:val="18"/>
              </w:rPr>
            </w:pPr>
          </w:p>
        </w:tc>
      </w:tr>
      <w:tr w:rsidR="001021F6" w:rsidRPr="00D11B66" w14:paraId="1D6CE564" w14:textId="77777777" w:rsidTr="00195039">
        <w:trPr>
          <w:trHeight w:val="216"/>
        </w:trPr>
        <w:tc>
          <w:tcPr>
            <w:tcW w:w="7157" w:type="dxa"/>
            <w:tcBorders>
              <w:top w:val="nil"/>
              <w:left w:val="nil"/>
              <w:bottom w:val="nil"/>
              <w:right w:val="nil"/>
            </w:tcBorders>
            <w:shd w:val="clear" w:color="auto" w:fill="auto"/>
            <w:hideMark/>
          </w:tcPr>
          <w:p w14:paraId="083D089C" w14:textId="1E46A6BF" w:rsidR="001021F6" w:rsidRPr="00D11B66" w:rsidRDefault="001021F6" w:rsidP="001021F6">
            <w:pPr>
              <w:rPr>
                <w:rFonts w:cs="Arial"/>
                <w:b/>
                <w:bCs/>
                <w:sz w:val="18"/>
                <w:szCs w:val="18"/>
              </w:rPr>
            </w:pPr>
            <w:r w:rsidRPr="00D11B66">
              <w:rPr>
                <w:rFonts w:cs="Arial"/>
                <w:b/>
                <w:bCs/>
                <w:spacing w:val="-6"/>
                <w:sz w:val="18"/>
                <w:szCs w:val="18"/>
              </w:rPr>
              <w:t xml:space="preserve">Balance as at </w:t>
            </w:r>
            <w:r w:rsidR="00BD49A1" w:rsidRPr="00BD49A1">
              <w:rPr>
                <w:rFonts w:cs="Arial"/>
                <w:b/>
                <w:bCs/>
                <w:spacing w:val="-6"/>
                <w:sz w:val="18"/>
                <w:szCs w:val="18"/>
              </w:rPr>
              <w:t>31</w:t>
            </w:r>
            <w:r w:rsidRPr="00D11B66">
              <w:rPr>
                <w:rFonts w:cs="Arial"/>
                <w:b/>
                <w:bCs/>
                <w:spacing w:val="-6"/>
                <w:sz w:val="18"/>
                <w:szCs w:val="18"/>
              </w:rPr>
              <w:t xml:space="preserve"> December </w:t>
            </w:r>
            <w:r w:rsidR="00BD49A1" w:rsidRPr="00BD49A1">
              <w:rPr>
                <w:rFonts w:cs="Arial"/>
                <w:b/>
                <w:bCs/>
                <w:spacing w:val="-6"/>
                <w:sz w:val="18"/>
                <w:szCs w:val="18"/>
              </w:rPr>
              <w:t>2022</w:t>
            </w:r>
          </w:p>
        </w:tc>
        <w:tc>
          <w:tcPr>
            <w:tcW w:w="2410" w:type="dxa"/>
            <w:tcBorders>
              <w:top w:val="nil"/>
              <w:left w:val="nil"/>
              <w:bottom w:val="single" w:sz="4" w:space="0" w:color="auto"/>
              <w:right w:val="nil"/>
            </w:tcBorders>
            <w:shd w:val="clear" w:color="auto" w:fill="auto"/>
          </w:tcPr>
          <w:p w14:paraId="287FFA0D" w14:textId="50B2BE6E" w:rsidR="001021F6" w:rsidRPr="00D11B66" w:rsidRDefault="00BD49A1" w:rsidP="001021F6">
            <w:pPr>
              <w:ind w:left="-40" w:right="-72"/>
              <w:jc w:val="right"/>
              <w:rPr>
                <w:rFonts w:cs="Arial"/>
                <w:sz w:val="18"/>
                <w:szCs w:val="18"/>
              </w:rPr>
            </w:pPr>
            <w:r w:rsidRPr="00BD49A1">
              <w:rPr>
                <w:rFonts w:cs="Arial"/>
                <w:sz w:val="18"/>
                <w:szCs w:val="18"/>
              </w:rPr>
              <w:t>21</w:t>
            </w:r>
            <w:r w:rsidR="001021F6" w:rsidRPr="00D11B66">
              <w:rPr>
                <w:rFonts w:cs="Arial"/>
                <w:sz w:val="18"/>
                <w:szCs w:val="18"/>
              </w:rPr>
              <w:t>,</w:t>
            </w:r>
            <w:r w:rsidRPr="00BD49A1">
              <w:rPr>
                <w:rFonts w:cs="Arial"/>
                <w:sz w:val="18"/>
                <w:szCs w:val="18"/>
              </w:rPr>
              <w:t>007</w:t>
            </w:r>
          </w:p>
        </w:tc>
      </w:tr>
      <w:tr w:rsidR="001021F6" w:rsidRPr="00D11B66" w14:paraId="7DFEC657" w14:textId="77777777" w:rsidTr="00195039">
        <w:trPr>
          <w:trHeight w:val="205"/>
        </w:trPr>
        <w:tc>
          <w:tcPr>
            <w:tcW w:w="7157" w:type="dxa"/>
            <w:tcBorders>
              <w:top w:val="nil"/>
              <w:left w:val="nil"/>
              <w:bottom w:val="nil"/>
              <w:right w:val="nil"/>
            </w:tcBorders>
            <w:shd w:val="clear" w:color="auto" w:fill="auto"/>
            <w:hideMark/>
          </w:tcPr>
          <w:p w14:paraId="75A8FACD" w14:textId="74E7108F" w:rsidR="001021F6" w:rsidRPr="00D11B66" w:rsidRDefault="001021F6" w:rsidP="001021F6">
            <w:pPr>
              <w:rPr>
                <w:rFonts w:cs="Arial"/>
                <w:sz w:val="18"/>
                <w:szCs w:val="18"/>
              </w:rPr>
            </w:pPr>
          </w:p>
        </w:tc>
        <w:tc>
          <w:tcPr>
            <w:tcW w:w="2410" w:type="dxa"/>
            <w:tcBorders>
              <w:top w:val="single" w:sz="4" w:space="0" w:color="auto"/>
              <w:left w:val="nil"/>
              <w:bottom w:val="nil"/>
              <w:right w:val="nil"/>
            </w:tcBorders>
            <w:shd w:val="clear" w:color="auto" w:fill="FAFAFA"/>
          </w:tcPr>
          <w:p w14:paraId="6EAA83A1" w14:textId="77777777" w:rsidR="001021F6" w:rsidRPr="00D11B66" w:rsidRDefault="001021F6" w:rsidP="001021F6">
            <w:pPr>
              <w:ind w:left="-40" w:right="-72"/>
              <w:jc w:val="right"/>
              <w:rPr>
                <w:rFonts w:cs="Arial"/>
                <w:sz w:val="18"/>
                <w:szCs w:val="18"/>
              </w:rPr>
            </w:pPr>
          </w:p>
        </w:tc>
      </w:tr>
      <w:tr w:rsidR="001021F6" w:rsidRPr="00D11B66" w14:paraId="0890153B" w14:textId="77777777" w:rsidTr="00195039">
        <w:trPr>
          <w:trHeight w:val="140"/>
        </w:trPr>
        <w:tc>
          <w:tcPr>
            <w:tcW w:w="7157" w:type="dxa"/>
            <w:tcBorders>
              <w:top w:val="nil"/>
              <w:left w:val="nil"/>
              <w:bottom w:val="nil"/>
              <w:right w:val="nil"/>
            </w:tcBorders>
            <w:shd w:val="clear" w:color="auto" w:fill="auto"/>
          </w:tcPr>
          <w:p w14:paraId="320BF988" w14:textId="66C44907" w:rsidR="001021F6" w:rsidRPr="00D11B66" w:rsidRDefault="001021F6" w:rsidP="001021F6">
            <w:pPr>
              <w:rPr>
                <w:rFonts w:cs="Arial"/>
                <w:b/>
                <w:bCs/>
                <w:sz w:val="18"/>
                <w:szCs w:val="18"/>
              </w:rPr>
            </w:pPr>
            <w:r w:rsidRPr="00D11B66">
              <w:rPr>
                <w:rFonts w:cs="Arial"/>
                <w:b/>
                <w:bCs/>
                <w:sz w:val="18"/>
                <w:szCs w:val="18"/>
              </w:rPr>
              <w:t xml:space="preserve">Balance as at </w:t>
            </w:r>
            <w:r w:rsidR="00BD49A1" w:rsidRPr="00BD49A1">
              <w:rPr>
                <w:rFonts w:cs="Arial"/>
                <w:b/>
                <w:bCs/>
                <w:sz w:val="18"/>
                <w:szCs w:val="18"/>
              </w:rPr>
              <w:t>1</w:t>
            </w:r>
            <w:r w:rsidRPr="00D11B66">
              <w:rPr>
                <w:rFonts w:cs="Arial"/>
                <w:b/>
                <w:bCs/>
                <w:sz w:val="18"/>
                <w:szCs w:val="18"/>
              </w:rPr>
              <w:t xml:space="preserve"> January </w:t>
            </w:r>
            <w:r w:rsidR="00BD49A1" w:rsidRPr="00BD49A1">
              <w:rPr>
                <w:rFonts w:cs="Arial"/>
                <w:b/>
                <w:bCs/>
                <w:sz w:val="18"/>
                <w:szCs w:val="18"/>
              </w:rPr>
              <w:t>2023</w:t>
            </w:r>
          </w:p>
        </w:tc>
        <w:tc>
          <w:tcPr>
            <w:tcW w:w="2410" w:type="dxa"/>
            <w:tcBorders>
              <w:top w:val="nil"/>
              <w:left w:val="nil"/>
              <w:bottom w:val="nil"/>
              <w:right w:val="nil"/>
            </w:tcBorders>
            <w:shd w:val="clear" w:color="auto" w:fill="FAFAFA"/>
          </w:tcPr>
          <w:p w14:paraId="1070AF0D" w14:textId="6408D967" w:rsidR="001021F6" w:rsidRPr="00D11B66" w:rsidRDefault="00BD49A1" w:rsidP="001021F6">
            <w:pPr>
              <w:ind w:left="-40" w:right="-72"/>
              <w:jc w:val="right"/>
              <w:rPr>
                <w:rFonts w:cs="Arial"/>
                <w:sz w:val="18"/>
                <w:szCs w:val="18"/>
              </w:rPr>
            </w:pPr>
            <w:r w:rsidRPr="00BD49A1">
              <w:rPr>
                <w:rFonts w:cs="Arial"/>
                <w:sz w:val="18"/>
                <w:szCs w:val="18"/>
              </w:rPr>
              <w:t>21</w:t>
            </w:r>
            <w:r w:rsidR="001021F6" w:rsidRPr="00D11B66">
              <w:rPr>
                <w:rFonts w:cs="Arial"/>
                <w:sz w:val="18"/>
                <w:szCs w:val="18"/>
              </w:rPr>
              <w:t>,</w:t>
            </w:r>
            <w:r w:rsidRPr="00BD49A1">
              <w:rPr>
                <w:rFonts w:cs="Arial"/>
                <w:sz w:val="18"/>
                <w:szCs w:val="18"/>
              </w:rPr>
              <w:t>007</w:t>
            </w:r>
          </w:p>
        </w:tc>
      </w:tr>
      <w:tr w:rsidR="00793F14" w:rsidRPr="00D11B66" w14:paraId="5E912BEF" w14:textId="77777777" w:rsidTr="00195039">
        <w:trPr>
          <w:trHeight w:val="205"/>
        </w:trPr>
        <w:tc>
          <w:tcPr>
            <w:tcW w:w="7157" w:type="dxa"/>
            <w:tcBorders>
              <w:top w:val="nil"/>
              <w:left w:val="nil"/>
              <w:bottom w:val="nil"/>
              <w:right w:val="nil"/>
            </w:tcBorders>
            <w:shd w:val="clear" w:color="auto" w:fill="auto"/>
          </w:tcPr>
          <w:p w14:paraId="6878F88C" w14:textId="13517B41" w:rsidR="00793F14" w:rsidRPr="00D11B66" w:rsidRDefault="00386FCB" w:rsidP="001021F6">
            <w:pPr>
              <w:rPr>
                <w:rFonts w:cs="Arial"/>
                <w:sz w:val="18"/>
                <w:szCs w:val="18"/>
              </w:rPr>
            </w:pPr>
            <w:r w:rsidRPr="00D11B66">
              <w:rPr>
                <w:rFonts w:cs="Arial"/>
                <w:sz w:val="18"/>
                <w:szCs w:val="18"/>
              </w:rPr>
              <w:t>Lease termination</w:t>
            </w:r>
          </w:p>
        </w:tc>
        <w:tc>
          <w:tcPr>
            <w:tcW w:w="2410" w:type="dxa"/>
            <w:tcBorders>
              <w:top w:val="nil"/>
              <w:left w:val="nil"/>
              <w:bottom w:val="nil"/>
              <w:right w:val="nil"/>
            </w:tcBorders>
            <w:shd w:val="clear" w:color="auto" w:fill="FAFAFA"/>
          </w:tcPr>
          <w:p w14:paraId="03E40B46" w14:textId="3AA70488" w:rsidR="00793F14" w:rsidRPr="00D11B66" w:rsidRDefault="00793F14" w:rsidP="001021F6">
            <w:pPr>
              <w:ind w:left="-40" w:right="-72"/>
              <w:jc w:val="right"/>
              <w:rPr>
                <w:rFonts w:cs="Arial"/>
                <w:sz w:val="18"/>
                <w:szCs w:val="18"/>
              </w:rPr>
            </w:pPr>
            <w:r w:rsidRPr="00D11B66">
              <w:rPr>
                <w:rFonts w:cs="Arial"/>
                <w:sz w:val="18"/>
                <w:szCs w:val="18"/>
              </w:rPr>
              <w:t>(</w:t>
            </w:r>
            <w:r w:rsidR="00BD49A1" w:rsidRPr="00BD49A1">
              <w:rPr>
                <w:rFonts w:cs="Arial"/>
                <w:sz w:val="18"/>
                <w:szCs w:val="18"/>
              </w:rPr>
              <w:t>98</w:t>
            </w:r>
            <w:r w:rsidRPr="00D11B66">
              <w:rPr>
                <w:rFonts w:cs="Arial"/>
                <w:sz w:val="18"/>
                <w:szCs w:val="18"/>
              </w:rPr>
              <w:t>)</w:t>
            </w:r>
          </w:p>
        </w:tc>
      </w:tr>
      <w:tr w:rsidR="001021F6" w:rsidRPr="00D11B66" w14:paraId="7B7A3AEB" w14:textId="77777777" w:rsidTr="00195039">
        <w:trPr>
          <w:trHeight w:val="205"/>
        </w:trPr>
        <w:tc>
          <w:tcPr>
            <w:tcW w:w="7157" w:type="dxa"/>
            <w:tcBorders>
              <w:top w:val="nil"/>
              <w:left w:val="nil"/>
              <w:bottom w:val="nil"/>
              <w:right w:val="nil"/>
            </w:tcBorders>
            <w:shd w:val="clear" w:color="auto" w:fill="auto"/>
          </w:tcPr>
          <w:p w14:paraId="45C9B88F" w14:textId="354597D5" w:rsidR="001021F6" w:rsidRPr="00D11B66" w:rsidRDefault="001021F6" w:rsidP="001021F6">
            <w:pPr>
              <w:rPr>
                <w:rFonts w:cs="Arial"/>
                <w:sz w:val="18"/>
                <w:szCs w:val="18"/>
              </w:rPr>
            </w:pPr>
            <w:r w:rsidRPr="00D11B66">
              <w:rPr>
                <w:rFonts w:cs="Arial"/>
                <w:sz w:val="18"/>
                <w:szCs w:val="18"/>
              </w:rPr>
              <w:t>Depreciation</w:t>
            </w:r>
          </w:p>
        </w:tc>
        <w:tc>
          <w:tcPr>
            <w:tcW w:w="2410" w:type="dxa"/>
            <w:tcBorders>
              <w:top w:val="nil"/>
              <w:left w:val="nil"/>
              <w:bottom w:val="nil"/>
              <w:right w:val="nil"/>
            </w:tcBorders>
            <w:shd w:val="clear" w:color="auto" w:fill="FAFAFA"/>
          </w:tcPr>
          <w:p w14:paraId="66BA1512" w14:textId="07D981AA" w:rsidR="001021F6" w:rsidRPr="00D11B66" w:rsidRDefault="00793F14" w:rsidP="001021F6">
            <w:pPr>
              <w:ind w:left="-40" w:right="-72"/>
              <w:jc w:val="right"/>
              <w:rPr>
                <w:rFonts w:cs="Arial"/>
                <w:sz w:val="18"/>
                <w:szCs w:val="18"/>
              </w:rPr>
            </w:pPr>
            <w:r w:rsidRPr="00D11B66">
              <w:rPr>
                <w:rFonts w:cs="Arial"/>
                <w:sz w:val="18"/>
                <w:szCs w:val="18"/>
              </w:rPr>
              <w:t>(</w:t>
            </w:r>
            <w:r w:rsidR="00BD49A1" w:rsidRPr="00BD49A1">
              <w:rPr>
                <w:rFonts w:cs="Arial"/>
                <w:sz w:val="18"/>
                <w:szCs w:val="18"/>
              </w:rPr>
              <w:t>1</w:t>
            </w:r>
            <w:r w:rsidRPr="00D11B66">
              <w:rPr>
                <w:rFonts w:cs="Arial"/>
                <w:sz w:val="18"/>
                <w:szCs w:val="18"/>
              </w:rPr>
              <w:t>,</w:t>
            </w:r>
            <w:r w:rsidR="00BD49A1" w:rsidRPr="00BD49A1">
              <w:rPr>
                <w:rFonts w:cs="Arial"/>
                <w:sz w:val="18"/>
                <w:szCs w:val="18"/>
              </w:rPr>
              <w:t>533</w:t>
            </w:r>
            <w:r w:rsidRPr="00D11B66">
              <w:rPr>
                <w:rFonts w:cs="Arial"/>
                <w:sz w:val="18"/>
                <w:szCs w:val="18"/>
              </w:rPr>
              <w:t>)</w:t>
            </w:r>
          </w:p>
        </w:tc>
      </w:tr>
      <w:tr w:rsidR="001021F6" w:rsidRPr="00D11B66" w14:paraId="4B49FF47" w14:textId="77777777" w:rsidTr="00195039">
        <w:trPr>
          <w:trHeight w:val="205"/>
        </w:trPr>
        <w:tc>
          <w:tcPr>
            <w:tcW w:w="7157" w:type="dxa"/>
            <w:tcBorders>
              <w:top w:val="nil"/>
              <w:left w:val="nil"/>
              <w:bottom w:val="nil"/>
              <w:right w:val="nil"/>
            </w:tcBorders>
            <w:shd w:val="clear" w:color="auto" w:fill="auto"/>
          </w:tcPr>
          <w:p w14:paraId="0880611B" w14:textId="60109359" w:rsidR="001021F6" w:rsidRPr="00D11B66" w:rsidRDefault="001021F6" w:rsidP="001021F6">
            <w:pPr>
              <w:rPr>
                <w:rFonts w:cs="Arial"/>
                <w:sz w:val="18"/>
                <w:szCs w:val="18"/>
              </w:rPr>
            </w:pPr>
          </w:p>
        </w:tc>
        <w:tc>
          <w:tcPr>
            <w:tcW w:w="2410" w:type="dxa"/>
            <w:tcBorders>
              <w:top w:val="single" w:sz="4" w:space="0" w:color="auto"/>
              <w:left w:val="nil"/>
              <w:bottom w:val="nil"/>
              <w:right w:val="nil"/>
            </w:tcBorders>
            <w:shd w:val="clear" w:color="auto" w:fill="FAFAFA"/>
          </w:tcPr>
          <w:p w14:paraId="401A0773" w14:textId="77777777" w:rsidR="001021F6" w:rsidRPr="00D11B66" w:rsidRDefault="001021F6" w:rsidP="001021F6">
            <w:pPr>
              <w:ind w:left="-40" w:right="-72"/>
              <w:jc w:val="right"/>
              <w:rPr>
                <w:rFonts w:cs="Arial"/>
                <w:sz w:val="18"/>
                <w:szCs w:val="18"/>
              </w:rPr>
            </w:pPr>
          </w:p>
        </w:tc>
      </w:tr>
      <w:tr w:rsidR="001021F6" w:rsidRPr="00D11B66" w14:paraId="11DEE7FE" w14:textId="77777777" w:rsidTr="00195039">
        <w:trPr>
          <w:trHeight w:val="205"/>
        </w:trPr>
        <w:tc>
          <w:tcPr>
            <w:tcW w:w="7157" w:type="dxa"/>
            <w:tcBorders>
              <w:top w:val="nil"/>
              <w:left w:val="nil"/>
              <w:bottom w:val="nil"/>
              <w:right w:val="nil"/>
            </w:tcBorders>
            <w:shd w:val="clear" w:color="auto" w:fill="auto"/>
          </w:tcPr>
          <w:p w14:paraId="70D311A5" w14:textId="1C05D3E4" w:rsidR="001021F6" w:rsidRPr="00D11B66" w:rsidRDefault="001021F6" w:rsidP="001021F6">
            <w:pPr>
              <w:rPr>
                <w:rFonts w:cs="Arial"/>
                <w:b/>
                <w:bCs/>
                <w:sz w:val="18"/>
                <w:szCs w:val="18"/>
              </w:rPr>
            </w:pPr>
            <w:r w:rsidRPr="00D11B66">
              <w:rPr>
                <w:rFonts w:cs="Arial"/>
                <w:b/>
                <w:bCs/>
                <w:spacing w:val="-10"/>
                <w:sz w:val="18"/>
                <w:szCs w:val="18"/>
              </w:rPr>
              <w:t xml:space="preserve">Balance as at </w:t>
            </w:r>
            <w:r w:rsidR="00BD49A1" w:rsidRPr="00BD49A1">
              <w:rPr>
                <w:rFonts w:cs="Arial"/>
                <w:b/>
                <w:bCs/>
                <w:spacing w:val="-10"/>
                <w:sz w:val="18"/>
                <w:szCs w:val="18"/>
              </w:rPr>
              <w:t>31</w:t>
            </w:r>
            <w:r w:rsidRPr="00D11B66">
              <w:rPr>
                <w:rFonts w:cs="Arial"/>
                <w:b/>
                <w:bCs/>
                <w:spacing w:val="-10"/>
                <w:sz w:val="18"/>
                <w:szCs w:val="18"/>
              </w:rPr>
              <w:t xml:space="preserve"> December </w:t>
            </w:r>
            <w:r w:rsidR="00BD49A1" w:rsidRPr="00BD49A1">
              <w:rPr>
                <w:rFonts w:cs="Arial"/>
                <w:b/>
                <w:bCs/>
                <w:spacing w:val="-10"/>
                <w:sz w:val="18"/>
                <w:szCs w:val="18"/>
              </w:rPr>
              <w:t>2023</w:t>
            </w:r>
          </w:p>
        </w:tc>
        <w:tc>
          <w:tcPr>
            <w:tcW w:w="2410" w:type="dxa"/>
            <w:tcBorders>
              <w:top w:val="nil"/>
              <w:left w:val="nil"/>
              <w:bottom w:val="single" w:sz="4" w:space="0" w:color="auto"/>
              <w:right w:val="nil"/>
            </w:tcBorders>
            <w:shd w:val="clear" w:color="auto" w:fill="FAFAFA"/>
          </w:tcPr>
          <w:p w14:paraId="6C58D263" w14:textId="38D35A29" w:rsidR="001021F6" w:rsidRPr="00D11B66" w:rsidRDefault="00BD49A1" w:rsidP="001021F6">
            <w:pPr>
              <w:ind w:left="-40" w:right="-72"/>
              <w:jc w:val="right"/>
              <w:rPr>
                <w:rFonts w:cs="Arial"/>
                <w:sz w:val="18"/>
                <w:szCs w:val="18"/>
              </w:rPr>
            </w:pPr>
            <w:r w:rsidRPr="00BD49A1">
              <w:rPr>
                <w:rFonts w:cs="Arial"/>
                <w:sz w:val="18"/>
                <w:szCs w:val="18"/>
              </w:rPr>
              <w:t>19</w:t>
            </w:r>
            <w:r w:rsidR="00793F14" w:rsidRPr="00D11B66">
              <w:rPr>
                <w:rFonts w:cs="Arial"/>
                <w:sz w:val="18"/>
                <w:szCs w:val="18"/>
              </w:rPr>
              <w:t>,</w:t>
            </w:r>
            <w:r w:rsidRPr="00BD49A1">
              <w:rPr>
                <w:rFonts w:cs="Arial"/>
                <w:sz w:val="18"/>
                <w:szCs w:val="18"/>
              </w:rPr>
              <w:t>376</w:t>
            </w:r>
          </w:p>
        </w:tc>
      </w:tr>
      <w:bookmarkEnd w:id="62"/>
    </w:tbl>
    <w:p w14:paraId="29AA17EB" w14:textId="77777777" w:rsidR="0003770D" w:rsidRPr="00D11B66" w:rsidRDefault="0003770D" w:rsidP="00BA365C">
      <w:pPr>
        <w:pStyle w:val="a"/>
        <w:ind w:right="0"/>
        <w:jc w:val="both"/>
        <w:rPr>
          <w:rFonts w:ascii="Arial" w:hAnsi="Arial" w:cs="Arial"/>
          <w:sz w:val="18"/>
          <w:szCs w:val="18"/>
        </w:rPr>
      </w:pPr>
    </w:p>
    <w:p w14:paraId="4C5C3E9E" w14:textId="31829103" w:rsidR="0003770D" w:rsidRPr="00D11B66" w:rsidRDefault="0003770D" w:rsidP="0003770D">
      <w:pPr>
        <w:spacing w:line="240" w:lineRule="auto"/>
        <w:jc w:val="thaiDistribute"/>
        <w:rPr>
          <w:rFonts w:eastAsia="Arial Unicode MS" w:cs="Arial"/>
          <w:sz w:val="18"/>
          <w:szCs w:val="18"/>
          <w:lang w:eastAsia="en-GB"/>
        </w:rPr>
      </w:pPr>
      <w:r w:rsidRPr="00D11B66">
        <w:rPr>
          <w:rFonts w:eastAsia="Arial Unicode MS" w:cs="Arial"/>
          <w:spacing w:val="-4"/>
          <w:sz w:val="18"/>
          <w:szCs w:val="18"/>
          <w:lang w:eastAsia="en-GB"/>
        </w:rPr>
        <w:t>The expense</w:t>
      </w:r>
      <w:r w:rsidRPr="00D11B66">
        <w:rPr>
          <w:rFonts w:eastAsia="Arial Unicode MS" w:cs="Arial"/>
          <w:spacing w:val="-4"/>
          <w:sz w:val="18"/>
          <w:szCs w:val="18"/>
          <w:cs/>
          <w:lang w:eastAsia="en-GB"/>
        </w:rPr>
        <w:t xml:space="preserve"> </w:t>
      </w:r>
      <w:r w:rsidRPr="00D11B66">
        <w:rPr>
          <w:rFonts w:eastAsia="Arial Unicode MS" w:cs="Arial"/>
          <w:spacing w:val="-4"/>
          <w:sz w:val="18"/>
          <w:szCs w:val="18"/>
          <w:lang w:eastAsia="en-GB"/>
        </w:rPr>
        <w:t>relating to leases that not included in the measurement of lease liabilities and right-of-use and cash outflows</w:t>
      </w:r>
      <w:r w:rsidRPr="00D11B66">
        <w:rPr>
          <w:rFonts w:eastAsia="Arial Unicode MS" w:cs="Arial"/>
          <w:sz w:val="18"/>
          <w:szCs w:val="18"/>
          <w:lang w:eastAsia="en-GB"/>
        </w:rPr>
        <w:t xml:space="preserve"> </w:t>
      </w:r>
      <w:r w:rsidR="00C238D6" w:rsidRPr="00D11B66">
        <w:rPr>
          <w:rFonts w:eastAsia="Arial Unicode MS" w:cs="Arial"/>
          <w:sz w:val="18"/>
          <w:szCs w:val="18"/>
          <w:lang w:eastAsia="en-GB"/>
        </w:rPr>
        <w:br/>
      </w:r>
      <w:r w:rsidRPr="00D11B66">
        <w:rPr>
          <w:rFonts w:eastAsia="Arial Unicode MS" w:cs="Arial"/>
          <w:sz w:val="18"/>
          <w:szCs w:val="18"/>
          <w:lang w:eastAsia="en-GB"/>
        </w:rPr>
        <w:t>for leases</w:t>
      </w:r>
      <w:r w:rsidR="005F504F" w:rsidRPr="00D11B66">
        <w:rPr>
          <w:rFonts w:eastAsia="Arial Unicode MS" w:cs="Arial"/>
          <w:sz w:val="18"/>
          <w:szCs w:val="18"/>
          <w:lang w:eastAsia="en-GB"/>
        </w:rPr>
        <w:t xml:space="preserve"> for the years ended </w:t>
      </w:r>
      <w:r w:rsidR="00BD49A1" w:rsidRPr="00BD49A1">
        <w:rPr>
          <w:rFonts w:eastAsia="Arial Unicode MS" w:cs="Arial"/>
          <w:sz w:val="18"/>
          <w:szCs w:val="18"/>
          <w:lang w:eastAsia="en-GB"/>
        </w:rPr>
        <w:t>31</w:t>
      </w:r>
      <w:r w:rsidR="005F504F" w:rsidRPr="00D11B66">
        <w:rPr>
          <w:rFonts w:eastAsia="Arial Unicode MS" w:cs="Arial"/>
          <w:sz w:val="18"/>
          <w:szCs w:val="18"/>
          <w:lang w:eastAsia="en-GB"/>
        </w:rPr>
        <w:t xml:space="preserve"> December</w:t>
      </w:r>
      <w:r w:rsidRPr="00D11B66">
        <w:rPr>
          <w:rFonts w:eastAsia="Arial Unicode MS" w:cs="Arial"/>
          <w:sz w:val="18"/>
          <w:szCs w:val="18"/>
          <w:lang w:eastAsia="en-GB"/>
        </w:rPr>
        <w:t xml:space="preserve"> is as follows:</w:t>
      </w:r>
    </w:p>
    <w:p w14:paraId="09DB0AB2" w14:textId="77777777" w:rsidR="0003770D" w:rsidRPr="00D11B66" w:rsidRDefault="0003770D" w:rsidP="0003770D">
      <w:pPr>
        <w:spacing w:line="240" w:lineRule="auto"/>
        <w:jc w:val="both"/>
        <w:rPr>
          <w:rFonts w:eastAsia="Arial Unicode MS" w:cs="Arial"/>
          <w:sz w:val="18"/>
          <w:szCs w:val="18"/>
          <w:lang w:eastAsia="en-GB"/>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8"/>
        <w:gridCol w:w="1368"/>
        <w:gridCol w:w="1368"/>
        <w:gridCol w:w="1368"/>
      </w:tblGrid>
      <w:tr w:rsidR="008877DF" w:rsidRPr="00D11B66" w14:paraId="3B0AB352" w14:textId="77777777" w:rsidTr="00FC6105">
        <w:trPr>
          <w:trHeight w:val="83"/>
        </w:trPr>
        <w:tc>
          <w:tcPr>
            <w:tcW w:w="3974" w:type="dxa"/>
            <w:tcBorders>
              <w:top w:val="nil"/>
              <w:left w:val="nil"/>
              <w:bottom w:val="nil"/>
              <w:right w:val="nil"/>
            </w:tcBorders>
          </w:tcPr>
          <w:p w14:paraId="010F57DB" w14:textId="77777777" w:rsidR="008877DF" w:rsidRPr="00D11B66" w:rsidRDefault="008877DF" w:rsidP="00600CA4">
            <w:pPr>
              <w:spacing w:line="240" w:lineRule="auto"/>
              <w:ind w:left="-72" w:hanging="202"/>
              <w:rPr>
                <w:rFonts w:eastAsia="Arial Unicode MS" w:cs="Arial"/>
                <w:b/>
                <w:bCs/>
                <w:sz w:val="18"/>
                <w:szCs w:val="18"/>
              </w:rPr>
            </w:pPr>
          </w:p>
        </w:tc>
        <w:tc>
          <w:tcPr>
            <w:tcW w:w="2736" w:type="dxa"/>
            <w:gridSpan w:val="2"/>
            <w:tcBorders>
              <w:top w:val="single" w:sz="4" w:space="0" w:color="auto"/>
              <w:left w:val="nil"/>
              <w:bottom w:val="single" w:sz="4" w:space="0" w:color="auto"/>
              <w:right w:val="nil"/>
            </w:tcBorders>
          </w:tcPr>
          <w:p w14:paraId="44AA19BE" w14:textId="77777777" w:rsidR="008877DF" w:rsidRPr="00D11B66" w:rsidRDefault="008877DF" w:rsidP="00600CA4">
            <w:pPr>
              <w:pStyle w:val="ListParagraph"/>
              <w:spacing w:line="240" w:lineRule="auto"/>
              <w:ind w:left="0" w:right="-72"/>
              <w:jc w:val="center"/>
              <w:rPr>
                <w:rFonts w:cs="Arial"/>
                <w:b/>
                <w:bCs/>
                <w:sz w:val="18"/>
                <w:szCs w:val="18"/>
              </w:rPr>
            </w:pPr>
            <w:r w:rsidRPr="00D11B66">
              <w:rPr>
                <w:rFonts w:cs="Arial"/>
                <w:b/>
                <w:bCs/>
                <w:sz w:val="18"/>
                <w:szCs w:val="18"/>
              </w:rPr>
              <w:t>Consolidated</w:t>
            </w:r>
          </w:p>
          <w:p w14:paraId="4CAA55CE" w14:textId="77777777" w:rsidR="008877DF" w:rsidRPr="00D11B66" w:rsidRDefault="008877DF" w:rsidP="00600CA4">
            <w:pPr>
              <w:pStyle w:val="ListParagraph"/>
              <w:spacing w:line="240" w:lineRule="auto"/>
              <w:ind w:left="0" w:right="-72"/>
              <w:jc w:val="center"/>
              <w:rPr>
                <w:rFonts w:cs="Arial"/>
                <w:b/>
                <w:bCs/>
                <w:sz w:val="18"/>
                <w:szCs w:val="18"/>
              </w:rPr>
            </w:pPr>
            <w:r w:rsidRPr="00D11B66">
              <w:rPr>
                <w:rFonts w:cs="Arial"/>
                <w:b/>
                <w:bCs/>
                <w:sz w:val="18"/>
                <w:szCs w:val="18"/>
              </w:rPr>
              <w:t>financial statements</w:t>
            </w:r>
          </w:p>
        </w:tc>
        <w:tc>
          <w:tcPr>
            <w:tcW w:w="2736" w:type="dxa"/>
            <w:gridSpan w:val="2"/>
            <w:tcBorders>
              <w:top w:val="single" w:sz="4" w:space="0" w:color="auto"/>
              <w:left w:val="nil"/>
              <w:bottom w:val="single" w:sz="4" w:space="0" w:color="auto"/>
              <w:right w:val="nil"/>
            </w:tcBorders>
          </w:tcPr>
          <w:p w14:paraId="3DAAA597" w14:textId="77777777" w:rsidR="008877DF" w:rsidRPr="00D11B66" w:rsidRDefault="008877DF" w:rsidP="00600CA4">
            <w:pPr>
              <w:pStyle w:val="ListParagraph"/>
              <w:spacing w:line="240" w:lineRule="auto"/>
              <w:ind w:left="0" w:right="-72"/>
              <w:jc w:val="center"/>
              <w:rPr>
                <w:rFonts w:cs="Arial"/>
                <w:b/>
                <w:bCs/>
                <w:sz w:val="18"/>
                <w:szCs w:val="18"/>
              </w:rPr>
            </w:pPr>
            <w:r w:rsidRPr="00D11B66">
              <w:rPr>
                <w:rFonts w:cs="Arial"/>
                <w:b/>
                <w:bCs/>
                <w:sz w:val="18"/>
                <w:szCs w:val="18"/>
              </w:rPr>
              <w:t>Separate</w:t>
            </w:r>
          </w:p>
          <w:p w14:paraId="569F5EF5" w14:textId="77777777" w:rsidR="008877DF" w:rsidRPr="00D11B66" w:rsidRDefault="008877DF" w:rsidP="00600CA4">
            <w:pPr>
              <w:pStyle w:val="ListParagraph"/>
              <w:spacing w:line="240" w:lineRule="auto"/>
              <w:ind w:left="0" w:right="-72"/>
              <w:jc w:val="center"/>
              <w:rPr>
                <w:rFonts w:eastAsia="Arial Unicode MS" w:cs="Arial"/>
                <w:b/>
                <w:bCs/>
                <w:spacing w:val="-8"/>
                <w:sz w:val="18"/>
                <w:szCs w:val="18"/>
              </w:rPr>
            </w:pPr>
            <w:r w:rsidRPr="00D11B66">
              <w:rPr>
                <w:rFonts w:cs="Arial"/>
                <w:b/>
                <w:bCs/>
                <w:sz w:val="18"/>
                <w:szCs w:val="18"/>
              </w:rPr>
              <w:t>financial statements</w:t>
            </w:r>
          </w:p>
        </w:tc>
      </w:tr>
      <w:tr w:rsidR="008877DF" w:rsidRPr="00D11B66" w14:paraId="181D85F9" w14:textId="77777777" w:rsidTr="00FC6105">
        <w:trPr>
          <w:trHeight w:val="70"/>
        </w:trPr>
        <w:tc>
          <w:tcPr>
            <w:tcW w:w="3974" w:type="dxa"/>
            <w:tcBorders>
              <w:top w:val="nil"/>
              <w:left w:val="nil"/>
              <w:bottom w:val="nil"/>
              <w:right w:val="nil"/>
            </w:tcBorders>
          </w:tcPr>
          <w:p w14:paraId="248E3439" w14:textId="77777777" w:rsidR="008877DF" w:rsidRPr="00D11B66" w:rsidRDefault="008877DF" w:rsidP="00600CA4">
            <w:pPr>
              <w:spacing w:line="240" w:lineRule="auto"/>
              <w:ind w:left="-72" w:hanging="202"/>
              <w:rPr>
                <w:rFonts w:eastAsia="Arial Unicode MS" w:cs="Arial"/>
                <w:b/>
                <w:bCs/>
                <w:sz w:val="18"/>
                <w:szCs w:val="18"/>
              </w:rPr>
            </w:pPr>
          </w:p>
        </w:tc>
        <w:tc>
          <w:tcPr>
            <w:tcW w:w="1368" w:type="dxa"/>
            <w:tcBorders>
              <w:top w:val="single" w:sz="4" w:space="0" w:color="auto"/>
              <w:left w:val="nil"/>
              <w:bottom w:val="nil"/>
              <w:right w:val="nil"/>
            </w:tcBorders>
            <w:vAlign w:val="bottom"/>
          </w:tcPr>
          <w:p w14:paraId="7E76239A" w14:textId="57EFDE65" w:rsidR="008877DF" w:rsidRPr="00D11B66" w:rsidRDefault="00BD49A1" w:rsidP="00600CA4">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left w:val="nil"/>
              <w:bottom w:val="nil"/>
              <w:right w:val="nil"/>
            </w:tcBorders>
            <w:vAlign w:val="bottom"/>
          </w:tcPr>
          <w:p w14:paraId="1540D44B" w14:textId="6CC072CD" w:rsidR="008877DF" w:rsidRPr="00D11B66" w:rsidRDefault="00BD49A1" w:rsidP="00600CA4">
            <w:pPr>
              <w:spacing w:line="240" w:lineRule="auto"/>
              <w:ind w:right="-72"/>
              <w:jc w:val="right"/>
              <w:rPr>
                <w:rFonts w:cs="Arial"/>
                <w:b/>
                <w:bCs/>
                <w:sz w:val="18"/>
                <w:szCs w:val="18"/>
              </w:rPr>
            </w:pPr>
            <w:r w:rsidRPr="00BD49A1">
              <w:rPr>
                <w:rFonts w:cs="Arial"/>
                <w:b/>
                <w:bCs/>
                <w:sz w:val="18"/>
                <w:szCs w:val="18"/>
              </w:rPr>
              <w:t>2022</w:t>
            </w:r>
          </w:p>
        </w:tc>
        <w:tc>
          <w:tcPr>
            <w:tcW w:w="1368" w:type="dxa"/>
            <w:tcBorders>
              <w:top w:val="single" w:sz="4" w:space="0" w:color="auto"/>
              <w:left w:val="nil"/>
              <w:bottom w:val="nil"/>
              <w:right w:val="nil"/>
            </w:tcBorders>
            <w:vAlign w:val="bottom"/>
          </w:tcPr>
          <w:p w14:paraId="731CF2C5" w14:textId="634D6647" w:rsidR="008877DF" w:rsidRPr="00D11B66" w:rsidRDefault="00BD49A1" w:rsidP="00600CA4">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left w:val="nil"/>
              <w:bottom w:val="nil"/>
              <w:right w:val="nil"/>
            </w:tcBorders>
            <w:vAlign w:val="bottom"/>
            <w:hideMark/>
          </w:tcPr>
          <w:p w14:paraId="389A723E" w14:textId="528BDE07" w:rsidR="008877DF" w:rsidRPr="00D11B66" w:rsidRDefault="00BD49A1" w:rsidP="00600CA4">
            <w:pPr>
              <w:spacing w:line="240" w:lineRule="auto"/>
              <w:ind w:right="-72"/>
              <w:jc w:val="right"/>
              <w:rPr>
                <w:rFonts w:cs="Arial"/>
                <w:b/>
                <w:bCs/>
                <w:sz w:val="18"/>
                <w:szCs w:val="18"/>
              </w:rPr>
            </w:pPr>
            <w:r w:rsidRPr="00BD49A1">
              <w:rPr>
                <w:rFonts w:cs="Arial"/>
                <w:b/>
                <w:bCs/>
                <w:sz w:val="18"/>
                <w:szCs w:val="18"/>
              </w:rPr>
              <w:t>2022</w:t>
            </w:r>
          </w:p>
        </w:tc>
      </w:tr>
      <w:tr w:rsidR="005F504F" w:rsidRPr="00D11B66" w14:paraId="439E6E08" w14:textId="77777777" w:rsidTr="00FC6105">
        <w:trPr>
          <w:trHeight w:val="20"/>
        </w:trPr>
        <w:tc>
          <w:tcPr>
            <w:tcW w:w="3974" w:type="dxa"/>
            <w:tcBorders>
              <w:top w:val="nil"/>
              <w:left w:val="nil"/>
              <w:bottom w:val="nil"/>
              <w:right w:val="nil"/>
            </w:tcBorders>
          </w:tcPr>
          <w:p w14:paraId="3FA965F1" w14:textId="77777777" w:rsidR="005F504F" w:rsidRPr="00D11B66" w:rsidRDefault="005F504F" w:rsidP="005F504F">
            <w:pPr>
              <w:spacing w:line="240" w:lineRule="auto"/>
              <w:ind w:left="-72" w:hanging="202"/>
              <w:rPr>
                <w:rFonts w:eastAsia="Arial Unicode MS" w:cs="Arial"/>
                <w:b/>
                <w:bCs/>
                <w:sz w:val="18"/>
                <w:szCs w:val="18"/>
              </w:rPr>
            </w:pPr>
          </w:p>
        </w:tc>
        <w:tc>
          <w:tcPr>
            <w:tcW w:w="1368" w:type="dxa"/>
            <w:tcBorders>
              <w:top w:val="nil"/>
              <w:left w:val="nil"/>
              <w:bottom w:val="single" w:sz="4" w:space="0" w:color="auto"/>
              <w:right w:val="nil"/>
            </w:tcBorders>
          </w:tcPr>
          <w:p w14:paraId="6B694C76" w14:textId="77777777"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Thousand</w:t>
            </w:r>
          </w:p>
          <w:p w14:paraId="60B8A923" w14:textId="6B7B11DD"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Baht</w:t>
            </w:r>
          </w:p>
        </w:tc>
        <w:tc>
          <w:tcPr>
            <w:tcW w:w="1368" w:type="dxa"/>
            <w:tcBorders>
              <w:top w:val="nil"/>
              <w:left w:val="nil"/>
              <w:bottom w:val="single" w:sz="4" w:space="0" w:color="auto"/>
              <w:right w:val="nil"/>
            </w:tcBorders>
            <w:hideMark/>
          </w:tcPr>
          <w:p w14:paraId="177622BD" w14:textId="77777777"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Thousand</w:t>
            </w:r>
          </w:p>
          <w:p w14:paraId="273D94B5" w14:textId="44C752A4" w:rsidR="005F504F" w:rsidRPr="00D11B66" w:rsidRDefault="005F504F" w:rsidP="005F504F">
            <w:pPr>
              <w:spacing w:line="240" w:lineRule="auto"/>
              <w:ind w:left="-40" w:right="-72"/>
              <w:jc w:val="right"/>
              <w:rPr>
                <w:rFonts w:eastAsia="Arial Unicode MS" w:cs="Arial"/>
                <w:b/>
                <w:bCs/>
                <w:sz w:val="18"/>
                <w:szCs w:val="18"/>
              </w:rPr>
            </w:pPr>
            <w:r w:rsidRPr="00D11B66">
              <w:rPr>
                <w:rFonts w:cs="Arial"/>
                <w:b/>
                <w:bCs/>
                <w:sz w:val="18"/>
                <w:szCs w:val="18"/>
              </w:rPr>
              <w:t>Baht</w:t>
            </w:r>
          </w:p>
        </w:tc>
        <w:tc>
          <w:tcPr>
            <w:tcW w:w="1368" w:type="dxa"/>
            <w:tcBorders>
              <w:top w:val="nil"/>
              <w:left w:val="nil"/>
              <w:bottom w:val="single" w:sz="4" w:space="0" w:color="auto"/>
              <w:right w:val="nil"/>
            </w:tcBorders>
          </w:tcPr>
          <w:p w14:paraId="1C7E95FA" w14:textId="77777777"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Thousand</w:t>
            </w:r>
          </w:p>
          <w:p w14:paraId="007EBA4D" w14:textId="2DBA2429"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Baht</w:t>
            </w:r>
          </w:p>
        </w:tc>
        <w:tc>
          <w:tcPr>
            <w:tcW w:w="1368" w:type="dxa"/>
            <w:tcBorders>
              <w:top w:val="nil"/>
              <w:left w:val="nil"/>
              <w:bottom w:val="single" w:sz="4" w:space="0" w:color="auto"/>
              <w:right w:val="nil"/>
            </w:tcBorders>
            <w:hideMark/>
          </w:tcPr>
          <w:p w14:paraId="4C70AB8E" w14:textId="77777777" w:rsidR="005F504F" w:rsidRPr="00D11B66" w:rsidRDefault="005F504F" w:rsidP="005F504F">
            <w:pPr>
              <w:spacing w:line="240" w:lineRule="auto"/>
              <w:ind w:left="-40" w:right="-72"/>
              <w:jc w:val="right"/>
              <w:rPr>
                <w:rFonts w:cs="Arial"/>
                <w:b/>
                <w:bCs/>
                <w:sz w:val="18"/>
                <w:szCs w:val="18"/>
              </w:rPr>
            </w:pPr>
            <w:r w:rsidRPr="00D11B66">
              <w:rPr>
                <w:rFonts w:cs="Arial"/>
                <w:b/>
                <w:bCs/>
                <w:sz w:val="18"/>
                <w:szCs w:val="18"/>
              </w:rPr>
              <w:t>Thousand</w:t>
            </w:r>
          </w:p>
          <w:p w14:paraId="18BDC795" w14:textId="590A16C7" w:rsidR="005F504F" w:rsidRPr="00D11B66" w:rsidRDefault="005F504F" w:rsidP="005F504F">
            <w:pPr>
              <w:spacing w:line="240" w:lineRule="auto"/>
              <w:ind w:left="-40" w:right="-72"/>
              <w:jc w:val="right"/>
              <w:rPr>
                <w:rFonts w:eastAsia="Arial Unicode MS" w:cs="Arial"/>
                <w:b/>
                <w:bCs/>
                <w:sz w:val="18"/>
                <w:szCs w:val="18"/>
              </w:rPr>
            </w:pPr>
            <w:r w:rsidRPr="00D11B66">
              <w:rPr>
                <w:rFonts w:cs="Arial"/>
                <w:b/>
                <w:bCs/>
                <w:sz w:val="18"/>
                <w:szCs w:val="18"/>
              </w:rPr>
              <w:t>Baht</w:t>
            </w:r>
          </w:p>
        </w:tc>
      </w:tr>
      <w:tr w:rsidR="008877DF" w:rsidRPr="00D11B66" w14:paraId="3599745E" w14:textId="77777777" w:rsidTr="00FC6105">
        <w:trPr>
          <w:trHeight w:val="20"/>
        </w:trPr>
        <w:tc>
          <w:tcPr>
            <w:tcW w:w="3974" w:type="dxa"/>
            <w:tcBorders>
              <w:top w:val="nil"/>
              <w:left w:val="nil"/>
              <w:bottom w:val="nil"/>
              <w:right w:val="nil"/>
            </w:tcBorders>
            <w:vAlign w:val="bottom"/>
            <w:hideMark/>
          </w:tcPr>
          <w:p w14:paraId="2FEFF226" w14:textId="77777777" w:rsidR="008877DF" w:rsidRPr="00D11B66" w:rsidRDefault="008877DF" w:rsidP="00600CA4">
            <w:pPr>
              <w:spacing w:line="240" w:lineRule="auto"/>
              <w:ind w:left="-72" w:hanging="202"/>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32977AB" w14:textId="77777777" w:rsidR="008877DF" w:rsidRPr="00D11B66"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08E0A920" w14:textId="77777777" w:rsidR="008877DF" w:rsidRPr="00D11B66"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2DC4E779" w14:textId="77777777" w:rsidR="008877DF" w:rsidRPr="00D11B66" w:rsidRDefault="008877DF" w:rsidP="00600CA4">
            <w:pPr>
              <w:spacing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5F0E54B" w14:textId="77777777" w:rsidR="008877DF" w:rsidRPr="00D11B66" w:rsidRDefault="008877DF" w:rsidP="00600CA4">
            <w:pPr>
              <w:spacing w:line="240" w:lineRule="auto"/>
              <w:ind w:left="-40" w:right="-72"/>
              <w:jc w:val="right"/>
              <w:rPr>
                <w:rFonts w:eastAsia="Arial Unicode MS" w:cs="Arial"/>
                <w:b/>
                <w:bCs/>
                <w:sz w:val="18"/>
                <w:szCs w:val="18"/>
              </w:rPr>
            </w:pPr>
          </w:p>
        </w:tc>
      </w:tr>
      <w:tr w:rsidR="00972A00" w:rsidRPr="00D11B66" w14:paraId="237F137F" w14:textId="77777777" w:rsidTr="00FC6105">
        <w:trPr>
          <w:trHeight w:val="20"/>
        </w:trPr>
        <w:tc>
          <w:tcPr>
            <w:tcW w:w="3974" w:type="dxa"/>
            <w:tcBorders>
              <w:top w:val="nil"/>
              <w:left w:val="nil"/>
              <w:bottom w:val="nil"/>
              <w:right w:val="nil"/>
            </w:tcBorders>
            <w:vAlign w:val="bottom"/>
          </w:tcPr>
          <w:p w14:paraId="5B121962" w14:textId="3B8E18BD" w:rsidR="00972A00" w:rsidRPr="00D11B66" w:rsidRDefault="00972A00" w:rsidP="00972A00">
            <w:pPr>
              <w:spacing w:line="240" w:lineRule="auto"/>
              <w:ind w:left="-101"/>
              <w:rPr>
                <w:rFonts w:cs="Arial"/>
                <w:sz w:val="18"/>
                <w:szCs w:val="18"/>
              </w:rPr>
            </w:pPr>
            <w:r w:rsidRPr="00D11B66">
              <w:rPr>
                <w:rFonts w:cs="Arial"/>
                <w:sz w:val="18"/>
                <w:szCs w:val="18"/>
              </w:rPr>
              <w:t>Expense relating to leases of low-value assets</w:t>
            </w:r>
          </w:p>
        </w:tc>
        <w:tc>
          <w:tcPr>
            <w:tcW w:w="1368" w:type="dxa"/>
            <w:tcBorders>
              <w:top w:val="nil"/>
              <w:left w:val="nil"/>
              <w:bottom w:val="nil"/>
              <w:right w:val="nil"/>
            </w:tcBorders>
            <w:shd w:val="clear" w:color="auto" w:fill="FAFAFA"/>
          </w:tcPr>
          <w:p w14:paraId="60649945" w14:textId="50E446D2"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273</w:t>
            </w:r>
          </w:p>
        </w:tc>
        <w:tc>
          <w:tcPr>
            <w:tcW w:w="1368" w:type="dxa"/>
            <w:tcBorders>
              <w:top w:val="nil"/>
              <w:left w:val="nil"/>
              <w:bottom w:val="nil"/>
              <w:right w:val="nil"/>
            </w:tcBorders>
            <w:shd w:val="clear" w:color="auto" w:fill="auto"/>
          </w:tcPr>
          <w:p w14:paraId="0E58CFA6" w14:textId="2B6472CD"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25</w:t>
            </w:r>
          </w:p>
        </w:tc>
        <w:tc>
          <w:tcPr>
            <w:tcW w:w="1368" w:type="dxa"/>
            <w:tcBorders>
              <w:top w:val="nil"/>
              <w:left w:val="nil"/>
              <w:bottom w:val="nil"/>
              <w:right w:val="nil"/>
            </w:tcBorders>
            <w:shd w:val="clear" w:color="auto" w:fill="FAFAFA"/>
          </w:tcPr>
          <w:p w14:paraId="0022D625" w14:textId="38F102A0"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105</w:t>
            </w:r>
          </w:p>
        </w:tc>
        <w:tc>
          <w:tcPr>
            <w:tcW w:w="1368" w:type="dxa"/>
            <w:tcBorders>
              <w:top w:val="nil"/>
              <w:left w:val="nil"/>
              <w:bottom w:val="nil"/>
              <w:right w:val="nil"/>
            </w:tcBorders>
            <w:shd w:val="clear" w:color="auto" w:fill="auto"/>
          </w:tcPr>
          <w:p w14:paraId="537DFDD1" w14:textId="0DF58CCC"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25</w:t>
            </w:r>
          </w:p>
        </w:tc>
      </w:tr>
      <w:tr w:rsidR="00972A00" w:rsidRPr="00D11B66" w14:paraId="7E40BACB" w14:textId="77777777" w:rsidTr="00FC6105">
        <w:trPr>
          <w:trHeight w:val="20"/>
        </w:trPr>
        <w:tc>
          <w:tcPr>
            <w:tcW w:w="3974" w:type="dxa"/>
            <w:tcBorders>
              <w:top w:val="nil"/>
              <w:left w:val="nil"/>
              <w:bottom w:val="nil"/>
              <w:right w:val="nil"/>
            </w:tcBorders>
            <w:hideMark/>
          </w:tcPr>
          <w:p w14:paraId="5D1BA575" w14:textId="336DAF31" w:rsidR="00972A00" w:rsidRPr="00D11B66" w:rsidRDefault="00972A00" w:rsidP="00972A00">
            <w:pPr>
              <w:spacing w:line="240" w:lineRule="auto"/>
              <w:ind w:left="-101"/>
              <w:rPr>
                <w:rFonts w:cs="Arial"/>
                <w:sz w:val="18"/>
                <w:szCs w:val="18"/>
              </w:rPr>
            </w:pPr>
            <w:r w:rsidRPr="00D11B66">
              <w:rPr>
                <w:rFonts w:cs="Arial"/>
                <w:sz w:val="18"/>
                <w:szCs w:val="18"/>
              </w:rPr>
              <w:t>Expense relating to short-term leases</w:t>
            </w:r>
          </w:p>
        </w:tc>
        <w:tc>
          <w:tcPr>
            <w:tcW w:w="1368" w:type="dxa"/>
            <w:tcBorders>
              <w:top w:val="nil"/>
              <w:left w:val="nil"/>
              <w:bottom w:val="nil"/>
              <w:right w:val="nil"/>
            </w:tcBorders>
            <w:shd w:val="clear" w:color="auto" w:fill="FAFAFA"/>
          </w:tcPr>
          <w:p w14:paraId="08A76DCC" w14:textId="79E15A87"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211</w:t>
            </w:r>
          </w:p>
        </w:tc>
        <w:tc>
          <w:tcPr>
            <w:tcW w:w="1368" w:type="dxa"/>
            <w:tcBorders>
              <w:top w:val="nil"/>
              <w:left w:val="nil"/>
              <w:bottom w:val="nil"/>
              <w:right w:val="nil"/>
            </w:tcBorders>
            <w:shd w:val="clear" w:color="auto" w:fill="auto"/>
          </w:tcPr>
          <w:p w14:paraId="1A2BDAFE" w14:textId="58CBB4D8"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131</w:t>
            </w:r>
          </w:p>
        </w:tc>
        <w:tc>
          <w:tcPr>
            <w:tcW w:w="1368" w:type="dxa"/>
            <w:tcBorders>
              <w:top w:val="nil"/>
              <w:left w:val="nil"/>
              <w:bottom w:val="nil"/>
              <w:right w:val="nil"/>
            </w:tcBorders>
            <w:shd w:val="clear" w:color="auto" w:fill="FAFAFA"/>
          </w:tcPr>
          <w:p w14:paraId="1F7CF860" w14:textId="2EEE18D1" w:rsidR="00972A00" w:rsidRPr="00D11B66" w:rsidRDefault="00793F14" w:rsidP="00972A00">
            <w:pPr>
              <w:spacing w:line="240" w:lineRule="auto"/>
              <w:ind w:left="-40" w:right="-72"/>
              <w:jc w:val="right"/>
              <w:rPr>
                <w:rFonts w:eastAsia="Arial Unicode MS" w:cs="Arial"/>
                <w:sz w:val="18"/>
                <w:szCs w:val="18"/>
              </w:rPr>
            </w:pPr>
            <w:r w:rsidRPr="00D11B66">
              <w:rPr>
                <w:rFonts w:eastAsia="Arial Unicode MS" w:cs="Arial"/>
                <w:sz w:val="18"/>
                <w:szCs w:val="18"/>
              </w:rPr>
              <w:t>-</w:t>
            </w:r>
          </w:p>
        </w:tc>
        <w:tc>
          <w:tcPr>
            <w:tcW w:w="1368" w:type="dxa"/>
            <w:tcBorders>
              <w:top w:val="nil"/>
              <w:left w:val="nil"/>
              <w:bottom w:val="nil"/>
              <w:right w:val="nil"/>
            </w:tcBorders>
            <w:shd w:val="clear" w:color="auto" w:fill="auto"/>
          </w:tcPr>
          <w:p w14:paraId="185133E6" w14:textId="17B31F7F"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30</w:t>
            </w:r>
          </w:p>
        </w:tc>
      </w:tr>
      <w:tr w:rsidR="00972A00" w:rsidRPr="00D11B66" w14:paraId="2D9241AA" w14:textId="77777777" w:rsidTr="00FC6105">
        <w:trPr>
          <w:trHeight w:val="20"/>
        </w:trPr>
        <w:tc>
          <w:tcPr>
            <w:tcW w:w="3974" w:type="dxa"/>
            <w:tcBorders>
              <w:top w:val="nil"/>
              <w:left w:val="nil"/>
              <w:bottom w:val="nil"/>
              <w:right w:val="nil"/>
            </w:tcBorders>
          </w:tcPr>
          <w:p w14:paraId="703A3951" w14:textId="77777777" w:rsidR="00972A00" w:rsidRPr="00D11B66" w:rsidRDefault="00972A00" w:rsidP="00972A00">
            <w:pPr>
              <w:spacing w:line="240" w:lineRule="auto"/>
              <w:ind w:left="-101"/>
              <w:rPr>
                <w:rFonts w:cs="Arial"/>
                <w:sz w:val="18"/>
                <w:szCs w:val="18"/>
              </w:rPr>
            </w:pPr>
          </w:p>
        </w:tc>
        <w:tc>
          <w:tcPr>
            <w:tcW w:w="1368" w:type="dxa"/>
            <w:tcBorders>
              <w:top w:val="nil"/>
              <w:left w:val="nil"/>
              <w:bottom w:val="nil"/>
              <w:right w:val="nil"/>
            </w:tcBorders>
            <w:shd w:val="clear" w:color="auto" w:fill="FAFAFA"/>
          </w:tcPr>
          <w:p w14:paraId="04B5CA52" w14:textId="77777777" w:rsidR="00972A00" w:rsidRPr="00D11B66" w:rsidRDefault="00972A00" w:rsidP="00972A00">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4D1F62DC" w14:textId="77777777" w:rsidR="00972A00" w:rsidRPr="00D11B66" w:rsidRDefault="00972A00" w:rsidP="00972A00">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48207F2B" w14:textId="77777777" w:rsidR="00972A00" w:rsidRPr="00D11B66" w:rsidRDefault="00972A00" w:rsidP="00972A00">
            <w:pPr>
              <w:spacing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21BB6805" w14:textId="77777777" w:rsidR="00972A00" w:rsidRPr="00D11B66" w:rsidRDefault="00972A00" w:rsidP="00972A00">
            <w:pPr>
              <w:spacing w:line="240" w:lineRule="auto"/>
              <w:ind w:left="-40" w:right="-72"/>
              <w:jc w:val="right"/>
              <w:rPr>
                <w:rFonts w:eastAsia="Arial Unicode MS" w:cs="Arial"/>
                <w:sz w:val="18"/>
                <w:szCs w:val="18"/>
                <w:cs/>
              </w:rPr>
            </w:pPr>
          </w:p>
        </w:tc>
      </w:tr>
      <w:tr w:rsidR="00972A00" w:rsidRPr="00D11B66" w14:paraId="36127457" w14:textId="77777777" w:rsidTr="00FC6105">
        <w:trPr>
          <w:trHeight w:val="207"/>
        </w:trPr>
        <w:tc>
          <w:tcPr>
            <w:tcW w:w="3974" w:type="dxa"/>
            <w:tcBorders>
              <w:top w:val="nil"/>
              <w:left w:val="nil"/>
              <w:bottom w:val="nil"/>
              <w:right w:val="nil"/>
            </w:tcBorders>
            <w:vAlign w:val="bottom"/>
            <w:hideMark/>
          </w:tcPr>
          <w:p w14:paraId="144AFF73" w14:textId="77777777" w:rsidR="00972A00" w:rsidRPr="00D11B66" w:rsidRDefault="00972A00" w:rsidP="00972A00">
            <w:pPr>
              <w:spacing w:line="240" w:lineRule="auto"/>
              <w:ind w:left="-101"/>
              <w:rPr>
                <w:rFonts w:cs="Arial"/>
                <w:sz w:val="18"/>
                <w:szCs w:val="18"/>
              </w:rPr>
            </w:pPr>
            <w:r w:rsidRPr="00D11B66">
              <w:rPr>
                <w:rFonts w:cs="Arial"/>
                <w:sz w:val="18"/>
                <w:szCs w:val="18"/>
              </w:rPr>
              <w:t>Total cash outflow for leases</w:t>
            </w:r>
          </w:p>
        </w:tc>
        <w:tc>
          <w:tcPr>
            <w:tcW w:w="1368" w:type="dxa"/>
            <w:tcBorders>
              <w:top w:val="nil"/>
              <w:left w:val="nil"/>
              <w:bottom w:val="nil"/>
              <w:right w:val="nil"/>
            </w:tcBorders>
            <w:shd w:val="clear" w:color="auto" w:fill="FAFAFA"/>
          </w:tcPr>
          <w:p w14:paraId="1C36A271" w14:textId="27E5E933"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484</w:t>
            </w:r>
          </w:p>
        </w:tc>
        <w:tc>
          <w:tcPr>
            <w:tcW w:w="1368" w:type="dxa"/>
            <w:tcBorders>
              <w:top w:val="nil"/>
              <w:left w:val="nil"/>
              <w:bottom w:val="nil"/>
              <w:right w:val="nil"/>
            </w:tcBorders>
            <w:shd w:val="clear" w:color="auto" w:fill="auto"/>
          </w:tcPr>
          <w:p w14:paraId="77027D59" w14:textId="7DC9F76C"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456</w:t>
            </w:r>
          </w:p>
        </w:tc>
        <w:tc>
          <w:tcPr>
            <w:tcW w:w="1368" w:type="dxa"/>
            <w:tcBorders>
              <w:top w:val="nil"/>
              <w:left w:val="nil"/>
              <w:bottom w:val="nil"/>
              <w:right w:val="nil"/>
            </w:tcBorders>
            <w:shd w:val="clear" w:color="auto" w:fill="FAFAFA"/>
          </w:tcPr>
          <w:p w14:paraId="358FB74B" w14:textId="48495BA9"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105</w:t>
            </w:r>
          </w:p>
        </w:tc>
        <w:tc>
          <w:tcPr>
            <w:tcW w:w="1368" w:type="dxa"/>
            <w:tcBorders>
              <w:top w:val="nil"/>
              <w:left w:val="nil"/>
              <w:bottom w:val="nil"/>
              <w:right w:val="nil"/>
            </w:tcBorders>
            <w:shd w:val="clear" w:color="auto" w:fill="auto"/>
          </w:tcPr>
          <w:p w14:paraId="65778ABD" w14:textId="45CC9A8F" w:rsidR="00972A00" w:rsidRPr="00D11B66" w:rsidRDefault="00BD49A1" w:rsidP="00972A00">
            <w:pPr>
              <w:spacing w:line="240" w:lineRule="auto"/>
              <w:ind w:left="-40" w:right="-72"/>
              <w:jc w:val="right"/>
              <w:rPr>
                <w:rFonts w:eastAsia="Arial Unicode MS" w:cs="Arial"/>
                <w:sz w:val="18"/>
                <w:szCs w:val="18"/>
              </w:rPr>
            </w:pPr>
            <w:r w:rsidRPr="00BD49A1">
              <w:rPr>
                <w:rFonts w:eastAsia="Arial Unicode MS" w:cs="Arial"/>
                <w:sz w:val="18"/>
                <w:szCs w:val="18"/>
              </w:rPr>
              <w:t>355</w:t>
            </w:r>
          </w:p>
        </w:tc>
      </w:tr>
    </w:tbl>
    <w:p w14:paraId="4D68BD6F" w14:textId="77777777" w:rsidR="009B0BD3" w:rsidRPr="00D11B66" w:rsidRDefault="009B0BD3">
      <w:pPr>
        <w:spacing w:line="240" w:lineRule="auto"/>
        <w:rPr>
          <w:rFonts w:cs="Arial"/>
          <w:color w:val="000080"/>
          <w:sz w:val="18"/>
          <w:szCs w:val="18"/>
          <w:lang w:val="en-US"/>
        </w:rPr>
      </w:pPr>
      <w:r w:rsidRPr="00D11B66">
        <w:rPr>
          <w:rFonts w:cs="Arial"/>
          <w:sz w:val="18"/>
          <w:szCs w:val="18"/>
          <w:lang w:val="en-US"/>
        </w:rPr>
        <w:br w:type="page"/>
      </w:r>
    </w:p>
    <w:p w14:paraId="19B1A600" w14:textId="77777777" w:rsidR="000B41BF" w:rsidRPr="00D11B66" w:rsidRDefault="000B41BF" w:rsidP="00BA365C">
      <w:pPr>
        <w:pStyle w:val="a"/>
        <w:ind w:righ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E567D" w:rsidRPr="00D11B66" w14:paraId="20C80F17" w14:textId="77777777" w:rsidTr="00074385">
        <w:trPr>
          <w:trHeight w:val="386"/>
        </w:trPr>
        <w:tc>
          <w:tcPr>
            <w:tcW w:w="9461" w:type="dxa"/>
            <w:shd w:val="clear" w:color="auto" w:fill="FFA543"/>
            <w:vAlign w:val="center"/>
          </w:tcPr>
          <w:p w14:paraId="7DFAFCFA" w14:textId="63B85F98" w:rsidR="007E567D" w:rsidRPr="00D11B66" w:rsidRDefault="00BD49A1" w:rsidP="00074385">
            <w:pPr>
              <w:tabs>
                <w:tab w:val="left" w:pos="432"/>
              </w:tabs>
              <w:ind w:left="504" w:hanging="504"/>
              <w:rPr>
                <w:rFonts w:eastAsia="Arial Unicode MS" w:cs="Arial"/>
                <w:b/>
                <w:bCs/>
                <w:color w:val="FFFFFF"/>
                <w:sz w:val="18"/>
                <w:szCs w:val="18"/>
              </w:rPr>
            </w:pPr>
            <w:r w:rsidRPr="00BD49A1">
              <w:rPr>
                <w:rFonts w:eastAsia="Arial Unicode MS" w:cs="Arial"/>
                <w:b/>
                <w:bCs/>
                <w:color w:val="FFFFFF"/>
                <w:sz w:val="18"/>
                <w:szCs w:val="18"/>
              </w:rPr>
              <w:t>18</w:t>
            </w:r>
            <w:r w:rsidR="007E567D" w:rsidRPr="00D11B66">
              <w:rPr>
                <w:rFonts w:eastAsia="Arial Unicode MS" w:cs="Arial"/>
                <w:b/>
                <w:bCs/>
                <w:color w:val="FFFFFF"/>
                <w:sz w:val="18"/>
                <w:szCs w:val="18"/>
              </w:rPr>
              <w:tab/>
              <w:t>Deferred income taxes</w:t>
            </w:r>
            <w:r w:rsidR="00EF093A" w:rsidRPr="00D11B66">
              <w:rPr>
                <w:rFonts w:eastAsia="Arial Unicode MS" w:cs="Arial"/>
                <w:b/>
                <w:bCs/>
                <w:color w:val="FFFFFF"/>
                <w:sz w:val="18"/>
                <w:szCs w:val="18"/>
              </w:rPr>
              <w:t>, net</w:t>
            </w:r>
          </w:p>
        </w:tc>
      </w:tr>
    </w:tbl>
    <w:p w14:paraId="35F79A08" w14:textId="77777777" w:rsidR="007E567D" w:rsidRPr="00D11B66" w:rsidRDefault="007E567D" w:rsidP="007E567D">
      <w:pPr>
        <w:spacing w:line="240" w:lineRule="auto"/>
        <w:jc w:val="both"/>
        <w:rPr>
          <w:rFonts w:eastAsia="Arial" w:cs="Arial"/>
          <w:sz w:val="18"/>
          <w:szCs w:val="18"/>
          <w:lang w:eastAsia="en-GB"/>
        </w:rPr>
      </w:pPr>
    </w:p>
    <w:p w14:paraId="15626B5E" w14:textId="77777777" w:rsidR="007E567D" w:rsidRPr="00D11B66" w:rsidRDefault="007E567D" w:rsidP="007E567D">
      <w:pPr>
        <w:spacing w:line="240" w:lineRule="auto"/>
        <w:jc w:val="both"/>
        <w:rPr>
          <w:rFonts w:eastAsia="Arial" w:cs="Arial"/>
          <w:sz w:val="18"/>
          <w:szCs w:val="18"/>
          <w:lang w:eastAsia="en-GB"/>
        </w:rPr>
      </w:pPr>
      <w:r w:rsidRPr="00D11B66">
        <w:rPr>
          <w:rFonts w:eastAsia="Arial" w:cs="Arial"/>
          <w:sz w:val="18"/>
          <w:szCs w:val="18"/>
          <w:lang w:eastAsia="en-GB"/>
        </w:rPr>
        <w:t>The analysis of deferred tax assets and deferred tax liabilities is as follows:</w:t>
      </w:r>
    </w:p>
    <w:p w14:paraId="7BBDA313" w14:textId="77777777" w:rsidR="007E567D" w:rsidRPr="00D11B66" w:rsidRDefault="007E567D" w:rsidP="007E567D">
      <w:pPr>
        <w:spacing w:line="240" w:lineRule="auto"/>
        <w:jc w:val="both"/>
        <w:rPr>
          <w:rFonts w:eastAsia="Arial" w:cs="Arial"/>
          <w:sz w:val="18"/>
          <w:szCs w:val="18"/>
          <w:lang w:eastAsia="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7E567D" w:rsidRPr="00D11B66" w14:paraId="617DD462" w14:textId="77777777" w:rsidTr="001C6625">
        <w:tc>
          <w:tcPr>
            <w:tcW w:w="4104" w:type="dxa"/>
            <w:tcBorders>
              <w:top w:val="nil"/>
              <w:left w:val="nil"/>
              <w:bottom w:val="nil"/>
              <w:right w:val="nil"/>
            </w:tcBorders>
          </w:tcPr>
          <w:p w14:paraId="35261D5E" w14:textId="77777777" w:rsidR="007E567D" w:rsidRPr="00D11B66" w:rsidRDefault="007E567D" w:rsidP="000B41BF">
            <w:pPr>
              <w:spacing w:line="256" w:lineRule="auto"/>
              <w:ind w:left="27"/>
              <w:jc w:val="both"/>
              <w:rPr>
                <w:rFonts w:eastAsia="Arial" w:cs="Arial"/>
                <w:b/>
                <w:sz w:val="18"/>
                <w:szCs w:val="18"/>
                <w:lang w:eastAsia="en-GB"/>
              </w:rPr>
            </w:pPr>
          </w:p>
        </w:tc>
        <w:tc>
          <w:tcPr>
            <w:tcW w:w="2736" w:type="dxa"/>
            <w:gridSpan w:val="2"/>
            <w:tcBorders>
              <w:top w:val="single" w:sz="4" w:space="0" w:color="000000"/>
              <w:left w:val="nil"/>
              <w:bottom w:val="single" w:sz="4" w:space="0" w:color="000000"/>
              <w:right w:val="nil"/>
            </w:tcBorders>
            <w:hideMark/>
          </w:tcPr>
          <w:p w14:paraId="12417698" w14:textId="77777777" w:rsidR="007E567D" w:rsidRPr="00D11B66" w:rsidRDefault="007E567D" w:rsidP="00074385">
            <w:pPr>
              <w:spacing w:line="256" w:lineRule="auto"/>
              <w:ind w:left="-40" w:right="-72"/>
              <w:jc w:val="center"/>
              <w:rPr>
                <w:rFonts w:eastAsia="Arial" w:cs="Arial"/>
                <w:b/>
                <w:sz w:val="18"/>
                <w:szCs w:val="18"/>
                <w:lang w:eastAsia="en-GB"/>
              </w:rPr>
            </w:pPr>
            <w:r w:rsidRPr="00D11B66">
              <w:rPr>
                <w:rFonts w:eastAsia="Arial" w:cs="Arial"/>
                <w:b/>
                <w:sz w:val="18"/>
                <w:szCs w:val="18"/>
                <w:lang w:eastAsia="en-GB"/>
              </w:rPr>
              <w:t>Consolidated</w:t>
            </w:r>
          </w:p>
          <w:p w14:paraId="746F57B8" w14:textId="77777777" w:rsidR="007E567D" w:rsidRPr="00D11B66" w:rsidRDefault="007E567D" w:rsidP="00074385">
            <w:pPr>
              <w:spacing w:line="256" w:lineRule="auto"/>
              <w:ind w:right="-72"/>
              <w:jc w:val="center"/>
              <w:rPr>
                <w:rFonts w:eastAsia="Arial" w:cs="Arial"/>
                <w:b/>
                <w:sz w:val="18"/>
                <w:szCs w:val="18"/>
                <w:lang w:eastAsia="en-GB"/>
              </w:rPr>
            </w:pPr>
            <w:r w:rsidRPr="00D11B66">
              <w:rPr>
                <w:rFonts w:eastAsia="Arial" w:cs="Arial"/>
                <w:b/>
                <w:sz w:val="18"/>
                <w:szCs w:val="18"/>
                <w:lang w:eastAsia="en-GB"/>
              </w:rPr>
              <w:t>financial statements</w:t>
            </w:r>
          </w:p>
        </w:tc>
        <w:tc>
          <w:tcPr>
            <w:tcW w:w="2736" w:type="dxa"/>
            <w:gridSpan w:val="2"/>
            <w:tcBorders>
              <w:top w:val="single" w:sz="4" w:space="0" w:color="000000"/>
              <w:left w:val="nil"/>
              <w:bottom w:val="single" w:sz="4" w:space="0" w:color="000000"/>
              <w:right w:val="nil"/>
            </w:tcBorders>
            <w:hideMark/>
          </w:tcPr>
          <w:p w14:paraId="6E851804" w14:textId="77777777" w:rsidR="007E567D" w:rsidRPr="00D11B66" w:rsidRDefault="007E567D" w:rsidP="00074385">
            <w:pPr>
              <w:spacing w:line="256" w:lineRule="auto"/>
              <w:ind w:left="-40" w:right="-72"/>
              <w:jc w:val="center"/>
              <w:rPr>
                <w:rFonts w:eastAsia="Arial" w:cs="Arial"/>
                <w:b/>
                <w:sz w:val="18"/>
                <w:szCs w:val="18"/>
                <w:lang w:eastAsia="en-GB"/>
              </w:rPr>
            </w:pPr>
            <w:r w:rsidRPr="00D11B66">
              <w:rPr>
                <w:rFonts w:eastAsia="Arial" w:cs="Arial"/>
                <w:b/>
                <w:sz w:val="18"/>
                <w:szCs w:val="18"/>
                <w:lang w:eastAsia="en-GB"/>
              </w:rPr>
              <w:t>Separate</w:t>
            </w:r>
          </w:p>
          <w:p w14:paraId="02F73A22" w14:textId="77777777" w:rsidR="007E567D" w:rsidRPr="00D11B66" w:rsidRDefault="007E567D" w:rsidP="00074385">
            <w:pPr>
              <w:spacing w:line="256" w:lineRule="auto"/>
              <w:ind w:left="-40" w:right="-72"/>
              <w:jc w:val="center"/>
              <w:rPr>
                <w:rFonts w:eastAsia="Arial" w:cs="Arial"/>
                <w:b/>
                <w:sz w:val="18"/>
                <w:szCs w:val="18"/>
                <w:lang w:eastAsia="en-GB"/>
              </w:rPr>
            </w:pPr>
            <w:r w:rsidRPr="00D11B66">
              <w:rPr>
                <w:rFonts w:eastAsia="Arial" w:cs="Arial"/>
                <w:b/>
                <w:sz w:val="18"/>
                <w:szCs w:val="18"/>
                <w:lang w:eastAsia="en-GB"/>
              </w:rPr>
              <w:t>financial statements</w:t>
            </w:r>
          </w:p>
        </w:tc>
      </w:tr>
      <w:tr w:rsidR="007E567D" w:rsidRPr="00D11B66" w14:paraId="0329A4C6" w14:textId="77777777" w:rsidTr="001C6625">
        <w:tc>
          <w:tcPr>
            <w:tcW w:w="4104" w:type="dxa"/>
            <w:tcBorders>
              <w:top w:val="nil"/>
              <w:left w:val="nil"/>
              <w:bottom w:val="nil"/>
              <w:right w:val="nil"/>
            </w:tcBorders>
          </w:tcPr>
          <w:p w14:paraId="3349AFFC" w14:textId="700F342F" w:rsidR="007E567D" w:rsidRPr="00D11B66" w:rsidRDefault="00AD6183" w:rsidP="000B41BF">
            <w:pPr>
              <w:spacing w:line="256" w:lineRule="auto"/>
              <w:ind w:left="27"/>
              <w:jc w:val="both"/>
              <w:rPr>
                <w:rFonts w:eastAsia="Arial" w:cs="Arial"/>
                <w:b/>
                <w:sz w:val="18"/>
                <w:szCs w:val="18"/>
                <w:lang w:eastAsia="en-GB"/>
              </w:rPr>
            </w:pPr>
            <w:r w:rsidRPr="00D11B66">
              <w:rPr>
                <w:rFonts w:eastAsia="Arial" w:cs="Arial"/>
                <w:b/>
                <w:sz w:val="18"/>
                <w:szCs w:val="18"/>
                <w:lang w:eastAsia="en-GB"/>
              </w:rPr>
              <w:t xml:space="preserve">As at </w:t>
            </w:r>
            <w:r w:rsidR="00BD49A1" w:rsidRPr="00BD49A1">
              <w:rPr>
                <w:rFonts w:eastAsia="Arial" w:cs="Arial"/>
                <w:b/>
                <w:sz w:val="18"/>
                <w:szCs w:val="18"/>
                <w:lang w:eastAsia="en-GB"/>
              </w:rPr>
              <w:t>31</w:t>
            </w:r>
            <w:r w:rsidRPr="00D11B66">
              <w:rPr>
                <w:rFonts w:eastAsia="Arial" w:cs="Arial"/>
                <w:b/>
                <w:sz w:val="18"/>
                <w:szCs w:val="18"/>
                <w:lang w:eastAsia="en-GB"/>
              </w:rPr>
              <w:t xml:space="preserve"> December</w:t>
            </w:r>
          </w:p>
        </w:tc>
        <w:tc>
          <w:tcPr>
            <w:tcW w:w="1368" w:type="dxa"/>
            <w:tcBorders>
              <w:top w:val="single" w:sz="4" w:space="0" w:color="000000"/>
              <w:left w:val="nil"/>
              <w:bottom w:val="nil"/>
              <w:right w:val="nil"/>
            </w:tcBorders>
            <w:hideMark/>
          </w:tcPr>
          <w:p w14:paraId="2CF1351C" w14:textId="6C3E4992" w:rsidR="007E567D" w:rsidRPr="00D11B66" w:rsidRDefault="00BD49A1" w:rsidP="00074385">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368" w:type="dxa"/>
            <w:tcBorders>
              <w:top w:val="single" w:sz="4" w:space="0" w:color="000000"/>
              <w:left w:val="nil"/>
              <w:bottom w:val="nil"/>
              <w:right w:val="nil"/>
            </w:tcBorders>
          </w:tcPr>
          <w:p w14:paraId="3C8F2F7D" w14:textId="77AD0626" w:rsidR="007E567D" w:rsidRPr="00D11B66" w:rsidRDefault="00BD49A1" w:rsidP="00074385">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2022</w:t>
            </w:r>
          </w:p>
        </w:tc>
        <w:tc>
          <w:tcPr>
            <w:tcW w:w="1368" w:type="dxa"/>
            <w:tcBorders>
              <w:top w:val="single" w:sz="4" w:space="0" w:color="000000"/>
              <w:left w:val="nil"/>
              <w:bottom w:val="nil"/>
              <w:right w:val="nil"/>
            </w:tcBorders>
            <w:hideMark/>
          </w:tcPr>
          <w:p w14:paraId="5C1DB0B7" w14:textId="141F4869" w:rsidR="007E567D" w:rsidRPr="00D11B66" w:rsidRDefault="00BD49A1" w:rsidP="00074385">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2023</w:t>
            </w:r>
          </w:p>
        </w:tc>
        <w:tc>
          <w:tcPr>
            <w:tcW w:w="1370" w:type="dxa"/>
            <w:tcBorders>
              <w:top w:val="single" w:sz="4" w:space="0" w:color="000000"/>
              <w:left w:val="nil"/>
              <w:bottom w:val="nil"/>
              <w:right w:val="nil"/>
            </w:tcBorders>
          </w:tcPr>
          <w:p w14:paraId="7A11424E" w14:textId="4F29C379" w:rsidR="007E567D" w:rsidRPr="00D11B66" w:rsidRDefault="00BD49A1" w:rsidP="00074385">
            <w:pPr>
              <w:spacing w:line="256" w:lineRule="auto"/>
              <w:ind w:left="-40" w:right="-72"/>
              <w:jc w:val="right"/>
              <w:rPr>
                <w:rFonts w:eastAsia="Arial" w:cs="Arial"/>
                <w:b/>
                <w:sz w:val="18"/>
                <w:szCs w:val="18"/>
                <w:lang w:eastAsia="en-GB"/>
              </w:rPr>
            </w:pPr>
            <w:r w:rsidRPr="00BD49A1">
              <w:rPr>
                <w:rFonts w:eastAsia="Arial" w:cs="Arial"/>
                <w:b/>
                <w:sz w:val="18"/>
                <w:szCs w:val="18"/>
                <w:lang w:eastAsia="en-GB"/>
              </w:rPr>
              <w:t>2022</w:t>
            </w:r>
          </w:p>
        </w:tc>
      </w:tr>
      <w:tr w:rsidR="007E567D" w:rsidRPr="00D11B66" w14:paraId="6A860817" w14:textId="77777777" w:rsidTr="001C6625">
        <w:tc>
          <w:tcPr>
            <w:tcW w:w="4104" w:type="dxa"/>
            <w:tcBorders>
              <w:top w:val="nil"/>
              <w:left w:val="nil"/>
              <w:bottom w:val="nil"/>
              <w:right w:val="nil"/>
            </w:tcBorders>
          </w:tcPr>
          <w:p w14:paraId="6FA2EBE9" w14:textId="77777777" w:rsidR="007E567D" w:rsidRPr="00D11B66" w:rsidRDefault="007E567D" w:rsidP="000B41BF">
            <w:pPr>
              <w:spacing w:line="256" w:lineRule="auto"/>
              <w:ind w:left="27"/>
              <w:jc w:val="both"/>
              <w:rPr>
                <w:rFonts w:eastAsia="Arial" w:cs="Arial"/>
                <w:b/>
                <w:sz w:val="18"/>
                <w:szCs w:val="18"/>
                <w:lang w:eastAsia="en-GB"/>
              </w:rPr>
            </w:pPr>
          </w:p>
        </w:tc>
        <w:tc>
          <w:tcPr>
            <w:tcW w:w="1368" w:type="dxa"/>
            <w:tcBorders>
              <w:top w:val="nil"/>
              <w:left w:val="nil"/>
              <w:bottom w:val="single" w:sz="4" w:space="0" w:color="000000"/>
              <w:right w:val="nil"/>
            </w:tcBorders>
            <w:hideMark/>
          </w:tcPr>
          <w:p w14:paraId="58413B63" w14:textId="77777777" w:rsidR="007E567D" w:rsidRPr="00D11B66" w:rsidRDefault="007E567D" w:rsidP="00074385">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368" w:type="dxa"/>
            <w:tcBorders>
              <w:top w:val="nil"/>
              <w:left w:val="nil"/>
              <w:bottom w:val="single" w:sz="4" w:space="0" w:color="000000"/>
              <w:right w:val="nil"/>
            </w:tcBorders>
            <w:hideMark/>
          </w:tcPr>
          <w:p w14:paraId="59902B8A" w14:textId="77777777" w:rsidR="007E567D" w:rsidRPr="00D11B66" w:rsidRDefault="007E567D" w:rsidP="00074385">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368" w:type="dxa"/>
            <w:tcBorders>
              <w:top w:val="nil"/>
              <w:left w:val="nil"/>
              <w:bottom w:val="single" w:sz="4" w:space="0" w:color="000000"/>
              <w:right w:val="nil"/>
            </w:tcBorders>
            <w:hideMark/>
          </w:tcPr>
          <w:p w14:paraId="0AE34087" w14:textId="77777777" w:rsidR="007E567D" w:rsidRPr="00D11B66" w:rsidRDefault="007E567D" w:rsidP="00074385">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370" w:type="dxa"/>
            <w:tcBorders>
              <w:top w:val="nil"/>
              <w:left w:val="nil"/>
              <w:bottom w:val="single" w:sz="4" w:space="0" w:color="000000"/>
              <w:right w:val="nil"/>
            </w:tcBorders>
            <w:hideMark/>
          </w:tcPr>
          <w:p w14:paraId="4B2F2407" w14:textId="77777777" w:rsidR="007E567D" w:rsidRPr="00D11B66" w:rsidRDefault="007E567D" w:rsidP="00074385">
            <w:pPr>
              <w:spacing w:line="256" w:lineRule="auto"/>
              <w:ind w:left="-40" w:right="-72"/>
              <w:jc w:val="right"/>
              <w:rPr>
                <w:rFonts w:eastAsia="Arial" w:cs="Arial"/>
                <w:b/>
                <w:sz w:val="18"/>
                <w:szCs w:val="18"/>
                <w:lang w:eastAsia="en-GB"/>
              </w:rPr>
            </w:pPr>
            <w:r w:rsidRPr="00D11B66">
              <w:rPr>
                <w:rFonts w:eastAsia="Arial" w:cs="Arial"/>
                <w:b/>
                <w:sz w:val="18"/>
                <w:szCs w:val="18"/>
                <w:lang w:eastAsia="en-GB"/>
              </w:rPr>
              <w:t xml:space="preserve"> Thousand Baht</w:t>
            </w:r>
          </w:p>
        </w:tc>
      </w:tr>
      <w:tr w:rsidR="007E567D" w:rsidRPr="00D11B66" w14:paraId="055DE1FA" w14:textId="77777777" w:rsidTr="001C6625">
        <w:tc>
          <w:tcPr>
            <w:tcW w:w="4104" w:type="dxa"/>
            <w:tcBorders>
              <w:top w:val="nil"/>
              <w:left w:val="nil"/>
              <w:bottom w:val="nil"/>
              <w:right w:val="nil"/>
            </w:tcBorders>
            <w:vAlign w:val="bottom"/>
          </w:tcPr>
          <w:p w14:paraId="32F15B9C" w14:textId="77777777" w:rsidR="007E567D" w:rsidRPr="00D11B66" w:rsidRDefault="007E567D" w:rsidP="000B41BF">
            <w:pPr>
              <w:spacing w:line="256" w:lineRule="auto"/>
              <w:ind w:left="27"/>
              <w:jc w:val="both"/>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70542FCF" w14:textId="77777777" w:rsidR="007E567D" w:rsidRPr="00D11B66" w:rsidRDefault="007E567D" w:rsidP="00074385">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tcPr>
          <w:p w14:paraId="68BB049E" w14:textId="77777777" w:rsidR="007E567D" w:rsidRPr="00D11B66" w:rsidRDefault="007E567D" w:rsidP="00074385">
            <w:pPr>
              <w:spacing w:line="256" w:lineRule="auto"/>
              <w:ind w:left="-40" w:right="-72"/>
              <w:jc w:val="right"/>
              <w:rPr>
                <w:rFonts w:eastAsia="Arial" w:cs="Arial"/>
                <w:b/>
                <w:sz w:val="18"/>
                <w:szCs w:val="18"/>
                <w:lang w:eastAsia="en-GB"/>
              </w:rPr>
            </w:pPr>
          </w:p>
        </w:tc>
        <w:tc>
          <w:tcPr>
            <w:tcW w:w="1368" w:type="dxa"/>
            <w:tcBorders>
              <w:top w:val="single" w:sz="4" w:space="0" w:color="000000"/>
              <w:left w:val="nil"/>
              <w:bottom w:val="nil"/>
              <w:right w:val="nil"/>
            </w:tcBorders>
            <w:shd w:val="clear" w:color="auto" w:fill="FAFAFA"/>
          </w:tcPr>
          <w:p w14:paraId="69AD1B4E" w14:textId="77777777" w:rsidR="007E567D" w:rsidRPr="00D11B66" w:rsidRDefault="007E567D" w:rsidP="00074385">
            <w:pPr>
              <w:spacing w:line="256" w:lineRule="auto"/>
              <w:ind w:left="-40" w:right="-72"/>
              <w:jc w:val="right"/>
              <w:rPr>
                <w:rFonts w:eastAsia="Arial" w:cs="Arial"/>
                <w:b/>
                <w:sz w:val="18"/>
                <w:szCs w:val="18"/>
                <w:lang w:eastAsia="en-GB"/>
              </w:rPr>
            </w:pPr>
          </w:p>
        </w:tc>
        <w:tc>
          <w:tcPr>
            <w:tcW w:w="1370" w:type="dxa"/>
            <w:tcBorders>
              <w:top w:val="single" w:sz="4" w:space="0" w:color="000000"/>
              <w:left w:val="nil"/>
              <w:bottom w:val="nil"/>
              <w:right w:val="nil"/>
            </w:tcBorders>
          </w:tcPr>
          <w:p w14:paraId="30FD6D7B" w14:textId="77777777" w:rsidR="007E567D" w:rsidRPr="00D11B66" w:rsidRDefault="007E567D" w:rsidP="00074385">
            <w:pPr>
              <w:spacing w:line="256" w:lineRule="auto"/>
              <w:ind w:left="-40" w:right="-72"/>
              <w:jc w:val="right"/>
              <w:rPr>
                <w:rFonts w:eastAsia="Arial" w:cs="Arial"/>
                <w:b/>
                <w:sz w:val="18"/>
                <w:szCs w:val="18"/>
                <w:lang w:eastAsia="en-GB"/>
              </w:rPr>
            </w:pPr>
          </w:p>
        </w:tc>
      </w:tr>
      <w:tr w:rsidR="00E07883" w:rsidRPr="00D11B66" w14:paraId="51A1BF89" w14:textId="77777777" w:rsidTr="001C6625">
        <w:tc>
          <w:tcPr>
            <w:tcW w:w="4104" w:type="dxa"/>
            <w:tcBorders>
              <w:top w:val="nil"/>
              <w:left w:val="nil"/>
              <w:bottom w:val="nil"/>
              <w:right w:val="nil"/>
            </w:tcBorders>
            <w:vAlign w:val="bottom"/>
            <w:hideMark/>
          </w:tcPr>
          <w:p w14:paraId="7DB2E292" w14:textId="2D06F7C1" w:rsidR="00E07883" w:rsidRPr="00D11B66" w:rsidRDefault="00E07883" w:rsidP="00E07883">
            <w:pPr>
              <w:spacing w:line="256" w:lineRule="auto"/>
              <w:ind w:left="27"/>
              <w:jc w:val="both"/>
              <w:rPr>
                <w:rFonts w:eastAsia="Arial" w:cs="Arial"/>
                <w:bCs/>
                <w:sz w:val="18"/>
                <w:szCs w:val="18"/>
                <w:lang w:eastAsia="en-GB"/>
              </w:rPr>
            </w:pPr>
            <w:r w:rsidRPr="00D11B66">
              <w:rPr>
                <w:rFonts w:eastAsia="Arial" w:cs="Arial"/>
                <w:bCs/>
                <w:sz w:val="18"/>
                <w:szCs w:val="18"/>
                <w:lang w:eastAsia="en-GB"/>
              </w:rPr>
              <w:t>Deferred tax assets</w:t>
            </w:r>
          </w:p>
        </w:tc>
        <w:tc>
          <w:tcPr>
            <w:tcW w:w="1368" w:type="dxa"/>
            <w:tcBorders>
              <w:top w:val="nil"/>
              <w:left w:val="nil"/>
              <w:bottom w:val="nil"/>
              <w:right w:val="nil"/>
            </w:tcBorders>
            <w:shd w:val="clear" w:color="auto" w:fill="FAFAFA"/>
          </w:tcPr>
          <w:p w14:paraId="52AB086E" w14:textId="56AA5C58" w:rsidR="00E07883" w:rsidRPr="00D11B66" w:rsidRDefault="00BD49A1" w:rsidP="00E07883">
            <w:pPr>
              <w:spacing w:line="256" w:lineRule="auto"/>
              <w:ind w:left="-40" w:right="-72"/>
              <w:jc w:val="right"/>
              <w:rPr>
                <w:rFonts w:eastAsia="Arial" w:cs="Arial"/>
                <w:sz w:val="18"/>
                <w:szCs w:val="18"/>
                <w:lang w:eastAsia="en-GB"/>
              </w:rPr>
            </w:pPr>
            <w:r w:rsidRPr="00BD49A1">
              <w:rPr>
                <w:rFonts w:eastAsia="Arial" w:cs="Arial"/>
                <w:sz w:val="18"/>
                <w:szCs w:val="18"/>
                <w:lang w:eastAsia="en-GB"/>
              </w:rPr>
              <w:t>22</w:t>
            </w:r>
            <w:r w:rsidR="00E07883" w:rsidRPr="00D11B66">
              <w:rPr>
                <w:rFonts w:eastAsia="Arial" w:cs="Arial"/>
                <w:sz w:val="18"/>
                <w:szCs w:val="18"/>
                <w:lang w:eastAsia="en-GB"/>
              </w:rPr>
              <w:t>,</w:t>
            </w:r>
            <w:r w:rsidRPr="00BD49A1">
              <w:rPr>
                <w:rFonts w:eastAsia="Arial" w:cs="Arial"/>
                <w:sz w:val="18"/>
                <w:szCs w:val="18"/>
                <w:lang w:eastAsia="en-GB"/>
              </w:rPr>
              <w:t>701</w:t>
            </w:r>
          </w:p>
        </w:tc>
        <w:tc>
          <w:tcPr>
            <w:tcW w:w="1368" w:type="dxa"/>
            <w:tcBorders>
              <w:top w:val="nil"/>
              <w:left w:val="nil"/>
              <w:bottom w:val="nil"/>
              <w:right w:val="nil"/>
            </w:tcBorders>
          </w:tcPr>
          <w:p w14:paraId="066F3483" w14:textId="438AB535" w:rsidR="00E07883" w:rsidRPr="00D11B66" w:rsidRDefault="00BD49A1" w:rsidP="00E07883">
            <w:pPr>
              <w:spacing w:line="256" w:lineRule="auto"/>
              <w:ind w:left="-40" w:right="-72"/>
              <w:jc w:val="right"/>
              <w:rPr>
                <w:rFonts w:eastAsia="Arial" w:cs="Arial"/>
                <w:sz w:val="18"/>
                <w:szCs w:val="18"/>
                <w:lang w:eastAsia="en-GB"/>
              </w:rPr>
            </w:pPr>
            <w:r w:rsidRPr="00BD49A1">
              <w:rPr>
                <w:rFonts w:eastAsia="Arial" w:cs="Arial"/>
                <w:sz w:val="18"/>
                <w:szCs w:val="18"/>
                <w:lang w:eastAsia="en-GB"/>
              </w:rPr>
              <w:t>56</w:t>
            </w:r>
            <w:r w:rsidR="00E07883" w:rsidRPr="00D11B66">
              <w:rPr>
                <w:rFonts w:eastAsia="Arial" w:cs="Arial"/>
                <w:sz w:val="18"/>
                <w:szCs w:val="18"/>
                <w:lang w:eastAsia="en-GB"/>
              </w:rPr>
              <w:t>,</w:t>
            </w:r>
            <w:r w:rsidRPr="00BD49A1">
              <w:rPr>
                <w:rFonts w:eastAsia="Arial" w:cs="Arial"/>
                <w:sz w:val="18"/>
                <w:szCs w:val="18"/>
                <w:lang w:eastAsia="en-GB"/>
              </w:rPr>
              <w:t>295</w:t>
            </w:r>
          </w:p>
        </w:tc>
        <w:tc>
          <w:tcPr>
            <w:tcW w:w="1368" w:type="dxa"/>
            <w:tcBorders>
              <w:top w:val="nil"/>
              <w:left w:val="nil"/>
              <w:bottom w:val="nil"/>
              <w:right w:val="nil"/>
            </w:tcBorders>
            <w:shd w:val="clear" w:color="auto" w:fill="FAFAFA"/>
          </w:tcPr>
          <w:p w14:paraId="733E432E" w14:textId="488E01E3" w:rsidR="00E07883" w:rsidRPr="00D11B66" w:rsidRDefault="00BD49A1" w:rsidP="00E07883">
            <w:pPr>
              <w:spacing w:line="256" w:lineRule="auto"/>
              <w:ind w:left="-40" w:right="-72"/>
              <w:jc w:val="right"/>
              <w:rPr>
                <w:rFonts w:eastAsia="Arial" w:cs="Arial"/>
                <w:sz w:val="18"/>
                <w:szCs w:val="18"/>
                <w:lang w:eastAsia="en-GB"/>
              </w:rPr>
            </w:pPr>
            <w:r w:rsidRPr="00BD49A1">
              <w:rPr>
                <w:rFonts w:eastAsia="Arial" w:cs="Arial"/>
                <w:sz w:val="18"/>
                <w:szCs w:val="18"/>
                <w:lang w:eastAsia="en-GB"/>
              </w:rPr>
              <w:t>22</w:t>
            </w:r>
            <w:r w:rsidR="00E07883" w:rsidRPr="00D11B66">
              <w:rPr>
                <w:rFonts w:eastAsia="Arial" w:cs="Arial"/>
                <w:sz w:val="18"/>
                <w:szCs w:val="18"/>
                <w:lang w:eastAsia="en-GB"/>
              </w:rPr>
              <w:t>,</w:t>
            </w:r>
            <w:r w:rsidRPr="00BD49A1">
              <w:rPr>
                <w:rFonts w:eastAsia="Arial" w:cs="Arial"/>
                <w:sz w:val="18"/>
                <w:szCs w:val="18"/>
                <w:lang w:eastAsia="en-GB"/>
              </w:rPr>
              <w:t>701</w:t>
            </w:r>
          </w:p>
        </w:tc>
        <w:tc>
          <w:tcPr>
            <w:tcW w:w="1370" w:type="dxa"/>
            <w:tcBorders>
              <w:top w:val="nil"/>
              <w:left w:val="nil"/>
              <w:bottom w:val="nil"/>
              <w:right w:val="nil"/>
            </w:tcBorders>
          </w:tcPr>
          <w:p w14:paraId="36A42164" w14:textId="0118941A" w:rsidR="00E07883" w:rsidRPr="00D11B66" w:rsidRDefault="00BD49A1" w:rsidP="00E07883">
            <w:pPr>
              <w:spacing w:line="256" w:lineRule="auto"/>
              <w:ind w:left="-40" w:right="-72"/>
              <w:jc w:val="right"/>
              <w:rPr>
                <w:rFonts w:eastAsia="Arial" w:cs="Arial"/>
                <w:sz w:val="18"/>
                <w:szCs w:val="18"/>
                <w:lang w:eastAsia="en-GB"/>
              </w:rPr>
            </w:pPr>
            <w:r w:rsidRPr="00BD49A1">
              <w:rPr>
                <w:rFonts w:eastAsia="Arial" w:cs="Arial"/>
                <w:sz w:val="18"/>
                <w:szCs w:val="18"/>
                <w:lang w:eastAsia="en-GB"/>
              </w:rPr>
              <w:t>56</w:t>
            </w:r>
            <w:r w:rsidR="00E07883" w:rsidRPr="00D11B66">
              <w:rPr>
                <w:rFonts w:eastAsia="Arial" w:cs="Arial"/>
                <w:sz w:val="18"/>
                <w:szCs w:val="18"/>
                <w:lang w:eastAsia="en-GB"/>
              </w:rPr>
              <w:t>,</w:t>
            </w:r>
            <w:r w:rsidRPr="00BD49A1">
              <w:rPr>
                <w:rFonts w:eastAsia="Arial" w:cs="Arial"/>
                <w:sz w:val="18"/>
                <w:szCs w:val="18"/>
                <w:lang w:eastAsia="en-GB"/>
              </w:rPr>
              <w:t>295</w:t>
            </w:r>
          </w:p>
        </w:tc>
      </w:tr>
      <w:tr w:rsidR="00E07883" w:rsidRPr="00D11B66" w14:paraId="7EDAC2C1" w14:textId="77777777" w:rsidTr="001C6625">
        <w:tc>
          <w:tcPr>
            <w:tcW w:w="4104" w:type="dxa"/>
            <w:tcBorders>
              <w:top w:val="nil"/>
              <w:left w:val="nil"/>
              <w:bottom w:val="nil"/>
              <w:right w:val="nil"/>
            </w:tcBorders>
            <w:vAlign w:val="bottom"/>
            <w:hideMark/>
          </w:tcPr>
          <w:p w14:paraId="453DCC2D" w14:textId="550B68D9" w:rsidR="00E07883" w:rsidRPr="00D11B66" w:rsidRDefault="00E07883" w:rsidP="00E07883">
            <w:pPr>
              <w:spacing w:line="256" w:lineRule="auto"/>
              <w:ind w:left="27"/>
              <w:jc w:val="both"/>
              <w:rPr>
                <w:rFonts w:eastAsia="Arial" w:cs="Arial"/>
                <w:bCs/>
                <w:sz w:val="18"/>
                <w:szCs w:val="18"/>
                <w:lang w:eastAsia="en-GB"/>
              </w:rPr>
            </w:pPr>
            <w:r w:rsidRPr="00D11B66">
              <w:rPr>
                <w:rFonts w:eastAsia="Arial" w:cs="Arial"/>
                <w:bCs/>
                <w:sz w:val="18"/>
                <w:szCs w:val="18"/>
                <w:lang w:eastAsia="en-GB"/>
              </w:rPr>
              <w:t>Deferred tax liabilities</w:t>
            </w:r>
          </w:p>
        </w:tc>
        <w:tc>
          <w:tcPr>
            <w:tcW w:w="1368" w:type="dxa"/>
            <w:tcBorders>
              <w:top w:val="nil"/>
              <w:left w:val="nil"/>
              <w:bottom w:val="single" w:sz="4" w:space="0" w:color="auto"/>
              <w:right w:val="nil"/>
            </w:tcBorders>
            <w:shd w:val="clear" w:color="auto" w:fill="FAFAFA"/>
          </w:tcPr>
          <w:p w14:paraId="6ECEB947" w14:textId="567F8293" w:rsidR="00E07883" w:rsidRPr="00D11B66" w:rsidRDefault="00E07883" w:rsidP="00E07883">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69</w:t>
            </w:r>
            <w:r w:rsidRPr="00D11B66">
              <w:rPr>
                <w:rFonts w:eastAsia="Arial" w:cs="Arial"/>
                <w:sz w:val="18"/>
                <w:szCs w:val="18"/>
                <w:lang w:eastAsia="en-GB"/>
              </w:rPr>
              <w:t>,</w:t>
            </w:r>
            <w:r w:rsidR="00BD49A1" w:rsidRPr="00BD49A1">
              <w:rPr>
                <w:rFonts w:eastAsia="Arial" w:cs="Arial"/>
                <w:sz w:val="18"/>
                <w:szCs w:val="18"/>
                <w:lang w:eastAsia="en-GB"/>
              </w:rPr>
              <w:t>726</w:t>
            </w:r>
            <w:r w:rsidRPr="00D11B66">
              <w:rPr>
                <w:rFonts w:eastAsia="Arial" w:cs="Arial"/>
                <w:sz w:val="18"/>
                <w:szCs w:val="18"/>
                <w:lang w:eastAsia="en-GB"/>
              </w:rPr>
              <w:t>)</w:t>
            </w:r>
          </w:p>
        </w:tc>
        <w:tc>
          <w:tcPr>
            <w:tcW w:w="1368" w:type="dxa"/>
            <w:tcBorders>
              <w:top w:val="nil"/>
              <w:left w:val="nil"/>
              <w:bottom w:val="nil"/>
              <w:right w:val="nil"/>
            </w:tcBorders>
          </w:tcPr>
          <w:p w14:paraId="0BA6DE52" w14:textId="0F6F7B39" w:rsidR="00E07883" w:rsidRPr="00D11B66" w:rsidRDefault="00E07883" w:rsidP="00E07883">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68</w:t>
            </w:r>
            <w:r w:rsidRPr="00D11B66">
              <w:rPr>
                <w:rFonts w:eastAsia="Arial" w:cs="Arial"/>
                <w:sz w:val="18"/>
                <w:szCs w:val="18"/>
                <w:lang w:eastAsia="en-GB"/>
              </w:rPr>
              <w:t>,</w:t>
            </w:r>
            <w:r w:rsidR="00BD49A1" w:rsidRPr="00BD49A1">
              <w:rPr>
                <w:rFonts w:eastAsia="Arial" w:cs="Arial"/>
                <w:sz w:val="18"/>
                <w:szCs w:val="18"/>
                <w:lang w:eastAsia="en-GB"/>
              </w:rPr>
              <w:t>332</w:t>
            </w:r>
            <w:r w:rsidRPr="00D11B66">
              <w:rPr>
                <w:rFonts w:eastAsia="Arial" w:cs="Arial"/>
                <w:sz w:val="18"/>
                <w:szCs w:val="18"/>
                <w:lang w:eastAsia="en-GB"/>
              </w:rPr>
              <w:t>)</w:t>
            </w:r>
          </w:p>
        </w:tc>
        <w:tc>
          <w:tcPr>
            <w:tcW w:w="1368" w:type="dxa"/>
            <w:tcBorders>
              <w:top w:val="nil"/>
              <w:left w:val="nil"/>
              <w:bottom w:val="single" w:sz="4" w:space="0" w:color="auto"/>
              <w:right w:val="nil"/>
            </w:tcBorders>
            <w:shd w:val="clear" w:color="auto" w:fill="FAFAFA"/>
          </w:tcPr>
          <w:p w14:paraId="1BAB9747" w14:textId="2E2CC599" w:rsidR="00E07883" w:rsidRPr="00D11B66" w:rsidRDefault="00E07883" w:rsidP="00E07883">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9</w:t>
            </w:r>
            <w:r w:rsidRPr="00D11B66">
              <w:rPr>
                <w:rFonts w:eastAsia="Arial" w:cs="Arial"/>
                <w:sz w:val="18"/>
                <w:szCs w:val="18"/>
                <w:lang w:eastAsia="en-GB"/>
              </w:rPr>
              <w:t>,</w:t>
            </w:r>
            <w:r w:rsidR="00BD49A1" w:rsidRPr="00BD49A1">
              <w:rPr>
                <w:rFonts w:eastAsia="Arial" w:cs="Arial"/>
                <w:sz w:val="18"/>
                <w:szCs w:val="18"/>
                <w:lang w:eastAsia="en-GB"/>
              </w:rPr>
              <w:t>295</w:t>
            </w:r>
            <w:r w:rsidRPr="00D11B66">
              <w:rPr>
                <w:rFonts w:eastAsia="Arial" w:cs="Arial"/>
                <w:sz w:val="18"/>
                <w:szCs w:val="18"/>
                <w:lang w:eastAsia="en-GB"/>
              </w:rPr>
              <w:t>)</w:t>
            </w:r>
          </w:p>
        </w:tc>
        <w:tc>
          <w:tcPr>
            <w:tcW w:w="1370" w:type="dxa"/>
            <w:tcBorders>
              <w:top w:val="nil"/>
              <w:left w:val="nil"/>
              <w:bottom w:val="nil"/>
              <w:right w:val="nil"/>
            </w:tcBorders>
          </w:tcPr>
          <w:p w14:paraId="20D74E12" w14:textId="0D35DBD4" w:rsidR="00E07883" w:rsidRPr="00D11B66" w:rsidRDefault="00E07883" w:rsidP="00E07883">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8</w:t>
            </w:r>
            <w:r w:rsidRPr="00D11B66">
              <w:rPr>
                <w:rFonts w:eastAsia="Arial" w:cs="Arial"/>
                <w:sz w:val="18"/>
                <w:szCs w:val="18"/>
                <w:lang w:eastAsia="en-GB"/>
              </w:rPr>
              <w:t>,</w:t>
            </w:r>
            <w:r w:rsidR="00BD49A1" w:rsidRPr="00BD49A1">
              <w:rPr>
                <w:rFonts w:eastAsia="Arial" w:cs="Arial"/>
                <w:sz w:val="18"/>
                <w:szCs w:val="18"/>
                <w:lang w:eastAsia="en-GB"/>
              </w:rPr>
              <w:t>983</w:t>
            </w:r>
            <w:r w:rsidRPr="00D11B66">
              <w:rPr>
                <w:rFonts w:eastAsia="Arial" w:cs="Arial"/>
                <w:sz w:val="18"/>
                <w:szCs w:val="18"/>
                <w:lang w:eastAsia="en-GB"/>
              </w:rPr>
              <w:t>)</w:t>
            </w:r>
          </w:p>
        </w:tc>
      </w:tr>
      <w:tr w:rsidR="00500071" w:rsidRPr="00D11B66" w14:paraId="6B523289" w14:textId="77777777" w:rsidTr="001C6625">
        <w:tc>
          <w:tcPr>
            <w:tcW w:w="4104" w:type="dxa"/>
            <w:tcBorders>
              <w:top w:val="nil"/>
              <w:left w:val="nil"/>
              <w:bottom w:val="nil"/>
              <w:right w:val="nil"/>
            </w:tcBorders>
            <w:vAlign w:val="bottom"/>
          </w:tcPr>
          <w:p w14:paraId="296E6B7D" w14:textId="77777777" w:rsidR="00500071" w:rsidRPr="00D11B66" w:rsidRDefault="00500071" w:rsidP="00500071">
            <w:pPr>
              <w:spacing w:line="256" w:lineRule="auto"/>
              <w:ind w:left="27"/>
              <w:jc w:val="both"/>
              <w:rPr>
                <w:rFonts w:eastAsia="Arial" w:cs="Arial"/>
                <w:bCs/>
                <w:sz w:val="18"/>
                <w:szCs w:val="18"/>
                <w:lang w:eastAsia="en-GB"/>
              </w:rPr>
            </w:pPr>
          </w:p>
        </w:tc>
        <w:tc>
          <w:tcPr>
            <w:tcW w:w="1368" w:type="dxa"/>
            <w:tcBorders>
              <w:top w:val="single" w:sz="4" w:space="0" w:color="000000"/>
              <w:left w:val="nil"/>
              <w:bottom w:val="nil"/>
              <w:right w:val="nil"/>
            </w:tcBorders>
            <w:shd w:val="clear" w:color="auto" w:fill="FAFAFA"/>
          </w:tcPr>
          <w:p w14:paraId="0C1E5A2D" w14:textId="77777777" w:rsidR="00500071" w:rsidRPr="00D11B66" w:rsidRDefault="00500071" w:rsidP="00500071">
            <w:pPr>
              <w:spacing w:line="256" w:lineRule="auto"/>
              <w:ind w:left="-40" w:right="-72"/>
              <w:jc w:val="right"/>
              <w:rPr>
                <w:rFonts w:eastAsia="Arial" w:cs="Arial"/>
                <w:sz w:val="18"/>
                <w:szCs w:val="18"/>
                <w:lang w:eastAsia="en-GB"/>
              </w:rPr>
            </w:pPr>
          </w:p>
        </w:tc>
        <w:tc>
          <w:tcPr>
            <w:tcW w:w="1368" w:type="dxa"/>
            <w:tcBorders>
              <w:top w:val="single" w:sz="4" w:space="0" w:color="000000"/>
              <w:left w:val="nil"/>
              <w:bottom w:val="nil"/>
              <w:right w:val="nil"/>
            </w:tcBorders>
          </w:tcPr>
          <w:p w14:paraId="037639EE" w14:textId="77777777" w:rsidR="00500071" w:rsidRPr="00D11B66" w:rsidRDefault="00500071" w:rsidP="00500071">
            <w:pPr>
              <w:spacing w:line="256" w:lineRule="auto"/>
              <w:ind w:left="-40" w:right="-72"/>
              <w:jc w:val="right"/>
              <w:rPr>
                <w:rFonts w:eastAsia="Arial" w:cs="Arial"/>
                <w:sz w:val="18"/>
                <w:szCs w:val="18"/>
                <w:lang w:eastAsia="en-GB"/>
              </w:rPr>
            </w:pPr>
          </w:p>
        </w:tc>
        <w:tc>
          <w:tcPr>
            <w:tcW w:w="1368" w:type="dxa"/>
            <w:tcBorders>
              <w:top w:val="single" w:sz="4" w:space="0" w:color="000000"/>
              <w:left w:val="nil"/>
              <w:bottom w:val="nil"/>
              <w:right w:val="nil"/>
            </w:tcBorders>
            <w:shd w:val="clear" w:color="auto" w:fill="FAFAFA"/>
          </w:tcPr>
          <w:p w14:paraId="6999212C" w14:textId="77777777" w:rsidR="00500071" w:rsidRPr="00D11B66" w:rsidRDefault="00500071" w:rsidP="00500071">
            <w:pPr>
              <w:spacing w:line="256" w:lineRule="auto"/>
              <w:ind w:left="-40" w:right="-72"/>
              <w:jc w:val="right"/>
              <w:rPr>
                <w:rFonts w:eastAsia="Arial" w:cs="Arial"/>
                <w:sz w:val="18"/>
                <w:szCs w:val="18"/>
                <w:lang w:eastAsia="en-GB"/>
              </w:rPr>
            </w:pPr>
          </w:p>
        </w:tc>
        <w:tc>
          <w:tcPr>
            <w:tcW w:w="1370" w:type="dxa"/>
            <w:tcBorders>
              <w:top w:val="single" w:sz="4" w:space="0" w:color="000000"/>
              <w:left w:val="nil"/>
              <w:bottom w:val="nil"/>
              <w:right w:val="nil"/>
            </w:tcBorders>
          </w:tcPr>
          <w:p w14:paraId="329A7A4A" w14:textId="77777777" w:rsidR="00500071" w:rsidRPr="00D11B66" w:rsidRDefault="00500071" w:rsidP="00500071">
            <w:pPr>
              <w:spacing w:line="256" w:lineRule="auto"/>
              <w:ind w:left="-40" w:right="-72"/>
              <w:jc w:val="right"/>
              <w:rPr>
                <w:rFonts w:eastAsia="Arial" w:cs="Arial"/>
                <w:sz w:val="18"/>
                <w:szCs w:val="18"/>
                <w:lang w:eastAsia="en-GB"/>
              </w:rPr>
            </w:pPr>
          </w:p>
        </w:tc>
      </w:tr>
      <w:tr w:rsidR="003E4999" w:rsidRPr="00D11B66" w14:paraId="46EE69B0" w14:textId="77777777" w:rsidTr="001C6625">
        <w:tc>
          <w:tcPr>
            <w:tcW w:w="4104" w:type="dxa"/>
            <w:tcBorders>
              <w:top w:val="nil"/>
              <w:left w:val="nil"/>
              <w:bottom w:val="nil"/>
              <w:right w:val="nil"/>
            </w:tcBorders>
            <w:hideMark/>
          </w:tcPr>
          <w:p w14:paraId="4B69A0D0" w14:textId="1BB59F44" w:rsidR="003E4999" w:rsidRPr="00D11B66" w:rsidRDefault="003E4999" w:rsidP="003E4999">
            <w:pPr>
              <w:spacing w:line="256" w:lineRule="auto"/>
              <w:ind w:left="27"/>
              <w:jc w:val="both"/>
              <w:rPr>
                <w:rFonts w:eastAsia="Arial" w:cs="Arial"/>
                <w:b/>
                <w:sz w:val="18"/>
                <w:szCs w:val="18"/>
                <w:lang w:eastAsia="en-GB"/>
              </w:rPr>
            </w:pPr>
            <w:r w:rsidRPr="00D11B66">
              <w:rPr>
                <w:rFonts w:eastAsia="Arial" w:cs="Arial"/>
                <w:b/>
                <w:sz w:val="18"/>
                <w:szCs w:val="18"/>
                <w:lang w:eastAsia="en-GB"/>
              </w:rPr>
              <w:t>Deferred income taxes, net</w:t>
            </w:r>
          </w:p>
        </w:tc>
        <w:tc>
          <w:tcPr>
            <w:tcW w:w="1368" w:type="dxa"/>
            <w:tcBorders>
              <w:top w:val="nil"/>
              <w:left w:val="nil"/>
              <w:bottom w:val="single" w:sz="4" w:space="0" w:color="000000"/>
              <w:right w:val="nil"/>
            </w:tcBorders>
            <w:shd w:val="clear" w:color="auto" w:fill="FAFAFA"/>
          </w:tcPr>
          <w:p w14:paraId="2E4B2CE5" w14:textId="0EA877D1" w:rsidR="003E4999" w:rsidRPr="00D11B66" w:rsidRDefault="003E4999" w:rsidP="003E4999">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47</w:t>
            </w:r>
            <w:r w:rsidRPr="00D11B66">
              <w:rPr>
                <w:rFonts w:eastAsia="Arial" w:cs="Arial"/>
                <w:sz w:val="18"/>
                <w:szCs w:val="18"/>
                <w:lang w:eastAsia="en-GB"/>
              </w:rPr>
              <w:t>,</w:t>
            </w:r>
            <w:r w:rsidR="00BD49A1" w:rsidRPr="00BD49A1">
              <w:rPr>
                <w:rFonts w:eastAsia="Arial" w:cs="Arial"/>
                <w:sz w:val="18"/>
                <w:szCs w:val="18"/>
                <w:lang w:eastAsia="en-GB"/>
              </w:rPr>
              <w:t>025</w:t>
            </w:r>
            <w:r w:rsidRPr="00D11B66">
              <w:rPr>
                <w:rFonts w:eastAsia="Arial" w:cs="Arial"/>
                <w:sz w:val="18"/>
                <w:szCs w:val="18"/>
                <w:lang w:eastAsia="en-GB"/>
              </w:rPr>
              <w:t>)</w:t>
            </w:r>
          </w:p>
        </w:tc>
        <w:tc>
          <w:tcPr>
            <w:tcW w:w="1368" w:type="dxa"/>
            <w:tcBorders>
              <w:top w:val="nil"/>
              <w:left w:val="nil"/>
              <w:bottom w:val="single" w:sz="4" w:space="0" w:color="000000"/>
              <w:right w:val="nil"/>
            </w:tcBorders>
          </w:tcPr>
          <w:p w14:paraId="15062529" w14:textId="2C0CF735" w:rsidR="003E4999" w:rsidRPr="00D11B66" w:rsidRDefault="003E4999" w:rsidP="003E4999">
            <w:pPr>
              <w:spacing w:line="256" w:lineRule="auto"/>
              <w:ind w:left="-40"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12</w:t>
            </w:r>
            <w:r w:rsidRPr="00D11B66">
              <w:rPr>
                <w:rFonts w:eastAsia="Arial" w:cs="Arial"/>
                <w:sz w:val="18"/>
                <w:szCs w:val="18"/>
                <w:lang w:eastAsia="en-GB"/>
              </w:rPr>
              <w:t>,</w:t>
            </w:r>
            <w:r w:rsidR="00BD49A1" w:rsidRPr="00BD49A1">
              <w:rPr>
                <w:rFonts w:eastAsia="Arial" w:cs="Arial"/>
                <w:sz w:val="18"/>
                <w:szCs w:val="18"/>
                <w:lang w:eastAsia="en-GB"/>
              </w:rPr>
              <w:t>037</w:t>
            </w:r>
            <w:r w:rsidRPr="00D11B66">
              <w:rPr>
                <w:rFonts w:eastAsia="Arial" w:cs="Arial"/>
                <w:sz w:val="18"/>
                <w:szCs w:val="18"/>
                <w:lang w:eastAsia="en-GB"/>
              </w:rPr>
              <w:t>)</w:t>
            </w:r>
          </w:p>
        </w:tc>
        <w:tc>
          <w:tcPr>
            <w:tcW w:w="1368" w:type="dxa"/>
            <w:tcBorders>
              <w:top w:val="nil"/>
              <w:left w:val="nil"/>
              <w:bottom w:val="single" w:sz="4" w:space="0" w:color="000000"/>
              <w:right w:val="nil"/>
            </w:tcBorders>
            <w:shd w:val="clear" w:color="auto" w:fill="FAFAFA"/>
          </w:tcPr>
          <w:p w14:paraId="27CC52D0" w14:textId="16FD6716" w:rsidR="003E4999" w:rsidRPr="00D11B66" w:rsidRDefault="00BD49A1" w:rsidP="003E4999">
            <w:pPr>
              <w:spacing w:line="256" w:lineRule="auto"/>
              <w:ind w:left="-40" w:right="-72"/>
              <w:jc w:val="right"/>
              <w:rPr>
                <w:rFonts w:eastAsia="Arial" w:cs="Arial"/>
                <w:sz w:val="18"/>
                <w:szCs w:val="18"/>
                <w:lang w:eastAsia="en-GB"/>
              </w:rPr>
            </w:pPr>
            <w:r w:rsidRPr="00BD49A1">
              <w:rPr>
                <w:rFonts w:eastAsia="Arial" w:cs="Arial"/>
                <w:sz w:val="18"/>
                <w:szCs w:val="18"/>
                <w:lang w:eastAsia="en-GB"/>
              </w:rPr>
              <w:t>13</w:t>
            </w:r>
            <w:r w:rsidR="003E4999" w:rsidRPr="00D11B66">
              <w:rPr>
                <w:rFonts w:eastAsia="Arial" w:cs="Arial"/>
                <w:sz w:val="18"/>
                <w:szCs w:val="18"/>
                <w:lang w:eastAsia="en-GB"/>
              </w:rPr>
              <w:t>,</w:t>
            </w:r>
            <w:r w:rsidRPr="00BD49A1">
              <w:rPr>
                <w:rFonts w:eastAsia="Arial" w:cs="Arial"/>
                <w:sz w:val="18"/>
                <w:szCs w:val="18"/>
                <w:lang w:eastAsia="en-GB"/>
              </w:rPr>
              <w:t>406</w:t>
            </w:r>
          </w:p>
        </w:tc>
        <w:tc>
          <w:tcPr>
            <w:tcW w:w="1370" w:type="dxa"/>
            <w:tcBorders>
              <w:top w:val="nil"/>
              <w:left w:val="nil"/>
              <w:bottom w:val="single" w:sz="4" w:space="0" w:color="000000"/>
              <w:right w:val="nil"/>
            </w:tcBorders>
          </w:tcPr>
          <w:p w14:paraId="6491C2E3" w14:textId="759A42CE" w:rsidR="003E4999" w:rsidRPr="00D11B66" w:rsidRDefault="00BD49A1" w:rsidP="003E4999">
            <w:pPr>
              <w:spacing w:line="256" w:lineRule="auto"/>
              <w:ind w:left="-40" w:right="-72"/>
              <w:jc w:val="right"/>
              <w:rPr>
                <w:rFonts w:eastAsia="Arial" w:cs="Arial"/>
                <w:sz w:val="18"/>
                <w:szCs w:val="18"/>
                <w:lang w:eastAsia="en-GB"/>
              </w:rPr>
            </w:pPr>
            <w:r w:rsidRPr="00BD49A1">
              <w:rPr>
                <w:rFonts w:eastAsia="Arial" w:cs="Arial"/>
                <w:sz w:val="18"/>
                <w:szCs w:val="18"/>
                <w:lang w:eastAsia="en-GB"/>
              </w:rPr>
              <w:t>47</w:t>
            </w:r>
            <w:r w:rsidR="003E4999" w:rsidRPr="00D11B66">
              <w:rPr>
                <w:rFonts w:eastAsia="Arial" w:cs="Arial"/>
                <w:sz w:val="18"/>
                <w:szCs w:val="18"/>
                <w:lang w:eastAsia="en-GB"/>
              </w:rPr>
              <w:t>,</w:t>
            </w:r>
            <w:r w:rsidRPr="00BD49A1">
              <w:rPr>
                <w:rFonts w:eastAsia="Arial" w:cs="Arial"/>
                <w:sz w:val="18"/>
                <w:szCs w:val="18"/>
                <w:lang w:eastAsia="en-GB"/>
              </w:rPr>
              <w:t>312</w:t>
            </w:r>
          </w:p>
        </w:tc>
      </w:tr>
    </w:tbl>
    <w:p w14:paraId="6BCD56DD" w14:textId="6BB8770E" w:rsidR="000B41BF" w:rsidRPr="00D11B66" w:rsidRDefault="000B41BF">
      <w:pPr>
        <w:spacing w:line="240" w:lineRule="auto"/>
        <w:rPr>
          <w:rFonts w:eastAsia="Arial" w:cs="Arial"/>
          <w:sz w:val="18"/>
          <w:szCs w:val="18"/>
          <w:lang w:val="en-US" w:eastAsia="en-GB"/>
        </w:rPr>
      </w:pPr>
    </w:p>
    <w:p w14:paraId="562B6EC0" w14:textId="4C2D737E" w:rsidR="007E567D" w:rsidRPr="00D11B66" w:rsidRDefault="007E567D" w:rsidP="007E567D">
      <w:pPr>
        <w:spacing w:line="240" w:lineRule="auto"/>
        <w:jc w:val="both"/>
        <w:rPr>
          <w:rFonts w:eastAsia="Arial" w:cs="Arial"/>
          <w:sz w:val="18"/>
          <w:szCs w:val="18"/>
          <w:lang w:eastAsia="en-GB"/>
        </w:rPr>
      </w:pPr>
      <w:r w:rsidRPr="00D11B66">
        <w:rPr>
          <w:rFonts w:eastAsia="Arial" w:cs="Arial"/>
          <w:sz w:val="18"/>
          <w:szCs w:val="18"/>
          <w:lang w:eastAsia="en-GB"/>
        </w:rPr>
        <w:t xml:space="preserve">The movements in deferred tax assets and liabilities during the year </w:t>
      </w:r>
      <w:r w:rsidR="00EF093A" w:rsidRPr="00D11B66">
        <w:rPr>
          <w:rFonts w:eastAsia="Arial" w:cs="Arial"/>
          <w:sz w:val="18"/>
          <w:szCs w:val="18"/>
          <w:lang w:eastAsia="en-GB"/>
        </w:rPr>
        <w:t>are</w:t>
      </w:r>
      <w:r w:rsidRPr="00D11B66">
        <w:rPr>
          <w:rFonts w:eastAsia="Arial" w:cs="Arial"/>
          <w:sz w:val="18"/>
          <w:szCs w:val="18"/>
          <w:lang w:eastAsia="en-GB"/>
        </w:rPr>
        <w:t xml:space="preserve"> as follows:</w:t>
      </w:r>
    </w:p>
    <w:p w14:paraId="5B44942A" w14:textId="77777777" w:rsidR="007E567D" w:rsidRPr="00D11B66" w:rsidRDefault="007E567D" w:rsidP="007E567D">
      <w:pPr>
        <w:spacing w:line="240" w:lineRule="auto"/>
        <w:jc w:val="both"/>
        <w:rPr>
          <w:rFonts w:eastAsia="Arial" w:cs="Arial"/>
          <w:sz w:val="18"/>
          <w:szCs w:val="18"/>
          <w:lang w:eastAsia="en-GB"/>
        </w:rPr>
      </w:pPr>
    </w:p>
    <w:tbl>
      <w:tblPr>
        <w:tblW w:w="9567" w:type="dxa"/>
        <w:tblLayout w:type="fixed"/>
        <w:tblLook w:val="0400" w:firstRow="0" w:lastRow="0" w:firstColumn="0" w:lastColumn="0" w:noHBand="0" w:noVBand="1"/>
      </w:tblPr>
      <w:tblGrid>
        <w:gridCol w:w="2763"/>
        <w:gridCol w:w="1134"/>
        <w:gridCol w:w="993"/>
        <w:gridCol w:w="1134"/>
        <w:gridCol w:w="992"/>
        <w:gridCol w:w="1559"/>
        <w:gridCol w:w="992"/>
      </w:tblGrid>
      <w:tr w:rsidR="00FB5A75" w:rsidRPr="00D11B66" w14:paraId="542D2BD9" w14:textId="77777777" w:rsidTr="000B41BF">
        <w:trPr>
          <w:trHeight w:val="70"/>
          <w:tblHeader/>
        </w:trPr>
        <w:tc>
          <w:tcPr>
            <w:tcW w:w="2763" w:type="dxa"/>
          </w:tcPr>
          <w:p w14:paraId="70F4F5FB" w14:textId="77777777" w:rsidR="007E567D" w:rsidRPr="00D11B66" w:rsidRDefault="007E567D" w:rsidP="000B41BF">
            <w:pPr>
              <w:spacing w:line="256" w:lineRule="auto"/>
              <w:ind w:left="180" w:hanging="155"/>
              <w:jc w:val="both"/>
              <w:rPr>
                <w:rFonts w:eastAsia="Arial" w:cs="Arial"/>
                <w:sz w:val="16"/>
                <w:szCs w:val="16"/>
                <w:lang w:eastAsia="en-GB"/>
              </w:rPr>
            </w:pPr>
          </w:p>
        </w:tc>
        <w:tc>
          <w:tcPr>
            <w:tcW w:w="6804" w:type="dxa"/>
            <w:gridSpan w:val="6"/>
            <w:tcBorders>
              <w:top w:val="single" w:sz="4" w:space="0" w:color="auto"/>
              <w:left w:val="nil"/>
              <w:bottom w:val="single" w:sz="4" w:space="0" w:color="auto"/>
              <w:right w:val="nil"/>
            </w:tcBorders>
            <w:hideMark/>
          </w:tcPr>
          <w:p w14:paraId="008D9F84" w14:textId="546AB967" w:rsidR="007E567D" w:rsidRPr="00D11B66" w:rsidRDefault="007E567D" w:rsidP="00074385">
            <w:pPr>
              <w:spacing w:line="256" w:lineRule="auto"/>
              <w:ind w:right="-72"/>
              <w:jc w:val="center"/>
              <w:rPr>
                <w:rFonts w:eastAsia="Arial" w:cs="Arial"/>
                <w:sz w:val="16"/>
                <w:szCs w:val="16"/>
                <w:lang w:eastAsia="en-GB"/>
              </w:rPr>
            </w:pPr>
            <w:r w:rsidRPr="00D11B66">
              <w:rPr>
                <w:rFonts w:eastAsia="Arial" w:cs="Arial"/>
                <w:b/>
                <w:sz w:val="16"/>
                <w:szCs w:val="16"/>
                <w:lang w:eastAsia="en-GB"/>
              </w:rPr>
              <w:t>Consolidated financial statements</w:t>
            </w:r>
          </w:p>
        </w:tc>
      </w:tr>
      <w:tr w:rsidR="008D7531" w:rsidRPr="00D11B66" w14:paraId="00ADF71C" w14:textId="77777777" w:rsidTr="000B41BF">
        <w:trPr>
          <w:trHeight w:val="260"/>
          <w:tblHeader/>
        </w:trPr>
        <w:tc>
          <w:tcPr>
            <w:tcW w:w="2763" w:type="dxa"/>
            <w:vAlign w:val="bottom"/>
          </w:tcPr>
          <w:p w14:paraId="6FCB4CFE" w14:textId="77777777" w:rsidR="00FB5A75" w:rsidRPr="00D11B66" w:rsidRDefault="00FB5A75" w:rsidP="000B41BF">
            <w:pPr>
              <w:spacing w:line="256" w:lineRule="auto"/>
              <w:ind w:left="180" w:hanging="155"/>
              <w:jc w:val="right"/>
              <w:rPr>
                <w:rFonts w:eastAsia="Arial" w:cs="Arial"/>
                <w:sz w:val="16"/>
                <w:szCs w:val="16"/>
                <w:lang w:eastAsia="en-GB"/>
              </w:rPr>
            </w:pPr>
          </w:p>
        </w:tc>
        <w:tc>
          <w:tcPr>
            <w:tcW w:w="1134" w:type="dxa"/>
            <w:tcBorders>
              <w:top w:val="single" w:sz="4" w:space="0" w:color="auto"/>
              <w:left w:val="nil"/>
              <w:bottom w:val="nil"/>
              <w:right w:val="nil"/>
            </w:tcBorders>
            <w:vAlign w:val="bottom"/>
          </w:tcPr>
          <w:p w14:paraId="6555A32F" w14:textId="32C1E4FA" w:rsidR="00FB5A75" w:rsidRPr="00D11B66" w:rsidDel="00CB00AC" w:rsidRDefault="00FB5A75" w:rsidP="000D37C5">
            <w:pPr>
              <w:spacing w:line="256" w:lineRule="auto"/>
              <w:ind w:right="-72"/>
              <w:jc w:val="right"/>
              <w:rPr>
                <w:rFonts w:eastAsia="Arial" w:cs="Arial"/>
                <w:b/>
                <w:sz w:val="16"/>
                <w:szCs w:val="16"/>
                <w:lang w:eastAsia="en-GB"/>
              </w:rPr>
            </w:pPr>
            <w:r w:rsidRPr="00D11B66">
              <w:rPr>
                <w:rFonts w:cs="Arial"/>
                <w:b/>
                <w:bCs/>
                <w:sz w:val="16"/>
                <w:szCs w:val="16"/>
              </w:rPr>
              <w:t>Employee benefits obligations</w:t>
            </w:r>
          </w:p>
        </w:tc>
        <w:tc>
          <w:tcPr>
            <w:tcW w:w="993" w:type="dxa"/>
            <w:tcBorders>
              <w:top w:val="single" w:sz="4" w:space="0" w:color="auto"/>
              <w:left w:val="nil"/>
              <w:bottom w:val="nil"/>
              <w:right w:val="nil"/>
            </w:tcBorders>
            <w:vAlign w:val="bottom"/>
          </w:tcPr>
          <w:p w14:paraId="2162261B" w14:textId="4659F2EE" w:rsidR="00FB5A75" w:rsidRPr="00D11B66" w:rsidRDefault="00FB5A75" w:rsidP="000D37C5">
            <w:pPr>
              <w:spacing w:line="256" w:lineRule="auto"/>
              <w:ind w:right="-72"/>
              <w:jc w:val="right"/>
              <w:rPr>
                <w:rFonts w:eastAsia="Arial" w:cs="Arial"/>
                <w:b/>
                <w:sz w:val="16"/>
                <w:szCs w:val="16"/>
                <w:lang w:eastAsia="en-GB"/>
              </w:rPr>
            </w:pPr>
            <w:r w:rsidRPr="00D11B66">
              <w:rPr>
                <w:rFonts w:cs="Arial"/>
                <w:b/>
                <w:bCs/>
                <w:sz w:val="16"/>
                <w:szCs w:val="16"/>
              </w:rPr>
              <w:t xml:space="preserve">Expected </w:t>
            </w:r>
            <w:r w:rsidR="00E5420F" w:rsidRPr="00D11B66">
              <w:rPr>
                <w:rFonts w:cs="Arial"/>
                <w:b/>
                <w:bCs/>
                <w:sz w:val="16"/>
                <w:szCs w:val="16"/>
              </w:rPr>
              <w:t>c</w:t>
            </w:r>
            <w:r w:rsidRPr="00D11B66">
              <w:rPr>
                <w:rFonts w:cs="Arial"/>
                <w:b/>
                <w:bCs/>
                <w:sz w:val="16"/>
                <w:szCs w:val="16"/>
              </w:rPr>
              <w:t xml:space="preserve">redit </w:t>
            </w:r>
            <w:r w:rsidR="00E5420F" w:rsidRPr="00D11B66">
              <w:rPr>
                <w:rFonts w:cs="Arial"/>
                <w:b/>
                <w:bCs/>
                <w:sz w:val="16"/>
                <w:szCs w:val="16"/>
              </w:rPr>
              <w:t>l</w:t>
            </w:r>
            <w:r w:rsidRPr="00D11B66">
              <w:rPr>
                <w:rFonts w:cs="Arial"/>
                <w:b/>
                <w:bCs/>
                <w:sz w:val="16"/>
                <w:szCs w:val="16"/>
              </w:rPr>
              <w:t>oss</w:t>
            </w:r>
          </w:p>
        </w:tc>
        <w:tc>
          <w:tcPr>
            <w:tcW w:w="1134" w:type="dxa"/>
            <w:tcBorders>
              <w:top w:val="single" w:sz="4" w:space="0" w:color="auto"/>
              <w:left w:val="nil"/>
              <w:bottom w:val="nil"/>
              <w:right w:val="nil"/>
            </w:tcBorders>
            <w:vAlign w:val="bottom"/>
          </w:tcPr>
          <w:p w14:paraId="4D5CA017" w14:textId="7635D310" w:rsidR="00FB5A75" w:rsidRPr="00D11B66" w:rsidRDefault="00FB5A75" w:rsidP="000D37C5">
            <w:pPr>
              <w:spacing w:line="256" w:lineRule="auto"/>
              <w:ind w:right="-72"/>
              <w:jc w:val="right"/>
              <w:rPr>
                <w:rFonts w:eastAsia="Arial" w:cs="Arial"/>
                <w:b/>
                <w:sz w:val="16"/>
                <w:szCs w:val="16"/>
                <w:lang w:eastAsia="en-GB"/>
              </w:rPr>
            </w:pPr>
            <w:r w:rsidRPr="00D11B66">
              <w:rPr>
                <w:rFonts w:cs="Arial"/>
                <w:b/>
                <w:bCs/>
                <w:sz w:val="16"/>
                <w:szCs w:val="16"/>
              </w:rPr>
              <w:t>Impairment of assets</w:t>
            </w:r>
          </w:p>
        </w:tc>
        <w:tc>
          <w:tcPr>
            <w:tcW w:w="992" w:type="dxa"/>
            <w:tcBorders>
              <w:top w:val="single" w:sz="4" w:space="0" w:color="auto"/>
              <w:left w:val="nil"/>
              <w:bottom w:val="nil"/>
              <w:right w:val="nil"/>
            </w:tcBorders>
            <w:vAlign w:val="bottom"/>
          </w:tcPr>
          <w:p w14:paraId="5D4F32BF" w14:textId="1D579689" w:rsidR="00FB5A75" w:rsidRPr="00D11B66" w:rsidRDefault="00FB5A75">
            <w:pPr>
              <w:spacing w:line="256" w:lineRule="auto"/>
              <w:ind w:left="-117" w:right="-72"/>
              <w:jc w:val="right"/>
              <w:rPr>
                <w:rFonts w:eastAsia="Arial" w:cs="Arial"/>
                <w:b/>
                <w:spacing w:val="-6"/>
                <w:sz w:val="16"/>
                <w:szCs w:val="16"/>
                <w:lang w:eastAsia="en-GB"/>
              </w:rPr>
            </w:pPr>
            <w:r w:rsidRPr="00D11B66">
              <w:rPr>
                <w:rFonts w:cs="Arial"/>
                <w:b/>
                <w:sz w:val="16"/>
                <w:szCs w:val="16"/>
              </w:rPr>
              <w:t>Tax losses</w:t>
            </w:r>
            <w:r w:rsidRPr="00D11B66" w:rsidDel="00CB00AC">
              <w:rPr>
                <w:rFonts w:eastAsia="Arial" w:cs="Arial"/>
                <w:b/>
                <w:spacing w:val="-6"/>
                <w:sz w:val="16"/>
                <w:szCs w:val="16"/>
                <w:lang w:eastAsia="en-GB"/>
              </w:rPr>
              <w:t xml:space="preserve"> </w:t>
            </w:r>
          </w:p>
        </w:tc>
        <w:tc>
          <w:tcPr>
            <w:tcW w:w="1559" w:type="dxa"/>
            <w:tcBorders>
              <w:top w:val="single" w:sz="4" w:space="0" w:color="auto"/>
              <w:left w:val="nil"/>
              <w:bottom w:val="nil"/>
              <w:right w:val="nil"/>
            </w:tcBorders>
          </w:tcPr>
          <w:p w14:paraId="79E24E50" w14:textId="06196D46" w:rsidR="00FB5A75" w:rsidRPr="00D11B66" w:rsidRDefault="00FB5A75" w:rsidP="00335212">
            <w:pPr>
              <w:spacing w:line="256" w:lineRule="auto"/>
              <w:ind w:right="-72"/>
              <w:jc w:val="right"/>
              <w:rPr>
                <w:rFonts w:cs="Arial"/>
                <w:b/>
                <w:bCs/>
                <w:sz w:val="16"/>
                <w:szCs w:val="16"/>
              </w:rPr>
            </w:pPr>
            <w:r w:rsidRPr="00D11B66">
              <w:rPr>
                <w:rFonts w:cs="Arial"/>
                <w:b/>
                <w:bCs/>
                <w:sz w:val="16"/>
                <w:szCs w:val="16"/>
              </w:rPr>
              <w:t>Remeasurement</w:t>
            </w:r>
          </w:p>
          <w:p w14:paraId="425AA8EC" w14:textId="455F8423" w:rsidR="00FB5A75" w:rsidRPr="00D11B66" w:rsidRDefault="00FB5A75" w:rsidP="00335212">
            <w:pPr>
              <w:spacing w:line="256" w:lineRule="auto"/>
              <w:ind w:right="-72"/>
              <w:jc w:val="right"/>
              <w:rPr>
                <w:rFonts w:eastAsia="Arial" w:cs="Arial"/>
                <w:b/>
                <w:sz w:val="16"/>
                <w:szCs w:val="16"/>
                <w:lang w:eastAsia="en-GB"/>
              </w:rPr>
            </w:pPr>
            <w:r w:rsidRPr="00D11B66">
              <w:rPr>
                <w:rFonts w:cs="Arial"/>
                <w:b/>
                <w:bCs/>
                <w:sz w:val="16"/>
                <w:szCs w:val="16"/>
              </w:rPr>
              <w:t>of financial</w:t>
            </w:r>
            <w:r w:rsidR="00EF093A" w:rsidRPr="00D11B66">
              <w:rPr>
                <w:rFonts w:cs="Arial"/>
                <w:b/>
                <w:bCs/>
                <w:sz w:val="16"/>
                <w:szCs w:val="16"/>
              </w:rPr>
              <w:t xml:space="preserve"> a</w:t>
            </w:r>
            <w:r w:rsidRPr="00D11B66">
              <w:rPr>
                <w:rFonts w:cs="Arial"/>
                <w:b/>
                <w:bCs/>
                <w:sz w:val="16"/>
                <w:szCs w:val="16"/>
              </w:rPr>
              <w:t>ssets at fair value</w:t>
            </w:r>
          </w:p>
        </w:tc>
        <w:tc>
          <w:tcPr>
            <w:tcW w:w="992" w:type="dxa"/>
            <w:tcBorders>
              <w:top w:val="single" w:sz="4" w:space="0" w:color="auto"/>
              <w:left w:val="nil"/>
              <w:bottom w:val="nil"/>
              <w:right w:val="nil"/>
            </w:tcBorders>
            <w:vAlign w:val="bottom"/>
          </w:tcPr>
          <w:p w14:paraId="2B0F2FEA" w14:textId="53CF0FF6" w:rsidR="00FB5A75" w:rsidRPr="00D11B66" w:rsidRDefault="00FB5A75" w:rsidP="000D37C5">
            <w:pPr>
              <w:spacing w:line="256" w:lineRule="auto"/>
              <w:ind w:right="-72"/>
              <w:jc w:val="right"/>
              <w:rPr>
                <w:rFonts w:eastAsia="Arial" w:cs="Arial"/>
                <w:b/>
                <w:sz w:val="16"/>
                <w:szCs w:val="16"/>
                <w:lang w:eastAsia="en-GB"/>
              </w:rPr>
            </w:pPr>
            <w:r w:rsidRPr="00D11B66">
              <w:rPr>
                <w:rFonts w:eastAsia="Arial" w:cs="Arial"/>
                <w:b/>
                <w:sz w:val="16"/>
                <w:szCs w:val="16"/>
                <w:lang w:eastAsia="en-GB"/>
              </w:rPr>
              <w:t>Total</w:t>
            </w:r>
          </w:p>
        </w:tc>
      </w:tr>
      <w:tr w:rsidR="00EF093A" w:rsidRPr="00D11B66" w14:paraId="06192B49" w14:textId="77777777" w:rsidTr="000B41BF">
        <w:trPr>
          <w:trHeight w:val="65"/>
          <w:tblHeader/>
        </w:trPr>
        <w:tc>
          <w:tcPr>
            <w:tcW w:w="2763" w:type="dxa"/>
            <w:vAlign w:val="bottom"/>
          </w:tcPr>
          <w:p w14:paraId="4A340765" w14:textId="77777777" w:rsidR="00EF093A" w:rsidRPr="00D11B66" w:rsidRDefault="00EF093A" w:rsidP="000B41BF">
            <w:pPr>
              <w:spacing w:line="256" w:lineRule="auto"/>
              <w:ind w:left="180" w:hanging="155"/>
              <w:jc w:val="right"/>
              <w:rPr>
                <w:rFonts w:eastAsia="Arial" w:cs="Arial"/>
                <w:sz w:val="16"/>
                <w:szCs w:val="16"/>
                <w:lang w:eastAsia="en-GB"/>
              </w:rPr>
            </w:pPr>
          </w:p>
        </w:tc>
        <w:tc>
          <w:tcPr>
            <w:tcW w:w="1134" w:type="dxa"/>
            <w:tcBorders>
              <w:left w:val="nil"/>
              <w:bottom w:val="nil"/>
              <w:right w:val="nil"/>
            </w:tcBorders>
          </w:tcPr>
          <w:p w14:paraId="490C99A0" w14:textId="3C832A63" w:rsidR="00EF093A" w:rsidRPr="00D11B66" w:rsidRDefault="00EF093A" w:rsidP="00EF093A">
            <w:pPr>
              <w:spacing w:line="256" w:lineRule="auto"/>
              <w:ind w:right="-72"/>
              <w:jc w:val="right"/>
              <w:rPr>
                <w:rFonts w:cs="Arial"/>
                <w:b/>
                <w:bCs/>
                <w:sz w:val="16"/>
                <w:szCs w:val="16"/>
              </w:rPr>
            </w:pPr>
            <w:r w:rsidRPr="00D11B66">
              <w:rPr>
                <w:rFonts w:eastAsia="Arial" w:cs="Arial"/>
                <w:b/>
                <w:sz w:val="16"/>
                <w:szCs w:val="16"/>
                <w:lang w:eastAsia="en-GB"/>
              </w:rPr>
              <w:t xml:space="preserve"> Thousand Baht</w:t>
            </w:r>
          </w:p>
        </w:tc>
        <w:tc>
          <w:tcPr>
            <w:tcW w:w="993" w:type="dxa"/>
            <w:tcBorders>
              <w:left w:val="nil"/>
              <w:bottom w:val="nil"/>
              <w:right w:val="nil"/>
            </w:tcBorders>
          </w:tcPr>
          <w:p w14:paraId="036E6EE3" w14:textId="0EFDDB07" w:rsidR="00EF093A" w:rsidRPr="00D11B66" w:rsidRDefault="00EF093A" w:rsidP="00733BAD">
            <w:pPr>
              <w:spacing w:line="256" w:lineRule="auto"/>
              <w:ind w:left="-109" w:right="-72"/>
              <w:jc w:val="right"/>
              <w:rPr>
                <w:rFonts w:cs="Arial"/>
                <w:b/>
                <w:bCs/>
                <w:sz w:val="16"/>
                <w:szCs w:val="16"/>
              </w:rPr>
            </w:pPr>
            <w:r w:rsidRPr="00D11B66">
              <w:rPr>
                <w:rFonts w:eastAsia="Arial" w:cs="Arial"/>
                <w:b/>
                <w:sz w:val="16"/>
                <w:szCs w:val="16"/>
                <w:lang w:eastAsia="en-GB"/>
              </w:rPr>
              <w:t xml:space="preserve"> Thousand Baht</w:t>
            </w:r>
          </w:p>
        </w:tc>
        <w:tc>
          <w:tcPr>
            <w:tcW w:w="1134" w:type="dxa"/>
            <w:tcBorders>
              <w:left w:val="nil"/>
              <w:bottom w:val="nil"/>
              <w:right w:val="nil"/>
            </w:tcBorders>
          </w:tcPr>
          <w:p w14:paraId="3EA0B330" w14:textId="3BC864D3" w:rsidR="00EF093A" w:rsidRPr="00D11B66" w:rsidRDefault="00EF093A" w:rsidP="00EF093A">
            <w:pPr>
              <w:spacing w:line="256" w:lineRule="auto"/>
              <w:ind w:right="-72"/>
              <w:jc w:val="right"/>
              <w:rPr>
                <w:rFonts w:cs="Arial"/>
                <w:b/>
                <w:bCs/>
                <w:sz w:val="16"/>
                <w:szCs w:val="16"/>
              </w:rPr>
            </w:pPr>
            <w:r w:rsidRPr="00D11B66">
              <w:rPr>
                <w:rFonts w:eastAsia="Arial" w:cs="Arial"/>
                <w:b/>
                <w:sz w:val="16"/>
                <w:szCs w:val="16"/>
                <w:lang w:eastAsia="en-GB"/>
              </w:rPr>
              <w:t xml:space="preserve"> Thousand Baht</w:t>
            </w:r>
          </w:p>
        </w:tc>
        <w:tc>
          <w:tcPr>
            <w:tcW w:w="992" w:type="dxa"/>
            <w:tcBorders>
              <w:left w:val="nil"/>
              <w:bottom w:val="nil"/>
              <w:right w:val="nil"/>
            </w:tcBorders>
          </w:tcPr>
          <w:p w14:paraId="3606FF2C" w14:textId="11D0BEDC" w:rsidR="00EF093A" w:rsidRPr="00D11B66" w:rsidRDefault="00EF093A" w:rsidP="00EF093A">
            <w:pPr>
              <w:spacing w:line="256" w:lineRule="auto"/>
              <w:ind w:left="-117" w:right="-72"/>
              <w:jc w:val="right"/>
              <w:rPr>
                <w:rFonts w:cs="Arial"/>
                <w:b/>
                <w:sz w:val="16"/>
                <w:szCs w:val="16"/>
              </w:rPr>
            </w:pPr>
            <w:r w:rsidRPr="00D11B66">
              <w:rPr>
                <w:rFonts w:eastAsia="Arial" w:cs="Arial"/>
                <w:b/>
                <w:sz w:val="16"/>
                <w:szCs w:val="16"/>
                <w:lang w:eastAsia="en-GB"/>
              </w:rPr>
              <w:t xml:space="preserve"> Thousand Baht</w:t>
            </w:r>
          </w:p>
        </w:tc>
        <w:tc>
          <w:tcPr>
            <w:tcW w:w="1559" w:type="dxa"/>
            <w:tcBorders>
              <w:left w:val="nil"/>
              <w:bottom w:val="nil"/>
              <w:right w:val="nil"/>
            </w:tcBorders>
          </w:tcPr>
          <w:p w14:paraId="4417D8CE" w14:textId="77777777" w:rsidR="00EF093A" w:rsidRPr="00D11B66" w:rsidRDefault="00EF093A" w:rsidP="00EF093A">
            <w:pPr>
              <w:spacing w:line="256" w:lineRule="auto"/>
              <w:ind w:right="-72"/>
              <w:jc w:val="right"/>
              <w:rPr>
                <w:rFonts w:eastAsia="Arial" w:cs="Arial"/>
                <w:b/>
                <w:sz w:val="16"/>
                <w:szCs w:val="16"/>
                <w:lang w:eastAsia="en-GB"/>
              </w:rPr>
            </w:pPr>
            <w:r w:rsidRPr="00D11B66">
              <w:rPr>
                <w:rFonts w:eastAsia="Arial" w:cs="Arial"/>
                <w:b/>
                <w:sz w:val="16"/>
                <w:szCs w:val="16"/>
                <w:lang w:eastAsia="en-GB"/>
              </w:rPr>
              <w:t>Thousand</w:t>
            </w:r>
          </w:p>
          <w:p w14:paraId="45780071" w14:textId="53FA4AE3" w:rsidR="00EF093A" w:rsidRPr="00D11B66" w:rsidDel="00EF093A" w:rsidRDefault="00EF093A" w:rsidP="00EF093A">
            <w:pPr>
              <w:spacing w:line="256" w:lineRule="auto"/>
              <w:ind w:right="-72"/>
              <w:jc w:val="right"/>
              <w:rPr>
                <w:rFonts w:cs="Arial"/>
                <w:b/>
                <w:bCs/>
                <w:sz w:val="16"/>
                <w:szCs w:val="16"/>
              </w:rPr>
            </w:pPr>
            <w:r w:rsidRPr="00D11B66">
              <w:rPr>
                <w:rFonts w:eastAsia="Arial" w:cs="Arial"/>
                <w:b/>
                <w:sz w:val="16"/>
                <w:szCs w:val="16"/>
                <w:lang w:eastAsia="en-GB"/>
              </w:rPr>
              <w:t>Baht</w:t>
            </w:r>
          </w:p>
        </w:tc>
        <w:tc>
          <w:tcPr>
            <w:tcW w:w="992" w:type="dxa"/>
            <w:tcBorders>
              <w:left w:val="nil"/>
              <w:bottom w:val="nil"/>
              <w:right w:val="nil"/>
            </w:tcBorders>
          </w:tcPr>
          <w:p w14:paraId="27B5D781" w14:textId="1AC62B5D" w:rsidR="00EF093A" w:rsidRPr="00D11B66" w:rsidRDefault="00EF093A" w:rsidP="00733BAD">
            <w:pPr>
              <w:spacing w:line="256" w:lineRule="auto"/>
              <w:ind w:left="-109" w:right="-72"/>
              <w:jc w:val="right"/>
              <w:rPr>
                <w:rFonts w:eastAsia="Arial" w:cs="Arial"/>
                <w:b/>
                <w:sz w:val="16"/>
                <w:szCs w:val="16"/>
                <w:lang w:eastAsia="en-GB"/>
              </w:rPr>
            </w:pPr>
            <w:r w:rsidRPr="00D11B66">
              <w:rPr>
                <w:rFonts w:eastAsia="Arial" w:cs="Arial"/>
                <w:b/>
                <w:sz w:val="16"/>
                <w:szCs w:val="16"/>
                <w:lang w:eastAsia="en-GB"/>
              </w:rPr>
              <w:t>Thousand Baht</w:t>
            </w:r>
          </w:p>
        </w:tc>
      </w:tr>
      <w:tr w:rsidR="008D7531" w:rsidRPr="00D11B66" w14:paraId="37640E01" w14:textId="77777777" w:rsidTr="000B41BF">
        <w:trPr>
          <w:tblHeader/>
        </w:trPr>
        <w:tc>
          <w:tcPr>
            <w:tcW w:w="2763" w:type="dxa"/>
          </w:tcPr>
          <w:p w14:paraId="0CD1D764" w14:textId="77777777" w:rsidR="00FB5A75" w:rsidRPr="00D11B66" w:rsidRDefault="00FB5A75" w:rsidP="000B41BF">
            <w:pPr>
              <w:spacing w:line="256" w:lineRule="auto"/>
              <w:ind w:left="180" w:hanging="155"/>
              <w:jc w:val="both"/>
              <w:rPr>
                <w:rFonts w:eastAsia="Arial" w:cs="Arial"/>
                <w:sz w:val="12"/>
                <w:szCs w:val="12"/>
                <w:lang w:eastAsia="en-GB"/>
              </w:rPr>
            </w:pPr>
          </w:p>
        </w:tc>
        <w:tc>
          <w:tcPr>
            <w:tcW w:w="1134" w:type="dxa"/>
            <w:tcBorders>
              <w:top w:val="single" w:sz="4" w:space="0" w:color="000000"/>
              <w:left w:val="nil"/>
              <w:bottom w:val="nil"/>
              <w:right w:val="nil"/>
            </w:tcBorders>
            <w:shd w:val="clear" w:color="auto" w:fill="auto"/>
          </w:tcPr>
          <w:p w14:paraId="6940E181" w14:textId="77777777" w:rsidR="00FB5A75" w:rsidRPr="00D11B66" w:rsidRDefault="00FB5A75" w:rsidP="000D37C5">
            <w:pPr>
              <w:spacing w:line="256" w:lineRule="auto"/>
              <w:ind w:right="-72"/>
              <w:rPr>
                <w:rFonts w:eastAsia="Arial" w:cs="Arial"/>
                <w:b/>
                <w:sz w:val="12"/>
                <w:szCs w:val="12"/>
                <w:lang w:eastAsia="en-GB"/>
              </w:rPr>
            </w:pPr>
          </w:p>
        </w:tc>
        <w:tc>
          <w:tcPr>
            <w:tcW w:w="993" w:type="dxa"/>
            <w:tcBorders>
              <w:top w:val="single" w:sz="4" w:space="0" w:color="000000"/>
              <w:left w:val="nil"/>
              <w:bottom w:val="nil"/>
              <w:right w:val="nil"/>
            </w:tcBorders>
            <w:shd w:val="clear" w:color="auto" w:fill="auto"/>
          </w:tcPr>
          <w:p w14:paraId="79180B52" w14:textId="77777777" w:rsidR="00FB5A75" w:rsidRPr="00D11B66" w:rsidRDefault="00FB5A75" w:rsidP="000D37C5">
            <w:pPr>
              <w:spacing w:line="256" w:lineRule="auto"/>
              <w:ind w:right="-72"/>
              <w:jc w:val="right"/>
              <w:rPr>
                <w:rFonts w:eastAsia="Arial" w:cs="Arial"/>
                <w:b/>
                <w:sz w:val="12"/>
                <w:szCs w:val="12"/>
                <w:lang w:eastAsia="en-GB"/>
              </w:rPr>
            </w:pPr>
          </w:p>
        </w:tc>
        <w:tc>
          <w:tcPr>
            <w:tcW w:w="1134" w:type="dxa"/>
            <w:tcBorders>
              <w:top w:val="single" w:sz="4" w:space="0" w:color="000000"/>
              <w:left w:val="nil"/>
              <w:bottom w:val="nil"/>
              <w:right w:val="nil"/>
            </w:tcBorders>
            <w:shd w:val="clear" w:color="auto" w:fill="auto"/>
          </w:tcPr>
          <w:p w14:paraId="2A77337D" w14:textId="77777777" w:rsidR="00FB5A75" w:rsidRPr="00D11B66"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auto"/>
          </w:tcPr>
          <w:p w14:paraId="08F1ABB0" w14:textId="77777777" w:rsidR="00FB5A75" w:rsidRPr="00D11B66" w:rsidRDefault="00FB5A75" w:rsidP="000D37C5">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3A542E5E" w14:textId="02E4C978" w:rsidR="00FB5A75" w:rsidRPr="00D11B66" w:rsidRDefault="00FB5A75" w:rsidP="000D37C5">
            <w:pPr>
              <w:spacing w:line="256" w:lineRule="auto"/>
              <w:ind w:right="-72"/>
              <w:jc w:val="right"/>
              <w:rPr>
                <w:rFonts w:eastAsia="Arial" w:cs="Arial"/>
                <w:b/>
                <w:sz w:val="12"/>
                <w:szCs w:val="12"/>
                <w:lang w:eastAsia="en-GB"/>
              </w:rPr>
            </w:pPr>
          </w:p>
        </w:tc>
        <w:tc>
          <w:tcPr>
            <w:tcW w:w="992" w:type="dxa"/>
            <w:tcBorders>
              <w:top w:val="single" w:sz="4" w:space="0" w:color="000000"/>
              <w:left w:val="nil"/>
              <w:bottom w:val="nil"/>
              <w:right w:val="nil"/>
            </w:tcBorders>
            <w:shd w:val="clear" w:color="auto" w:fill="auto"/>
          </w:tcPr>
          <w:p w14:paraId="4A83A52A" w14:textId="77777777" w:rsidR="00FB5A75" w:rsidRPr="00D11B66" w:rsidRDefault="00FB5A75" w:rsidP="000D37C5">
            <w:pPr>
              <w:spacing w:line="256" w:lineRule="auto"/>
              <w:ind w:right="-72"/>
              <w:jc w:val="right"/>
              <w:rPr>
                <w:rFonts w:eastAsia="Arial" w:cs="Arial"/>
                <w:b/>
                <w:sz w:val="12"/>
                <w:szCs w:val="12"/>
                <w:lang w:eastAsia="en-GB"/>
              </w:rPr>
            </w:pPr>
          </w:p>
        </w:tc>
      </w:tr>
      <w:tr w:rsidR="008D7531" w:rsidRPr="00D11B66" w14:paraId="1213BDD6" w14:textId="77777777" w:rsidTr="000B41BF">
        <w:tc>
          <w:tcPr>
            <w:tcW w:w="2763" w:type="dxa"/>
          </w:tcPr>
          <w:p w14:paraId="147A1CB9" w14:textId="77777777" w:rsidR="00FB5A75" w:rsidRPr="00D11B66" w:rsidRDefault="00FB5A75" w:rsidP="000B41BF">
            <w:pPr>
              <w:spacing w:line="256" w:lineRule="auto"/>
              <w:ind w:left="180" w:hanging="155"/>
              <w:jc w:val="both"/>
              <w:rPr>
                <w:rFonts w:eastAsia="Arial" w:cs="Arial"/>
                <w:sz w:val="16"/>
                <w:szCs w:val="16"/>
                <w:lang w:eastAsia="en-GB"/>
              </w:rPr>
            </w:pPr>
            <w:r w:rsidRPr="00D11B66">
              <w:rPr>
                <w:rFonts w:eastAsia="Arial" w:cs="Arial"/>
                <w:b/>
                <w:sz w:val="16"/>
                <w:szCs w:val="16"/>
                <w:lang w:eastAsia="en-GB"/>
              </w:rPr>
              <w:t>Deferred tax assets</w:t>
            </w:r>
          </w:p>
        </w:tc>
        <w:tc>
          <w:tcPr>
            <w:tcW w:w="1134" w:type="dxa"/>
            <w:shd w:val="clear" w:color="auto" w:fill="auto"/>
          </w:tcPr>
          <w:p w14:paraId="2BACAF50" w14:textId="77777777" w:rsidR="00FB5A75" w:rsidRPr="00D11B66" w:rsidRDefault="00FB5A75" w:rsidP="000D37C5">
            <w:pPr>
              <w:spacing w:line="256" w:lineRule="auto"/>
              <w:ind w:right="-72"/>
              <w:jc w:val="right"/>
              <w:rPr>
                <w:rFonts w:eastAsia="Arial" w:cs="Arial"/>
                <w:b/>
                <w:sz w:val="16"/>
                <w:szCs w:val="16"/>
                <w:lang w:eastAsia="en-GB"/>
              </w:rPr>
            </w:pPr>
          </w:p>
        </w:tc>
        <w:tc>
          <w:tcPr>
            <w:tcW w:w="993" w:type="dxa"/>
            <w:shd w:val="clear" w:color="auto" w:fill="auto"/>
          </w:tcPr>
          <w:p w14:paraId="1ACE5C31" w14:textId="77777777" w:rsidR="00FB5A75" w:rsidRPr="00D11B66" w:rsidRDefault="00FB5A75" w:rsidP="000D37C5">
            <w:pPr>
              <w:spacing w:line="256" w:lineRule="auto"/>
              <w:ind w:right="-72"/>
              <w:jc w:val="right"/>
              <w:rPr>
                <w:rFonts w:eastAsia="Arial" w:cs="Arial"/>
                <w:b/>
                <w:sz w:val="16"/>
                <w:szCs w:val="16"/>
                <w:lang w:eastAsia="en-GB"/>
              </w:rPr>
            </w:pPr>
          </w:p>
        </w:tc>
        <w:tc>
          <w:tcPr>
            <w:tcW w:w="1134" w:type="dxa"/>
            <w:shd w:val="clear" w:color="auto" w:fill="auto"/>
          </w:tcPr>
          <w:p w14:paraId="79B38C41" w14:textId="77777777" w:rsidR="00FB5A75" w:rsidRPr="00D11B66" w:rsidRDefault="00FB5A75" w:rsidP="000D37C5">
            <w:pPr>
              <w:spacing w:line="256" w:lineRule="auto"/>
              <w:ind w:right="-72"/>
              <w:jc w:val="right"/>
              <w:rPr>
                <w:rFonts w:eastAsia="Arial" w:cs="Arial"/>
                <w:b/>
                <w:sz w:val="16"/>
                <w:szCs w:val="16"/>
                <w:lang w:eastAsia="en-GB"/>
              </w:rPr>
            </w:pPr>
          </w:p>
        </w:tc>
        <w:tc>
          <w:tcPr>
            <w:tcW w:w="992" w:type="dxa"/>
            <w:shd w:val="clear" w:color="auto" w:fill="auto"/>
          </w:tcPr>
          <w:p w14:paraId="60C97027" w14:textId="77777777" w:rsidR="00FB5A75" w:rsidRPr="00D11B66" w:rsidRDefault="00FB5A75" w:rsidP="000D37C5">
            <w:pPr>
              <w:spacing w:line="256" w:lineRule="auto"/>
              <w:ind w:right="-72"/>
              <w:jc w:val="right"/>
              <w:rPr>
                <w:rFonts w:eastAsia="Arial" w:cs="Arial"/>
                <w:b/>
                <w:sz w:val="16"/>
                <w:szCs w:val="16"/>
                <w:lang w:eastAsia="en-GB"/>
              </w:rPr>
            </w:pPr>
          </w:p>
        </w:tc>
        <w:tc>
          <w:tcPr>
            <w:tcW w:w="1559" w:type="dxa"/>
            <w:shd w:val="clear" w:color="auto" w:fill="auto"/>
          </w:tcPr>
          <w:p w14:paraId="2AE08094" w14:textId="77777777" w:rsidR="00FB5A75" w:rsidRPr="00D11B66" w:rsidRDefault="00FB5A75" w:rsidP="000D37C5">
            <w:pPr>
              <w:spacing w:line="256" w:lineRule="auto"/>
              <w:ind w:right="-72"/>
              <w:jc w:val="right"/>
              <w:rPr>
                <w:rFonts w:eastAsia="Arial" w:cs="Arial"/>
                <w:b/>
                <w:sz w:val="16"/>
                <w:szCs w:val="16"/>
                <w:lang w:eastAsia="en-GB"/>
              </w:rPr>
            </w:pPr>
          </w:p>
        </w:tc>
        <w:tc>
          <w:tcPr>
            <w:tcW w:w="992" w:type="dxa"/>
            <w:shd w:val="clear" w:color="auto" w:fill="auto"/>
          </w:tcPr>
          <w:p w14:paraId="01B183A3" w14:textId="77777777" w:rsidR="00FB5A75" w:rsidRPr="00D11B66" w:rsidRDefault="00FB5A75" w:rsidP="000D37C5">
            <w:pPr>
              <w:spacing w:line="256" w:lineRule="auto"/>
              <w:ind w:right="-72"/>
              <w:jc w:val="right"/>
              <w:rPr>
                <w:rFonts w:eastAsia="Arial" w:cs="Arial"/>
                <w:b/>
                <w:sz w:val="16"/>
                <w:szCs w:val="16"/>
                <w:lang w:eastAsia="en-GB"/>
              </w:rPr>
            </w:pPr>
          </w:p>
        </w:tc>
      </w:tr>
      <w:tr w:rsidR="00972A00" w:rsidRPr="00D11B66" w14:paraId="495EFC7A" w14:textId="77777777" w:rsidTr="000B41BF">
        <w:tc>
          <w:tcPr>
            <w:tcW w:w="2763" w:type="dxa"/>
            <w:hideMark/>
          </w:tcPr>
          <w:p w14:paraId="1A66885F" w14:textId="11D5F6CF"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1</w:t>
            </w:r>
            <w:r w:rsidRPr="00D11B66">
              <w:rPr>
                <w:rFonts w:eastAsia="Arial" w:cs="Arial"/>
                <w:sz w:val="16"/>
                <w:szCs w:val="16"/>
                <w:lang w:eastAsia="en-GB"/>
              </w:rPr>
              <w:t xml:space="preserve"> January </w:t>
            </w:r>
            <w:r w:rsidR="00BD49A1" w:rsidRPr="00BD49A1">
              <w:rPr>
                <w:rFonts w:eastAsia="Arial" w:cs="Arial"/>
                <w:sz w:val="16"/>
                <w:szCs w:val="16"/>
                <w:lang w:eastAsia="en-GB"/>
              </w:rPr>
              <w:t>2022</w:t>
            </w:r>
          </w:p>
        </w:tc>
        <w:tc>
          <w:tcPr>
            <w:tcW w:w="1134" w:type="dxa"/>
            <w:shd w:val="clear" w:color="auto" w:fill="auto"/>
            <w:vAlign w:val="bottom"/>
          </w:tcPr>
          <w:p w14:paraId="6A8A75E2" w14:textId="454B0BEC"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5</w:t>
            </w:r>
            <w:r w:rsidR="00972A00" w:rsidRPr="00D11B66">
              <w:rPr>
                <w:rFonts w:cs="Arial"/>
                <w:color w:val="000000"/>
                <w:sz w:val="16"/>
                <w:szCs w:val="16"/>
              </w:rPr>
              <w:t>,</w:t>
            </w:r>
            <w:r w:rsidRPr="00BD49A1">
              <w:rPr>
                <w:rFonts w:cs="Arial"/>
                <w:color w:val="000000"/>
                <w:sz w:val="16"/>
                <w:szCs w:val="16"/>
              </w:rPr>
              <w:t>088</w:t>
            </w:r>
          </w:p>
        </w:tc>
        <w:tc>
          <w:tcPr>
            <w:tcW w:w="993" w:type="dxa"/>
            <w:shd w:val="clear" w:color="auto" w:fill="auto"/>
            <w:vAlign w:val="bottom"/>
          </w:tcPr>
          <w:p w14:paraId="5CD942FB" w14:textId="1B03BEF7"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19</w:t>
            </w:r>
            <w:r w:rsidR="00972A00" w:rsidRPr="00D11B66">
              <w:rPr>
                <w:rFonts w:cs="Arial"/>
                <w:color w:val="000000"/>
                <w:sz w:val="16"/>
                <w:szCs w:val="16"/>
              </w:rPr>
              <w:t>,</w:t>
            </w:r>
            <w:r w:rsidRPr="00BD49A1">
              <w:rPr>
                <w:rFonts w:cs="Arial"/>
                <w:color w:val="000000"/>
                <w:sz w:val="16"/>
                <w:szCs w:val="16"/>
              </w:rPr>
              <w:t>736</w:t>
            </w:r>
          </w:p>
        </w:tc>
        <w:tc>
          <w:tcPr>
            <w:tcW w:w="1134" w:type="dxa"/>
            <w:shd w:val="clear" w:color="auto" w:fill="auto"/>
            <w:vAlign w:val="bottom"/>
          </w:tcPr>
          <w:p w14:paraId="15EB75E5" w14:textId="77FAA7C5"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121</w:t>
            </w:r>
          </w:p>
        </w:tc>
        <w:tc>
          <w:tcPr>
            <w:tcW w:w="992" w:type="dxa"/>
            <w:shd w:val="clear" w:color="auto" w:fill="auto"/>
            <w:vAlign w:val="bottom"/>
          </w:tcPr>
          <w:p w14:paraId="4F7C9B7A" w14:textId="2B0508A1"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59" w:type="dxa"/>
            <w:shd w:val="clear" w:color="auto" w:fill="auto"/>
            <w:vAlign w:val="bottom"/>
          </w:tcPr>
          <w:p w14:paraId="7A657DE5" w14:textId="3F6EBDD6"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477</w:t>
            </w:r>
          </w:p>
        </w:tc>
        <w:tc>
          <w:tcPr>
            <w:tcW w:w="992" w:type="dxa"/>
            <w:shd w:val="clear" w:color="auto" w:fill="auto"/>
            <w:vAlign w:val="bottom"/>
          </w:tcPr>
          <w:p w14:paraId="229BAD95" w14:textId="2A7EF8AF"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61</w:t>
            </w:r>
            <w:r w:rsidR="00972A00" w:rsidRPr="00D11B66">
              <w:rPr>
                <w:rFonts w:cs="Arial"/>
                <w:color w:val="000000"/>
                <w:sz w:val="16"/>
                <w:szCs w:val="16"/>
              </w:rPr>
              <w:t>,</w:t>
            </w:r>
            <w:r w:rsidRPr="00BD49A1">
              <w:rPr>
                <w:rFonts w:cs="Arial"/>
                <w:color w:val="000000"/>
                <w:sz w:val="16"/>
                <w:szCs w:val="16"/>
              </w:rPr>
              <w:t>638</w:t>
            </w:r>
          </w:p>
        </w:tc>
      </w:tr>
      <w:tr w:rsidR="00972A00" w:rsidRPr="00D11B66" w14:paraId="101C2937" w14:textId="77777777" w:rsidTr="000B41BF">
        <w:tc>
          <w:tcPr>
            <w:tcW w:w="2763" w:type="dxa"/>
            <w:hideMark/>
          </w:tcPr>
          <w:p w14:paraId="5C08BBDF" w14:textId="74EAC1FA" w:rsidR="00972A00" w:rsidRPr="00D11B66" w:rsidRDefault="00972A00" w:rsidP="00972A00">
            <w:pPr>
              <w:spacing w:line="256" w:lineRule="auto"/>
              <w:ind w:left="180" w:hanging="155"/>
              <w:rPr>
                <w:rFonts w:eastAsia="Arial" w:cs="Arial"/>
                <w:b/>
                <w:sz w:val="16"/>
                <w:szCs w:val="16"/>
                <w:lang w:eastAsia="en-GB"/>
              </w:rPr>
            </w:pPr>
            <w:r w:rsidRPr="00D11B66">
              <w:rPr>
                <w:rFonts w:eastAsia="Arial" w:cs="Arial"/>
                <w:sz w:val="16"/>
                <w:szCs w:val="16"/>
                <w:lang w:eastAsia="en-GB"/>
              </w:rPr>
              <w:t>Charged (credited) to profit or loss</w:t>
            </w:r>
          </w:p>
        </w:tc>
        <w:tc>
          <w:tcPr>
            <w:tcW w:w="1134" w:type="dxa"/>
            <w:shd w:val="clear" w:color="auto" w:fill="auto"/>
            <w:vAlign w:val="bottom"/>
          </w:tcPr>
          <w:p w14:paraId="561C34E6" w14:textId="3707C4B2"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1</w:t>
            </w:r>
            <w:r w:rsidRPr="00D11B66">
              <w:rPr>
                <w:rFonts w:cs="Arial"/>
                <w:color w:val="000000"/>
                <w:sz w:val="16"/>
                <w:szCs w:val="16"/>
              </w:rPr>
              <w:t>,</w:t>
            </w:r>
            <w:r w:rsidR="00BD49A1" w:rsidRPr="00BD49A1">
              <w:rPr>
                <w:rFonts w:cs="Arial"/>
                <w:color w:val="000000"/>
                <w:sz w:val="16"/>
                <w:szCs w:val="16"/>
              </w:rPr>
              <w:t>553</w:t>
            </w:r>
            <w:r w:rsidRPr="00D11B66">
              <w:rPr>
                <w:rFonts w:cs="Arial"/>
                <w:color w:val="000000"/>
                <w:sz w:val="16"/>
                <w:szCs w:val="16"/>
              </w:rPr>
              <w:t>)</w:t>
            </w:r>
          </w:p>
        </w:tc>
        <w:tc>
          <w:tcPr>
            <w:tcW w:w="993" w:type="dxa"/>
            <w:shd w:val="clear" w:color="auto" w:fill="auto"/>
            <w:vAlign w:val="bottom"/>
          </w:tcPr>
          <w:p w14:paraId="1326420F" w14:textId="1AEB9041"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2</w:t>
            </w:r>
            <w:r w:rsidRPr="00D11B66">
              <w:rPr>
                <w:rFonts w:cs="Arial"/>
                <w:color w:val="000000"/>
                <w:sz w:val="16"/>
                <w:szCs w:val="16"/>
              </w:rPr>
              <w:t>,</w:t>
            </w:r>
            <w:r w:rsidR="00BD49A1" w:rsidRPr="00BD49A1">
              <w:rPr>
                <w:rFonts w:cs="Arial"/>
                <w:color w:val="000000"/>
                <w:sz w:val="16"/>
                <w:szCs w:val="16"/>
              </w:rPr>
              <w:t>980</w:t>
            </w:r>
            <w:r w:rsidRPr="00D11B66">
              <w:rPr>
                <w:rFonts w:cs="Arial"/>
                <w:color w:val="000000"/>
                <w:sz w:val="16"/>
                <w:szCs w:val="16"/>
                <w:cs/>
              </w:rPr>
              <w:t>)</w:t>
            </w:r>
          </w:p>
        </w:tc>
        <w:tc>
          <w:tcPr>
            <w:tcW w:w="1134" w:type="dxa"/>
            <w:shd w:val="clear" w:color="auto" w:fill="auto"/>
            <w:vAlign w:val="bottom"/>
          </w:tcPr>
          <w:p w14:paraId="3DC0FF82" w14:textId="35585E21"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121</w:t>
            </w:r>
            <w:r w:rsidRPr="00D11B66">
              <w:rPr>
                <w:rFonts w:cs="Arial"/>
                <w:color w:val="000000"/>
                <w:sz w:val="16"/>
                <w:szCs w:val="16"/>
                <w:cs/>
              </w:rPr>
              <w:t>)</w:t>
            </w:r>
          </w:p>
        </w:tc>
        <w:tc>
          <w:tcPr>
            <w:tcW w:w="992" w:type="dxa"/>
            <w:shd w:val="clear" w:color="auto" w:fill="auto"/>
            <w:vAlign w:val="bottom"/>
          </w:tcPr>
          <w:p w14:paraId="7B4320D6" w14:textId="2367B9A0"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rPr>
              <w:t>-</w:t>
            </w:r>
          </w:p>
        </w:tc>
        <w:tc>
          <w:tcPr>
            <w:tcW w:w="1559" w:type="dxa"/>
            <w:shd w:val="clear" w:color="auto" w:fill="auto"/>
            <w:vAlign w:val="bottom"/>
          </w:tcPr>
          <w:p w14:paraId="594FB684" w14:textId="5479CDF5"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rPr>
              <w:t>-</w:t>
            </w:r>
          </w:p>
        </w:tc>
        <w:tc>
          <w:tcPr>
            <w:tcW w:w="992" w:type="dxa"/>
            <w:shd w:val="clear" w:color="auto" w:fill="auto"/>
            <w:vAlign w:val="bottom"/>
          </w:tcPr>
          <w:p w14:paraId="6219BAB2" w14:textId="370EC68B"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4</w:t>
            </w:r>
            <w:r w:rsidRPr="00D11B66">
              <w:rPr>
                <w:rFonts w:cs="Arial"/>
                <w:color w:val="000000"/>
                <w:sz w:val="16"/>
                <w:szCs w:val="16"/>
              </w:rPr>
              <w:t>,</w:t>
            </w:r>
            <w:r w:rsidR="00BD49A1" w:rsidRPr="00BD49A1">
              <w:rPr>
                <w:rFonts w:cs="Arial"/>
                <w:color w:val="000000"/>
                <w:sz w:val="16"/>
                <w:szCs w:val="16"/>
              </w:rPr>
              <w:t>654</w:t>
            </w:r>
            <w:r w:rsidRPr="00D11B66">
              <w:rPr>
                <w:rFonts w:cs="Arial"/>
                <w:color w:val="000000"/>
                <w:sz w:val="16"/>
                <w:szCs w:val="16"/>
                <w:cs/>
              </w:rPr>
              <w:t>)</w:t>
            </w:r>
          </w:p>
        </w:tc>
      </w:tr>
      <w:tr w:rsidR="00972A00" w:rsidRPr="00D11B66" w14:paraId="1E2501AF" w14:textId="77777777" w:rsidTr="000B41BF">
        <w:tc>
          <w:tcPr>
            <w:tcW w:w="2763" w:type="dxa"/>
            <w:hideMark/>
          </w:tcPr>
          <w:p w14:paraId="2365E1B3" w14:textId="5E47E5A6"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other comprehensive income</w:t>
            </w:r>
          </w:p>
        </w:tc>
        <w:tc>
          <w:tcPr>
            <w:tcW w:w="1134" w:type="dxa"/>
            <w:shd w:val="clear" w:color="auto" w:fill="auto"/>
            <w:vAlign w:val="bottom"/>
          </w:tcPr>
          <w:p w14:paraId="169044C8" w14:textId="78292A4F"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807</w:t>
            </w:r>
            <w:r w:rsidRPr="00D11B66">
              <w:rPr>
                <w:rFonts w:cs="Arial"/>
                <w:color w:val="000000"/>
                <w:sz w:val="16"/>
                <w:szCs w:val="16"/>
              </w:rPr>
              <w:t>)</w:t>
            </w:r>
          </w:p>
        </w:tc>
        <w:tc>
          <w:tcPr>
            <w:tcW w:w="993" w:type="dxa"/>
            <w:shd w:val="clear" w:color="auto" w:fill="auto"/>
            <w:vAlign w:val="bottom"/>
          </w:tcPr>
          <w:p w14:paraId="37AB5B56" w14:textId="0D5BAC97"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1134" w:type="dxa"/>
            <w:shd w:val="clear" w:color="auto" w:fill="auto"/>
            <w:vAlign w:val="bottom"/>
          </w:tcPr>
          <w:p w14:paraId="43DBD24D" w14:textId="33578A52"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shd w:val="clear" w:color="auto" w:fill="auto"/>
            <w:vAlign w:val="bottom"/>
          </w:tcPr>
          <w:p w14:paraId="50929F49" w14:textId="13BA32D0"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rPr>
              <w:t>-</w:t>
            </w:r>
          </w:p>
        </w:tc>
        <w:tc>
          <w:tcPr>
            <w:tcW w:w="1559" w:type="dxa"/>
            <w:shd w:val="clear" w:color="auto" w:fill="auto"/>
            <w:vAlign w:val="bottom"/>
          </w:tcPr>
          <w:p w14:paraId="23F5A0D8" w14:textId="32D4C41E"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118</w:t>
            </w:r>
          </w:p>
        </w:tc>
        <w:tc>
          <w:tcPr>
            <w:tcW w:w="992" w:type="dxa"/>
            <w:shd w:val="clear" w:color="auto" w:fill="auto"/>
            <w:vAlign w:val="bottom"/>
          </w:tcPr>
          <w:p w14:paraId="21283279" w14:textId="43416107"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689</w:t>
            </w:r>
            <w:r w:rsidRPr="00D11B66">
              <w:rPr>
                <w:rFonts w:cs="Arial"/>
                <w:color w:val="000000"/>
                <w:sz w:val="16"/>
                <w:szCs w:val="16"/>
                <w:cs/>
              </w:rPr>
              <w:t>)</w:t>
            </w:r>
          </w:p>
        </w:tc>
      </w:tr>
      <w:tr w:rsidR="00972A00" w:rsidRPr="00D11B66" w14:paraId="0E0AE61B" w14:textId="77777777" w:rsidTr="000B41BF">
        <w:tc>
          <w:tcPr>
            <w:tcW w:w="2763" w:type="dxa"/>
            <w:hideMark/>
          </w:tcPr>
          <w:p w14:paraId="38665501" w14:textId="77777777" w:rsidR="00972A00" w:rsidRPr="00D11B66" w:rsidRDefault="00972A00" w:rsidP="00972A00">
            <w:pPr>
              <w:spacing w:line="256" w:lineRule="auto"/>
              <w:ind w:left="180" w:hanging="155"/>
              <w:rPr>
                <w:rFonts w:eastAsia="Arial" w:cs="Arial"/>
                <w:sz w:val="12"/>
                <w:szCs w:val="12"/>
                <w:lang w:eastAsia="en-GB"/>
              </w:rPr>
            </w:pPr>
          </w:p>
        </w:tc>
        <w:tc>
          <w:tcPr>
            <w:tcW w:w="1134" w:type="dxa"/>
            <w:tcBorders>
              <w:top w:val="single" w:sz="4" w:space="0" w:color="000000"/>
              <w:left w:val="nil"/>
              <w:right w:val="nil"/>
            </w:tcBorders>
            <w:shd w:val="clear" w:color="auto" w:fill="auto"/>
          </w:tcPr>
          <w:p w14:paraId="48D7D9B6" w14:textId="77777777" w:rsidR="00972A00" w:rsidRPr="00D11B66" w:rsidRDefault="00972A00" w:rsidP="00972A00">
            <w:pPr>
              <w:spacing w:line="256" w:lineRule="auto"/>
              <w:ind w:right="-72"/>
              <w:jc w:val="right"/>
              <w:rPr>
                <w:rFonts w:eastAsia="Arial" w:cs="Arial"/>
                <w:b/>
                <w:sz w:val="16"/>
                <w:szCs w:val="16"/>
                <w:lang w:eastAsia="en-GB"/>
              </w:rPr>
            </w:pPr>
          </w:p>
        </w:tc>
        <w:tc>
          <w:tcPr>
            <w:tcW w:w="993" w:type="dxa"/>
            <w:tcBorders>
              <w:top w:val="single" w:sz="4" w:space="0" w:color="000000"/>
              <w:left w:val="nil"/>
              <w:right w:val="nil"/>
            </w:tcBorders>
            <w:shd w:val="clear" w:color="auto" w:fill="auto"/>
          </w:tcPr>
          <w:p w14:paraId="1BC7E67F" w14:textId="77777777" w:rsidR="00972A00" w:rsidRPr="00D11B66" w:rsidRDefault="00972A00" w:rsidP="00972A00">
            <w:pPr>
              <w:spacing w:line="256" w:lineRule="auto"/>
              <w:ind w:right="-72"/>
              <w:jc w:val="right"/>
              <w:rPr>
                <w:rFonts w:eastAsia="Arial" w:cs="Arial"/>
                <w:b/>
                <w:sz w:val="16"/>
                <w:szCs w:val="16"/>
                <w:lang w:eastAsia="en-GB"/>
              </w:rPr>
            </w:pPr>
          </w:p>
        </w:tc>
        <w:tc>
          <w:tcPr>
            <w:tcW w:w="1134" w:type="dxa"/>
            <w:tcBorders>
              <w:top w:val="single" w:sz="4" w:space="0" w:color="000000"/>
              <w:left w:val="nil"/>
              <w:right w:val="nil"/>
            </w:tcBorders>
            <w:shd w:val="clear" w:color="auto" w:fill="auto"/>
          </w:tcPr>
          <w:p w14:paraId="5EE265A2" w14:textId="77777777" w:rsidR="00972A00" w:rsidRPr="00D11B66" w:rsidRDefault="00972A00" w:rsidP="00972A00">
            <w:pPr>
              <w:spacing w:line="256" w:lineRule="auto"/>
              <w:ind w:right="-72"/>
              <w:jc w:val="right"/>
              <w:rPr>
                <w:rFonts w:eastAsia="Arial" w:cs="Arial"/>
                <w:b/>
                <w:sz w:val="16"/>
                <w:szCs w:val="16"/>
                <w:lang w:eastAsia="en-GB"/>
              </w:rPr>
            </w:pPr>
          </w:p>
        </w:tc>
        <w:tc>
          <w:tcPr>
            <w:tcW w:w="992" w:type="dxa"/>
            <w:tcBorders>
              <w:top w:val="single" w:sz="4" w:space="0" w:color="000000"/>
              <w:left w:val="nil"/>
              <w:right w:val="nil"/>
            </w:tcBorders>
            <w:shd w:val="clear" w:color="auto" w:fill="auto"/>
          </w:tcPr>
          <w:p w14:paraId="7DDAF53F" w14:textId="77777777" w:rsidR="00972A00" w:rsidRPr="00D11B66" w:rsidRDefault="00972A00" w:rsidP="00972A00">
            <w:pPr>
              <w:spacing w:line="256" w:lineRule="auto"/>
              <w:ind w:right="-72"/>
              <w:jc w:val="right"/>
              <w:rPr>
                <w:rFonts w:eastAsia="Arial" w:cs="Arial"/>
                <w:b/>
                <w:sz w:val="16"/>
                <w:szCs w:val="16"/>
                <w:lang w:eastAsia="en-GB"/>
              </w:rPr>
            </w:pPr>
          </w:p>
        </w:tc>
        <w:tc>
          <w:tcPr>
            <w:tcW w:w="1559" w:type="dxa"/>
            <w:tcBorders>
              <w:top w:val="single" w:sz="4" w:space="0" w:color="000000"/>
              <w:left w:val="nil"/>
              <w:right w:val="nil"/>
            </w:tcBorders>
            <w:shd w:val="clear" w:color="auto" w:fill="auto"/>
          </w:tcPr>
          <w:p w14:paraId="53FF7F80" w14:textId="77777777" w:rsidR="00972A00" w:rsidRPr="00D11B66" w:rsidRDefault="00972A00" w:rsidP="00972A00">
            <w:pPr>
              <w:spacing w:line="256" w:lineRule="auto"/>
              <w:ind w:right="-72"/>
              <w:jc w:val="right"/>
              <w:rPr>
                <w:rFonts w:eastAsia="Arial" w:cs="Arial"/>
                <w:b/>
                <w:sz w:val="16"/>
                <w:szCs w:val="16"/>
                <w:lang w:eastAsia="en-GB"/>
              </w:rPr>
            </w:pPr>
          </w:p>
        </w:tc>
        <w:tc>
          <w:tcPr>
            <w:tcW w:w="992" w:type="dxa"/>
            <w:tcBorders>
              <w:top w:val="single" w:sz="4" w:space="0" w:color="000000"/>
              <w:left w:val="nil"/>
              <w:right w:val="nil"/>
            </w:tcBorders>
            <w:shd w:val="clear" w:color="auto" w:fill="auto"/>
          </w:tcPr>
          <w:p w14:paraId="0BCB3708" w14:textId="77777777" w:rsidR="00972A00" w:rsidRPr="00D11B66" w:rsidRDefault="00972A00" w:rsidP="00972A00">
            <w:pPr>
              <w:spacing w:line="256" w:lineRule="auto"/>
              <w:ind w:right="-72"/>
              <w:jc w:val="right"/>
              <w:rPr>
                <w:rFonts w:eastAsia="Arial" w:cs="Arial"/>
                <w:b/>
                <w:sz w:val="16"/>
                <w:szCs w:val="16"/>
                <w:lang w:eastAsia="en-GB"/>
              </w:rPr>
            </w:pPr>
          </w:p>
        </w:tc>
      </w:tr>
      <w:tr w:rsidR="00972A00" w:rsidRPr="00D11B66" w14:paraId="6D6289B1" w14:textId="77777777" w:rsidTr="000B41BF">
        <w:tc>
          <w:tcPr>
            <w:tcW w:w="2763" w:type="dxa"/>
            <w:hideMark/>
          </w:tcPr>
          <w:p w14:paraId="78DCA96A" w14:textId="4327D72E"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31</w:t>
            </w:r>
            <w:r w:rsidRPr="00D11B66">
              <w:rPr>
                <w:rFonts w:eastAsia="Arial" w:cs="Arial"/>
                <w:sz w:val="16"/>
                <w:szCs w:val="16"/>
                <w:lang w:eastAsia="en-GB"/>
              </w:rPr>
              <w:t xml:space="preserve"> December </w:t>
            </w:r>
            <w:r w:rsidR="00BD49A1" w:rsidRPr="00BD49A1">
              <w:rPr>
                <w:rFonts w:eastAsia="Arial" w:cs="Arial"/>
                <w:sz w:val="16"/>
                <w:szCs w:val="16"/>
                <w:lang w:eastAsia="en-GB"/>
              </w:rPr>
              <w:t>2022</w:t>
            </w:r>
          </w:p>
        </w:tc>
        <w:tc>
          <w:tcPr>
            <w:tcW w:w="1134" w:type="dxa"/>
            <w:tcBorders>
              <w:left w:val="nil"/>
              <w:bottom w:val="nil"/>
              <w:right w:val="nil"/>
            </w:tcBorders>
            <w:shd w:val="clear" w:color="auto" w:fill="auto"/>
            <w:vAlign w:val="bottom"/>
          </w:tcPr>
          <w:p w14:paraId="445C4F81" w14:textId="3812FED0"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w:t>
            </w:r>
            <w:r w:rsidR="00972A00" w:rsidRPr="00D11B66">
              <w:rPr>
                <w:rFonts w:cs="Arial"/>
                <w:color w:val="000000"/>
                <w:sz w:val="16"/>
                <w:szCs w:val="16"/>
              </w:rPr>
              <w:t>,</w:t>
            </w:r>
            <w:r w:rsidRPr="00BD49A1">
              <w:rPr>
                <w:rFonts w:cs="Arial"/>
                <w:color w:val="000000"/>
                <w:sz w:val="16"/>
                <w:szCs w:val="16"/>
              </w:rPr>
              <w:t>728</w:t>
            </w:r>
          </w:p>
        </w:tc>
        <w:tc>
          <w:tcPr>
            <w:tcW w:w="993" w:type="dxa"/>
            <w:tcBorders>
              <w:left w:val="nil"/>
              <w:bottom w:val="nil"/>
              <w:right w:val="nil"/>
            </w:tcBorders>
            <w:shd w:val="clear" w:color="auto" w:fill="auto"/>
            <w:vAlign w:val="bottom"/>
          </w:tcPr>
          <w:p w14:paraId="2462D56B" w14:textId="192C0BE6"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16</w:t>
            </w:r>
            <w:r w:rsidR="00972A00" w:rsidRPr="00D11B66">
              <w:rPr>
                <w:rFonts w:cs="Arial"/>
                <w:color w:val="000000"/>
                <w:sz w:val="16"/>
                <w:szCs w:val="16"/>
              </w:rPr>
              <w:t>,</w:t>
            </w:r>
            <w:r w:rsidRPr="00BD49A1">
              <w:rPr>
                <w:rFonts w:cs="Arial"/>
                <w:color w:val="000000"/>
                <w:sz w:val="16"/>
                <w:szCs w:val="16"/>
              </w:rPr>
              <w:t>756</w:t>
            </w:r>
          </w:p>
        </w:tc>
        <w:tc>
          <w:tcPr>
            <w:tcW w:w="1134" w:type="dxa"/>
            <w:tcBorders>
              <w:left w:val="nil"/>
              <w:bottom w:val="nil"/>
              <w:right w:val="nil"/>
            </w:tcBorders>
            <w:shd w:val="clear" w:color="auto" w:fill="auto"/>
            <w:vAlign w:val="bottom"/>
          </w:tcPr>
          <w:p w14:paraId="7EA21D45" w14:textId="1FB8173C"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tcBorders>
              <w:left w:val="nil"/>
              <w:bottom w:val="nil"/>
              <w:right w:val="nil"/>
            </w:tcBorders>
            <w:shd w:val="clear" w:color="auto" w:fill="auto"/>
            <w:vAlign w:val="bottom"/>
          </w:tcPr>
          <w:p w14:paraId="26E8E2F0" w14:textId="37013594"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59" w:type="dxa"/>
            <w:tcBorders>
              <w:left w:val="nil"/>
              <w:bottom w:val="nil"/>
              <w:right w:val="nil"/>
            </w:tcBorders>
            <w:shd w:val="clear" w:color="auto" w:fill="auto"/>
            <w:vAlign w:val="bottom"/>
          </w:tcPr>
          <w:p w14:paraId="4F56E601" w14:textId="712CF90C"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595</w:t>
            </w:r>
          </w:p>
        </w:tc>
        <w:tc>
          <w:tcPr>
            <w:tcW w:w="992" w:type="dxa"/>
            <w:tcBorders>
              <w:left w:val="nil"/>
              <w:bottom w:val="nil"/>
              <w:right w:val="nil"/>
            </w:tcBorders>
            <w:shd w:val="clear" w:color="auto" w:fill="auto"/>
            <w:vAlign w:val="bottom"/>
          </w:tcPr>
          <w:p w14:paraId="53C2A5E1" w14:textId="76D29B5F"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56</w:t>
            </w:r>
            <w:r w:rsidR="00972A00" w:rsidRPr="00D11B66">
              <w:rPr>
                <w:rFonts w:cs="Arial"/>
                <w:color w:val="000000"/>
                <w:sz w:val="16"/>
                <w:szCs w:val="16"/>
              </w:rPr>
              <w:t>,</w:t>
            </w:r>
            <w:r w:rsidRPr="00BD49A1">
              <w:rPr>
                <w:rFonts w:cs="Arial"/>
                <w:color w:val="000000"/>
                <w:sz w:val="16"/>
                <w:szCs w:val="16"/>
              </w:rPr>
              <w:t>295</w:t>
            </w:r>
          </w:p>
        </w:tc>
      </w:tr>
      <w:tr w:rsidR="00972A00" w:rsidRPr="00D11B66" w14:paraId="2C1D9563" w14:textId="77777777" w:rsidTr="000B41BF">
        <w:tc>
          <w:tcPr>
            <w:tcW w:w="2763" w:type="dxa"/>
            <w:shd w:val="clear" w:color="auto" w:fill="auto"/>
          </w:tcPr>
          <w:p w14:paraId="78494D26" w14:textId="77777777" w:rsidR="00972A00" w:rsidRPr="00D11B66" w:rsidRDefault="00972A00" w:rsidP="00972A00">
            <w:pPr>
              <w:spacing w:line="256" w:lineRule="auto"/>
              <w:ind w:left="180" w:hanging="155"/>
              <w:rPr>
                <w:rFonts w:eastAsia="Arial" w:cs="Arial"/>
                <w:sz w:val="16"/>
                <w:szCs w:val="16"/>
                <w:lang w:eastAsia="en-GB"/>
              </w:rPr>
            </w:pPr>
          </w:p>
        </w:tc>
        <w:tc>
          <w:tcPr>
            <w:tcW w:w="1134" w:type="dxa"/>
            <w:tcBorders>
              <w:top w:val="single" w:sz="4" w:space="0" w:color="000000"/>
              <w:left w:val="nil"/>
              <w:bottom w:val="nil"/>
              <w:right w:val="nil"/>
            </w:tcBorders>
            <w:shd w:val="clear" w:color="auto" w:fill="auto"/>
          </w:tcPr>
          <w:p w14:paraId="2F21A2C4" w14:textId="77777777" w:rsidR="00972A00" w:rsidRPr="00D11B66" w:rsidRDefault="00972A00" w:rsidP="00972A00">
            <w:pPr>
              <w:spacing w:line="256" w:lineRule="auto"/>
              <w:ind w:right="-72"/>
              <w:jc w:val="right"/>
              <w:rPr>
                <w:rFonts w:eastAsia="Arial" w:cs="Arial"/>
                <w:b/>
                <w:sz w:val="16"/>
                <w:szCs w:val="16"/>
                <w:lang w:eastAsia="en-GB"/>
              </w:rPr>
            </w:pPr>
          </w:p>
        </w:tc>
        <w:tc>
          <w:tcPr>
            <w:tcW w:w="993" w:type="dxa"/>
            <w:tcBorders>
              <w:top w:val="single" w:sz="4" w:space="0" w:color="000000"/>
              <w:left w:val="nil"/>
              <w:bottom w:val="nil"/>
              <w:right w:val="nil"/>
            </w:tcBorders>
            <w:shd w:val="clear" w:color="auto" w:fill="auto"/>
          </w:tcPr>
          <w:p w14:paraId="386E0BB3" w14:textId="77777777" w:rsidR="00972A00" w:rsidRPr="00D11B66" w:rsidRDefault="00972A00" w:rsidP="00972A00">
            <w:pPr>
              <w:spacing w:line="256" w:lineRule="auto"/>
              <w:ind w:right="-72"/>
              <w:jc w:val="right"/>
              <w:rPr>
                <w:rFonts w:eastAsia="Arial" w:cs="Arial"/>
                <w:b/>
                <w:sz w:val="16"/>
                <w:szCs w:val="16"/>
                <w:lang w:eastAsia="en-GB"/>
              </w:rPr>
            </w:pPr>
          </w:p>
        </w:tc>
        <w:tc>
          <w:tcPr>
            <w:tcW w:w="1134" w:type="dxa"/>
            <w:tcBorders>
              <w:top w:val="single" w:sz="4" w:space="0" w:color="000000"/>
              <w:left w:val="nil"/>
              <w:bottom w:val="nil"/>
              <w:right w:val="nil"/>
            </w:tcBorders>
            <w:shd w:val="clear" w:color="auto" w:fill="auto"/>
          </w:tcPr>
          <w:p w14:paraId="70C3AB57" w14:textId="77777777" w:rsidR="00972A00" w:rsidRPr="00D11B66" w:rsidRDefault="00972A00" w:rsidP="00972A00">
            <w:pPr>
              <w:spacing w:line="256" w:lineRule="auto"/>
              <w:ind w:right="-72"/>
              <w:jc w:val="right"/>
              <w:rPr>
                <w:rFonts w:eastAsia="Arial" w:cs="Arial"/>
                <w:b/>
                <w:sz w:val="16"/>
                <w:szCs w:val="16"/>
                <w:lang w:eastAsia="en-GB"/>
              </w:rPr>
            </w:pPr>
          </w:p>
        </w:tc>
        <w:tc>
          <w:tcPr>
            <w:tcW w:w="992" w:type="dxa"/>
            <w:tcBorders>
              <w:top w:val="single" w:sz="4" w:space="0" w:color="000000"/>
              <w:left w:val="nil"/>
              <w:bottom w:val="nil"/>
              <w:right w:val="nil"/>
            </w:tcBorders>
            <w:shd w:val="clear" w:color="auto" w:fill="auto"/>
          </w:tcPr>
          <w:p w14:paraId="620E7F04" w14:textId="77777777" w:rsidR="00972A00" w:rsidRPr="00D11B66" w:rsidRDefault="00972A00" w:rsidP="00972A00">
            <w:pPr>
              <w:spacing w:line="256" w:lineRule="auto"/>
              <w:ind w:right="-72"/>
              <w:jc w:val="right"/>
              <w:rPr>
                <w:rFonts w:eastAsia="Arial" w:cs="Arial"/>
                <w:b/>
                <w:sz w:val="16"/>
                <w:szCs w:val="16"/>
                <w:lang w:eastAsia="en-GB"/>
              </w:rPr>
            </w:pPr>
          </w:p>
        </w:tc>
        <w:tc>
          <w:tcPr>
            <w:tcW w:w="1559" w:type="dxa"/>
            <w:tcBorders>
              <w:top w:val="single" w:sz="4" w:space="0" w:color="000000"/>
              <w:left w:val="nil"/>
              <w:bottom w:val="nil"/>
              <w:right w:val="nil"/>
            </w:tcBorders>
            <w:shd w:val="clear" w:color="auto" w:fill="auto"/>
          </w:tcPr>
          <w:p w14:paraId="612BB563" w14:textId="77777777" w:rsidR="00972A00" w:rsidRPr="00D11B66" w:rsidRDefault="00972A00" w:rsidP="00972A00">
            <w:pPr>
              <w:spacing w:line="256" w:lineRule="auto"/>
              <w:ind w:right="-72"/>
              <w:jc w:val="right"/>
              <w:rPr>
                <w:rFonts w:eastAsia="Arial" w:cs="Arial"/>
                <w:b/>
                <w:sz w:val="16"/>
                <w:szCs w:val="16"/>
                <w:lang w:eastAsia="en-GB"/>
              </w:rPr>
            </w:pPr>
          </w:p>
        </w:tc>
        <w:tc>
          <w:tcPr>
            <w:tcW w:w="992" w:type="dxa"/>
            <w:tcBorders>
              <w:top w:val="single" w:sz="4" w:space="0" w:color="000000"/>
              <w:left w:val="nil"/>
              <w:bottom w:val="nil"/>
              <w:right w:val="nil"/>
            </w:tcBorders>
            <w:shd w:val="clear" w:color="auto" w:fill="auto"/>
          </w:tcPr>
          <w:p w14:paraId="64DA773F" w14:textId="77777777" w:rsidR="00972A00" w:rsidRPr="00D11B66" w:rsidRDefault="00972A00" w:rsidP="00972A00">
            <w:pPr>
              <w:spacing w:line="256" w:lineRule="auto"/>
              <w:ind w:right="-72"/>
              <w:jc w:val="right"/>
              <w:rPr>
                <w:rFonts w:eastAsia="Arial" w:cs="Arial"/>
                <w:b/>
                <w:sz w:val="16"/>
                <w:szCs w:val="16"/>
                <w:lang w:eastAsia="en-GB"/>
              </w:rPr>
            </w:pPr>
          </w:p>
        </w:tc>
      </w:tr>
      <w:tr w:rsidR="00972A00" w:rsidRPr="00D11B66" w14:paraId="7E2B500E" w14:textId="77777777" w:rsidTr="000B41BF">
        <w:tc>
          <w:tcPr>
            <w:tcW w:w="2763" w:type="dxa"/>
          </w:tcPr>
          <w:p w14:paraId="05F8C738" w14:textId="6E08D66F"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1</w:t>
            </w:r>
            <w:r w:rsidRPr="00D11B66">
              <w:rPr>
                <w:rFonts w:eastAsia="Arial" w:cs="Arial"/>
                <w:sz w:val="16"/>
                <w:szCs w:val="16"/>
                <w:lang w:eastAsia="en-GB"/>
              </w:rPr>
              <w:t xml:space="preserve"> January </w:t>
            </w:r>
            <w:r w:rsidR="00BD49A1" w:rsidRPr="00BD49A1">
              <w:rPr>
                <w:rFonts w:eastAsia="Arial" w:cs="Arial"/>
                <w:sz w:val="16"/>
                <w:szCs w:val="16"/>
                <w:lang w:eastAsia="en-GB"/>
              </w:rPr>
              <w:t>2023</w:t>
            </w:r>
          </w:p>
        </w:tc>
        <w:tc>
          <w:tcPr>
            <w:tcW w:w="1134" w:type="dxa"/>
            <w:shd w:val="clear" w:color="auto" w:fill="F9F9F9"/>
            <w:vAlign w:val="bottom"/>
          </w:tcPr>
          <w:p w14:paraId="33FF5110" w14:textId="10BAA66E"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w:t>
            </w:r>
            <w:r w:rsidR="00972A00" w:rsidRPr="00D11B66">
              <w:rPr>
                <w:rFonts w:cs="Arial"/>
                <w:color w:val="000000"/>
                <w:sz w:val="16"/>
                <w:szCs w:val="16"/>
              </w:rPr>
              <w:t>,</w:t>
            </w:r>
            <w:r w:rsidRPr="00BD49A1">
              <w:rPr>
                <w:rFonts w:cs="Arial"/>
                <w:color w:val="000000"/>
                <w:sz w:val="16"/>
                <w:szCs w:val="16"/>
              </w:rPr>
              <w:t>728</w:t>
            </w:r>
          </w:p>
        </w:tc>
        <w:tc>
          <w:tcPr>
            <w:tcW w:w="993" w:type="dxa"/>
            <w:shd w:val="clear" w:color="auto" w:fill="F9F9F9"/>
            <w:vAlign w:val="bottom"/>
          </w:tcPr>
          <w:p w14:paraId="64D5A29C" w14:textId="1E8303C2"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16</w:t>
            </w:r>
            <w:r w:rsidR="00972A00" w:rsidRPr="00D11B66">
              <w:rPr>
                <w:rFonts w:cs="Arial"/>
                <w:color w:val="000000"/>
                <w:sz w:val="16"/>
                <w:szCs w:val="16"/>
              </w:rPr>
              <w:t>,</w:t>
            </w:r>
            <w:r w:rsidRPr="00BD49A1">
              <w:rPr>
                <w:rFonts w:cs="Arial"/>
                <w:color w:val="000000"/>
                <w:sz w:val="16"/>
                <w:szCs w:val="16"/>
              </w:rPr>
              <w:t>756</w:t>
            </w:r>
          </w:p>
        </w:tc>
        <w:tc>
          <w:tcPr>
            <w:tcW w:w="1134" w:type="dxa"/>
            <w:shd w:val="clear" w:color="auto" w:fill="F9F9F9"/>
            <w:vAlign w:val="bottom"/>
          </w:tcPr>
          <w:p w14:paraId="72CC25AB" w14:textId="3CA245CD" w:rsidR="00972A00" w:rsidRPr="00D11B66" w:rsidRDefault="00972A00" w:rsidP="00972A00">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shd w:val="clear" w:color="auto" w:fill="F9F9F9"/>
            <w:vAlign w:val="bottom"/>
          </w:tcPr>
          <w:p w14:paraId="24EF17C5" w14:textId="4ECF0059"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59" w:type="dxa"/>
            <w:shd w:val="clear" w:color="auto" w:fill="F9F9F9"/>
            <w:vAlign w:val="bottom"/>
          </w:tcPr>
          <w:p w14:paraId="036F9878" w14:textId="68198755"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595</w:t>
            </w:r>
          </w:p>
        </w:tc>
        <w:tc>
          <w:tcPr>
            <w:tcW w:w="992" w:type="dxa"/>
            <w:shd w:val="clear" w:color="auto" w:fill="F9F9F9"/>
            <w:vAlign w:val="bottom"/>
          </w:tcPr>
          <w:p w14:paraId="6B38D409" w14:textId="0EF1F00F"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56</w:t>
            </w:r>
            <w:r w:rsidR="00972A00" w:rsidRPr="00D11B66">
              <w:rPr>
                <w:rFonts w:cs="Arial"/>
                <w:color w:val="000000"/>
                <w:sz w:val="16"/>
                <w:szCs w:val="16"/>
              </w:rPr>
              <w:t>,</w:t>
            </w:r>
            <w:r w:rsidRPr="00BD49A1">
              <w:rPr>
                <w:rFonts w:cs="Arial"/>
                <w:color w:val="000000"/>
                <w:sz w:val="16"/>
                <w:szCs w:val="16"/>
              </w:rPr>
              <w:t>295</w:t>
            </w:r>
          </w:p>
        </w:tc>
      </w:tr>
      <w:tr w:rsidR="00680B89" w:rsidRPr="00D11B66" w14:paraId="511D84A8" w14:textId="77777777" w:rsidTr="000B41BF">
        <w:tc>
          <w:tcPr>
            <w:tcW w:w="2763" w:type="dxa"/>
            <w:hideMark/>
          </w:tcPr>
          <w:p w14:paraId="5EAB33C7" w14:textId="2A000636" w:rsidR="00680B89" w:rsidRPr="00D11B66" w:rsidRDefault="00680B89" w:rsidP="00680B89">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profit or loss</w:t>
            </w:r>
          </w:p>
        </w:tc>
        <w:tc>
          <w:tcPr>
            <w:tcW w:w="1134" w:type="dxa"/>
            <w:shd w:val="clear" w:color="auto" w:fill="F9F9F9"/>
            <w:vAlign w:val="bottom"/>
          </w:tcPr>
          <w:p w14:paraId="68EE3B86" w14:textId="456DE379"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122</w:t>
            </w:r>
            <w:r w:rsidRPr="00D11B66">
              <w:rPr>
                <w:rFonts w:cs="Arial"/>
                <w:color w:val="000000"/>
                <w:sz w:val="16"/>
                <w:szCs w:val="16"/>
              </w:rPr>
              <w:t>)</w:t>
            </w:r>
          </w:p>
        </w:tc>
        <w:tc>
          <w:tcPr>
            <w:tcW w:w="993" w:type="dxa"/>
            <w:shd w:val="clear" w:color="auto" w:fill="F9F9F9"/>
            <w:vAlign w:val="bottom"/>
          </w:tcPr>
          <w:p w14:paraId="166E628B" w14:textId="143ED2AE" w:rsidR="00680B89" w:rsidRPr="00D11B66" w:rsidRDefault="00BD49A1" w:rsidP="00680B89">
            <w:pPr>
              <w:spacing w:line="256" w:lineRule="auto"/>
              <w:ind w:right="-72"/>
              <w:jc w:val="right"/>
              <w:rPr>
                <w:rFonts w:eastAsia="Arial" w:cs="Arial"/>
                <w:b/>
                <w:sz w:val="16"/>
                <w:szCs w:val="16"/>
                <w:lang w:eastAsia="en-GB"/>
              </w:rPr>
            </w:pPr>
            <w:r w:rsidRPr="00BD49A1">
              <w:rPr>
                <w:rFonts w:cs="Arial"/>
                <w:color w:val="000000"/>
                <w:sz w:val="16"/>
                <w:szCs w:val="16"/>
              </w:rPr>
              <w:t>1</w:t>
            </w:r>
            <w:r w:rsidR="00680B89" w:rsidRPr="00D11B66">
              <w:rPr>
                <w:rFonts w:cs="Arial"/>
                <w:color w:val="000000"/>
                <w:sz w:val="16"/>
                <w:szCs w:val="16"/>
              </w:rPr>
              <w:t>,</w:t>
            </w:r>
            <w:r w:rsidRPr="00BD49A1">
              <w:rPr>
                <w:rFonts w:cs="Arial"/>
                <w:color w:val="000000"/>
                <w:sz w:val="16"/>
                <w:szCs w:val="16"/>
              </w:rPr>
              <w:t>718</w:t>
            </w:r>
          </w:p>
        </w:tc>
        <w:tc>
          <w:tcPr>
            <w:tcW w:w="1134" w:type="dxa"/>
            <w:shd w:val="clear" w:color="auto" w:fill="F9F9F9"/>
            <w:vAlign w:val="bottom"/>
          </w:tcPr>
          <w:p w14:paraId="23C72053" w14:textId="2AB825D5"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shd w:val="clear" w:color="auto" w:fill="F9F9F9"/>
            <w:vAlign w:val="bottom"/>
          </w:tcPr>
          <w:p w14:paraId="2CFCF4C9" w14:textId="595EFEEE"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12</w:t>
            </w:r>
            <w:r w:rsidRPr="00D11B66">
              <w:rPr>
                <w:rFonts w:cs="Arial"/>
                <w:color w:val="000000"/>
                <w:sz w:val="16"/>
                <w:szCs w:val="16"/>
              </w:rPr>
              <w:t>,</w:t>
            </w:r>
            <w:r w:rsidR="00BD49A1" w:rsidRPr="00BD49A1">
              <w:rPr>
                <w:rFonts w:cs="Arial"/>
                <w:color w:val="000000"/>
                <w:sz w:val="16"/>
                <w:szCs w:val="16"/>
              </w:rPr>
              <w:t>216</w:t>
            </w:r>
            <w:r w:rsidRPr="00D11B66">
              <w:rPr>
                <w:rFonts w:cs="Arial"/>
                <w:color w:val="000000"/>
                <w:sz w:val="16"/>
                <w:szCs w:val="16"/>
              </w:rPr>
              <w:t>)</w:t>
            </w:r>
          </w:p>
        </w:tc>
        <w:tc>
          <w:tcPr>
            <w:tcW w:w="1559" w:type="dxa"/>
            <w:shd w:val="clear" w:color="auto" w:fill="F9F9F9"/>
            <w:vAlign w:val="bottom"/>
          </w:tcPr>
          <w:p w14:paraId="7F478900" w14:textId="147B6F92"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4</w:t>
            </w:r>
            <w:r w:rsidRPr="00D11B66">
              <w:rPr>
                <w:rFonts w:cs="Arial"/>
                <w:color w:val="000000"/>
                <w:sz w:val="16"/>
                <w:szCs w:val="16"/>
              </w:rPr>
              <w:t>,</w:t>
            </w:r>
            <w:r w:rsidR="00BD49A1" w:rsidRPr="00BD49A1">
              <w:rPr>
                <w:rFonts w:cs="Arial"/>
                <w:color w:val="000000"/>
                <w:sz w:val="16"/>
                <w:szCs w:val="16"/>
              </w:rPr>
              <w:t>967</w:t>
            </w:r>
            <w:r w:rsidRPr="00D11B66">
              <w:rPr>
                <w:rFonts w:cs="Arial"/>
                <w:color w:val="000000"/>
                <w:sz w:val="16"/>
                <w:szCs w:val="16"/>
              </w:rPr>
              <w:t>)</w:t>
            </w:r>
          </w:p>
        </w:tc>
        <w:tc>
          <w:tcPr>
            <w:tcW w:w="992" w:type="dxa"/>
            <w:shd w:val="clear" w:color="auto" w:fill="F9F9F9"/>
            <w:vAlign w:val="bottom"/>
          </w:tcPr>
          <w:p w14:paraId="765FB7DD" w14:textId="2EBE98F2"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15</w:t>
            </w:r>
            <w:r w:rsidRPr="00D11B66">
              <w:rPr>
                <w:rFonts w:cs="Arial"/>
                <w:color w:val="000000"/>
                <w:sz w:val="16"/>
                <w:szCs w:val="16"/>
                <w:cs/>
              </w:rPr>
              <w:t>,</w:t>
            </w:r>
            <w:r w:rsidR="00BD49A1" w:rsidRPr="00BD49A1">
              <w:rPr>
                <w:rFonts w:cs="Arial"/>
                <w:color w:val="000000"/>
                <w:sz w:val="16"/>
                <w:szCs w:val="16"/>
              </w:rPr>
              <w:t>587</w:t>
            </w:r>
            <w:r w:rsidRPr="00D11B66">
              <w:rPr>
                <w:rFonts w:cs="Arial"/>
                <w:color w:val="000000"/>
                <w:sz w:val="16"/>
                <w:szCs w:val="16"/>
                <w:cs/>
              </w:rPr>
              <w:t>)</w:t>
            </w:r>
          </w:p>
        </w:tc>
      </w:tr>
      <w:tr w:rsidR="00680B89" w:rsidRPr="00D11B66" w14:paraId="0F805859" w14:textId="77777777" w:rsidTr="000B41BF">
        <w:tc>
          <w:tcPr>
            <w:tcW w:w="2763" w:type="dxa"/>
            <w:hideMark/>
          </w:tcPr>
          <w:p w14:paraId="7477061B" w14:textId="23173B27" w:rsidR="00680B89" w:rsidRPr="00D11B66" w:rsidRDefault="00680B89" w:rsidP="00680B89">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other comprehensive income</w:t>
            </w:r>
          </w:p>
        </w:tc>
        <w:tc>
          <w:tcPr>
            <w:tcW w:w="1134" w:type="dxa"/>
            <w:shd w:val="clear" w:color="auto" w:fill="F9F9F9"/>
            <w:vAlign w:val="bottom"/>
          </w:tcPr>
          <w:p w14:paraId="15323B4A" w14:textId="13998311"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p>
        </w:tc>
        <w:tc>
          <w:tcPr>
            <w:tcW w:w="993" w:type="dxa"/>
            <w:shd w:val="clear" w:color="auto" w:fill="F9F9F9"/>
            <w:vAlign w:val="bottom"/>
          </w:tcPr>
          <w:p w14:paraId="43193490" w14:textId="0345CC51"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1134" w:type="dxa"/>
            <w:shd w:val="clear" w:color="auto" w:fill="F9F9F9"/>
            <w:vAlign w:val="bottom"/>
          </w:tcPr>
          <w:p w14:paraId="3902585F" w14:textId="27BBE830"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shd w:val="clear" w:color="auto" w:fill="F9F9F9"/>
            <w:vAlign w:val="bottom"/>
          </w:tcPr>
          <w:p w14:paraId="1E3B2D6C" w14:textId="6EC74C15"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p>
        </w:tc>
        <w:tc>
          <w:tcPr>
            <w:tcW w:w="1559" w:type="dxa"/>
            <w:shd w:val="clear" w:color="auto" w:fill="F9F9F9"/>
            <w:vAlign w:val="bottom"/>
          </w:tcPr>
          <w:p w14:paraId="5F4A4F31" w14:textId="16F90CA0"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cs/>
              </w:rPr>
              <w:t>(</w:t>
            </w:r>
            <w:r w:rsidR="00BD49A1" w:rsidRPr="00BD49A1">
              <w:rPr>
                <w:rFonts w:cs="Arial"/>
                <w:color w:val="000000"/>
                <w:sz w:val="16"/>
                <w:szCs w:val="16"/>
              </w:rPr>
              <w:t>18</w:t>
            </w:r>
            <w:r w:rsidRPr="00D11B66">
              <w:rPr>
                <w:rFonts w:cs="Arial"/>
                <w:color w:val="000000"/>
                <w:sz w:val="16"/>
                <w:szCs w:val="16"/>
                <w:cs/>
              </w:rPr>
              <w:t>,</w:t>
            </w:r>
            <w:r w:rsidR="00BD49A1" w:rsidRPr="00BD49A1">
              <w:rPr>
                <w:rFonts w:cs="Arial"/>
                <w:color w:val="000000"/>
                <w:sz w:val="16"/>
                <w:szCs w:val="16"/>
              </w:rPr>
              <w:t>007</w:t>
            </w:r>
            <w:r w:rsidRPr="00D11B66">
              <w:rPr>
                <w:rFonts w:cs="Arial"/>
                <w:color w:val="000000"/>
                <w:sz w:val="16"/>
                <w:szCs w:val="16"/>
                <w:cs/>
              </w:rPr>
              <w:t>)</w:t>
            </w:r>
          </w:p>
        </w:tc>
        <w:tc>
          <w:tcPr>
            <w:tcW w:w="992" w:type="dxa"/>
            <w:shd w:val="clear" w:color="auto" w:fill="F9F9F9"/>
            <w:vAlign w:val="bottom"/>
          </w:tcPr>
          <w:p w14:paraId="40CCE52A" w14:textId="47512AAC" w:rsidR="00680B89" w:rsidRPr="00D11B66" w:rsidRDefault="00680B89" w:rsidP="00680B89">
            <w:pPr>
              <w:spacing w:line="256" w:lineRule="auto"/>
              <w:ind w:right="-72"/>
              <w:jc w:val="right"/>
              <w:rPr>
                <w:rFonts w:eastAsia="Arial" w:cs="Arial"/>
                <w:b/>
                <w:sz w:val="16"/>
                <w:szCs w:val="16"/>
                <w:lang w:eastAsia="en-GB"/>
              </w:rPr>
            </w:pPr>
            <w:r w:rsidRPr="00D11B66">
              <w:rPr>
                <w:rFonts w:cs="Arial"/>
                <w:color w:val="000000"/>
                <w:sz w:val="16"/>
                <w:szCs w:val="16"/>
              </w:rPr>
              <w:t>(</w:t>
            </w:r>
            <w:r w:rsidR="00BD49A1" w:rsidRPr="00BD49A1">
              <w:rPr>
                <w:rFonts w:cs="Arial"/>
                <w:color w:val="000000"/>
                <w:sz w:val="16"/>
                <w:szCs w:val="16"/>
              </w:rPr>
              <w:t>18</w:t>
            </w:r>
            <w:r w:rsidRPr="00D11B66">
              <w:rPr>
                <w:rFonts w:cs="Arial"/>
                <w:color w:val="000000"/>
                <w:sz w:val="16"/>
                <w:szCs w:val="16"/>
              </w:rPr>
              <w:t>,</w:t>
            </w:r>
            <w:r w:rsidR="00BD49A1" w:rsidRPr="00BD49A1">
              <w:rPr>
                <w:rFonts w:cs="Arial"/>
                <w:color w:val="000000"/>
                <w:sz w:val="16"/>
                <w:szCs w:val="16"/>
              </w:rPr>
              <w:t>007</w:t>
            </w:r>
            <w:r w:rsidRPr="00D11B66">
              <w:rPr>
                <w:rFonts w:cs="Arial"/>
                <w:color w:val="000000"/>
                <w:sz w:val="16"/>
                <w:szCs w:val="16"/>
              </w:rPr>
              <w:t>)</w:t>
            </w:r>
          </w:p>
        </w:tc>
      </w:tr>
      <w:tr w:rsidR="00680B89" w:rsidRPr="00D11B66" w14:paraId="0C5A507E" w14:textId="77777777" w:rsidTr="004171CA">
        <w:tc>
          <w:tcPr>
            <w:tcW w:w="2763" w:type="dxa"/>
            <w:hideMark/>
          </w:tcPr>
          <w:p w14:paraId="684312A5" w14:textId="77777777" w:rsidR="00680B89" w:rsidRPr="00D11B66" w:rsidRDefault="00680B89" w:rsidP="00680B89">
            <w:pPr>
              <w:spacing w:line="256" w:lineRule="auto"/>
              <w:ind w:left="180" w:hanging="155"/>
              <w:rPr>
                <w:rFonts w:eastAsia="Arial" w:cs="Arial"/>
                <w:sz w:val="12"/>
                <w:szCs w:val="12"/>
                <w:lang w:eastAsia="en-GB"/>
              </w:rPr>
            </w:pPr>
          </w:p>
        </w:tc>
        <w:tc>
          <w:tcPr>
            <w:tcW w:w="1134" w:type="dxa"/>
            <w:tcBorders>
              <w:top w:val="single" w:sz="4" w:space="0" w:color="000000"/>
              <w:left w:val="nil"/>
              <w:right w:val="nil"/>
            </w:tcBorders>
            <w:shd w:val="clear" w:color="auto" w:fill="F9F9F9"/>
          </w:tcPr>
          <w:p w14:paraId="702F23D9" w14:textId="77777777" w:rsidR="00680B89" w:rsidRPr="00D11B66" w:rsidRDefault="00680B89" w:rsidP="00680B89">
            <w:pPr>
              <w:spacing w:line="256" w:lineRule="auto"/>
              <w:ind w:right="-72"/>
              <w:jc w:val="right"/>
              <w:rPr>
                <w:rFonts w:eastAsia="Arial" w:cs="Arial"/>
                <w:b/>
                <w:sz w:val="16"/>
                <w:szCs w:val="16"/>
                <w:lang w:eastAsia="en-GB"/>
              </w:rPr>
            </w:pPr>
          </w:p>
        </w:tc>
        <w:tc>
          <w:tcPr>
            <w:tcW w:w="993" w:type="dxa"/>
            <w:tcBorders>
              <w:top w:val="single" w:sz="4" w:space="0" w:color="000000"/>
              <w:left w:val="nil"/>
              <w:right w:val="nil"/>
            </w:tcBorders>
            <w:shd w:val="clear" w:color="auto" w:fill="F9F9F9"/>
          </w:tcPr>
          <w:p w14:paraId="5B7F28DA" w14:textId="77777777" w:rsidR="00680B89" w:rsidRPr="00D11B66" w:rsidRDefault="00680B89" w:rsidP="00680B89">
            <w:pPr>
              <w:spacing w:line="256" w:lineRule="auto"/>
              <w:ind w:right="-72"/>
              <w:jc w:val="right"/>
              <w:rPr>
                <w:rFonts w:eastAsia="Arial" w:cs="Arial"/>
                <w:b/>
                <w:sz w:val="16"/>
                <w:szCs w:val="16"/>
                <w:lang w:eastAsia="en-GB"/>
              </w:rPr>
            </w:pPr>
          </w:p>
        </w:tc>
        <w:tc>
          <w:tcPr>
            <w:tcW w:w="1134" w:type="dxa"/>
            <w:tcBorders>
              <w:top w:val="single" w:sz="4" w:space="0" w:color="000000"/>
              <w:left w:val="nil"/>
              <w:right w:val="nil"/>
            </w:tcBorders>
            <w:shd w:val="clear" w:color="auto" w:fill="F9F9F9"/>
          </w:tcPr>
          <w:p w14:paraId="384F1820" w14:textId="77777777" w:rsidR="00680B89" w:rsidRPr="00D11B66" w:rsidRDefault="00680B89" w:rsidP="00680B89">
            <w:pPr>
              <w:spacing w:line="256" w:lineRule="auto"/>
              <w:ind w:right="-72"/>
              <w:jc w:val="right"/>
              <w:rPr>
                <w:rFonts w:eastAsia="Arial" w:cs="Arial"/>
                <w:b/>
                <w:sz w:val="16"/>
                <w:szCs w:val="16"/>
                <w:lang w:eastAsia="en-GB"/>
              </w:rPr>
            </w:pPr>
          </w:p>
        </w:tc>
        <w:tc>
          <w:tcPr>
            <w:tcW w:w="992" w:type="dxa"/>
            <w:tcBorders>
              <w:top w:val="single" w:sz="4" w:space="0" w:color="000000"/>
              <w:left w:val="nil"/>
              <w:right w:val="nil"/>
            </w:tcBorders>
            <w:shd w:val="clear" w:color="auto" w:fill="F9F9F9"/>
          </w:tcPr>
          <w:p w14:paraId="0FF1A5C3" w14:textId="77777777" w:rsidR="00680B89" w:rsidRPr="00D11B66" w:rsidRDefault="00680B89" w:rsidP="00680B89">
            <w:pPr>
              <w:spacing w:line="256" w:lineRule="auto"/>
              <w:ind w:right="-72"/>
              <w:jc w:val="right"/>
              <w:rPr>
                <w:rFonts w:eastAsia="Arial" w:cs="Arial"/>
                <w:b/>
                <w:sz w:val="16"/>
                <w:szCs w:val="16"/>
                <w:lang w:eastAsia="en-GB"/>
              </w:rPr>
            </w:pPr>
          </w:p>
        </w:tc>
        <w:tc>
          <w:tcPr>
            <w:tcW w:w="1559" w:type="dxa"/>
            <w:tcBorders>
              <w:top w:val="single" w:sz="4" w:space="0" w:color="000000"/>
              <w:left w:val="nil"/>
              <w:right w:val="nil"/>
            </w:tcBorders>
            <w:shd w:val="clear" w:color="auto" w:fill="F9F9F9"/>
          </w:tcPr>
          <w:p w14:paraId="4470E2C9" w14:textId="77777777" w:rsidR="00680B89" w:rsidRPr="00D11B66" w:rsidRDefault="00680B89" w:rsidP="00680B89">
            <w:pPr>
              <w:spacing w:line="256" w:lineRule="auto"/>
              <w:ind w:right="-72"/>
              <w:jc w:val="right"/>
              <w:rPr>
                <w:rFonts w:eastAsia="Arial" w:cs="Arial"/>
                <w:b/>
                <w:sz w:val="16"/>
                <w:szCs w:val="16"/>
                <w:lang w:eastAsia="en-GB"/>
              </w:rPr>
            </w:pPr>
          </w:p>
        </w:tc>
        <w:tc>
          <w:tcPr>
            <w:tcW w:w="992" w:type="dxa"/>
            <w:tcBorders>
              <w:top w:val="single" w:sz="4" w:space="0" w:color="000000"/>
              <w:left w:val="nil"/>
              <w:right w:val="nil"/>
            </w:tcBorders>
            <w:shd w:val="clear" w:color="auto" w:fill="F9F9F9"/>
          </w:tcPr>
          <w:p w14:paraId="39B914A8" w14:textId="77777777" w:rsidR="00680B89" w:rsidRPr="00D11B66" w:rsidRDefault="00680B89" w:rsidP="00680B89">
            <w:pPr>
              <w:spacing w:line="256" w:lineRule="auto"/>
              <w:ind w:right="-72"/>
              <w:jc w:val="right"/>
              <w:rPr>
                <w:rFonts w:eastAsia="Arial" w:cs="Arial"/>
                <w:b/>
                <w:sz w:val="16"/>
                <w:szCs w:val="16"/>
                <w:lang w:eastAsia="en-GB"/>
              </w:rPr>
            </w:pPr>
          </w:p>
        </w:tc>
      </w:tr>
      <w:tr w:rsidR="004171CA" w:rsidRPr="00D11B66" w14:paraId="59E33338" w14:textId="77777777" w:rsidTr="004171CA">
        <w:tc>
          <w:tcPr>
            <w:tcW w:w="2763" w:type="dxa"/>
          </w:tcPr>
          <w:p w14:paraId="7FCEB4FB" w14:textId="0DEA3110" w:rsidR="004171CA" w:rsidRPr="00D11B66" w:rsidRDefault="004171CA" w:rsidP="004171CA">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31</w:t>
            </w:r>
            <w:r w:rsidRPr="00D11B66">
              <w:rPr>
                <w:rFonts w:eastAsia="Arial" w:cs="Arial"/>
                <w:sz w:val="16"/>
                <w:szCs w:val="16"/>
                <w:lang w:eastAsia="en-GB"/>
              </w:rPr>
              <w:t xml:space="preserve"> December </w:t>
            </w:r>
            <w:r w:rsidR="00BD49A1" w:rsidRPr="00BD49A1">
              <w:rPr>
                <w:rFonts w:eastAsia="Arial" w:cs="Arial"/>
                <w:sz w:val="16"/>
                <w:szCs w:val="16"/>
                <w:lang w:eastAsia="en-GB"/>
              </w:rPr>
              <w:t>2023</w:t>
            </w:r>
          </w:p>
        </w:tc>
        <w:tc>
          <w:tcPr>
            <w:tcW w:w="1134" w:type="dxa"/>
            <w:tcBorders>
              <w:bottom w:val="single" w:sz="4" w:space="0" w:color="auto"/>
            </w:tcBorders>
            <w:shd w:val="clear" w:color="auto" w:fill="F9F9F9"/>
            <w:vAlign w:val="bottom"/>
          </w:tcPr>
          <w:p w14:paraId="3801FEC4" w14:textId="2F24400A" w:rsidR="004171CA" w:rsidRPr="00D11B66" w:rsidRDefault="00BD49A1" w:rsidP="004171CA">
            <w:pPr>
              <w:spacing w:line="256" w:lineRule="auto"/>
              <w:ind w:right="-72"/>
              <w:jc w:val="right"/>
              <w:rPr>
                <w:rFonts w:eastAsia="Arial" w:cs="Arial"/>
                <w:b/>
                <w:sz w:val="16"/>
                <w:szCs w:val="16"/>
                <w:lang w:eastAsia="en-GB"/>
              </w:rPr>
            </w:pPr>
            <w:r w:rsidRPr="00BD49A1">
              <w:rPr>
                <w:rFonts w:cs="Arial"/>
                <w:color w:val="000000"/>
                <w:sz w:val="16"/>
                <w:szCs w:val="16"/>
              </w:rPr>
              <w:t>2</w:t>
            </w:r>
            <w:r w:rsidR="004171CA" w:rsidRPr="00D11B66">
              <w:rPr>
                <w:rFonts w:cs="Arial"/>
                <w:color w:val="000000"/>
                <w:sz w:val="16"/>
                <w:szCs w:val="16"/>
              </w:rPr>
              <w:t>,</w:t>
            </w:r>
            <w:r w:rsidRPr="00BD49A1">
              <w:rPr>
                <w:rFonts w:cs="Arial"/>
                <w:color w:val="000000"/>
                <w:sz w:val="16"/>
                <w:szCs w:val="16"/>
              </w:rPr>
              <w:t>606</w:t>
            </w:r>
          </w:p>
        </w:tc>
        <w:tc>
          <w:tcPr>
            <w:tcW w:w="993" w:type="dxa"/>
            <w:tcBorders>
              <w:bottom w:val="single" w:sz="4" w:space="0" w:color="auto"/>
            </w:tcBorders>
            <w:shd w:val="clear" w:color="auto" w:fill="F9F9F9"/>
            <w:vAlign w:val="bottom"/>
          </w:tcPr>
          <w:p w14:paraId="3F97692A" w14:textId="773DFD8F" w:rsidR="004171CA" w:rsidRPr="00D11B66" w:rsidRDefault="00BD49A1" w:rsidP="004171CA">
            <w:pPr>
              <w:spacing w:line="256" w:lineRule="auto"/>
              <w:ind w:right="-72"/>
              <w:jc w:val="right"/>
              <w:rPr>
                <w:rFonts w:eastAsia="Arial" w:cs="Arial"/>
                <w:b/>
                <w:sz w:val="16"/>
                <w:szCs w:val="16"/>
                <w:lang w:eastAsia="en-GB"/>
              </w:rPr>
            </w:pPr>
            <w:r w:rsidRPr="00BD49A1">
              <w:rPr>
                <w:rFonts w:cs="Arial"/>
                <w:color w:val="000000"/>
                <w:sz w:val="16"/>
                <w:szCs w:val="16"/>
              </w:rPr>
              <w:t>18</w:t>
            </w:r>
            <w:r w:rsidR="004171CA" w:rsidRPr="00D11B66">
              <w:rPr>
                <w:rFonts w:cs="Arial"/>
                <w:color w:val="000000"/>
                <w:sz w:val="16"/>
                <w:szCs w:val="16"/>
              </w:rPr>
              <w:t>,</w:t>
            </w:r>
            <w:r w:rsidRPr="00BD49A1">
              <w:rPr>
                <w:rFonts w:cs="Arial"/>
                <w:color w:val="000000"/>
                <w:sz w:val="16"/>
                <w:szCs w:val="16"/>
              </w:rPr>
              <w:t>474</w:t>
            </w:r>
          </w:p>
        </w:tc>
        <w:tc>
          <w:tcPr>
            <w:tcW w:w="1134" w:type="dxa"/>
            <w:tcBorders>
              <w:bottom w:val="single" w:sz="4" w:space="0" w:color="auto"/>
            </w:tcBorders>
            <w:shd w:val="clear" w:color="auto" w:fill="F9F9F9"/>
            <w:vAlign w:val="bottom"/>
          </w:tcPr>
          <w:p w14:paraId="2EAA406F" w14:textId="12F004C2" w:rsidR="004171CA" w:rsidRPr="00D11B66" w:rsidRDefault="004171CA" w:rsidP="004171CA">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992" w:type="dxa"/>
            <w:tcBorders>
              <w:bottom w:val="single" w:sz="4" w:space="0" w:color="auto"/>
            </w:tcBorders>
            <w:shd w:val="clear" w:color="auto" w:fill="F9F9F9"/>
            <w:vAlign w:val="bottom"/>
          </w:tcPr>
          <w:p w14:paraId="6668D39B" w14:textId="1CF3353C" w:rsidR="004171CA" w:rsidRPr="00D11B66" w:rsidRDefault="004171CA" w:rsidP="004171CA">
            <w:pPr>
              <w:spacing w:line="256" w:lineRule="auto"/>
              <w:ind w:right="-72"/>
              <w:jc w:val="right"/>
              <w:rPr>
                <w:rFonts w:eastAsia="Arial" w:cs="Arial"/>
                <w:b/>
                <w:sz w:val="16"/>
                <w:szCs w:val="16"/>
                <w:lang w:eastAsia="en-GB"/>
              </w:rPr>
            </w:pPr>
            <w:r w:rsidRPr="00D11B66">
              <w:rPr>
                <w:rFonts w:cs="Arial"/>
                <w:color w:val="000000"/>
                <w:sz w:val="16"/>
                <w:szCs w:val="16"/>
                <w:cs/>
              </w:rPr>
              <w:t>-</w:t>
            </w:r>
          </w:p>
        </w:tc>
        <w:tc>
          <w:tcPr>
            <w:tcW w:w="1559" w:type="dxa"/>
            <w:tcBorders>
              <w:bottom w:val="single" w:sz="4" w:space="0" w:color="auto"/>
            </w:tcBorders>
            <w:shd w:val="clear" w:color="auto" w:fill="F9F9F9"/>
            <w:vAlign w:val="bottom"/>
          </w:tcPr>
          <w:p w14:paraId="5E8ACBEE" w14:textId="17C8A28E" w:rsidR="004171CA" w:rsidRPr="00D11B66" w:rsidRDefault="00BD49A1" w:rsidP="004171CA">
            <w:pPr>
              <w:spacing w:line="256" w:lineRule="auto"/>
              <w:ind w:right="-72"/>
              <w:jc w:val="right"/>
              <w:rPr>
                <w:rFonts w:eastAsia="Arial" w:cs="Arial"/>
                <w:b/>
                <w:sz w:val="16"/>
                <w:szCs w:val="16"/>
                <w:lang w:eastAsia="en-GB"/>
              </w:rPr>
            </w:pPr>
            <w:r w:rsidRPr="00BD49A1">
              <w:rPr>
                <w:rFonts w:cs="Arial"/>
                <w:color w:val="000000"/>
                <w:sz w:val="16"/>
                <w:szCs w:val="16"/>
              </w:rPr>
              <w:t>1</w:t>
            </w:r>
            <w:r w:rsidR="004171CA" w:rsidRPr="00D11B66">
              <w:rPr>
                <w:rFonts w:cs="Arial"/>
                <w:color w:val="000000"/>
                <w:sz w:val="16"/>
                <w:szCs w:val="16"/>
              </w:rPr>
              <w:t>,</w:t>
            </w:r>
            <w:r w:rsidRPr="00BD49A1">
              <w:rPr>
                <w:rFonts w:cs="Arial"/>
                <w:color w:val="000000"/>
                <w:sz w:val="16"/>
                <w:szCs w:val="16"/>
              </w:rPr>
              <w:t>621</w:t>
            </w:r>
          </w:p>
        </w:tc>
        <w:tc>
          <w:tcPr>
            <w:tcW w:w="992" w:type="dxa"/>
            <w:tcBorders>
              <w:bottom w:val="single" w:sz="4" w:space="0" w:color="auto"/>
            </w:tcBorders>
            <w:shd w:val="clear" w:color="auto" w:fill="F9F9F9"/>
            <w:vAlign w:val="bottom"/>
          </w:tcPr>
          <w:p w14:paraId="0DBE5583" w14:textId="629482CD" w:rsidR="004171CA" w:rsidRPr="00D11B66" w:rsidRDefault="00BD49A1" w:rsidP="004171CA">
            <w:pPr>
              <w:spacing w:line="256" w:lineRule="auto"/>
              <w:ind w:right="-72"/>
              <w:jc w:val="right"/>
              <w:rPr>
                <w:rFonts w:eastAsia="Arial" w:cs="Arial"/>
                <w:b/>
                <w:sz w:val="16"/>
                <w:szCs w:val="16"/>
                <w:lang w:eastAsia="en-GB"/>
              </w:rPr>
            </w:pPr>
            <w:r w:rsidRPr="00BD49A1">
              <w:rPr>
                <w:rFonts w:cs="Arial"/>
                <w:color w:val="000000"/>
                <w:sz w:val="16"/>
                <w:szCs w:val="16"/>
              </w:rPr>
              <w:t>22</w:t>
            </w:r>
            <w:r w:rsidR="004171CA" w:rsidRPr="00D11B66">
              <w:rPr>
                <w:rFonts w:cs="Arial"/>
                <w:color w:val="000000"/>
                <w:sz w:val="16"/>
                <w:szCs w:val="16"/>
              </w:rPr>
              <w:t>,</w:t>
            </w:r>
            <w:r w:rsidRPr="00BD49A1">
              <w:rPr>
                <w:rFonts w:cs="Arial"/>
                <w:color w:val="000000"/>
                <w:sz w:val="16"/>
                <w:szCs w:val="16"/>
              </w:rPr>
              <w:t>701</w:t>
            </w:r>
          </w:p>
        </w:tc>
      </w:tr>
    </w:tbl>
    <w:p w14:paraId="652A148F" w14:textId="77777777" w:rsidR="007E567D" w:rsidRPr="00D11B66" w:rsidRDefault="007E567D" w:rsidP="007E567D">
      <w:pPr>
        <w:spacing w:line="240" w:lineRule="auto"/>
        <w:jc w:val="both"/>
        <w:rPr>
          <w:rFonts w:eastAsia="Arial" w:cs="Arial"/>
          <w:sz w:val="18"/>
          <w:szCs w:val="18"/>
          <w:lang w:eastAsia="en-GB"/>
        </w:rPr>
      </w:pPr>
    </w:p>
    <w:p w14:paraId="6CBC2C6E" w14:textId="77777777" w:rsidR="00625F7F" w:rsidRPr="00D11B66" w:rsidRDefault="00625F7F" w:rsidP="007E567D">
      <w:pPr>
        <w:spacing w:line="240" w:lineRule="auto"/>
        <w:jc w:val="both"/>
        <w:rPr>
          <w:rFonts w:eastAsia="Arial" w:cs="Arial"/>
          <w:sz w:val="18"/>
          <w:szCs w:val="18"/>
          <w:lang w:eastAsia="en-GB"/>
        </w:rPr>
      </w:pPr>
    </w:p>
    <w:tbl>
      <w:tblPr>
        <w:tblW w:w="9579" w:type="dxa"/>
        <w:tblLayout w:type="fixed"/>
        <w:tblLook w:val="0400" w:firstRow="0" w:lastRow="0" w:firstColumn="0" w:lastColumn="0" w:noHBand="0" w:noVBand="1"/>
      </w:tblPr>
      <w:tblGrid>
        <w:gridCol w:w="3168"/>
        <w:gridCol w:w="1559"/>
        <w:gridCol w:w="1559"/>
        <w:gridCol w:w="1560"/>
        <w:gridCol w:w="1733"/>
      </w:tblGrid>
      <w:tr w:rsidR="008E1D2F" w:rsidRPr="00D11B66" w14:paraId="42888892" w14:textId="77777777" w:rsidTr="001C6625">
        <w:trPr>
          <w:trHeight w:val="70"/>
        </w:trPr>
        <w:tc>
          <w:tcPr>
            <w:tcW w:w="3168" w:type="dxa"/>
          </w:tcPr>
          <w:p w14:paraId="0D3B3A19" w14:textId="77777777" w:rsidR="008E1D2F" w:rsidRPr="00D11B66" w:rsidRDefault="008E1D2F" w:rsidP="000B41BF">
            <w:pPr>
              <w:ind w:left="180" w:hanging="180"/>
              <w:jc w:val="both"/>
              <w:rPr>
                <w:rFonts w:cs="Arial"/>
                <w:sz w:val="18"/>
                <w:szCs w:val="18"/>
              </w:rPr>
            </w:pPr>
          </w:p>
        </w:tc>
        <w:tc>
          <w:tcPr>
            <w:tcW w:w="6411" w:type="dxa"/>
            <w:gridSpan w:val="4"/>
            <w:tcBorders>
              <w:top w:val="single" w:sz="4" w:space="0" w:color="auto"/>
              <w:left w:val="nil"/>
              <w:bottom w:val="single" w:sz="4" w:space="0" w:color="auto"/>
              <w:right w:val="nil"/>
            </w:tcBorders>
          </w:tcPr>
          <w:p w14:paraId="3430786C" w14:textId="11F9A49E" w:rsidR="008E1D2F" w:rsidRPr="00D11B66" w:rsidRDefault="008E1D2F" w:rsidP="00733BAD">
            <w:pPr>
              <w:jc w:val="center"/>
              <w:rPr>
                <w:rFonts w:cs="Arial"/>
                <w:b/>
                <w:sz w:val="18"/>
                <w:szCs w:val="18"/>
              </w:rPr>
            </w:pPr>
            <w:r w:rsidRPr="00D11B66">
              <w:rPr>
                <w:rFonts w:cs="Arial"/>
                <w:b/>
                <w:sz w:val="18"/>
                <w:szCs w:val="18"/>
              </w:rPr>
              <w:t>Consolidated financial statements</w:t>
            </w:r>
          </w:p>
        </w:tc>
      </w:tr>
      <w:tr w:rsidR="008E1D2F" w:rsidRPr="00D11B66" w14:paraId="4B95C824" w14:textId="77777777" w:rsidTr="001C6625">
        <w:trPr>
          <w:trHeight w:val="280"/>
          <w:tblHeader/>
        </w:trPr>
        <w:tc>
          <w:tcPr>
            <w:tcW w:w="3168" w:type="dxa"/>
            <w:vAlign w:val="bottom"/>
          </w:tcPr>
          <w:p w14:paraId="0AEC31DE" w14:textId="77777777" w:rsidR="008E1D2F" w:rsidRPr="00D11B66" w:rsidRDefault="008E1D2F" w:rsidP="000B41BF">
            <w:pPr>
              <w:spacing w:line="256" w:lineRule="auto"/>
              <w:ind w:left="180" w:hanging="180"/>
              <w:jc w:val="right"/>
              <w:rPr>
                <w:rFonts w:eastAsia="Arial" w:cs="Arial"/>
                <w:sz w:val="18"/>
                <w:szCs w:val="18"/>
                <w:lang w:eastAsia="en-GB"/>
              </w:rPr>
            </w:pPr>
          </w:p>
        </w:tc>
        <w:tc>
          <w:tcPr>
            <w:tcW w:w="1559" w:type="dxa"/>
            <w:tcBorders>
              <w:top w:val="single" w:sz="4" w:space="0" w:color="auto"/>
              <w:left w:val="nil"/>
              <w:bottom w:val="nil"/>
              <w:right w:val="nil"/>
            </w:tcBorders>
            <w:vAlign w:val="bottom"/>
          </w:tcPr>
          <w:p w14:paraId="4967C098" w14:textId="4EF8EC56" w:rsidR="008E1D2F" w:rsidRPr="00D11B66" w:rsidRDefault="008E1D2F" w:rsidP="00074385">
            <w:pPr>
              <w:spacing w:line="256" w:lineRule="auto"/>
              <w:ind w:left="-117" w:right="-72"/>
              <w:jc w:val="right"/>
              <w:rPr>
                <w:rFonts w:eastAsia="Arial" w:cs="Arial"/>
                <w:b/>
                <w:spacing w:val="-6"/>
                <w:sz w:val="18"/>
                <w:szCs w:val="18"/>
                <w:lang w:eastAsia="en-GB"/>
              </w:rPr>
            </w:pPr>
            <w:r w:rsidRPr="00D11B66">
              <w:rPr>
                <w:rFonts w:cs="Arial"/>
                <w:b/>
                <w:sz w:val="18"/>
                <w:szCs w:val="18"/>
              </w:rPr>
              <w:t>Gain on fixed asset revaluation</w:t>
            </w:r>
          </w:p>
        </w:tc>
        <w:tc>
          <w:tcPr>
            <w:tcW w:w="1559" w:type="dxa"/>
            <w:tcBorders>
              <w:top w:val="single" w:sz="4" w:space="0" w:color="auto"/>
              <w:left w:val="nil"/>
              <w:bottom w:val="nil"/>
              <w:right w:val="nil"/>
            </w:tcBorders>
          </w:tcPr>
          <w:p w14:paraId="24F0FFD2" w14:textId="681F1616" w:rsidR="008E1D2F" w:rsidRPr="00D11B66" w:rsidRDefault="008E1D2F" w:rsidP="00733BAD">
            <w:pPr>
              <w:tabs>
                <w:tab w:val="left" w:pos="1315"/>
              </w:tabs>
              <w:spacing w:line="256" w:lineRule="auto"/>
              <w:ind w:right="-72"/>
              <w:rPr>
                <w:rFonts w:cs="Arial"/>
                <w:b/>
                <w:bCs/>
                <w:sz w:val="18"/>
                <w:szCs w:val="18"/>
              </w:rPr>
            </w:pPr>
            <w:r w:rsidRPr="00D11B66">
              <w:rPr>
                <w:rFonts w:cs="Arial"/>
                <w:b/>
                <w:bCs/>
                <w:sz w:val="18"/>
                <w:szCs w:val="18"/>
              </w:rPr>
              <w:t>Remeasurement</w:t>
            </w:r>
          </w:p>
          <w:p w14:paraId="7D43B39E" w14:textId="5D912DC3" w:rsidR="008E1D2F" w:rsidRPr="00D11B66" w:rsidRDefault="008E1D2F" w:rsidP="00FB15F4">
            <w:pPr>
              <w:spacing w:line="256" w:lineRule="auto"/>
              <w:ind w:right="-72"/>
              <w:jc w:val="right"/>
              <w:rPr>
                <w:rFonts w:eastAsia="Arial" w:cs="Arial"/>
                <w:b/>
                <w:sz w:val="18"/>
                <w:szCs w:val="18"/>
                <w:lang w:eastAsia="en-GB"/>
              </w:rPr>
            </w:pPr>
            <w:r w:rsidRPr="00D11B66">
              <w:rPr>
                <w:rFonts w:cs="Arial"/>
                <w:b/>
                <w:bCs/>
                <w:sz w:val="18"/>
                <w:szCs w:val="18"/>
              </w:rPr>
              <w:t>of</w:t>
            </w:r>
            <w:r w:rsidRPr="00D11B66">
              <w:rPr>
                <w:rFonts w:cs="Arial"/>
                <w:b/>
                <w:bCs/>
                <w:sz w:val="18"/>
                <w:szCs w:val="18"/>
                <w:cs/>
              </w:rPr>
              <w:t xml:space="preserve"> </w:t>
            </w:r>
            <w:r w:rsidRPr="00D11B66">
              <w:rPr>
                <w:rFonts w:cs="Arial"/>
                <w:b/>
                <w:bCs/>
                <w:sz w:val="18"/>
                <w:szCs w:val="18"/>
              </w:rPr>
              <w:t>investment property</w:t>
            </w:r>
          </w:p>
        </w:tc>
        <w:tc>
          <w:tcPr>
            <w:tcW w:w="1560" w:type="dxa"/>
            <w:tcBorders>
              <w:top w:val="single" w:sz="4" w:space="0" w:color="auto"/>
              <w:left w:val="nil"/>
              <w:bottom w:val="nil"/>
              <w:right w:val="nil"/>
            </w:tcBorders>
          </w:tcPr>
          <w:p w14:paraId="36600651" w14:textId="77777777" w:rsidR="00EE0188" w:rsidRPr="00D11B66" w:rsidRDefault="00EE0188" w:rsidP="00074385">
            <w:pPr>
              <w:spacing w:line="256" w:lineRule="auto"/>
              <w:ind w:right="-72"/>
              <w:jc w:val="right"/>
              <w:rPr>
                <w:rFonts w:eastAsia="Arial" w:cs="Arial"/>
                <w:b/>
                <w:sz w:val="18"/>
                <w:szCs w:val="18"/>
                <w:lang w:eastAsia="en-GB"/>
              </w:rPr>
            </w:pPr>
          </w:p>
          <w:p w14:paraId="34C2ECF5" w14:textId="1A249A8D" w:rsidR="00EE0188" w:rsidRPr="00D11B66" w:rsidRDefault="000D614E" w:rsidP="00074385">
            <w:pPr>
              <w:spacing w:line="256" w:lineRule="auto"/>
              <w:ind w:right="-72"/>
              <w:jc w:val="right"/>
              <w:rPr>
                <w:rFonts w:eastAsia="Arial" w:cs="Arial"/>
                <w:b/>
                <w:sz w:val="18"/>
                <w:szCs w:val="18"/>
                <w:lang w:eastAsia="en-GB"/>
              </w:rPr>
            </w:pPr>
            <w:r w:rsidRPr="00D11B66">
              <w:rPr>
                <w:rFonts w:eastAsia="Arial" w:cs="Arial"/>
                <w:b/>
                <w:sz w:val="18"/>
                <w:szCs w:val="18"/>
                <w:lang w:eastAsia="en-GB"/>
              </w:rPr>
              <w:t>Right of return</w:t>
            </w:r>
          </w:p>
          <w:p w14:paraId="04641942" w14:textId="2A16ED14" w:rsidR="008E1D2F" w:rsidRPr="00D11B66" w:rsidRDefault="000D614E" w:rsidP="00074385">
            <w:pPr>
              <w:spacing w:line="256" w:lineRule="auto"/>
              <w:ind w:right="-72"/>
              <w:jc w:val="right"/>
              <w:rPr>
                <w:rFonts w:eastAsia="Arial" w:cs="Arial"/>
                <w:b/>
                <w:sz w:val="18"/>
                <w:szCs w:val="18"/>
                <w:lang w:eastAsia="en-GB"/>
              </w:rPr>
            </w:pPr>
            <w:r w:rsidRPr="00D11B66">
              <w:rPr>
                <w:rFonts w:eastAsia="Arial" w:cs="Arial"/>
                <w:b/>
                <w:sz w:val="18"/>
                <w:szCs w:val="18"/>
                <w:lang w:eastAsia="en-GB"/>
              </w:rPr>
              <w:t xml:space="preserve">on assets </w:t>
            </w:r>
          </w:p>
        </w:tc>
        <w:tc>
          <w:tcPr>
            <w:tcW w:w="1733" w:type="dxa"/>
            <w:tcBorders>
              <w:top w:val="single" w:sz="4" w:space="0" w:color="auto"/>
              <w:left w:val="nil"/>
              <w:bottom w:val="nil"/>
              <w:right w:val="nil"/>
            </w:tcBorders>
            <w:vAlign w:val="bottom"/>
          </w:tcPr>
          <w:p w14:paraId="294EB580" w14:textId="0B0CC812" w:rsidR="008E1D2F" w:rsidRPr="00D11B66" w:rsidRDefault="008E1D2F" w:rsidP="00074385">
            <w:pPr>
              <w:spacing w:line="256" w:lineRule="auto"/>
              <w:ind w:right="-72"/>
              <w:jc w:val="right"/>
              <w:rPr>
                <w:rFonts w:eastAsia="Arial" w:cs="Arial"/>
                <w:b/>
                <w:sz w:val="18"/>
                <w:szCs w:val="18"/>
                <w:cs/>
                <w:lang w:eastAsia="en-GB"/>
              </w:rPr>
            </w:pPr>
            <w:r w:rsidRPr="00D11B66">
              <w:rPr>
                <w:rFonts w:eastAsia="Arial" w:cs="Arial"/>
                <w:b/>
                <w:sz w:val="18"/>
                <w:szCs w:val="18"/>
                <w:lang w:eastAsia="en-GB"/>
              </w:rPr>
              <w:t>Total</w:t>
            </w:r>
          </w:p>
        </w:tc>
      </w:tr>
      <w:tr w:rsidR="008E1D2F" w:rsidRPr="00D11B66" w14:paraId="5E6D7AB6" w14:textId="77777777" w:rsidTr="001C6625">
        <w:trPr>
          <w:trHeight w:val="155"/>
          <w:tblHeader/>
        </w:trPr>
        <w:tc>
          <w:tcPr>
            <w:tcW w:w="3168" w:type="dxa"/>
            <w:vAlign w:val="bottom"/>
          </w:tcPr>
          <w:p w14:paraId="61761D55" w14:textId="77777777" w:rsidR="008E1D2F" w:rsidRPr="00D11B66" w:rsidRDefault="008E1D2F" w:rsidP="000B41BF">
            <w:pPr>
              <w:spacing w:line="256" w:lineRule="auto"/>
              <w:ind w:left="180" w:hanging="180"/>
              <w:jc w:val="right"/>
              <w:rPr>
                <w:rFonts w:eastAsia="Arial" w:cs="Arial"/>
                <w:sz w:val="18"/>
                <w:szCs w:val="18"/>
                <w:lang w:eastAsia="en-GB"/>
              </w:rPr>
            </w:pPr>
          </w:p>
        </w:tc>
        <w:tc>
          <w:tcPr>
            <w:tcW w:w="1559" w:type="dxa"/>
            <w:tcBorders>
              <w:left w:val="nil"/>
              <w:bottom w:val="nil"/>
              <w:right w:val="nil"/>
            </w:tcBorders>
          </w:tcPr>
          <w:p w14:paraId="21278A9B" w14:textId="67BA1845" w:rsidR="008E1D2F" w:rsidRPr="00D11B66" w:rsidRDefault="008E1D2F" w:rsidP="008D7531">
            <w:pPr>
              <w:spacing w:line="256" w:lineRule="auto"/>
              <w:ind w:left="-117" w:right="-72"/>
              <w:jc w:val="right"/>
              <w:rPr>
                <w:rFonts w:cs="Arial"/>
                <w:b/>
                <w:sz w:val="18"/>
                <w:szCs w:val="18"/>
              </w:rPr>
            </w:pPr>
            <w:r w:rsidRPr="00D11B66">
              <w:rPr>
                <w:rFonts w:eastAsia="Arial" w:cs="Arial"/>
                <w:b/>
                <w:sz w:val="18"/>
                <w:szCs w:val="18"/>
                <w:lang w:eastAsia="en-GB"/>
              </w:rPr>
              <w:t xml:space="preserve"> Thousand Baht</w:t>
            </w:r>
          </w:p>
        </w:tc>
        <w:tc>
          <w:tcPr>
            <w:tcW w:w="1559" w:type="dxa"/>
            <w:tcBorders>
              <w:left w:val="nil"/>
              <w:bottom w:val="nil"/>
              <w:right w:val="nil"/>
            </w:tcBorders>
          </w:tcPr>
          <w:p w14:paraId="04FD1ED9" w14:textId="6941EEAC" w:rsidR="008E1D2F" w:rsidRPr="00D11B66" w:rsidRDefault="008E1D2F" w:rsidP="008D7531">
            <w:pPr>
              <w:spacing w:line="256" w:lineRule="auto"/>
              <w:ind w:right="-72"/>
              <w:jc w:val="right"/>
              <w:rPr>
                <w:rFonts w:cs="Arial"/>
                <w:b/>
                <w:bCs/>
                <w:sz w:val="18"/>
                <w:szCs w:val="18"/>
              </w:rPr>
            </w:pPr>
            <w:r w:rsidRPr="00D11B66">
              <w:rPr>
                <w:rFonts w:eastAsia="Arial" w:cs="Arial"/>
                <w:b/>
                <w:sz w:val="18"/>
                <w:szCs w:val="18"/>
                <w:lang w:eastAsia="en-GB"/>
              </w:rPr>
              <w:t xml:space="preserve"> Thousand Baht</w:t>
            </w:r>
          </w:p>
        </w:tc>
        <w:tc>
          <w:tcPr>
            <w:tcW w:w="1560" w:type="dxa"/>
            <w:tcBorders>
              <w:left w:val="nil"/>
              <w:bottom w:val="nil"/>
              <w:right w:val="nil"/>
            </w:tcBorders>
          </w:tcPr>
          <w:p w14:paraId="7C658D4F" w14:textId="64D72C00" w:rsidR="008E1D2F" w:rsidRPr="00D11B66" w:rsidRDefault="00EE0188" w:rsidP="00335212">
            <w:pPr>
              <w:spacing w:line="256" w:lineRule="auto"/>
              <w:ind w:right="-72"/>
              <w:jc w:val="right"/>
              <w:rPr>
                <w:rFonts w:eastAsia="Arial" w:cs="Arial"/>
                <w:b/>
                <w:sz w:val="18"/>
                <w:szCs w:val="18"/>
                <w:lang w:eastAsia="en-GB"/>
              </w:rPr>
            </w:pPr>
            <w:r w:rsidRPr="00D11B66">
              <w:rPr>
                <w:rFonts w:eastAsia="Arial" w:cs="Arial"/>
                <w:b/>
                <w:sz w:val="18"/>
                <w:szCs w:val="18"/>
                <w:lang w:eastAsia="en-GB"/>
              </w:rPr>
              <w:t>Thousand Baht</w:t>
            </w:r>
          </w:p>
        </w:tc>
        <w:tc>
          <w:tcPr>
            <w:tcW w:w="1733" w:type="dxa"/>
            <w:tcBorders>
              <w:left w:val="nil"/>
              <w:bottom w:val="nil"/>
              <w:right w:val="nil"/>
            </w:tcBorders>
            <w:vAlign w:val="bottom"/>
          </w:tcPr>
          <w:p w14:paraId="7D9529B2" w14:textId="4317A018" w:rsidR="008E1D2F" w:rsidRPr="00D11B66" w:rsidRDefault="008E1D2F" w:rsidP="00335212">
            <w:pPr>
              <w:spacing w:line="256" w:lineRule="auto"/>
              <w:ind w:right="-72"/>
              <w:jc w:val="right"/>
              <w:rPr>
                <w:rFonts w:eastAsia="Arial" w:cs="Arial"/>
                <w:b/>
                <w:sz w:val="18"/>
                <w:szCs w:val="18"/>
                <w:lang w:eastAsia="en-GB"/>
              </w:rPr>
            </w:pPr>
            <w:r w:rsidRPr="00D11B66">
              <w:rPr>
                <w:rFonts w:eastAsia="Arial" w:cs="Arial"/>
                <w:b/>
                <w:sz w:val="18"/>
                <w:szCs w:val="18"/>
                <w:lang w:eastAsia="en-GB"/>
              </w:rPr>
              <w:t>Thousand Baht</w:t>
            </w:r>
          </w:p>
        </w:tc>
      </w:tr>
      <w:tr w:rsidR="008E1D2F" w:rsidRPr="00D11B66" w14:paraId="4F0D848D" w14:textId="77777777" w:rsidTr="001C6625">
        <w:trPr>
          <w:tblHeader/>
        </w:trPr>
        <w:tc>
          <w:tcPr>
            <w:tcW w:w="3168" w:type="dxa"/>
          </w:tcPr>
          <w:p w14:paraId="4C2BE259" w14:textId="77777777" w:rsidR="008E1D2F" w:rsidRPr="00D11B66" w:rsidRDefault="008E1D2F" w:rsidP="000B41BF">
            <w:pPr>
              <w:spacing w:line="256" w:lineRule="auto"/>
              <w:ind w:left="180" w:hanging="180"/>
              <w:jc w:val="both"/>
              <w:rPr>
                <w:rFonts w:eastAsia="Arial" w:cs="Arial"/>
                <w:sz w:val="12"/>
                <w:szCs w:val="12"/>
                <w:lang w:eastAsia="en-GB"/>
              </w:rPr>
            </w:pPr>
          </w:p>
        </w:tc>
        <w:tc>
          <w:tcPr>
            <w:tcW w:w="1559" w:type="dxa"/>
            <w:tcBorders>
              <w:top w:val="single" w:sz="4" w:space="0" w:color="000000"/>
              <w:left w:val="nil"/>
              <w:bottom w:val="nil"/>
              <w:right w:val="nil"/>
            </w:tcBorders>
            <w:shd w:val="clear" w:color="auto" w:fill="auto"/>
          </w:tcPr>
          <w:p w14:paraId="7DF15F44" w14:textId="77777777" w:rsidR="008E1D2F" w:rsidRPr="00D11B66" w:rsidRDefault="008E1D2F" w:rsidP="00074385">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2FE0BBC6" w14:textId="77777777" w:rsidR="008E1D2F" w:rsidRPr="00D11B66" w:rsidRDefault="008E1D2F" w:rsidP="00074385">
            <w:pPr>
              <w:spacing w:line="256" w:lineRule="auto"/>
              <w:ind w:right="-72"/>
              <w:jc w:val="right"/>
              <w:rPr>
                <w:rFonts w:eastAsia="Arial" w:cs="Arial"/>
                <w:b/>
                <w:sz w:val="12"/>
                <w:szCs w:val="12"/>
                <w:lang w:eastAsia="en-GB"/>
              </w:rPr>
            </w:pPr>
          </w:p>
        </w:tc>
        <w:tc>
          <w:tcPr>
            <w:tcW w:w="1560" w:type="dxa"/>
            <w:tcBorders>
              <w:top w:val="single" w:sz="4" w:space="0" w:color="000000"/>
              <w:left w:val="nil"/>
              <w:bottom w:val="nil"/>
              <w:right w:val="nil"/>
            </w:tcBorders>
          </w:tcPr>
          <w:p w14:paraId="3E9D9AC4" w14:textId="77777777" w:rsidR="008E1D2F" w:rsidRPr="00D11B66" w:rsidRDefault="008E1D2F" w:rsidP="00074385">
            <w:pPr>
              <w:spacing w:line="256" w:lineRule="auto"/>
              <w:ind w:right="-72"/>
              <w:jc w:val="right"/>
              <w:rPr>
                <w:rFonts w:eastAsia="Arial" w:cs="Arial"/>
                <w:b/>
                <w:sz w:val="12"/>
                <w:szCs w:val="12"/>
                <w:lang w:eastAsia="en-GB"/>
              </w:rPr>
            </w:pPr>
          </w:p>
        </w:tc>
        <w:tc>
          <w:tcPr>
            <w:tcW w:w="1733" w:type="dxa"/>
            <w:tcBorders>
              <w:top w:val="single" w:sz="4" w:space="0" w:color="000000"/>
              <w:left w:val="nil"/>
              <w:bottom w:val="nil"/>
              <w:right w:val="nil"/>
            </w:tcBorders>
            <w:shd w:val="clear" w:color="auto" w:fill="auto"/>
          </w:tcPr>
          <w:p w14:paraId="5B906F5F" w14:textId="37A7E233" w:rsidR="008E1D2F" w:rsidRPr="00D11B66" w:rsidRDefault="008E1D2F" w:rsidP="00074385">
            <w:pPr>
              <w:spacing w:line="256" w:lineRule="auto"/>
              <w:ind w:right="-72"/>
              <w:jc w:val="right"/>
              <w:rPr>
                <w:rFonts w:eastAsia="Arial" w:cs="Arial"/>
                <w:b/>
                <w:sz w:val="12"/>
                <w:szCs w:val="12"/>
                <w:lang w:eastAsia="en-GB"/>
              </w:rPr>
            </w:pPr>
          </w:p>
        </w:tc>
      </w:tr>
      <w:tr w:rsidR="008E1D2F" w:rsidRPr="00D11B66" w14:paraId="2B412659" w14:textId="77777777" w:rsidTr="001C6625">
        <w:tc>
          <w:tcPr>
            <w:tcW w:w="3168" w:type="dxa"/>
          </w:tcPr>
          <w:p w14:paraId="54A2E46C" w14:textId="7967E48D" w:rsidR="008E1D2F" w:rsidRPr="00D11B66" w:rsidRDefault="008E1D2F" w:rsidP="000B41BF">
            <w:pPr>
              <w:spacing w:line="256" w:lineRule="auto"/>
              <w:ind w:left="180" w:hanging="180"/>
              <w:jc w:val="both"/>
              <w:rPr>
                <w:rFonts w:eastAsia="Arial" w:cs="Arial"/>
                <w:sz w:val="18"/>
                <w:szCs w:val="18"/>
                <w:lang w:eastAsia="en-GB"/>
              </w:rPr>
            </w:pPr>
            <w:r w:rsidRPr="00D11B66">
              <w:rPr>
                <w:rFonts w:eastAsia="Arial" w:cs="Arial"/>
                <w:b/>
                <w:sz w:val="18"/>
                <w:szCs w:val="18"/>
                <w:lang w:eastAsia="en-GB"/>
              </w:rPr>
              <w:t>Deferred tax liabilities</w:t>
            </w:r>
          </w:p>
        </w:tc>
        <w:tc>
          <w:tcPr>
            <w:tcW w:w="1559" w:type="dxa"/>
            <w:shd w:val="clear" w:color="auto" w:fill="auto"/>
          </w:tcPr>
          <w:p w14:paraId="43E9EA1A" w14:textId="77777777" w:rsidR="008E1D2F" w:rsidRPr="00D11B66" w:rsidRDefault="008E1D2F" w:rsidP="00074385">
            <w:pPr>
              <w:spacing w:line="256" w:lineRule="auto"/>
              <w:ind w:right="-72"/>
              <w:jc w:val="right"/>
              <w:rPr>
                <w:rFonts w:eastAsia="Arial" w:cs="Arial"/>
                <w:b/>
                <w:sz w:val="18"/>
                <w:szCs w:val="18"/>
                <w:lang w:eastAsia="en-GB"/>
              </w:rPr>
            </w:pPr>
          </w:p>
        </w:tc>
        <w:tc>
          <w:tcPr>
            <w:tcW w:w="1559" w:type="dxa"/>
            <w:shd w:val="clear" w:color="auto" w:fill="auto"/>
          </w:tcPr>
          <w:p w14:paraId="7FC6CADF" w14:textId="77777777" w:rsidR="008E1D2F" w:rsidRPr="00D11B66" w:rsidRDefault="008E1D2F" w:rsidP="00074385">
            <w:pPr>
              <w:spacing w:line="256" w:lineRule="auto"/>
              <w:ind w:right="-72"/>
              <w:jc w:val="right"/>
              <w:rPr>
                <w:rFonts w:eastAsia="Arial" w:cs="Arial"/>
                <w:b/>
                <w:sz w:val="18"/>
                <w:szCs w:val="18"/>
                <w:lang w:eastAsia="en-GB"/>
              </w:rPr>
            </w:pPr>
          </w:p>
        </w:tc>
        <w:tc>
          <w:tcPr>
            <w:tcW w:w="1560" w:type="dxa"/>
          </w:tcPr>
          <w:p w14:paraId="06267140" w14:textId="77777777" w:rsidR="008E1D2F" w:rsidRPr="00D11B66" w:rsidRDefault="008E1D2F" w:rsidP="00074385">
            <w:pPr>
              <w:spacing w:line="256" w:lineRule="auto"/>
              <w:ind w:right="-72"/>
              <w:jc w:val="right"/>
              <w:rPr>
                <w:rFonts w:eastAsia="Arial" w:cs="Arial"/>
                <w:b/>
                <w:sz w:val="18"/>
                <w:szCs w:val="18"/>
                <w:lang w:eastAsia="en-GB"/>
              </w:rPr>
            </w:pPr>
          </w:p>
        </w:tc>
        <w:tc>
          <w:tcPr>
            <w:tcW w:w="1733" w:type="dxa"/>
            <w:shd w:val="clear" w:color="auto" w:fill="auto"/>
          </w:tcPr>
          <w:p w14:paraId="0861CEA4" w14:textId="154EABED" w:rsidR="008E1D2F" w:rsidRPr="00D11B66" w:rsidRDefault="008E1D2F" w:rsidP="00074385">
            <w:pPr>
              <w:spacing w:line="256" w:lineRule="auto"/>
              <w:ind w:right="-72"/>
              <w:jc w:val="right"/>
              <w:rPr>
                <w:rFonts w:eastAsia="Arial" w:cs="Arial"/>
                <w:b/>
                <w:sz w:val="18"/>
                <w:szCs w:val="18"/>
                <w:lang w:eastAsia="en-GB"/>
              </w:rPr>
            </w:pPr>
          </w:p>
        </w:tc>
      </w:tr>
      <w:tr w:rsidR="008E1D2F" w:rsidRPr="00D11B66" w14:paraId="77CF9F9D" w14:textId="77777777" w:rsidTr="001C6625">
        <w:tc>
          <w:tcPr>
            <w:tcW w:w="3168" w:type="dxa"/>
            <w:hideMark/>
          </w:tcPr>
          <w:p w14:paraId="7D68E3B8" w14:textId="739412F5"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1</w:t>
            </w:r>
            <w:r w:rsidRPr="00D11B66">
              <w:rPr>
                <w:rFonts w:eastAsia="Arial" w:cs="Arial"/>
                <w:sz w:val="18"/>
                <w:szCs w:val="18"/>
                <w:lang w:eastAsia="en-GB"/>
              </w:rPr>
              <w:t xml:space="preserve"> January </w:t>
            </w:r>
            <w:r w:rsidR="00BD49A1" w:rsidRPr="00BD49A1">
              <w:rPr>
                <w:rFonts w:eastAsia="Arial" w:cs="Arial"/>
                <w:sz w:val="18"/>
                <w:szCs w:val="18"/>
                <w:lang w:eastAsia="en-GB"/>
              </w:rPr>
              <w:t>2022</w:t>
            </w:r>
          </w:p>
        </w:tc>
        <w:tc>
          <w:tcPr>
            <w:tcW w:w="1559" w:type="dxa"/>
            <w:shd w:val="clear" w:color="auto" w:fill="auto"/>
          </w:tcPr>
          <w:p w14:paraId="2E69A1F8" w14:textId="20E9F497"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59</w:t>
            </w:r>
            <w:r w:rsidRPr="00D11B66">
              <w:rPr>
                <w:rFonts w:eastAsia="Arial Unicode MS" w:cs="Arial"/>
                <w:sz w:val="18"/>
                <w:szCs w:val="18"/>
              </w:rPr>
              <w:t>,</w:t>
            </w:r>
            <w:r w:rsidR="00BD49A1" w:rsidRPr="00BD49A1">
              <w:rPr>
                <w:rFonts w:eastAsia="Arial Unicode MS" w:cs="Arial"/>
                <w:sz w:val="18"/>
                <w:szCs w:val="18"/>
              </w:rPr>
              <w:t>387</w:t>
            </w:r>
            <w:r w:rsidRPr="00D11B66">
              <w:rPr>
                <w:rFonts w:eastAsia="Arial Unicode MS" w:cs="Arial"/>
                <w:sz w:val="18"/>
                <w:szCs w:val="18"/>
              </w:rPr>
              <w:t>)</w:t>
            </w:r>
          </w:p>
        </w:tc>
        <w:tc>
          <w:tcPr>
            <w:tcW w:w="1559" w:type="dxa"/>
            <w:shd w:val="clear" w:color="auto" w:fill="auto"/>
          </w:tcPr>
          <w:p w14:paraId="25777B64" w14:textId="06854298"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5</w:t>
            </w:r>
            <w:r w:rsidRPr="00D11B66">
              <w:rPr>
                <w:rFonts w:eastAsia="Arial Unicode MS" w:cs="Arial"/>
                <w:sz w:val="18"/>
                <w:szCs w:val="18"/>
              </w:rPr>
              <w:t>,</w:t>
            </w:r>
            <w:r w:rsidR="00BD49A1" w:rsidRPr="00BD49A1">
              <w:rPr>
                <w:rFonts w:eastAsia="Arial Unicode MS" w:cs="Arial"/>
                <w:sz w:val="18"/>
                <w:szCs w:val="18"/>
              </w:rPr>
              <w:t>886</w:t>
            </w:r>
            <w:r w:rsidRPr="00D11B66">
              <w:rPr>
                <w:rFonts w:eastAsia="Arial Unicode MS" w:cs="Arial"/>
                <w:sz w:val="18"/>
                <w:szCs w:val="18"/>
              </w:rPr>
              <w:t>)</w:t>
            </w:r>
          </w:p>
        </w:tc>
        <w:tc>
          <w:tcPr>
            <w:tcW w:w="1560" w:type="dxa"/>
          </w:tcPr>
          <w:p w14:paraId="2E01A113" w14:textId="2B9B1909" w:rsidR="008E1D2F" w:rsidRPr="00D11B66" w:rsidRDefault="0007509B" w:rsidP="00972A00">
            <w:pPr>
              <w:spacing w:line="256" w:lineRule="auto"/>
              <w:ind w:right="-72"/>
              <w:jc w:val="right"/>
              <w:rPr>
                <w:rFonts w:eastAsia="Arial Unicode MS" w:cs="Arial"/>
                <w:sz w:val="18"/>
                <w:szCs w:val="18"/>
              </w:rPr>
            </w:pPr>
            <w:r w:rsidRPr="00D11B66">
              <w:rPr>
                <w:rFonts w:eastAsia="Arial Unicode MS" w:cs="Arial"/>
                <w:sz w:val="18"/>
                <w:szCs w:val="18"/>
              </w:rPr>
              <w:t>-</w:t>
            </w:r>
          </w:p>
        </w:tc>
        <w:tc>
          <w:tcPr>
            <w:tcW w:w="1733" w:type="dxa"/>
            <w:shd w:val="clear" w:color="auto" w:fill="auto"/>
          </w:tcPr>
          <w:p w14:paraId="73C56C10" w14:textId="32D9A6FD"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65</w:t>
            </w:r>
            <w:r w:rsidRPr="00D11B66">
              <w:rPr>
                <w:rFonts w:eastAsia="Arial Unicode MS" w:cs="Arial"/>
                <w:sz w:val="18"/>
                <w:szCs w:val="18"/>
              </w:rPr>
              <w:t>,</w:t>
            </w:r>
            <w:r w:rsidR="00BD49A1" w:rsidRPr="00BD49A1">
              <w:rPr>
                <w:rFonts w:eastAsia="Arial Unicode MS" w:cs="Arial"/>
                <w:sz w:val="18"/>
                <w:szCs w:val="18"/>
              </w:rPr>
              <w:t>273</w:t>
            </w:r>
            <w:r w:rsidRPr="00D11B66">
              <w:rPr>
                <w:rFonts w:eastAsia="Arial Unicode MS" w:cs="Arial"/>
                <w:sz w:val="18"/>
                <w:szCs w:val="18"/>
              </w:rPr>
              <w:t>)</w:t>
            </w:r>
          </w:p>
        </w:tc>
      </w:tr>
      <w:tr w:rsidR="008E1D2F" w:rsidRPr="00D11B66" w14:paraId="36E6944B" w14:textId="77777777" w:rsidTr="001C6625">
        <w:tc>
          <w:tcPr>
            <w:tcW w:w="3168" w:type="dxa"/>
            <w:hideMark/>
          </w:tcPr>
          <w:p w14:paraId="732B4956" w14:textId="6025A9B8" w:rsidR="008E1D2F" w:rsidRPr="00D11B66" w:rsidRDefault="008E1D2F" w:rsidP="00972A00">
            <w:pPr>
              <w:spacing w:line="256" w:lineRule="auto"/>
              <w:ind w:left="180" w:hanging="180"/>
              <w:rPr>
                <w:rFonts w:eastAsia="Arial" w:cs="Arial"/>
                <w:b/>
                <w:sz w:val="18"/>
                <w:szCs w:val="18"/>
                <w:lang w:eastAsia="en-GB"/>
              </w:rPr>
            </w:pPr>
            <w:r w:rsidRPr="00D11B66">
              <w:rPr>
                <w:rFonts w:eastAsia="Arial" w:cs="Arial"/>
                <w:sz w:val="18"/>
                <w:szCs w:val="18"/>
                <w:lang w:eastAsia="en-GB"/>
              </w:rPr>
              <w:t>(Charged) credited to profit or loss</w:t>
            </w:r>
          </w:p>
        </w:tc>
        <w:tc>
          <w:tcPr>
            <w:tcW w:w="1559" w:type="dxa"/>
            <w:shd w:val="clear" w:color="auto" w:fill="auto"/>
          </w:tcPr>
          <w:p w14:paraId="5E8C802C" w14:textId="65540577" w:rsidR="008E1D2F" w:rsidRPr="00D11B66" w:rsidRDefault="0065705C" w:rsidP="00972A00">
            <w:pPr>
              <w:spacing w:line="256" w:lineRule="auto"/>
              <w:ind w:right="-72"/>
              <w:jc w:val="right"/>
              <w:rPr>
                <w:rFonts w:eastAsia="Arial" w:cs="Arial"/>
                <w:b/>
                <w:sz w:val="18"/>
                <w:szCs w:val="18"/>
                <w:lang w:eastAsia="en-GB"/>
              </w:rPr>
            </w:pPr>
            <w:r w:rsidRPr="00D11B66">
              <w:rPr>
                <w:rFonts w:eastAsia="Arial Unicode MS" w:cs="Arial"/>
                <w:sz w:val="18"/>
                <w:szCs w:val="18"/>
              </w:rPr>
              <w:t>-</w:t>
            </w:r>
          </w:p>
        </w:tc>
        <w:tc>
          <w:tcPr>
            <w:tcW w:w="1559" w:type="dxa"/>
            <w:shd w:val="clear" w:color="auto" w:fill="auto"/>
          </w:tcPr>
          <w:p w14:paraId="4F1DF0A0" w14:textId="5612BA52"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927</w:t>
            </w:r>
            <w:r w:rsidRPr="00D11B66">
              <w:rPr>
                <w:rFonts w:eastAsia="Arial Unicode MS" w:cs="Arial"/>
                <w:sz w:val="18"/>
                <w:szCs w:val="18"/>
                <w:cs/>
              </w:rPr>
              <w:t>)</w:t>
            </w:r>
          </w:p>
        </w:tc>
        <w:tc>
          <w:tcPr>
            <w:tcW w:w="1560" w:type="dxa"/>
          </w:tcPr>
          <w:p w14:paraId="6C7DCEE6" w14:textId="781C41A9" w:rsidR="008E1D2F" w:rsidRPr="00D11B66" w:rsidRDefault="0007509B" w:rsidP="00972A00">
            <w:pPr>
              <w:spacing w:line="256" w:lineRule="auto"/>
              <w:ind w:right="-72"/>
              <w:jc w:val="right"/>
              <w:rPr>
                <w:rFonts w:eastAsia="Arial Unicode MS" w:cs="Arial"/>
                <w:sz w:val="18"/>
                <w:szCs w:val="18"/>
                <w:cs/>
              </w:rPr>
            </w:pPr>
            <w:r w:rsidRPr="00D11B66">
              <w:rPr>
                <w:rFonts w:eastAsia="Arial Unicode MS" w:cs="Arial"/>
                <w:sz w:val="18"/>
                <w:szCs w:val="18"/>
              </w:rPr>
              <w:t>-</w:t>
            </w:r>
          </w:p>
        </w:tc>
        <w:tc>
          <w:tcPr>
            <w:tcW w:w="1733" w:type="dxa"/>
            <w:shd w:val="clear" w:color="auto" w:fill="auto"/>
          </w:tcPr>
          <w:p w14:paraId="4AA4FF65" w14:textId="5DEEA29B"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927</w:t>
            </w:r>
            <w:r w:rsidRPr="00D11B66">
              <w:rPr>
                <w:rFonts w:eastAsia="Arial Unicode MS" w:cs="Arial"/>
                <w:sz w:val="18"/>
                <w:szCs w:val="18"/>
                <w:cs/>
              </w:rPr>
              <w:t>)</w:t>
            </w:r>
          </w:p>
        </w:tc>
      </w:tr>
      <w:tr w:rsidR="008E1D2F" w:rsidRPr="00D11B66" w14:paraId="31812AC6" w14:textId="77777777" w:rsidTr="001C6625">
        <w:tc>
          <w:tcPr>
            <w:tcW w:w="3168" w:type="dxa"/>
            <w:hideMark/>
          </w:tcPr>
          <w:p w14:paraId="46D3C97A" w14:textId="203F4CE8"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(Charged) credited to other comprehensive income</w:t>
            </w:r>
          </w:p>
        </w:tc>
        <w:tc>
          <w:tcPr>
            <w:tcW w:w="1559" w:type="dxa"/>
            <w:shd w:val="clear" w:color="auto" w:fill="auto"/>
          </w:tcPr>
          <w:p w14:paraId="2CF57D73" w14:textId="77777777" w:rsidR="008E1D2F" w:rsidRPr="00D11B66" w:rsidRDefault="008E1D2F" w:rsidP="00972A00">
            <w:pPr>
              <w:spacing w:line="256" w:lineRule="auto"/>
              <w:ind w:right="-72"/>
              <w:jc w:val="right"/>
              <w:rPr>
                <w:rFonts w:eastAsia="Arial Unicode MS" w:cs="Arial"/>
                <w:sz w:val="18"/>
                <w:szCs w:val="18"/>
              </w:rPr>
            </w:pPr>
          </w:p>
          <w:p w14:paraId="0D76855D" w14:textId="2B8C5E13"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132</w:t>
            </w:r>
            <w:r w:rsidRPr="00D11B66">
              <w:rPr>
                <w:rFonts w:eastAsia="Arial Unicode MS" w:cs="Arial"/>
                <w:sz w:val="18"/>
                <w:szCs w:val="18"/>
                <w:cs/>
              </w:rPr>
              <w:t>)</w:t>
            </w:r>
          </w:p>
        </w:tc>
        <w:tc>
          <w:tcPr>
            <w:tcW w:w="1559" w:type="dxa"/>
            <w:shd w:val="clear" w:color="auto" w:fill="auto"/>
          </w:tcPr>
          <w:p w14:paraId="2B9A972F" w14:textId="77777777" w:rsidR="008E1D2F" w:rsidRPr="00D11B66" w:rsidRDefault="008E1D2F" w:rsidP="00972A00">
            <w:pPr>
              <w:spacing w:line="256" w:lineRule="auto"/>
              <w:ind w:right="-72"/>
              <w:jc w:val="right"/>
              <w:rPr>
                <w:rFonts w:eastAsia="Arial Unicode MS" w:cs="Arial"/>
                <w:sz w:val="18"/>
                <w:szCs w:val="18"/>
              </w:rPr>
            </w:pPr>
          </w:p>
          <w:p w14:paraId="16E6E919" w14:textId="64A6B8DE"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p>
        </w:tc>
        <w:tc>
          <w:tcPr>
            <w:tcW w:w="1560" w:type="dxa"/>
          </w:tcPr>
          <w:p w14:paraId="47DF7BAF" w14:textId="77777777" w:rsidR="0007509B" w:rsidRPr="00D11B66" w:rsidRDefault="0007509B" w:rsidP="00972A00">
            <w:pPr>
              <w:spacing w:line="256" w:lineRule="auto"/>
              <w:ind w:right="-72"/>
              <w:jc w:val="right"/>
              <w:rPr>
                <w:rFonts w:eastAsia="Arial Unicode MS" w:cs="Arial"/>
                <w:sz w:val="18"/>
                <w:szCs w:val="18"/>
              </w:rPr>
            </w:pPr>
          </w:p>
          <w:p w14:paraId="72DCA34D" w14:textId="520C95E6" w:rsidR="008E1D2F" w:rsidRPr="00D11B66" w:rsidRDefault="0007509B" w:rsidP="00972A00">
            <w:pPr>
              <w:spacing w:line="256" w:lineRule="auto"/>
              <w:ind w:right="-72"/>
              <w:jc w:val="right"/>
              <w:rPr>
                <w:rFonts w:eastAsia="Arial Unicode MS" w:cs="Arial"/>
                <w:sz w:val="18"/>
                <w:szCs w:val="18"/>
              </w:rPr>
            </w:pPr>
            <w:r w:rsidRPr="00D11B66">
              <w:rPr>
                <w:rFonts w:eastAsia="Arial Unicode MS" w:cs="Arial"/>
                <w:sz w:val="18"/>
                <w:szCs w:val="18"/>
              </w:rPr>
              <w:t>-</w:t>
            </w:r>
          </w:p>
        </w:tc>
        <w:tc>
          <w:tcPr>
            <w:tcW w:w="1733" w:type="dxa"/>
            <w:shd w:val="clear" w:color="auto" w:fill="auto"/>
          </w:tcPr>
          <w:p w14:paraId="3C2C1BE1" w14:textId="3E62E449" w:rsidR="008E1D2F" w:rsidRPr="00D11B66" w:rsidRDefault="008E1D2F" w:rsidP="00972A00">
            <w:pPr>
              <w:spacing w:line="256" w:lineRule="auto"/>
              <w:ind w:right="-72"/>
              <w:jc w:val="right"/>
              <w:rPr>
                <w:rFonts w:eastAsia="Arial Unicode MS" w:cs="Arial"/>
                <w:sz w:val="18"/>
                <w:szCs w:val="18"/>
              </w:rPr>
            </w:pPr>
          </w:p>
          <w:p w14:paraId="33893348" w14:textId="3660DFAA"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132</w:t>
            </w:r>
            <w:r w:rsidRPr="00D11B66">
              <w:rPr>
                <w:rFonts w:eastAsia="Arial Unicode MS" w:cs="Arial"/>
                <w:sz w:val="18"/>
                <w:szCs w:val="18"/>
                <w:cs/>
              </w:rPr>
              <w:t>)</w:t>
            </w:r>
          </w:p>
        </w:tc>
      </w:tr>
      <w:tr w:rsidR="008E1D2F" w:rsidRPr="00D11B66" w14:paraId="5D480439" w14:textId="77777777" w:rsidTr="001C6625">
        <w:tc>
          <w:tcPr>
            <w:tcW w:w="3168" w:type="dxa"/>
            <w:hideMark/>
          </w:tcPr>
          <w:p w14:paraId="213BEF69" w14:textId="77777777" w:rsidR="008E1D2F" w:rsidRPr="00D11B66" w:rsidRDefault="008E1D2F" w:rsidP="00972A00">
            <w:pPr>
              <w:spacing w:line="256" w:lineRule="auto"/>
              <w:ind w:left="180" w:hanging="180"/>
              <w:rPr>
                <w:rFonts w:eastAsia="Arial" w:cs="Arial"/>
                <w:sz w:val="12"/>
                <w:szCs w:val="12"/>
                <w:lang w:eastAsia="en-GB"/>
              </w:rPr>
            </w:pPr>
          </w:p>
        </w:tc>
        <w:tc>
          <w:tcPr>
            <w:tcW w:w="1559" w:type="dxa"/>
            <w:tcBorders>
              <w:top w:val="single" w:sz="4" w:space="0" w:color="000000"/>
              <w:left w:val="nil"/>
              <w:right w:val="nil"/>
            </w:tcBorders>
            <w:shd w:val="clear" w:color="auto" w:fill="auto"/>
          </w:tcPr>
          <w:p w14:paraId="65911E29" w14:textId="77777777" w:rsidR="008E1D2F" w:rsidRPr="00D11B66" w:rsidRDefault="008E1D2F" w:rsidP="00972A00">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shd w:val="clear" w:color="auto" w:fill="auto"/>
          </w:tcPr>
          <w:p w14:paraId="0B3EF140" w14:textId="77777777" w:rsidR="008E1D2F" w:rsidRPr="00D11B66" w:rsidRDefault="008E1D2F" w:rsidP="00972A00">
            <w:pPr>
              <w:spacing w:line="256" w:lineRule="auto"/>
              <w:ind w:right="-72"/>
              <w:jc w:val="right"/>
              <w:rPr>
                <w:rFonts w:eastAsia="Arial" w:cs="Arial"/>
                <w:b/>
                <w:sz w:val="12"/>
                <w:szCs w:val="12"/>
                <w:lang w:eastAsia="en-GB"/>
              </w:rPr>
            </w:pPr>
          </w:p>
        </w:tc>
        <w:tc>
          <w:tcPr>
            <w:tcW w:w="1560" w:type="dxa"/>
            <w:tcBorders>
              <w:top w:val="single" w:sz="4" w:space="0" w:color="000000"/>
              <w:left w:val="nil"/>
              <w:right w:val="nil"/>
            </w:tcBorders>
          </w:tcPr>
          <w:p w14:paraId="79202228" w14:textId="6A8192C8" w:rsidR="008E1D2F" w:rsidRPr="00D11B66" w:rsidRDefault="008E1D2F" w:rsidP="00972A00">
            <w:pPr>
              <w:spacing w:line="256" w:lineRule="auto"/>
              <w:ind w:right="-72"/>
              <w:jc w:val="right"/>
              <w:rPr>
                <w:rFonts w:eastAsia="Arial" w:cs="Arial"/>
                <w:b/>
                <w:sz w:val="12"/>
                <w:szCs w:val="12"/>
                <w:lang w:eastAsia="en-GB"/>
              </w:rPr>
            </w:pPr>
          </w:p>
        </w:tc>
        <w:tc>
          <w:tcPr>
            <w:tcW w:w="1733" w:type="dxa"/>
            <w:tcBorders>
              <w:top w:val="single" w:sz="4" w:space="0" w:color="000000"/>
              <w:left w:val="nil"/>
              <w:right w:val="nil"/>
            </w:tcBorders>
            <w:shd w:val="clear" w:color="auto" w:fill="auto"/>
          </w:tcPr>
          <w:p w14:paraId="08B9DC60" w14:textId="1FB4E0C8" w:rsidR="008E1D2F" w:rsidRPr="00D11B66" w:rsidRDefault="008E1D2F" w:rsidP="00972A00">
            <w:pPr>
              <w:spacing w:line="256" w:lineRule="auto"/>
              <w:ind w:right="-72"/>
              <w:jc w:val="right"/>
              <w:rPr>
                <w:rFonts w:eastAsia="Arial" w:cs="Arial"/>
                <w:b/>
                <w:sz w:val="12"/>
                <w:szCs w:val="12"/>
                <w:lang w:eastAsia="en-GB"/>
              </w:rPr>
            </w:pPr>
          </w:p>
        </w:tc>
      </w:tr>
      <w:tr w:rsidR="008E1D2F" w:rsidRPr="00D11B66" w14:paraId="6381E281" w14:textId="77777777" w:rsidTr="001C6625">
        <w:tc>
          <w:tcPr>
            <w:tcW w:w="3168" w:type="dxa"/>
            <w:hideMark/>
          </w:tcPr>
          <w:p w14:paraId="2ED6E523" w14:textId="405EB9E4"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2022</w:t>
            </w:r>
          </w:p>
        </w:tc>
        <w:tc>
          <w:tcPr>
            <w:tcW w:w="1559" w:type="dxa"/>
            <w:tcBorders>
              <w:left w:val="nil"/>
              <w:bottom w:val="nil"/>
              <w:right w:val="nil"/>
            </w:tcBorders>
            <w:shd w:val="clear" w:color="auto" w:fill="auto"/>
          </w:tcPr>
          <w:p w14:paraId="3F8D26E5" w14:textId="764FCB14"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59</w:t>
            </w:r>
            <w:r w:rsidRPr="00D11B66">
              <w:rPr>
                <w:rFonts w:eastAsia="Arial Unicode MS" w:cs="Arial"/>
                <w:sz w:val="18"/>
                <w:szCs w:val="18"/>
              </w:rPr>
              <w:t>,</w:t>
            </w:r>
            <w:r w:rsidR="00BD49A1" w:rsidRPr="00BD49A1">
              <w:rPr>
                <w:rFonts w:eastAsia="Arial Unicode MS" w:cs="Arial"/>
                <w:sz w:val="18"/>
                <w:szCs w:val="18"/>
              </w:rPr>
              <w:t>519</w:t>
            </w:r>
            <w:r w:rsidRPr="00D11B66">
              <w:rPr>
                <w:rFonts w:eastAsia="Arial Unicode MS" w:cs="Arial"/>
                <w:sz w:val="18"/>
                <w:szCs w:val="18"/>
                <w:cs/>
              </w:rPr>
              <w:t>)</w:t>
            </w:r>
          </w:p>
        </w:tc>
        <w:tc>
          <w:tcPr>
            <w:tcW w:w="1559" w:type="dxa"/>
            <w:tcBorders>
              <w:left w:val="nil"/>
              <w:bottom w:val="nil"/>
              <w:right w:val="nil"/>
            </w:tcBorders>
            <w:shd w:val="clear" w:color="auto" w:fill="auto"/>
          </w:tcPr>
          <w:p w14:paraId="251A07DE" w14:textId="51F23C62"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813</w:t>
            </w:r>
            <w:r w:rsidRPr="00D11B66">
              <w:rPr>
                <w:rFonts w:eastAsia="Arial Unicode MS" w:cs="Arial"/>
                <w:sz w:val="18"/>
                <w:szCs w:val="18"/>
                <w:cs/>
              </w:rPr>
              <w:t>)</w:t>
            </w:r>
          </w:p>
        </w:tc>
        <w:tc>
          <w:tcPr>
            <w:tcW w:w="1560" w:type="dxa"/>
            <w:tcBorders>
              <w:left w:val="nil"/>
              <w:bottom w:val="nil"/>
              <w:right w:val="nil"/>
            </w:tcBorders>
          </w:tcPr>
          <w:p w14:paraId="4A573B17" w14:textId="07E8F7B3" w:rsidR="008E1D2F" w:rsidRPr="00D11B66" w:rsidRDefault="0007509B" w:rsidP="00972A00">
            <w:pPr>
              <w:spacing w:line="256" w:lineRule="auto"/>
              <w:ind w:right="-72"/>
              <w:jc w:val="right"/>
              <w:rPr>
                <w:rFonts w:eastAsia="Arial Unicode MS" w:cs="Arial"/>
                <w:sz w:val="18"/>
                <w:szCs w:val="18"/>
                <w:cs/>
              </w:rPr>
            </w:pPr>
            <w:r w:rsidRPr="00D11B66">
              <w:rPr>
                <w:rFonts w:eastAsia="Arial Unicode MS" w:cs="Arial"/>
                <w:sz w:val="18"/>
                <w:szCs w:val="18"/>
              </w:rPr>
              <w:t>-</w:t>
            </w:r>
          </w:p>
        </w:tc>
        <w:tc>
          <w:tcPr>
            <w:tcW w:w="1733" w:type="dxa"/>
            <w:tcBorders>
              <w:left w:val="nil"/>
              <w:bottom w:val="nil"/>
              <w:right w:val="nil"/>
            </w:tcBorders>
            <w:shd w:val="clear" w:color="auto" w:fill="auto"/>
          </w:tcPr>
          <w:p w14:paraId="72AC9FF8" w14:textId="7FC015E1" w:rsidR="008E1D2F" w:rsidRPr="00D11B66" w:rsidRDefault="008E1D2F" w:rsidP="00972A00">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68</w:t>
            </w:r>
            <w:r w:rsidRPr="00D11B66">
              <w:rPr>
                <w:rFonts w:eastAsia="Arial Unicode MS" w:cs="Arial"/>
                <w:sz w:val="18"/>
                <w:szCs w:val="18"/>
              </w:rPr>
              <w:t>,</w:t>
            </w:r>
            <w:r w:rsidR="00BD49A1" w:rsidRPr="00BD49A1">
              <w:rPr>
                <w:rFonts w:eastAsia="Arial Unicode MS" w:cs="Arial"/>
                <w:sz w:val="18"/>
                <w:szCs w:val="18"/>
              </w:rPr>
              <w:t>332</w:t>
            </w:r>
            <w:r w:rsidRPr="00D11B66">
              <w:rPr>
                <w:rFonts w:eastAsia="Arial Unicode MS" w:cs="Arial"/>
                <w:sz w:val="18"/>
                <w:szCs w:val="18"/>
              </w:rPr>
              <w:t>)</w:t>
            </w:r>
          </w:p>
        </w:tc>
      </w:tr>
      <w:tr w:rsidR="008E1D2F" w:rsidRPr="00D11B66" w14:paraId="61F6625F" w14:textId="77777777" w:rsidTr="001C6625">
        <w:tc>
          <w:tcPr>
            <w:tcW w:w="3168" w:type="dxa"/>
          </w:tcPr>
          <w:p w14:paraId="08DB60FC" w14:textId="77777777" w:rsidR="008E1D2F" w:rsidRPr="00D11B66" w:rsidRDefault="008E1D2F" w:rsidP="00972A00">
            <w:pPr>
              <w:spacing w:line="256" w:lineRule="auto"/>
              <w:ind w:left="180" w:hanging="180"/>
              <w:rPr>
                <w:rFonts w:eastAsia="Arial" w:cs="Arial"/>
                <w:sz w:val="18"/>
                <w:szCs w:val="18"/>
                <w:lang w:eastAsia="en-GB"/>
              </w:rPr>
            </w:pPr>
          </w:p>
        </w:tc>
        <w:tc>
          <w:tcPr>
            <w:tcW w:w="1559" w:type="dxa"/>
            <w:tcBorders>
              <w:top w:val="single" w:sz="4" w:space="0" w:color="000000"/>
              <w:left w:val="nil"/>
              <w:bottom w:val="nil"/>
              <w:right w:val="nil"/>
            </w:tcBorders>
            <w:shd w:val="clear" w:color="auto" w:fill="auto"/>
          </w:tcPr>
          <w:p w14:paraId="59873855" w14:textId="77777777" w:rsidR="008E1D2F" w:rsidRPr="00D11B66" w:rsidRDefault="008E1D2F" w:rsidP="00972A00">
            <w:pPr>
              <w:spacing w:line="256" w:lineRule="auto"/>
              <w:ind w:right="-72"/>
              <w:jc w:val="right"/>
              <w:rPr>
                <w:rFonts w:eastAsia="Arial" w:cs="Arial"/>
                <w:b/>
                <w:sz w:val="18"/>
                <w:szCs w:val="18"/>
                <w:lang w:eastAsia="en-GB"/>
              </w:rPr>
            </w:pPr>
          </w:p>
        </w:tc>
        <w:tc>
          <w:tcPr>
            <w:tcW w:w="1559" w:type="dxa"/>
            <w:tcBorders>
              <w:top w:val="single" w:sz="4" w:space="0" w:color="000000"/>
              <w:left w:val="nil"/>
              <w:bottom w:val="nil"/>
              <w:right w:val="nil"/>
            </w:tcBorders>
            <w:shd w:val="clear" w:color="auto" w:fill="auto"/>
          </w:tcPr>
          <w:p w14:paraId="33890C2A" w14:textId="77777777" w:rsidR="008E1D2F" w:rsidRPr="00D11B66" w:rsidRDefault="008E1D2F" w:rsidP="00972A00">
            <w:pPr>
              <w:spacing w:line="256" w:lineRule="auto"/>
              <w:ind w:right="-72"/>
              <w:jc w:val="right"/>
              <w:rPr>
                <w:rFonts w:eastAsia="Arial" w:cs="Arial"/>
                <w:b/>
                <w:sz w:val="18"/>
                <w:szCs w:val="18"/>
                <w:lang w:eastAsia="en-GB"/>
              </w:rPr>
            </w:pPr>
          </w:p>
        </w:tc>
        <w:tc>
          <w:tcPr>
            <w:tcW w:w="1560" w:type="dxa"/>
            <w:tcBorders>
              <w:top w:val="single" w:sz="4" w:space="0" w:color="000000"/>
              <w:left w:val="nil"/>
              <w:bottom w:val="nil"/>
              <w:right w:val="nil"/>
            </w:tcBorders>
          </w:tcPr>
          <w:p w14:paraId="0332AD1C" w14:textId="77777777" w:rsidR="008E1D2F" w:rsidRPr="00D11B66" w:rsidRDefault="008E1D2F" w:rsidP="00972A00">
            <w:pPr>
              <w:spacing w:line="256" w:lineRule="auto"/>
              <w:ind w:right="-72"/>
              <w:jc w:val="right"/>
              <w:rPr>
                <w:rFonts w:eastAsia="Arial" w:cs="Arial"/>
                <w:b/>
                <w:sz w:val="18"/>
                <w:szCs w:val="18"/>
                <w:lang w:eastAsia="en-GB"/>
              </w:rPr>
            </w:pPr>
          </w:p>
        </w:tc>
        <w:tc>
          <w:tcPr>
            <w:tcW w:w="1733" w:type="dxa"/>
            <w:tcBorders>
              <w:top w:val="single" w:sz="4" w:space="0" w:color="000000"/>
              <w:left w:val="nil"/>
              <w:bottom w:val="nil"/>
              <w:right w:val="nil"/>
            </w:tcBorders>
            <w:shd w:val="clear" w:color="auto" w:fill="auto"/>
          </w:tcPr>
          <w:p w14:paraId="2BA487B1" w14:textId="6AE8E1FE" w:rsidR="008E1D2F" w:rsidRPr="00D11B66" w:rsidRDefault="008E1D2F" w:rsidP="00972A00">
            <w:pPr>
              <w:spacing w:line="256" w:lineRule="auto"/>
              <w:ind w:right="-72"/>
              <w:jc w:val="right"/>
              <w:rPr>
                <w:rFonts w:eastAsia="Arial" w:cs="Arial"/>
                <w:b/>
                <w:sz w:val="18"/>
                <w:szCs w:val="18"/>
                <w:lang w:eastAsia="en-GB"/>
              </w:rPr>
            </w:pPr>
          </w:p>
        </w:tc>
      </w:tr>
      <w:tr w:rsidR="008E1D2F" w:rsidRPr="00D11B66" w14:paraId="318BD49D" w14:textId="77777777" w:rsidTr="001C6625">
        <w:tc>
          <w:tcPr>
            <w:tcW w:w="3168" w:type="dxa"/>
          </w:tcPr>
          <w:p w14:paraId="4428C4E2" w14:textId="6127111C"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1</w:t>
            </w:r>
            <w:r w:rsidRPr="00D11B66">
              <w:rPr>
                <w:rFonts w:eastAsia="Arial" w:cs="Arial"/>
                <w:sz w:val="18"/>
                <w:szCs w:val="18"/>
                <w:lang w:eastAsia="en-GB"/>
              </w:rPr>
              <w:t xml:space="preserve"> January </w:t>
            </w:r>
            <w:r w:rsidR="00BD49A1" w:rsidRPr="00BD49A1">
              <w:rPr>
                <w:rFonts w:eastAsia="Arial" w:cs="Arial"/>
                <w:sz w:val="18"/>
                <w:szCs w:val="18"/>
                <w:lang w:eastAsia="en-GB"/>
              </w:rPr>
              <w:t>2023</w:t>
            </w:r>
          </w:p>
        </w:tc>
        <w:tc>
          <w:tcPr>
            <w:tcW w:w="1559" w:type="dxa"/>
            <w:shd w:val="clear" w:color="auto" w:fill="F9F9F9"/>
          </w:tcPr>
          <w:p w14:paraId="7B6F5694" w14:textId="50A322E7" w:rsidR="008E1D2F" w:rsidRPr="00D11B66" w:rsidRDefault="008E1D2F" w:rsidP="00972A00">
            <w:pPr>
              <w:spacing w:line="256" w:lineRule="auto"/>
              <w:ind w:right="-72"/>
              <w:jc w:val="right"/>
              <w:rPr>
                <w:rFonts w:eastAsia="Arial" w:cs="Arial"/>
                <w:sz w:val="18"/>
                <w:szCs w:val="18"/>
                <w:lang w:eastAsia="en-GB"/>
              </w:rPr>
            </w:pPr>
            <w:r w:rsidRPr="00D11B66">
              <w:rPr>
                <w:rFonts w:eastAsia="Arial Unicode MS" w:cs="Arial"/>
                <w:sz w:val="18"/>
                <w:szCs w:val="18"/>
                <w:cs/>
              </w:rPr>
              <w:t>(</w:t>
            </w:r>
            <w:r w:rsidR="00BD49A1" w:rsidRPr="00BD49A1">
              <w:rPr>
                <w:rFonts w:eastAsia="Arial Unicode MS" w:cs="Arial"/>
                <w:sz w:val="18"/>
                <w:szCs w:val="18"/>
              </w:rPr>
              <w:t>59</w:t>
            </w:r>
            <w:r w:rsidRPr="00D11B66">
              <w:rPr>
                <w:rFonts w:eastAsia="Arial Unicode MS" w:cs="Arial"/>
                <w:sz w:val="18"/>
                <w:szCs w:val="18"/>
              </w:rPr>
              <w:t>,</w:t>
            </w:r>
            <w:r w:rsidR="00BD49A1" w:rsidRPr="00BD49A1">
              <w:rPr>
                <w:rFonts w:eastAsia="Arial Unicode MS" w:cs="Arial"/>
                <w:sz w:val="18"/>
                <w:szCs w:val="18"/>
              </w:rPr>
              <w:t>519</w:t>
            </w:r>
            <w:r w:rsidRPr="00D11B66">
              <w:rPr>
                <w:rFonts w:eastAsia="Arial Unicode MS" w:cs="Arial"/>
                <w:sz w:val="18"/>
                <w:szCs w:val="18"/>
                <w:cs/>
              </w:rPr>
              <w:t>)</w:t>
            </w:r>
          </w:p>
        </w:tc>
        <w:tc>
          <w:tcPr>
            <w:tcW w:w="1559" w:type="dxa"/>
            <w:shd w:val="clear" w:color="auto" w:fill="F9F9F9"/>
          </w:tcPr>
          <w:p w14:paraId="79595B8E" w14:textId="2769A3E7" w:rsidR="008E1D2F" w:rsidRPr="00D11B66" w:rsidRDefault="008E1D2F" w:rsidP="00972A00">
            <w:pPr>
              <w:spacing w:line="256" w:lineRule="auto"/>
              <w:ind w:right="-72"/>
              <w:jc w:val="right"/>
              <w:rPr>
                <w:rFonts w:eastAsia="Arial" w:cs="Arial"/>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813</w:t>
            </w:r>
            <w:r w:rsidRPr="00D11B66">
              <w:rPr>
                <w:rFonts w:eastAsia="Arial Unicode MS" w:cs="Arial"/>
                <w:sz w:val="18"/>
                <w:szCs w:val="18"/>
                <w:cs/>
              </w:rPr>
              <w:t>)</w:t>
            </w:r>
          </w:p>
        </w:tc>
        <w:tc>
          <w:tcPr>
            <w:tcW w:w="1560" w:type="dxa"/>
            <w:shd w:val="clear" w:color="auto" w:fill="F9F9F9"/>
          </w:tcPr>
          <w:p w14:paraId="610D7E64" w14:textId="0F7336DE" w:rsidR="008E1D2F" w:rsidRPr="00D11B66" w:rsidRDefault="0007509B" w:rsidP="00972A00">
            <w:pPr>
              <w:spacing w:line="256" w:lineRule="auto"/>
              <w:ind w:right="-72"/>
              <w:jc w:val="right"/>
              <w:rPr>
                <w:rFonts w:eastAsia="Arial Unicode MS" w:cs="Arial"/>
                <w:sz w:val="18"/>
                <w:szCs w:val="18"/>
                <w:cs/>
              </w:rPr>
            </w:pPr>
            <w:r w:rsidRPr="00D11B66">
              <w:rPr>
                <w:rFonts w:eastAsia="Arial Unicode MS" w:cs="Arial"/>
                <w:sz w:val="18"/>
                <w:szCs w:val="18"/>
              </w:rPr>
              <w:t>-</w:t>
            </w:r>
          </w:p>
        </w:tc>
        <w:tc>
          <w:tcPr>
            <w:tcW w:w="1733" w:type="dxa"/>
            <w:shd w:val="clear" w:color="auto" w:fill="F9F9F9"/>
          </w:tcPr>
          <w:p w14:paraId="741A5716" w14:textId="11D60B9C" w:rsidR="008E1D2F" w:rsidRPr="00D11B66" w:rsidRDefault="008E1D2F" w:rsidP="00972A00">
            <w:pPr>
              <w:spacing w:line="256" w:lineRule="auto"/>
              <w:ind w:right="-72"/>
              <w:jc w:val="right"/>
              <w:rPr>
                <w:rFonts w:eastAsia="Arial" w:cs="Arial"/>
                <w:sz w:val="18"/>
                <w:szCs w:val="18"/>
                <w:lang w:eastAsia="en-GB"/>
              </w:rPr>
            </w:pPr>
            <w:r w:rsidRPr="00D11B66">
              <w:rPr>
                <w:rFonts w:eastAsia="Arial Unicode MS" w:cs="Arial"/>
                <w:sz w:val="18"/>
                <w:szCs w:val="18"/>
                <w:cs/>
              </w:rPr>
              <w:t>(</w:t>
            </w:r>
            <w:r w:rsidR="00BD49A1" w:rsidRPr="00BD49A1">
              <w:rPr>
                <w:rFonts w:eastAsia="Arial Unicode MS" w:cs="Arial"/>
                <w:sz w:val="18"/>
                <w:szCs w:val="18"/>
              </w:rPr>
              <w:t>68</w:t>
            </w:r>
            <w:r w:rsidRPr="00D11B66">
              <w:rPr>
                <w:rFonts w:eastAsia="Arial Unicode MS" w:cs="Arial"/>
                <w:sz w:val="18"/>
                <w:szCs w:val="18"/>
              </w:rPr>
              <w:t>,</w:t>
            </w:r>
            <w:r w:rsidR="00BD49A1" w:rsidRPr="00BD49A1">
              <w:rPr>
                <w:rFonts w:eastAsia="Arial Unicode MS" w:cs="Arial"/>
                <w:sz w:val="18"/>
                <w:szCs w:val="18"/>
              </w:rPr>
              <w:t>332</w:t>
            </w:r>
            <w:r w:rsidRPr="00D11B66">
              <w:rPr>
                <w:rFonts w:eastAsia="Arial Unicode MS" w:cs="Arial"/>
                <w:sz w:val="18"/>
                <w:szCs w:val="18"/>
              </w:rPr>
              <w:t>)</w:t>
            </w:r>
          </w:p>
        </w:tc>
      </w:tr>
      <w:tr w:rsidR="008E1D2F" w:rsidRPr="00D11B66" w14:paraId="42C8B7FC" w14:textId="77777777" w:rsidTr="001C6625">
        <w:tc>
          <w:tcPr>
            <w:tcW w:w="3168" w:type="dxa"/>
            <w:hideMark/>
          </w:tcPr>
          <w:p w14:paraId="5C685AFB" w14:textId="578AB9A3"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(Charged) credited to profit or loss</w:t>
            </w:r>
          </w:p>
        </w:tc>
        <w:tc>
          <w:tcPr>
            <w:tcW w:w="1559" w:type="dxa"/>
            <w:shd w:val="clear" w:color="auto" w:fill="F9F9F9"/>
          </w:tcPr>
          <w:p w14:paraId="2F9B58BB" w14:textId="6398CE53" w:rsidR="008E1D2F" w:rsidRPr="00D11B66" w:rsidRDefault="0007509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p>
        </w:tc>
        <w:tc>
          <w:tcPr>
            <w:tcW w:w="1559" w:type="dxa"/>
            <w:shd w:val="clear" w:color="auto" w:fill="F9F9F9"/>
          </w:tcPr>
          <w:p w14:paraId="75A7CDBB" w14:textId="1124EA05" w:rsidR="008E1D2F" w:rsidRPr="00D11B66" w:rsidRDefault="0007509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108</w:t>
            </w:r>
            <w:r w:rsidRPr="00D11B66">
              <w:rPr>
                <w:rFonts w:eastAsia="Arial" w:cs="Arial"/>
                <w:sz w:val="18"/>
                <w:szCs w:val="18"/>
                <w:lang w:eastAsia="en-GB"/>
              </w:rPr>
              <w:t>)</w:t>
            </w:r>
          </w:p>
        </w:tc>
        <w:tc>
          <w:tcPr>
            <w:tcW w:w="1560" w:type="dxa"/>
            <w:shd w:val="clear" w:color="auto" w:fill="F9F9F9"/>
          </w:tcPr>
          <w:p w14:paraId="04B50EB1" w14:textId="3F487613" w:rsidR="008E1D2F" w:rsidRPr="00D11B66" w:rsidRDefault="0007509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253</w:t>
            </w:r>
            <w:r w:rsidR="004E597B" w:rsidRPr="00D11B66">
              <w:rPr>
                <w:rFonts w:eastAsia="Arial" w:cs="Arial"/>
                <w:sz w:val="18"/>
                <w:szCs w:val="18"/>
                <w:lang w:eastAsia="en-GB"/>
              </w:rPr>
              <w:t>)</w:t>
            </w:r>
          </w:p>
        </w:tc>
        <w:tc>
          <w:tcPr>
            <w:tcW w:w="1733" w:type="dxa"/>
            <w:shd w:val="clear" w:color="auto" w:fill="F9F9F9"/>
          </w:tcPr>
          <w:p w14:paraId="418C69EE" w14:textId="4BEA1AC0"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361</w:t>
            </w:r>
            <w:r w:rsidRPr="00D11B66">
              <w:rPr>
                <w:rFonts w:eastAsia="Arial" w:cs="Arial"/>
                <w:sz w:val="18"/>
                <w:szCs w:val="18"/>
                <w:lang w:eastAsia="en-GB"/>
              </w:rPr>
              <w:t>)</w:t>
            </w:r>
          </w:p>
        </w:tc>
      </w:tr>
      <w:tr w:rsidR="008E1D2F" w:rsidRPr="00D11B66" w14:paraId="4E8EE4DC" w14:textId="77777777" w:rsidTr="001C6625">
        <w:tc>
          <w:tcPr>
            <w:tcW w:w="3168" w:type="dxa"/>
            <w:hideMark/>
          </w:tcPr>
          <w:p w14:paraId="2947274C" w14:textId="36992F2C"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(Charged) credited to other comprehensive income</w:t>
            </w:r>
          </w:p>
        </w:tc>
        <w:tc>
          <w:tcPr>
            <w:tcW w:w="1559" w:type="dxa"/>
            <w:shd w:val="clear" w:color="auto" w:fill="F9F9F9"/>
          </w:tcPr>
          <w:p w14:paraId="2EF4B105" w14:textId="77777777" w:rsidR="00023468" w:rsidRPr="00D11B66" w:rsidRDefault="00023468" w:rsidP="00972A00">
            <w:pPr>
              <w:spacing w:line="256" w:lineRule="auto"/>
              <w:ind w:right="-72"/>
              <w:jc w:val="right"/>
              <w:rPr>
                <w:rFonts w:eastAsia="Arial" w:cs="Arial"/>
                <w:sz w:val="18"/>
                <w:szCs w:val="18"/>
                <w:lang w:eastAsia="en-GB"/>
              </w:rPr>
            </w:pPr>
          </w:p>
          <w:p w14:paraId="47DE3F30" w14:textId="5326ACE4"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1</w:t>
            </w:r>
            <w:r w:rsidRPr="00D11B66">
              <w:rPr>
                <w:rFonts w:eastAsia="Arial" w:cs="Arial"/>
                <w:sz w:val="18"/>
                <w:szCs w:val="18"/>
                <w:lang w:eastAsia="en-GB"/>
              </w:rPr>
              <w:t>,</w:t>
            </w:r>
            <w:r w:rsidR="00BD49A1" w:rsidRPr="00BD49A1">
              <w:rPr>
                <w:rFonts w:eastAsia="Arial" w:cs="Arial"/>
                <w:sz w:val="18"/>
                <w:szCs w:val="18"/>
                <w:lang w:eastAsia="en-GB"/>
              </w:rPr>
              <w:t>033</w:t>
            </w:r>
            <w:r w:rsidRPr="00D11B66">
              <w:rPr>
                <w:rFonts w:eastAsia="Arial" w:cs="Arial"/>
                <w:sz w:val="18"/>
                <w:szCs w:val="18"/>
                <w:lang w:eastAsia="en-GB"/>
              </w:rPr>
              <w:t>)</w:t>
            </w:r>
          </w:p>
        </w:tc>
        <w:tc>
          <w:tcPr>
            <w:tcW w:w="1559" w:type="dxa"/>
            <w:shd w:val="clear" w:color="auto" w:fill="F9F9F9"/>
          </w:tcPr>
          <w:p w14:paraId="0320802E" w14:textId="77777777" w:rsidR="00023468" w:rsidRPr="00D11B66" w:rsidRDefault="00023468" w:rsidP="00972A00">
            <w:pPr>
              <w:spacing w:line="256" w:lineRule="auto"/>
              <w:ind w:right="-72"/>
              <w:jc w:val="right"/>
              <w:rPr>
                <w:rFonts w:eastAsia="Arial" w:cs="Arial"/>
                <w:sz w:val="18"/>
                <w:szCs w:val="18"/>
                <w:lang w:eastAsia="en-GB"/>
              </w:rPr>
            </w:pPr>
          </w:p>
          <w:p w14:paraId="342AF865" w14:textId="7C37C8D5"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p>
        </w:tc>
        <w:tc>
          <w:tcPr>
            <w:tcW w:w="1560" w:type="dxa"/>
            <w:shd w:val="clear" w:color="auto" w:fill="F9F9F9"/>
          </w:tcPr>
          <w:p w14:paraId="4B4B4C2F" w14:textId="77777777" w:rsidR="00023468" w:rsidRPr="00D11B66" w:rsidRDefault="00023468" w:rsidP="00972A00">
            <w:pPr>
              <w:spacing w:line="256" w:lineRule="auto"/>
              <w:ind w:right="-72"/>
              <w:jc w:val="right"/>
              <w:rPr>
                <w:rFonts w:eastAsia="Arial" w:cs="Arial"/>
                <w:sz w:val="18"/>
                <w:szCs w:val="18"/>
                <w:lang w:eastAsia="en-GB"/>
              </w:rPr>
            </w:pPr>
          </w:p>
          <w:p w14:paraId="6068A153" w14:textId="10E20E4D"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p>
        </w:tc>
        <w:tc>
          <w:tcPr>
            <w:tcW w:w="1733" w:type="dxa"/>
            <w:shd w:val="clear" w:color="auto" w:fill="F9F9F9"/>
          </w:tcPr>
          <w:p w14:paraId="4D265212" w14:textId="77777777" w:rsidR="00023468" w:rsidRPr="00D11B66" w:rsidRDefault="00023468" w:rsidP="00972A00">
            <w:pPr>
              <w:spacing w:line="256" w:lineRule="auto"/>
              <w:ind w:right="-72"/>
              <w:jc w:val="right"/>
              <w:rPr>
                <w:rFonts w:eastAsia="Arial" w:cs="Arial"/>
                <w:sz w:val="18"/>
                <w:szCs w:val="18"/>
                <w:lang w:eastAsia="en-GB"/>
              </w:rPr>
            </w:pPr>
          </w:p>
          <w:p w14:paraId="6F87FA01" w14:textId="7712403A"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1</w:t>
            </w:r>
            <w:r w:rsidRPr="00D11B66">
              <w:rPr>
                <w:rFonts w:eastAsia="Arial" w:cs="Arial"/>
                <w:sz w:val="18"/>
                <w:szCs w:val="18"/>
                <w:lang w:eastAsia="en-GB"/>
              </w:rPr>
              <w:t>,</w:t>
            </w:r>
            <w:r w:rsidR="00BD49A1" w:rsidRPr="00BD49A1">
              <w:rPr>
                <w:rFonts w:eastAsia="Arial" w:cs="Arial"/>
                <w:sz w:val="18"/>
                <w:szCs w:val="18"/>
                <w:lang w:eastAsia="en-GB"/>
              </w:rPr>
              <w:t>033</w:t>
            </w:r>
            <w:r w:rsidRPr="00D11B66">
              <w:rPr>
                <w:rFonts w:eastAsia="Arial" w:cs="Arial"/>
                <w:sz w:val="18"/>
                <w:szCs w:val="18"/>
                <w:lang w:eastAsia="en-GB"/>
              </w:rPr>
              <w:t>)</w:t>
            </w:r>
          </w:p>
        </w:tc>
      </w:tr>
      <w:tr w:rsidR="008E1D2F" w:rsidRPr="00D11B66" w14:paraId="7B4EEF31" w14:textId="77777777" w:rsidTr="001C6625">
        <w:tc>
          <w:tcPr>
            <w:tcW w:w="3168" w:type="dxa"/>
            <w:hideMark/>
          </w:tcPr>
          <w:p w14:paraId="4C7D9844" w14:textId="77777777" w:rsidR="008E1D2F" w:rsidRPr="00D11B66" w:rsidRDefault="008E1D2F" w:rsidP="00972A00">
            <w:pPr>
              <w:spacing w:line="256" w:lineRule="auto"/>
              <w:ind w:left="180" w:hanging="180"/>
              <w:rPr>
                <w:rFonts w:eastAsia="Arial" w:cs="Arial"/>
                <w:sz w:val="12"/>
                <w:szCs w:val="12"/>
                <w:lang w:eastAsia="en-GB"/>
              </w:rPr>
            </w:pPr>
          </w:p>
        </w:tc>
        <w:tc>
          <w:tcPr>
            <w:tcW w:w="1559" w:type="dxa"/>
            <w:tcBorders>
              <w:top w:val="single" w:sz="4" w:space="0" w:color="000000"/>
              <w:left w:val="nil"/>
              <w:bottom w:val="nil"/>
              <w:right w:val="nil"/>
            </w:tcBorders>
            <w:shd w:val="clear" w:color="auto" w:fill="F9F9F9"/>
          </w:tcPr>
          <w:p w14:paraId="332E4A22" w14:textId="77777777" w:rsidR="008E1D2F" w:rsidRPr="00D11B66" w:rsidRDefault="008E1D2F" w:rsidP="00972A00">
            <w:pPr>
              <w:spacing w:line="256" w:lineRule="auto"/>
              <w:ind w:right="-72"/>
              <w:jc w:val="right"/>
              <w:rPr>
                <w:rFonts w:eastAsia="Arial" w:cs="Arial"/>
                <w:sz w:val="12"/>
                <w:szCs w:val="12"/>
                <w:lang w:eastAsia="en-GB"/>
              </w:rPr>
            </w:pPr>
          </w:p>
        </w:tc>
        <w:tc>
          <w:tcPr>
            <w:tcW w:w="1559" w:type="dxa"/>
            <w:tcBorders>
              <w:top w:val="single" w:sz="4" w:space="0" w:color="000000"/>
              <w:left w:val="nil"/>
              <w:bottom w:val="nil"/>
              <w:right w:val="nil"/>
            </w:tcBorders>
            <w:shd w:val="clear" w:color="auto" w:fill="F9F9F9"/>
          </w:tcPr>
          <w:p w14:paraId="11DEBAF1" w14:textId="77777777" w:rsidR="008E1D2F" w:rsidRPr="00D11B66" w:rsidRDefault="008E1D2F" w:rsidP="00972A00">
            <w:pPr>
              <w:spacing w:line="256" w:lineRule="auto"/>
              <w:ind w:right="-72"/>
              <w:jc w:val="right"/>
              <w:rPr>
                <w:rFonts w:eastAsia="Arial" w:cs="Arial"/>
                <w:sz w:val="12"/>
                <w:szCs w:val="12"/>
                <w:lang w:eastAsia="en-GB"/>
              </w:rPr>
            </w:pPr>
          </w:p>
        </w:tc>
        <w:tc>
          <w:tcPr>
            <w:tcW w:w="1560" w:type="dxa"/>
            <w:tcBorders>
              <w:top w:val="single" w:sz="4" w:space="0" w:color="000000"/>
              <w:left w:val="nil"/>
              <w:bottom w:val="nil"/>
              <w:right w:val="nil"/>
            </w:tcBorders>
            <w:shd w:val="clear" w:color="auto" w:fill="F9F9F9"/>
          </w:tcPr>
          <w:p w14:paraId="444F2AF8" w14:textId="77777777" w:rsidR="008E1D2F" w:rsidRPr="00D11B66" w:rsidRDefault="008E1D2F" w:rsidP="00972A00">
            <w:pPr>
              <w:spacing w:line="256" w:lineRule="auto"/>
              <w:ind w:right="-72"/>
              <w:jc w:val="right"/>
              <w:rPr>
                <w:rFonts w:eastAsia="Arial" w:cs="Arial"/>
                <w:sz w:val="12"/>
                <w:szCs w:val="12"/>
                <w:lang w:eastAsia="en-GB"/>
              </w:rPr>
            </w:pPr>
          </w:p>
        </w:tc>
        <w:tc>
          <w:tcPr>
            <w:tcW w:w="1733" w:type="dxa"/>
            <w:tcBorders>
              <w:top w:val="single" w:sz="4" w:space="0" w:color="000000"/>
              <w:left w:val="nil"/>
              <w:bottom w:val="nil"/>
              <w:right w:val="nil"/>
            </w:tcBorders>
            <w:shd w:val="clear" w:color="auto" w:fill="F9F9F9"/>
          </w:tcPr>
          <w:p w14:paraId="28B6790F" w14:textId="1BE1E65C" w:rsidR="008E1D2F" w:rsidRPr="00D11B66" w:rsidRDefault="008E1D2F" w:rsidP="00972A00">
            <w:pPr>
              <w:spacing w:line="256" w:lineRule="auto"/>
              <w:ind w:right="-72"/>
              <w:jc w:val="right"/>
              <w:rPr>
                <w:rFonts w:eastAsia="Arial" w:cs="Arial"/>
                <w:sz w:val="12"/>
                <w:szCs w:val="12"/>
                <w:lang w:eastAsia="en-GB"/>
              </w:rPr>
            </w:pPr>
          </w:p>
        </w:tc>
      </w:tr>
      <w:tr w:rsidR="008E1D2F" w:rsidRPr="00D11B66" w14:paraId="4CA17283" w14:textId="77777777" w:rsidTr="001C6625">
        <w:tc>
          <w:tcPr>
            <w:tcW w:w="3168" w:type="dxa"/>
          </w:tcPr>
          <w:p w14:paraId="1E3B143A" w14:textId="1F9942F0" w:rsidR="008E1D2F" w:rsidRPr="00D11B66" w:rsidRDefault="008E1D2F" w:rsidP="00972A00">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2023</w:t>
            </w:r>
          </w:p>
        </w:tc>
        <w:tc>
          <w:tcPr>
            <w:tcW w:w="1559" w:type="dxa"/>
            <w:tcBorders>
              <w:top w:val="nil"/>
              <w:left w:val="nil"/>
              <w:bottom w:val="single" w:sz="4" w:space="0" w:color="000000"/>
              <w:right w:val="nil"/>
            </w:tcBorders>
            <w:shd w:val="clear" w:color="auto" w:fill="F9F9F9"/>
          </w:tcPr>
          <w:p w14:paraId="5696E4BE" w14:textId="7DB435D3"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60</w:t>
            </w:r>
            <w:r w:rsidRPr="00D11B66">
              <w:rPr>
                <w:rFonts w:eastAsia="Arial" w:cs="Arial"/>
                <w:sz w:val="18"/>
                <w:szCs w:val="18"/>
                <w:lang w:eastAsia="en-GB"/>
              </w:rPr>
              <w:t>,</w:t>
            </w:r>
            <w:r w:rsidR="00BD49A1" w:rsidRPr="00BD49A1">
              <w:rPr>
                <w:rFonts w:eastAsia="Arial" w:cs="Arial"/>
                <w:sz w:val="18"/>
                <w:szCs w:val="18"/>
                <w:lang w:eastAsia="en-GB"/>
              </w:rPr>
              <w:t>552</w:t>
            </w:r>
            <w:r w:rsidRPr="00D11B66">
              <w:rPr>
                <w:rFonts w:eastAsia="Arial" w:cs="Arial"/>
                <w:sz w:val="18"/>
                <w:szCs w:val="18"/>
                <w:lang w:eastAsia="en-GB"/>
              </w:rPr>
              <w:t>)</w:t>
            </w:r>
          </w:p>
        </w:tc>
        <w:tc>
          <w:tcPr>
            <w:tcW w:w="1559" w:type="dxa"/>
            <w:tcBorders>
              <w:top w:val="nil"/>
              <w:left w:val="nil"/>
              <w:bottom w:val="single" w:sz="4" w:space="0" w:color="000000"/>
              <w:right w:val="nil"/>
            </w:tcBorders>
            <w:shd w:val="clear" w:color="auto" w:fill="F9F9F9"/>
          </w:tcPr>
          <w:p w14:paraId="75D21F4B" w14:textId="2627C6CE"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8</w:t>
            </w:r>
            <w:r w:rsidRPr="00D11B66">
              <w:rPr>
                <w:rFonts w:eastAsia="Arial" w:cs="Arial"/>
                <w:sz w:val="18"/>
                <w:szCs w:val="18"/>
                <w:lang w:eastAsia="en-GB"/>
              </w:rPr>
              <w:t>,</w:t>
            </w:r>
            <w:r w:rsidR="00BD49A1" w:rsidRPr="00BD49A1">
              <w:rPr>
                <w:rFonts w:eastAsia="Arial" w:cs="Arial"/>
                <w:sz w:val="18"/>
                <w:szCs w:val="18"/>
                <w:lang w:eastAsia="en-GB"/>
              </w:rPr>
              <w:t>921</w:t>
            </w:r>
            <w:r w:rsidRPr="00D11B66">
              <w:rPr>
                <w:rFonts w:eastAsia="Arial" w:cs="Arial"/>
                <w:sz w:val="18"/>
                <w:szCs w:val="18"/>
                <w:lang w:eastAsia="en-GB"/>
              </w:rPr>
              <w:t>)</w:t>
            </w:r>
          </w:p>
        </w:tc>
        <w:tc>
          <w:tcPr>
            <w:tcW w:w="1560" w:type="dxa"/>
            <w:tcBorders>
              <w:top w:val="nil"/>
              <w:left w:val="nil"/>
              <w:bottom w:val="single" w:sz="4" w:space="0" w:color="000000"/>
              <w:right w:val="nil"/>
            </w:tcBorders>
            <w:shd w:val="clear" w:color="auto" w:fill="F9F9F9"/>
          </w:tcPr>
          <w:p w14:paraId="26E6D067" w14:textId="15C2F789" w:rsidR="008E1D2F" w:rsidRPr="00D11B66" w:rsidRDefault="004E597B"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253</w:t>
            </w:r>
            <w:r w:rsidR="00023468" w:rsidRPr="00D11B66">
              <w:rPr>
                <w:rFonts w:eastAsia="Arial" w:cs="Arial"/>
                <w:sz w:val="18"/>
                <w:szCs w:val="18"/>
                <w:lang w:eastAsia="en-GB"/>
              </w:rPr>
              <w:t>)</w:t>
            </w:r>
          </w:p>
        </w:tc>
        <w:tc>
          <w:tcPr>
            <w:tcW w:w="1733" w:type="dxa"/>
            <w:tcBorders>
              <w:top w:val="nil"/>
              <w:left w:val="nil"/>
              <w:bottom w:val="single" w:sz="4" w:space="0" w:color="000000"/>
              <w:right w:val="nil"/>
            </w:tcBorders>
            <w:shd w:val="clear" w:color="auto" w:fill="F9F9F9"/>
          </w:tcPr>
          <w:p w14:paraId="19076B06" w14:textId="0045F49D" w:rsidR="008E1D2F" w:rsidRPr="00D11B66" w:rsidRDefault="00023468" w:rsidP="00972A00">
            <w:pPr>
              <w:spacing w:line="256" w:lineRule="auto"/>
              <w:ind w:right="-72"/>
              <w:jc w:val="right"/>
              <w:rPr>
                <w:rFonts w:eastAsia="Arial" w:cs="Arial"/>
                <w:sz w:val="18"/>
                <w:szCs w:val="18"/>
                <w:lang w:eastAsia="en-GB"/>
              </w:rPr>
            </w:pPr>
            <w:r w:rsidRPr="00D11B66">
              <w:rPr>
                <w:rFonts w:eastAsia="Arial" w:cs="Arial"/>
                <w:sz w:val="18"/>
                <w:szCs w:val="18"/>
                <w:lang w:eastAsia="en-GB"/>
              </w:rPr>
              <w:t>(</w:t>
            </w:r>
            <w:r w:rsidR="00BD49A1" w:rsidRPr="00BD49A1">
              <w:rPr>
                <w:rFonts w:eastAsia="Arial" w:cs="Arial"/>
                <w:sz w:val="18"/>
                <w:szCs w:val="18"/>
                <w:lang w:eastAsia="en-GB"/>
              </w:rPr>
              <w:t>69</w:t>
            </w:r>
            <w:r w:rsidR="005C0060" w:rsidRPr="00D11B66">
              <w:rPr>
                <w:rFonts w:eastAsia="Arial" w:cs="Arial"/>
                <w:sz w:val="18"/>
                <w:szCs w:val="18"/>
                <w:lang w:eastAsia="en-GB"/>
              </w:rPr>
              <w:t>,</w:t>
            </w:r>
            <w:r w:rsidR="00BD49A1" w:rsidRPr="00BD49A1">
              <w:rPr>
                <w:rFonts w:eastAsia="Arial" w:cs="Arial"/>
                <w:sz w:val="18"/>
                <w:szCs w:val="18"/>
                <w:lang w:eastAsia="en-GB"/>
              </w:rPr>
              <w:t>726</w:t>
            </w:r>
            <w:r w:rsidRPr="00D11B66">
              <w:rPr>
                <w:rFonts w:eastAsia="Arial" w:cs="Arial"/>
                <w:sz w:val="18"/>
                <w:szCs w:val="18"/>
                <w:lang w:eastAsia="en-GB"/>
              </w:rPr>
              <w:t>)</w:t>
            </w:r>
          </w:p>
        </w:tc>
      </w:tr>
    </w:tbl>
    <w:p w14:paraId="0443EFB4" w14:textId="77777777" w:rsidR="007E567D" w:rsidRPr="00D11B66" w:rsidRDefault="007E567D" w:rsidP="007E567D">
      <w:pPr>
        <w:jc w:val="both"/>
        <w:rPr>
          <w:rFonts w:cs="Arial"/>
          <w:sz w:val="18"/>
          <w:szCs w:val="18"/>
        </w:rPr>
      </w:pPr>
    </w:p>
    <w:p w14:paraId="636D557F" w14:textId="77777777" w:rsidR="00653CE9" w:rsidRPr="00D11B66" w:rsidRDefault="00653CE9" w:rsidP="007E567D">
      <w:pPr>
        <w:jc w:val="both"/>
        <w:rPr>
          <w:rFonts w:cs="Arial"/>
          <w:sz w:val="18"/>
          <w:szCs w:val="18"/>
        </w:rPr>
      </w:pPr>
    </w:p>
    <w:p w14:paraId="68469A24" w14:textId="01DD6CE2" w:rsidR="009B0BD3" w:rsidRPr="00D11B66" w:rsidRDefault="009B0BD3">
      <w:pPr>
        <w:spacing w:line="240" w:lineRule="auto"/>
        <w:rPr>
          <w:rFonts w:cs="Arial"/>
          <w:sz w:val="18"/>
          <w:szCs w:val="18"/>
        </w:rPr>
      </w:pPr>
      <w:r w:rsidRPr="00D11B66">
        <w:rPr>
          <w:rFonts w:cs="Arial"/>
          <w:sz w:val="18"/>
          <w:szCs w:val="18"/>
        </w:rPr>
        <w:br w:type="page"/>
      </w:r>
    </w:p>
    <w:p w14:paraId="58443837" w14:textId="77777777" w:rsidR="00653CE9" w:rsidRPr="00D11B66" w:rsidRDefault="00653CE9" w:rsidP="007E567D">
      <w:pPr>
        <w:jc w:val="both"/>
        <w:rPr>
          <w:rFonts w:cs="Arial"/>
          <w:sz w:val="18"/>
          <w:szCs w:val="18"/>
        </w:rPr>
      </w:pPr>
    </w:p>
    <w:tbl>
      <w:tblPr>
        <w:tblW w:w="9576" w:type="dxa"/>
        <w:tblLayout w:type="fixed"/>
        <w:tblLook w:val="0400" w:firstRow="0" w:lastRow="0" w:firstColumn="0" w:lastColumn="0" w:noHBand="0" w:noVBand="1"/>
      </w:tblPr>
      <w:tblGrid>
        <w:gridCol w:w="2709"/>
        <w:gridCol w:w="1148"/>
        <w:gridCol w:w="1042"/>
        <w:gridCol w:w="1155"/>
        <w:gridCol w:w="1022"/>
        <w:gridCol w:w="1508"/>
        <w:gridCol w:w="992"/>
      </w:tblGrid>
      <w:tr w:rsidR="00FB5A75" w:rsidRPr="00D11B66" w14:paraId="3CCCB199" w14:textId="77777777" w:rsidTr="000B41BF">
        <w:trPr>
          <w:trHeight w:val="70"/>
          <w:tblHeader/>
        </w:trPr>
        <w:tc>
          <w:tcPr>
            <w:tcW w:w="2709" w:type="dxa"/>
          </w:tcPr>
          <w:p w14:paraId="2A5EAD8D" w14:textId="77777777" w:rsidR="00DA6C3A" w:rsidRPr="00D11B66" w:rsidRDefault="00DA6C3A" w:rsidP="000B41BF">
            <w:pPr>
              <w:spacing w:line="256" w:lineRule="auto"/>
              <w:ind w:left="180" w:hanging="155"/>
              <w:jc w:val="both"/>
              <w:rPr>
                <w:rFonts w:eastAsia="Arial" w:cs="Arial"/>
                <w:sz w:val="16"/>
                <w:szCs w:val="16"/>
                <w:lang w:eastAsia="en-GB"/>
              </w:rPr>
            </w:pPr>
          </w:p>
        </w:tc>
        <w:tc>
          <w:tcPr>
            <w:tcW w:w="6867" w:type="dxa"/>
            <w:gridSpan w:val="6"/>
            <w:tcBorders>
              <w:top w:val="single" w:sz="4" w:space="0" w:color="auto"/>
              <w:left w:val="nil"/>
              <w:bottom w:val="single" w:sz="4" w:space="0" w:color="000000"/>
              <w:right w:val="nil"/>
            </w:tcBorders>
            <w:hideMark/>
          </w:tcPr>
          <w:p w14:paraId="0D34C741" w14:textId="6B2BB149" w:rsidR="00DA6C3A" w:rsidRPr="00D11B66" w:rsidRDefault="00DA6C3A" w:rsidP="00074385">
            <w:pPr>
              <w:spacing w:line="256" w:lineRule="auto"/>
              <w:ind w:right="-72"/>
              <w:jc w:val="center"/>
              <w:rPr>
                <w:rFonts w:eastAsia="Arial" w:cs="Arial"/>
                <w:sz w:val="16"/>
                <w:szCs w:val="16"/>
                <w:lang w:eastAsia="en-GB"/>
              </w:rPr>
            </w:pPr>
            <w:r w:rsidRPr="00D11B66">
              <w:rPr>
                <w:rFonts w:eastAsia="Arial" w:cs="Arial"/>
                <w:b/>
                <w:sz w:val="16"/>
                <w:szCs w:val="16"/>
                <w:lang w:eastAsia="en-GB"/>
              </w:rPr>
              <w:t>Separate financial statements</w:t>
            </w:r>
          </w:p>
        </w:tc>
      </w:tr>
      <w:tr w:rsidR="006B4241" w:rsidRPr="00D11B66" w14:paraId="4AD3EC05" w14:textId="77777777" w:rsidTr="000B41BF">
        <w:trPr>
          <w:trHeight w:val="170"/>
          <w:tblHeader/>
        </w:trPr>
        <w:tc>
          <w:tcPr>
            <w:tcW w:w="2709" w:type="dxa"/>
            <w:vAlign w:val="bottom"/>
          </w:tcPr>
          <w:p w14:paraId="13C62223" w14:textId="77777777" w:rsidR="00733446" w:rsidRPr="00D11B66" w:rsidRDefault="00733446" w:rsidP="000B41BF">
            <w:pPr>
              <w:spacing w:line="256" w:lineRule="auto"/>
              <w:ind w:left="180" w:hanging="155"/>
              <w:jc w:val="right"/>
              <w:rPr>
                <w:rFonts w:eastAsia="Arial" w:cs="Arial"/>
                <w:sz w:val="16"/>
                <w:szCs w:val="16"/>
                <w:lang w:eastAsia="en-GB"/>
              </w:rPr>
            </w:pPr>
          </w:p>
        </w:tc>
        <w:tc>
          <w:tcPr>
            <w:tcW w:w="1148" w:type="dxa"/>
            <w:tcBorders>
              <w:top w:val="single" w:sz="4" w:space="0" w:color="auto"/>
              <w:left w:val="nil"/>
              <w:bottom w:val="nil"/>
              <w:right w:val="nil"/>
            </w:tcBorders>
            <w:shd w:val="clear" w:color="auto" w:fill="auto"/>
            <w:vAlign w:val="bottom"/>
          </w:tcPr>
          <w:p w14:paraId="33184D3E" w14:textId="063D21C7" w:rsidR="00733446" w:rsidRPr="00D11B66" w:rsidDel="00CB00AC" w:rsidRDefault="00733446" w:rsidP="00733446">
            <w:pPr>
              <w:spacing w:line="256" w:lineRule="auto"/>
              <w:ind w:right="-72"/>
              <w:jc w:val="right"/>
              <w:rPr>
                <w:rFonts w:eastAsia="Arial" w:cs="Arial"/>
                <w:b/>
                <w:sz w:val="16"/>
                <w:szCs w:val="16"/>
                <w:lang w:eastAsia="en-GB"/>
              </w:rPr>
            </w:pPr>
            <w:r w:rsidRPr="00D11B66">
              <w:rPr>
                <w:rFonts w:cs="Arial"/>
                <w:b/>
                <w:bCs/>
                <w:sz w:val="16"/>
                <w:szCs w:val="16"/>
              </w:rPr>
              <w:t>Employee benefits obligations</w:t>
            </w:r>
          </w:p>
        </w:tc>
        <w:tc>
          <w:tcPr>
            <w:tcW w:w="1042" w:type="dxa"/>
            <w:tcBorders>
              <w:top w:val="single" w:sz="4" w:space="0" w:color="auto"/>
              <w:left w:val="nil"/>
              <w:bottom w:val="nil"/>
              <w:right w:val="nil"/>
            </w:tcBorders>
            <w:shd w:val="clear" w:color="auto" w:fill="auto"/>
            <w:vAlign w:val="bottom"/>
          </w:tcPr>
          <w:p w14:paraId="465803A9" w14:textId="72458444" w:rsidR="00733446" w:rsidRPr="00D11B66" w:rsidRDefault="00733446" w:rsidP="00733446">
            <w:pPr>
              <w:spacing w:line="256" w:lineRule="auto"/>
              <w:ind w:right="-72"/>
              <w:jc w:val="right"/>
              <w:rPr>
                <w:rFonts w:eastAsia="Arial" w:cs="Arial"/>
                <w:b/>
                <w:sz w:val="16"/>
                <w:szCs w:val="16"/>
                <w:lang w:eastAsia="en-GB"/>
              </w:rPr>
            </w:pPr>
            <w:r w:rsidRPr="00D11B66">
              <w:rPr>
                <w:rFonts w:cs="Arial"/>
                <w:b/>
                <w:bCs/>
                <w:sz w:val="16"/>
                <w:szCs w:val="16"/>
              </w:rPr>
              <w:t>Expected Credit Loss</w:t>
            </w:r>
          </w:p>
        </w:tc>
        <w:tc>
          <w:tcPr>
            <w:tcW w:w="1155" w:type="dxa"/>
            <w:tcBorders>
              <w:top w:val="single" w:sz="4" w:space="0" w:color="auto"/>
              <w:left w:val="nil"/>
              <w:bottom w:val="nil"/>
              <w:right w:val="nil"/>
            </w:tcBorders>
            <w:shd w:val="clear" w:color="auto" w:fill="auto"/>
            <w:vAlign w:val="bottom"/>
          </w:tcPr>
          <w:p w14:paraId="399156D1" w14:textId="676EF083" w:rsidR="00733446" w:rsidRPr="00D11B66" w:rsidRDefault="00733446" w:rsidP="00733446">
            <w:pPr>
              <w:spacing w:line="256" w:lineRule="auto"/>
              <w:ind w:right="-72"/>
              <w:jc w:val="right"/>
              <w:rPr>
                <w:rFonts w:eastAsia="Arial" w:cs="Arial"/>
                <w:b/>
                <w:sz w:val="16"/>
                <w:szCs w:val="16"/>
                <w:lang w:eastAsia="en-GB"/>
              </w:rPr>
            </w:pPr>
            <w:r w:rsidRPr="00D11B66">
              <w:rPr>
                <w:rFonts w:cs="Arial"/>
                <w:b/>
                <w:bCs/>
                <w:sz w:val="16"/>
                <w:szCs w:val="16"/>
              </w:rPr>
              <w:t>Impairment of assets</w:t>
            </w:r>
          </w:p>
        </w:tc>
        <w:tc>
          <w:tcPr>
            <w:tcW w:w="1022" w:type="dxa"/>
            <w:tcBorders>
              <w:top w:val="single" w:sz="4" w:space="0" w:color="auto"/>
              <w:left w:val="nil"/>
              <w:bottom w:val="nil"/>
              <w:right w:val="nil"/>
            </w:tcBorders>
            <w:shd w:val="clear" w:color="auto" w:fill="auto"/>
            <w:vAlign w:val="bottom"/>
          </w:tcPr>
          <w:p w14:paraId="313E00DE" w14:textId="76F1DB8F" w:rsidR="00733446" w:rsidRPr="00D11B66" w:rsidRDefault="00733446" w:rsidP="00733446">
            <w:pPr>
              <w:spacing w:line="256" w:lineRule="auto"/>
              <w:ind w:left="-117" w:right="-72"/>
              <w:jc w:val="right"/>
              <w:rPr>
                <w:rFonts w:eastAsia="Arial" w:cs="Arial"/>
                <w:b/>
                <w:spacing w:val="-6"/>
                <w:sz w:val="16"/>
                <w:szCs w:val="16"/>
                <w:lang w:eastAsia="en-GB"/>
              </w:rPr>
            </w:pPr>
            <w:r w:rsidRPr="00D11B66">
              <w:rPr>
                <w:rFonts w:cs="Arial"/>
                <w:b/>
                <w:sz w:val="16"/>
                <w:szCs w:val="16"/>
              </w:rPr>
              <w:t>Tax losses</w:t>
            </w:r>
            <w:r w:rsidRPr="00D11B66" w:rsidDel="00CB00AC">
              <w:rPr>
                <w:rFonts w:eastAsia="Arial" w:cs="Arial"/>
                <w:b/>
                <w:spacing w:val="-6"/>
                <w:sz w:val="16"/>
                <w:szCs w:val="16"/>
                <w:lang w:eastAsia="en-GB"/>
              </w:rPr>
              <w:t xml:space="preserve"> </w:t>
            </w:r>
          </w:p>
        </w:tc>
        <w:tc>
          <w:tcPr>
            <w:tcW w:w="1508" w:type="dxa"/>
            <w:tcBorders>
              <w:top w:val="single" w:sz="4" w:space="0" w:color="auto"/>
              <w:left w:val="nil"/>
              <w:bottom w:val="nil"/>
              <w:right w:val="nil"/>
            </w:tcBorders>
            <w:shd w:val="clear" w:color="auto" w:fill="auto"/>
          </w:tcPr>
          <w:p w14:paraId="47C60613" w14:textId="77777777" w:rsidR="00733446" w:rsidRPr="00D11B66" w:rsidRDefault="00733446" w:rsidP="00D37C06">
            <w:pPr>
              <w:spacing w:line="256" w:lineRule="auto"/>
              <w:ind w:left="-117" w:right="-72"/>
              <w:jc w:val="right"/>
              <w:rPr>
                <w:rFonts w:cs="Arial"/>
                <w:b/>
                <w:sz w:val="16"/>
                <w:szCs w:val="16"/>
              </w:rPr>
            </w:pPr>
            <w:r w:rsidRPr="00D11B66">
              <w:rPr>
                <w:rFonts w:cs="Arial"/>
                <w:b/>
                <w:sz w:val="16"/>
                <w:szCs w:val="16"/>
              </w:rPr>
              <w:t>Remeasurement</w:t>
            </w:r>
          </w:p>
          <w:p w14:paraId="51B99869" w14:textId="319696E7" w:rsidR="00733446" w:rsidRPr="00D11B66" w:rsidRDefault="00733446" w:rsidP="00D37C06">
            <w:pPr>
              <w:spacing w:line="256" w:lineRule="auto"/>
              <w:ind w:left="-117" w:right="-72"/>
              <w:jc w:val="right"/>
              <w:rPr>
                <w:rFonts w:cs="Arial"/>
                <w:b/>
                <w:sz w:val="16"/>
                <w:szCs w:val="16"/>
              </w:rPr>
            </w:pPr>
            <w:r w:rsidRPr="00D11B66">
              <w:rPr>
                <w:rFonts w:cs="Arial"/>
                <w:b/>
                <w:sz w:val="16"/>
                <w:szCs w:val="16"/>
              </w:rPr>
              <w:t>of financial assets at fair value</w:t>
            </w:r>
          </w:p>
        </w:tc>
        <w:tc>
          <w:tcPr>
            <w:tcW w:w="992" w:type="dxa"/>
            <w:tcBorders>
              <w:top w:val="single" w:sz="4" w:space="0" w:color="auto"/>
              <w:left w:val="nil"/>
              <w:bottom w:val="nil"/>
              <w:right w:val="nil"/>
            </w:tcBorders>
            <w:shd w:val="clear" w:color="auto" w:fill="auto"/>
            <w:vAlign w:val="bottom"/>
          </w:tcPr>
          <w:p w14:paraId="5818CF42" w14:textId="7927EAE4" w:rsidR="00733446" w:rsidRPr="00D11B66" w:rsidRDefault="00733446" w:rsidP="00733446">
            <w:pPr>
              <w:spacing w:line="256" w:lineRule="auto"/>
              <w:ind w:right="-72"/>
              <w:jc w:val="right"/>
              <w:rPr>
                <w:rFonts w:eastAsia="Arial" w:cs="Arial"/>
                <w:b/>
                <w:sz w:val="16"/>
                <w:szCs w:val="16"/>
                <w:cs/>
                <w:lang w:eastAsia="en-GB"/>
              </w:rPr>
            </w:pPr>
            <w:r w:rsidRPr="00D11B66">
              <w:rPr>
                <w:rFonts w:eastAsia="Arial" w:cs="Arial"/>
                <w:b/>
                <w:sz w:val="16"/>
                <w:szCs w:val="16"/>
                <w:lang w:eastAsia="en-GB"/>
              </w:rPr>
              <w:t>Total</w:t>
            </w:r>
          </w:p>
        </w:tc>
      </w:tr>
      <w:tr w:rsidR="006B4241" w:rsidRPr="00D11B66" w14:paraId="7754C62B" w14:textId="77777777" w:rsidTr="000B41BF">
        <w:trPr>
          <w:trHeight w:val="65"/>
          <w:tblHeader/>
        </w:trPr>
        <w:tc>
          <w:tcPr>
            <w:tcW w:w="2709" w:type="dxa"/>
            <w:vAlign w:val="bottom"/>
          </w:tcPr>
          <w:p w14:paraId="015C84C9" w14:textId="77777777" w:rsidR="00733446" w:rsidRPr="00D11B66" w:rsidRDefault="00733446" w:rsidP="000B41BF">
            <w:pPr>
              <w:spacing w:line="256" w:lineRule="auto"/>
              <w:ind w:left="180" w:hanging="155"/>
              <w:jc w:val="right"/>
              <w:rPr>
                <w:rFonts w:eastAsia="Arial" w:cs="Arial"/>
                <w:sz w:val="16"/>
                <w:szCs w:val="16"/>
                <w:lang w:eastAsia="en-GB"/>
              </w:rPr>
            </w:pPr>
          </w:p>
        </w:tc>
        <w:tc>
          <w:tcPr>
            <w:tcW w:w="1148" w:type="dxa"/>
            <w:tcBorders>
              <w:left w:val="nil"/>
              <w:bottom w:val="nil"/>
              <w:right w:val="nil"/>
            </w:tcBorders>
            <w:shd w:val="clear" w:color="auto" w:fill="auto"/>
          </w:tcPr>
          <w:p w14:paraId="555EC226" w14:textId="77777777" w:rsidR="00733446" w:rsidRPr="00D11B66" w:rsidRDefault="00733446" w:rsidP="00074385">
            <w:pPr>
              <w:spacing w:line="256" w:lineRule="auto"/>
              <w:ind w:right="-72"/>
              <w:jc w:val="right"/>
              <w:rPr>
                <w:rFonts w:cs="Arial"/>
                <w:b/>
                <w:bCs/>
                <w:sz w:val="16"/>
                <w:szCs w:val="16"/>
              </w:rPr>
            </w:pPr>
            <w:r w:rsidRPr="00D11B66">
              <w:rPr>
                <w:rFonts w:eastAsia="Arial" w:cs="Arial"/>
                <w:b/>
                <w:sz w:val="16"/>
                <w:szCs w:val="16"/>
                <w:lang w:eastAsia="en-GB"/>
              </w:rPr>
              <w:t xml:space="preserve"> Thousand Baht</w:t>
            </w:r>
          </w:p>
        </w:tc>
        <w:tc>
          <w:tcPr>
            <w:tcW w:w="1042" w:type="dxa"/>
            <w:tcBorders>
              <w:left w:val="nil"/>
              <w:bottom w:val="nil"/>
              <w:right w:val="nil"/>
            </w:tcBorders>
            <w:shd w:val="clear" w:color="auto" w:fill="auto"/>
          </w:tcPr>
          <w:p w14:paraId="2F4B0F50" w14:textId="77777777" w:rsidR="00733446" w:rsidRPr="00D11B66" w:rsidRDefault="00733446" w:rsidP="00074385">
            <w:pPr>
              <w:spacing w:line="256" w:lineRule="auto"/>
              <w:ind w:left="-109" w:right="-72"/>
              <w:jc w:val="right"/>
              <w:rPr>
                <w:rFonts w:cs="Arial"/>
                <w:b/>
                <w:bCs/>
                <w:sz w:val="16"/>
                <w:szCs w:val="16"/>
              </w:rPr>
            </w:pPr>
            <w:r w:rsidRPr="00D11B66">
              <w:rPr>
                <w:rFonts w:eastAsia="Arial" w:cs="Arial"/>
                <w:b/>
                <w:sz w:val="16"/>
                <w:szCs w:val="16"/>
                <w:lang w:eastAsia="en-GB"/>
              </w:rPr>
              <w:t xml:space="preserve"> Thousand Baht</w:t>
            </w:r>
          </w:p>
        </w:tc>
        <w:tc>
          <w:tcPr>
            <w:tcW w:w="1155" w:type="dxa"/>
            <w:tcBorders>
              <w:left w:val="nil"/>
              <w:bottom w:val="nil"/>
              <w:right w:val="nil"/>
            </w:tcBorders>
            <w:shd w:val="clear" w:color="auto" w:fill="auto"/>
          </w:tcPr>
          <w:p w14:paraId="6D973764" w14:textId="77777777" w:rsidR="00733446" w:rsidRPr="00D11B66" w:rsidRDefault="00733446" w:rsidP="00074385">
            <w:pPr>
              <w:spacing w:line="256" w:lineRule="auto"/>
              <w:ind w:right="-72"/>
              <w:jc w:val="right"/>
              <w:rPr>
                <w:rFonts w:cs="Arial"/>
                <w:b/>
                <w:bCs/>
                <w:sz w:val="16"/>
                <w:szCs w:val="16"/>
              </w:rPr>
            </w:pPr>
            <w:r w:rsidRPr="00D11B66">
              <w:rPr>
                <w:rFonts w:eastAsia="Arial" w:cs="Arial"/>
                <w:b/>
                <w:sz w:val="16"/>
                <w:szCs w:val="16"/>
                <w:lang w:eastAsia="en-GB"/>
              </w:rPr>
              <w:t xml:space="preserve"> Thousand Baht</w:t>
            </w:r>
          </w:p>
        </w:tc>
        <w:tc>
          <w:tcPr>
            <w:tcW w:w="1022" w:type="dxa"/>
            <w:tcBorders>
              <w:left w:val="nil"/>
              <w:bottom w:val="nil"/>
              <w:right w:val="nil"/>
            </w:tcBorders>
            <w:shd w:val="clear" w:color="auto" w:fill="auto"/>
          </w:tcPr>
          <w:p w14:paraId="5D34F488" w14:textId="77777777" w:rsidR="00733446" w:rsidRPr="00D11B66" w:rsidRDefault="00733446" w:rsidP="00074385">
            <w:pPr>
              <w:spacing w:line="256" w:lineRule="auto"/>
              <w:ind w:left="-117" w:right="-72"/>
              <w:jc w:val="right"/>
              <w:rPr>
                <w:rFonts w:cs="Arial"/>
                <w:b/>
                <w:sz w:val="16"/>
                <w:szCs w:val="16"/>
              </w:rPr>
            </w:pPr>
            <w:r w:rsidRPr="00D11B66">
              <w:rPr>
                <w:rFonts w:eastAsia="Arial" w:cs="Arial"/>
                <w:b/>
                <w:sz w:val="16"/>
                <w:szCs w:val="16"/>
                <w:lang w:eastAsia="en-GB"/>
              </w:rPr>
              <w:t xml:space="preserve"> Thousand Baht</w:t>
            </w:r>
          </w:p>
        </w:tc>
        <w:tc>
          <w:tcPr>
            <w:tcW w:w="1508" w:type="dxa"/>
            <w:tcBorders>
              <w:left w:val="nil"/>
              <w:bottom w:val="nil"/>
              <w:right w:val="nil"/>
            </w:tcBorders>
            <w:shd w:val="clear" w:color="auto" w:fill="auto"/>
          </w:tcPr>
          <w:p w14:paraId="5395F353" w14:textId="77777777" w:rsidR="00733446" w:rsidRPr="00D11B66" w:rsidRDefault="00733446" w:rsidP="00074385">
            <w:pPr>
              <w:spacing w:line="256" w:lineRule="auto"/>
              <w:ind w:right="-72"/>
              <w:jc w:val="right"/>
              <w:rPr>
                <w:rFonts w:eastAsia="Arial" w:cs="Arial"/>
                <w:b/>
                <w:sz w:val="16"/>
                <w:szCs w:val="16"/>
                <w:lang w:eastAsia="en-GB"/>
              </w:rPr>
            </w:pPr>
            <w:r w:rsidRPr="00D11B66">
              <w:rPr>
                <w:rFonts w:eastAsia="Arial" w:cs="Arial"/>
                <w:b/>
                <w:sz w:val="16"/>
                <w:szCs w:val="16"/>
                <w:lang w:eastAsia="en-GB"/>
              </w:rPr>
              <w:t>Thousand</w:t>
            </w:r>
          </w:p>
          <w:p w14:paraId="3AA4A2E6" w14:textId="77777777" w:rsidR="00733446" w:rsidRPr="00D11B66" w:rsidDel="00EF093A" w:rsidRDefault="00733446" w:rsidP="00074385">
            <w:pPr>
              <w:spacing w:line="256" w:lineRule="auto"/>
              <w:ind w:right="-72"/>
              <w:jc w:val="right"/>
              <w:rPr>
                <w:rFonts w:cs="Arial"/>
                <w:b/>
                <w:bCs/>
                <w:sz w:val="16"/>
                <w:szCs w:val="16"/>
              </w:rPr>
            </w:pPr>
            <w:r w:rsidRPr="00D11B66">
              <w:rPr>
                <w:rFonts w:eastAsia="Arial" w:cs="Arial"/>
                <w:b/>
                <w:sz w:val="16"/>
                <w:szCs w:val="16"/>
                <w:lang w:eastAsia="en-GB"/>
              </w:rPr>
              <w:t>Baht</w:t>
            </w:r>
          </w:p>
        </w:tc>
        <w:tc>
          <w:tcPr>
            <w:tcW w:w="992" w:type="dxa"/>
            <w:tcBorders>
              <w:left w:val="nil"/>
              <w:bottom w:val="nil"/>
              <w:right w:val="nil"/>
            </w:tcBorders>
            <w:shd w:val="clear" w:color="auto" w:fill="auto"/>
          </w:tcPr>
          <w:p w14:paraId="590A3309" w14:textId="77777777" w:rsidR="00733446" w:rsidRPr="00D11B66" w:rsidRDefault="00733446" w:rsidP="00074385">
            <w:pPr>
              <w:spacing w:line="256" w:lineRule="auto"/>
              <w:ind w:left="-109" w:right="-72"/>
              <w:jc w:val="right"/>
              <w:rPr>
                <w:rFonts w:eastAsia="Arial" w:cs="Arial"/>
                <w:b/>
                <w:sz w:val="16"/>
                <w:szCs w:val="16"/>
                <w:lang w:eastAsia="en-GB"/>
              </w:rPr>
            </w:pPr>
            <w:r w:rsidRPr="00D11B66">
              <w:rPr>
                <w:rFonts w:eastAsia="Arial" w:cs="Arial"/>
                <w:b/>
                <w:sz w:val="16"/>
                <w:szCs w:val="16"/>
                <w:lang w:eastAsia="en-GB"/>
              </w:rPr>
              <w:t>Thousand Baht</w:t>
            </w:r>
          </w:p>
        </w:tc>
      </w:tr>
      <w:tr w:rsidR="006B4241" w:rsidRPr="00D11B66" w14:paraId="6D838DCE" w14:textId="77777777" w:rsidTr="000B41BF">
        <w:tc>
          <w:tcPr>
            <w:tcW w:w="2709" w:type="dxa"/>
          </w:tcPr>
          <w:p w14:paraId="61F7491C" w14:textId="77777777" w:rsidR="00FB5A75" w:rsidRPr="00D11B66" w:rsidRDefault="00FB5A75" w:rsidP="000B41BF">
            <w:pPr>
              <w:spacing w:line="256" w:lineRule="auto"/>
              <w:ind w:left="180" w:hanging="155"/>
              <w:jc w:val="both"/>
              <w:rPr>
                <w:rFonts w:eastAsia="Arial" w:cs="Arial"/>
                <w:sz w:val="16"/>
                <w:szCs w:val="16"/>
                <w:lang w:eastAsia="en-GB"/>
              </w:rPr>
            </w:pPr>
            <w:r w:rsidRPr="00D11B66">
              <w:rPr>
                <w:rFonts w:eastAsia="Arial" w:cs="Arial"/>
                <w:b/>
                <w:sz w:val="16"/>
                <w:szCs w:val="16"/>
                <w:lang w:eastAsia="en-GB"/>
              </w:rPr>
              <w:t>Deferred tax assets</w:t>
            </w:r>
          </w:p>
        </w:tc>
        <w:tc>
          <w:tcPr>
            <w:tcW w:w="1148" w:type="dxa"/>
            <w:shd w:val="clear" w:color="auto" w:fill="auto"/>
          </w:tcPr>
          <w:p w14:paraId="66BC95BB" w14:textId="77777777" w:rsidR="00FB5A75" w:rsidRPr="00D11B66" w:rsidRDefault="00FB5A75" w:rsidP="00074385">
            <w:pPr>
              <w:spacing w:line="256" w:lineRule="auto"/>
              <w:ind w:right="-72"/>
              <w:jc w:val="right"/>
              <w:rPr>
                <w:rFonts w:eastAsia="Arial" w:cs="Arial"/>
                <w:b/>
                <w:sz w:val="16"/>
                <w:szCs w:val="16"/>
                <w:lang w:eastAsia="en-GB"/>
              </w:rPr>
            </w:pPr>
          </w:p>
        </w:tc>
        <w:tc>
          <w:tcPr>
            <w:tcW w:w="1042" w:type="dxa"/>
            <w:shd w:val="clear" w:color="auto" w:fill="auto"/>
          </w:tcPr>
          <w:p w14:paraId="6BC9099D" w14:textId="77777777" w:rsidR="00FB5A75" w:rsidRPr="00D11B66" w:rsidRDefault="00FB5A75" w:rsidP="00074385">
            <w:pPr>
              <w:spacing w:line="256" w:lineRule="auto"/>
              <w:ind w:right="-72"/>
              <w:jc w:val="right"/>
              <w:rPr>
                <w:rFonts w:eastAsia="Arial" w:cs="Arial"/>
                <w:b/>
                <w:sz w:val="16"/>
                <w:szCs w:val="16"/>
                <w:lang w:eastAsia="en-GB"/>
              </w:rPr>
            </w:pPr>
          </w:p>
        </w:tc>
        <w:tc>
          <w:tcPr>
            <w:tcW w:w="1155" w:type="dxa"/>
            <w:shd w:val="clear" w:color="auto" w:fill="auto"/>
          </w:tcPr>
          <w:p w14:paraId="1A82AE58" w14:textId="77777777" w:rsidR="00FB5A75" w:rsidRPr="00D11B66" w:rsidRDefault="00FB5A75" w:rsidP="00074385">
            <w:pPr>
              <w:spacing w:line="256" w:lineRule="auto"/>
              <w:ind w:right="-72"/>
              <w:jc w:val="right"/>
              <w:rPr>
                <w:rFonts w:eastAsia="Arial" w:cs="Arial"/>
                <w:b/>
                <w:sz w:val="16"/>
                <w:szCs w:val="16"/>
                <w:lang w:eastAsia="en-GB"/>
              </w:rPr>
            </w:pPr>
          </w:p>
        </w:tc>
        <w:tc>
          <w:tcPr>
            <w:tcW w:w="1022" w:type="dxa"/>
            <w:shd w:val="clear" w:color="auto" w:fill="auto"/>
          </w:tcPr>
          <w:p w14:paraId="6A13E764" w14:textId="77777777" w:rsidR="00FB5A75" w:rsidRPr="00D11B66" w:rsidRDefault="00FB5A75" w:rsidP="00074385">
            <w:pPr>
              <w:spacing w:line="256" w:lineRule="auto"/>
              <w:ind w:right="-72"/>
              <w:jc w:val="right"/>
              <w:rPr>
                <w:rFonts w:eastAsia="Arial" w:cs="Arial"/>
                <w:b/>
                <w:sz w:val="16"/>
                <w:szCs w:val="16"/>
                <w:lang w:eastAsia="en-GB"/>
              </w:rPr>
            </w:pPr>
          </w:p>
        </w:tc>
        <w:tc>
          <w:tcPr>
            <w:tcW w:w="1508" w:type="dxa"/>
            <w:shd w:val="clear" w:color="auto" w:fill="auto"/>
          </w:tcPr>
          <w:p w14:paraId="18A0DFE4" w14:textId="77777777" w:rsidR="00FB5A75" w:rsidRPr="00D11B66" w:rsidRDefault="00FB5A75" w:rsidP="00074385">
            <w:pPr>
              <w:spacing w:line="256" w:lineRule="auto"/>
              <w:ind w:right="-72"/>
              <w:jc w:val="right"/>
              <w:rPr>
                <w:rFonts w:eastAsia="Arial" w:cs="Arial"/>
                <w:b/>
                <w:sz w:val="16"/>
                <w:szCs w:val="16"/>
                <w:lang w:eastAsia="en-GB"/>
              </w:rPr>
            </w:pPr>
          </w:p>
        </w:tc>
        <w:tc>
          <w:tcPr>
            <w:tcW w:w="992" w:type="dxa"/>
            <w:shd w:val="clear" w:color="auto" w:fill="auto"/>
          </w:tcPr>
          <w:p w14:paraId="6EB9EB44" w14:textId="77777777" w:rsidR="00FB5A75" w:rsidRPr="00D11B66" w:rsidRDefault="00FB5A75" w:rsidP="00074385">
            <w:pPr>
              <w:spacing w:line="256" w:lineRule="auto"/>
              <w:ind w:right="-72"/>
              <w:jc w:val="right"/>
              <w:rPr>
                <w:rFonts w:eastAsia="Arial" w:cs="Arial"/>
                <w:b/>
                <w:sz w:val="16"/>
                <w:szCs w:val="16"/>
                <w:lang w:eastAsia="en-GB"/>
              </w:rPr>
            </w:pPr>
          </w:p>
        </w:tc>
      </w:tr>
      <w:tr w:rsidR="00972A00" w:rsidRPr="00D11B66" w14:paraId="7C3C4E85" w14:textId="77777777" w:rsidTr="000B41BF">
        <w:tc>
          <w:tcPr>
            <w:tcW w:w="2709" w:type="dxa"/>
            <w:hideMark/>
          </w:tcPr>
          <w:p w14:paraId="6AE40CA6" w14:textId="4DB334E9"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1</w:t>
            </w:r>
            <w:r w:rsidRPr="00D11B66">
              <w:rPr>
                <w:rFonts w:eastAsia="Arial" w:cs="Arial"/>
                <w:sz w:val="16"/>
                <w:szCs w:val="16"/>
                <w:lang w:eastAsia="en-GB"/>
              </w:rPr>
              <w:t xml:space="preserve"> January </w:t>
            </w:r>
            <w:r w:rsidR="00BD49A1" w:rsidRPr="00BD49A1">
              <w:rPr>
                <w:rFonts w:eastAsia="Arial" w:cs="Arial"/>
                <w:sz w:val="16"/>
                <w:szCs w:val="16"/>
                <w:lang w:eastAsia="en-GB"/>
              </w:rPr>
              <w:t>2022</w:t>
            </w:r>
          </w:p>
        </w:tc>
        <w:tc>
          <w:tcPr>
            <w:tcW w:w="1148" w:type="dxa"/>
            <w:shd w:val="clear" w:color="auto" w:fill="auto"/>
            <w:vAlign w:val="bottom"/>
          </w:tcPr>
          <w:p w14:paraId="49C61D09" w14:textId="1B610539"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5</w:t>
            </w:r>
            <w:r w:rsidR="00972A00" w:rsidRPr="00D11B66">
              <w:rPr>
                <w:rFonts w:cs="Arial"/>
                <w:color w:val="000000"/>
                <w:sz w:val="16"/>
                <w:szCs w:val="16"/>
              </w:rPr>
              <w:t>,</w:t>
            </w:r>
            <w:r w:rsidRPr="00BD49A1">
              <w:rPr>
                <w:rFonts w:cs="Arial"/>
                <w:color w:val="000000"/>
                <w:sz w:val="16"/>
                <w:szCs w:val="16"/>
              </w:rPr>
              <w:t>088</w:t>
            </w:r>
          </w:p>
        </w:tc>
        <w:tc>
          <w:tcPr>
            <w:tcW w:w="1042" w:type="dxa"/>
            <w:shd w:val="clear" w:color="auto" w:fill="auto"/>
            <w:vAlign w:val="bottom"/>
          </w:tcPr>
          <w:p w14:paraId="5054CF4A" w14:textId="419F8620"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19</w:t>
            </w:r>
            <w:r w:rsidR="00972A00" w:rsidRPr="00D11B66">
              <w:rPr>
                <w:rFonts w:cs="Arial"/>
                <w:color w:val="000000"/>
                <w:sz w:val="16"/>
                <w:szCs w:val="16"/>
              </w:rPr>
              <w:t>,</w:t>
            </w:r>
            <w:r w:rsidRPr="00BD49A1">
              <w:rPr>
                <w:rFonts w:cs="Arial"/>
                <w:color w:val="000000"/>
                <w:sz w:val="16"/>
                <w:szCs w:val="16"/>
              </w:rPr>
              <w:t>736</w:t>
            </w:r>
          </w:p>
        </w:tc>
        <w:tc>
          <w:tcPr>
            <w:tcW w:w="1155" w:type="dxa"/>
            <w:shd w:val="clear" w:color="auto" w:fill="auto"/>
            <w:vAlign w:val="bottom"/>
          </w:tcPr>
          <w:p w14:paraId="60A12EBC" w14:textId="2C649D56"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121</w:t>
            </w:r>
          </w:p>
        </w:tc>
        <w:tc>
          <w:tcPr>
            <w:tcW w:w="1022" w:type="dxa"/>
            <w:shd w:val="clear" w:color="auto" w:fill="auto"/>
            <w:vAlign w:val="bottom"/>
          </w:tcPr>
          <w:p w14:paraId="422EFC0E" w14:textId="652EC803"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08" w:type="dxa"/>
            <w:shd w:val="clear" w:color="auto" w:fill="auto"/>
            <w:vAlign w:val="bottom"/>
          </w:tcPr>
          <w:p w14:paraId="1F888406" w14:textId="2257E9E2"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477</w:t>
            </w:r>
          </w:p>
        </w:tc>
        <w:tc>
          <w:tcPr>
            <w:tcW w:w="992" w:type="dxa"/>
            <w:shd w:val="clear" w:color="auto" w:fill="auto"/>
            <w:vAlign w:val="bottom"/>
          </w:tcPr>
          <w:p w14:paraId="533D92F9" w14:textId="7891B98E" w:rsidR="00972A00" w:rsidRPr="00D11B66" w:rsidRDefault="00BD49A1" w:rsidP="00972A00">
            <w:pPr>
              <w:spacing w:line="256" w:lineRule="auto"/>
              <w:ind w:right="-72"/>
              <w:jc w:val="right"/>
              <w:rPr>
                <w:rFonts w:eastAsia="Arial" w:cs="Arial"/>
                <w:b/>
                <w:sz w:val="16"/>
                <w:szCs w:val="16"/>
                <w:lang w:eastAsia="en-GB"/>
              </w:rPr>
            </w:pPr>
            <w:r w:rsidRPr="00BD49A1">
              <w:rPr>
                <w:rFonts w:cs="Arial"/>
                <w:color w:val="000000"/>
                <w:sz w:val="16"/>
                <w:szCs w:val="16"/>
              </w:rPr>
              <w:t>61</w:t>
            </w:r>
            <w:r w:rsidR="00972A00" w:rsidRPr="00D11B66">
              <w:rPr>
                <w:rFonts w:cs="Arial"/>
                <w:color w:val="000000"/>
                <w:sz w:val="16"/>
                <w:szCs w:val="16"/>
              </w:rPr>
              <w:t>,</w:t>
            </w:r>
            <w:r w:rsidRPr="00BD49A1">
              <w:rPr>
                <w:rFonts w:cs="Arial"/>
                <w:color w:val="000000"/>
                <w:sz w:val="16"/>
                <w:szCs w:val="16"/>
              </w:rPr>
              <w:t>638</w:t>
            </w:r>
          </w:p>
        </w:tc>
      </w:tr>
      <w:tr w:rsidR="00972A00" w:rsidRPr="00D11B66" w14:paraId="07F763B4" w14:textId="77777777" w:rsidTr="000B41BF">
        <w:tc>
          <w:tcPr>
            <w:tcW w:w="2709" w:type="dxa"/>
            <w:hideMark/>
          </w:tcPr>
          <w:p w14:paraId="309D2C05" w14:textId="4BB6FDF9" w:rsidR="00972A00" w:rsidRPr="00D11B66" w:rsidRDefault="00972A00" w:rsidP="00972A00">
            <w:pPr>
              <w:spacing w:line="256" w:lineRule="auto"/>
              <w:ind w:left="180" w:hanging="155"/>
              <w:rPr>
                <w:rFonts w:eastAsia="Arial" w:cs="Arial"/>
                <w:b/>
                <w:sz w:val="16"/>
                <w:szCs w:val="16"/>
                <w:lang w:eastAsia="en-GB"/>
              </w:rPr>
            </w:pPr>
            <w:r w:rsidRPr="00D11B66">
              <w:rPr>
                <w:rFonts w:eastAsia="Arial" w:cs="Arial"/>
                <w:sz w:val="16"/>
                <w:szCs w:val="16"/>
                <w:lang w:eastAsia="en-GB"/>
              </w:rPr>
              <w:t>Charged (credited) to profit or loss</w:t>
            </w:r>
          </w:p>
        </w:tc>
        <w:tc>
          <w:tcPr>
            <w:tcW w:w="1148" w:type="dxa"/>
            <w:shd w:val="clear" w:color="auto" w:fill="auto"/>
            <w:vAlign w:val="bottom"/>
          </w:tcPr>
          <w:p w14:paraId="18AE7E48" w14:textId="43786D21"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1</w:t>
            </w:r>
            <w:r w:rsidRPr="00D11B66">
              <w:rPr>
                <w:rFonts w:cs="Arial"/>
                <w:color w:val="000000"/>
                <w:sz w:val="16"/>
                <w:szCs w:val="16"/>
              </w:rPr>
              <w:t>,</w:t>
            </w:r>
            <w:r w:rsidR="00BD49A1" w:rsidRPr="00BD49A1">
              <w:rPr>
                <w:rFonts w:cs="Arial"/>
                <w:color w:val="000000"/>
                <w:sz w:val="16"/>
                <w:szCs w:val="16"/>
              </w:rPr>
              <w:t>553</w:t>
            </w:r>
            <w:r w:rsidRPr="00D11B66">
              <w:rPr>
                <w:rFonts w:cs="Arial"/>
                <w:color w:val="000000"/>
                <w:sz w:val="16"/>
                <w:szCs w:val="16"/>
              </w:rPr>
              <w:t>)</w:t>
            </w:r>
          </w:p>
        </w:tc>
        <w:tc>
          <w:tcPr>
            <w:tcW w:w="1042" w:type="dxa"/>
            <w:shd w:val="clear" w:color="auto" w:fill="auto"/>
            <w:vAlign w:val="bottom"/>
          </w:tcPr>
          <w:p w14:paraId="792F480D" w14:textId="521F7963"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2</w:t>
            </w:r>
            <w:r w:rsidRPr="00D11B66">
              <w:rPr>
                <w:rFonts w:cs="Arial"/>
                <w:color w:val="000000"/>
                <w:sz w:val="16"/>
                <w:szCs w:val="16"/>
              </w:rPr>
              <w:t>,</w:t>
            </w:r>
            <w:r w:rsidR="00BD49A1" w:rsidRPr="00BD49A1">
              <w:rPr>
                <w:rFonts w:cs="Arial"/>
                <w:color w:val="000000"/>
                <w:sz w:val="16"/>
                <w:szCs w:val="16"/>
              </w:rPr>
              <w:t>980</w:t>
            </w:r>
            <w:r w:rsidRPr="00D11B66">
              <w:rPr>
                <w:rFonts w:cs="Arial"/>
                <w:color w:val="000000"/>
                <w:sz w:val="16"/>
                <w:szCs w:val="16"/>
                <w:cs/>
              </w:rPr>
              <w:t>)</w:t>
            </w:r>
          </w:p>
        </w:tc>
        <w:tc>
          <w:tcPr>
            <w:tcW w:w="1155" w:type="dxa"/>
            <w:shd w:val="clear" w:color="auto" w:fill="auto"/>
            <w:vAlign w:val="bottom"/>
          </w:tcPr>
          <w:p w14:paraId="25EC07E5" w14:textId="43FE08A3"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121</w:t>
            </w:r>
            <w:r w:rsidRPr="00D11B66">
              <w:rPr>
                <w:rFonts w:cs="Arial"/>
                <w:color w:val="000000"/>
                <w:sz w:val="16"/>
                <w:szCs w:val="16"/>
                <w:cs/>
              </w:rPr>
              <w:t>)</w:t>
            </w:r>
          </w:p>
        </w:tc>
        <w:tc>
          <w:tcPr>
            <w:tcW w:w="1022" w:type="dxa"/>
            <w:shd w:val="clear" w:color="auto" w:fill="auto"/>
            <w:vAlign w:val="bottom"/>
          </w:tcPr>
          <w:p w14:paraId="3A0F7999" w14:textId="7AC7CE6C"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rPr>
              <w:t>-</w:t>
            </w:r>
          </w:p>
        </w:tc>
        <w:tc>
          <w:tcPr>
            <w:tcW w:w="1508" w:type="dxa"/>
            <w:shd w:val="clear" w:color="auto" w:fill="auto"/>
            <w:vAlign w:val="bottom"/>
          </w:tcPr>
          <w:p w14:paraId="7EB8C09D" w14:textId="669420D4"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rPr>
              <w:t>-</w:t>
            </w:r>
          </w:p>
        </w:tc>
        <w:tc>
          <w:tcPr>
            <w:tcW w:w="992" w:type="dxa"/>
            <w:shd w:val="clear" w:color="auto" w:fill="auto"/>
            <w:vAlign w:val="bottom"/>
          </w:tcPr>
          <w:p w14:paraId="10C245AB" w14:textId="20EFDA1E"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4</w:t>
            </w:r>
            <w:r w:rsidRPr="00D11B66">
              <w:rPr>
                <w:rFonts w:cs="Arial"/>
                <w:color w:val="000000"/>
                <w:sz w:val="16"/>
                <w:szCs w:val="16"/>
              </w:rPr>
              <w:t>,</w:t>
            </w:r>
            <w:r w:rsidR="00BD49A1" w:rsidRPr="00BD49A1">
              <w:rPr>
                <w:rFonts w:cs="Arial"/>
                <w:color w:val="000000"/>
                <w:sz w:val="16"/>
                <w:szCs w:val="16"/>
              </w:rPr>
              <w:t>654</w:t>
            </w:r>
            <w:r w:rsidRPr="00D11B66">
              <w:rPr>
                <w:rFonts w:cs="Arial"/>
                <w:color w:val="000000"/>
                <w:sz w:val="16"/>
                <w:szCs w:val="16"/>
                <w:cs/>
              </w:rPr>
              <w:t>)</w:t>
            </w:r>
          </w:p>
        </w:tc>
      </w:tr>
      <w:tr w:rsidR="00972A00" w:rsidRPr="00D11B66" w14:paraId="1DAAB5AE" w14:textId="77777777" w:rsidTr="000B41BF">
        <w:tc>
          <w:tcPr>
            <w:tcW w:w="2709" w:type="dxa"/>
            <w:hideMark/>
          </w:tcPr>
          <w:p w14:paraId="38B894CE" w14:textId="3168DB9B"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other comprehensive income</w:t>
            </w:r>
          </w:p>
        </w:tc>
        <w:tc>
          <w:tcPr>
            <w:tcW w:w="1148" w:type="dxa"/>
            <w:shd w:val="clear" w:color="auto" w:fill="auto"/>
            <w:vAlign w:val="bottom"/>
          </w:tcPr>
          <w:p w14:paraId="1C318751" w14:textId="471EC369"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807</w:t>
            </w:r>
            <w:r w:rsidRPr="00D11B66">
              <w:rPr>
                <w:rFonts w:cs="Arial"/>
                <w:color w:val="000000"/>
                <w:sz w:val="16"/>
                <w:szCs w:val="16"/>
              </w:rPr>
              <w:t>)</w:t>
            </w:r>
          </w:p>
        </w:tc>
        <w:tc>
          <w:tcPr>
            <w:tcW w:w="1042" w:type="dxa"/>
            <w:shd w:val="clear" w:color="auto" w:fill="auto"/>
            <w:vAlign w:val="bottom"/>
          </w:tcPr>
          <w:p w14:paraId="3320F828" w14:textId="2E8B5372"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155" w:type="dxa"/>
            <w:shd w:val="clear" w:color="auto" w:fill="auto"/>
            <w:vAlign w:val="bottom"/>
          </w:tcPr>
          <w:p w14:paraId="12DCE62F" w14:textId="369AE125"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022" w:type="dxa"/>
            <w:shd w:val="clear" w:color="auto" w:fill="auto"/>
            <w:vAlign w:val="bottom"/>
          </w:tcPr>
          <w:p w14:paraId="5F3C2955" w14:textId="42DAD18F"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rPr>
              <w:t>-</w:t>
            </w:r>
          </w:p>
        </w:tc>
        <w:tc>
          <w:tcPr>
            <w:tcW w:w="1508" w:type="dxa"/>
            <w:shd w:val="clear" w:color="auto" w:fill="auto"/>
            <w:vAlign w:val="bottom"/>
          </w:tcPr>
          <w:p w14:paraId="220A89E2" w14:textId="3A4A0E51"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118</w:t>
            </w:r>
          </w:p>
        </w:tc>
        <w:tc>
          <w:tcPr>
            <w:tcW w:w="992" w:type="dxa"/>
            <w:shd w:val="clear" w:color="auto" w:fill="auto"/>
            <w:vAlign w:val="bottom"/>
          </w:tcPr>
          <w:p w14:paraId="09585B14" w14:textId="111683CB"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689</w:t>
            </w:r>
            <w:r w:rsidRPr="00D11B66">
              <w:rPr>
                <w:rFonts w:cs="Arial"/>
                <w:color w:val="000000"/>
                <w:sz w:val="16"/>
                <w:szCs w:val="16"/>
                <w:cs/>
              </w:rPr>
              <w:t>)</w:t>
            </w:r>
          </w:p>
        </w:tc>
      </w:tr>
      <w:tr w:rsidR="00972A00" w:rsidRPr="001C6625" w14:paraId="3AF4F882" w14:textId="77777777" w:rsidTr="000B41BF">
        <w:tc>
          <w:tcPr>
            <w:tcW w:w="2709" w:type="dxa"/>
            <w:hideMark/>
          </w:tcPr>
          <w:p w14:paraId="3F5F8BAB" w14:textId="77777777" w:rsidR="00972A00" w:rsidRPr="001C6625" w:rsidRDefault="00972A00" w:rsidP="00972A00">
            <w:pPr>
              <w:spacing w:line="256" w:lineRule="auto"/>
              <w:ind w:left="180" w:hanging="155"/>
              <w:rPr>
                <w:rFonts w:eastAsia="Arial" w:cs="Arial"/>
                <w:sz w:val="12"/>
                <w:szCs w:val="12"/>
                <w:lang w:eastAsia="en-GB"/>
              </w:rPr>
            </w:pPr>
          </w:p>
        </w:tc>
        <w:tc>
          <w:tcPr>
            <w:tcW w:w="1148" w:type="dxa"/>
            <w:tcBorders>
              <w:top w:val="single" w:sz="4" w:space="0" w:color="000000"/>
              <w:left w:val="nil"/>
              <w:right w:val="nil"/>
            </w:tcBorders>
            <w:shd w:val="clear" w:color="auto" w:fill="auto"/>
          </w:tcPr>
          <w:p w14:paraId="4F7DFA02" w14:textId="77777777" w:rsidR="00972A00" w:rsidRPr="001C6625" w:rsidRDefault="00972A00" w:rsidP="00972A00">
            <w:pPr>
              <w:spacing w:line="256" w:lineRule="auto"/>
              <w:ind w:right="-72"/>
              <w:jc w:val="right"/>
              <w:rPr>
                <w:rFonts w:eastAsia="Arial" w:cs="Arial"/>
                <w:sz w:val="12"/>
                <w:szCs w:val="12"/>
                <w:lang w:eastAsia="en-GB"/>
              </w:rPr>
            </w:pPr>
          </w:p>
        </w:tc>
        <w:tc>
          <w:tcPr>
            <w:tcW w:w="1042" w:type="dxa"/>
            <w:tcBorders>
              <w:top w:val="single" w:sz="4" w:space="0" w:color="000000"/>
              <w:left w:val="nil"/>
              <w:right w:val="nil"/>
            </w:tcBorders>
            <w:shd w:val="clear" w:color="auto" w:fill="auto"/>
          </w:tcPr>
          <w:p w14:paraId="2EED053B" w14:textId="77777777" w:rsidR="00972A00" w:rsidRPr="001C6625" w:rsidRDefault="00972A00" w:rsidP="00972A00">
            <w:pPr>
              <w:spacing w:line="256" w:lineRule="auto"/>
              <w:ind w:right="-72"/>
              <w:jc w:val="right"/>
              <w:rPr>
                <w:rFonts w:eastAsia="Arial" w:cs="Arial"/>
                <w:sz w:val="12"/>
                <w:szCs w:val="12"/>
                <w:lang w:eastAsia="en-GB"/>
              </w:rPr>
            </w:pPr>
          </w:p>
        </w:tc>
        <w:tc>
          <w:tcPr>
            <w:tcW w:w="1155" w:type="dxa"/>
            <w:tcBorders>
              <w:top w:val="single" w:sz="4" w:space="0" w:color="000000"/>
              <w:left w:val="nil"/>
              <w:right w:val="nil"/>
            </w:tcBorders>
            <w:shd w:val="clear" w:color="auto" w:fill="auto"/>
          </w:tcPr>
          <w:p w14:paraId="55EE6E7E" w14:textId="77777777" w:rsidR="00972A00" w:rsidRPr="001C6625" w:rsidRDefault="00972A00" w:rsidP="00972A00">
            <w:pPr>
              <w:spacing w:line="256" w:lineRule="auto"/>
              <w:ind w:right="-72"/>
              <w:jc w:val="right"/>
              <w:rPr>
                <w:rFonts w:eastAsia="Arial" w:cs="Arial"/>
                <w:sz w:val="12"/>
                <w:szCs w:val="12"/>
                <w:lang w:eastAsia="en-GB"/>
              </w:rPr>
            </w:pPr>
          </w:p>
        </w:tc>
        <w:tc>
          <w:tcPr>
            <w:tcW w:w="1022" w:type="dxa"/>
            <w:tcBorders>
              <w:top w:val="single" w:sz="4" w:space="0" w:color="000000"/>
              <w:left w:val="nil"/>
              <w:right w:val="nil"/>
            </w:tcBorders>
            <w:shd w:val="clear" w:color="auto" w:fill="auto"/>
          </w:tcPr>
          <w:p w14:paraId="3BE350B3" w14:textId="77777777" w:rsidR="00972A00" w:rsidRPr="001C6625" w:rsidRDefault="00972A00" w:rsidP="00972A00">
            <w:pPr>
              <w:spacing w:line="256" w:lineRule="auto"/>
              <w:ind w:right="-72"/>
              <w:jc w:val="right"/>
              <w:rPr>
                <w:rFonts w:eastAsia="Arial" w:cs="Arial"/>
                <w:sz w:val="12"/>
                <w:szCs w:val="12"/>
                <w:lang w:eastAsia="en-GB"/>
              </w:rPr>
            </w:pPr>
          </w:p>
        </w:tc>
        <w:tc>
          <w:tcPr>
            <w:tcW w:w="1508" w:type="dxa"/>
            <w:tcBorders>
              <w:top w:val="single" w:sz="4" w:space="0" w:color="000000"/>
              <w:left w:val="nil"/>
              <w:right w:val="nil"/>
            </w:tcBorders>
            <w:shd w:val="clear" w:color="auto" w:fill="auto"/>
          </w:tcPr>
          <w:p w14:paraId="1A9BC171" w14:textId="77777777" w:rsidR="00972A00" w:rsidRPr="001C6625" w:rsidRDefault="00972A00" w:rsidP="00972A00">
            <w:pPr>
              <w:spacing w:line="256" w:lineRule="auto"/>
              <w:ind w:right="-72"/>
              <w:jc w:val="right"/>
              <w:rPr>
                <w:rFonts w:eastAsia="Arial" w:cs="Arial"/>
                <w:sz w:val="12"/>
                <w:szCs w:val="12"/>
                <w:lang w:eastAsia="en-GB"/>
              </w:rPr>
            </w:pPr>
          </w:p>
        </w:tc>
        <w:tc>
          <w:tcPr>
            <w:tcW w:w="992" w:type="dxa"/>
            <w:tcBorders>
              <w:top w:val="single" w:sz="4" w:space="0" w:color="000000"/>
              <w:left w:val="nil"/>
              <w:right w:val="nil"/>
            </w:tcBorders>
            <w:shd w:val="clear" w:color="auto" w:fill="auto"/>
          </w:tcPr>
          <w:p w14:paraId="6458BA6E" w14:textId="77777777" w:rsidR="00972A00" w:rsidRPr="001C6625" w:rsidRDefault="00972A00" w:rsidP="00972A00">
            <w:pPr>
              <w:spacing w:line="256" w:lineRule="auto"/>
              <w:ind w:right="-72"/>
              <w:jc w:val="right"/>
              <w:rPr>
                <w:rFonts w:eastAsia="Arial" w:cs="Arial"/>
                <w:sz w:val="12"/>
                <w:szCs w:val="12"/>
                <w:lang w:eastAsia="en-GB"/>
              </w:rPr>
            </w:pPr>
          </w:p>
        </w:tc>
      </w:tr>
      <w:tr w:rsidR="00972A00" w:rsidRPr="00D11B66" w14:paraId="49080696" w14:textId="77777777" w:rsidTr="000B41BF">
        <w:tc>
          <w:tcPr>
            <w:tcW w:w="2709" w:type="dxa"/>
            <w:hideMark/>
          </w:tcPr>
          <w:p w14:paraId="62EE784E" w14:textId="0155EDEA"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31</w:t>
            </w:r>
            <w:r w:rsidRPr="00D11B66">
              <w:rPr>
                <w:rFonts w:eastAsia="Arial" w:cs="Arial"/>
                <w:sz w:val="16"/>
                <w:szCs w:val="16"/>
                <w:lang w:eastAsia="en-GB"/>
              </w:rPr>
              <w:t xml:space="preserve"> December </w:t>
            </w:r>
            <w:r w:rsidR="00BD49A1" w:rsidRPr="00BD49A1">
              <w:rPr>
                <w:rFonts w:eastAsia="Arial" w:cs="Arial"/>
                <w:sz w:val="16"/>
                <w:szCs w:val="16"/>
                <w:lang w:eastAsia="en-GB"/>
              </w:rPr>
              <w:t>2022</w:t>
            </w:r>
          </w:p>
        </w:tc>
        <w:tc>
          <w:tcPr>
            <w:tcW w:w="1148" w:type="dxa"/>
            <w:tcBorders>
              <w:left w:val="nil"/>
              <w:bottom w:val="nil"/>
              <w:right w:val="nil"/>
            </w:tcBorders>
            <w:shd w:val="clear" w:color="auto" w:fill="auto"/>
            <w:vAlign w:val="bottom"/>
          </w:tcPr>
          <w:p w14:paraId="718A2372" w14:textId="3E4118C9"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2</w:t>
            </w:r>
            <w:r w:rsidR="00972A00" w:rsidRPr="00D11B66">
              <w:rPr>
                <w:rFonts w:cs="Arial"/>
                <w:color w:val="000000"/>
                <w:sz w:val="16"/>
                <w:szCs w:val="16"/>
              </w:rPr>
              <w:t>,</w:t>
            </w:r>
            <w:r w:rsidRPr="00BD49A1">
              <w:rPr>
                <w:rFonts w:cs="Arial"/>
                <w:color w:val="000000"/>
                <w:sz w:val="16"/>
                <w:szCs w:val="16"/>
              </w:rPr>
              <w:t>728</w:t>
            </w:r>
          </w:p>
        </w:tc>
        <w:tc>
          <w:tcPr>
            <w:tcW w:w="1042" w:type="dxa"/>
            <w:tcBorders>
              <w:left w:val="nil"/>
              <w:bottom w:val="nil"/>
              <w:right w:val="nil"/>
            </w:tcBorders>
            <w:shd w:val="clear" w:color="auto" w:fill="auto"/>
            <w:vAlign w:val="bottom"/>
          </w:tcPr>
          <w:p w14:paraId="5B7EC7D2" w14:textId="18FB144E"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16</w:t>
            </w:r>
            <w:r w:rsidR="00972A00" w:rsidRPr="00D11B66">
              <w:rPr>
                <w:rFonts w:cs="Arial"/>
                <w:color w:val="000000"/>
                <w:sz w:val="16"/>
                <w:szCs w:val="16"/>
              </w:rPr>
              <w:t>,</w:t>
            </w:r>
            <w:r w:rsidRPr="00BD49A1">
              <w:rPr>
                <w:rFonts w:cs="Arial"/>
                <w:color w:val="000000"/>
                <w:sz w:val="16"/>
                <w:szCs w:val="16"/>
              </w:rPr>
              <w:t>756</w:t>
            </w:r>
          </w:p>
        </w:tc>
        <w:tc>
          <w:tcPr>
            <w:tcW w:w="1155" w:type="dxa"/>
            <w:tcBorders>
              <w:left w:val="nil"/>
              <w:bottom w:val="nil"/>
              <w:right w:val="nil"/>
            </w:tcBorders>
            <w:shd w:val="clear" w:color="auto" w:fill="auto"/>
            <w:vAlign w:val="bottom"/>
          </w:tcPr>
          <w:p w14:paraId="29C4A36C" w14:textId="617B4F46"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022" w:type="dxa"/>
            <w:tcBorders>
              <w:left w:val="nil"/>
              <w:bottom w:val="nil"/>
              <w:right w:val="nil"/>
            </w:tcBorders>
            <w:shd w:val="clear" w:color="auto" w:fill="auto"/>
            <w:vAlign w:val="bottom"/>
          </w:tcPr>
          <w:p w14:paraId="58EF0799" w14:textId="4B9E9175"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08" w:type="dxa"/>
            <w:tcBorders>
              <w:left w:val="nil"/>
              <w:bottom w:val="nil"/>
              <w:right w:val="nil"/>
            </w:tcBorders>
            <w:shd w:val="clear" w:color="auto" w:fill="auto"/>
            <w:vAlign w:val="bottom"/>
          </w:tcPr>
          <w:p w14:paraId="6503665A" w14:textId="25A6A6ED"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595</w:t>
            </w:r>
          </w:p>
        </w:tc>
        <w:tc>
          <w:tcPr>
            <w:tcW w:w="992" w:type="dxa"/>
            <w:tcBorders>
              <w:left w:val="nil"/>
              <w:bottom w:val="nil"/>
              <w:right w:val="nil"/>
            </w:tcBorders>
            <w:shd w:val="clear" w:color="auto" w:fill="auto"/>
            <w:vAlign w:val="bottom"/>
          </w:tcPr>
          <w:p w14:paraId="4E7A6881" w14:textId="188FEF0C"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56</w:t>
            </w:r>
            <w:r w:rsidR="00972A00" w:rsidRPr="00D11B66">
              <w:rPr>
                <w:rFonts w:cs="Arial"/>
                <w:color w:val="000000"/>
                <w:sz w:val="16"/>
                <w:szCs w:val="16"/>
              </w:rPr>
              <w:t>,</w:t>
            </w:r>
            <w:r w:rsidRPr="00BD49A1">
              <w:rPr>
                <w:rFonts w:cs="Arial"/>
                <w:color w:val="000000"/>
                <w:sz w:val="16"/>
                <w:szCs w:val="16"/>
              </w:rPr>
              <w:t>295</w:t>
            </w:r>
          </w:p>
        </w:tc>
      </w:tr>
      <w:tr w:rsidR="00972A00" w:rsidRPr="001C6625" w14:paraId="3D4FD328" w14:textId="77777777" w:rsidTr="002C1FA4">
        <w:tc>
          <w:tcPr>
            <w:tcW w:w="2709" w:type="dxa"/>
          </w:tcPr>
          <w:p w14:paraId="53F18DA5" w14:textId="77777777" w:rsidR="00972A00" w:rsidRPr="001C6625" w:rsidRDefault="00972A00" w:rsidP="00972A00">
            <w:pPr>
              <w:spacing w:line="256" w:lineRule="auto"/>
              <w:ind w:left="180" w:hanging="155"/>
              <w:rPr>
                <w:rFonts w:eastAsia="Arial" w:cs="Arial"/>
                <w:sz w:val="12"/>
                <w:szCs w:val="12"/>
                <w:lang w:eastAsia="en-GB"/>
              </w:rPr>
            </w:pPr>
          </w:p>
        </w:tc>
        <w:tc>
          <w:tcPr>
            <w:tcW w:w="1148" w:type="dxa"/>
            <w:tcBorders>
              <w:top w:val="single" w:sz="4" w:space="0" w:color="000000"/>
              <w:left w:val="nil"/>
              <w:bottom w:val="nil"/>
              <w:right w:val="nil"/>
            </w:tcBorders>
            <w:shd w:val="clear" w:color="auto" w:fill="auto"/>
          </w:tcPr>
          <w:p w14:paraId="74D3D505" w14:textId="77777777" w:rsidR="00972A00" w:rsidRPr="001C6625" w:rsidRDefault="00972A00" w:rsidP="00972A00">
            <w:pPr>
              <w:spacing w:line="256" w:lineRule="auto"/>
              <w:ind w:right="-72"/>
              <w:jc w:val="right"/>
              <w:rPr>
                <w:rFonts w:eastAsia="Arial" w:cs="Arial"/>
                <w:sz w:val="12"/>
                <w:szCs w:val="12"/>
                <w:lang w:eastAsia="en-GB"/>
              </w:rPr>
            </w:pPr>
          </w:p>
        </w:tc>
        <w:tc>
          <w:tcPr>
            <w:tcW w:w="1042" w:type="dxa"/>
            <w:tcBorders>
              <w:top w:val="single" w:sz="4" w:space="0" w:color="000000"/>
              <w:left w:val="nil"/>
              <w:bottom w:val="nil"/>
              <w:right w:val="nil"/>
            </w:tcBorders>
            <w:shd w:val="clear" w:color="auto" w:fill="auto"/>
          </w:tcPr>
          <w:p w14:paraId="7DA01819" w14:textId="77777777" w:rsidR="00972A00" w:rsidRPr="001C6625" w:rsidRDefault="00972A00" w:rsidP="00972A00">
            <w:pPr>
              <w:spacing w:line="256" w:lineRule="auto"/>
              <w:ind w:right="-72"/>
              <w:jc w:val="right"/>
              <w:rPr>
                <w:rFonts w:eastAsia="Arial" w:cs="Arial"/>
                <w:sz w:val="12"/>
                <w:szCs w:val="12"/>
                <w:lang w:eastAsia="en-GB"/>
              </w:rPr>
            </w:pPr>
          </w:p>
        </w:tc>
        <w:tc>
          <w:tcPr>
            <w:tcW w:w="1155" w:type="dxa"/>
            <w:tcBorders>
              <w:top w:val="single" w:sz="4" w:space="0" w:color="000000"/>
              <w:left w:val="nil"/>
              <w:bottom w:val="nil"/>
              <w:right w:val="nil"/>
            </w:tcBorders>
            <w:shd w:val="clear" w:color="auto" w:fill="auto"/>
          </w:tcPr>
          <w:p w14:paraId="01C97DE2" w14:textId="77777777" w:rsidR="00972A00" w:rsidRPr="001C6625" w:rsidRDefault="00972A00" w:rsidP="00972A00">
            <w:pPr>
              <w:spacing w:line="256" w:lineRule="auto"/>
              <w:ind w:right="-72"/>
              <w:jc w:val="right"/>
              <w:rPr>
                <w:rFonts w:eastAsia="Arial" w:cs="Arial"/>
                <w:sz w:val="12"/>
                <w:szCs w:val="12"/>
                <w:lang w:eastAsia="en-GB"/>
              </w:rPr>
            </w:pPr>
          </w:p>
        </w:tc>
        <w:tc>
          <w:tcPr>
            <w:tcW w:w="1022" w:type="dxa"/>
            <w:tcBorders>
              <w:top w:val="single" w:sz="4" w:space="0" w:color="000000"/>
              <w:left w:val="nil"/>
              <w:bottom w:val="nil"/>
              <w:right w:val="nil"/>
            </w:tcBorders>
            <w:shd w:val="clear" w:color="auto" w:fill="auto"/>
          </w:tcPr>
          <w:p w14:paraId="4EC26071" w14:textId="77777777" w:rsidR="00972A00" w:rsidRPr="001C6625" w:rsidRDefault="00972A00" w:rsidP="00972A00">
            <w:pPr>
              <w:spacing w:line="256" w:lineRule="auto"/>
              <w:ind w:right="-72"/>
              <w:jc w:val="right"/>
              <w:rPr>
                <w:rFonts w:eastAsia="Arial" w:cs="Arial"/>
                <w:sz w:val="12"/>
                <w:szCs w:val="12"/>
                <w:lang w:eastAsia="en-GB"/>
              </w:rPr>
            </w:pPr>
          </w:p>
        </w:tc>
        <w:tc>
          <w:tcPr>
            <w:tcW w:w="1508" w:type="dxa"/>
            <w:tcBorders>
              <w:top w:val="single" w:sz="4" w:space="0" w:color="000000"/>
              <w:left w:val="nil"/>
              <w:bottom w:val="nil"/>
              <w:right w:val="nil"/>
            </w:tcBorders>
            <w:shd w:val="clear" w:color="auto" w:fill="auto"/>
          </w:tcPr>
          <w:p w14:paraId="11FAAAC4" w14:textId="77777777" w:rsidR="00972A00" w:rsidRPr="001C6625" w:rsidRDefault="00972A00" w:rsidP="00972A00">
            <w:pPr>
              <w:spacing w:line="256" w:lineRule="auto"/>
              <w:ind w:right="-72"/>
              <w:jc w:val="right"/>
              <w:rPr>
                <w:rFonts w:eastAsia="Arial" w:cs="Arial"/>
                <w:sz w:val="12"/>
                <w:szCs w:val="12"/>
                <w:lang w:eastAsia="en-GB"/>
              </w:rPr>
            </w:pPr>
          </w:p>
        </w:tc>
        <w:tc>
          <w:tcPr>
            <w:tcW w:w="992" w:type="dxa"/>
            <w:tcBorders>
              <w:top w:val="single" w:sz="4" w:space="0" w:color="000000"/>
              <w:left w:val="nil"/>
              <w:bottom w:val="nil"/>
              <w:right w:val="nil"/>
            </w:tcBorders>
            <w:shd w:val="clear" w:color="auto" w:fill="auto"/>
          </w:tcPr>
          <w:p w14:paraId="5875E144" w14:textId="77777777" w:rsidR="00972A00" w:rsidRPr="001C6625" w:rsidRDefault="00972A00" w:rsidP="00972A00">
            <w:pPr>
              <w:spacing w:line="256" w:lineRule="auto"/>
              <w:ind w:right="-72"/>
              <w:jc w:val="right"/>
              <w:rPr>
                <w:rFonts w:eastAsia="Arial" w:cs="Arial"/>
                <w:sz w:val="12"/>
                <w:szCs w:val="12"/>
                <w:lang w:eastAsia="en-GB"/>
              </w:rPr>
            </w:pPr>
          </w:p>
        </w:tc>
      </w:tr>
      <w:tr w:rsidR="00972A00" w:rsidRPr="00D11B66" w14:paraId="60DDF92E" w14:textId="77777777" w:rsidTr="000B41BF">
        <w:tc>
          <w:tcPr>
            <w:tcW w:w="2709" w:type="dxa"/>
          </w:tcPr>
          <w:p w14:paraId="3A647D20" w14:textId="62EA853E" w:rsidR="00972A00" w:rsidRPr="00D11B66" w:rsidRDefault="00972A00" w:rsidP="00972A00">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1</w:t>
            </w:r>
            <w:r w:rsidRPr="00D11B66">
              <w:rPr>
                <w:rFonts w:eastAsia="Arial" w:cs="Arial"/>
                <w:sz w:val="16"/>
                <w:szCs w:val="16"/>
                <w:lang w:eastAsia="en-GB"/>
              </w:rPr>
              <w:t xml:space="preserve"> January </w:t>
            </w:r>
            <w:r w:rsidR="00BD49A1" w:rsidRPr="00BD49A1">
              <w:rPr>
                <w:rFonts w:eastAsia="Arial" w:cs="Arial"/>
                <w:sz w:val="16"/>
                <w:szCs w:val="16"/>
                <w:lang w:eastAsia="en-GB"/>
              </w:rPr>
              <w:t>2023</w:t>
            </w:r>
          </w:p>
        </w:tc>
        <w:tc>
          <w:tcPr>
            <w:tcW w:w="1148" w:type="dxa"/>
            <w:shd w:val="clear" w:color="auto" w:fill="F9F9F9"/>
            <w:vAlign w:val="bottom"/>
          </w:tcPr>
          <w:p w14:paraId="3C20F510" w14:textId="338D2CAA"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2</w:t>
            </w:r>
            <w:r w:rsidR="00972A00" w:rsidRPr="00D11B66">
              <w:rPr>
                <w:rFonts w:cs="Arial"/>
                <w:color w:val="000000"/>
                <w:sz w:val="16"/>
                <w:szCs w:val="16"/>
              </w:rPr>
              <w:t>,</w:t>
            </w:r>
            <w:r w:rsidRPr="00BD49A1">
              <w:rPr>
                <w:rFonts w:cs="Arial"/>
                <w:color w:val="000000"/>
                <w:sz w:val="16"/>
                <w:szCs w:val="16"/>
              </w:rPr>
              <w:t>728</w:t>
            </w:r>
          </w:p>
        </w:tc>
        <w:tc>
          <w:tcPr>
            <w:tcW w:w="1042" w:type="dxa"/>
            <w:shd w:val="clear" w:color="auto" w:fill="F9F9F9"/>
            <w:vAlign w:val="bottom"/>
          </w:tcPr>
          <w:p w14:paraId="576648BE" w14:textId="6DBD6B08"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16</w:t>
            </w:r>
            <w:r w:rsidR="00972A00" w:rsidRPr="00D11B66">
              <w:rPr>
                <w:rFonts w:cs="Arial"/>
                <w:color w:val="000000"/>
                <w:sz w:val="16"/>
                <w:szCs w:val="16"/>
              </w:rPr>
              <w:t>,</w:t>
            </w:r>
            <w:r w:rsidRPr="00BD49A1">
              <w:rPr>
                <w:rFonts w:cs="Arial"/>
                <w:color w:val="000000"/>
                <w:sz w:val="16"/>
                <w:szCs w:val="16"/>
              </w:rPr>
              <w:t>756</w:t>
            </w:r>
          </w:p>
        </w:tc>
        <w:tc>
          <w:tcPr>
            <w:tcW w:w="1155" w:type="dxa"/>
            <w:shd w:val="clear" w:color="auto" w:fill="F9F9F9"/>
            <w:vAlign w:val="bottom"/>
          </w:tcPr>
          <w:p w14:paraId="0A018A60" w14:textId="04C00038" w:rsidR="00972A00" w:rsidRPr="00D11B66" w:rsidRDefault="00972A00" w:rsidP="00972A00">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022" w:type="dxa"/>
            <w:shd w:val="clear" w:color="auto" w:fill="F9F9F9"/>
            <w:vAlign w:val="bottom"/>
          </w:tcPr>
          <w:p w14:paraId="6F85CCC2" w14:textId="6DE3783E"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12</w:t>
            </w:r>
            <w:r w:rsidR="00972A00" w:rsidRPr="00D11B66">
              <w:rPr>
                <w:rFonts w:cs="Arial"/>
                <w:color w:val="000000"/>
                <w:sz w:val="16"/>
                <w:szCs w:val="16"/>
              </w:rPr>
              <w:t>,</w:t>
            </w:r>
            <w:r w:rsidRPr="00BD49A1">
              <w:rPr>
                <w:rFonts w:cs="Arial"/>
                <w:color w:val="000000"/>
                <w:sz w:val="16"/>
                <w:szCs w:val="16"/>
              </w:rPr>
              <w:t>216</w:t>
            </w:r>
          </w:p>
        </w:tc>
        <w:tc>
          <w:tcPr>
            <w:tcW w:w="1508" w:type="dxa"/>
            <w:shd w:val="clear" w:color="auto" w:fill="F9F9F9"/>
            <w:vAlign w:val="bottom"/>
          </w:tcPr>
          <w:p w14:paraId="7B0D23E3" w14:textId="76D729D9"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24</w:t>
            </w:r>
            <w:r w:rsidR="00972A00" w:rsidRPr="00D11B66">
              <w:rPr>
                <w:rFonts w:cs="Arial"/>
                <w:color w:val="000000"/>
                <w:sz w:val="16"/>
                <w:szCs w:val="16"/>
              </w:rPr>
              <w:t>,</w:t>
            </w:r>
            <w:r w:rsidRPr="00BD49A1">
              <w:rPr>
                <w:rFonts w:cs="Arial"/>
                <w:color w:val="000000"/>
                <w:sz w:val="16"/>
                <w:szCs w:val="16"/>
              </w:rPr>
              <w:t>595</w:t>
            </w:r>
          </w:p>
        </w:tc>
        <w:tc>
          <w:tcPr>
            <w:tcW w:w="992" w:type="dxa"/>
            <w:shd w:val="clear" w:color="auto" w:fill="F9F9F9"/>
            <w:vAlign w:val="bottom"/>
          </w:tcPr>
          <w:p w14:paraId="4226AD95" w14:textId="785C318A" w:rsidR="00972A00" w:rsidRPr="00D11B66" w:rsidRDefault="00BD49A1" w:rsidP="00972A00">
            <w:pPr>
              <w:spacing w:line="256" w:lineRule="auto"/>
              <w:ind w:right="-72"/>
              <w:jc w:val="right"/>
              <w:rPr>
                <w:rFonts w:eastAsia="Arial" w:cs="Arial"/>
                <w:sz w:val="16"/>
                <w:szCs w:val="16"/>
                <w:lang w:eastAsia="en-GB"/>
              </w:rPr>
            </w:pPr>
            <w:r w:rsidRPr="00BD49A1">
              <w:rPr>
                <w:rFonts w:cs="Arial"/>
                <w:color w:val="000000"/>
                <w:sz w:val="16"/>
                <w:szCs w:val="16"/>
              </w:rPr>
              <w:t>56</w:t>
            </w:r>
            <w:r w:rsidR="00972A00" w:rsidRPr="00D11B66">
              <w:rPr>
                <w:rFonts w:cs="Arial"/>
                <w:color w:val="000000"/>
                <w:sz w:val="16"/>
                <w:szCs w:val="16"/>
              </w:rPr>
              <w:t>,</w:t>
            </w:r>
            <w:r w:rsidRPr="00BD49A1">
              <w:rPr>
                <w:rFonts w:cs="Arial"/>
                <w:color w:val="000000"/>
                <w:sz w:val="16"/>
                <w:szCs w:val="16"/>
              </w:rPr>
              <w:t>295</w:t>
            </w:r>
          </w:p>
        </w:tc>
      </w:tr>
      <w:tr w:rsidR="006D7F3E" w:rsidRPr="00D11B66" w14:paraId="4758044B" w14:textId="77777777" w:rsidTr="000B41BF">
        <w:tc>
          <w:tcPr>
            <w:tcW w:w="2709" w:type="dxa"/>
            <w:hideMark/>
          </w:tcPr>
          <w:p w14:paraId="3EAD4190" w14:textId="59D8E1A2" w:rsidR="006D7F3E" w:rsidRPr="00D11B66" w:rsidRDefault="006D7F3E" w:rsidP="006D7F3E">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profit or loss</w:t>
            </w:r>
          </w:p>
        </w:tc>
        <w:tc>
          <w:tcPr>
            <w:tcW w:w="1148" w:type="dxa"/>
            <w:shd w:val="clear" w:color="auto" w:fill="F9F9F9"/>
            <w:vAlign w:val="bottom"/>
          </w:tcPr>
          <w:p w14:paraId="17B901B7" w14:textId="39830E85"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122</w:t>
            </w:r>
            <w:r w:rsidRPr="00D11B66">
              <w:rPr>
                <w:rFonts w:cs="Arial"/>
                <w:color w:val="000000"/>
                <w:sz w:val="16"/>
                <w:szCs w:val="16"/>
              </w:rPr>
              <w:t>)</w:t>
            </w:r>
          </w:p>
        </w:tc>
        <w:tc>
          <w:tcPr>
            <w:tcW w:w="1042" w:type="dxa"/>
            <w:shd w:val="clear" w:color="auto" w:fill="F9F9F9"/>
            <w:vAlign w:val="bottom"/>
          </w:tcPr>
          <w:p w14:paraId="2F837923" w14:textId="2B5FE42D" w:rsidR="006D7F3E" w:rsidRPr="00D11B66" w:rsidRDefault="00BD49A1" w:rsidP="006D7F3E">
            <w:pPr>
              <w:spacing w:line="256" w:lineRule="auto"/>
              <w:ind w:right="-72"/>
              <w:jc w:val="right"/>
              <w:rPr>
                <w:rFonts w:eastAsia="Arial" w:cs="Arial"/>
                <w:sz w:val="16"/>
                <w:szCs w:val="16"/>
                <w:lang w:eastAsia="en-GB"/>
              </w:rPr>
            </w:pPr>
            <w:r w:rsidRPr="00BD49A1">
              <w:rPr>
                <w:rFonts w:cs="Arial"/>
                <w:color w:val="000000"/>
                <w:sz w:val="16"/>
                <w:szCs w:val="16"/>
              </w:rPr>
              <w:t>1</w:t>
            </w:r>
            <w:r w:rsidR="006D7F3E" w:rsidRPr="00D11B66">
              <w:rPr>
                <w:rFonts w:cs="Arial"/>
                <w:color w:val="000000"/>
                <w:sz w:val="16"/>
                <w:szCs w:val="16"/>
                <w:cs/>
              </w:rPr>
              <w:t>,</w:t>
            </w:r>
            <w:r w:rsidRPr="00BD49A1">
              <w:rPr>
                <w:rFonts w:cs="Arial"/>
                <w:color w:val="000000"/>
                <w:sz w:val="16"/>
                <w:szCs w:val="16"/>
              </w:rPr>
              <w:t>718</w:t>
            </w:r>
          </w:p>
        </w:tc>
        <w:tc>
          <w:tcPr>
            <w:tcW w:w="1155" w:type="dxa"/>
            <w:shd w:val="clear" w:color="auto" w:fill="F9F9F9"/>
            <w:vAlign w:val="bottom"/>
          </w:tcPr>
          <w:p w14:paraId="61CAFB45" w14:textId="1B133CF3"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022" w:type="dxa"/>
            <w:shd w:val="clear" w:color="auto" w:fill="F9F9F9"/>
            <w:vAlign w:val="bottom"/>
          </w:tcPr>
          <w:p w14:paraId="4F191A0B" w14:textId="764FFBCB"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12</w:t>
            </w:r>
            <w:r w:rsidRPr="00D11B66">
              <w:rPr>
                <w:rFonts w:cs="Arial"/>
                <w:color w:val="000000"/>
                <w:sz w:val="16"/>
                <w:szCs w:val="16"/>
              </w:rPr>
              <w:t>,</w:t>
            </w:r>
            <w:r w:rsidR="00BD49A1" w:rsidRPr="00BD49A1">
              <w:rPr>
                <w:rFonts w:cs="Arial"/>
                <w:color w:val="000000"/>
                <w:sz w:val="16"/>
                <w:szCs w:val="16"/>
              </w:rPr>
              <w:t>216</w:t>
            </w:r>
            <w:r w:rsidRPr="00D11B66">
              <w:rPr>
                <w:rFonts w:cs="Arial"/>
                <w:color w:val="000000"/>
                <w:sz w:val="16"/>
                <w:szCs w:val="16"/>
              </w:rPr>
              <w:t>)</w:t>
            </w:r>
          </w:p>
        </w:tc>
        <w:tc>
          <w:tcPr>
            <w:tcW w:w="1508" w:type="dxa"/>
            <w:shd w:val="clear" w:color="auto" w:fill="F9F9F9"/>
            <w:vAlign w:val="bottom"/>
          </w:tcPr>
          <w:p w14:paraId="1108FDE7" w14:textId="1235AC8C"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4</w:t>
            </w:r>
            <w:r w:rsidRPr="00D11B66">
              <w:rPr>
                <w:rFonts w:cs="Arial"/>
                <w:color w:val="000000"/>
                <w:sz w:val="16"/>
                <w:szCs w:val="16"/>
              </w:rPr>
              <w:t>,</w:t>
            </w:r>
            <w:r w:rsidR="00BD49A1" w:rsidRPr="00BD49A1">
              <w:rPr>
                <w:rFonts w:cs="Arial"/>
                <w:color w:val="000000"/>
                <w:sz w:val="16"/>
                <w:szCs w:val="16"/>
              </w:rPr>
              <w:t>967</w:t>
            </w:r>
            <w:r w:rsidRPr="00D11B66">
              <w:rPr>
                <w:rFonts w:cs="Arial"/>
                <w:color w:val="000000"/>
                <w:sz w:val="16"/>
                <w:szCs w:val="16"/>
              </w:rPr>
              <w:t>)</w:t>
            </w:r>
          </w:p>
        </w:tc>
        <w:tc>
          <w:tcPr>
            <w:tcW w:w="992" w:type="dxa"/>
            <w:shd w:val="clear" w:color="auto" w:fill="F9F9F9"/>
            <w:vAlign w:val="bottom"/>
          </w:tcPr>
          <w:p w14:paraId="21013B98" w14:textId="4C3B6352"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15</w:t>
            </w:r>
            <w:r w:rsidRPr="00D11B66">
              <w:rPr>
                <w:rFonts w:cs="Arial"/>
                <w:color w:val="000000"/>
                <w:sz w:val="16"/>
                <w:szCs w:val="16"/>
                <w:cs/>
              </w:rPr>
              <w:t>,</w:t>
            </w:r>
            <w:r w:rsidR="00BD49A1" w:rsidRPr="00BD49A1">
              <w:rPr>
                <w:rFonts w:cs="Arial"/>
                <w:color w:val="000000"/>
                <w:sz w:val="16"/>
                <w:szCs w:val="16"/>
              </w:rPr>
              <w:t>587</w:t>
            </w:r>
            <w:r w:rsidRPr="00D11B66">
              <w:rPr>
                <w:rFonts w:cs="Arial"/>
                <w:color w:val="000000"/>
                <w:sz w:val="16"/>
                <w:szCs w:val="16"/>
                <w:cs/>
              </w:rPr>
              <w:t>)</w:t>
            </w:r>
          </w:p>
        </w:tc>
      </w:tr>
      <w:tr w:rsidR="006D7F3E" w:rsidRPr="00D11B66" w14:paraId="5C42CB29" w14:textId="77777777" w:rsidTr="000B41BF">
        <w:tc>
          <w:tcPr>
            <w:tcW w:w="2709" w:type="dxa"/>
            <w:hideMark/>
          </w:tcPr>
          <w:p w14:paraId="16A9956E" w14:textId="6FDBD3B7" w:rsidR="006D7F3E" w:rsidRPr="00D11B66" w:rsidRDefault="006D7F3E" w:rsidP="006D7F3E">
            <w:pPr>
              <w:spacing w:line="256" w:lineRule="auto"/>
              <w:ind w:left="180" w:hanging="155"/>
              <w:rPr>
                <w:rFonts w:eastAsia="Arial" w:cs="Arial"/>
                <w:sz w:val="16"/>
                <w:szCs w:val="16"/>
                <w:lang w:eastAsia="en-GB"/>
              </w:rPr>
            </w:pPr>
            <w:r w:rsidRPr="00D11B66">
              <w:rPr>
                <w:rFonts w:eastAsia="Arial" w:cs="Arial"/>
                <w:sz w:val="16"/>
                <w:szCs w:val="16"/>
                <w:lang w:eastAsia="en-GB"/>
              </w:rPr>
              <w:t>Charged (credited) to other comprehensive income</w:t>
            </w:r>
          </w:p>
        </w:tc>
        <w:tc>
          <w:tcPr>
            <w:tcW w:w="1148" w:type="dxa"/>
            <w:shd w:val="clear" w:color="auto" w:fill="F9F9F9"/>
            <w:vAlign w:val="bottom"/>
          </w:tcPr>
          <w:p w14:paraId="02D64AD2" w14:textId="0CBEDA17"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p>
        </w:tc>
        <w:tc>
          <w:tcPr>
            <w:tcW w:w="1042" w:type="dxa"/>
            <w:shd w:val="clear" w:color="auto" w:fill="F9F9F9"/>
            <w:vAlign w:val="bottom"/>
          </w:tcPr>
          <w:p w14:paraId="7201140E" w14:textId="10C15DE5"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155" w:type="dxa"/>
            <w:shd w:val="clear" w:color="auto" w:fill="F9F9F9"/>
            <w:vAlign w:val="bottom"/>
          </w:tcPr>
          <w:p w14:paraId="2E6B5F04" w14:textId="653BD197"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cs/>
              </w:rPr>
              <w:t>-</w:t>
            </w:r>
          </w:p>
        </w:tc>
        <w:tc>
          <w:tcPr>
            <w:tcW w:w="1022" w:type="dxa"/>
            <w:shd w:val="clear" w:color="auto" w:fill="F9F9F9"/>
            <w:vAlign w:val="bottom"/>
          </w:tcPr>
          <w:p w14:paraId="03FF49A2" w14:textId="42E47807"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p>
        </w:tc>
        <w:tc>
          <w:tcPr>
            <w:tcW w:w="1508" w:type="dxa"/>
            <w:shd w:val="clear" w:color="auto" w:fill="F9F9F9"/>
            <w:vAlign w:val="bottom"/>
          </w:tcPr>
          <w:p w14:paraId="73B87908" w14:textId="3E921FC3"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rPr>
              <w:t>(</w:t>
            </w:r>
            <w:r w:rsidR="00BD49A1" w:rsidRPr="00BD49A1">
              <w:rPr>
                <w:rFonts w:cs="Arial"/>
                <w:color w:val="000000"/>
                <w:sz w:val="16"/>
                <w:szCs w:val="16"/>
              </w:rPr>
              <w:t>18</w:t>
            </w:r>
            <w:r w:rsidRPr="00D11B66">
              <w:rPr>
                <w:rFonts w:cs="Arial"/>
                <w:color w:val="000000"/>
                <w:sz w:val="16"/>
                <w:szCs w:val="16"/>
              </w:rPr>
              <w:t>,</w:t>
            </w:r>
            <w:r w:rsidR="00BD49A1" w:rsidRPr="00BD49A1">
              <w:rPr>
                <w:rFonts w:cs="Arial"/>
                <w:color w:val="000000"/>
                <w:sz w:val="16"/>
                <w:szCs w:val="16"/>
              </w:rPr>
              <w:t>007</w:t>
            </w:r>
            <w:r w:rsidRPr="00D11B66">
              <w:rPr>
                <w:rFonts w:cs="Arial"/>
                <w:color w:val="000000"/>
                <w:sz w:val="16"/>
                <w:szCs w:val="16"/>
              </w:rPr>
              <w:t>)</w:t>
            </w:r>
          </w:p>
        </w:tc>
        <w:tc>
          <w:tcPr>
            <w:tcW w:w="992" w:type="dxa"/>
            <w:shd w:val="clear" w:color="auto" w:fill="F9F9F9"/>
            <w:vAlign w:val="bottom"/>
          </w:tcPr>
          <w:p w14:paraId="0708160E" w14:textId="5CA72FA3" w:rsidR="006D7F3E" w:rsidRPr="00D11B66" w:rsidRDefault="006D7F3E" w:rsidP="006D7F3E">
            <w:pPr>
              <w:spacing w:line="256" w:lineRule="auto"/>
              <w:ind w:right="-72"/>
              <w:jc w:val="right"/>
              <w:rPr>
                <w:rFonts w:eastAsia="Arial" w:cs="Arial"/>
                <w:sz w:val="16"/>
                <w:szCs w:val="16"/>
                <w:lang w:eastAsia="en-GB"/>
              </w:rPr>
            </w:pPr>
            <w:r w:rsidRPr="00D11B66">
              <w:rPr>
                <w:rFonts w:cs="Arial"/>
                <w:color w:val="000000"/>
                <w:sz w:val="16"/>
                <w:szCs w:val="16"/>
                <w:cs/>
              </w:rPr>
              <w:t>(</w:t>
            </w:r>
            <w:r w:rsidR="00BD49A1" w:rsidRPr="00BD49A1">
              <w:rPr>
                <w:rFonts w:cs="Arial"/>
                <w:color w:val="000000"/>
                <w:sz w:val="16"/>
                <w:szCs w:val="16"/>
              </w:rPr>
              <w:t>18</w:t>
            </w:r>
            <w:r w:rsidRPr="00D11B66">
              <w:rPr>
                <w:rFonts w:cs="Arial"/>
                <w:color w:val="000000"/>
                <w:sz w:val="16"/>
                <w:szCs w:val="16"/>
                <w:cs/>
              </w:rPr>
              <w:t>,</w:t>
            </w:r>
            <w:r w:rsidR="00BD49A1" w:rsidRPr="00BD49A1">
              <w:rPr>
                <w:rFonts w:cs="Arial"/>
                <w:color w:val="000000"/>
                <w:sz w:val="16"/>
                <w:szCs w:val="16"/>
              </w:rPr>
              <w:t>007</w:t>
            </w:r>
            <w:r w:rsidRPr="00D11B66">
              <w:rPr>
                <w:rFonts w:cs="Arial"/>
                <w:color w:val="000000"/>
                <w:sz w:val="16"/>
                <w:szCs w:val="16"/>
                <w:cs/>
              </w:rPr>
              <w:t>)</w:t>
            </w:r>
          </w:p>
        </w:tc>
      </w:tr>
      <w:tr w:rsidR="006D7F3E" w:rsidRPr="001C6625" w14:paraId="0D2F2428" w14:textId="77777777" w:rsidTr="000B41BF">
        <w:tc>
          <w:tcPr>
            <w:tcW w:w="2709" w:type="dxa"/>
            <w:hideMark/>
          </w:tcPr>
          <w:p w14:paraId="0969D81A" w14:textId="77777777" w:rsidR="006D7F3E" w:rsidRPr="001C6625" w:rsidRDefault="006D7F3E" w:rsidP="006D7F3E">
            <w:pPr>
              <w:spacing w:line="256" w:lineRule="auto"/>
              <w:ind w:left="180" w:hanging="155"/>
              <w:rPr>
                <w:rFonts w:eastAsia="Arial" w:cs="Arial"/>
                <w:sz w:val="12"/>
                <w:szCs w:val="12"/>
                <w:lang w:eastAsia="en-GB"/>
              </w:rPr>
            </w:pPr>
          </w:p>
        </w:tc>
        <w:tc>
          <w:tcPr>
            <w:tcW w:w="1148" w:type="dxa"/>
            <w:tcBorders>
              <w:top w:val="single" w:sz="4" w:space="0" w:color="000000"/>
              <w:left w:val="nil"/>
              <w:bottom w:val="nil"/>
              <w:right w:val="nil"/>
            </w:tcBorders>
            <w:shd w:val="clear" w:color="auto" w:fill="F9F9F9"/>
          </w:tcPr>
          <w:p w14:paraId="3C941471" w14:textId="77777777" w:rsidR="006D7F3E" w:rsidRPr="001C6625" w:rsidRDefault="006D7F3E" w:rsidP="006D7F3E">
            <w:pPr>
              <w:spacing w:line="256" w:lineRule="auto"/>
              <w:ind w:right="-72"/>
              <w:jc w:val="right"/>
              <w:rPr>
                <w:rFonts w:eastAsia="Arial" w:cs="Arial"/>
                <w:sz w:val="12"/>
                <w:szCs w:val="12"/>
                <w:lang w:eastAsia="en-GB"/>
              </w:rPr>
            </w:pPr>
          </w:p>
        </w:tc>
        <w:tc>
          <w:tcPr>
            <w:tcW w:w="1042" w:type="dxa"/>
            <w:tcBorders>
              <w:top w:val="single" w:sz="4" w:space="0" w:color="000000"/>
              <w:left w:val="nil"/>
              <w:bottom w:val="nil"/>
              <w:right w:val="nil"/>
            </w:tcBorders>
            <w:shd w:val="clear" w:color="auto" w:fill="F9F9F9"/>
          </w:tcPr>
          <w:p w14:paraId="17E11955" w14:textId="77777777" w:rsidR="006D7F3E" w:rsidRPr="001C6625" w:rsidRDefault="006D7F3E" w:rsidP="006D7F3E">
            <w:pPr>
              <w:spacing w:line="256" w:lineRule="auto"/>
              <w:ind w:right="-72"/>
              <w:jc w:val="right"/>
              <w:rPr>
                <w:rFonts w:eastAsia="Arial" w:cs="Arial"/>
                <w:sz w:val="12"/>
                <w:szCs w:val="12"/>
                <w:lang w:eastAsia="en-GB"/>
              </w:rPr>
            </w:pPr>
          </w:p>
        </w:tc>
        <w:tc>
          <w:tcPr>
            <w:tcW w:w="1155" w:type="dxa"/>
            <w:tcBorders>
              <w:top w:val="single" w:sz="4" w:space="0" w:color="000000"/>
              <w:left w:val="nil"/>
              <w:bottom w:val="nil"/>
              <w:right w:val="nil"/>
            </w:tcBorders>
            <w:shd w:val="clear" w:color="auto" w:fill="F9F9F9"/>
          </w:tcPr>
          <w:p w14:paraId="31958308" w14:textId="77777777" w:rsidR="006D7F3E" w:rsidRPr="001C6625" w:rsidRDefault="006D7F3E" w:rsidP="006D7F3E">
            <w:pPr>
              <w:spacing w:line="256" w:lineRule="auto"/>
              <w:ind w:right="-72"/>
              <w:jc w:val="right"/>
              <w:rPr>
                <w:rFonts w:eastAsia="Arial" w:cs="Arial"/>
                <w:sz w:val="12"/>
                <w:szCs w:val="12"/>
                <w:lang w:eastAsia="en-GB"/>
              </w:rPr>
            </w:pPr>
          </w:p>
        </w:tc>
        <w:tc>
          <w:tcPr>
            <w:tcW w:w="1022" w:type="dxa"/>
            <w:tcBorders>
              <w:top w:val="single" w:sz="4" w:space="0" w:color="000000"/>
              <w:left w:val="nil"/>
              <w:bottom w:val="nil"/>
              <w:right w:val="nil"/>
            </w:tcBorders>
            <w:shd w:val="clear" w:color="auto" w:fill="F9F9F9"/>
          </w:tcPr>
          <w:p w14:paraId="130C9DB7" w14:textId="77777777" w:rsidR="006D7F3E" w:rsidRPr="001C6625" w:rsidRDefault="006D7F3E" w:rsidP="006D7F3E">
            <w:pPr>
              <w:spacing w:line="256" w:lineRule="auto"/>
              <w:ind w:right="-72"/>
              <w:jc w:val="right"/>
              <w:rPr>
                <w:rFonts w:eastAsia="Arial" w:cs="Arial"/>
                <w:sz w:val="12"/>
                <w:szCs w:val="12"/>
                <w:lang w:eastAsia="en-GB"/>
              </w:rPr>
            </w:pPr>
          </w:p>
        </w:tc>
        <w:tc>
          <w:tcPr>
            <w:tcW w:w="1508" w:type="dxa"/>
            <w:tcBorders>
              <w:top w:val="single" w:sz="4" w:space="0" w:color="000000"/>
              <w:left w:val="nil"/>
              <w:bottom w:val="nil"/>
              <w:right w:val="nil"/>
            </w:tcBorders>
            <w:shd w:val="clear" w:color="auto" w:fill="F9F9F9"/>
          </w:tcPr>
          <w:p w14:paraId="660B3817" w14:textId="77777777" w:rsidR="006D7F3E" w:rsidRPr="001C6625" w:rsidRDefault="006D7F3E" w:rsidP="006D7F3E">
            <w:pPr>
              <w:spacing w:line="256" w:lineRule="auto"/>
              <w:ind w:right="-72"/>
              <w:jc w:val="right"/>
              <w:rPr>
                <w:rFonts w:eastAsia="Arial" w:cs="Arial"/>
                <w:sz w:val="12"/>
                <w:szCs w:val="12"/>
                <w:lang w:eastAsia="en-GB"/>
              </w:rPr>
            </w:pPr>
          </w:p>
        </w:tc>
        <w:tc>
          <w:tcPr>
            <w:tcW w:w="992" w:type="dxa"/>
            <w:tcBorders>
              <w:top w:val="single" w:sz="4" w:space="0" w:color="000000"/>
              <w:left w:val="nil"/>
              <w:bottom w:val="nil"/>
              <w:right w:val="nil"/>
            </w:tcBorders>
            <w:shd w:val="clear" w:color="auto" w:fill="F9F9F9"/>
          </w:tcPr>
          <w:p w14:paraId="5773B68D" w14:textId="77777777" w:rsidR="006D7F3E" w:rsidRPr="001C6625" w:rsidRDefault="006D7F3E" w:rsidP="006D7F3E">
            <w:pPr>
              <w:spacing w:line="256" w:lineRule="auto"/>
              <w:ind w:right="-72"/>
              <w:jc w:val="right"/>
              <w:rPr>
                <w:rFonts w:eastAsia="Arial" w:cs="Arial"/>
                <w:sz w:val="12"/>
                <w:szCs w:val="12"/>
                <w:lang w:eastAsia="en-GB"/>
              </w:rPr>
            </w:pPr>
          </w:p>
        </w:tc>
      </w:tr>
      <w:tr w:rsidR="006D7F3E" w:rsidRPr="00D11B66" w14:paraId="3FC147ED" w14:textId="77777777" w:rsidTr="000B41BF">
        <w:tc>
          <w:tcPr>
            <w:tcW w:w="2709" w:type="dxa"/>
          </w:tcPr>
          <w:p w14:paraId="648AB958" w14:textId="19132B40" w:rsidR="006D7F3E" w:rsidRPr="00D11B66" w:rsidRDefault="006D7F3E" w:rsidP="006D7F3E">
            <w:pPr>
              <w:spacing w:line="256" w:lineRule="auto"/>
              <w:ind w:left="180" w:hanging="155"/>
              <w:rPr>
                <w:rFonts w:eastAsia="Arial" w:cs="Arial"/>
                <w:sz w:val="16"/>
                <w:szCs w:val="16"/>
                <w:lang w:eastAsia="en-GB"/>
              </w:rPr>
            </w:pPr>
            <w:r w:rsidRPr="00D11B66">
              <w:rPr>
                <w:rFonts w:eastAsia="Arial" w:cs="Arial"/>
                <w:sz w:val="16"/>
                <w:szCs w:val="16"/>
                <w:lang w:eastAsia="en-GB"/>
              </w:rPr>
              <w:t xml:space="preserve">At </w:t>
            </w:r>
            <w:r w:rsidR="00BD49A1" w:rsidRPr="00BD49A1">
              <w:rPr>
                <w:rFonts w:eastAsia="Arial" w:cs="Arial"/>
                <w:sz w:val="16"/>
                <w:szCs w:val="16"/>
                <w:lang w:eastAsia="en-GB"/>
              </w:rPr>
              <w:t>31</w:t>
            </w:r>
            <w:r w:rsidRPr="00D11B66">
              <w:rPr>
                <w:rFonts w:eastAsia="Arial" w:cs="Arial"/>
                <w:sz w:val="16"/>
                <w:szCs w:val="16"/>
                <w:lang w:eastAsia="en-GB"/>
              </w:rPr>
              <w:t xml:space="preserve"> December </w:t>
            </w:r>
            <w:r w:rsidR="00BD49A1" w:rsidRPr="00BD49A1">
              <w:rPr>
                <w:rFonts w:eastAsia="Arial" w:cs="Arial"/>
                <w:sz w:val="16"/>
                <w:szCs w:val="16"/>
                <w:lang w:eastAsia="en-GB"/>
              </w:rPr>
              <w:t>2023</w:t>
            </w:r>
          </w:p>
        </w:tc>
        <w:tc>
          <w:tcPr>
            <w:tcW w:w="1148" w:type="dxa"/>
            <w:tcBorders>
              <w:top w:val="nil"/>
              <w:left w:val="nil"/>
              <w:bottom w:val="single" w:sz="4" w:space="0" w:color="000000"/>
              <w:right w:val="nil"/>
            </w:tcBorders>
            <w:shd w:val="clear" w:color="auto" w:fill="F9F9F9"/>
            <w:vAlign w:val="bottom"/>
          </w:tcPr>
          <w:p w14:paraId="38F54241" w14:textId="314834A3" w:rsidR="006D7F3E" w:rsidRPr="00D11B66" w:rsidRDefault="00BD49A1" w:rsidP="006D7F3E">
            <w:pPr>
              <w:spacing w:line="256" w:lineRule="auto"/>
              <w:ind w:right="-72"/>
              <w:jc w:val="right"/>
              <w:rPr>
                <w:rFonts w:eastAsia="Arial" w:cs="Arial"/>
                <w:sz w:val="16"/>
                <w:szCs w:val="16"/>
                <w:lang w:eastAsia="en-GB"/>
              </w:rPr>
            </w:pPr>
            <w:r w:rsidRPr="00BD49A1">
              <w:rPr>
                <w:rFonts w:eastAsia="Arial" w:cs="Arial"/>
                <w:sz w:val="16"/>
                <w:szCs w:val="16"/>
                <w:lang w:eastAsia="en-GB"/>
              </w:rPr>
              <w:t>2</w:t>
            </w:r>
            <w:r w:rsidR="00C17374" w:rsidRPr="00D11B66">
              <w:rPr>
                <w:rFonts w:eastAsia="Arial" w:cs="Arial"/>
                <w:sz w:val="16"/>
                <w:szCs w:val="16"/>
                <w:lang w:eastAsia="en-GB"/>
              </w:rPr>
              <w:t>,</w:t>
            </w:r>
            <w:r w:rsidRPr="00BD49A1">
              <w:rPr>
                <w:rFonts w:eastAsia="Arial" w:cs="Arial"/>
                <w:sz w:val="16"/>
                <w:szCs w:val="16"/>
                <w:lang w:eastAsia="en-GB"/>
              </w:rPr>
              <w:t>606</w:t>
            </w:r>
          </w:p>
        </w:tc>
        <w:tc>
          <w:tcPr>
            <w:tcW w:w="1042" w:type="dxa"/>
            <w:tcBorders>
              <w:top w:val="nil"/>
              <w:left w:val="nil"/>
              <w:bottom w:val="single" w:sz="4" w:space="0" w:color="000000"/>
              <w:right w:val="nil"/>
            </w:tcBorders>
            <w:shd w:val="clear" w:color="auto" w:fill="F9F9F9"/>
            <w:vAlign w:val="bottom"/>
          </w:tcPr>
          <w:p w14:paraId="33FB96EC" w14:textId="410BBAE0" w:rsidR="006D7F3E" w:rsidRPr="00D11B66" w:rsidRDefault="00BD49A1" w:rsidP="006D7F3E">
            <w:pPr>
              <w:spacing w:line="256" w:lineRule="auto"/>
              <w:ind w:right="-72"/>
              <w:jc w:val="right"/>
              <w:rPr>
                <w:rFonts w:eastAsia="Arial" w:cs="Arial"/>
                <w:sz w:val="16"/>
                <w:szCs w:val="16"/>
                <w:lang w:eastAsia="en-GB"/>
              </w:rPr>
            </w:pPr>
            <w:r w:rsidRPr="00BD49A1">
              <w:rPr>
                <w:rFonts w:eastAsia="Arial" w:cs="Arial"/>
                <w:sz w:val="16"/>
                <w:szCs w:val="16"/>
                <w:lang w:eastAsia="en-GB"/>
              </w:rPr>
              <w:t>18</w:t>
            </w:r>
            <w:r w:rsidR="00C17374" w:rsidRPr="00D11B66">
              <w:rPr>
                <w:rFonts w:eastAsia="Arial" w:cs="Arial"/>
                <w:sz w:val="16"/>
                <w:szCs w:val="16"/>
                <w:lang w:eastAsia="en-GB"/>
              </w:rPr>
              <w:t>,</w:t>
            </w:r>
            <w:r w:rsidRPr="00BD49A1">
              <w:rPr>
                <w:rFonts w:eastAsia="Arial" w:cs="Arial"/>
                <w:sz w:val="16"/>
                <w:szCs w:val="16"/>
                <w:lang w:eastAsia="en-GB"/>
              </w:rPr>
              <w:t>474</w:t>
            </w:r>
          </w:p>
        </w:tc>
        <w:tc>
          <w:tcPr>
            <w:tcW w:w="1155" w:type="dxa"/>
            <w:tcBorders>
              <w:top w:val="nil"/>
              <w:left w:val="nil"/>
              <w:bottom w:val="single" w:sz="4" w:space="0" w:color="000000"/>
              <w:right w:val="nil"/>
            </w:tcBorders>
            <w:shd w:val="clear" w:color="auto" w:fill="F9F9F9"/>
            <w:vAlign w:val="bottom"/>
          </w:tcPr>
          <w:p w14:paraId="55D9B75F" w14:textId="243566FB" w:rsidR="006D7F3E" w:rsidRPr="00D11B66" w:rsidRDefault="00C17374" w:rsidP="006D7F3E">
            <w:pPr>
              <w:spacing w:line="256" w:lineRule="auto"/>
              <w:ind w:right="-72"/>
              <w:jc w:val="right"/>
              <w:rPr>
                <w:rFonts w:eastAsia="Arial" w:cs="Arial"/>
                <w:sz w:val="16"/>
                <w:szCs w:val="16"/>
                <w:lang w:eastAsia="en-GB"/>
              </w:rPr>
            </w:pPr>
            <w:r w:rsidRPr="00D11B66">
              <w:rPr>
                <w:rFonts w:eastAsia="Arial" w:cs="Arial"/>
                <w:sz w:val="16"/>
                <w:szCs w:val="16"/>
                <w:lang w:eastAsia="en-GB"/>
              </w:rPr>
              <w:t>-</w:t>
            </w:r>
          </w:p>
        </w:tc>
        <w:tc>
          <w:tcPr>
            <w:tcW w:w="1022" w:type="dxa"/>
            <w:tcBorders>
              <w:top w:val="nil"/>
              <w:left w:val="nil"/>
              <w:bottom w:val="single" w:sz="4" w:space="0" w:color="000000"/>
              <w:right w:val="nil"/>
            </w:tcBorders>
            <w:shd w:val="clear" w:color="auto" w:fill="F9F9F9"/>
            <w:vAlign w:val="bottom"/>
          </w:tcPr>
          <w:p w14:paraId="271891AB" w14:textId="2FBC7E5B" w:rsidR="006D7F3E" w:rsidRPr="00D11B66" w:rsidRDefault="00C17374" w:rsidP="006D7F3E">
            <w:pPr>
              <w:spacing w:line="256" w:lineRule="auto"/>
              <w:ind w:right="-72"/>
              <w:jc w:val="right"/>
              <w:rPr>
                <w:rFonts w:eastAsia="Arial" w:cs="Arial"/>
                <w:sz w:val="16"/>
                <w:szCs w:val="16"/>
                <w:lang w:eastAsia="en-GB"/>
              </w:rPr>
            </w:pPr>
            <w:r w:rsidRPr="00D11B66">
              <w:rPr>
                <w:rFonts w:eastAsia="Arial" w:cs="Arial"/>
                <w:sz w:val="16"/>
                <w:szCs w:val="16"/>
                <w:lang w:eastAsia="en-GB"/>
              </w:rPr>
              <w:t>-</w:t>
            </w:r>
          </w:p>
        </w:tc>
        <w:tc>
          <w:tcPr>
            <w:tcW w:w="1508" w:type="dxa"/>
            <w:tcBorders>
              <w:top w:val="nil"/>
              <w:left w:val="nil"/>
              <w:bottom w:val="single" w:sz="4" w:space="0" w:color="000000"/>
              <w:right w:val="nil"/>
            </w:tcBorders>
            <w:shd w:val="clear" w:color="auto" w:fill="F9F9F9"/>
            <w:vAlign w:val="bottom"/>
          </w:tcPr>
          <w:p w14:paraId="74992456" w14:textId="4924ED31" w:rsidR="006D7F3E" w:rsidRPr="00D11B66" w:rsidRDefault="00BD49A1" w:rsidP="006D7F3E">
            <w:pPr>
              <w:spacing w:line="256" w:lineRule="auto"/>
              <w:ind w:right="-72"/>
              <w:jc w:val="right"/>
              <w:rPr>
                <w:rFonts w:eastAsia="Arial" w:cs="Arial"/>
                <w:sz w:val="16"/>
                <w:szCs w:val="16"/>
                <w:lang w:eastAsia="en-GB"/>
              </w:rPr>
            </w:pPr>
            <w:r w:rsidRPr="00BD49A1">
              <w:rPr>
                <w:rFonts w:eastAsia="Arial" w:cs="Arial"/>
                <w:sz w:val="16"/>
                <w:szCs w:val="16"/>
                <w:lang w:eastAsia="en-GB"/>
              </w:rPr>
              <w:t>1</w:t>
            </w:r>
            <w:r w:rsidR="00C17374" w:rsidRPr="00D11B66">
              <w:rPr>
                <w:rFonts w:eastAsia="Arial" w:cs="Arial"/>
                <w:sz w:val="16"/>
                <w:szCs w:val="16"/>
                <w:lang w:eastAsia="en-GB"/>
              </w:rPr>
              <w:t>,</w:t>
            </w:r>
            <w:r w:rsidRPr="00BD49A1">
              <w:rPr>
                <w:rFonts w:eastAsia="Arial" w:cs="Arial"/>
                <w:sz w:val="16"/>
                <w:szCs w:val="16"/>
                <w:lang w:eastAsia="en-GB"/>
              </w:rPr>
              <w:t>621</w:t>
            </w:r>
          </w:p>
        </w:tc>
        <w:tc>
          <w:tcPr>
            <w:tcW w:w="992" w:type="dxa"/>
            <w:tcBorders>
              <w:top w:val="nil"/>
              <w:left w:val="nil"/>
              <w:bottom w:val="single" w:sz="4" w:space="0" w:color="000000"/>
              <w:right w:val="nil"/>
            </w:tcBorders>
            <w:shd w:val="clear" w:color="auto" w:fill="F9F9F9"/>
            <w:vAlign w:val="bottom"/>
          </w:tcPr>
          <w:p w14:paraId="3213E191" w14:textId="470E47C5" w:rsidR="006D7F3E" w:rsidRPr="00D11B66" w:rsidRDefault="00BD49A1" w:rsidP="006D7F3E">
            <w:pPr>
              <w:spacing w:line="256" w:lineRule="auto"/>
              <w:ind w:right="-72"/>
              <w:jc w:val="right"/>
              <w:rPr>
                <w:rFonts w:eastAsia="Arial" w:cs="Arial"/>
                <w:sz w:val="16"/>
                <w:szCs w:val="16"/>
                <w:lang w:eastAsia="en-GB"/>
              </w:rPr>
            </w:pPr>
            <w:r w:rsidRPr="00BD49A1">
              <w:rPr>
                <w:rFonts w:eastAsia="Arial" w:cs="Arial"/>
                <w:sz w:val="16"/>
                <w:szCs w:val="16"/>
                <w:lang w:eastAsia="en-GB"/>
              </w:rPr>
              <w:t>22</w:t>
            </w:r>
            <w:r w:rsidR="00C17374" w:rsidRPr="00D11B66">
              <w:rPr>
                <w:rFonts w:eastAsia="Arial" w:cs="Arial"/>
                <w:sz w:val="16"/>
                <w:szCs w:val="16"/>
                <w:lang w:eastAsia="en-GB"/>
              </w:rPr>
              <w:t>,</w:t>
            </w:r>
            <w:r w:rsidRPr="00BD49A1">
              <w:rPr>
                <w:rFonts w:eastAsia="Arial" w:cs="Arial"/>
                <w:sz w:val="16"/>
                <w:szCs w:val="16"/>
                <w:lang w:eastAsia="en-GB"/>
              </w:rPr>
              <w:t>701</w:t>
            </w:r>
          </w:p>
        </w:tc>
      </w:tr>
    </w:tbl>
    <w:p w14:paraId="3303E3AD" w14:textId="4CDB01E1" w:rsidR="000B41BF" w:rsidRPr="001C6625" w:rsidRDefault="000B41BF">
      <w:pPr>
        <w:spacing w:line="240" w:lineRule="auto"/>
        <w:rPr>
          <w:rFonts w:cs="Arial"/>
          <w:sz w:val="16"/>
          <w:szCs w:val="16"/>
        </w:rPr>
      </w:pPr>
    </w:p>
    <w:tbl>
      <w:tblPr>
        <w:tblW w:w="9574" w:type="dxa"/>
        <w:tblLayout w:type="fixed"/>
        <w:tblLook w:val="0400" w:firstRow="0" w:lastRow="0" w:firstColumn="0" w:lastColumn="0" w:noHBand="0" w:noVBand="1"/>
      </w:tblPr>
      <w:tblGrid>
        <w:gridCol w:w="3195"/>
        <w:gridCol w:w="1701"/>
        <w:gridCol w:w="1559"/>
        <w:gridCol w:w="1559"/>
        <w:gridCol w:w="1560"/>
      </w:tblGrid>
      <w:tr w:rsidR="00F00BF5" w:rsidRPr="00D11B66" w14:paraId="0C94DD16" w14:textId="77777777" w:rsidTr="000B41BF">
        <w:trPr>
          <w:trHeight w:val="70"/>
        </w:trPr>
        <w:tc>
          <w:tcPr>
            <w:tcW w:w="3195" w:type="dxa"/>
          </w:tcPr>
          <w:p w14:paraId="1B471D1E" w14:textId="77777777" w:rsidR="00F00BF5" w:rsidRPr="00D11B66" w:rsidRDefault="00F00BF5" w:rsidP="000B41BF">
            <w:pPr>
              <w:ind w:left="180" w:hanging="180"/>
              <w:jc w:val="both"/>
              <w:rPr>
                <w:rFonts w:cs="Arial"/>
                <w:sz w:val="18"/>
                <w:szCs w:val="18"/>
              </w:rPr>
            </w:pPr>
          </w:p>
        </w:tc>
        <w:tc>
          <w:tcPr>
            <w:tcW w:w="6379" w:type="dxa"/>
            <w:gridSpan w:val="4"/>
            <w:tcBorders>
              <w:top w:val="single" w:sz="4" w:space="0" w:color="auto"/>
              <w:left w:val="nil"/>
              <w:bottom w:val="single" w:sz="4" w:space="0" w:color="000000"/>
              <w:right w:val="nil"/>
            </w:tcBorders>
          </w:tcPr>
          <w:p w14:paraId="1234BF20" w14:textId="2DEC7E0B" w:rsidR="00F00BF5" w:rsidRPr="00D11B66" w:rsidRDefault="00F00BF5" w:rsidP="00074385">
            <w:pPr>
              <w:jc w:val="center"/>
              <w:rPr>
                <w:rFonts w:cs="Arial"/>
                <w:b/>
                <w:sz w:val="18"/>
                <w:szCs w:val="18"/>
              </w:rPr>
            </w:pPr>
            <w:r w:rsidRPr="00D11B66">
              <w:rPr>
                <w:rFonts w:cs="Arial"/>
                <w:b/>
                <w:sz w:val="18"/>
                <w:szCs w:val="18"/>
              </w:rPr>
              <w:t>Separate financial statements</w:t>
            </w:r>
          </w:p>
        </w:tc>
      </w:tr>
      <w:tr w:rsidR="00113525" w:rsidRPr="00D11B66" w14:paraId="4019A836" w14:textId="77777777" w:rsidTr="00607C38">
        <w:trPr>
          <w:trHeight w:val="692"/>
          <w:tblHeader/>
        </w:trPr>
        <w:tc>
          <w:tcPr>
            <w:tcW w:w="3195" w:type="dxa"/>
            <w:vAlign w:val="bottom"/>
          </w:tcPr>
          <w:p w14:paraId="5965B07F" w14:textId="77777777" w:rsidR="00113525" w:rsidRPr="00D11B66" w:rsidRDefault="00113525" w:rsidP="00113525">
            <w:pPr>
              <w:spacing w:line="256" w:lineRule="auto"/>
              <w:ind w:left="180" w:hanging="180"/>
              <w:jc w:val="right"/>
              <w:rPr>
                <w:rFonts w:eastAsia="Arial" w:cs="Arial"/>
                <w:sz w:val="18"/>
                <w:szCs w:val="18"/>
                <w:lang w:eastAsia="en-GB"/>
              </w:rPr>
            </w:pPr>
          </w:p>
        </w:tc>
        <w:tc>
          <w:tcPr>
            <w:tcW w:w="1701" w:type="dxa"/>
            <w:tcBorders>
              <w:top w:val="single" w:sz="4" w:space="0" w:color="auto"/>
              <w:left w:val="nil"/>
              <w:bottom w:val="nil"/>
              <w:right w:val="nil"/>
            </w:tcBorders>
          </w:tcPr>
          <w:p w14:paraId="1487DF1B" w14:textId="77777777" w:rsidR="009B0BD3" w:rsidRPr="00D11B66" w:rsidRDefault="009B0BD3" w:rsidP="00113525">
            <w:pPr>
              <w:spacing w:line="256" w:lineRule="auto"/>
              <w:ind w:right="-72"/>
              <w:jc w:val="right"/>
              <w:rPr>
                <w:rFonts w:cs="Arial"/>
                <w:b/>
                <w:sz w:val="18"/>
                <w:szCs w:val="18"/>
              </w:rPr>
            </w:pPr>
          </w:p>
          <w:p w14:paraId="2D30D7E6" w14:textId="657D5738" w:rsidR="00113525" w:rsidRPr="00D11B66" w:rsidRDefault="00113525" w:rsidP="00113525">
            <w:pPr>
              <w:spacing w:line="256" w:lineRule="auto"/>
              <w:ind w:right="-72"/>
              <w:jc w:val="right"/>
              <w:rPr>
                <w:rFonts w:eastAsia="Arial" w:cs="Arial"/>
                <w:b/>
                <w:sz w:val="18"/>
                <w:szCs w:val="18"/>
                <w:lang w:eastAsia="en-GB"/>
              </w:rPr>
            </w:pPr>
            <w:r w:rsidRPr="00D11B66">
              <w:rPr>
                <w:rFonts w:cs="Arial"/>
                <w:b/>
                <w:sz w:val="18"/>
                <w:szCs w:val="18"/>
              </w:rPr>
              <w:t>Gain on fixed asset revaluation</w:t>
            </w:r>
          </w:p>
        </w:tc>
        <w:tc>
          <w:tcPr>
            <w:tcW w:w="1559" w:type="dxa"/>
            <w:tcBorders>
              <w:top w:val="single" w:sz="4" w:space="0" w:color="auto"/>
              <w:left w:val="nil"/>
              <w:bottom w:val="nil"/>
              <w:right w:val="nil"/>
            </w:tcBorders>
          </w:tcPr>
          <w:p w14:paraId="13799AEB" w14:textId="77777777" w:rsidR="00113525" w:rsidRPr="00D11B66" w:rsidRDefault="00113525" w:rsidP="00113525">
            <w:pPr>
              <w:spacing w:line="256" w:lineRule="auto"/>
              <w:ind w:right="-72"/>
              <w:jc w:val="right"/>
              <w:rPr>
                <w:rFonts w:cs="Arial"/>
                <w:b/>
                <w:bCs/>
                <w:sz w:val="18"/>
                <w:szCs w:val="18"/>
              </w:rPr>
            </w:pPr>
            <w:r w:rsidRPr="00D11B66">
              <w:rPr>
                <w:rFonts w:cs="Arial"/>
                <w:b/>
                <w:bCs/>
                <w:sz w:val="18"/>
                <w:szCs w:val="18"/>
              </w:rPr>
              <w:t>Remeasurement</w:t>
            </w:r>
          </w:p>
          <w:p w14:paraId="45D74B46" w14:textId="3B38ED68" w:rsidR="00113525" w:rsidRPr="00D11B66" w:rsidRDefault="00113525" w:rsidP="00113525">
            <w:pPr>
              <w:spacing w:line="256" w:lineRule="auto"/>
              <w:ind w:left="-117" w:right="-72"/>
              <w:jc w:val="right"/>
              <w:rPr>
                <w:rFonts w:eastAsia="Arial" w:cs="Arial"/>
                <w:b/>
                <w:spacing w:val="-6"/>
                <w:sz w:val="18"/>
                <w:szCs w:val="18"/>
                <w:lang w:eastAsia="en-GB"/>
              </w:rPr>
            </w:pPr>
            <w:r w:rsidRPr="00D11B66">
              <w:rPr>
                <w:rFonts w:cs="Arial"/>
                <w:b/>
                <w:bCs/>
                <w:sz w:val="18"/>
                <w:szCs w:val="18"/>
              </w:rPr>
              <w:t>of</w:t>
            </w:r>
            <w:r w:rsidRPr="00D11B66">
              <w:rPr>
                <w:rFonts w:cs="Arial"/>
                <w:b/>
                <w:bCs/>
                <w:sz w:val="18"/>
                <w:szCs w:val="18"/>
                <w:cs/>
              </w:rPr>
              <w:t xml:space="preserve"> </w:t>
            </w:r>
            <w:r w:rsidRPr="00D11B66">
              <w:rPr>
                <w:rFonts w:cs="Arial"/>
                <w:b/>
                <w:bCs/>
                <w:sz w:val="18"/>
                <w:szCs w:val="18"/>
              </w:rPr>
              <w:t>investment property</w:t>
            </w:r>
          </w:p>
        </w:tc>
        <w:tc>
          <w:tcPr>
            <w:tcW w:w="1559" w:type="dxa"/>
            <w:tcBorders>
              <w:top w:val="single" w:sz="4" w:space="0" w:color="auto"/>
              <w:left w:val="nil"/>
              <w:bottom w:val="nil"/>
              <w:right w:val="nil"/>
            </w:tcBorders>
          </w:tcPr>
          <w:p w14:paraId="3CA17324" w14:textId="77777777" w:rsidR="009B0BD3" w:rsidRPr="00D11B66" w:rsidRDefault="009B0BD3" w:rsidP="008F479C">
            <w:pPr>
              <w:spacing w:line="256" w:lineRule="auto"/>
              <w:ind w:right="-72"/>
              <w:jc w:val="right"/>
              <w:rPr>
                <w:rFonts w:eastAsia="Arial" w:cs="Arial"/>
                <w:b/>
                <w:sz w:val="18"/>
                <w:szCs w:val="18"/>
                <w:lang w:eastAsia="en-GB"/>
              </w:rPr>
            </w:pPr>
          </w:p>
          <w:p w14:paraId="032091D8" w14:textId="3B86C788" w:rsidR="004C6B52" w:rsidRPr="00D11B66" w:rsidRDefault="008F479C" w:rsidP="008F479C">
            <w:pPr>
              <w:spacing w:line="256" w:lineRule="auto"/>
              <w:ind w:right="-72"/>
              <w:jc w:val="right"/>
              <w:rPr>
                <w:rFonts w:eastAsia="Arial" w:cs="Arial"/>
                <w:b/>
                <w:sz w:val="18"/>
                <w:szCs w:val="18"/>
                <w:lang w:eastAsia="en-GB"/>
              </w:rPr>
            </w:pPr>
            <w:r w:rsidRPr="00D11B66">
              <w:rPr>
                <w:rFonts w:eastAsia="Arial" w:cs="Arial"/>
                <w:b/>
                <w:sz w:val="18"/>
                <w:szCs w:val="18"/>
                <w:lang w:eastAsia="en-GB"/>
              </w:rPr>
              <w:t>Right of return</w:t>
            </w:r>
          </w:p>
          <w:p w14:paraId="53E03A0A" w14:textId="5ADDF6AF" w:rsidR="00113525" w:rsidRPr="00D11B66" w:rsidRDefault="008F479C" w:rsidP="00113525">
            <w:pPr>
              <w:spacing w:line="256" w:lineRule="auto"/>
              <w:ind w:right="-72"/>
              <w:jc w:val="right"/>
              <w:rPr>
                <w:rFonts w:eastAsia="Arial" w:cs="Arial"/>
                <w:b/>
                <w:sz w:val="18"/>
                <w:szCs w:val="18"/>
                <w:lang w:eastAsia="en-GB"/>
              </w:rPr>
            </w:pPr>
            <w:r w:rsidRPr="00D11B66">
              <w:rPr>
                <w:rFonts w:cs="Arial"/>
                <w:b/>
                <w:bCs/>
                <w:sz w:val="18"/>
                <w:szCs w:val="18"/>
              </w:rPr>
              <w:t>on assets</w:t>
            </w:r>
          </w:p>
        </w:tc>
        <w:tc>
          <w:tcPr>
            <w:tcW w:w="1560" w:type="dxa"/>
            <w:tcBorders>
              <w:top w:val="single" w:sz="4" w:space="0" w:color="auto"/>
              <w:left w:val="nil"/>
              <w:bottom w:val="nil"/>
              <w:right w:val="nil"/>
            </w:tcBorders>
          </w:tcPr>
          <w:p w14:paraId="3CA0FD38" w14:textId="77777777" w:rsidR="009B0BD3" w:rsidRPr="00D11B66" w:rsidRDefault="009B0BD3" w:rsidP="00113525">
            <w:pPr>
              <w:spacing w:line="256" w:lineRule="auto"/>
              <w:ind w:right="-72"/>
              <w:jc w:val="right"/>
              <w:rPr>
                <w:rFonts w:eastAsia="Arial" w:cs="Arial"/>
                <w:b/>
                <w:sz w:val="18"/>
                <w:szCs w:val="18"/>
                <w:lang w:eastAsia="en-GB"/>
              </w:rPr>
            </w:pPr>
          </w:p>
          <w:p w14:paraId="525FBA09" w14:textId="77777777" w:rsidR="009B0BD3" w:rsidRPr="00D11B66" w:rsidRDefault="009B0BD3" w:rsidP="00113525">
            <w:pPr>
              <w:spacing w:line="256" w:lineRule="auto"/>
              <w:ind w:right="-72"/>
              <w:jc w:val="right"/>
              <w:rPr>
                <w:rFonts w:eastAsia="Arial" w:cs="Arial"/>
                <w:b/>
                <w:sz w:val="18"/>
                <w:szCs w:val="18"/>
                <w:lang w:eastAsia="en-GB"/>
              </w:rPr>
            </w:pPr>
          </w:p>
          <w:p w14:paraId="5C1F840C" w14:textId="071F2F21" w:rsidR="00113525" w:rsidRPr="00D11B66" w:rsidRDefault="00113525" w:rsidP="00113525">
            <w:pPr>
              <w:spacing w:line="256" w:lineRule="auto"/>
              <w:ind w:right="-72"/>
              <w:jc w:val="right"/>
              <w:rPr>
                <w:rFonts w:eastAsia="Arial" w:cs="Arial"/>
                <w:b/>
                <w:sz w:val="18"/>
                <w:szCs w:val="18"/>
                <w:cs/>
                <w:lang w:eastAsia="en-GB"/>
              </w:rPr>
            </w:pPr>
            <w:r w:rsidRPr="00D11B66">
              <w:rPr>
                <w:rFonts w:eastAsia="Arial" w:cs="Arial"/>
                <w:b/>
                <w:sz w:val="18"/>
                <w:szCs w:val="18"/>
                <w:lang w:eastAsia="en-GB"/>
              </w:rPr>
              <w:t>Total</w:t>
            </w:r>
          </w:p>
        </w:tc>
      </w:tr>
      <w:tr w:rsidR="00113525" w:rsidRPr="00D11B66" w14:paraId="6449A3D9" w14:textId="77777777" w:rsidTr="00607C38">
        <w:trPr>
          <w:trHeight w:val="155"/>
          <w:tblHeader/>
        </w:trPr>
        <w:tc>
          <w:tcPr>
            <w:tcW w:w="3195" w:type="dxa"/>
            <w:vAlign w:val="bottom"/>
          </w:tcPr>
          <w:p w14:paraId="3356F004" w14:textId="77777777" w:rsidR="00113525" w:rsidRPr="00D11B66" w:rsidRDefault="00113525" w:rsidP="00113525">
            <w:pPr>
              <w:spacing w:line="256" w:lineRule="auto"/>
              <w:ind w:left="180" w:hanging="180"/>
              <w:jc w:val="right"/>
              <w:rPr>
                <w:rFonts w:eastAsia="Arial" w:cs="Arial"/>
                <w:sz w:val="18"/>
                <w:szCs w:val="18"/>
                <w:lang w:eastAsia="en-GB"/>
              </w:rPr>
            </w:pPr>
          </w:p>
        </w:tc>
        <w:tc>
          <w:tcPr>
            <w:tcW w:w="1701" w:type="dxa"/>
            <w:tcBorders>
              <w:left w:val="nil"/>
              <w:bottom w:val="nil"/>
              <w:right w:val="nil"/>
            </w:tcBorders>
          </w:tcPr>
          <w:p w14:paraId="29429F79" w14:textId="06369218" w:rsidR="00113525" w:rsidRPr="00D11B66" w:rsidRDefault="00113525"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 xml:space="preserve"> Thousand Baht</w:t>
            </w:r>
          </w:p>
        </w:tc>
        <w:tc>
          <w:tcPr>
            <w:tcW w:w="1559" w:type="dxa"/>
            <w:tcBorders>
              <w:left w:val="nil"/>
              <w:bottom w:val="nil"/>
              <w:right w:val="nil"/>
            </w:tcBorders>
          </w:tcPr>
          <w:p w14:paraId="7BECAC83" w14:textId="7315D767" w:rsidR="00113525" w:rsidRPr="00D11B66" w:rsidRDefault="00113525" w:rsidP="00113525">
            <w:pPr>
              <w:spacing w:line="256" w:lineRule="auto"/>
              <w:ind w:left="-117" w:right="-72"/>
              <w:jc w:val="right"/>
              <w:rPr>
                <w:rFonts w:cs="Arial"/>
                <w:b/>
                <w:sz w:val="18"/>
                <w:szCs w:val="18"/>
              </w:rPr>
            </w:pPr>
            <w:r w:rsidRPr="00D11B66">
              <w:rPr>
                <w:rFonts w:eastAsia="Arial" w:cs="Arial"/>
                <w:b/>
                <w:sz w:val="18"/>
                <w:szCs w:val="18"/>
                <w:lang w:eastAsia="en-GB"/>
              </w:rPr>
              <w:t xml:space="preserve"> Thousand Baht</w:t>
            </w:r>
          </w:p>
        </w:tc>
        <w:tc>
          <w:tcPr>
            <w:tcW w:w="1559" w:type="dxa"/>
            <w:tcBorders>
              <w:left w:val="nil"/>
              <w:bottom w:val="nil"/>
              <w:right w:val="nil"/>
            </w:tcBorders>
          </w:tcPr>
          <w:p w14:paraId="41A30956" w14:textId="77777777" w:rsidR="00113525" w:rsidRPr="00D11B66" w:rsidRDefault="00113525" w:rsidP="00113525">
            <w:pPr>
              <w:spacing w:line="256" w:lineRule="auto"/>
              <w:ind w:right="-72"/>
              <w:jc w:val="right"/>
              <w:rPr>
                <w:rFonts w:cs="Arial"/>
                <w:b/>
                <w:bCs/>
                <w:sz w:val="18"/>
                <w:szCs w:val="18"/>
              </w:rPr>
            </w:pPr>
            <w:r w:rsidRPr="00D11B66">
              <w:rPr>
                <w:rFonts w:eastAsia="Arial" w:cs="Arial"/>
                <w:b/>
                <w:sz w:val="18"/>
                <w:szCs w:val="18"/>
                <w:lang w:eastAsia="en-GB"/>
              </w:rPr>
              <w:t xml:space="preserve"> Thousand Baht</w:t>
            </w:r>
          </w:p>
        </w:tc>
        <w:tc>
          <w:tcPr>
            <w:tcW w:w="1560" w:type="dxa"/>
            <w:tcBorders>
              <w:left w:val="nil"/>
              <w:bottom w:val="nil"/>
              <w:right w:val="nil"/>
            </w:tcBorders>
          </w:tcPr>
          <w:p w14:paraId="26AA09E0" w14:textId="77777777" w:rsidR="00113525" w:rsidRPr="00D11B66" w:rsidRDefault="00113525"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Thousand Baht</w:t>
            </w:r>
          </w:p>
        </w:tc>
      </w:tr>
      <w:tr w:rsidR="00113525" w:rsidRPr="00D11B66" w14:paraId="0979A5B0" w14:textId="77777777" w:rsidTr="000B41BF">
        <w:tc>
          <w:tcPr>
            <w:tcW w:w="3195" w:type="dxa"/>
          </w:tcPr>
          <w:p w14:paraId="03C12F46" w14:textId="77777777" w:rsidR="00113525" w:rsidRPr="00D11B66" w:rsidRDefault="00113525" w:rsidP="00113525">
            <w:pPr>
              <w:spacing w:line="256" w:lineRule="auto"/>
              <w:ind w:left="180" w:hanging="180"/>
              <w:jc w:val="both"/>
              <w:rPr>
                <w:rFonts w:eastAsia="Arial" w:cs="Arial"/>
                <w:sz w:val="18"/>
                <w:szCs w:val="18"/>
                <w:lang w:eastAsia="en-GB"/>
              </w:rPr>
            </w:pPr>
            <w:r w:rsidRPr="00D11B66">
              <w:rPr>
                <w:rFonts w:eastAsia="Arial" w:cs="Arial"/>
                <w:b/>
                <w:sz w:val="18"/>
                <w:szCs w:val="18"/>
                <w:lang w:eastAsia="en-GB"/>
              </w:rPr>
              <w:t>Deferred tax liabilities</w:t>
            </w:r>
          </w:p>
        </w:tc>
        <w:tc>
          <w:tcPr>
            <w:tcW w:w="1701" w:type="dxa"/>
          </w:tcPr>
          <w:p w14:paraId="253F4ABA" w14:textId="77777777" w:rsidR="00113525" w:rsidRPr="00D11B66" w:rsidRDefault="00113525" w:rsidP="00113525">
            <w:pPr>
              <w:spacing w:line="256" w:lineRule="auto"/>
              <w:ind w:right="-72"/>
              <w:jc w:val="right"/>
              <w:rPr>
                <w:rFonts w:eastAsia="Arial" w:cs="Arial"/>
                <w:b/>
                <w:sz w:val="18"/>
                <w:szCs w:val="18"/>
                <w:lang w:eastAsia="en-GB"/>
              </w:rPr>
            </w:pPr>
          </w:p>
        </w:tc>
        <w:tc>
          <w:tcPr>
            <w:tcW w:w="1559" w:type="dxa"/>
          </w:tcPr>
          <w:p w14:paraId="08228130" w14:textId="77777777" w:rsidR="00113525" w:rsidRPr="00D11B66" w:rsidRDefault="00113525" w:rsidP="00113525">
            <w:pPr>
              <w:spacing w:line="256" w:lineRule="auto"/>
              <w:ind w:right="-72"/>
              <w:jc w:val="right"/>
              <w:rPr>
                <w:rFonts w:eastAsia="Arial" w:cs="Arial"/>
                <w:b/>
                <w:sz w:val="18"/>
                <w:szCs w:val="18"/>
                <w:lang w:eastAsia="en-GB"/>
              </w:rPr>
            </w:pPr>
          </w:p>
        </w:tc>
        <w:tc>
          <w:tcPr>
            <w:tcW w:w="1559" w:type="dxa"/>
          </w:tcPr>
          <w:p w14:paraId="2EC2CA15" w14:textId="77777777" w:rsidR="00113525" w:rsidRPr="00D11B66" w:rsidRDefault="00113525" w:rsidP="00113525">
            <w:pPr>
              <w:spacing w:line="256" w:lineRule="auto"/>
              <w:ind w:right="-72"/>
              <w:jc w:val="right"/>
              <w:rPr>
                <w:rFonts w:eastAsia="Arial" w:cs="Arial"/>
                <w:b/>
                <w:sz w:val="18"/>
                <w:szCs w:val="18"/>
                <w:lang w:eastAsia="en-GB"/>
              </w:rPr>
            </w:pPr>
          </w:p>
        </w:tc>
        <w:tc>
          <w:tcPr>
            <w:tcW w:w="1560" w:type="dxa"/>
          </w:tcPr>
          <w:p w14:paraId="01CF5196" w14:textId="77777777" w:rsidR="00113525" w:rsidRPr="00D11B66" w:rsidRDefault="00113525" w:rsidP="00113525">
            <w:pPr>
              <w:spacing w:line="256" w:lineRule="auto"/>
              <w:ind w:right="-72"/>
              <w:jc w:val="right"/>
              <w:rPr>
                <w:rFonts w:eastAsia="Arial" w:cs="Arial"/>
                <w:b/>
                <w:sz w:val="18"/>
                <w:szCs w:val="18"/>
                <w:lang w:eastAsia="en-GB"/>
              </w:rPr>
            </w:pPr>
          </w:p>
        </w:tc>
      </w:tr>
      <w:tr w:rsidR="00113525" w:rsidRPr="00D11B66" w14:paraId="2C824601" w14:textId="77777777" w:rsidTr="000B41BF">
        <w:tc>
          <w:tcPr>
            <w:tcW w:w="3195" w:type="dxa"/>
            <w:hideMark/>
          </w:tcPr>
          <w:p w14:paraId="1AD5FB47" w14:textId="149B78A0" w:rsidR="00113525" w:rsidRPr="00D11B66" w:rsidRDefault="00113525" w:rsidP="00113525">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1</w:t>
            </w:r>
            <w:r w:rsidRPr="00D11B66">
              <w:rPr>
                <w:rFonts w:eastAsia="Arial" w:cs="Arial"/>
                <w:sz w:val="18"/>
                <w:szCs w:val="18"/>
                <w:lang w:eastAsia="en-GB"/>
              </w:rPr>
              <w:t xml:space="preserve"> January </w:t>
            </w:r>
            <w:r w:rsidR="00BD49A1" w:rsidRPr="00BD49A1">
              <w:rPr>
                <w:rFonts w:eastAsia="Arial" w:cs="Arial"/>
                <w:sz w:val="18"/>
                <w:szCs w:val="18"/>
                <w:lang w:eastAsia="en-GB"/>
              </w:rPr>
              <w:t>2022</w:t>
            </w:r>
          </w:p>
        </w:tc>
        <w:tc>
          <w:tcPr>
            <w:tcW w:w="1701" w:type="dxa"/>
          </w:tcPr>
          <w:p w14:paraId="1E158EF4" w14:textId="77252B50"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63</w:t>
            </w:r>
            <w:r w:rsidRPr="00D11B66">
              <w:rPr>
                <w:rFonts w:eastAsia="Arial Unicode MS" w:cs="Arial"/>
                <w:sz w:val="18"/>
                <w:szCs w:val="18"/>
              </w:rPr>
              <w:t>)</w:t>
            </w:r>
          </w:p>
        </w:tc>
        <w:tc>
          <w:tcPr>
            <w:tcW w:w="1559" w:type="dxa"/>
          </w:tcPr>
          <w:p w14:paraId="3C19EBC3" w14:textId="1EC2D532"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5</w:t>
            </w:r>
            <w:r w:rsidRPr="00D11B66">
              <w:rPr>
                <w:rFonts w:eastAsia="Arial Unicode MS" w:cs="Arial"/>
                <w:sz w:val="18"/>
                <w:szCs w:val="18"/>
              </w:rPr>
              <w:t>,</w:t>
            </w:r>
            <w:r w:rsidR="00BD49A1" w:rsidRPr="00BD49A1">
              <w:rPr>
                <w:rFonts w:eastAsia="Arial Unicode MS" w:cs="Arial"/>
                <w:sz w:val="18"/>
                <w:szCs w:val="18"/>
              </w:rPr>
              <w:t>886</w:t>
            </w:r>
            <w:r w:rsidRPr="00D11B66">
              <w:rPr>
                <w:rFonts w:eastAsia="Arial Unicode MS" w:cs="Arial"/>
                <w:sz w:val="18"/>
                <w:szCs w:val="18"/>
              </w:rPr>
              <w:t>)</w:t>
            </w:r>
          </w:p>
        </w:tc>
        <w:tc>
          <w:tcPr>
            <w:tcW w:w="1559" w:type="dxa"/>
          </w:tcPr>
          <w:p w14:paraId="4976741D" w14:textId="10D7A831" w:rsidR="00113525" w:rsidRPr="00D11B66" w:rsidRDefault="004C6B52"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w:t>
            </w:r>
          </w:p>
        </w:tc>
        <w:tc>
          <w:tcPr>
            <w:tcW w:w="1560" w:type="dxa"/>
          </w:tcPr>
          <w:p w14:paraId="60515DA4" w14:textId="32102CA5"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5</w:t>
            </w:r>
            <w:r w:rsidRPr="00D11B66">
              <w:rPr>
                <w:rFonts w:eastAsia="Arial Unicode MS" w:cs="Arial"/>
                <w:sz w:val="18"/>
                <w:szCs w:val="18"/>
              </w:rPr>
              <w:t>,</w:t>
            </w:r>
            <w:r w:rsidR="00BD49A1" w:rsidRPr="00BD49A1">
              <w:rPr>
                <w:rFonts w:eastAsia="Arial Unicode MS" w:cs="Arial"/>
                <w:sz w:val="18"/>
                <w:szCs w:val="18"/>
              </w:rPr>
              <w:t>949</w:t>
            </w:r>
            <w:r w:rsidRPr="00D11B66">
              <w:rPr>
                <w:rFonts w:eastAsia="Arial Unicode MS" w:cs="Arial"/>
                <w:sz w:val="18"/>
                <w:szCs w:val="18"/>
              </w:rPr>
              <w:t>)</w:t>
            </w:r>
          </w:p>
        </w:tc>
      </w:tr>
      <w:tr w:rsidR="00113525" w:rsidRPr="00D11B66" w14:paraId="5B3748B1" w14:textId="77777777" w:rsidTr="000B41BF">
        <w:tc>
          <w:tcPr>
            <w:tcW w:w="3195" w:type="dxa"/>
            <w:hideMark/>
          </w:tcPr>
          <w:p w14:paraId="1CC45DA5" w14:textId="20A61BEC" w:rsidR="00113525" w:rsidRPr="00D11B66" w:rsidRDefault="00113525" w:rsidP="00113525">
            <w:pPr>
              <w:spacing w:line="256" w:lineRule="auto"/>
              <w:ind w:left="180" w:hanging="180"/>
              <w:rPr>
                <w:rFonts w:eastAsia="Arial" w:cs="Arial"/>
                <w:b/>
                <w:sz w:val="18"/>
                <w:szCs w:val="18"/>
                <w:lang w:eastAsia="en-GB"/>
              </w:rPr>
            </w:pPr>
            <w:r w:rsidRPr="00D11B66">
              <w:rPr>
                <w:rFonts w:eastAsia="Arial" w:cs="Arial"/>
                <w:sz w:val="18"/>
                <w:szCs w:val="18"/>
                <w:lang w:eastAsia="en-GB"/>
              </w:rPr>
              <w:t>(Charged) credited to profit or loss</w:t>
            </w:r>
          </w:p>
        </w:tc>
        <w:tc>
          <w:tcPr>
            <w:tcW w:w="1701" w:type="dxa"/>
          </w:tcPr>
          <w:p w14:paraId="34494F25" w14:textId="3E648891"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rPr>
              <w:t>-</w:t>
            </w:r>
          </w:p>
        </w:tc>
        <w:tc>
          <w:tcPr>
            <w:tcW w:w="1559" w:type="dxa"/>
          </w:tcPr>
          <w:p w14:paraId="7B6E0DDD" w14:textId="1DD1E8D7"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902</w:t>
            </w:r>
            <w:r w:rsidRPr="00D11B66">
              <w:rPr>
                <w:rFonts w:eastAsia="Arial Unicode MS" w:cs="Arial"/>
                <w:sz w:val="18"/>
                <w:szCs w:val="18"/>
                <w:cs/>
              </w:rPr>
              <w:t>)</w:t>
            </w:r>
          </w:p>
        </w:tc>
        <w:tc>
          <w:tcPr>
            <w:tcW w:w="1559" w:type="dxa"/>
          </w:tcPr>
          <w:p w14:paraId="4816C5CE" w14:textId="3C5C2868" w:rsidR="00113525" w:rsidRPr="00D11B66" w:rsidRDefault="004C6B52"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w:t>
            </w:r>
          </w:p>
        </w:tc>
        <w:tc>
          <w:tcPr>
            <w:tcW w:w="1560" w:type="dxa"/>
          </w:tcPr>
          <w:p w14:paraId="2CAF46AE" w14:textId="22956876"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2</w:t>
            </w:r>
            <w:r w:rsidRPr="00D11B66">
              <w:rPr>
                <w:rFonts w:eastAsia="Arial Unicode MS" w:cs="Arial"/>
                <w:sz w:val="18"/>
                <w:szCs w:val="18"/>
              </w:rPr>
              <w:t>,</w:t>
            </w:r>
            <w:r w:rsidR="00BD49A1" w:rsidRPr="00BD49A1">
              <w:rPr>
                <w:rFonts w:eastAsia="Arial Unicode MS" w:cs="Arial"/>
                <w:sz w:val="18"/>
                <w:szCs w:val="18"/>
              </w:rPr>
              <w:t>902</w:t>
            </w:r>
            <w:r w:rsidRPr="00D11B66">
              <w:rPr>
                <w:rFonts w:eastAsia="Arial Unicode MS" w:cs="Arial"/>
                <w:sz w:val="18"/>
                <w:szCs w:val="18"/>
                <w:cs/>
              </w:rPr>
              <w:t>)</w:t>
            </w:r>
          </w:p>
        </w:tc>
      </w:tr>
      <w:tr w:rsidR="00113525" w:rsidRPr="00D11B66" w14:paraId="5B610090" w14:textId="77777777" w:rsidTr="000B41BF">
        <w:tc>
          <w:tcPr>
            <w:tcW w:w="3195" w:type="dxa"/>
            <w:hideMark/>
          </w:tcPr>
          <w:p w14:paraId="72EC9314" w14:textId="6C7F2093" w:rsidR="00113525" w:rsidRPr="00D11B66" w:rsidRDefault="00113525" w:rsidP="00113525">
            <w:pPr>
              <w:spacing w:line="256" w:lineRule="auto"/>
              <w:ind w:left="180" w:hanging="180"/>
              <w:rPr>
                <w:rFonts w:eastAsia="Arial" w:cs="Arial"/>
                <w:sz w:val="18"/>
                <w:szCs w:val="18"/>
                <w:lang w:eastAsia="en-GB"/>
              </w:rPr>
            </w:pPr>
            <w:r w:rsidRPr="00D11B66">
              <w:rPr>
                <w:rFonts w:eastAsia="Arial" w:cs="Arial"/>
                <w:sz w:val="18"/>
                <w:szCs w:val="18"/>
                <w:lang w:eastAsia="en-GB"/>
              </w:rPr>
              <w:t>(Charged) credited to other comprehensive income</w:t>
            </w:r>
          </w:p>
        </w:tc>
        <w:tc>
          <w:tcPr>
            <w:tcW w:w="1701" w:type="dxa"/>
          </w:tcPr>
          <w:p w14:paraId="6B49C2E5" w14:textId="77777777" w:rsidR="00113525" w:rsidRPr="00D11B66" w:rsidRDefault="00113525" w:rsidP="00113525">
            <w:pPr>
              <w:spacing w:line="256" w:lineRule="auto"/>
              <w:ind w:right="-72"/>
              <w:jc w:val="right"/>
              <w:rPr>
                <w:rFonts w:eastAsia="Arial Unicode MS" w:cs="Arial"/>
                <w:sz w:val="18"/>
                <w:szCs w:val="18"/>
              </w:rPr>
            </w:pPr>
          </w:p>
          <w:p w14:paraId="78D34BDE" w14:textId="448E25F7"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132</w:t>
            </w:r>
            <w:r w:rsidRPr="00D11B66">
              <w:rPr>
                <w:rFonts w:eastAsia="Arial Unicode MS" w:cs="Arial"/>
                <w:sz w:val="18"/>
                <w:szCs w:val="18"/>
                <w:cs/>
              </w:rPr>
              <w:t>)</w:t>
            </w:r>
          </w:p>
        </w:tc>
        <w:tc>
          <w:tcPr>
            <w:tcW w:w="1559" w:type="dxa"/>
          </w:tcPr>
          <w:p w14:paraId="026F818B" w14:textId="77777777" w:rsidR="00113525" w:rsidRPr="00D11B66" w:rsidRDefault="00113525" w:rsidP="00113525">
            <w:pPr>
              <w:spacing w:line="256" w:lineRule="auto"/>
              <w:ind w:right="-72"/>
              <w:jc w:val="right"/>
              <w:rPr>
                <w:rFonts w:eastAsia="Arial Unicode MS" w:cs="Arial"/>
                <w:sz w:val="18"/>
                <w:szCs w:val="18"/>
              </w:rPr>
            </w:pPr>
          </w:p>
          <w:p w14:paraId="5D12692D" w14:textId="0AC9662D"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p>
        </w:tc>
        <w:tc>
          <w:tcPr>
            <w:tcW w:w="1559" w:type="dxa"/>
          </w:tcPr>
          <w:p w14:paraId="4C9E6D2B" w14:textId="77777777" w:rsidR="004C6B52" w:rsidRPr="00D11B66" w:rsidRDefault="004C6B52" w:rsidP="00113525">
            <w:pPr>
              <w:spacing w:line="256" w:lineRule="auto"/>
              <w:ind w:right="-72"/>
              <w:jc w:val="right"/>
              <w:rPr>
                <w:rFonts w:eastAsia="Arial" w:cs="Arial"/>
                <w:b/>
                <w:sz w:val="18"/>
                <w:szCs w:val="18"/>
                <w:lang w:eastAsia="en-GB"/>
              </w:rPr>
            </w:pPr>
          </w:p>
          <w:p w14:paraId="2659C1FC" w14:textId="72E4BFC9" w:rsidR="00113525" w:rsidRPr="00D11B66" w:rsidRDefault="004C6B52"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w:t>
            </w:r>
          </w:p>
        </w:tc>
        <w:tc>
          <w:tcPr>
            <w:tcW w:w="1560" w:type="dxa"/>
          </w:tcPr>
          <w:p w14:paraId="13D26A66" w14:textId="77777777" w:rsidR="00113525" w:rsidRPr="00D11B66" w:rsidRDefault="00113525" w:rsidP="00113525">
            <w:pPr>
              <w:spacing w:line="256" w:lineRule="auto"/>
              <w:ind w:right="-72"/>
              <w:jc w:val="right"/>
              <w:rPr>
                <w:rFonts w:eastAsia="Arial Unicode MS" w:cs="Arial"/>
                <w:sz w:val="18"/>
                <w:szCs w:val="18"/>
              </w:rPr>
            </w:pPr>
          </w:p>
          <w:p w14:paraId="5C73A3D5" w14:textId="444779B6"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132</w:t>
            </w:r>
            <w:r w:rsidRPr="00D11B66">
              <w:rPr>
                <w:rFonts w:eastAsia="Arial Unicode MS" w:cs="Arial"/>
                <w:sz w:val="18"/>
                <w:szCs w:val="18"/>
                <w:cs/>
              </w:rPr>
              <w:t>)</w:t>
            </w:r>
          </w:p>
        </w:tc>
      </w:tr>
      <w:tr w:rsidR="00113525" w:rsidRPr="001C6625" w14:paraId="3736A8EF" w14:textId="77777777" w:rsidTr="000B41BF">
        <w:tc>
          <w:tcPr>
            <w:tcW w:w="3195" w:type="dxa"/>
            <w:hideMark/>
          </w:tcPr>
          <w:p w14:paraId="62DFF3F1" w14:textId="77777777" w:rsidR="00113525" w:rsidRPr="001C6625" w:rsidRDefault="00113525" w:rsidP="00113525">
            <w:pPr>
              <w:spacing w:line="256" w:lineRule="auto"/>
              <w:ind w:left="180" w:hanging="180"/>
              <w:rPr>
                <w:rFonts w:eastAsia="Arial" w:cs="Arial"/>
                <w:sz w:val="12"/>
                <w:szCs w:val="12"/>
                <w:lang w:eastAsia="en-GB"/>
              </w:rPr>
            </w:pPr>
          </w:p>
        </w:tc>
        <w:tc>
          <w:tcPr>
            <w:tcW w:w="1701" w:type="dxa"/>
            <w:tcBorders>
              <w:top w:val="single" w:sz="4" w:space="0" w:color="000000"/>
              <w:left w:val="nil"/>
              <w:right w:val="nil"/>
            </w:tcBorders>
          </w:tcPr>
          <w:p w14:paraId="449E62A8" w14:textId="77777777" w:rsidR="00113525" w:rsidRPr="001C6625" w:rsidRDefault="00113525" w:rsidP="00113525">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tcPr>
          <w:p w14:paraId="0B3B9569" w14:textId="77777777" w:rsidR="00113525" w:rsidRPr="001C6625" w:rsidRDefault="00113525" w:rsidP="00113525">
            <w:pPr>
              <w:spacing w:line="256" w:lineRule="auto"/>
              <w:ind w:right="-72"/>
              <w:jc w:val="right"/>
              <w:rPr>
                <w:rFonts w:eastAsia="Arial" w:cs="Arial"/>
                <w:b/>
                <w:sz w:val="12"/>
                <w:szCs w:val="12"/>
                <w:lang w:eastAsia="en-GB"/>
              </w:rPr>
            </w:pPr>
          </w:p>
        </w:tc>
        <w:tc>
          <w:tcPr>
            <w:tcW w:w="1559" w:type="dxa"/>
            <w:tcBorders>
              <w:top w:val="single" w:sz="4" w:space="0" w:color="000000"/>
              <w:left w:val="nil"/>
              <w:right w:val="nil"/>
            </w:tcBorders>
          </w:tcPr>
          <w:p w14:paraId="07DF9079" w14:textId="77777777" w:rsidR="00113525" w:rsidRPr="001C6625" w:rsidRDefault="00113525" w:rsidP="00113525">
            <w:pPr>
              <w:spacing w:line="256" w:lineRule="auto"/>
              <w:ind w:right="-72"/>
              <w:jc w:val="right"/>
              <w:rPr>
                <w:rFonts w:eastAsia="Arial" w:cs="Arial"/>
                <w:b/>
                <w:sz w:val="12"/>
                <w:szCs w:val="12"/>
                <w:lang w:eastAsia="en-GB"/>
              </w:rPr>
            </w:pPr>
          </w:p>
        </w:tc>
        <w:tc>
          <w:tcPr>
            <w:tcW w:w="1560" w:type="dxa"/>
            <w:tcBorders>
              <w:top w:val="single" w:sz="4" w:space="0" w:color="000000"/>
              <w:left w:val="nil"/>
              <w:right w:val="nil"/>
            </w:tcBorders>
          </w:tcPr>
          <w:p w14:paraId="26B635B2" w14:textId="77777777" w:rsidR="00113525" w:rsidRPr="001C6625" w:rsidRDefault="00113525" w:rsidP="00113525">
            <w:pPr>
              <w:spacing w:line="256" w:lineRule="auto"/>
              <w:ind w:right="-72"/>
              <w:jc w:val="right"/>
              <w:rPr>
                <w:rFonts w:eastAsia="Arial" w:cs="Arial"/>
                <w:b/>
                <w:sz w:val="12"/>
                <w:szCs w:val="12"/>
                <w:lang w:eastAsia="en-GB"/>
              </w:rPr>
            </w:pPr>
          </w:p>
        </w:tc>
      </w:tr>
      <w:tr w:rsidR="00113525" w:rsidRPr="00D11B66" w14:paraId="5B3AF4C5" w14:textId="77777777" w:rsidTr="000B41BF">
        <w:tc>
          <w:tcPr>
            <w:tcW w:w="3195" w:type="dxa"/>
            <w:hideMark/>
          </w:tcPr>
          <w:p w14:paraId="46FBA64D" w14:textId="121A2BFA" w:rsidR="00113525" w:rsidRPr="00D11B66" w:rsidRDefault="00113525" w:rsidP="00113525">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2022</w:t>
            </w:r>
          </w:p>
        </w:tc>
        <w:tc>
          <w:tcPr>
            <w:tcW w:w="1701" w:type="dxa"/>
            <w:tcBorders>
              <w:left w:val="nil"/>
              <w:bottom w:val="nil"/>
              <w:right w:val="nil"/>
            </w:tcBorders>
            <w:shd w:val="clear" w:color="auto" w:fill="auto"/>
          </w:tcPr>
          <w:p w14:paraId="3F27AAC5" w14:textId="0963AE7E"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195</w:t>
            </w:r>
            <w:r w:rsidRPr="00D11B66">
              <w:rPr>
                <w:rFonts w:eastAsia="Arial Unicode MS" w:cs="Arial"/>
                <w:sz w:val="18"/>
                <w:szCs w:val="18"/>
                <w:cs/>
              </w:rPr>
              <w:t>)</w:t>
            </w:r>
          </w:p>
        </w:tc>
        <w:tc>
          <w:tcPr>
            <w:tcW w:w="1559" w:type="dxa"/>
            <w:tcBorders>
              <w:left w:val="nil"/>
              <w:bottom w:val="nil"/>
              <w:right w:val="nil"/>
            </w:tcBorders>
            <w:shd w:val="clear" w:color="auto" w:fill="auto"/>
          </w:tcPr>
          <w:p w14:paraId="6FCF1663" w14:textId="67DB1458"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788</w:t>
            </w:r>
            <w:r w:rsidRPr="00D11B66">
              <w:rPr>
                <w:rFonts w:eastAsia="Arial Unicode MS" w:cs="Arial"/>
                <w:sz w:val="18"/>
                <w:szCs w:val="18"/>
                <w:cs/>
              </w:rPr>
              <w:t>)</w:t>
            </w:r>
          </w:p>
        </w:tc>
        <w:tc>
          <w:tcPr>
            <w:tcW w:w="1559" w:type="dxa"/>
            <w:tcBorders>
              <w:left w:val="nil"/>
              <w:bottom w:val="nil"/>
              <w:right w:val="nil"/>
            </w:tcBorders>
            <w:shd w:val="clear" w:color="auto" w:fill="auto"/>
          </w:tcPr>
          <w:p w14:paraId="769AD776" w14:textId="74CEDADE" w:rsidR="00113525" w:rsidRPr="00D11B66" w:rsidRDefault="004C6B52"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w:t>
            </w:r>
          </w:p>
        </w:tc>
        <w:tc>
          <w:tcPr>
            <w:tcW w:w="1560" w:type="dxa"/>
            <w:tcBorders>
              <w:left w:val="nil"/>
              <w:bottom w:val="nil"/>
              <w:right w:val="nil"/>
            </w:tcBorders>
            <w:shd w:val="clear" w:color="auto" w:fill="auto"/>
          </w:tcPr>
          <w:p w14:paraId="2D48C1AE" w14:textId="6D7892A7"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983</w:t>
            </w:r>
            <w:r w:rsidRPr="00D11B66">
              <w:rPr>
                <w:rFonts w:eastAsia="Arial Unicode MS" w:cs="Arial"/>
                <w:sz w:val="18"/>
                <w:szCs w:val="18"/>
                <w:cs/>
              </w:rPr>
              <w:t>)</w:t>
            </w:r>
          </w:p>
        </w:tc>
      </w:tr>
      <w:tr w:rsidR="00113525" w:rsidRPr="001C6625" w14:paraId="0813019F" w14:textId="77777777" w:rsidTr="000B41BF">
        <w:tc>
          <w:tcPr>
            <w:tcW w:w="3195" w:type="dxa"/>
          </w:tcPr>
          <w:p w14:paraId="7FCD0B1F" w14:textId="77777777" w:rsidR="00113525" w:rsidRPr="001C6625" w:rsidRDefault="00113525" w:rsidP="00113525">
            <w:pPr>
              <w:spacing w:line="256" w:lineRule="auto"/>
              <w:ind w:left="180" w:hanging="180"/>
              <w:rPr>
                <w:rFonts w:eastAsia="Arial" w:cs="Arial"/>
                <w:sz w:val="12"/>
                <w:szCs w:val="12"/>
                <w:lang w:eastAsia="en-GB"/>
              </w:rPr>
            </w:pPr>
          </w:p>
        </w:tc>
        <w:tc>
          <w:tcPr>
            <w:tcW w:w="1701" w:type="dxa"/>
            <w:tcBorders>
              <w:top w:val="single" w:sz="4" w:space="0" w:color="000000"/>
              <w:left w:val="nil"/>
              <w:bottom w:val="nil"/>
              <w:right w:val="nil"/>
            </w:tcBorders>
            <w:shd w:val="clear" w:color="auto" w:fill="auto"/>
          </w:tcPr>
          <w:p w14:paraId="78309121" w14:textId="77777777" w:rsidR="00113525" w:rsidRPr="001C6625" w:rsidRDefault="00113525" w:rsidP="00113525">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7A3C9C57" w14:textId="77777777" w:rsidR="00113525" w:rsidRPr="001C6625" w:rsidRDefault="00113525" w:rsidP="00113525">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auto"/>
          </w:tcPr>
          <w:p w14:paraId="0246B177" w14:textId="77777777" w:rsidR="00113525" w:rsidRPr="001C6625" w:rsidRDefault="00113525" w:rsidP="00113525">
            <w:pPr>
              <w:spacing w:line="256" w:lineRule="auto"/>
              <w:ind w:right="-72"/>
              <w:jc w:val="right"/>
              <w:rPr>
                <w:rFonts w:eastAsia="Arial" w:cs="Arial"/>
                <w:b/>
                <w:sz w:val="12"/>
                <w:szCs w:val="12"/>
                <w:lang w:eastAsia="en-GB"/>
              </w:rPr>
            </w:pPr>
          </w:p>
        </w:tc>
        <w:tc>
          <w:tcPr>
            <w:tcW w:w="1560" w:type="dxa"/>
            <w:tcBorders>
              <w:top w:val="single" w:sz="4" w:space="0" w:color="000000"/>
              <w:left w:val="nil"/>
              <w:bottom w:val="nil"/>
              <w:right w:val="nil"/>
            </w:tcBorders>
            <w:shd w:val="clear" w:color="auto" w:fill="auto"/>
          </w:tcPr>
          <w:p w14:paraId="6D12DF72" w14:textId="77777777" w:rsidR="00113525" w:rsidRPr="001C6625" w:rsidRDefault="00113525" w:rsidP="00113525">
            <w:pPr>
              <w:spacing w:line="256" w:lineRule="auto"/>
              <w:ind w:right="-72"/>
              <w:jc w:val="right"/>
              <w:rPr>
                <w:rFonts w:eastAsia="Arial" w:cs="Arial"/>
                <w:b/>
                <w:sz w:val="12"/>
                <w:szCs w:val="12"/>
                <w:lang w:eastAsia="en-GB"/>
              </w:rPr>
            </w:pPr>
          </w:p>
        </w:tc>
      </w:tr>
      <w:tr w:rsidR="00113525" w:rsidRPr="00D11B66" w14:paraId="1B334955" w14:textId="77777777" w:rsidTr="000B41BF">
        <w:tc>
          <w:tcPr>
            <w:tcW w:w="3195" w:type="dxa"/>
          </w:tcPr>
          <w:p w14:paraId="5C31D5DA" w14:textId="101F0877" w:rsidR="00113525" w:rsidRPr="00D11B66" w:rsidRDefault="00113525" w:rsidP="00113525">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1</w:t>
            </w:r>
            <w:r w:rsidRPr="00D11B66">
              <w:rPr>
                <w:rFonts w:eastAsia="Arial" w:cs="Arial"/>
                <w:sz w:val="18"/>
                <w:szCs w:val="18"/>
                <w:lang w:eastAsia="en-GB"/>
              </w:rPr>
              <w:t xml:space="preserve"> January </w:t>
            </w:r>
            <w:r w:rsidR="00BD49A1" w:rsidRPr="00BD49A1">
              <w:rPr>
                <w:rFonts w:eastAsia="Arial" w:cs="Arial"/>
                <w:sz w:val="18"/>
                <w:szCs w:val="18"/>
                <w:lang w:eastAsia="en-GB"/>
              </w:rPr>
              <w:t>2023</w:t>
            </w:r>
          </w:p>
        </w:tc>
        <w:tc>
          <w:tcPr>
            <w:tcW w:w="1701" w:type="dxa"/>
            <w:shd w:val="clear" w:color="auto" w:fill="F9F9F9"/>
          </w:tcPr>
          <w:p w14:paraId="7EE5E2A9" w14:textId="01CA332D"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195</w:t>
            </w:r>
            <w:r w:rsidRPr="00D11B66">
              <w:rPr>
                <w:rFonts w:eastAsia="Arial Unicode MS" w:cs="Arial"/>
                <w:sz w:val="18"/>
                <w:szCs w:val="18"/>
                <w:cs/>
              </w:rPr>
              <w:t>)</w:t>
            </w:r>
          </w:p>
        </w:tc>
        <w:tc>
          <w:tcPr>
            <w:tcW w:w="1559" w:type="dxa"/>
            <w:shd w:val="clear" w:color="auto" w:fill="F9F9F9"/>
          </w:tcPr>
          <w:p w14:paraId="54355EC3" w14:textId="70E09922"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788</w:t>
            </w:r>
            <w:r w:rsidRPr="00D11B66">
              <w:rPr>
                <w:rFonts w:eastAsia="Arial Unicode MS" w:cs="Arial"/>
                <w:sz w:val="18"/>
                <w:szCs w:val="18"/>
                <w:cs/>
              </w:rPr>
              <w:t>)</w:t>
            </w:r>
          </w:p>
        </w:tc>
        <w:tc>
          <w:tcPr>
            <w:tcW w:w="1559" w:type="dxa"/>
            <w:shd w:val="clear" w:color="auto" w:fill="F9F9F9"/>
          </w:tcPr>
          <w:p w14:paraId="1E8131F0" w14:textId="3EAF6518" w:rsidR="00113525" w:rsidRPr="00D11B66" w:rsidRDefault="004C6B52" w:rsidP="00113525">
            <w:pPr>
              <w:spacing w:line="256" w:lineRule="auto"/>
              <w:ind w:right="-72"/>
              <w:jc w:val="right"/>
              <w:rPr>
                <w:rFonts w:eastAsia="Arial" w:cs="Arial"/>
                <w:b/>
                <w:sz w:val="18"/>
                <w:szCs w:val="18"/>
                <w:lang w:eastAsia="en-GB"/>
              </w:rPr>
            </w:pPr>
            <w:r w:rsidRPr="00D11B66">
              <w:rPr>
                <w:rFonts w:eastAsia="Arial" w:cs="Arial"/>
                <w:b/>
                <w:sz w:val="18"/>
                <w:szCs w:val="18"/>
                <w:lang w:eastAsia="en-GB"/>
              </w:rPr>
              <w:t>-</w:t>
            </w:r>
          </w:p>
        </w:tc>
        <w:tc>
          <w:tcPr>
            <w:tcW w:w="1560" w:type="dxa"/>
            <w:shd w:val="clear" w:color="auto" w:fill="F9F9F9"/>
          </w:tcPr>
          <w:p w14:paraId="5D658885" w14:textId="0E3541CF" w:rsidR="00113525" w:rsidRPr="00D11B66" w:rsidRDefault="00113525" w:rsidP="00113525">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8</w:t>
            </w:r>
            <w:r w:rsidRPr="00D11B66">
              <w:rPr>
                <w:rFonts w:eastAsia="Arial Unicode MS" w:cs="Arial"/>
                <w:sz w:val="18"/>
                <w:szCs w:val="18"/>
              </w:rPr>
              <w:t>,</w:t>
            </w:r>
            <w:r w:rsidR="00BD49A1" w:rsidRPr="00BD49A1">
              <w:rPr>
                <w:rFonts w:eastAsia="Arial Unicode MS" w:cs="Arial"/>
                <w:sz w:val="18"/>
                <w:szCs w:val="18"/>
              </w:rPr>
              <w:t>983</w:t>
            </w:r>
            <w:r w:rsidRPr="00D11B66">
              <w:rPr>
                <w:rFonts w:eastAsia="Arial Unicode MS" w:cs="Arial"/>
                <w:sz w:val="18"/>
                <w:szCs w:val="18"/>
                <w:cs/>
              </w:rPr>
              <w:t>)</w:t>
            </w:r>
          </w:p>
        </w:tc>
      </w:tr>
      <w:tr w:rsidR="00A97B07" w:rsidRPr="00D11B66" w14:paraId="5AF77033" w14:textId="77777777" w:rsidTr="00074385">
        <w:tc>
          <w:tcPr>
            <w:tcW w:w="3195" w:type="dxa"/>
            <w:hideMark/>
          </w:tcPr>
          <w:p w14:paraId="199114C1" w14:textId="5EFA9E60" w:rsidR="00A97B07" w:rsidRPr="00D11B66" w:rsidRDefault="00A97B07" w:rsidP="00A97B07">
            <w:pPr>
              <w:spacing w:line="256" w:lineRule="auto"/>
              <w:ind w:left="180" w:hanging="180"/>
              <w:rPr>
                <w:rFonts w:eastAsia="Arial" w:cs="Arial"/>
                <w:sz w:val="18"/>
                <w:szCs w:val="18"/>
                <w:lang w:eastAsia="en-GB"/>
              </w:rPr>
            </w:pPr>
            <w:r w:rsidRPr="00D11B66">
              <w:rPr>
                <w:rFonts w:eastAsia="Arial" w:cs="Arial"/>
                <w:sz w:val="18"/>
                <w:szCs w:val="18"/>
                <w:lang w:eastAsia="en-GB"/>
              </w:rPr>
              <w:t>(Charged) credited to profit or loss</w:t>
            </w:r>
          </w:p>
        </w:tc>
        <w:tc>
          <w:tcPr>
            <w:tcW w:w="1701" w:type="dxa"/>
            <w:tcBorders>
              <w:top w:val="nil"/>
              <w:left w:val="nil"/>
              <w:bottom w:val="nil"/>
              <w:right w:val="nil"/>
            </w:tcBorders>
            <w:shd w:val="clear" w:color="auto" w:fill="FAFAFA"/>
          </w:tcPr>
          <w:p w14:paraId="6DD5DF8A" w14:textId="30425125" w:rsidR="00A97B07" w:rsidRPr="00D11B66" w:rsidRDefault="00A97B07" w:rsidP="00A97B07">
            <w:pPr>
              <w:spacing w:line="256" w:lineRule="auto"/>
              <w:ind w:right="-72"/>
              <w:jc w:val="right"/>
              <w:rPr>
                <w:rFonts w:eastAsia="Arial" w:cs="Arial"/>
                <w:b/>
                <w:sz w:val="18"/>
                <w:szCs w:val="18"/>
                <w:lang w:eastAsia="en-GB"/>
              </w:rPr>
            </w:pPr>
            <w:r w:rsidRPr="00D11B66">
              <w:rPr>
                <w:rFonts w:eastAsia="Arial Unicode MS" w:cs="Arial"/>
                <w:sz w:val="18"/>
                <w:szCs w:val="18"/>
                <w:cs/>
              </w:rPr>
              <w:t>-</w:t>
            </w:r>
          </w:p>
        </w:tc>
        <w:tc>
          <w:tcPr>
            <w:tcW w:w="1559" w:type="dxa"/>
            <w:tcBorders>
              <w:top w:val="nil"/>
              <w:left w:val="nil"/>
              <w:bottom w:val="nil"/>
              <w:right w:val="nil"/>
            </w:tcBorders>
            <w:shd w:val="clear" w:color="auto" w:fill="FAFAFA"/>
          </w:tcPr>
          <w:p w14:paraId="40EDB083" w14:textId="1C1ADA2F" w:rsidR="00A97B07" w:rsidRPr="00D11B66" w:rsidRDefault="00A97B07" w:rsidP="00A97B07">
            <w:pPr>
              <w:spacing w:line="256" w:lineRule="auto"/>
              <w:ind w:right="-72"/>
              <w:jc w:val="right"/>
              <w:rPr>
                <w:rFonts w:eastAsia="Arial" w:cs="Arial"/>
                <w:b/>
                <w:sz w:val="18"/>
                <w:szCs w:val="18"/>
                <w:lang w:eastAsia="en-GB"/>
              </w:rPr>
            </w:pPr>
            <w:r w:rsidRPr="00D11B66">
              <w:rPr>
                <w:rFonts w:eastAsia="Arial Unicode MS" w:cs="Arial"/>
                <w:sz w:val="18"/>
                <w:szCs w:val="18"/>
              </w:rPr>
              <w:t>(</w:t>
            </w:r>
            <w:r w:rsidR="00BD49A1" w:rsidRPr="00BD49A1">
              <w:rPr>
                <w:rFonts w:eastAsia="Arial Unicode MS" w:cs="Arial"/>
                <w:sz w:val="18"/>
                <w:szCs w:val="18"/>
              </w:rPr>
              <w:t>52</w:t>
            </w:r>
            <w:r w:rsidRPr="00D11B66">
              <w:rPr>
                <w:rFonts w:eastAsia="Arial Unicode MS" w:cs="Arial"/>
                <w:sz w:val="18"/>
                <w:szCs w:val="18"/>
              </w:rPr>
              <w:t>)</w:t>
            </w:r>
          </w:p>
        </w:tc>
        <w:tc>
          <w:tcPr>
            <w:tcW w:w="1559" w:type="dxa"/>
            <w:tcBorders>
              <w:top w:val="nil"/>
              <w:left w:val="nil"/>
              <w:bottom w:val="nil"/>
              <w:right w:val="nil"/>
            </w:tcBorders>
            <w:shd w:val="clear" w:color="auto" w:fill="FAFAFA"/>
          </w:tcPr>
          <w:p w14:paraId="79996355" w14:textId="6FB45C83" w:rsidR="00A97B07" w:rsidRPr="00D11B66" w:rsidRDefault="00A97B07" w:rsidP="00A97B07">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260</w:t>
            </w:r>
            <w:r w:rsidRPr="00D11B66">
              <w:rPr>
                <w:rFonts w:eastAsia="Arial Unicode MS" w:cs="Arial"/>
                <w:sz w:val="18"/>
                <w:szCs w:val="18"/>
                <w:cs/>
              </w:rPr>
              <w:t>)</w:t>
            </w:r>
          </w:p>
        </w:tc>
        <w:tc>
          <w:tcPr>
            <w:tcW w:w="1560" w:type="dxa"/>
            <w:tcBorders>
              <w:top w:val="nil"/>
              <w:left w:val="nil"/>
              <w:bottom w:val="nil"/>
              <w:right w:val="nil"/>
            </w:tcBorders>
            <w:shd w:val="clear" w:color="auto" w:fill="FAFAFA"/>
          </w:tcPr>
          <w:p w14:paraId="0C84BA9A" w14:textId="735ABD41" w:rsidR="00A97B07" w:rsidRPr="00D11B66" w:rsidRDefault="00A97B07" w:rsidP="00A97B07">
            <w:pPr>
              <w:spacing w:line="256" w:lineRule="auto"/>
              <w:ind w:right="-72"/>
              <w:jc w:val="right"/>
              <w:rPr>
                <w:rFonts w:eastAsia="Arial" w:cs="Arial"/>
                <w:b/>
                <w:sz w:val="18"/>
                <w:szCs w:val="18"/>
                <w:lang w:eastAsia="en-GB"/>
              </w:rPr>
            </w:pPr>
            <w:r w:rsidRPr="00D11B66">
              <w:rPr>
                <w:rFonts w:eastAsia="Arial Unicode MS" w:cs="Arial"/>
                <w:sz w:val="18"/>
                <w:szCs w:val="18"/>
                <w:cs/>
              </w:rPr>
              <w:t>(</w:t>
            </w:r>
            <w:r w:rsidR="00BD49A1" w:rsidRPr="00BD49A1">
              <w:rPr>
                <w:rFonts w:eastAsia="Arial Unicode MS" w:cs="Arial"/>
                <w:sz w:val="18"/>
                <w:szCs w:val="18"/>
              </w:rPr>
              <w:t>312</w:t>
            </w:r>
            <w:r w:rsidRPr="00D11B66">
              <w:rPr>
                <w:rFonts w:eastAsia="Arial Unicode MS" w:cs="Arial"/>
                <w:sz w:val="18"/>
                <w:szCs w:val="18"/>
                <w:cs/>
              </w:rPr>
              <w:t>)</w:t>
            </w:r>
          </w:p>
        </w:tc>
      </w:tr>
      <w:tr w:rsidR="00A97B07" w:rsidRPr="001C6625" w14:paraId="3462B2C0" w14:textId="77777777" w:rsidTr="00607C38">
        <w:tc>
          <w:tcPr>
            <w:tcW w:w="3195" w:type="dxa"/>
          </w:tcPr>
          <w:p w14:paraId="61982E97" w14:textId="5F3A5C06" w:rsidR="00A97B07" w:rsidRPr="001C6625" w:rsidRDefault="00A97B07" w:rsidP="00A97B07">
            <w:pPr>
              <w:spacing w:line="256" w:lineRule="auto"/>
              <w:ind w:left="180" w:hanging="180"/>
              <w:rPr>
                <w:rFonts w:eastAsia="Arial" w:cs="Arial"/>
                <w:sz w:val="12"/>
                <w:szCs w:val="12"/>
                <w:lang w:eastAsia="en-GB"/>
              </w:rPr>
            </w:pPr>
          </w:p>
        </w:tc>
        <w:tc>
          <w:tcPr>
            <w:tcW w:w="1701" w:type="dxa"/>
            <w:tcBorders>
              <w:top w:val="single" w:sz="4" w:space="0" w:color="000000"/>
              <w:left w:val="nil"/>
              <w:bottom w:val="nil"/>
              <w:right w:val="nil"/>
            </w:tcBorders>
            <w:shd w:val="clear" w:color="auto" w:fill="F9F9F9"/>
          </w:tcPr>
          <w:p w14:paraId="26403D6F" w14:textId="2F580812" w:rsidR="00A97B07" w:rsidRPr="001C6625" w:rsidRDefault="00A97B07" w:rsidP="00607C38">
            <w:pPr>
              <w:spacing w:line="256" w:lineRule="auto"/>
              <w:ind w:right="-72"/>
              <w:rPr>
                <w:rFonts w:eastAsia="Arial" w:cs="Arial"/>
                <w:b/>
                <w:sz w:val="12"/>
                <w:szCs w:val="12"/>
                <w:lang w:eastAsia="en-GB"/>
              </w:rPr>
            </w:pPr>
          </w:p>
        </w:tc>
        <w:tc>
          <w:tcPr>
            <w:tcW w:w="1559" w:type="dxa"/>
            <w:tcBorders>
              <w:top w:val="single" w:sz="4" w:space="0" w:color="000000"/>
              <w:left w:val="nil"/>
              <w:bottom w:val="nil"/>
              <w:right w:val="nil"/>
            </w:tcBorders>
            <w:shd w:val="clear" w:color="auto" w:fill="F9F9F9"/>
          </w:tcPr>
          <w:p w14:paraId="0981985B" w14:textId="3F0F0A6B" w:rsidR="00A97B07" w:rsidRPr="001C6625" w:rsidRDefault="00A97B07" w:rsidP="00A97B07">
            <w:pPr>
              <w:spacing w:line="256" w:lineRule="auto"/>
              <w:ind w:right="-72"/>
              <w:jc w:val="right"/>
              <w:rPr>
                <w:rFonts w:eastAsia="Arial" w:cs="Arial"/>
                <w:b/>
                <w:sz w:val="12"/>
                <w:szCs w:val="12"/>
                <w:lang w:eastAsia="en-GB"/>
              </w:rPr>
            </w:pPr>
          </w:p>
        </w:tc>
        <w:tc>
          <w:tcPr>
            <w:tcW w:w="1559" w:type="dxa"/>
            <w:tcBorders>
              <w:top w:val="single" w:sz="4" w:space="0" w:color="000000"/>
              <w:left w:val="nil"/>
              <w:bottom w:val="nil"/>
              <w:right w:val="nil"/>
            </w:tcBorders>
            <w:shd w:val="clear" w:color="auto" w:fill="F9F9F9"/>
          </w:tcPr>
          <w:p w14:paraId="4BBE840B" w14:textId="1DB1FE14" w:rsidR="00A97B07" w:rsidRPr="001C6625" w:rsidRDefault="00A97B07" w:rsidP="00A97B07">
            <w:pPr>
              <w:spacing w:line="256" w:lineRule="auto"/>
              <w:ind w:right="-72"/>
              <w:jc w:val="right"/>
              <w:rPr>
                <w:rFonts w:eastAsia="Arial" w:cs="Arial"/>
                <w:b/>
                <w:sz w:val="12"/>
                <w:szCs w:val="12"/>
                <w:lang w:eastAsia="en-GB"/>
              </w:rPr>
            </w:pPr>
          </w:p>
        </w:tc>
        <w:tc>
          <w:tcPr>
            <w:tcW w:w="1560" w:type="dxa"/>
            <w:tcBorders>
              <w:top w:val="single" w:sz="4" w:space="0" w:color="000000"/>
              <w:left w:val="nil"/>
              <w:bottom w:val="nil"/>
              <w:right w:val="nil"/>
            </w:tcBorders>
            <w:shd w:val="clear" w:color="auto" w:fill="F9F9F9"/>
          </w:tcPr>
          <w:p w14:paraId="66DC818C" w14:textId="698EC5A0" w:rsidR="00A97B07" w:rsidRPr="001C6625" w:rsidRDefault="00A97B07" w:rsidP="00A97B07">
            <w:pPr>
              <w:spacing w:line="256" w:lineRule="auto"/>
              <w:ind w:right="-72"/>
              <w:jc w:val="right"/>
              <w:rPr>
                <w:rFonts w:eastAsia="Arial" w:cs="Arial"/>
                <w:b/>
                <w:sz w:val="12"/>
                <w:szCs w:val="12"/>
                <w:lang w:eastAsia="en-GB"/>
              </w:rPr>
            </w:pPr>
          </w:p>
        </w:tc>
      </w:tr>
      <w:tr w:rsidR="0054289D" w:rsidRPr="00D11B66" w14:paraId="3FC269C3" w14:textId="77777777" w:rsidTr="00607C38">
        <w:tc>
          <w:tcPr>
            <w:tcW w:w="3195" w:type="dxa"/>
            <w:hideMark/>
          </w:tcPr>
          <w:p w14:paraId="2F197D4F" w14:textId="7F318E8E" w:rsidR="0054289D" w:rsidRPr="00D11B66" w:rsidRDefault="00607C38" w:rsidP="0054289D">
            <w:pPr>
              <w:spacing w:line="256" w:lineRule="auto"/>
              <w:ind w:left="180" w:hanging="180"/>
              <w:rPr>
                <w:rFonts w:eastAsia="Arial" w:cs="Arial"/>
                <w:sz w:val="18"/>
                <w:szCs w:val="18"/>
                <w:lang w:eastAsia="en-GB"/>
              </w:rPr>
            </w:pPr>
            <w:r w:rsidRPr="00D11B66">
              <w:rPr>
                <w:rFonts w:eastAsia="Arial" w:cs="Arial"/>
                <w:sz w:val="18"/>
                <w:szCs w:val="18"/>
                <w:lang w:eastAsia="en-GB"/>
              </w:rPr>
              <w:t xml:space="preserve">At </w:t>
            </w:r>
            <w:r w:rsidR="00BD49A1" w:rsidRPr="00BD49A1">
              <w:rPr>
                <w:rFonts w:eastAsia="Arial" w:cs="Arial"/>
                <w:sz w:val="18"/>
                <w:szCs w:val="18"/>
                <w:lang w:eastAsia="en-GB"/>
              </w:rPr>
              <w:t>31</w:t>
            </w:r>
            <w:r w:rsidRPr="00D11B66">
              <w:rPr>
                <w:rFonts w:eastAsia="Arial" w:cs="Arial"/>
                <w:sz w:val="18"/>
                <w:szCs w:val="18"/>
                <w:lang w:eastAsia="en-GB"/>
              </w:rPr>
              <w:t xml:space="preserve"> December </w:t>
            </w:r>
            <w:r w:rsidR="00BD49A1" w:rsidRPr="00BD49A1">
              <w:rPr>
                <w:rFonts w:eastAsia="Arial" w:cs="Arial"/>
                <w:sz w:val="18"/>
                <w:szCs w:val="18"/>
                <w:lang w:eastAsia="en-GB"/>
              </w:rPr>
              <w:t>2023</w:t>
            </w:r>
          </w:p>
        </w:tc>
        <w:tc>
          <w:tcPr>
            <w:tcW w:w="1701" w:type="dxa"/>
            <w:tcBorders>
              <w:top w:val="nil"/>
              <w:left w:val="nil"/>
              <w:bottom w:val="single" w:sz="4" w:space="0" w:color="000000"/>
              <w:right w:val="nil"/>
            </w:tcBorders>
            <w:shd w:val="clear" w:color="auto" w:fill="F9F9F9"/>
          </w:tcPr>
          <w:p w14:paraId="7FE91E1B" w14:textId="6DB5B012" w:rsidR="0054289D" w:rsidRPr="00D11B66" w:rsidRDefault="00607C38" w:rsidP="0054289D">
            <w:pPr>
              <w:spacing w:line="256" w:lineRule="auto"/>
              <w:ind w:right="-72"/>
              <w:jc w:val="right"/>
              <w:rPr>
                <w:rFonts w:eastAsia="Arial" w:cs="Arial"/>
                <w:b/>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195</w:t>
            </w:r>
            <w:r w:rsidRPr="00D11B66">
              <w:rPr>
                <w:rFonts w:eastAsia="Arial" w:cs="Arial"/>
                <w:bCs/>
                <w:sz w:val="18"/>
                <w:szCs w:val="18"/>
                <w:lang w:eastAsia="en-GB"/>
              </w:rPr>
              <w:t>)</w:t>
            </w:r>
          </w:p>
        </w:tc>
        <w:tc>
          <w:tcPr>
            <w:tcW w:w="1559" w:type="dxa"/>
            <w:tcBorders>
              <w:top w:val="nil"/>
              <w:left w:val="nil"/>
              <w:bottom w:val="single" w:sz="4" w:space="0" w:color="000000"/>
              <w:right w:val="nil"/>
            </w:tcBorders>
            <w:shd w:val="clear" w:color="auto" w:fill="F9F9F9"/>
          </w:tcPr>
          <w:p w14:paraId="2D34ECEB" w14:textId="56C1163D" w:rsidR="0054289D" w:rsidRPr="00D11B66" w:rsidRDefault="00607C38" w:rsidP="0054289D">
            <w:pPr>
              <w:spacing w:line="256" w:lineRule="auto"/>
              <w:ind w:right="-72"/>
              <w:jc w:val="right"/>
              <w:rPr>
                <w:rFonts w:eastAsia="Arial" w:cs="Arial"/>
                <w:b/>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8</w:t>
            </w:r>
            <w:r w:rsidRPr="00D11B66">
              <w:rPr>
                <w:rFonts w:eastAsia="Arial" w:cs="Arial"/>
                <w:bCs/>
                <w:sz w:val="18"/>
                <w:szCs w:val="18"/>
                <w:lang w:eastAsia="en-GB"/>
              </w:rPr>
              <w:t>,</w:t>
            </w:r>
            <w:r w:rsidR="00BD49A1" w:rsidRPr="00BD49A1">
              <w:rPr>
                <w:rFonts w:eastAsia="Arial" w:cs="Arial"/>
                <w:bCs/>
                <w:sz w:val="18"/>
                <w:szCs w:val="18"/>
                <w:lang w:eastAsia="en-GB"/>
              </w:rPr>
              <w:t>840</w:t>
            </w:r>
            <w:r w:rsidRPr="00D11B66">
              <w:rPr>
                <w:rFonts w:eastAsia="Arial" w:cs="Arial"/>
                <w:bCs/>
                <w:sz w:val="18"/>
                <w:szCs w:val="18"/>
                <w:lang w:eastAsia="en-GB"/>
              </w:rPr>
              <w:t>)</w:t>
            </w:r>
          </w:p>
        </w:tc>
        <w:tc>
          <w:tcPr>
            <w:tcW w:w="1559" w:type="dxa"/>
            <w:tcBorders>
              <w:top w:val="nil"/>
              <w:left w:val="nil"/>
              <w:bottom w:val="single" w:sz="4" w:space="0" w:color="000000"/>
              <w:right w:val="nil"/>
            </w:tcBorders>
            <w:shd w:val="clear" w:color="auto" w:fill="F9F9F9"/>
          </w:tcPr>
          <w:p w14:paraId="6271B7A1" w14:textId="4CF5A7C5" w:rsidR="0054289D" w:rsidRPr="00D11B66" w:rsidRDefault="00607C38" w:rsidP="0054289D">
            <w:pPr>
              <w:spacing w:line="256" w:lineRule="auto"/>
              <w:ind w:right="-72"/>
              <w:jc w:val="right"/>
              <w:rPr>
                <w:rFonts w:eastAsia="Arial" w:cs="Arial"/>
                <w:b/>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260</w:t>
            </w:r>
            <w:r w:rsidRPr="00D11B66">
              <w:rPr>
                <w:rFonts w:eastAsia="Arial" w:cs="Arial"/>
                <w:bCs/>
                <w:sz w:val="18"/>
                <w:szCs w:val="18"/>
                <w:lang w:eastAsia="en-GB"/>
              </w:rPr>
              <w:t>)</w:t>
            </w:r>
          </w:p>
        </w:tc>
        <w:tc>
          <w:tcPr>
            <w:tcW w:w="1560" w:type="dxa"/>
            <w:tcBorders>
              <w:top w:val="nil"/>
              <w:left w:val="nil"/>
              <w:bottom w:val="single" w:sz="4" w:space="0" w:color="000000"/>
              <w:right w:val="nil"/>
            </w:tcBorders>
            <w:shd w:val="clear" w:color="auto" w:fill="F9F9F9"/>
          </w:tcPr>
          <w:p w14:paraId="3F9E8789" w14:textId="3FE048DC" w:rsidR="0054289D" w:rsidRPr="00D11B66" w:rsidRDefault="00607C38" w:rsidP="0054289D">
            <w:pPr>
              <w:spacing w:line="256" w:lineRule="auto"/>
              <w:ind w:right="-72"/>
              <w:jc w:val="right"/>
              <w:rPr>
                <w:rFonts w:eastAsia="Arial" w:cs="Arial"/>
                <w:b/>
                <w:sz w:val="18"/>
                <w:szCs w:val="18"/>
                <w:lang w:eastAsia="en-GB"/>
              </w:rPr>
            </w:pPr>
            <w:r w:rsidRPr="00D11B66">
              <w:rPr>
                <w:rFonts w:eastAsia="Arial" w:cs="Arial"/>
                <w:bCs/>
                <w:sz w:val="18"/>
                <w:szCs w:val="18"/>
                <w:lang w:eastAsia="en-GB"/>
              </w:rPr>
              <w:t>(</w:t>
            </w:r>
            <w:r w:rsidR="00BD49A1" w:rsidRPr="00BD49A1">
              <w:rPr>
                <w:rFonts w:eastAsia="Arial" w:cs="Arial"/>
                <w:bCs/>
                <w:sz w:val="18"/>
                <w:szCs w:val="18"/>
                <w:lang w:eastAsia="en-GB"/>
              </w:rPr>
              <w:t>9</w:t>
            </w:r>
            <w:r w:rsidRPr="00D11B66">
              <w:rPr>
                <w:rFonts w:eastAsia="Arial" w:cs="Arial"/>
                <w:bCs/>
                <w:sz w:val="18"/>
                <w:szCs w:val="18"/>
                <w:lang w:eastAsia="en-GB"/>
              </w:rPr>
              <w:t>,</w:t>
            </w:r>
            <w:r w:rsidR="00BD49A1" w:rsidRPr="00BD49A1">
              <w:rPr>
                <w:rFonts w:eastAsia="Arial" w:cs="Arial"/>
                <w:bCs/>
                <w:sz w:val="18"/>
                <w:szCs w:val="18"/>
                <w:lang w:eastAsia="en-GB"/>
              </w:rPr>
              <w:t>2</w:t>
            </w:r>
            <w:r w:rsidR="00183F7D">
              <w:rPr>
                <w:rFonts w:eastAsia="Arial" w:cs="Arial"/>
                <w:bCs/>
                <w:sz w:val="18"/>
                <w:szCs w:val="18"/>
                <w:lang w:eastAsia="en-GB"/>
              </w:rPr>
              <w:t>95</w:t>
            </w:r>
            <w:r w:rsidRPr="00D11B66">
              <w:rPr>
                <w:rFonts w:eastAsia="Arial" w:cs="Arial"/>
                <w:bCs/>
                <w:sz w:val="18"/>
                <w:szCs w:val="18"/>
                <w:lang w:eastAsia="en-GB"/>
              </w:rPr>
              <w:t>)</w:t>
            </w:r>
          </w:p>
        </w:tc>
      </w:tr>
    </w:tbl>
    <w:p w14:paraId="2D68746C" w14:textId="77777777" w:rsidR="00F00BF5" w:rsidRPr="001C6625" w:rsidRDefault="00F00BF5" w:rsidP="000B41BF">
      <w:pPr>
        <w:spacing w:line="240" w:lineRule="auto"/>
        <w:jc w:val="both"/>
        <w:rPr>
          <w:rFonts w:cs="Arial"/>
          <w:sz w:val="16"/>
          <w:szCs w:val="16"/>
        </w:rPr>
      </w:pPr>
    </w:p>
    <w:p w14:paraId="373C8991" w14:textId="2983F0BE" w:rsidR="00412C6B" w:rsidRPr="00D11B66" w:rsidRDefault="007E567D" w:rsidP="000B41BF">
      <w:pPr>
        <w:spacing w:line="240" w:lineRule="auto"/>
        <w:jc w:val="both"/>
        <w:rPr>
          <w:rFonts w:cs="Arial"/>
          <w:sz w:val="18"/>
          <w:szCs w:val="18"/>
        </w:rPr>
      </w:pPr>
      <w:r w:rsidRPr="00D11B66">
        <w:rPr>
          <w:rFonts w:cs="Arial"/>
          <w:sz w:val="18"/>
          <w:szCs w:val="18"/>
        </w:rPr>
        <w:t>Deferred income tax assets are recognised for tax loss and carried forwards only to the extent that realisation of the related tax benefit through the future taxable profits is probable. The Group</w:t>
      </w:r>
      <w:r w:rsidRPr="00D11B66">
        <w:rPr>
          <w:rFonts w:cs="Arial"/>
          <w:color w:val="FF0000"/>
          <w:sz w:val="18"/>
          <w:szCs w:val="18"/>
        </w:rPr>
        <w:t xml:space="preserve"> </w:t>
      </w:r>
      <w:r w:rsidRPr="00D11B66">
        <w:rPr>
          <w:rFonts w:cs="Arial"/>
          <w:sz w:val="18"/>
          <w:szCs w:val="18"/>
        </w:rPr>
        <w:t>does not recognise deferred tax asset of</w:t>
      </w:r>
      <w:r w:rsidR="00E80458" w:rsidRPr="00D11B66">
        <w:rPr>
          <w:rFonts w:cs="Arial"/>
          <w:sz w:val="18"/>
          <w:szCs w:val="18"/>
        </w:rPr>
        <w:t xml:space="preserve"> </w:t>
      </w:r>
      <w:r w:rsidR="002852A6" w:rsidRPr="00D11B66">
        <w:rPr>
          <w:rFonts w:cs="Arial"/>
          <w:sz w:val="18"/>
          <w:szCs w:val="18"/>
        </w:rPr>
        <w:t xml:space="preserve">the Company and </w:t>
      </w:r>
      <w:r w:rsidR="00E80458" w:rsidRPr="00D11B66">
        <w:rPr>
          <w:rFonts w:cs="Arial"/>
          <w:sz w:val="18"/>
          <w:szCs w:val="18"/>
        </w:rPr>
        <w:t>subsidiaries in Thailand at amount of</w:t>
      </w:r>
      <w:r w:rsidRPr="00D11B66">
        <w:rPr>
          <w:rFonts w:cs="Arial"/>
          <w:sz w:val="18"/>
          <w:szCs w:val="18"/>
        </w:rPr>
        <w:t xml:space="preserve"> Baht </w:t>
      </w:r>
      <w:r w:rsidR="00BD49A1" w:rsidRPr="00BD49A1">
        <w:rPr>
          <w:rFonts w:cs="Arial"/>
          <w:sz w:val="18"/>
          <w:szCs w:val="18"/>
        </w:rPr>
        <w:t>67</w:t>
      </w:r>
      <w:r w:rsidR="008A398B" w:rsidRPr="00D11B66">
        <w:rPr>
          <w:rFonts w:cs="Arial"/>
          <w:sz w:val="18"/>
          <w:szCs w:val="18"/>
        </w:rPr>
        <w:t>.</w:t>
      </w:r>
      <w:r w:rsidR="00BD49A1" w:rsidRPr="00BD49A1">
        <w:rPr>
          <w:rFonts w:cs="Arial"/>
          <w:sz w:val="18"/>
          <w:szCs w:val="18"/>
        </w:rPr>
        <w:t>55</w:t>
      </w:r>
      <w:r w:rsidR="00972A00" w:rsidRPr="00D11B66">
        <w:rPr>
          <w:rFonts w:cs="Arial"/>
          <w:sz w:val="18"/>
          <w:szCs w:val="18"/>
        </w:rPr>
        <w:t xml:space="preserve"> </w:t>
      </w:r>
      <w:r w:rsidR="00E80458" w:rsidRPr="00D11B66">
        <w:rPr>
          <w:rFonts w:cs="Arial"/>
          <w:sz w:val="18"/>
          <w:szCs w:val="18"/>
        </w:rPr>
        <w:t>million</w:t>
      </w:r>
      <w:r w:rsidRPr="00D11B66">
        <w:rPr>
          <w:rFonts w:cs="Arial"/>
          <w:sz w:val="18"/>
          <w:szCs w:val="18"/>
        </w:rPr>
        <w:t xml:space="preserve"> (</w:t>
      </w:r>
      <w:r w:rsidR="00BD49A1" w:rsidRPr="00BD49A1">
        <w:rPr>
          <w:rFonts w:cs="Arial"/>
          <w:sz w:val="18"/>
          <w:szCs w:val="18"/>
        </w:rPr>
        <w:t>2022</w:t>
      </w:r>
      <w:r w:rsidRPr="00D11B66">
        <w:rPr>
          <w:rFonts w:cs="Arial"/>
          <w:sz w:val="18"/>
          <w:szCs w:val="18"/>
        </w:rPr>
        <w:t xml:space="preserve">: Baht </w:t>
      </w:r>
      <w:r w:rsidR="00BD49A1" w:rsidRPr="00BD49A1">
        <w:rPr>
          <w:rFonts w:cs="Arial"/>
          <w:sz w:val="18"/>
          <w:szCs w:val="18"/>
        </w:rPr>
        <w:t>63</w:t>
      </w:r>
      <w:r w:rsidR="008A398B" w:rsidRPr="00D11B66">
        <w:rPr>
          <w:rFonts w:cs="Arial"/>
          <w:sz w:val="18"/>
          <w:szCs w:val="18"/>
        </w:rPr>
        <w:t>.</w:t>
      </w:r>
      <w:r w:rsidR="00BD49A1" w:rsidRPr="00BD49A1">
        <w:rPr>
          <w:rFonts w:cs="Arial"/>
          <w:sz w:val="18"/>
          <w:szCs w:val="18"/>
        </w:rPr>
        <w:t>93</w:t>
      </w:r>
      <w:r w:rsidR="00972A00" w:rsidRPr="00D11B66">
        <w:rPr>
          <w:rFonts w:cs="Arial"/>
          <w:sz w:val="18"/>
          <w:szCs w:val="18"/>
        </w:rPr>
        <w:t xml:space="preserve"> </w:t>
      </w:r>
      <w:r w:rsidR="00E80458" w:rsidRPr="00D11B66">
        <w:rPr>
          <w:rFonts w:cs="Arial"/>
          <w:sz w:val="18"/>
          <w:szCs w:val="18"/>
        </w:rPr>
        <w:t>million</w:t>
      </w:r>
      <w:r w:rsidRPr="00D11B66">
        <w:rPr>
          <w:rFonts w:cs="Arial"/>
          <w:sz w:val="18"/>
          <w:szCs w:val="18"/>
        </w:rPr>
        <w:t>) from tax losses of Baht</w:t>
      </w:r>
      <w:r w:rsidR="009923FE" w:rsidRPr="00D11B66">
        <w:rPr>
          <w:rFonts w:cs="Arial"/>
          <w:sz w:val="18"/>
          <w:szCs w:val="18"/>
        </w:rPr>
        <w:t xml:space="preserve"> </w:t>
      </w:r>
      <w:r w:rsidR="00BD49A1" w:rsidRPr="00BD49A1">
        <w:rPr>
          <w:rFonts w:cs="Arial"/>
          <w:sz w:val="18"/>
          <w:szCs w:val="18"/>
        </w:rPr>
        <w:t>337</w:t>
      </w:r>
      <w:r w:rsidR="008A398B" w:rsidRPr="00D11B66">
        <w:rPr>
          <w:rFonts w:cs="Arial"/>
          <w:sz w:val="18"/>
          <w:szCs w:val="18"/>
        </w:rPr>
        <w:t>.</w:t>
      </w:r>
      <w:r w:rsidR="00BD49A1" w:rsidRPr="00BD49A1">
        <w:rPr>
          <w:rFonts w:cs="Arial"/>
          <w:sz w:val="18"/>
          <w:szCs w:val="18"/>
        </w:rPr>
        <w:t>73</w:t>
      </w:r>
      <w:r w:rsidR="00A3420F" w:rsidRPr="00D11B66">
        <w:rPr>
          <w:rFonts w:cs="Arial"/>
          <w:sz w:val="18"/>
          <w:szCs w:val="18"/>
        </w:rPr>
        <w:t xml:space="preserve"> </w:t>
      </w:r>
      <w:r w:rsidR="00E80458" w:rsidRPr="00D11B66">
        <w:rPr>
          <w:rFonts w:cs="Arial"/>
          <w:sz w:val="18"/>
          <w:szCs w:val="18"/>
        </w:rPr>
        <w:t>million</w:t>
      </w:r>
      <w:r w:rsidRPr="00D11B66">
        <w:rPr>
          <w:rFonts w:cs="Arial"/>
          <w:sz w:val="18"/>
          <w:szCs w:val="18"/>
        </w:rPr>
        <w:t xml:space="preserve"> (</w:t>
      </w:r>
      <w:r w:rsidR="00BD49A1" w:rsidRPr="00BD49A1">
        <w:rPr>
          <w:rFonts w:cs="Arial"/>
          <w:sz w:val="18"/>
          <w:szCs w:val="18"/>
        </w:rPr>
        <w:t>2022</w:t>
      </w:r>
      <w:r w:rsidRPr="00D11B66">
        <w:rPr>
          <w:rFonts w:cs="Arial"/>
          <w:sz w:val="18"/>
          <w:szCs w:val="18"/>
        </w:rPr>
        <w:t xml:space="preserve">: Baht </w:t>
      </w:r>
      <w:r w:rsidR="00BD49A1" w:rsidRPr="00BD49A1">
        <w:rPr>
          <w:rFonts w:cs="Arial"/>
          <w:sz w:val="18"/>
          <w:szCs w:val="18"/>
        </w:rPr>
        <w:t>319</w:t>
      </w:r>
      <w:r w:rsidR="008A398B" w:rsidRPr="00D11B66">
        <w:rPr>
          <w:rFonts w:cs="Arial"/>
          <w:sz w:val="18"/>
          <w:szCs w:val="18"/>
        </w:rPr>
        <w:t>.</w:t>
      </w:r>
      <w:r w:rsidR="00BD49A1" w:rsidRPr="00BD49A1">
        <w:rPr>
          <w:rFonts w:cs="Arial"/>
          <w:sz w:val="18"/>
          <w:szCs w:val="18"/>
        </w:rPr>
        <w:t>65</w:t>
      </w:r>
      <w:r w:rsidR="00972A00" w:rsidRPr="00D11B66">
        <w:rPr>
          <w:rFonts w:cs="Arial"/>
          <w:sz w:val="18"/>
          <w:szCs w:val="18"/>
        </w:rPr>
        <w:t xml:space="preserve"> </w:t>
      </w:r>
      <w:r w:rsidR="00E80458" w:rsidRPr="00D11B66">
        <w:rPr>
          <w:rFonts w:cs="Arial"/>
          <w:sz w:val="18"/>
          <w:szCs w:val="18"/>
        </w:rPr>
        <w:t>million</w:t>
      </w:r>
      <w:r w:rsidRPr="00D11B66">
        <w:rPr>
          <w:rFonts w:cs="Arial"/>
          <w:sz w:val="18"/>
          <w:szCs w:val="18"/>
        </w:rPr>
        <w:t xml:space="preserve">), to carry forward against future taxable income; these tax losses of Baht </w:t>
      </w:r>
      <w:r w:rsidR="00BD49A1" w:rsidRPr="00BD49A1">
        <w:rPr>
          <w:rFonts w:cs="Arial"/>
          <w:sz w:val="18"/>
          <w:szCs w:val="18"/>
        </w:rPr>
        <w:t>337</w:t>
      </w:r>
      <w:r w:rsidR="008A398B" w:rsidRPr="00D11B66">
        <w:rPr>
          <w:rFonts w:cs="Arial"/>
          <w:sz w:val="18"/>
          <w:szCs w:val="18"/>
        </w:rPr>
        <w:t>.</w:t>
      </w:r>
      <w:r w:rsidR="00BD49A1" w:rsidRPr="00BD49A1">
        <w:rPr>
          <w:rFonts w:cs="Arial"/>
          <w:sz w:val="18"/>
          <w:szCs w:val="18"/>
        </w:rPr>
        <w:t>73</w:t>
      </w:r>
      <w:r w:rsidR="00E039C4" w:rsidRPr="00D11B66">
        <w:rPr>
          <w:rFonts w:cs="Arial"/>
          <w:sz w:val="18"/>
          <w:szCs w:val="18"/>
        </w:rPr>
        <w:t xml:space="preserve"> </w:t>
      </w:r>
      <w:r w:rsidR="00E80458" w:rsidRPr="00D11B66">
        <w:rPr>
          <w:rFonts w:cs="Arial"/>
          <w:sz w:val="18"/>
          <w:szCs w:val="18"/>
        </w:rPr>
        <w:t>million will expire during</w:t>
      </w:r>
      <w:r w:rsidR="00E039C4" w:rsidRPr="00D11B66">
        <w:rPr>
          <w:rFonts w:cs="Arial"/>
          <w:sz w:val="18"/>
          <w:szCs w:val="18"/>
        </w:rPr>
        <w:t xml:space="preserve"> </w:t>
      </w:r>
      <w:r w:rsidR="00BD49A1" w:rsidRPr="00BD49A1">
        <w:rPr>
          <w:rFonts w:cs="Arial"/>
          <w:sz w:val="18"/>
          <w:szCs w:val="18"/>
        </w:rPr>
        <w:t>2024</w:t>
      </w:r>
      <w:r w:rsidR="00E80458" w:rsidRPr="00D11B66">
        <w:rPr>
          <w:rFonts w:cs="Arial"/>
          <w:sz w:val="18"/>
          <w:szCs w:val="18"/>
        </w:rPr>
        <w:t xml:space="preserve"> to </w:t>
      </w:r>
      <w:r w:rsidR="00BD49A1" w:rsidRPr="00BD49A1">
        <w:rPr>
          <w:rFonts w:cs="Arial"/>
          <w:sz w:val="18"/>
          <w:szCs w:val="18"/>
        </w:rPr>
        <w:t>2028</w:t>
      </w:r>
      <w:r w:rsidR="00E80458" w:rsidRPr="00D11B66">
        <w:rPr>
          <w:rFonts w:cs="Arial"/>
          <w:sz w:val="18"/>
          <w:szCs w:val="18"/>
        </w:rPr>
        <w:t xml:space="preserve"> </w:t>
      </w:r>
      <w:r w:rsidRPr="00D11B66">
        <w:rPr>
          <w:rFonts w:cs="Arial"/>
          <w:sz w:val="18"/>
          <w:szCs w:val="18"/>
        </w:rPr>
        <w:t>(</w:t>
      </w:r>
      <w:r w:rsidR="00BD49A1" w:rsidRPr="00BD49A1">
        <w:rPr>
          <w:rFonts w:cs="Arial"/>
          <w:sz w:val="18"/>
          <w:szCs w:val="18"/>
        </w:rPr>
        <w:t>2022</w:t>
      </w:r>
      <w:r w:rsidR="00E80458" w:rsidRPr="00D11B66">
        <w:rPr>
          <w:rFonts w:cs="Arial"/>
          <w:sz w:val="18"/>
          <w:szCs w:val="18"/>
        </w:rPr>
        <w:t xml:space="preserve">: Baht </w:t>
      </w:r>
      <w:r w:rsidR="00BD49A1" w:rsidRPr="00BD49A1">
        <w:rPr>
          <w:rFonts w:cs="Arial"/>
          <w:sz w:val="18"/>
          <w:szCs w:val="18"/>
        </w:rPr>
        <w:t>319</w:t>
      </w:r>
      <w:r w:rsidR="008A398B" w:rsidRPr="00D11B66">
        <w:rPr>
          <w:rFonts w:cs="Arial"/>
          <w:sz w:val="18"/>
          <w:szCs w:val="18"/>
        </w:rPr>
        <w:t>.</w:t>
      </w:r>
      <w:r w:rsidR="00BD49A1" w:rsidRPr="00BD49A1">
        <w:rPr>
          <w:rFonts w:cs="Arial"/>
          <w:sz w:val="18"/>
          <w:szCs w:val="18"/>
        </w:rPr>
        <w:t>65</w:t>
      </w:r>
      <w:r w:rsidR="00972A00" w:rsidRPr="00D11B66">
        <w:rPr>
          <w:rFonts w:cs="Arial"/>
          <w:sz w:val="18"/>
          <w:szCs w:val="18"/>
        </w:rPr>
        <w:t xml:space="preserve"> million will expire during </w:t>
      </w:r>
      <w:r w:rsidR="00BD49A1" w:rsidRPr="00BD49A1">
        <w:rPr>
          <w:rFonts w:cs="Arial"/>
          <w:sz w:val="18"/>
          <w:szCs w:val="18"/>
        </w:rPr>
        <w:t>2023</w:t>
      </w:r>
      <w:r w:rsidR="00972A00" w:rsidRPr="00D11B66">
        <w:rPr>
          <w:rFonts w:cs="Arial"/>
          <w:sz w:val="18"/>
          <w:szCs w:val="18"/>
        </w:rPr>
        <w:t xml:space="preserve"> to </w:t>
      </w:r>
      <w:r w:rsidR="00BD49A1" w:rsidRPr="00BD49A1">
        <w:rPr>
          <w:rFonts w:cs="Arial"/>
          <w:sz w:val="18"/>
          <w:szCs w:val="18"/>
        </w:rPr>
        <w:t>2027</w:t>
      </w:r>
      <w:r w:rsidRPr="00D11B66">
        <w:rPr>
          <w:rFonts w:cs="Arial"/>
          <w:sz w:val="18"/>
          <w:szCs w:val="18"/>
        </w:rPr>
        <w:t>).</w:t>
      </w:r>
      <w:r w:rsidR="00231D32" w:rsidRPr="00D11B66">
        <w:rPr>
          <w:rFonts w:cs="Arial"/>
          <w:sz w:val="18"/>
          <w:szCs w:val="18"/>
        </w:rPr>
        <w:t xml:space="preserve"> </w:t>
      </w:r>
      <w:r w:rsidR="00E80458" w:rsidRPr="00D11B66">
        <w:rPr>
          <w:rFonts w:cs="Arial"/>
          <w:sz w:val="18"/>
          <w:szCs w:val="18"/>
        </w:rPr>
        <w:t>Also, t</w:t>
      </w:r>
      <w:r w:rsidRPr="00D11B66">
        <w:rPr>
          <w:rFonts w:cs="Arial"/>
          <w:sz w:val="18"/>
          <w:szCs w:val="18"/>
        </w:rPr>
        <w:t xml:space="preserve">he </w:t>
      </w:r>
      <w:r w:rsidR="00E80458" w:rsidRPr="00D11B66">
        <w:rPr>
          <w:rFonts w:cs="Arial"/>
          <w:sz w:val="18"/>
          <w:szCs w:val="18"/>
        </w:rPr>
        <w:t>Group</w:t>
      </w:r>
      <w:r w:rsidRPr="00D11B66">
        <w:rPr>
          <w:rFonts w:cs="Arial"/>
          <w:color w:val="FF0000"/>
          <w:sz w:val="18"/>
          <w:szCs w:val="18"/>
        </w:rPr>
        <w:t xml:space="preserve"> </w:t>
      </w:r>
      <w:r w:rsidRPr="00D11B66">
        <w:rPr>
          <w:rFonts w:cs="Arial"/>
          <w:sz w:val="18"/>
          <w:szCs w:val="18"/>
        </w:rPr>
        <w:t>does not recognise deferred tax asset</w:t>
      </w:r>
      <w:r w:rsidR="00E80458" w:rsidRPr="00D11B66">
        <w:rPr>
          <w:rFonts w:cs="Arial"/>
          <w:sz w:val="18"/>
          <w:szCs w:val="18"/>
        </w:rPr>
        <w:t xml:space="preserve"> of foreign subsidiaries which have tax losses at amount</w:t>
      </w:r>
      <w:r w:rsidRPr="00D11B66">
        <w:rPr>
          <w:rFonts w:cs="Arial"/>
          <w:sz w:val="18"/>
          <w:szCs w:val="18"/>
        </w:rPr>
        <w:t xml:space="preserve"> of </w:t>
      </w:r>
      <w:r w:rsidR="00E80458" w:rsidRPr="00D11B66">
        <w:rPr>
          <w:rFonts w:cs="Arial"/>
          <w:sz w:val="18"/>
          <w:szCs w:val="18"/>
        </w:rPr>
        <w:t>JPY</w:t>
      </w:r>
      <w:r w:rsidR="004023CE" w:rsidRPr="00D11B66">
        <w:rPr>
          <w:rFonts w:cs="Arial"/>
          <w:sz w:val="18"/>
          <w:szCs w:val="18"/>
        </w:rPr>
        <w:t xml:space="preserve"> </w:t>
      </w:r>
      <w:r w:rsidR="00BD49A1" w:rsidRPr="00BD49A1">
        <w:rPr>
          <w:rFonts w:cs="Arial"/>
          <w:sz w:val="18"/>
          <w:szCs w:val="18"/>
        </w:rPr>
        <w:t>2</w:t>
      </w:r>
      <w:r w:rsidR="004023CE" w:rsidRPr="00D11B66">
        <w:rPr>
          <w:rFonts w:cs="Arial"/>
          <w:sz w:val="18"/>
          <w:szCs w:val="18"/>
        </w:rPr>
        <w:t>,</w:t>
      </w:r>
      <w:r w:rsidR="00BD49A1" w:rsidRPr="00BD49A1">
        <w:rPr>
          <w:rFonts w:cs="Arial"/>
          <w:sz w:val="18"/>
          <w:szCs w:val="18"/>
        </w:rPr>
        <w:t>847</w:t>
      </w:r>
      <w:r w:rsidR="004023CE" w:rsidRPr="00D11B66">
        <w:rPr>
          <w:rFonts w:cs="Arial"/>
          <w:sz w:val="18"/>
          <w:szCs w:val="18"/>
        </w:rPr>
        <w:t>.</w:t>
      </w:r>
      <w:r w:rsidR="00BD49A1" w:rsidRPr="00BD49A1">
        <w:rPr>
          <w:rFonts w:cs="Arial"/>
          <w:sz w:val="18"/>
          <w:szCs w:val="18"/>
        </w:rPr>
        <w:t>39</w:t>
      </w:r>
      <w:r w:rsidR="00972A00" w:rsidRPr="00D11B66">
        <w:rPr>
          <w:rFonts w:cs="Arial"/>
          <w:sz w:val="18"/>
          <w:szCs w:val="18"/>
        </w:rPr>
        <w:t xml:space="preserve"> </w:t>
      </w:r>
      <w:r w:rsidR="00E80458" w:rsidRPr="00D11B66">
        <w:rPr>
          <w:rFonts w:cs="Arial"/>
          <w:sz w:val="18"/>
          <w:szCs w:val="18"/>
        </w:rPr>
        <w:t>million</w:t>
      </w:r>
      <w:r w:rsidRPr="00D11B66">
        <w:rPr>
          <w:rFonts w:cs="Arial"/>
          <w:sz w:val="18"/>
          <w:szCs w:val="18"/>
        </w:rPr>
        <w:t xml:space="preserve"> (</w:t>
      </w:r>
      <w:r w:rsidR="00BD49A1" w:rsidRPr="00BD49A1">
        <w:rPr>
          <w:rFonts w:cs="Arial"/>
          <w:sz w:val="18"/>
          <w:szCs w:val="18"/>
        </w:rPr>
        <w:t>2022</w:t>
      </w:r>
      <w:r w:rsidRPr="00D11B66">
        <w:rPr>
          <w:rFonts w:cs="Arial"/>
          <w:sz w:val="18"/>
          <w:szCs w:val="18"/>
        </w:rPr>
        <w:t>:</w:t>
      </w:r>
      <w:r w:rsidR="00E80458" w:rsidRPr="00D11B66">
        <w:rPr>
          <w:rFonts w:cs="Arial"/>
          <w:sz w:val="18"/>
          <w:szCs w:val="18"/>
        </w:rPr>
        <w:t xml:space="preserve"> JPY </w:t>
      </w:r>
      <w:r w:rsidR="00BD49A1" w:rsidRPr="00BD49A1">
        <w:rPr>
          <w:rFonts w:cs="Arial"/>
          <w:sz w:val="18"/>
          <w:szCs w:val="18"/>
        </w:rPr>
        <w:t>1</w:t>
      </w:r>
      <w:r w:rsidR="00972A00" w:rsidRPr="00D11B66">
        <w:rPr>
          <w:rFonts w:cs="Arial"/>
          <w:sz w:val="18"/>
          <w:szCs w:val="18"/>
        </w:rPr>
        <w:t>,</w:t>
      </w:r>
      <w:r w:rsidR="00BD49A1" w:rsidRPr="00BD49A1">
        <w:rPr>
          <w:rFonts w:cs="Arial"/>
          <w:sz w:val="18"/>
          <w:szCs w:val="18"/>
        </w:rPr>
        <w:t>733</w:t>
      </w:r>
      <w:r w:rsidR="00972A00" w:rsidRPr="00D11B66">
        <w:rPr>
          <w:rFonts w:cs="Arial"/>
          <w:sz w:val="18"/>
          <w:szCs w:val="18"/>
        </w:rPr>
        <w:t>.</w:t>
      </w:r>
      <w:r w:rsidR="00BD49A1" w:rsidRPr="00BD49A1">
        <w:rPr>
          <w:rFonts w:cs="Arial"/>
          <w:sz w:val="18"/>
          <w:szCs w:val="18"/>
        </w:rPr>
        <w:t>98</w:t>
      </w:r>
      <w:r w:rsidR="00972A00" w:rsidRPr="00D11B66">
        <w:rPr>
          <w:rFonts w:cs="Arial"/>
          <w:sz w:val="18"/>
          <w:szCs w:val="18"/>
        </w:rPr>
        <w:t xml:space="preserve"> </w:t>
      </w:r>
      <w:r w:rsidR="00E80458" w:rsidRPr="00D11B66">
        <w:rPr>
          <w:rFonts w:cs="Arial"/>
          <w:sz w:val="18"/>
          <w:szCs w:val="18"/>
        </w:rPr>
        <w:t>million</w:t>
      </w:r>
      <w:r w:rsidRPr="00D11B66">
        <w:rPr>
          <w:rFonts w:cs="Arial"/>
          <w:sz w:val="18"/>
          <w:szCs w:val="18"/>
        </w:rPr>
        <w:t xml:space="preserve">), to carry forward against future taxable income; these tax losses of </w:t>
      </w:r>
      <w:r w:rsidR="00E80458" w:rsidRPr="00D11B66">
        <w:rPr>
          <w:rFonts w:cs="Arial"/>
          <w:sz w:val="18"/>
          <w:szCs w:val="18"/>
        </w:rPr>
        <w:t>JPY</w:t>
      </w:r>
      <w:r w:rsidR="00AB2E1D" w:rsidRPr="00D11B66">
        <w:rPr>
          <w:rFonts w:cs="Arial"/>
          <w:sz w:val="18"/>
          <w:szCs w:val="18"/>
        </w:rPr>
        <w:t xml:space="preserve"> </w:t>
      </w:r>
      <w:r w:rsidR="00BD49A1" w:rsidRPr="00BD49A1">
        <w:rPr>
          <w:rFonts w:cs="Arial"/>
          <w:sz w:val="18"/>
          <w:szCs w:val="18"/>
        </w:rPr>
        <w:t>2</w:t>
      </w:r>
      <w:r w:rsidR="00AB2E1D" w:rsidRPr="00D11B66">
        <w:rPr>
          <w:rFonts w:cs="Arial"/>
          <w:sz w:val="18"/>
          <w:szCs w:val="18"/>
        </w:rPr>
        <w:t>,</w:t>
      </w:r>
      <w:r w:rsidR="00BD49A1" w:rsidRPr="00BD49A1">
        <w:rPr>
          <w:rFonts w:cs="Arial"/>
          <w:sz w:val="18"/>
          <w:szCs w:val="18"/>
        </w:rPr>
        <w:t>847</w:t>
      </w:r>
      <w:r w:rsidR="00AB2E1D" w:rsidRPr="00D11B66">
        <w:rPr>
          <w:rFonts w:cs="Arial"/>
          <w:sz w:val="18"/>
          <w:szCs w:val="18"/>
        </w:rPr>
        <w:t>.</w:t>
      </w:r>
      <w:r w:rsidR="00BD49A1" w:rsidRPr="00BD49A1">
        <w:rPr>
          <w:rFonts w:cs="Arial"/>
          <w:sz w:val="18"/>
          <w:szCs w:val="18"/>
        </w:rPr>
        <w:t>39</w:t>
      </w:r>
      <w:r w:rsidR="00AB2E1D" w:rsidRPr="00D11B66">
        <w:rPr>
          <w:rFonts w:cs="Arial"/>
          <w:sz w:val="18"/>
          <w:szCs w:val="18"/>
        </w:rPr>
        <w:t xml:space="preserve"> </w:t>
      </w:r>
      <w:r w:rsidR="00E80458" w:rsidRPr="00D11B66">
        <w:rPr>
          <w:rFonts w:cs="Arial"/>
          <w:sz w:val="18"/>
          <w:szCs w:val="18"/>
        </w:rPr>
        <w:t xml:space="preserve">million will expire during </w:t>
      </w:r>
      <w:r w:rsidR="00BD49A1" w:rsidRPr="00BD49A1">
        <w:rPr>
          <w:rFonts w:cs="Arial"/>
          <w:sz w:val="18"/>
          <w:szCs w:val="18"/>
        </w:rPr>
        <w:t>2024</w:t>
      </w:r>
      <w:r w:rsidR="00E80458" w:rsidRPr="00D11B66">
        <w:rPr>
          <w:rFonts w:cs="Arial"/>
          <w:sz w:val="18"/>
          <w:szCs w:val="18"/>
        </w:rPr>
        <w:t xml:space="preserve"> to </w:t>
      </w:r>
      <w:r w:rsidR="00BD49A1" w:rsidRPr="00BD49A1">
        <w:rPr>
          <w:rFonts w:cs="Arial"/>
          <w:sz w:val="18"/>
          <w:szCs w:val="18"/>
        </w:rPr>
        <w:t>2033</w:t>
      </w:r>
      <w:r w:rsidR="00E80458" w:rsidRPr="00D11B66">
        <w:rPr>
          <w:rFonts w:cs="Arial"/>
          <w:sz w:val="18"/>
          <w:szCs w:val="18"/>
        </w:rPr>
        <w:t xml:space="preserve"> </w:t>
      </w:r>
      <w:r w:rsidRPr="00D11B66">
        <w:rPr>
          <w:rFonts w:cs="Arial"/>
          <w:sz w:val="18"/>
          <w:szCs w:val="18"/>
        </w:rPr>
        <w:t>(</w:t>
      </w:r>
      <w:r w:rsidR="00BD49A1" w:rsidRPr="00BD49A1">
        <w:rPr>
          <w:rFonts w:cs="Arial"/>
          <w:sz w:val="18"/>
          <w:szCs w:val="18"/>
        </w:rPr>
        <w:t>2022</w:t>
      </w:r>
      <w:r w:rsidRPr="00D11B66">
        <w:rPr>
          <w:rFonts w:cs="Arial"/>
          <w:sz w:val="18"/>
          <w:szCs w:val="18"/>
        </w:rPr>
        <w:t xml:space="preserve">: </w:t>
      </w:r>
      <w:r w:rsidR="00E80458" w:rsidRPr="00D11B66">
        <w:rPr>
          <w:rFonts w:cs="Arial"/>
          <w:sz w:val="18"/>
          <w:szCs w:val="18"/>
        </w:rPr>
        <w:t xml:space="preserve">JPY </w:t>
      </w:r>
      <w:r w:rsidR="00BD49A1" w:rsidRPr="00BD49A1">
        <w:rPr>
          <w:rFonts w:cs="Arial"/>
          <w:sz w:val="18"/>
          <w:szCs w:val="18"/>
        </w:rPr>
        <w:t>1</w:t>
      </w:r>
      <w:r w:rsidR="00972A00" w:rsidRPr="00D11B66">
        <w:rPr>
          <w:rFonts w:cs="Arial"/>
          <w:sz w:val="18"/>
          <w:szCs w:val="18"/>
        </w:rPr>
        <w:t>,</w:t>
      </w:r>
      <w:r w:rsidR="00BD49A1" w:rsidRPr="00BD49A1">
        <w:rPr>
          <w:rFonts w:cs="Arial"/>
          <w:sz w:val="18"/>
          <w:szCs w:val="18"/>
        </w:rPr>
        <w:t>733</w:t>
      </w:r>
      <w:r w:rsidR="00972A00" w:rsidRPr="00D11B66">
        <w:rPr>
          <w:rFonts w:cs="Arial"/>
          <w:sz w:val="18"/>
          <w:szCs w:val="18"/>
        </w:rPr>
        <w:t>.</w:t>
      </w:r>
      <w:r w:rsidR="00BD49A1" w:rsidRPr="00BD49A1">
        <w:rPr>
          <w:rFonts w:cs="Arial"/>
          <w:sz w:val="18"/>
          <w:szCs w:val="18"/>
        </w:rPr>
        <w:t>98</w:t>
      </w:r>
      <w:r w:rsidR="00972A00" w:rsidRPr="00D11B66">
        <w:rPr>
          <w:rFonts w:cs="Arial"/>
          <w:sz w:val="18"/>
          <w:szCs w:val="18"/>
        </w:rPr>
        <w:t xml:space="preserve"> million will expire during </w:t>
      </w:r>
      <w:r w:rsidR="00BD49A1" w:rsidRPr="00BD49A1">
        <w:rPr>
          <w:rFonts w:cs="Arial"/>
          <w:sz w:val="18"/>
          <w:szCs w:val="18"/>
        </w:rPr>
        <w:t>2024</w:t>
      </w:r>
      <w:r w:rsidR="00972A00" w:rsidRPr="00D11B66">
        <w:rPr>
          <w:rFonts w:cs="Arial"/>
          <w:sz w:val="18"/>
          <w:szCs w:val="18"/>
        </w:rPr>
        <w:t xml:space="preserve"> to </w:t>
      </w:r>
      <w:r w:rsidR="00BD49A1" w:rsidRPr="00BD49A1">
        <w:rPr>
          <w:rFonts w:cs="Arial"/>
          <w:sz w:val="18"/>
          <w:szCs w:val="18"/>
        </w:rPr>
        <w:t>2032</w:t>
      </w:r>
      <w:r w:rsidR="00616500" w:rsidRPr="00D11B66">
        <w:rPr>
          <w:rFonts w:cs="Arial"/>
          <w:sz w:val="18"/>
          <w:szCs w:val="18"/>
        </w:rPr>
        <w:t>)</w:t>
      </w:r>
      <w:r w:rsidRPr="00D11B66">
        <w:rPr>
          <w:rFonts w:cs="Arial"/>
          <w:sz w:val="18"/>
          <w:szCs w:val="18"/>
        </w:rPr>
        <w:t>.</w:t>
      </w:r>
    </w:p>
    <w:p w14:paraId="3E8CA216" w14:textId="3052984B" w:rsidR="001C6625" w:rsidRPr="001C6625" w:rsidRDefault="001C6625">
      <w:pPr>
        <w:spacing w:line="240" w:lineRule="auto"/>
        <w:rPr>
          <w:rFonts w:cs="Arial"/>
          <w:sz w:val="16"/>
          <w:szCs w:val="16"/>
        </w:rPr>
      </w:pPr>
    </w:p>
    <w:p w14:paraId="2DBBED03" w14:textId="77777777" w:rsidR="009874E8" w:rsidRPr="001C6625" w:rsidRDefault="009874E8" w:rsidP="000B41BF">
      <w:pPr>
        <w:spacing w:line="240" w:lineRule="auto"/>
        <w:jc w:val="both"/>
        <w:rPr>
          <w:rFonts w:cs="Arial"/>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0935CC" w:rsidRPr="00D11B66" w14:paraId="2C505BC7" w14:textId="77777777" w:rsidTr="00A02474">
        <w:trPr>
          <w:trHeight w:val="386"/>
        </w:trPr>
        <w:tc>
          <w:tcPr>
            <w:tcW w:w="9461" w:type="dxa"/>
            <w:shd w:val="clear" w:color="auto" w:fill="FFA543"/>
            <w:vAlign w:val="center"/>
          </w:tcPr>
          <w:p w14:paraId="5965AAA5" w14:textId="27BD5CA8" w:rsidR="000935CC" w:rsidRPr="00D11B66" w:rsidRDefault="00BD49A1" w:rsidP="00650010">
            <w:pPr>
              <w:tabs>
                <w:tab w:val="left" w:pos="432"/>
              </w:tabs>
              <w:spacing w:line="240" w:lineRule="auto"/>
              <w:ind w:left="504" w:hanging="504"/>
              <w:jc w:val="both"/>
              <w:rPr>
                <w:rFonts w:eastAsia="Arial Unicode MS" w:cs="Arial"/>
                <w:b/>
                <w:bCs/>
                <w:color w:val="FFFFFF"/>
                <w:sz w:val="18"/>
                <w:szCs w:val="18"/>
                <w:cs/>
              </w:rPr>
            </w:pPr>
            <w:bookmarkStart w:id="63" w:name="_Hlk126834022"/>
            <w:bookmarkStart w:id="64" w:name="_Hlk126834030"/>
            <w:r w:rsidRPr="00BD49A1">
              <w:rPr>
                <w:rFonts w:eastAsia="Arial Unicode MS" w:cs="Arial"/>
                <w:b/>
                <w:bCs/>
                <w:color w:val="FFFFFF"/>
                <w:sz w:val="18"/>
                <w:szCs w:val="18"/>
              </w:rPr>
              <w:t>19</w:t>
            </w:r>
            <w:r w:rsidR="000935CC" w:rsidRPr="00D11B66">
              <w:rPr>
                <w:rFonts w:eastAsia="Arial Unicode MS" w:cs="Arial"/>
                <w:b/>
                <w:bCs/>
                <w:color w:val="FFFFFF"/>
                <w:sz w:val="18"/>
                <w:szCs w:val="18"/>
              </w:rPr>
              <w:tab/>
            </w:r>
            <w:r w:rsidR="00A87D88" w:rsidRPr="00D11B66">
              <w:rPr>
                <w:rFonts w:eastAsia="Arial Unicode MS" w:cs="Arial"/>
                <w:b/>
                <w:bCs/>
                <w:color w:val="FFFFFF"/>
                <w:sz w:val="18"/>
                <w:szCs w:val="18"/>
              </w:rPr>
              <w:t>Advance payment</w:t>
            </w:r>
            <w:bookmarkEnd w:id="63"/>
            <w:r w:rsidR="006D1770" w:rsidRPr="00D11B66">
              <w:rPr>
                <w:rFonts w:eastAsia="Arial Unicode MS" w:cs="Arial"/>
                <w:b/>
                <w:bCs/>
                <w:color w:val="FFFFFF"/>
                <w:sz w:val="18"/>
                <w:szCs w:val="18"/>
              </w:rPr>
              <w:t>, net</w:t>
            </w:r>
          </w:p>
        </w:tc>
      </w:tr>
      <w:bookmarkEnd w:id="64"/>
    </w:tbl>
    <w:p w14:paraId="21DDA0FC" w14:textId="77777777" w:rsidR="000935CC" w:rsidRPr="001C6625" w:rsidRDefault="000935CC" w:rsidP="00650010">
      <w:pPr>
        <w:spacing w:line="240" w:lineRule="auto"/>
        <w:jc w:val="both"/>
        <w:rPr>
          <w:rFonts w:eastAsia="Arial Unicode MS" w:cs="Arial"/>
          <w:sz w:val="16"/>
          <w:szCs w:val="16"/>
        </w:rPr>
      </w:pPr>
    </w:p>
    <w:p w14:paraId="4E75A628" w14:textId="318C2086" w:rsidR="000935CC" w:rsidRPr="00D11B66" w:rsidRDefault="00A87D88" w:rsidP="00650010">
      <w:pPr>
        <w:spacing w:line="240" w:lineRule="auto"/>
        <w:jc w:val="both"/>
        <w:rPr>
          <w:rFonts w:eastAsia="Arial Unicode MS" w:cs="Arial"/>
          <w:sz w:val="18"/>
          <w:szCs w:val="18"/>
        </w:rPr>
      </w:pPr>
      <w:r w:rsidRPr="00D11B66">
        <w:rPr>
          <w:rFonts w:eastAsia="Arial Unicode MS" w:cs="Arial"/>
          <w:sz w:val="18"/>
          <w:szCs w:val="18"/>
        </w:rPr>
        <w:t>Details of advance payment are as follows;</w:t>
      </w:r>
    </w:p>
    <w:p w14:paraId="67C87B69" w14:textId="77777777" w:rsidR="00650010" w:rsidRPr="001C6625" w:rsidRDefault="00650010" w:rsidP="00650010">
      <w:pPr>
        <w:spacing w:line="240" w:lineRule="auto"/>
        <w:jc w:val="both"/>
        <w:rPr>
          <w:rFonts w:eastAsia="Arial Unicode M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5CC" w:rsidRPr="00D11B66" w14:paraId="27E5F8AA" w14:textId="77777777" w:rsidTr="00314B25">
        <w:trPr>
          <w:cantSplit/>
        </w:trPr>
        <w:tc>
          <w:tcPr>
            <w:tcW w:w="3690" w:type="dxa"/>
            <w:shd w:val="clear" w:color="auto" w:fill="auto"/>
            <w:vAlign w:val="bottom"/>
          </w:tcPr>
          <w:p w14:paraId="0FB11C81" w14:textId="77777777" w:rsidR="000935CC" w:rsidRPr="00D11B66" w:rsidRDefault="000935CC" w:rsidP="007D30E1">
            <w:pPr>
              <w:spacing w:line="240" w:lineRule="auto"/>
              <w:ind w:left="-101"/>
              <w:jc w:val="thaiDistribute"/>
              <w:rPr>
                <w:rFonts w:eastAsia="Arial Unicode MS" w:cs="Arial"/>
                <w:b/>
                <w:bCs/>
                <w:sz w:val="18"/>
                <w:szCs w:val="18"/>
                <w:cs/>
              </w:rPr>
            </w:pPr>
          </w:p>
        </w:tc>
        <w:tc>
          <w:tcPr>
            <w:tcW w:w="2880" w:type="dxa"/>
            <w:gridSpan w:val="2"/>
            <w:tcBorders>
              <w:top w:val="single" w:sz="4" w:space="0" w:color="auto"/>
              <w:bottom w:val="single" w:sz="4" w:space="0" w:color="auto"/>
            </w:tcBorders>
            <w:shd w:val="clear" w:color="auto" w:fill="auto"/>
            <w:vAlign w:val="bottom"/>
          </w:tcPr>
          <w:p w14:paraId="745C6BDD" w14:textId="77777777" w:rsidR="00EE0F88" w:rsidRPr="00D11B66" w:rsidRDefault="00A87D88" w:rsidP="007D30E1">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Consolidated </w:t>
            </w:r>
          </w:p>
          <w:p w14:paraId="189F27AE" w14:textId="7841D08A" w:rsidR="000935CC" w:rsidRPr="00D11B66" w:rsidRDefault="00A87D88" w:rsidP="007D30E1">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6D1770" w:rsidRPr="00D11B66">
              <w:rPr>
                <w:rFonts w:eastAsia="Arial Unicode MS" w:cs="Arial"/>
                <w:b/>
                <w:bCs/>
                <w:sz w:val="18"/>
                <w:szCs w:val="18"/>
                <w:lang w:val="en-US"/>
              </w:rPr>
              <w:t>statements</w:t>
            </w:r>
          </w:p>
        </w:tc>
        <w:tc>
          <w:tcPr>
            <w:tcW w:w="2880" w:type="dxa"/>
            <w:gridSpan w:val="2"/>
            <w:tcBorders>
              <w:top w:val="single" w:sz="4" w:space="0" w:color="auto"/>
              <w:bottom w:val="single" w:sz="4" w:space="0" w:color="auto"/>
            </w:tcBorders>
            <w:shd w:val="clear" w:color="auto" w:fill="auto"/>
            <w:vAlign w:val="bottom"/>
          </w:tcPr>
          <w:p w14:paraId="5018F818" w14:textId="77777777" w:rsidR="006B3B20" w:rsidRPr="00D11B66" w:rsidRDefault="00A87D88" w:rsidP="007D30E1">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Separate </w:t>
            </w:r>
          </w:p>
          <w:p w14:paraId="2CC1F523" w14:textId="0FEA45AE" w:rsidR="000935CC" w:rsidRPr="00D11B66" w:rsidRDefault="00A87D88" w:rsidP="007D30E1">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6D1770" w:rsidRPr="00D11B66">
              <w:rPr>
                <w:rFonts w:eastAsia="Arial Unicode MS" w:cs="Arial"/>
                <w:b/>
                <w:bCs/>
                <w:sz w:val="18"/>
                <w:szCs w:val="18"/>
                <w:lang w:val="en-US"/>
              </w:rPr>
              <w:t>statements</w:t>
            </w:r>
          </w:p>
        </w:tc>
      </w:tr>
      <w:tr w:rsidR="00A87D88" w:rsidRPr="00D11B66" w14:paraId="643F634E" w14:textId="77777777" w:rsidTr="00314B25">
        <w:trPr>
          <w:cantSplit/>
        </w:trPr>
        <w:tc>
          <w:tcPr>
            <w:tcW w:w="3690" w:type="dxa"/>
            <w:shd w:val="clear" w:color="auto" w:fill="auto"/>
            <w:vAlign w:val="bottom"/>
          </w:tcPr>
          <w:p w14:paraId="3C814708" w14:textId="7F37D13C" w:rsidR="00A87D88" w:rsidRPr="00D11B66" w:rsidRDefault="00F32C12" w:rsidP="007D30E1">
            <w:pPr>
              <w:spacing w:line="240" w:lineRule="auto"/>
              <w:ind w:left="-101"/>
              <w:jc w:val="thaiDistribute"/>
              <w:rPr>
                <w:rFonts w:eastAsia="Arial Unicode MS" w:cs="Arial"/>
                <w:b/>
                <w:bCs/>
                <w:sz w:val="18"/>
                <w:szCs w:val="18"/>
                <w:cs/>
              </w:rPr>
            </w:pPr>
            <w:r w:rsidRPr="00D11B66">
              <w:rPr>
                <w:rFonts w:eastAsia="Arial Unicode MS" w:cs="Arial"/>
                <w:b/>
                <w:bCs/>
                <w:sz w:val="18"/>
                <w:szCs w:val="18"/>
              </w:rPr>
              <w:t xml:space="preserve">As at </w:t>
            </w:r>
            <w:r w:rsidR="00BD49A1" w:rsidRPr="00BD49A1">
              <w:rPr>
                <w:rFonts w:eastAsia="Arial Unicode MS" w:cs="Arial"/>
                <w:b/>
                <w:bCs/>
                <w:sz w:val="18"/>
                <w:szCs w:val="18"/>
              </w:rPr>
              <w:t>31</w:t>
            </w:r>
            <w:r w:rsidRPr="00D11B66">
              <w:rPr>
                <w:rFonts w:eastAsia="Arial Unicode MS" w:cs="Arial"/>
                <w:b/>
                <w:bCs/>
                <w:sz w:val="18"/>
                <w:szCs w:val="18"/>
              </w:rPr>
              <w:t xml:space="preserve"> December </w:t>
            </w:r>
          </w:p>
        </w:tc>
        <w:tc>
          <w:tcPr>
            <w:tcW w:w="1440" w:type="dxa"/>
            <w:tcBorders>
              <w:top w:val="single" w:sz="4" w:space="0" w:color="auto"/>
            </w:tcBorders>
            <w:shd w:val="clear" w:color="auto" w:fill="auto"/>
            <w:vAlign w:val="bottom"/>
          </w:tcPr>
          <w:p w14:paraId="468EDD5D" w14:textId="3B7CA094" w:rsidR="00A87D88" w:rsidRPr="00D11B66" w:rsidRDefault="00BD49A1" w:rsidP="007D30E1">
            <w:pPr>
              <w:spacing w:line="240" w:lineRule="auto"/>
              <w:ind w:right="-72"/>
              <w:jc w:val="right"/>
              <w:rPr>
                <w:rFonts w:eastAsia="Arial Unicode MS" w:cs="Arial"/>
                <w:b/>
                <w:bCs/>
                <w:sz w:val="18"/>
                <w:szCs w:val="18"/>
                <w:cs/>
              </w:rPr>
            </w:pPr>
            <w:r w:rsidRPr="00BD49A1">
              <w:rPr>
                <w:rFonts w:cs="Arial"/>
                <w:b/>
                <w:bCs/>
                <w:sz w:val="18"/>
                <w:szCs w:val="18"/>
              </w:rPr>
              <w:t>2023</w:t>
            </w:r>
          </w:p>
        </w:tc>
        <w:tc>
          <w:tcPr>
            <w:tcW w:w="1440" w:type="dxa"/>
            <w:tcBorders>
              <w:top w:val="single" w:sz="4" w:space="0" w:color="auto"/>
            </w:tcBorders>
            <w:shd w:val="clear" w:color="auto" w:fill="auto"/>
            <w:vAlign w:val="bottom"/>
          </w:tcPr>
          <w:p w14:paraId="71CF225B" w14:textId="44EBB00B" w:rsidR="00A87D88" w:rsidRPr="00D11B66" w:rsidRDefault="00BD49A1" w:rsidP="007D30E1">
            <w:pPr>
              <w:spacing w:line="240" w:lineRule="auto"/>
              <w:ind w:right="-72"/>
              <w:jc w:val="right"/>
              <w:rPr>
                <w:rFonts w:eastAsia="Arial Unicode MS" w:cs="Arial"/>
                <w:b/>
                <w:bCs/>
                <w:sz w:val="18"/>
                <w:szCs w:val="18"/>
                <w:cs/>
              </w:rPr>
            </w:pPr>
            <w:r w:rsidRPr="00BD49A1">
              <w:rPr>
                <w:rFonts w:cs="Arial"/>
                <w:b/>
                <w:bCs/>
                <w:sz w:val="18"/>
                <w:szCs w:val="18"/>
              </w:rPr>
              <w:t>2022</w:t>
            </w:r>
          </w:p>
        </w:tc>
        <w:tc>
          <w:tcPr>
            <w:tcW w:w="1440" w:type="dxa"/>
            <w:tcBorders>
              <w:top w:val="single" w:sz="4" w:space="0" w:color="auto"/>
            </w:tcBorders>
            <w:shd w:val="clear" w:color="auto" w:fill="auto"/>
            <w:vAlign w:val="bottom"/>
          </w:tcPr>
          <w:p w14:paraId="3265FAA4" w14:textId="420949A9" w:rsidR="00A87D88" w:rsidRPr="00D11B66" w:rsidRDefault="00BD49A1" w:rsidP="007D30E1">
            <w:pPr>
              <w:spacing w:line="240" w:lineRule="auto"/>
              <w:ind w:right="-72"/>
              <w:jc w:val="right"/>
              <w:rPr>
                <w:rFonts w:eastAsia="Arial Unicode MS" w:cs="Arial"/>
                <w:b/>
                <w:bCs/>
                <w:sz w:val="18"/>
                <w:szCs w:val="18"/>
                <w:cs/>
              </w:rPr>
            </w:pPr>
            <w:r w:rsidRPr="00BD49A1">
              <w:rPr>
                <w:rFonts w:cs="Arial"/>
                <w:b/>
                <w:bCs/>
                <w:sz w:val="18"/>
                <w:szCs w:val="18"/>
              </w:rPr>
              <w:t>2023</w:t>
            </w:r>
          </w:p>
        </w:tc>
        <w:tc>
          <w:tcPr>
            <w:tcW w:w="1440" w:type="dxa"/>
            <w:tcBorders>
              <w:top w:val="single" w:sz="4" w:space="0" w:color="auto"/>
            </w:tcBorders>
            <w:shd w:val="clear" w:color="auto" w:fill="auto"/>
            <w:vAlign w:val="bottom"/>
          </w:tcPr>
          <w:p w14:paraId="0D4D298B" w14:textId="1490954D" w:rsidR="00A87D88" w:rsidRPr="00D11B66" w:rsidRDefault="00BD49A1" w:rsidP="007D30E1">
            <w:pPr>
              <w:spacing w:line="240" w:lineRule="auto"/>
              <w:ind w:right="-72"/>
              <w:jc w:val="right"/>
              <w:rPr>
                <w:rFonts w:eastAsia="Arial Unicode MS" w:cs="Arial"/>
                <w:b/>
                <w:bCs/>
                <w:sz w:val="18"/>
                <w:szCs w:val="18"/>
                <w:cs/>
              </w:rPr>
            </w:pPr>
            <w:r w:rsidRPr="00BD49A1">
              <w:rPr>
                <w:rFonts w:cs="Arial"/>
                <w:b/>
                <w:bCs/>
                <w:sz w:val="18"/>
                <w:szCs w:val="18"/>
              </w:rPr>
              <w:t>2022</w:t>
            </w:r>
          </w:p>
        </w:tc>
      </w:tr>
      <w:tr w:rsidR="000935CC" w:rsidRPr="00D11B66" w14:paraId="55723B65" w14:textId="77777777" w:rsidTr="00314B25">
        <w:trPr>
          <w:cantSplit/>
        </w:trPr>
        <w:tc>
          <w:tcPr>
            <w:tcW w:w="3690" w:type="dxa"/>
            <w:shd w:val="clear" w:color="auto" w:fill="auto"/>
            <w:vAlign w:val="bottom"/>
          </w:tcPr>
          <w:p w14:paraId="33AB21F5" w14:textId="77777777" w:rsidR="000935CC" w:rsidRPr="00D11B66" w:rsidRDefault="000935CC" w:rsidP="007D30E1">
            <w:pPr>
              <w:spacing w:line="240" w:lineRule="auto"/>
              <w:ind w:left="-101"/>
              <w:jc w:val="thaiDistribute"/>
              <w:rPr>
                <w:rFonts w:eastAsia="Arial Unicode MS" w:cs="Arial"/>
                <w:b/>
                <w:bCs/>
                <w:sz w:val="18"/>
                <w:szCs w:val="18"/>
                <w:cs/>
              </w:rPr>
            </w:pPr>
          </w:p>
        </w:tc>
        <w:tc>
          <w:tcPr>
            <w:tcW w:w="1440" w:type="dxa"/>
            <w:tcBorders>
              <w:bottom w:val="single" w:sz="4" w:space="0" w:color="auto"/>
            </w:tcBorders>
            <w:shd w:val="clear" w:color="auto" w:fill="auto"/>
            <w:vAlign w:val="bottom"/>
          </w:tcPr>
          <w:p w14:paraId="47427079" w14:textId="47EBD241" w:rsidR="000935CC" w:rsidRPr="00D11B66" w:rsidRDefault="0019479F" w:rsidP="00314B25">
            <w:pPr>
              <w:spacing w:line="240" w:lineRule="auto"/>
              <w:ind w:left="-43" w:right="-72"/>
              <w:jc w:val="right"/>
              <w:rPr>
                <w:rFonts w:eastAsia="Arial Unicode MS" w:cs="Arial"/>
                <w:b/>
                <w:bCs/>
                <w:sz w:val="18"/>
                <w:szCs w:val="18"/>
                <w:cs/>
              </w:rPr>
            </w:pPr>
            <w:r w:rsidRPr="00D11B66">
              <w:rPr>
                <w:rFonts w:eastAsia="Arial Unicode MS" w:cs="Arial"/>
                <w:b/>
                <w:bCs/>
                <w:sz w:val="18"/>
                <w:szCs w:val="18"/>
              </w:rPr>
              <w:t>Thousand</w:t>
            </w:r>
            <w:r w:rsidR="00A87D88" w:rsidRPr="00D11B66">
              <w:rPr>
                <w:rFonts w:eastAsia="Arial Unicode MS" w:cs="Arial"/>
                <w:b/>
                <w:bCs/>
                <w:sz w:val="18"/>
                <w:szCs w:val="18"/>
              </w:rPr>
              <w:t xml:space="preserve"> Baht</w:t>
            </w:r>
          </w:p>
        </w:tc>
        <w:tc>
          <w:tcPr>
            <w:tcW w:w="1440" w:type="dxa"/>
            <w:tcBorders>
              <w:bottom w:val="single" w:sz="4" w:space="0" w:color="auto"/>
            </w:tcBorders>
            <w:shd w:val="clear" w:color="auto" w:fill="auto"/>
            <w:vAlign w:val="bottom"/>
          </w:tcPr>
          <w:p w14:paraId="5AE19BD6" w14:textId="5F4144BA" w:rsidR="000935CC" w:rsidRPr="00D11B66" w:rsidRDefault="0019479F" w:rsidP="00314B25">
            <w:pPr>
              <w:spacing w:line="240" w:lineRule="auto"/>
              <w:ind w:left="-43" w:right="-72"/>
              <w:jc w:val="right"/>
              <w:rPr>
                <w:rFonts w:eastAsia="Arial Unicode MS" w:cs="Arial"/>
                <w:b/>
                <w:bCs/>
                <w:sz w:val="18"/>
                <w:szCs w:val="18"/>
                <w:cs/>
              </w:rPr>
            </w:pPr>
            <w:r w:rsidRPr="00D11B66">
              <w:rPr>
                <w:rFonts w:eastAsia="Arial Unicode MS" w:cs="Arial"/>
                <w:b/>
                <w:bCs/>
                <w:sz w:val="18"/>
                <w:szCs w:val="18"/>
              </w:rPr>
              <w:t xml:space="preserve">Thousand </w:t>
            </w:r>
            <w:r w:rsidR="00A87D88" w:rsidRPr="00D11B66">
              <w:rPr>
                <w:rFonts w:eastAsia="Arial Unicode MS" w:cs="Arial"/>
                <w:b/>
                <w:bCs/>
                <w:sz w:val="18"/>
                <w:szCs w:val="18"/>
              </w:rPr>
              <w:t>Baht</w:t>
            </w:r>
          </w:p>
        </w:tc>
        <w:tc>
          <w:tcPr>
            <w:tcW w:w="1440" w:type="dxa"/>
            <w:tcBorders>
              <w:bottom w:val="single" w:sz="4" w:space="0" w:color="auto"/>
            </w:tcBorders>
            <w:shd w:val="clear" w:color="auto" w:fill="auto"/>
            <w:vAlign w:val="bottom"/>
          </w:tcPr>
          <w:p w14:paraId="1C243E55" w14:textId="707B9A7B" w:rsidR="000935CC" w:rsidRPr="00D11B66" w:rsidRDefault="0019479F" w:rsidP="00314B25">
            <w:pPr>
              <w:spacing w:line="240" w:lineRule="auto"/>
              <w:ind w:left="-43" w:right="-72"/>
              <w:jc w:val="right"/>
              <w:rPr>
                <w:rFonts w:eastAsia="Arial Unicode MS" w:cs="Arial"/>
                <w:b/>
                <w:bCs/>
                <w:sz w:val="18"/>
                <w:szCs w:val="18"/>
                <w:cs/>
              </w:rPr>
            </w:pPr>
            <w:r w:rsidRPr="00D11B66">
              <w:rPr>
                <w:rFonts w:eastAsia="Arial Unicode MS" w:cs="Arial"/>
                <w:b/>
                <w:bCs/>
                <w:sz w:val="18"/>
                <w:szCs w:val="18"/>
              </w:rPr>
              <w:t xml:space="preserve">Thousand </w:t>
            </w:r>
            <w:r w:rsidR="00A87D88" w:rsidRPr="00D11B66">
              <w:rPr>
                <w:rFonts w:eastAsia="Arial Unicode MS" w:cs="Arial"/>
                <w:b/>
                <w:bCs/>
                <w:sz w:val="18"/>
                <w:szCs w:val="18"/>
              </w:rPr>
              <w:t>Baht</w:t>
            </w:r>
          </w:p>
        </w:tc>
        <w:tc>
          <w:tcPr>
            <w:tcW w:w="1440" w:type="dxa"/>
            <w:tcBorders>
              <w:bottom w:val="single" w:sz="4" w:space="0" w:color="auto"/>
            </w:tcBorders>
            <w:shd w:val="clear" w:color="auto" w:fill="auto"/>
            <w:vAlign w:val="bottom"/>
          </w:tcPr>
          <w:p w14:paraId="3577F156" w14:textId="6B1D241C" w:rsidR="000935CC" w:rsidRPr="00D11B66" w:rsidRDefault="0019479F" w:rsidP="00314B25">
            <w:pPr>
              <w:spacing w:line="240" w:lineRule="auto"/>
              <w:ind w:left="-43" w:right="-72"/>
              <w:jc w:val="right"/>
              <w:rPr>
                <w:rFonts w:eastAsia="Arial Unicode MS" w:cs="Arial"/>
                <w:b/>
                <w:bCs/>
                <w:sz w:val="18"/>
                <w:szCs w:val="18"/>
                <w:cs/>
              </w:rPr>
            </w:pPr>
            <w:r w:rsidRPr="00D11B66">
              <w:rPr>
                <w:rFonts w:eastAsia="Arial Unicode MS" w:cs="Arial"/>
                <w:b/>
                <w:bCs/>
                <w:sz w:val="18"/>
                <w:szCs w:val="18"/>
              </w:rPr>
              <w:t>Thousand</w:t>
            </w:r>
            <w:r w:rsidR="00A87D88" w:rsidRPr="00D11B66">
              <w:rPr>
                <w:rFonts w:eastAsia="Arial Unicode MS" w:cs="Arial"/>
                <w:b/>
                <w:bCs/>
                <w:sz w:val="18"/>
                <w:szCs w:val="18"/>
              </w:rPr>
              <w:t xml:space="preserve"> Baht</w:t>
            </w:r>
          </w:p>
        </w:tc>
      </w:tr>
      <w:tr w:rsidR="005C1FC4" w:rsidRPr="00D11B66" w14:paraId="5D333605" w14:textId="77777777" w:rsidTr="00733BAD">
        <w:trPr>
          <w:cantSplit/>
        </w:trPr>
        <w:tc>
          <w:tcPr>
            <w:tcW w:w="3690" w:type="dxa"/>
            <w:shd w:val="clear" w:color="auto" w:fill="auto"/>
            <w:vAlign w:val="bottom"/>
          </w:tcPr>
          <w:p w14:paraId="4D1DD36F" w14:textId="48CE1274" w:rsidR="005C1FC4" w:rsidRPr="00D11B66" w:rsidRDefault="005C1FC4" w:rsidP="005C1FC4">
            <w:pPr>
              <w:numPr>
                <w:ilvl w:val="0"/>
                <w:numId w:val="2"/>
              </w:numPr>
              <w:spacing w:line="240" w:lineRule="auto"/>
              <w:ind w:left="176" w:right="-86" w:hanging="284"/>
              <w:rPr>
                <w:rFonts w:cs="Arial"/>
                <w:sz w:val="18"/>
                <w:szCs w:val="18"/>
              </w:rPr>
            </w:pPr>
            <w:r w:rsidRPr="00D11B66">
              <w:rPr>
                <w:rFonts w:cs="Arial"/>
                <w:sz w:val="18"/>
                <w:szCs w:val="18"/>
              </w:rPr>
              <w:t xml:space="preserve">Advance payment for construction of </w:t>
            </w:r>
          </w:p>
          <w:p w14:paraId="1A5D72A7" w14:textId="5E02E5B9" w:rsidR="005C1FC4" w:rsidRPr="00D11B66" w:rsidRDefault="005C1FC4" w:rsidP="005C1FC4">
            <w:pPr>
              <w:spacing w:line="240" w:lineRule="auto"/>
              <w:ind w:left="318" w:right="-86" w:hanging="284"/>
              <w:rPr>
                <w:rFonts w:eastAsia="Arial Unicode MS" w:cs="Arial"/>
                <w:sz w:val="18"/>
                <w:szCs w:val="18"/>
                <w:cs/>
              </w:rPr>
            </w:pPr>
            <w:r w:rsidRPr="00D11B66">
              <w:rPr>
                <w:rFonts w:cs="Arial"/>
                <w:sz w:val="18"/>
                <w:szCs w:val="18"/>
              </w:rPr>
              <w:t xml:space="preserve">      geothermal power plants</w:t>
            </w:r>
          </w:p>
        </w:tc>
        <w:tc>
          <w:tcPr>
            <w:tcW w:w="1440" w:type="dxa"/>
            <w:shd w:val="clear" w:color="auto" w:fill="FAFAFA"/>
            <w:vAlign w:val="bottom"/>
          </w:tcPr>
          <w:p w14:paraId="0E0425CC" w14:textId="16DF52AE" w:rsidR="005C1FC4" w:rsidRPr="00D11B66" w:rsidRDefault="00BD49A1" w:rsidP="005C1FC4">
            <w:pPr>
              <w:spacing w:line="240" w:lineRule="auto"/>
              <w:ind w:right="-72"/>
              <w:jc w:val="right"/>
              <w:rPr>
                <w:rFonts w:eastAsia="Arial Unicode MS" w:cs="Arial"/>
                <w:sz w:val="18"/>
                <w:szCs w:val="18"/>
              </w:rPr>
            </w:pPr>
            <w:r w:rsidRPr="00BD49A1">
              <w:rPr>
                <w:rFonts w:eastAsia="Arial Unicode MS" w:cs="Arial"/>
                <w:sz w:val="18"/>
                <w:szCs w:val="18"/>
              </w:rPr>
              <w:t>24</w:t>
            </w:r>
            <w:r w:rsidR="005C1FC4" w:rsidRPr="00D11B66">
              <w:rPr>
                <w:rFonts w:eastAsia="Arial Unicode MS" w:cs="Arial"/>
                <w:sz w:val="18"/>
                <w:szCs w:val="18"/>
              </w:rPr>
              <w:t>,</w:t>
            </w:r>
            <w:r w:rsidRPr="00BD49A1">
              <w:rPr>
                <w:rFonts w:eastAsia="Arial Unicode MS" w:cs="Arial"/>
                <w:sz w:val="18"/>
                <w:szCs w:val="18"/>
              </w:rPr>
              <w:t>957</w:t>
            </w:r>
          </w:p>
        </w:tc>
        <w:tc>
          <w:tcPr>
            <w:tcW w:w="1440" w:type="dxa"/>
            <w:shd w:val="clear" w:color="auto" w:fill="auto"/>
            <w:vAlign w:val="bottom"/>
          </w:tcPr>
          <w:p w14:paraId="502AAE44" w14:textId="36C9509B" w:rsidR="005C1FC4" w:rsidRPr="00D11B66" w:rsidRDefault="00BD49A1" w:rsidP="005C1FC4">
            <w:pPr>
              <w:spacing w:line="240" w:lineRule="auto"/>
              <w:ind w:right="-72"/>
              <w:jc w:val="right"/>
              <w:rPr>
                <w:rFonts w:eastAsia="Arial Unicode MS" w:cs="Arial"/>
                <w:sz w:val="18"/>
                <w:szCs w:val="18"/>
              </w:rPr>
            </w:pPr>
            <w:r w:rsidRPr="00BD49A1">
              <w:rPr>
                <w:rFonts w:eastAsia="Arial Unicode MS" w:cs="Arial"/>
                <w:sz w:val="18"/>
                <w:szCs w:val="18"/>
              </w:rPr>
              <w:t>26</w:t>
            </w:r>
            <w:r w:rsidR="005C1FC4" w:rsidRPr="00D11B66">
              <w:rPr>
                <w:rFonts w:eastAsia="Arial Unicode MS" w:cs="Arial"/>
                <w:sz w:val="18"/>
                <w:szCs w:val="18"/>
              </w:rPr>
              <w:t>,</w:t>
            </w:r>
            <w:r w:rsidRPr="00BD49A1">
              <w:rPr>
                <w:rFonts w:eastAsia="Arial Unicode MS" w:cs="Arial"/>
                <w:sz w:val="18"/>
                <w:szCs w:val="18"/>
              </w:rPr>
              <w:t>874</w:t>
            </w:r>
          </w:p>
        </w:tc>
        <w:tc>
          <w:tcPr>
            <w:tcW w:w="1440" w:type="dxa"/>
            <w:shd w:val="clear" w:color="auto" w:fill="FAFAFA"/>
            <w:vAlign w:val="bottom"/>
          </w:tcPr>
          <w:p w14:paraId="106C5886" w14:textId="52F878FD" w:rsidR="005C1FC4" w:rsidRPr="00D11B66" w:rsidRDefault="005C1FC4" w:rsidP="005C1FC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vAlign w:val="bottom"/>
          </w:tcPr>
          <w:p w14:paraId="278CBCC9" w14:textId="56696F06" w:rsidR="005C1FC4" w:rsidRPr="00D11B66" w:rsidRDefault="005C1FC4" w:rsidP="005C1FC4">
            <w:pPr>
              <w:spacing w:line="240" w:lineRule="auto"/>
              <w:ind w:right="-72"/>
              <w:jc w:val="right"/>
              <w:rPr>
                <w:rFonts w:eastAsia="Arial Unicode MS" w:cs="Arial"/>
                <w:sz w:val="18"/>
                <w:szCs w:val="18"/>
                <w:cs/>
              </w:rPr>
            </w:pPr>
            <w:r w:rsidRPr="00D11B66">
              <w:rPr>
                <w:rFonts w:eastAsia="Arial Unicode MS" w:cs="Arial"/>
                <w:sz w:val="18"/>
                <w:szCs w:val="18"/>
              </w:rPr>
              <w:t>-</w:t>
            </w:r>
          </w:p>
        </w:tc>
      </w:tr>
      <w:tr w:rsidR="005C1FC4" w:rsidRPr="00D11B66" w14:paraId="5206E326" w14:textId="77777777" w:rsidTr="00314B25">
        <w:trPr>
          <w:cantSplit/>
        </w:trPr>
        <w:tc>
          <w:tcPr>
            <w:tcW w:w="3690" w:type="dxa"/>
            <w:shd w:val="clear" w:color="auto" w:fill="auto"/>
            <w:vAlign w:val="bottom"/>
          </w:tcPr>
          <w:p w14:paraId="10AC5734" w14:textId="0302B7C1" w:rsidR="005C1FC4" w:rsidRPr="00D11B66" w:rsidRDefault="005C1FC4" w:rsidP="005C1FC4">
            <w:pPr>
              <w:numPr>
                <w:ilvl w:val="0"/>
                <w:numId w:val="2"/>
              </w:numPr>
              <w:spacing w:line="240" w:lineRule="auto"/>
              <w:ind w:left="176" w:right="-86" w:hanging="284"/>
              <w:jc w:val="thaiDistribute"/>
              <w:rPr>
                <w:rFonts w:cs="Arial"/>
                <w:sz w:val="18"/>
                <w:szCs w:val="18"/>
                <w:cs/>
              </w:rPr>
            </w:pPr>
            <w:r w:rsidRPr="00D11B66">
              <w:rPr>
                <w:rFonts w:cs="Arial"/>
                <w:sz w:val="18"/>
                <w:szCs w:val="18"/>
              </w:rPr>
              <w:t>Advance payment for hot spring rights</w:t>
            </w:r>
          </w:p>
        </w:tc>
        <w:tc>
          <w:tcPr>
            <w:tcW w:w="1440" w:type="dxa"/>
            <w:shd w:val="clear" w:color="auto" w:fill="FAFAFA"/>
            <w:vAlign w:val="bottom"/>
          </w:tcPr>
          <w:p w14:paraId="3E9A2342" w14:textId="401A583A" w:rsidR="005C1FC4" w:rsidRPr="00D11B66" w:rsidRDefault="00BD49A1" w:rsidP="005C1FC4">
            <w:pPr>
              <w:spacing w:line="240" w:lineRule="auto"/>
              <w:ind w:right="-72"/>
              <w:jc w:val="right"/>
              <w:rPr>
                <w:rFonts w:cs="Arial"/>
                <w:sz w:val="18"/>
                <w:szCs w:val="18"/>
                <w:cs/>
              </w:rPr>
            </w:pPr>
            <w:r w:rsidRPr="00BD49A1">
              <w:rPr>
                <w:rFonts w:eastAsia="Arial Unicode MS" w:cs="Arial"/>
                <w:sz w:val="18"/>
                <w:szCs w:val="18"/>
              </w:rPr>
              <w:t>29</w:t>
            </w:r>
            <w:r w:rsidR="005C1FC4" w:rsidRPr="00D11B66">
              <w:rPr>
                <w:rFonts w:eastAsia="Arial Unicode MS" w:cs="Arial"/>
                <w:sz w:val="18"/>
                <w:szCs w:val="18"/>
              </w:rPr>
              <w:t>,</w:t>
            </w:r>
            <w:r w:rsidRPr="00BD49A1">
              <w:rPr>
                <w:rFonts w:eastAsia="Arial Unicode MS" w:cs="Arial"/>
                <w:sz w:val="18"/>
                <w:szCs w:val="18"/>
              </w:rPr>
              <w:t>076</w:t>
            </w:r>
          </w:p>
        </w:tc>
        <w:tc>
          <w:tcPr>
            <w:tcW w:w="1440" w:type="dxa"/>
            <w:shd w:val="clear" w:color="auto" w:fill="auto"/>
            <w:vAlign w:val="bottom"/>
          </w:tcPr>
          <w:p w14:paraId="3A476BC0" w14:textId="0F0D3EBD" w:rsidR="005C1FC4" w:rsidRPr="00D11B66" w:rsidRDefault="00BD49A1" w:rsidP="005C1FC4">
            <w:pPr>
              <w:spacing w:line="240" w:lineRule="auto"/>
              <w:ind w:right="-72"/>
              <w:jc w:val="right"/>
              <w:rPr>
                <w:rFonts w:cs="Arial"/>
                <w:sz w:val="18"/>
                <w:szCs w:val="18"/>
                <w:cs/>
              </w:rPr>
            </w:pPr>
            <w:r w:rsidRPr="00BD49A1">
              <w:rPr>
                <w:rFonts w:eastAsia="Arial Unicode MS" w:cs="Arial"/>
                <w:sz w:val="18"/>
                <w:szCs w:val="18"/>
              </w:rPr>
              <w:t>31</w:t>
            </w:r>
            <w:r w:rsidR="005C1FC4" w:rsidRPr="00D11B66">
              <w:rPr>
                <w:rFonts w:eastAsia="Arial Unicode MS" w:cs="Arial"/>
                <w:sz w:val="18"/>
                <w:szCs w:val="18"/>
              </w:rPr>
              <w:t>,</w:t>
            </w:r>
            <w:r w:rsidRPr="00BD49A1">
              <w:rPr>
                <w:rFonts w:eastAsia="Arial Unicode MS" w:cs="Arial"/>
                <w:sz w:val="18"/>
                <w:szCs w:val="18"/>
              </w:rPr>
              <w:t>310</w:t>
            </w:r>
          </w:p>
        </w:tc>
        <w:tc>
          <w:tcPr>
            <w:tcW w:w="1440" w:type="dxa"/>
            <w:shd w:val="clear" w:color="auto" w:fill="FAFAFA"/>
            <w:vAlign w:val="bottom"/>
          </w:tcPr>
          <w:p w14:paraId="60FD773F" w14:textId="214650A9" w:rsidR="005C1FC4" w:rsidRPr="00D11B66" w:rsidRDefault="005C1FC4" w:rsidP="005C1FC4">
            <w:pPr>
              <w:spacing w:line="240" w:lineRule="auto"/>
              <w:ind w:right="-72"/>
              <w:jc w:val="right"/>
              <w:rPr>
                <w:rFonts w:cs="Arial"/>
                <w:sz w:val="18"/>
                <w:szCs w:val="18"/>
                <w:cs/>
              </w:rPr>
            </w:pPr>
            <w:r w:rsidRPr="00D11B66">
              <w:rPr>
                <w:rFonts w:eastAsia="Arial Unicode MS" w:cs="Arial"/>
                <w:sz w:val="18"/>
                <w:szCs w:val="18"/>
              </w:rPr>
              <w:t>-</w:t>
            </w:r>
          </w:p>
        </w:tc>
        <w:tc>
          <w:tcPr>
            <w:tcW w:w="1440" w:type="dxa"/>
            <w:shd w:val="clear" w:color="auto" w:fill="auto"/>
            <w:vAlign w:val="bottom"/>
          </w:tcPr>
          <w:p w14:paraId="76D48533" w14:textId="271FDCDC" w:rsidR="005C1FC4" w:rsidRPr="00D11B66" w:rsidRDefault="005C1FC4" w:rsidP="005C1FC4">
            <w:pPr>
              <w:spacing w:line="240" w:lineRule="auto"/>
              <w:ind w:right="-72"/>
              <w:jc w:val="right"/>
              <w:rPr>
                <w:rFonts w:cs="Arial"/>
                <w:sz w:val="18"/>
                <w:szCs w:val="18"/>
                <w:cs/>
              </w:rPr>
            </w:pPr>
            <w:r w:rsidRPr="00D11B66">
              <w:rPr>
                <w:rFonts w:eastAsia="Arial Unicode MS" w:cs="Arial"/>
                <w:sz w:val="18"/>
                <w:szCs w:val="18"/>
              </w:rPr>
              <w:t>-</w:t>
            </w:r>
          </w:p>
        </w:tc>
      </w:tr>
      <w:tr w:rsidR="005C1FC4" w:rsidRPr="00D11B66" w14:paraId="1734B484" w14:textId="77777777" w:rsidTr="00314B25">
        <w:trPr>
          <w:cantSplit/>
        </w:trPr>
        <w:tc>
          <w:tcPr>
            <w:tcW w:w="3690" w:type="dxa"/>
            <w:shd w:val="clear" w:color="auto" w:fill="auto"/>
            <w:vAlign w:val="bottom"/>
          </w:tcPr>
          <w:p w14:paraId="6D44F8C0" w14:textId="160B7DC4" w:rsidR="005C1FC4" w:rsidRPr="00D11B66" w:rsidRDefault="005C1FC4" w:rsidP="005C1FC4">
            <w:pPr>
              <w:numPr>
                <w:ilvl w:val="0"/>
                <w:numId w:val="2"/>
              </w:numPr>
              <w:spacing w:line="240" w:lineRule="auto"/>
              <w:ind w:left="176" w:right="-86" w:hanging="284"/>
              <w:jc w:val="thaiDistribute"/>
              <w:rPr>
                <w:rFonts w:cs="Arial"/>
                <w:sz w:val="18"/>
                <w:szCs w:val="18"/>
                <w:cs/>
              </w:rPr>
            </w:pPr>
            <w:r w:rsidRPr="00D11B66">
              <w:rPr>
                <w:rFonts w:cs="Arial"/>
                <w:sz w:val="18"/>
                <w:szCs w:val="18"/>
              </w:rPr>
              <w:t>Advance payment for Riverside project</w:t>
            </w:r>
          </w:p>
        </w:tc>
        <w:tc>
          <w:tcPr>
            <w:tcW w:w="1440" w:type="dxa"/>
            <w:shd w:val="clear" w:color="auto" w:fill="FAFAFA"/>
            <w:vAlign w:val="bottom"/>
          </w:tcPr>
          <w:p w14:paraId="0A07D6B0" w14:textId="7E0DCA00" w:rsidR="005C1FC4" w:rsidRPr="00D11B66" w:rsidRDefault="00BD49A1" w:rsidP="005C1FC4">
            <w:pPr>
              <w:spacing w:line="240" w:lineRule="auto"/>
              <w:ind w:right="-72"/>
              <w:jc w:val="right"/>
              <w:rPr>
                <w:rFonts w:cs="Arial"/>
                <w:sz w:val="18"/>
                <w:szCs w:val="18"/>
              </w:rPr>
            </w:pPr>
            <w:r w:rsidRPr="00BD49A1">
              <w:rPr>
                <w:rFonts w:cs="Arial"/>
                <w:sz w:val="18"/>
                <w:szCs w:val="18"/>
              </w:rPr>
              <w:t>12</w:t>
            </w:r>
            <w:r w:rsidR="005C1FC4" w:rsidRPr="00D11B66">
              <w:rPr>
                <w:rFonts w:cs="Arial"/>
                <w:sz w:val="18"/>
                <w:szCs w:val="18"/>
              </w:rPr>
              <w:t>,</w:t>
            </w:r>
            <w:r w:rsidRPr="00BD49A1">
              <w:rPr>
                <w:rFonts w:cs="Arial"/>
                <w:sz w:val="18"/>
                <w:szCs w:val="18"/>
              </w:rPr>
              <w:t>997</w:t>
            </w:r>
          </w:p>
        </w:tc>
        <w:tc>
          <w:tcPr>
            <w:tcW w:w="1440" w:type="dxa"/>
            <w:shd w:val="clear" w:color="auto" w:fill="auto"/>
            <w:vAlign w:val="bottom"/>
          </w:tcPr>
          <w:p w14:paraId="69C3D801" w14:textId="010D5C83" w:rsidR="005C1FC4" w:rsidRPr="00D11B66" w:rsidRDefault="00BD49A1" w:rsidP="005C1FC4">
            <w:pPr>
              <w:spacing w:line="240" w:lineRule="auto"/>
              <w:ind w:right="-72"/>
              <w:jc w:val="right"/>
              <w:rPr>
                <w:rFonts w:cs="Arial"/>
                <w:sz w:val="18"/>
                <w:szCs w:val="18"/>
                <w:cs/>
              </w:rPr>
            </w:pPr>
            <w:r w:rsidRPr="00BD49A1">
              <w:rPr>
                <w:rFonts w:cs="Arial"/>
                <w:sz w:val="18"/>
                <w:szCs w:val="18"/>
              </w:rPr>
              <w:t>12</w:t>
            </w:r>
            <w:r w:rsidR="005C1FC4" w:rsidRPr="00D11B66">
              <w:rPr>
                <w:rFonts w:cs="Arial"/>
                <w:sz w:val="18"/>
                <w:szCs w:val="18"/>
              </w:rPr>
              <w:t>,</w:t>
            </w:r>
            <w:r w:rsidRPr="00BD49A1">
              <w:rPr>
                <w:rFonts w:cs="Arial"/>
                <w:sz w:val="18"/>
                <w:szCs w:val="18"/>
              </w:rPr>
              <w:t>997</w:t>
            </w:r>
          </w:p>
        </w:tc>
        <w:tc>
          <w:tcPr>
            <w:tcW w:w="1440" w:type="dxa"/>
            <w:shd w:val="clear" w:color="auto" w:fill="FAFAFA"/>
            <w:vAlign w:val="bottom"/>
          </w:tcPr>
          <w:p w14:paraId="194295CD" w14:textId="2F62C45A" w:rsidR="005C1FC4" w:rsidRPr="00D11B66" w:rsidRDefault="00BD49A1" w:rsidP="005C1FC4">
            <w:pPr>
              <w:spacing w:line="240" w:lineRule="auto"/>
              <w:ind w:right="-72"/>
              <w:jc w:val="right"/>
              <w:rPr>
                <w:rFonts w:cs="Arial"/>
                <w:sz w:val="18"/>
                <w:szCs w:val="18"/>
              </w:rPr>
            </w:pPr>
            <w:r w:rsidRPr="00BD49A1">
              <w:rPr>
                <w:rFonts w:cs="Arial"/>
                <w:sz w:val="18"/>
                <w:szCs w:val="18"/>
              </w:rPr>
              <w:t>12</w:t>
            </w:r>
            <w:r w:rsidR="005C1FC4" w:rsidRPr="00D11B66">
              <w:rPr>
                <w:rFonts w:cs="Arial"/>
                <w:sz w:val="18"/>
                <w:szCs w:val="18"/>
              </w:rPr>
              <w:t>,</w:t>
            </w:r>
            <w:r w:rsidRPr="00BD49A1">
              <w:rPr>
                <w:rFonts w:cs="Arial"/>
                <w:sz w:val="18"/>
                <w:szCs w:val="18"/>
              </w:rPr>
              <w:t>997</w:t>
            </w:r>
          </w:p>
        </w:tc>
        <w:tc>
          <w:tcPr>
            <w:tcW w:w="1440" w:type="dxa"/>
            <w:shd w:val="clear" w:color="auto" w:fill="auto"/>
            <w:vAlign w:val="bottom"/>
          </w:tcPr>
          <w:p w14:paraId="2A79A17B" w14:textId="693064D8" w:rsidR="005C1FC4" w:rsidRPr="00D11B66" w:rsidRDefault="00BD49A1" w:rsidP="005C1FC4">
            <w:pPr>
              <w:spacing w:line="240" w:lineRule="auto"/>
              <w:ind w:right="-72"/>
              <w:jc w:val="right"/>
              <w:rPr>
                <w:rFonts w:cs="Arial"/>
                <w:sz w:val="18"/>
                <w:szCs w:val="18"/>
                <w:cs/>
              </w:rPr>
            </w:pPr>
            <w:r w:rsidRPr="00BD49A1">
              <w:rPr>
                <w:rFonts w:cs="Arial"/>
                <w:sz w:val="18"/>
                <w:szCs w:val="18"/>
              </w:rPr>
              <w:t>12</w:t>
            </w:r>
            <w:r w:rsidR="005C1FC4" w:rsidRPr="00D11B66">
              <w:rPr>
                <w:rFonts w:cs="Arial"/>
                <w:sz w:val="18"/>
                <w:szCs w:val="18"/>
              </w:rPr>
              <w:t>,</w:t>
            </w:r>
            <w:r w:rsidRPr="00BD49A1">
              <w:rPr>
                <w:rFonts w:cs="Arial"/>
                <w:sz w:val="18"/>
                <w:szCs w:val="18"/>
              </w:rPr>
              <w:t>997</w:t>
            </w:r>
          </w:p>
        </w:tc>
      </w:tr>
      <w:tr w:rsidR="005C1FC4" w:rsidRPr="00D11B66" w14:paraId="13AECF59" w14:textId="77777777" w:rsidTr="00074385">
        <w:trPr>
          <w:cantSplit/>
        </w:trPr>
        <w:tc>
          <w:tcPr>
            <w:tcW w:w="3690" w:type="dxa"/>
            <w:shd w:val="clear" w:color="auto" w:fill="auto"/>
            <w:vAlign w:val="bottom"/>
          </w:tcPr>
          <w:p w14:paraId="5BFDF4B5" w14:textId="52E27CAB" w:rsidR="005C1FC4" w:rsidRPr="00D11B66" w:rsidRDefault="005C1FC4" w:rsidP="005C1FC4">
            <w:pPr>
              <w:numPr>
                <w:ilvl w:val="0"/>
                <w:numId w:val="2"/>
              </w:numPr>
              <w:spacing w:line="240" w:lineRule="auto"/>
              <w:ind w:left="176" w:right="-86" w:hanging="284"/>
              <w:jc w:val="thaiDistribute"/>
              <w:rPr>
                <w:rFonts w:cs="Arial"/>
                <w:sz w:val="18"/>
                <w:szCs w:val="18"/>
                <w:cs/>
              </w:rPr>
            </w:pPr>
            <w:r w:rsidRPr="00D11B66">
              <w:rPr>
                <w:rFonts w:cs="Arial"/>
                <w:sz w:val="18"/>
                <w:szCs w:val="18"/>
              </w:rPr>
              <w:t>Advance payment for wind power plant</w:t>
            </w:r>
          </w:p>
        </w:tc>
        <w:tc>
          <w:tcPr>
            <w:tcW w:w="1440" w:type="dxa"/>
            <w:tcBorders>
              <w:bottom w:val="single" w:sz="4" w:space="0" w:color="auto"/>
            </w:tcBorders>
            <w:shd w:val="clear" w:color="auto" w:fill="FAFAFA"/>
            <w:vAlign w:val="bottom"/>
          </w:tcPr>
          <w:p w14:paraId="38A1ABE8" w14:textId="41DE7E9F" w:rsidR="005C1FC4" w:rsidRPr="00D11B66" w:rsidRDefault="00BD49A1" w:rsidP="005C1FC4">
            <w:pPr>
              <w:spacing w:line="240" w:lineRule="auto"/>
              <w:ind w:right="-72"/>
              <w:jc w:val="right"/>
              <w:rPr>
                <w:rFonts w:cs="Arial"/>
                <w:sz w:val="18"/>
                <w:szCs w:val="18"/>
                <w:cs/>
              </w:rPr>
            </w:pPr>
            <w:r w:rsidRPr="00BD49A1">
              <w:rPr>
                <w:rFonts w:cs="Arial"/>
                <w:sz w:val="18"/>
                <w:szCs w:val="18"/>
              </w:rPr>
              <w:t>56</w:t>
            </w:r>
            <w:r w:rsidR="005C1FC4" w:rsidRPr="00D11B66">
              <w:rPr>
                <w:rFonts w:cs="Arial"/>
                <w:sz w:val="18"/>
                <w:szCs w:val="18"/>
              </w:rPr>
              <w:t>,</w:t>
            </w:r>
            <w:r w:rsidRPr="00BD49A1">
              <w:rPr>
                <w:rFonts w:cs="Arial"/>
                <w:sz w:val="18"/>
                <w:szCs w:val="18"/>
              </w:rPr>
              <w:t>275</w:t>
            </w:r>
          </w:p>
        </w:tc>
        <w:tc>
          <w:tcPr>
            <w:tcW w:w="1440" w:type="dxa"/>
            <w:tcBorders>
              <w:bottom w:val="single" w:sz="4" w:space="0" w:color="auto"/>
            </w:tcBorders>
            <w:shd w:val="clear" w:color="auto" w:fill="auto"/>
            <w:vAlign w:val="bottom"/>
          </w:tcPr>
          <w:p w14:paraId="2D4CA931" w14:textId="5D96BE60" w:rsidR="005C1FC4" w:rsidRPr="00D11B66" w:rsidRDefault="00BD49A1" w:rsidP="005C1FC4">
            <w:pPr>
              <w:spacing w:line="240" w:lineRule="auto"/>
              <w:ind w:right="-72"/>
              <w:jc w:val="right"/>
              <w:rPr>
                <w:rFonts w:cs="Arial"/>
                <w:sz w:val="18"/>
                <w:szCs w:val="18"/>
                <w:cs/>
              </w:rPr>
            </w:pPr>
            <w:r w:rsidRPr="00BD49A1">
              <w:rPr>
                <w:rFonts w:cs="Arial"/>
                <w:sz w:val="18"/>
                <w:szCs w:val="18"/>
              </w:rPr>
              <w:t>60</w:t>
            </w:r>
            <w:r w:rsidR="005C1FC4" w:rsidRPr="00D11B66">
              <w:rPr>
                <w:rFonts w:cs="Arial"/>
                <w:sz w:val="18"/>
                <w:szCs w:val="18"/>
              </w:rPr>
              <w:t>,</w:t>
            </w:r>
            <w:r w:rsidRPr="00BD49A1">
              <w:rPr>
                <w:rFonts w:cs="Arial"/>
                <w:sz w:val="18"/>
                <w:szCs w:val="18"/>
              </w:rPr>
              <w:t>599</w:t>
            </w:r>
          </w:p>
        </w:tc>
        <w:tc>
          <w:tcPr>
            <w:tcW w:w="1440" w:type="dxa"/>
            <w:tcBorders>
              <w:bottom w:val="single" w:sz="4" w:space="0" w:color="auto"/>
            </w:tcBorders>
            <w:shd w:val="clear" w:color="auto" w:fill="FAFAFA"/>
            <w:vAlign w:val="bottom"/>
          </w:tcPr>
          <w:p w14:paraId="71038255" w14:textId="5B5A1ECE" w:rsidR="005C1FC4" w:rsidRPr="00D11B66" w:rsidRDefault="005C1FC4" w:rsidP="005C1FC4">
            <w:pPr>
              <w:spacing w:line="240" w:lineRule="auto"/>
              <w:ind w:right="-72"/>
              <w:jc w:val="right"/>
              <w:rPr>
                <w:rFonts w:cs="Arial"/>
                <w:sz w:val="18"/>
                <w:szCs w:val="18"/>
                <w:cs/>
              </w:rPr>
            </w:pPr>
            <w:r w:rsidRPr="00D11B66">
              <w:rPr>
                <w:rFonts w:cs="Arial"/>
                <w:sz w:val="18"/>
                <w:szCs w:val="18"/>
                <w:cs/>
              </w:rPr>
              <w:t>-</w:t>
            </w:r>
          </w:p>
        </w:tc>
        <w:tc>
          <w:tcPr>
            <w:tcW w:w="1440" w:type="dxa"/>
            <w:tcBorders>
              <w:bottom w:val="single" w:sz="4" w:space="0" w:color="auto"/>
            </w:tcBorders>
            <w:shd w:val="clear" w:color="auto" w:fill="auto"/>
            <w:vAlign w:val="bottom"/>
          </w:tcPr>
          <w:p w14:paraId="2EABE64C" w14:textId="469B9E79" w:rsidR="005C1FC4" w:rsidRPr="00D11B66" w:rsidRDefault="005C1FC4" w:rsidP="005C1FC4">
            <w:pPr>
              <w:spacing w:line="240" w:lineRule="auto"/>
              <w:ind w:right="-72"/>
              <w:jc w:val="right"/>
              <w:rPr>
                <w:rFonts w:cs="Arial"/>
                <w:sz w:val="18"/>
                <w:szCs w:val="18"/>
                <w:cs/>
              </w:rPr>
            </w:pPr>
            <w:r w:rsidRPr="00D11B66">
              <w:rPr>
                <w:rFonts w:cs="Arial"/>
                <w:sz w:val="18"/>
                <w:szCs w:val="18"/>
                <w:cs/>
              </w:rPr>
              <w:t>-</w:t>
            </w:r>
          </w:p>
        </w:tc>
      </w:tr>
      <w:tr w:rsidR="005C1FC4" w:rsidRPr="001C6625" w14:paraId="5C11D6A4" w14:textId="77777777" w:rsidTr="002A7AF8">
        <w:trPr>
          <w:cantSplit/>
        </w:trPr>
        <w:tc>
          <w:tcPr>
            <w:tcW w:w="3690" w:type="dxa"/>
            <w:shd w:val="clear" w:color="auto" w:fill="auto"/>
            <w:vAlign w:val="bottom"/>
          </w:tcPr>
          <w:p w14:paraId="04AF2BC5" w14:textId="77777777" w:rsidR="005C1FC4" w:rsidRPr="001C6625" w:rsidRDefault="005C1FC4" w:rsidP="005C1FC4">
            <w:pPr>
              <w:spacing w:line="240" w:lineRule="auto"/>
              <w:ind w:left="-101" w:right="-86"/>
              <w:jc w:val="thaiDistribute"/>
              <w:rPr>
                <w:rFonts w:cs="Arial"/>
                <w:spacing w:val="-6"/>
                <w:sz w:val="12"/>
                <w:szCs w:val="12"/>
              </w:rPr>
            </w:pPr>
          </w:p>
        </w:tc>
        <w:tc>
          <w:tcPr>
            <w:tcW w:w="1440" w:type="dxa"/>
            <w:tcBorders>
              <w:top w:val="single" w:sz="4" w:space="0" w:color="auto"/>
            </w:tcBorders>
            <w:shd w:val="clear" w:color="auto" w:fill="FAFAFA"/>
            <w:vAlign w:val="bottom"/>
          </w:tcPr>
          <w:p w14:paraId="4F2EC5C2" w14:textId="77777777" w:rsidR="005C1FC4" w:rsidRPr="001C6625" w:rsidRDefault="005C1FC4" w:rsidP="005C1FC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50658F39" w14:textId="77777777" w:rsidR="005C1FC4" w:rsidRPr="001C6625" w:rsidRDefault="005C1FC4" w:rsidP="005C1FC4">
            <w:pPr>
              <w:spacing w:line="240" w:lineRule="auto"/>
              <w:ind w:right="-72"/>
              <w:jc w:val="right"/>
              <w:rPr>
                <w:rFonts w:cs="Arial"/>
                <w:sz w:val="12"/>
                <w:szCs w:val="12"/>
                <w:cs/>
              </w:rPr>
            </w:pPr>
          </w:p>
        </w:tc>
        <w:tc>
          <w:tcPr>
            <w:tcW w:w="1440" w:type="dxa"/>
            <w:tcBorders>
              <w:top w:val="single" w:sz="4" w:space="0" w:color="auto"/>
            </w:tcBorders>
            <w:shd w:val="clear" w:color="auto" w:fill="FAFAFA"/>
            <w:vAlign w:val="bottom"/>
          </w:tcPr>
          <w:p w14:paraId="63345F30" w14:textId="77777777" w:rsidR="005C1FC4" w:rsidRPr="001C6625" w:rsidRDefault="005C1FC4" w:rsidP="005C1FC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B349A56" w14:textId="77777777" w:rsidR="005C1FC4" w:rsidRPr="001C6625" w:rsidRDefault="005C1FC4" w:rsidP="005C1FC4">
            <w:pPr>
              <w:spacing w:line="240" w:lineRule="auto"/>
              <w:ind w:right="-72"/>
              <w:jc w:val="right"/>
              <w:rPr>
                <w:rFonts w:cs="Arial"/>
                <w:sz w:val="12"/>
                <w:szCs w:val="12"/>
                <w:cs/>
              </w:rPr>
            </w:pPr>
          </w:p>
        </w:tc>
      </w:tr>
      <w:tr w:rsidR="005C1FC4" w:rsidRPr="00D11B66" w14:paraId="74285E81" w14:textId="77777777" w:rsidTr="002A7AF8">
        <w:trPr>
          <w:cantSplit/>
        </w:trPr>
        <w:tc>
          <w:tcPr>
            <w:tcW w:w="3690" w:type="dxa"/>
            <w:shd w:val="clear" w:color="auto" w:fill="auto"/>
            <w:vAlign w:val="bottom"/>
          </w:tcPr>
          <w:p w14:paraId="345545BA" w14:textId="18DF9306" w:rsidR="005C1FC4" w:rsidRPr="00D11B66" w:rsidRDefault="005C1FC4" w:rsidP="005C1FC4">
            <w:pPr>
              <w:spacing w:line="240" w:lineRule="auto"/>
              <w:ind w:left="-101" w:right="-86"/>
              <w:jc w:val="thaiDistribute"/>
              <w:rPr>
                <w:rFonts w:cs="Arial"/>
                <w:spacing w:val="-6"/>
                <w:sz w:val="18"/>
                <w:szCs w:val="18"/>
                <w:cs/>
              </w:rPr>
            </w:pPr>
            <w:r w:rsidRPr="00D11B66">
              <w:rPr>
                <w:rFonts w:cs="Arial"/>
                <w:spacing w:val="-6"/>
                <w:sz w:val="18"/>
                <w:szCs w:val="18"/>
              </w:rPr>
              <w:t>Total</w:t>
            </w:r>
          </w:p>
        </w:tc>
        <w:tc>
          <w:tcPr>
            <w:tcW w:w="1440" w:type="dxa"/>
            <w:tcBorders>
              <w:left w:val="nil"/>
              <w:bottom w:val="nil"/>
              <w:right w:val="nil"/>
            </w:tcBorders>
            <w:shd w:val="clear" w:color="auto" w:fill="FAFAFA"/>
            <w:vAlign w:val="bottom"/>
          </w:tcPr>
          <w:p w14:paraId="4660B37B" w14:textId="1E66C10B" w:rsidR="005C1FC4" w:rsidRPr="00D11B66" w:rsidRDefault="00BD49A1" w:rsidP="005C1FC4">
            <w:pPr>
              <w:spacing w:line="240" w:lineRule="auto"/>
              <w:ind w:right="-72"/>
              <w:jc w:val="right"/>
              <w:rPr>
                <w:rFonts w:cs="Arial"/>
                <w:sz w:val="18"/>
                <w:szCs w:val="18"/>
                <w:cs/>
              </w:rPr>
            </w:pPr>
            <w:r w:rsidRPr="00BD49A1">
              <w:rPr>
                <w:rFonts w:cs="Arial"/>
                <w:sz w:val="18"/>
                <w:szCs w:val="18"/>
              </w:rPr>
              <w:t>123</w:t>
            </w:r>
            <w:r w:rsidR="005C1FC4" w:rsidRPr="00D11B66">
              <w:rPr>
                <w:rFonts w:cs="Arial"/>
                <w:sz w:val="18"/>
                <w:szCs w:val="18"/>
              </w:rPr>
              <w:t>,</w:t>
            </w:r>
            <w:r w:rsidRPr="00BD49A1">
              <w:rPr>
                <w:rFonts w:cs="Arial"/>
                <w:sz w:val="18"/>
                <w:szCs w:val="18"/>
              </w:rPr>
              <w:t>305</w:t>
            </w:r>
          </w:p>
        </w:tc>
        <w:tc>
          <w:tcPr>
            <w:tcW w:w="1440" w:type="dxa"/>
            <w:shd w:val="clear" w:color="auto" w:fill="auto"/>
            <w:vAlign w:val="bottom"/>
          </w:tcPr>
          <w:p w14:paraId="06D25765" w14:textId="237CB78D" w:rsidR="005C1FC4" w:rsidRPr="00D11B66" w:rsidRDefault="00BD49A1" w:rsidP="005C1FC4">
            <w:pPr>
              <w:spacing w:line="240" w:lineRule="auto"/>
              <w:ind w:right="-72"/>
              <w:jc w:val="right"/>
              <w:rPr>
                <w:rFonts w:cs="Arial"/>
                <w:sz w:val="18"/>
                <w:szCs w:val="18"/>
                <w:cs/>
              </w:rPr>
            </w:pPr>
            <w:r w:rsidRPr="00BD49A1">
              <w:rPr>
                <w:rFonts w:cs="Arial"/>
                <w:sz w:val="18"/>
                <w:szCs w:val="18"/>
              </w:rPr>
              <w:t>131</w:t>
            </w:r>
            <w:r w:rsidR="005C1FC4" w:rsidRPr="00D11B66">
              <w:rPr>
                <w:rFonts w:cs="Arial"/>
                <w:sz w:val="18"/>
                <w:szCs w:val="18"/>
              </w:rPr>
              <w:t>,</w:t>
            </w:r>
            <w:r w:rsidRPr="00BD49A1">
              <w:rPr>
                <w:rFonts w:cs="Arial"/>
                <w:sz w:val="18"/>
                <w:szCs w:val="18"/>
              </w:rPr>
              <w:t>780</w:t>
            </w:r>
          </w:p>
        </w:tc>
        <w:tc>
          <w:tcPr>
            <w:tcW w:w="1440" w:type="dxa"/>
            <w:tcBorders>
              <w:left w:val="nil"/>
              <w:bottom w:val="nil"/>
              <w:right w:val="nil"/>
            </w:tcBorders>
            <w:shd w:val="clear" w:color="auto" w:fill="FAFAFA"/>
            <w:vAlign w:val="bottom"/>
          </w:tcPr>
          <w:p w14:paraId="4E6F6BC6" w14:textId="1B72BDA7" w:rsidR="005C1FC4" w:rsidRPr="00D11B66" w:rsidRDefault="00BD49A1" w:rsidP="005C1FC4">
            <w:pPr>
              <w:spacing w:line="240" w:lineRule="auto"/>
              <w:ind w:right="-72"/>
              <w:jc w:val="right"/>
              <w:rPr>
                <w:rFonts w:cs="Arial"/>
                <w:sz w:val="18"/>
                <w:szCs w:val="18"/>
                <w:cs/>
              </w:rPr>
            </w:pPr>
            <w:r w:rsidRPr="00BD49A1">
              <w:rPr>
                <w:rFonts w:cs="Arial"/>
                <w:sz w:val="18"/>
                <w:szCs w:val="18"/>
              </w:rPr>
              <w:t>12</w:t>
            </w:r>
            <w:r w:rsidR="005C1FC4" w:rsidRPr="00D11B66">
              <w:rPr>
                <w:rFonts w:cs="Arial"/>
                <w:sz w:val="18"/>
                <w:szCs w:val="18"/>
              </w:rPr>
              <w:t>,</w:t>
            </w:r>
            <w:r w:rsidRPr="00BD49A1">
              <w:rPr>
                <w:rFonts w:cs="Arial"/>
                <w:sz w:val="18"/>
                <w:szCs w:val="18"/>
              </w:rPr>
              <w:t>997</w:t>
            </w:r>
          </w:p>
        </w:tc>
        <w:tc>
          <w:tcPr>
            <w:tcW w:w="1440" w:type="dxa"/>
            <w:shd w:val="clear" w:color="auto" w:fill="auto"/>
            <w:vAlign w:val="bottom"/>
          </w:tcPr>
          <w:p w14:paraId="2386599B" w14:textId="2E75528D" w:rsidR="005C1FC4" w:rsidRPr="00D11B66" w:rsidRDefault="00BD49A1" w:rsidP="005C1FC4">
            <w:pPr>
              <w:spacing w:line="240" w:lineRule="auto"/>
              <w:ind w:right="-72"/>
              <w:jc w:val="right"/>
              <w:rPr>
                <w:rFonts w:cs="Arial"/>
                <w:sz w:val="18"/>
                <w:szCs w:val="18"/>
                <w:cs/>
              </w:rPr>
            </w:pPr>
            <w:r w:rsidRPr="00BD49A1">
              <w:rPr>
                <w:rFonts w:cs="Arial"/>
                <w:sz w:val="18"/>
                <w:szCs w:val="18"/>
              </w:rPr>
              <w:t>12</w:t>
            </w:r>
            <w:r w:rsidR="005C1FC4" w:rsidRPr="00D11B66">
              <w:rPr>
                <w:rFonts w:cs="Arial"/>
                <w:sz w:val="18"/>
                <w:szCs w:val="18"/>
              </w:rPr>
              <w:t>,</w:t>
            </w:r>
            <w:r w:rsidRPr="00BD49A1">
              <w:rPr>
                <w:rFonts w:cs="Arial"/>
                <w:sz w:val="18"/>
                <w:szCs w:val="18"/>
              </w:rPr>
              <w:t>997</w:t>
            </w:r>
          </w:p>
        </w:tc>
      </w:tr>
      <w:tr w:rsidR="005C1FC4" w:rsidRPr="00D11B66" w14:paraId="7C6F9705" w14:textId="77777777" w:rsidTr="00600CA4">
        <w:trPr>
          <w:cantSplit/>
        </w:trPr>
        <w:tc>
          <w:tcPr>
            <w:tcW w:w="3690" w:type="dxa"/>
            <w:shd w:val="clear" w:color="auto" w:fill="auto"/>
            <w:vAlign w:val="bottom"/>
          </w:tcPr>
          <w:p w14:paraId="4BBE7AD7" w14:textId="381D900D" w:rsidR="005C1FC4" w:rsidRPr="00D11B66" w:rsidRDefault="005C1FC4" w:rsidP="005C1FC4">
            <w:pPr>
              <w:spacing w:line="240" w:lineRule="auto"/>
              <w:ind w:left="-101" w:right="-86"/>
              <w:jc w:val="thaiDistribute"/>
              <w:rPr>
                <w:rFonts w:cs="Arial"/>
                <w:color w:val="000000"/>
                <w:sz w:val="18"/>
                <w:szCs w:val="18"/>
                <w:cs/>
              </w:rPr>
            </w:pPr>
            <w:r w:rsidRPr="00D11B66">
              <w:rPr>
                <w:rFonts w:cs="Arial"/>
                <w:sz w:val="18"/>
                <w:szCs w:val="18"/>
                <w:u w:val="single"/>
              </w:rPr>
              <w:t>Less</w:t>
            </w:r>
            <w:r w:rsidRPr="00D11B66">
              <w:rPr>
                <w:rFonts w:cs="Arial"/>
                <w:sz w:val="18"/>
                <w:szCs w:val="18"/>
              </w:rPr>
              <w:t xml:space="preserve">  Expected credit loss</w:t>
            </w:r>
          </w:p>
        </w:tc>
        <w:tc>
          <w:tcPr>
            <w:tcW w:w="1440" w:type="dxa"/>
            <w:tcBorders>
              <w:top w:val="nil"/>
              <w:left w:val="nil"/>
              <w:bottom w:val="single" w:sz="4" w:space="0" w:color="auto"/>
              <w:right w:val="nil"/>
            </w:tcBorders>
            <w:shd w:val="clear" w:color="auto" w:fill="FAFAFA"/>
            <w:vAlign w:val="bottom"/>
          </w:tcPr>
          <w:p w14:paraId="657B6D3C" w14:textId="4BB2C63F" w:rsidR="005C1FC4" w:rsidRPr="00D11B66" w:rsidRDefault="005C1FC4" w:rsidP="005C1FC4">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123</w:t>
            </w:r>
            <w:r w:rsidRPr="00D11B66">
              <w:rPr>
                <w:rFonts w:cs="Arial"/>
                <w:sz w:val="18"/>
                <w:szCs w:val="18"/>
              </w:rPr>
              <w:t>,</w:t>
            </w:r>
            <w:r w:rsidR="00BD49A1" w:rsidRPr="00BD49A1">
              <w:rPr>
                <w:rFonts w:cs="Arial"/>
                <w:sz w:val="18"/>
                <w:szCs w:val="18"/>
              </w:rPr>
              <w:t>305</w:t>
            </w:r>
            <w:r w:rsidRPr="00D11B66">
              <w:rPr>
                <w:rFonts w:cs="Arial"/>
                <w:sz w:val="18"/>
                <w:szCs w:val="18"/>
              </w:rPr>
              <w:t>)</w:t>
            </w:r>
          </w:p>
        </w:tc>
        <w:tc>
          <w:tcPr>
            <w:tcW w:w="1440" w:type="dxa"/>
            <w:tcBorders>
              <w:bottom w:val="single" w:sz="4" w:space="0" w:color="auto"/>
            </w:tcBorders>
            <w:shd w:val="clear" w:color="auto" w:fill="auto"/>
            <w:vAlign w:val="bottom"/>
          </w:tcPr>
          <w:p w14:paraId="4B1A7C8D" w14:textId="788DEE0E" w:rsidR="005C1FC4" w:rsidRPr="00D11B66" w:rsidRDefault="005C1FC4" w:rsidP="005C1FC4">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131</w:t>
            </w:r>
            <w:r w:rsidRPr="00D11B66">
              <w:rPr>
                <w:rFonts w:cs="Arial"/>
                <w:sz w:val="18"/>
                <w:szCs w:val="18"/>
              </w:rPr>
              <w:t>,</w:t>
            </w:r>
            <w:r w:rsidR="00BD49A1" w:rsidRPr="00BD49A1">
              <w:rPr>
                <w:rFonts w:cs="Arial"/>
                <w:sz w:val="18"/>
                <w:szCs w:val="18"/>
              </w:rPr>
              <w:t>780</w:t>
            </w:r>
            <w:r w:rsidRPr="00D11B66">
              <w:rPr>
                <w:rFonts w:cs="Arial"/>
                <w:sz w:val="18"/>
                <w:szCs w:val="18"/>
              </w:rPr>
              <w:t>)</w:t>
            </w:r>
          </w:p>
        </w:tc>
        <w:tc>
          <w:tcPr>
            <w:tcW w:w="1440" w:type="dxa"/>
            <w:tcBorders>
              <w:top w:val="nil"/>
              <w:left w:val="nil"/>
              <w:bottom w:val="single" w:sz="4" w:space="0" w:color="auto"/>
              <w:right w:val="nil"/>
            </w:tcBorders>
            <w:shd w:val="clear" w:color="auto" w:fill="FAFAFA"/>
            <w:vAlign w:val="bottom"/>
          </w:tcPr>
          <w:p w14:paraId="5228FA53" w14:textId="2708C09A" w:rsidR="005C1FC4" w:rsidRPr="00D11B66" w:rsidRDefault="005C1FC4" w:rsidP="005C1FC4">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12</w:t>
            </w:r>
            <w:r w:rsidRPr="00D11B66">
              <w:rPr>
                <w:rFonts w:cs="Arial"/>
                <w:sz w:val="18"/>
                <w:szCs w:val="18"/>
              </w:rPr>
              <w:t>,</w:t>
            </w:r>
            <w:r w:rsidR="00BD49A1" w:rsidRPr="00BD49A1">
              <w:rPr>
                <w:rFonts w:cs="Arial"/>
                <w:sz w:val="18"/>
                <w:szCs w:val="18"/>
              </w:rPr>
              <w:t>997</w:t>
            </w:r>
            <w:r w:rsidRPr="00D11B66">
              <w:rPr>
                <w:rFonts w:cs="Arial"/>
                <w:sz w:val="18"/>
                <w:szCs w:val="18"/>
              </w:rPr>
              <w:t>)</w:t>
            </w:r>
          </w:p>
        </w:tc>
        <w:tc>
          <w:tcPr>
            <w:tcW w:w="1440" w:type="dxa"/>
            <w:tcBorders>
              <w:bottom w:val="single" w:sz="4" w:space="0" w:color="auto"/>
            </w:tcBorders>
            <w:shd w:val="clear" w:color="auto" w:fill="auto"/>
            <w:vAlign w:val="bottom"/>
          </w:tcPr>
          <w:p w14:paraId="09181879" w14:textId="3960018F" w:rsidR="005C1FC4" w:rsidRPr="00D11B66" w:rsidRDefault="005C1FC4" w:rsidP="005C1FC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12</w:t>
            </w:r>
            <w:r w:rsidRPr="00D11B66">
              <w:rPr>
                <w:rFonts w:cs="Arial"/>
                <w:sz w:val="18"/>
                <w:szCs w:val="18"/>
              </w:rPr>
              <w:t>,</w:t>
            </w:r>
            <w:r w:rsidR="00BD49A1" w:rsidRPr="00BD49A1">
              <w:rPr>
                <w:rFonts w:cs="Arial"/>
                <w:sz w:val="18"/>
                <w:szCs w:val="18"/>
              </w:rPr>
              <w:t>997</w:t>
            </w:r>
            <w:r w:rsidRPr="00D11B66">
              <w:rPr>
                <w:rFonts w:cs="Arial"/>
                <w:sz w:val="18"/>
                <w:szCs w:val="18"/>
              </w:rPr>
              <w:t>)</w:t>
            </w:r>
          </w:p>
        </w:tc>
      </w:tr>
      <w:tr w:rsidR="005C1FC4" w:rsidRPr="001C6625" w14:paraId="74C37A92" w14:textId="77777777" w:rsidTr="00314B25">
        <w:trPr>
          <w:cantSplit/>
        </w:trPr>
        <w:tc>
          <w:tcPr>
            <w:tcW w:w="3690" w:type="dxa"/>
            <w:shd w:val="clear" w:color="auto" w:fill="auto"/>
            <w:vAlign w:val="bottom"/>
          </w:tcPr>
          <w:p w14:paraId="52B124AA" w14:textId="77777777" w:rsidR="005C1FC4" w:rsidRPr="001C6625" w:rsidRDefault="005C1FC4" w:rsidP="005C1FC4">
            <w:pPr>
              <w:spacing w:line="240" w:lineRule="auto"/>
              <w:ind w:left="-101" w:right="-86"/>
              <w:jc w:val="thaiDistribute"/>
              <w:rPr>
                <w:rFonts w:cs="Arial"/>
                <w:color w:val="000000"/>
                <w:sz w:val="12"/>
                <w:szCs w:val="12"/>
              </w:rPr>
            </w:pPr>
          </w:p>
        </w:tc>
        <w:tc>
          <w:tcPr>
            <w:tcW w:w="1440" w:type="dxa"/>
            <w:tcBorders>
              <w:top w:val="single" w:sz="4" w:space="0" w:color="auto"/>
            </w:tcBorders>
            <w:shd w:val="clear" w:color="auto" w:fill="FAFAFA"/>
            <w:vAlign w:val="bottom"/>
          </w:tcPr>
          <w:p w14:paraId="70D877A1" w14:textId="77777777" w:rsidR="005C1FC4" w:rsidRPr="001C6625" w:rsidRDefault="005C1FC4" w:rsidP="005C1FC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3B724E94" w14:textId="77777777" w:rsidR="005C1FC4" w:rsidRPr="001C6625" w:rsidRDefault="005C1FC4" w:rsidP="005C1FC4">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14:paraId="2B3D5D9B" w14:textId="77777777" w:rsidR="005C1FC4" w:rsidRPr="001C6625" w:rsidRDefault="005C1FC4" w:rsidP="005C1FC4">
            <w:pPr>
              <w:spacing w:line="240" w:lineRule="auto"/>
              <w:ind w:right="-72"/>
              <w:jc w:val="right"/>
              <w:rPr>
                <w:rFonts w:cs="Arial"/>
                <w:sz w:val="12"/>
                <w:szCs w:val="12"/>
                <w:cs/>
              </w:rPr>
            </w:pPr>
          </w:p>
        </w:tc>
        <w:tc>
          <w:tcPr>
            <w:tcW w:w="1440" w:type="dxa"/>
            <w:tcBorders>
              <w:top w:val="single" w:sz="4" w:space="0" w:color="auto"/>
            </w:tcBorders>
            <w:shd w:val="clear" w:color="auto" w:fill="auto"/>
            <w:vAlign w:val="bottom"/>
          </w:tcPr>
          <w:p w14:paraId="6C3CD4FA" w14:textId="77777777" w:rsidR="005C1FC4" w:rsidRPr="001C6625" w:rsidRDefault="005C1FC4" w:rsidP="005C1FC4">
            <w:pPr>
              <w:spacing w:line="240" w:lineRule="auto"/>
              <w:ind w:right="-72"/>
              <w:jc w:val="right"/>
              <w:rPr>
                <w:rFonts w:cs="Arial"/>
                <w:sz w:val="12"/>
                <w:szCs w:val="12"/>
              </w:rPr>
            </w:pPr>
          </w:p>
        </w:tc>
      </w:tr>
      <w:tr w:rsidR="005C1FC4" w:rsidRPr="00D11B66" w14:paraId="12DF047C" w14:textId="77777777" w:rsidTr="00314B25">
        <w:trPr>
          <w:cantSplit/>
        </w:trPr>
        <w:tc>
          <w:tcPr>
            <w:tcW w:w="3690" w:type="dxa"/>
            <w:shd w:val="clear" w:color="auto" w:fill="auto"/>
            <w:vAlign w:val="bottom"/>
          </w:tcPr>
          <w:p w14:paraId="38DB7E2F" w14:textId="68E67C1E" w:rsidR="005C1FC4" w:rsidRPr="00D11B66" w:rsidRDefault="005C1FC4" w:rsidP="005C1FC4">
            <w:pPr>
              <w:spacing w:line="240" w:lineRule="auto"/>
              <w:ind w:left="-101" w:right="-86"/>
              <w:jc w:val="thaiDistribute"/>
              <w:rPr>
                <w:rFonts w:cs="Arial"/>
                <w:color w:val="000000"/>
                <w:sz w:val="18"/>
                <w:szCs w:val="18"/>
                <w:cs/>
              </w:rPr>
            </w:pPr>
            <w:r w:rsidRPr="00D11B66">
              <w:rPr>
                <w:rFonts w:cs="Arial"/>
                <w:color w:val="000000"/>
                <w:sz w:val="18"/>
                <w:szCs w:val="18"/>
              </w:rPr>
              <w:t>Advance payment, net</w:t>
            </w:r>
          </w:p>
        </w:tc>
        <w:tc>
          <w:tcPr>
            <w:tcW w:w="1440" w:type="dxa"/>
            <w:tcBorders>
              <w:bottom w:val="single" w:sz="4" w:space="0" w:color="auto"/>
            </w:tcBorders>
            <w:shd w:val="clear" w:color="auto" w:fill="FAFAFA"/>
            <w:vAlign w:val="bottom"/>
          </w:tcPr>
          <w:p w14:paraId="57849076" w14:textId="18E42C39" w:rsidR="005C1FC4" w:rsidRPr="00D11B66" w:rsidRDefault="005C1FC4" w:rsidP="005C1FC4">
            <w:pPr>
              <w:spacing w:line="240" w:lineRule="auto"/>
              <w:ind w:right="-72"/>
              <w:jc w:val="right"/>
              <w:rPr>
                <w:rFonts w:cs="Arial"/>
                <w:sz w:val="18"/>
                <w:szCs w:val="18"/>
                <w:cs/>
              </w:rPr>
            </w:pPr>
            <w:r w:rsidRPr="00D11B66">
              <w:rPr>
                <w:rFonts w:cs="Arial"/>
                <w:sz w:val="18"/>
                <w:szCs w:val="18"/>
              </w:rPr>
              <w:t>-</w:t>
            </w:r>
          </w:p>
        </w:tc>
        <w:tc>
          <w:tcPr>
            <w:tcW w:w="1440" w:type="dxa"/>
            <w:tcBorders>
              <w:bottom w:val="single" w:sz="4" w:space="0" w:color="auto"/>
            </w:tcBorders>
            <w:shd w:val="clear" w:color="auto" w:fill="auto"/>
            <w:vAlign w:val="bottom"/>
          </w:tcPr>
          <w:p w14:paraId="13A6F256" w14:textId="4A9D2099" w:rsidR="005C1FC4" w:rsidRPr="00D11B66" w:rsidRDefault="005C1FC4" w:rsidP="005C1FC4">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FAFAFA"/>
            <w:vAlign w:val="bottom"/>
          </w:tcPr>
          <w:p w14:paraId="06AB7D33" w14:textId="38FE8FEC" w:rsidR="005C1FC4" w:rsidRPr="00D11B66" w:rsidRDefault="005C1FC4" w:rsidP="005C1FC4">
            <w:pPr>
              <w:spacing w:line="240" w:lineRule="auto"/>
              <w:ind w:right="-72"/>
              <w:jc w:val="right"/>
              <w:rPr>
                <w:rFonts w:cs="Arial"/>
                <w:sz w:val="18"/>
                <w:szCs w:val="18"/>
                <w:cs/>
              </w:rPr>
            </w:pPr>
            <w:r w:rsidRPr="00D11B66">
              <w:rPr>
                <w:rFonts w:cs="Arial"/>
                <w:sz w:val="18"/>
                <w:szCs w:val="18"/>
              </w:rPr>
              <w:t>-</w:t>
            </w:r>
          </w:p>
        </w:tc>
        <w:tc>
          <w:tcPr>
            <w:tcW w:w="1440" w:type="dxa"/>
            <w:tcBorders>
              <w:bottom w:val="single" w:sz="4" w:space="0" w:color="auto"/>
            </w:tcBorders>
            <w:shd w:val="clear" w:color="auto" w:fill="auto"/>
            <w:vAlign w:val="bottom"/>
          </w:tcPr>
          <w:p w14:paraId="7BEECA97" w14:textId="632E3100" w:rsidR="005C1FC4" w:rsidRPr="00D11B66" w:rsidRDefault="005C1FC4" w:rsidP="005C1FC4">
            <w:pPr>
              <w:spacing w:line="240" w:lineRule="auto"/>
              <w:ind w:right="-72"/>
              <w:jc w:val="right"/>
              <w:rPr>
                <w:rFonts w:cs="Arial"/>
                <w:sz w:val="18"/>
                <w:szCs w:val="18"/>
              </w:rPr>
            </w:pPr>
            <w:r w:rsidRPr="00D11B66">
              <w:rPr>
                <w:rFonts w:cs="Arial"/>
                <w:sz w:val="18"/>
                <w:szCs w:val="18"/>
              </w:rPr>
              <w:t>-</w:t>
            </w:r>
          </w:p>
        </w:tc>
      </w:tr>
    </w:tbl>
    <w:p w14:paraId="0EA0A252" w14:textId="6CFF649A" w:rsidR="001C6625" w:rsidRDefault="001C6625"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CC352CC" w14:textId="77777777" w:rsidR="001C6625" w:rsidRDefault="001C6625">
      <w:pPr>
        <w:spacing w:line="240" w:lineRule="auto"/>
        <w:rPr>
          <w:rFonts w:eastAsia="Arial Unicode MS" w:cs="Arial"/>
          <w:spacing w:val="-4"/>
          <w:sz w:val="18"/>
          <w:szCs w:val="18"/>
        </w:rPr>
      </w:pPr>
      <w:r>
        <w:rPr>
          <w:rFonts w:eastAsia="Arial Unicode MS" w:cs="Arial"/>
          <w:spacing w:val="-4"/>
        </w:rPr>
        <w:br w:type="page"/>
      </w:r>
    </w:p>
    <w:p w14:paraId="24585D48" w14:textId="77777777" w:rsidR="000B41BF" w:rsidRPr="00D11B66" w:rsidRDefault="000B41BF" w:rsidP="00F13743">
      <w:pPr>
        <w:pStyle w:val="BodyTextIndent2"/>
        <w:tabs>
          <w:tab w:val="clear" w:pos="567"/>
          <w:tab w:val="left" w:pos="360"/>
        </w:tabs>
        <w:spacing w:line="240" w:lineRule="auto"/>
        <w:ind w:left="360" w:firstLine="0"/>
        <w:jc w:val="both"/>
        <w:rPr>
          <w:rFonts w:ascii="Arial" w:eastAsia="Arial Unicode MS" w:hAnsi="Arial" w:cs="Arial"/>
          <w:spacing w:val="-4"/>
        </w:rPr>
      </w:pPr>
    </w:p>
    <w:p w14:paraId="1889735D" w14:textId="3B6E68C6" w:rsidR="000935CC" w:rsidRPr="00D11B66" w:rsidRDefault="007B1C3B">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rPr>
      </w:pPr>
      <w:r w:rsidRPr="00D11B66">
        <w:rPr>
          <w:rFonts w:ascii="Arial" w:eastAsia="Arial Unicode MS" w:hAnsi="Arial" w:cs="Arial"/>
          <w:u w:val="single"/>
        </w:rPr>
        <w:t>A</w:t>
      </w:r>
      <w:r w:rsidR="0019479F" w:rsidRPr="00D11B66">
        <w:rPr>
          <w:rFonts w:ascii="Arial" w:eastAsia="Arial Unicode MS" w:hAnsi="Arial" w:cs="Arial"/>
          <w:u w:val="single"/>
        </w:rPr>
        <w:t xml:space="preserve">dvanced payment for </w:t>
      </w:r>
      <w:r w:rsidR="005D7A4B" w:rsidRPr="00D11B66">
        <w:rPr>
          <w:rFonts w:ascii="Arial" w:eastAsia="Arial Unicode MS" w:hAnsi="Arial" w:cs="Arial"/>
          <w:u w:val="single"/>
        </w:rPr>
        <w:t xml:space="preserve">construction of </w:t>
      </w:r>
      <w:r w:rsidR="0019479F" w:rsidRPr="00D11B66">
        <w:rPr>
          <w:rFonts w:ascii="Arial" w:eastAsia="Arial Unicode MS" w:hAnsi="Arial" w:cs="Arial"/>
          <w:u w:val="single"/>
        </w:rPr>
        <w:t>geothermal power plants</w:t>
      </w:r>
    </w:p>
    <w:p w14:paraId="799C2A2D" w14:textId="77777777" w:rsidR="00650010" w:rsidRPr="001C6625" w:rsidRDefault="00650010" w:rsidP="00650010">
      <w:pPr>
        <w:pStyle w:val="BodyTextIndent2"/>
        <w:tabs>
          <w:tab w:val="clear" w:pos="567"/>
          <w:tab w:val="left" w:pos="360"/>
        </w:tabs>
        <w:spacing w:line="240" w:lineRule="auto"/>
        <w:ind w:left="360" w:firstLine="0"/>
        <w:jc w:val="both"/>
        <w:rPr>
          <w:rFonts w:ascii="Arial" w:eastAsia="Arial Unicode MS" w:hAnsi="Arial" w:cs="Arial"/>
          <w:spacing w:val="-4"/>
          <w:sz w:val="16"/>
          <w:szCs w:val="16"/>
        </w:rPr>
      </w:pPr>
    </w:p>
    <w:p w14:paraId="2421CE9A" w14:textId="6F57D726" w:rsidR="005D7A4B" w:rsidRPr="00D11B66" w:rsidRDefault="005D7A4B" w:rsidP="00650010">
      <w:pPr>
        <w:pStyle w:val="BodyTextIndent2"/>
        <w:tabs>
          <w:tab w:val="clear" w:pos="567"/>
          <w:tab w:val="left" w:pos="360"/>
        </w:tabs>
        <w:spacing w:line="240" w:lineRule="auto"/>
        <w:ind w:left="360" w:firstLine="0"/>
        <w:jc w:val="both"/>
        <w:rPr>
          <w:rFonts w:ascii="Arial" w:eastAsia="Arial Unicode MS" w:hAnsi="Arial" w:cs="Arial"/>
        </w:rPr>
      </w:pPr>
      <w:r w:rsidRPr="00D11B66">
        <w:rPr>
          <w:rFonts w:ascii="Arial" w:eastAsia="Arial Unicode MS" w:hAnsi="Arial" w:cs="Arial"/>
        </w:rPr>
        <w:t xml:space="preserve">The </w:t>
      </w:r>
      <w:r w:rsidR="0019479F" w:rsidRPr="00D11B66">
        <w:rPr>
          <w:rFonts w:ascii="Arial" w:eastAsia="Arial Unicode MS" w:hAnsi="Arial" w:cs="Arial"/>
        </w:rPr>
        <w:t>advanced payment is a deposit for land to build geothermal power plants. Sumo Power Co</w:t>
      </w:r>
      <w:r w:rsidR="009F5776" w:rsidRPr="00D11B66">
        <w:rPr>
          <w:rFonts w:ascii="Arial" w:eastAsia="Arial Unicode MS" w:hAnsi="Arial" w:cs="Arial"/>
        </w:rPr>
        <w:t>mpany Limited</w:t>
      </w:r>
      <w:r w:rsidR="0019479F" w:rsidRPr="00D11B66">
        <w:rPr>
          <w:rFonts w:ascii="Arial" w:eastAsia="Arial Unicode MS" w:hAnsi="Arial" w:cs="Arial"/>
        </w:rPr>
        <w:t xml:space="preserve">, </w:t>
      </w:r>
      <w:r w:rsidR="00650010" w:rsidRPr="00D11B66">
        <w:rPr>
          <w:rFonts w:ascii="Arial" w:eastAsia="Arial Unicode MS" w:hAnsi="Arial" w:cs="Arial"/>
        </w:rPr>
        <w:br/>
      </w:r>
      <w:r w:rsidR="0019479F" w:rsidRPr="001C6625">
        <w:rPr>
          <w:rFonts w:ascii="Arial" w:eastAsia="Arial Unicode MS" w:hAnsi="Arial" w:cs="Arial"/>
          <w:spacing w:val="-2"/>
        </w:rPr>
        <w:t xml:space="preserve">a subsidiary of </w:t>
      </w:r>
      <w:r w:rsidR="003A0DB7" w:rsidRPr="001C6625">
        <w:rPr>
          <w:rFonts w:ascii="Arial" w:eastAsia="Arial Unicode MS" w:hAnsi="Arial" w:cs="Arial"/>
          <w:spacing w:val="-2"/>
        </w:rPr>
        <w:t>the Company</w:t>
      </w:r>
      <w:r w:rsidR="0019479F" w:rsidRPr="001C6625">
        <w:rPr>
          <w:rFonts w:ascii="Arial" w:eastAsia="Arial Unicode MS" w:hAnsi="Arial" w:cs="Arial"/>
          <w:spacing w:val="-2"/>
        </w:rPr>
        <w:t>, paid a deposit of JPY</w:t>
      </w:r>
      <w:r w:rsidR="00FC4FD2" w:rsidRPr="001C6625">
        <w:rPr>
          <w:rFonts w:ascii="Arial" w:eastAsia="Arial Unicode MS" w:hAnsi="Arial" w:cs="Arial"/>
          <w:spacing w:val="-2"/>
        </w:rPr>
        <w:t xml:space="preserve"> </w:t>
      </w:r>
      <w:r w:rsidR="00BD49A1" w:rsidRPr="00BD49A1">
        <w:rPr>
          <w:rFonts w:ascii="Arial" w:eastAsia="Arial Unicode MS" w:hAnsi="Arial" w:cs="Arial"/>
          <w:spacing w:val="-2"/>
        </w:rPr>
        <w:t>103</w:t>
      </w:r>
      <w:r w:rsidR="00E35D71" w:rsidRPr="001C6625">
        <w:rPr>
          <w:rFonts w:ascii="Arial" w:eastAsia="Arial Unicode MS" w:hAnsi="Arial" w:cs="Arial"/>
          <w:spacing w:val="-2"/>
        </w:rPr>
        <w:t xml:space="preserve"> </w:t>
      </w:r>
      <w:r w:rsidR="0019479F" w:rsidRPr="001C6625">
        <w:rPr>
          <w:rFonts w:ascii="Arial" w:eastAsia="Arial Unicode MS" w:hAnsi="Arial" w:cs="Arial"/>
          <w:spacing w:val="-2"/>
        </w:rPr>
        <w:t>m</w:t>
      </w:r>
      <w:r w:rsidR="00E35D71" w:rsidRPr="001C6625">
        <w:rPr>
          <w:rFonts w:ascii="Arial" w:eastAsia="Arial Unicode MS" w:hAnsi="Arial" w:cs="Arial"/>
          <w:spacing w:val="-2"/>
        </w:rPr>
        <w:t>illion</w:t>
      </w:r>
      <w:r w:rsidR="0019479F" w:rsidRPr="001C6625">
        <w:rPr>
          <w:rFonts w:ascii="Arial" w:eastAsia="Arial Unicode MS" w:hAnsi="Arial" w:cs="Arial"/>
          <w:spacing w:val="-2"/>
        </w:rPr>
        <w:t xml:space="preserve"> for land to </w:t>
      </w:r>
      <w:r w:rsidR="00E35D71" w:rsidRPr="001C6625">
        <w:rPr>
          <w:rFonts w:ascii="Arial" w:eastAsia="Arial Unicode MS" w:hAnsi="Arial" w:cs="Arial"/>
          <w:spacing w:val="-2"/>
        </w:rPr>
        <w:t>construct</w:t>
      </w:r>
      <w:r w:rsidR="0019479F" w:rsidRPr="001C6625">
        <w:rPr>
          <w:rFonts w:ascii="Arial" w:eastAsia="Arial Unicode MS" w:hAnsi="Arial" w:cs="Arial"/>
          <w:spacing w:val="-2"/>
        </w:rPr>
        <w:t xml:space="preserve"> two power plants</w:t>
      </w:r>
      <w:r w:rsidR="009F5776" w:rsidRPr="001C6625">
        <w:rPr>
          <w:rFonts w:ascii="Arial" w:eastAsia="Arial Unicode MS" w:hAnsi="Arial" w:cs="Arial"/>
          <w:spacing w:val="-2"/>
        </w:rPr>
        <w:t xml:space="preserve"> </w:t>
      </w:r>
      <w:r w:rsidR="003A0DB7" w:rsidRPr="001C6625">
        <w:rPr>
          <w:rFonts w:ascii="Arial" w:eastAsia="Arial Unicode MS" w:hAnsi="Arial" w:cs="Arial"/>
          <w:spacing w:val="-2"/>
        </w:rPr>
        <w:t>to two private</w:t>
      </w:r>
      <w:r w:rsidR="003A0DB7" w:rsidRPr="001C6625">
        <w:rPr>
          <w:rFonts w:ascii="Arial" w:eastAsia="Arial Unicode MS" w:hAnsi="Arial" w:cs="Arial"/>
        </w:rPr>
        <w:t xml:space="preserve"> companies.</w:t>
      </w:r>
    </w:p>
    <w:p w14:paraId="4DF63682" w14:textId="77777777" w:rsidR="005D7A4B" w:rsidRPr="001C6625" w:rsidRDefault="005D7A4B" w:rsidP="00650010">
      <w:pPr>
        <w:pStyle w:val="BodyTextIndent2"/>
        <w:tabs>
          <w:tab w:val="clear" w:pos="567"/>
          <w:tab w:val="left" w:pos="360"/>
        </w:tabs>
        <w:spacing w:line="240" w:lineRule="auto"/>
        <w:ind w:left="360" w:firstLine="0"/>
        <w:jc w:val="both"/>
        <w:rPr>
          <w:rFonts w:ascii="Arial" w:eastAsia="Arial Unicode MS" w:hAnsi="Arial" w:cs="Arial"/>
          <w:sz w:val="16"/>
          <w:szCs w:val="16"/>
        </w:rPr>
      </w:pPr>
    </w:p>
    <w:p w14:paraId="27A0A79D" w14:textId="69DCA5CE" w:rsidR="005D7A4B" w:rsidRPr="00D11B66" w:rsidRDefault="009F5776" w:rsidP="00650010">
      <w:pPr>
        <w:pStyle w:val="BodyTextIndent2"/>
        <w:tabs>
          <w:tab w:val="clear" w:pos="567"/>
          <w:tab w:val="left" w:pos="360"/>
        </w:tabs>
        <w:spacing w:line="240" w:lineRule="auto"/>
        <w:ind w:left="360" w:firstLine="0"/>
        <w:jc w:val="both"/>
        <w:rPr>
          <w:rFonts w:ascii="Arial" w:eastAsia="Arial Unicode MS" w:hAnsi="Arial" w:cs="Arial"/>
        </w:rPr>
      </w:pPr>
      <w:r w:rsidRPr="00D11B66">
        <w:rPr>
          <w:rFonts w:ascii="Arial" w:eastAsia="Arial Unicode MS" w:hAnsi="Arial" w:cs="Arial"/>
        </w:rPr>
        <w:t>Then</w:t>
      </w:r>
      <w:r w:rsidR="005D7A4B" w:rsidRPr="00D11B66">
        <w:rPr>
          <w:rFonts w:ascii="Arial" w:eastAsia="Arial Unicode MS" w:hAnsi="Arial" w:cs="Arial"/>
        </w:rPr>
        <w:t>, Sumo Power</w:t>
      </w:r>
      <w:r w:rsidR="00E35D71" w:rsidRPr="00D11B66">
        <w:rPr>
          <w:rFonts w:ascii="Arial" w:eastAsia="Arial Unicode MS" w:hAnsi="Arial" w:cs="Arial"/>
        </w:rPr>
        <w:t xml:space="preserve"> Company Limited</w:t>
      </w:r>
      <w:r w:rsidR="005D7A4B" w:rsidRPr="00D11B66">
        <w:rPr>
          <w:rFonts w:ascii="Arial" w:eastAsia="Arial Unicode MS" w:hAnsi="Arial" w:cs="Arial"/>
        </w:rPr>
        <w:t xml:space="preserve"> entered a land transfer agreement for </w:t>
      </w:r>
      <w:r w:rsidRPr="00D11B66">
        <w:rPr>
          <w:rFonts w:ascii="Arial" w:eastAsia="Arial Unicode MS" w:hAnsi="Arial" w:cs="Arial"/>
        </w:rPr>
        <w:t>a</w:t>
      </w:r>
      <w:r w:rsidR="005D7A4B" w:rsidRPr="00D11B66">
        <w:rPr>
          <w:rFonts w:ascii="Arial" w:eastAsia="Arial Unicode MS" w:hAnsi="Arial" w:cs="Arial"/>
        </w:rPr>
        <w:t xml:space="preserve"> plot of land located in Beppu, Oita, Japan with </w:t>
      </w:r>
      <w:r w:rsidR="00C03E88" w:rsidRPr="00D11B66">
        <w:rPr>
          <w:rFonts w:ascii="Arial" w:eastAsia="Arial Unicode MS" w:hAnsi="Arial" w:cs="Arial"/>
        </w:rPr>
        <w:t>the first</w:t>
      </w:r>
      <w:r w:rsidR="00A136A3" w:rsidRPr="00D11B66">
        <w:rPr>
          <w:rFonts w:ascii="Arial" w:eastAsia="Arial Unicode MS" w:hAnsi="Arial" w:cs="Arial"/>
        </w:rPr>
        <w:t xml:space="preserve"> private company</w:t>
      </w:r>
      <w:r w:rsidR="005D7A4B" w:rsidRPr="00D11B66">
        <w:rPr>
          <w:rFonts w:ascii="Arial" w:eastAsia="Arial Unicode MS" w:hAnsi="Arial" w:cs="Arial"/>
        </w:rPr>
        <w:t xml:space="preserve">. </w:t>
      </w:r>
      <w:r w:rsidR="00FC4FD2" w:rsidRPr="00D11B66">
        <w:rPr>
          <w:rFonts w:ascii="Arial" w:eastAsia="Arial Unicode MS" w:hAnsi="Arial" w:cs="Arial"/>
        </w:rPr>
        <w:t>Th</w:t>
      </w:r>
      <w:r w:rsidR="00C03E88" w:rsidRPr="00D11B66">
        <w:rPr>
          <w:rFonts w:ascii="Arial" w:eastAsia="Arial Unicode MS" w:hAnsi="Arial" w:cs="Arial"/>
        </w:rPr>
        <w:t>e first</w:t>
      </w:r>
      <w:r w:rsidR="00A136A3" w:rsidRPr="00D11B66">
        <w:rPr>
          <w:rFonts w:ascii="Arial" w:eastAsia="Arial Unicode MS" w:hAnsi="Arial" w:cs="Arial"/>
        </w:rPr>
        <w:t xml:space="preserve"> private company</w:t>
      </w:r>
      <w:r w:rsidR="005D7A4B" w:rsidRPr="00D11B66">
        <w:rPr>
          <w:rFonts w:ascii="Arial" w:eastAsia="Arial Unicode MS" w:hAnsi="Arial" w:cs="Arial"/>
        </w:rPr>
        <w:t xml:space="preserve"> transferred </w:t>
      </w:r>
      <w:r w:rsidRPr="00D11B66">
        <w:rPr>
          <w:rFonts w:ascii="Arial" w:eastAsia="Arial Unicode MS" w:hAnsi="Arial" w:cs="Arial"/>
        </w:rPr>
        <w:t>the</w:t>
      </w:r>
      <w:r w:rsidR="005D7A4B" w:rsidRPr="00D11B66">
        <w:rPr>
          <w:rFonts w:ascii="Arial" w:eastAsia="Arial Unicode MS" w:hAnsi="Arial" w:cs="Arial"/>
        </w:rPr>
        <w:t xml:space="preserve"> plot of land to</w:t>
      </w:r>
      <w:r w:rsidR="00C03E88" w:rsidRPr="00D11B66">
        <w:rPr>
          <w:rFonts w:ascii="Arial" w:eastAsia="Arial Unicode MS" w:hAnsi="Arial" w:cs="Arial"/>
        </w:rPr>
        <w:t xml:space="preserve"> the second private company</w:t>
      </w:r>
      <w:r w:rsidR="00FC4FD2" w:rsidRPr="00D11B66">
        <w:rPr>
          <w:rFonts w:ascii="Arial" w:eastAsia="Arial Unicode MS" w:hAnsi="Arial" w:cs="Arial"/>
        </w:rPr>
        <w:t>.</w:t>
      </w:r>
      <w:r w:rsidR="005D7A4B" w:rsidRPr="00D11B66">
        <w:rPr>
          <w:rFonts w:ascii="Arial" w:eastAsia="Arial Unicode MS" w:hAnsi="Arial" w:cs="Arial"/>
        </w:rPr>
        <w:t xml:space="preserve"> </w:t>
      </w:r>
      <w:r w:rsidR="00FC4FD2" w:rsidRPr="00D11B66">
        <w:rPr>
          <w:rFonts w:ascii="Arial" w:eastAsia="Arial Unicode MS" w:hAnsi="Arial" w:cs="Arial"/>
        </w:rPr>
        <w:t>However,</w:t>
      </w:r>
      <w:r w:rsidR="005D7A4B" w:rsidRPr="00D11B66">
        <w:rPr>
          <w:rFonts w:ascii="Arial" w:eastAsia="Arial Unicode MS" w:hAnsi="Arial" w:cs="Arial"/>
        </w:rPr>
        <w:t xml:space="preserve"> </w:t>
      </w:r>
      <w:r w:rsidR="00FC4FD2" w:rsidRPr="00D11B66">
        <w:rPr>
          <w:rFonts w:ascii="Arial" w:eastAsia="Arial Unicode MS" w:hAnsi="Arial" w:cs="Arial"/>
        </w:rPr>
        <w:t xml:space="preserve">the first private company </w:t>
      </w:r>
      <w:r w:rsidR="005D7A4B" w:rsidRPr="00D11B66">
        <w:rPr>
          <w:rFonts w:ascii="Arial" w:eastAsia="Arial Unicode MS" w:hAnsi="Arial" w:cs="Arial"/>
        </w:rPr>
        <w:t>was obligated to transfer th</w:t>
      </w:r>
      <w:r w:rsidR="002A55E8" w:rsidRPr="00D11B66">
        <w:rPr>
          <w:rFonts w:ascii="Arial" w:eastAsia="Arial Unicode MS" w:hAnsi="Arial" w:cs="Arial"/>
        </w:rPr>
        <w:t>is</w:t>
      </w:r>
      <w:r w:rsidR="005D7A4B" w:rsidRPr="00D11B66">
        <w:rPr>
          <w:rFonts w:ascii="Arial" w:eastAsia="Arial Unicode MS" w:hAnsi="Arial" w:cs="Arial"/>
        </w:rPr>
        <w:t xml:space="preserve"> plot of land to Sumo Power</w:t>
      </w:r>
      <w:r w:rsidR="00E35D71" w:rsidRPr="00D11B66">
        <w:rPr>
          <w:rFonts w:ascii="Arial" w:eastAsia="Arial Unicode MS" w:hAnsi="Arial" w:cs="Arial"/>
        </w:rPr>
        <w:t xml:space="preserve"> Company Limited</w:t>
      </w:r>
      <w:r w:rsidR="005D7A4B" w:rsidRPr="00D11B66">
        <w:rPr>
          <w:rFonts w:ascii="Arial" w:eastAsia="Arial Unicode MS" w:hAnsi="Arial" w:cs="Arial"/>
        </w:rPr>
        <w:t>. The total asset transfer price was JPY</w:t>
      </w:r>
      <w:r w:rsidR="00FC4FD2" w:rsidRPr="00D11B66">
        <w:rPr>
          <w:rFonts w:ascii="Arial" w:eastAsia="Arial Unicode MS" w:hAnsi="Arial" w:cs="Arial"/>
        </w:rPr>
        <w:t xml:space="preserve"> </w:t>
      </w:r>
      <w:r w:rsidR="00BD49A1" w:rsidRPr="00BD49A1">
        <w:rPr>
          <w:rFonts w:ascii="Arial" w:eastAsia="Arial Unicode MS" w:hAnsi="Arial" w:cs="Arial"/>
        </w:rPr>
        <w:t>300</w:t>
      </w:r>
      <w:r w:rsidR="00E35D71" w:rsidRPr="00D11B66">
        <w:rPr>
          <w:rFonts w:ascii="Arial" w:eastAsia="Arial Unicode MS" w:hAnsi="Arial" w:cs="Arial"/>
        </w:rPr>
        <w:t xml:space="preserve"> </w:t>
      </w:r>
      <w:r w:rsidR="005D7A4B" w:rsidRPr="00D11B66">
        <w:rPr>
          <w:rFonts w:ascii="Arial" w:eastAsia="Arial Unicode MS" w:hAnsi="Arial" w:cs="Arial"/>
        </w:rPr>
        <w:t>m</w:t>
      </w:r>
      <w:r w:rsidR="00E35D71" w:rsidRPr="00D11B66">
        <w:rPr>
          <w:rFonts w:ascii="Arial" w:eastAsia="Arial Unicode MS" w:hAnsi="Arial" w:cs="Arial"/>
        </w:rPr>
        <w:t>illion</w:t>
      </w:r>
      <w:r w:rsidR="005D7A4B" w:rsidRPr="00D11B66">
        <w:rPr>
          <w:rFonts w:ascii="Arial" w:eastAsia="Arial Unicode MS" w:hAnsi="Arial" w:cs="Arial"/>
        </w:rPr>
        <w:t>. Sumo Power</w:t>
      </w:r>
      <w:r w:rsidR="00E35D71" w:rsidRPr="00D11B66">
        <w:rPr>
          <w:rFonts w:ascii="Arial" w:eastAsia="Arial Unicode MS" w:hAnsi="Arial" w:cs="Arial"/>
        </w:rPr>
        <w:t xml:space="preserve"> Company Limited</w:t>
      </w:r>
      <w:r w:rsidR="005D7A4B" w:rsidRPr="00D11B66">
        <w:rPr>
          <w:rFonts w:ascii="Arial" w:eastAsia="Arial Unicode MS" w:hAnsi="Arial" w:cs="Arial"/>
        </w:rPr>
        <w:t xml:space="preserve"> has already paid </w:t>
      </w:r>
      <w:r w:rsidR="002051F3" w:rsidRPr="00D11B66">
        <w:rPr>
          <w:rFonts w:ascii="Arial" w:eastAsia="Arial Unicode MS" w:hAnsi="Arial" w:cs="Arial"/>
        </w:rPr>
        <w:t xml:space="preserve">to </w:t>
      </w:r>
      <w:r w:rsidR="00C03E88" w:rsidRPr="00D11B66">
        <w:rPr>
          <w:rFonts w:ascii="Arial" w:eastAsia="Arial Unicode MS" w:hAnsi="Arial" w:cs="Arial"/>
        </w:rPr>
        <w:t>the</w:t>
      </w:r>
      <w:r w:rsidR="00A136A3" w:rsidRPr="00D11B66">
        <w:rPr>
          <w:rFonts w:ascii="Arial" w:eastAsia="Arial Unicode MS" w:hAnsi="Arial" w:cs="Arial"/>
        </w:rPr>
        <w:t xml:space="preserve"> private company</w:t>
      </w:r>
      <w:r w:rsidR="005D7A4B" w:rsidRPr="00D11B66">
        <w:rPr>
          <w:rFonts w:ascii="Arial" w:eastAsia="Arial Unicode MS" w:hAnsi="Arial" w:cs="Arial"/>
        </w:rPr>
        <w:t xml:space="preserve"> </w:t>
      </w:r>
      <w:r w:rsidR="002051F3" w:rsidRPr="00D11B66">
        <w:rPr>
          <w:rFonts w:ascii="Arial" w:eastAsia="Arial Unicode MS" w:hAnsi="Arial" w:cs="Arial"/>
        </w:rPr>
        <w:t xml:space="preserve">of </w:t>
      </w:r>
      <w:r w:rsidR="005D7A4B" w:rsidRPr="00D11B66">
        <w:rPr>
          <w:rFonts w:ascii="Arial" w:eastAsia="Arial Unicode MS" w:hAnsi="Arial" w:cs="Arial"/>
        </w:rPr>
        <w:t>JPY</w:t>
      </w:r>
      <w:r w:rsidR="00FC4FD2" w:rsidRPr="00D11B66">
        <w:rPr>
          <w:rFonts w:ascii="Arial" w:eastAsia="Arial Unicode MS" w:hAnsi="Arial" w:cs="Arial"/>
        </w:rPr>
        <w:t xml:space="preserve"> </w:t>
      </w:r>
      <w:r w:rsidR="00BD49A1" w:rsidRPr="00BD49A1">
        <w:rPr>
          <w:rFonts w:ascii="Arial" w:eastAsia="Arial Unicode MS" w:hAnsi="Arial" w:cs="Arial"/>
        </w:rPr>
        <w:t>50</w:t>
      </w:r>
      <w:r w:rsidR="00E35D71" w:rsidRPr="00D11B66">
        <w:rPr>
          <w:rFonts w:ascii="Arial" w:eastAsia="Arial Unicode MS" w:hAnsi="Arial" w:cs="Arial"/>
        </w:rPr>
        <w:t xml:space="preserve"> </w:t>
      </w:r>
      <w:r w:rsidR="005D7A4B" w:rsidRPr="00D11B66">
        <w:rPr>
          <w:rFonts w:ascii="Arial" w:eastAsia="Arial Unicode MS" w:hAnsi="Arial" w:cs="Arial"/>
        </w:rPr>
        <w:t>m</w:t>
      </w:r>
      <w:r w:rsidR="00E35D71" w:rsidRPr="00D11B66">
        <w:rPr>
          <w:rFonts w:ascii="Arial" w:eastAsia="Arial Unicode MS" w:hAnsi="Arial" w:cs="Arial"/>
        </w:rPr>
        <w:t>illion</w:t>
      </w:r>
      <w:r w:rsidR="005D7A4B" w:rsidRPr="00D11B66">
        <w:rPr>
          <w:rFonts w:ascii="Arial" w:eastAsia="Arial Unicode MS" w:hAnsi="Arial" w:cs="Arial"/>
        </w:rPr>
        <w:t>.</w:t>
      </w:r>
    </w:p>
    <w:p w14:paraId="2998A129" w14:textId="77777777" w:rsidR="005D7A4B" w:rsidRPr="001C6625" w:rsidRDefault="005D7A4B" w:rsidP="00650010">
      <w:pPr>
        <w:pStyle w:val="BodyTextIndent2"/>
        <w:tabs>
          <w:tab w:val="clear" w:pos="567"/>
          <w:tab w:val="left" w:pos="360"/>
        </w:tabs>
        <w:spacing w:line="240" w:lineRule="auto"/>
        <w:ind w:left="360" w:firstLine="0"/>
        <w:jc w:val="both"/>
        <w:rPr>
          <w:rFonts w:ascii="Arial" w:eastAsia="Arial Unicode MS" w:hAnsi="Arial" w:cs="Arial"/>
          <w:sz w:val="16"/>
          <w:szCs w:val="16"/>
        </w:rPr>
      </w:pPr>
    </w:p>
    <w:p w14:paraId="4CACF111" w14:textId="18411508" w:rsidR="005D7A4B" w:rsidRPr="00D11B66" w:rsidRDefault="000C6AEC" w:rsidP="00650010">
      <w:pPr>
        <w:pStyle w:val="BodyTextIndent2"/>
        <w:tabs>
          <w:tab w:val="clear" w:pos="567"/>
          <w:tab w:val="left" w:pos="360"/>
        </w:tabs>
        <w:spacing w:line="240" w:lineRule="auto"/>
        <w:ind w:left="360" w:firstLine="0"/>
        <w:jc w:val="both"/>
        <w:rPr>
          <w:rFonts w:ascii="Arial" w:eastAsia="Arial Unicode MS" w:hAnsi="Arial" w:cs="Arial"/>
          <w:spacing w:val="-4"/>
        </w:rPr>
      </w:pPr>
      <w:r w:rsidRPr="00D11B66">
        <w:rPr>
          <w:rFonts w:ascii="Arial" w:eastAsia="Arial Unicode MS" w:hAnsi="Arial" w:cs="Arial"/>
          <w:spacing w:val="-4"/>
        </w:rPr>
        <w:t>On</w:t>
      </w:r>
      <w:r w:rsidR="005D7A4B" w:rsidRPr="00D11B66">
        <w:rPr>
          <w:rFonts w:ascii="Arial" w:eastAsia="Arial Unicode MS" w:hAnsi="Arial" w:cs="Arial"/>
          <w:spacing w:val="-4"/>
        </w:rPr>
        <w:t xml:space="preserve"> </w:t>
      </w:r>
      <w:r w:rsidR="00BD49A1" w:rsidRPr="00BD49A1">
        <w:rPr>
          <w:rFonts w:ascii="Arial" w:eastAsia="Arial Unicode MS" w:hAnsi="Arial" w:cs="Arial"/>
          <w:spacing w:val="-4"/>
        </w:rPr>
        <w:t>26</w:t>
      </w:r>
      <w:r w:rsidR="005D7A4B" w:rsidRPr="00D11B66">
        <w:rPr>
          <w:rFonts w:ascii="Arial" w:eastAsia="Arial Unicode MS" w:hAnsi="Arial" w:cs="Arial"/>
          <w:spacing w:val="-4"/>
        </w:rPr>
        <w:t xml:space="preserve"> May </w:t>
      </w:r>
      <w:r w:rsidR="00BD49A1" w:rsidRPr="00BD49A1">
        <w:rPr>
          <w:rFonts w:ascii="Arial" w:eastAsia="Arial Unicode MS" w:hAnsi="Arial" w:cs="Arial"/>
          <w:spacing w:val="-4"/>
        </w:rPr>
        <w:t>2020</w:t>
      </w:r>
      <w:r w:rsidR="005D7A4B" w:rsidRPr="00D11B66">
        <w:rPr>
          <w:rFonts w:ascii="Arial" w:eastAsia="Arial Unicode MS" w:hAnsi="Arial" w:cs="Arial"/>
          <w:spacing w:val="-4"/>
        </w:rPr>
        <w:t>, Sumo Power</w:t>
      </w:r>
      <w:r w:rsidR="00E35D71" w:rsidRPr="00D11B66">
        <w:rPr>
          <w:rFonts w:ascii="Arial" w:eastAsia="Arial Unicode MS" w:hAnsi="Arial" w:cs="Arial"/>
          <w:spacing w:val="-4"/>
        </w:rPr>
        <w:t xml:space="preserve"> Company Limited</w:t>
      </w:r>
      <w:r w:rsidR="005D7A4B" w:rsidRPr="00D11B66">
        <w:rPr>
          <w:rFonts w:ascii="Arial" w:eastAsia="Arial Unicode MS" w:hAnsi="Arial" w:cs="Arial"/>
          <w:spacing w:val="-4"/>
        </w:rPr>
        <w:t xml:space="preserve"> took legal action against </w:t>
      </w:r>
      <w:r w:rsidR="00F6001D" w:rsidRPr="00D11B66">
        <w:rPr>
          <w:rFonts w:ascii="Arial" w:eastAsia="Arial Unicode MS" w:hAnsi="Arial" w:cs="Arial"/>
          <w:spacing w:val="-4"/>
        </w:rPr>
        <w:t xml:space="preserve">the </w:t>
      </w:r>
      <w:r w:rsidR="00DA381F" w:rsidRPr="00D11B66">
        <w:rPr>
          <w:rFonts w:ascii="Arial" w:eastAsia="Arial Unicode MS" w:hAnsi="Arial" w:cs="Arial"/>
          <w:spacing w:val="-4"/>
        </w:rPr>
        <w:t>second</w:t>
      </w:r>
      <w:r w:rsidR="00F6001D" w:rsidRPr="00D11B66">
        <w:rPr>
          <w:rFonts w:ascii="Arial" w:eastAsia="Arial Unicode MS" w:hAnsi="Arial" w:cs="Arial"/>
          <w:spacing w:val="-4"/>
        </w:rPr>
        <w:t xml:space="preserve"> </w:t>
      </w:r>
      <w:r w:rsidR="002051F3" w:rsidRPr="00D11B66">
        <w:rPr>
          <w:rFonts w:ascii="Arial" w:eastAsia="Arial Unicode MS" w:hAnsi="Arial" w:cs="Arial"/>
          <w:spacing w:val="-4"/>
        </w:rPr>
        <w:t xml:space="preserve">private </w:t>
      </w:r>
      <w:r w:rsidR="00F6001D" w:rsidRPr="00D11B66">
        <w:rPr>
          <w:rFonts w:ascii="Arial" w:eastAsia="Arial Unicode MS" w:hAnsi="Arial" w:cs="Arial"/>
          <w:spacing w:val="-4"/>
        </w:rPr>
        <w:t>company</w:t>
      </w:r>
      <w:r w:rsidR="005D7A4B" w:rsidRPr="00D11B66">
        <w:rPr>
          <w:rFonts w:ascii="Arial" w:eastAsia="Arial Unicode MS" w:hAnsi="Arial" w:cs="Arial"/>
          <w:spacing w:val="-4"/>
        </w:rPr>
        <w:t xml:space="preserve"> regarding the transfer of ownership of </w:t>
      </w:r>
      <w:r w:rsidR="002A55E8" w:rsidRPr="00D11B66">
        <w:rPr>
          <w:rFonts w:ascii="Arial" w:eastAsia="Arial Unicode MS" w:hAnsi="Arial" w:cs="Arial"/>
          <w:spacing w:val="-4"/>
        </w:rPr>
        <w:t>the</w:t>
      </w:r>
      <w:r w:rsidR="005D7A4B" w:rsidRPr="00D11B66">
        <w:rPr>
          <w:rFonts w:ascii="Arial" w:eastAsia="Arial Unicode MS" w:hAnsi="Arial" w:cs="Arial"/>
          <w:spacing w:val="-4"/>
        </w:rPr>
        <w:t xml:space="preserve"> land and a claim for JPY</w:t>
      </w:r>
      <w:r w:rsidR="00DA381F" w:rsidRPr="00D11B66">
        <w:rPr>
          <w:rFonts w:ascii="Arial" w:eastAsia="Arial Unicode MS" w:hAnsi="Arial" w:cs="Arial"/>
          <w:spacing w:val="-4"/>
        </w:rPr>
        <w:t xml:space="preserve"> </w:t>
      </w:r>
      <w:r w:rsidR="00BD49A1" w:rsidRPr="00BD49A1">
        <w:rPr>
          <w:rFonts w:ascii="Arial" w:eastAsia="Arial Unicode MS" w:hAnsi="Arial" w:cs="Arial"/>
          <w:spacing w:val="-4"/>
        </w:rPr>
        <w:t>1</w:t>
      </w:r>
      <w:r w:rsidR="00E35D71" w:rsidRPr="00D11B66">
        <w:rPr>
          <w:rFonts w:ascii="Arial" w:eastAsia="Arial Unicode MS" w:hAnsi="Arial" w:cs="Arial"/>
          <w:spacing w:val="-4"/>
        </w:rPr>
        <w:t xml:space="preserve"> </w:t>
      </w:r>
      <w:r w:rsidR="005D7A4B" w:rsidRPr="00D11B66">
        <w:rPr>
          <w:rFonts w:ascii="Arial" w:eastAsia="Arial Unicode MS" w:hAnsi="Arial" w:cs="Arial"/>
          <w:spacing w:val="-4"/>
        </w:rPr>
        <w:t>m</w:t>
      </w:r>
      <w:r w:rsidR="00E35D71" w:rsidRPr="00D11B66">
        <w:rPr>
          <w:rFonts w:ascii="Arial" w:eastAsia="Arial Unicode MS" w:hAnsi="Arial" w:cs="Arial"/>
          <w:spacing w:val="-4"/>
        </w:rPr>
        <w:t>illion</w:t>
      </w:r>
      <w:r w:rsidR="005D7A4B" w:rsidRPr="00D11B66">
        <w:rPr>
          <w:rFonts w:ascii="Arial" w:eastAsia="Arial Unicode MS" w:hAnsi="Arial" w:cs="Arial"/>
          <w:spacing w:val="-4"/>
        </w:rPr>
        <w:t xml:space="preserve"> in damages</w:t>
      </w:r>
      <w:r w:rsidR="00DA381F" w:rsidRPr="00D11B66">
        <w:rPr>
          <w:rFonts w:ascii="Arial" w:eastAsia="Arial Unicode MS" w:hAnsi="Arial" w:cs="Arial"/>
          <w:spacing w:val="-4"/>
        </w:rPr>
        <w:t xml:space="preserve"> from the first </w:t>
      </w:r>
      <w:r w:rsidR="002051F3" w:rsidRPr="00D11B66">
        <w:rPr>
          <w:rFonts w:ascii="Arial" w:eastAsia="Arial Unicode MS" w:hAnsi="Arial" w:cs="Arial"/>
          <w:spacing w:val="-4"/>
        </w:rPr>
        <w:t xml:space="preserve">private </w:t>
      </w:r>
      <w:r w:rsidR="00DA381F" w:rsidRPr="00D11B66">
        <w:rPr>
          <w:rFonts w:ascii="Arial" w:eastAsia="Arial Unicode MS" w:hAnsi="Arial" w:cs="Arial"/>
          <w:spacing w:val="-4"/>
        </w:rPr>
        <w:t>company</w:t>
      </w:r>
      <w:r w:rsidR="00F53F44" w:rsidRPr="00D11B66">
        <w:rPr>
          <w:rFonts w:ascii="Arial" w:eastAsia="Arial Unicode MS" w:hAnsi="Arial" w:cs="Arial"/>
          <w:spacing w:val="-4"/>
        </w:rPr>
        <w:t>.</w:t>
      </w:r>
    </w:p>
    <w:p w14:paraId="1B0AC09B" w14:textId="2A5F590B" w:rsidR="0090241A" w:rsidRPr="001C6625" w:rsidRDefault="0090241A" w:rsidP="00650010">
      <w:pPr>
        <w:pStyle w:val="BodyTextIndent2"/>
        <w:tabs>
          <w:tab w:val="clear" w:pos="567"/>
          <w:tab w:val="left" w:pos="360"/>
        </w:tabs>
        <w:spacing w:line="240" w:lineRule="auto"/>
        <w:ind w:left="360" w:firstLine="0"/>
        <w:jc w:val="both"/>
        <w:rPr>
          <w:rFonts w:ascii="Arial" w:eastAsia="Arial Unicode MS" w:hAnsi="Arial" w:cs="Arial"/>
          <w:spacing w:val="-4"/>
          <w:sz w:val="16"/>
          <w:szCs w:val="16"/>
        </w:rPr>
      </w:pPr>
    </w:p>
    <w:p w14:paraId="79510759" w14:textId="19977ECB" w:rsidR="000935CC" w:rsidRPr="00D11B66" w:rsidRDefault="00FE4DE8" w:rsidP="00FE4DE8">
      <w:pPr>
        <w:pStyle w:val="BodyTextIndent2"/>
        <w:tabs>
          <w:tab w:val="clear" w:pos="567"/>
          <w:tab w:val="left" w:pos="360"/>
        </w:tabs>
        <w:spacing w:line="240" w:lineRule="auto"/>
        <w:ind w:left="360" w:firstLine="0"/>
        <w:jc w:val="both"/>
        <w:rPr>
          <w:rFonts w:ascii="Arial" w:eastAsia="Arial Unicode MS" w:hAnsi="Arial" w:cs="Arial"/>
          <w:spacing w:val="-4"/>
        </w:rPr>
      </w:pPr>
      <w:r w:rsidRPr="00D11B66">
        <w:rPr>
          <w:rFonts w:ascii="Arial" w:eastAsia="Arial Unicode MS" w:hAnsi="Arial" w:cs="Arial"/>
          <w:spacing w:val="-4"/>
        </w:rPr>
        <w:t xml:space="preserve">On </w:t>
      </w:r>
      <w:r w:rsidR="00BD49A1" w:rsidRPr="00BD49A1">
        <w:rPr>
          <w:rFonts w:ascii="Arial" w:eastAsia="Arial Unicode MS" w:hAnsi="Arial" w:cs="Arial"/>
          <w:spacing w:val="-4"/>
        </w:rPr>
        <w:t>5</w:t>
      </w:r>
      <w:r w:rsidRPr="00D11B66">
        <w:rPr>
          <w:rFonts w:ascii="Arial" w:eastAsia="Arial Unicode MS" w:hAnsi="Arial" w:cs="Arial"/>
          <w:spacing w:val="-4"/>
        </w:rPr>
        <w:t xml:space="preserve"> September </w:t>
      </w:r>
      <w:r w:rsidR="00BD49A1" w:rsidRPr="00BD49A1">
        <w:rPr>
          <w:rFonts w:ascii="Arial" w:eastAsia="Arial Unicode MS" w:hAnsi="Arial" w:cs="Arial"/>
          <w:spacing w:val="-4"/>
        </w:rPr>
        <w:t>2022</w:t>
      </w:r>
      <w:r w:rsidRPr="00D11B66">
        <w:rPr>
          <w:rFonts w:ascii="Arial" w:eastAsia="Arial Unicode MS" w:hAnsi="Arial" w:cs="Arial"/>
          <w:spacing w:val="-4"/>
        </w:rPr>
        <w:t xml:space="preserve">, the Company assigned the lawyer to withdraw the case and on </w:t>
      </w:r>
      <w:r w:rsidR="00BD49A1" w:rsidRPr="00BD49A1">
        <w:rPr>
          <w:rFonts w:ascii="Arial" w:eastAsia="Arial Unicode MS" w:hAnsi="Arial" w:cs="Arial"/>
          <w:spacing w:val="-4"/>
        </w:rPr>
        <w:t>14</w:t>
      </w:r>
      <w:r w:rsidRPr="00D11B66">
        <w:rPr>
          <w:rFonts w:ascii="Arial" w:eastAsia="Arial Unicode MS" w:hAnsi="Arial" w:cs="Arial"/>
          <w:spacing w:val="-4"/>
        </w:rPr>
        <w:t xml:space="preserve"> September </w:t>
      </w:r>
      <w:r w:rsidR="00BD49A1" w:rsidRPr="00BD49A1">
        <w:rPr>
          <w:rFonts w:ascii="Arial" w:eastAsia="Arial Unicode MS" w:hAnsi="Arial" w:cs="Arial"/>
          <w:spacing w:val="-4"/>
        </w:rPr>
        <w:t>2022</w:t>
      </w:r>
      <w:r w:rsidRPr="00D11B66">
        <w:rPr>
          <w:rFonts w:ascii="Arial" w:eastAsia="Arial Unicode MS" w:hAnsi="Arial" w:cs="Arial"/>
          <w:spacing w:val="-4"/>
        </w:rPr>
        <w:t>, the court judged that the Company’s claims were dismissed. Therefore, the case is finalised and completed.</w:t>
      </w:r>
    </w:p>
    <w:p w14:paraId="739DB037" w14:textId="77777777" w:rsidR="00FE4DE8" w:rsidRPr="001C6625" w:rsidRDefault="00FE4DE8" w:rsidP="00FE4DE8">
      <w:pPr>
        <w:pStyle w:val="BodyTextIndent2"/>
        <w:tabs>
          <w:tab w:val="clear" w:pos="567"/>
          <w:tab w:val="left" w:pos="360"/>
        </w:tabs>
        <w:spacing w:line="240" w:lineRule="auto"/>
        <w:ind w:left="360" w:firstLine="0"/>
        <w:jc w:val="both"/>
        <w:rPr>
          <w:rFonts w:ascii="Arial" w:eastAsia="Arial Unicode MS" w:hAnsi="Arial" w:cs="Arial"/>
          <w:sz w:val="16"/>
          <w:szCs w:val="16"/>
          <w:cs/>
        </w:rPr>
      </w:pPr>
    </w:p>
    <w:p w14:paraId="4DF2541E" w14:textId="607B9CD7" w:rsidR="005D7A4B" w:rsidRPr="00D11B66" w:rsidRDefault="005D7A4B">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hanging="374"/>
        <w:jc w:val="both"/>
        <w:rPr>
          <w:rFonts w:ascii="Arial" w:eastAsia="Arial Unicode MS" w:hAnsi="Arial" w:cs="Arial"/>
          <w:u w:val="single"/>
        </w:rPr>
      </w:pPr>
      <w:r w:rsidRPr="00D11B66">
        <w:rPr>
          <w:rFonts w:ascii="Arial" w:eastAsia="Arial Unicode MS" w:hAnsi="Arial" w:cs="Arial"/>
          <w:u w:val="single"/>
        </w:rPr>
        <w:t xml:space="preserve">Advanced payment for </w:t>
      </w:r>
      <w:r w:rsidR="004514DF" w:rsidRPr="00D11B66">
        <w:rPr>
          <w:rFonts w:ascii="Arial" w:eastAsia="Arial Unicode MS" w:hAnsi="Arial" w:cs="Arial"/>
          <w:u w:val="single"/>
        </w:rPr>
        <w:t>h</w:t>
      </w:r>
      <w:r w:rsidRPr="00D11B66">
        <w:rPr>
          <w:rFonts w:ascii="Arial" w:eastAsia="Arial Unicode MS" w:hAnsi="Arial" w:cs="Arial"/>
          <w:u w:val="single"/>
        </w:rPr>
        <w:t xml:space="preserve">ot spring </w:t>
      </w:r>
      <w:r w:rsidR="002A55E8" w:rsidRPr="00D11B66">
        <w:rPr>
          <w:rFonts w:ascii="Arial" w:eastAsia="Arial Unicode MS" w:hAnsi="Arial" w:cs="Arial"/>
          <w:u w:val="single"/>
        </w:rPr>
        <w:t>rights</w:t>
      </w:r>
    </w:p>
    <w:p w14:paraId="4ED86178" w14:textId="77777777" w:rsidR="00650010" w:rsidRPr="001C6625" w:rsidRDefault="00650010"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pacing w:val="-2"/>
          <w:sz w:val="16"/>
          <w:szCs w:val="16"/>
        </w:rPr>
      </w:pPr>
    </w:p>
    <w:p w14:paraId="6BD4563E" w14:textId="43761A4C" w:rsidR="000935CC" w:rsidRPr="00D11B66"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rPr>
      </w:pPr>
      <w:r w:rsidRPr="00D11B66">
        <w:rPr>
          <w:rFonts w:ascii="Arial" w:eastAsia="Arial Unicode MS" w:hAnsi="Arial" w:cs="Arial"/>
          <w:spacing w:val="-2"/>
        </w:rPr>
        <w:t>Th</w:t>
      </w:r>
      <w:r w:rsidR="00E35D71" w:rsidRPr="00D11B66">
        <w:rPr>
          <w:rFonts w:ascii="Arial" w:eastAsia="Arial Unicode MS" w:hAnsi="Arial" w:cs="Arial"/>
          <w:spacing w:val="-2"/>
        </w:rPr>
        <w:t xml:space="preserve">e </w:t>
      </w:r>
      <w:r w:rsidRPr="00D11B66">
        <w:rPr>
          <w:rFonts w:ascii="Arial" w:eastAsia="Arial Unicode MS" w:hAnsi="Arial" w:cs="Arial"/>
          <w:spacing w:val="-2"/>
        </w:rPr>
        <w:t>advanced payment is a deposit for the royalties from four units of hot spring</w:t>
      </w:r>
      <w:r w:rsidR="00E35D71" w:rsidRPr="00D11B66">
        <w:rPr>
          <w:rFonts w:ascii="Arial" w:eastAsia="Arial Unicode MS" w:hAnsi="Arial" w:cs="Arial"/>
          <w:spacing w:val="-2"/>
        </w:rPr>
        <w:t xml:space="preserve"> from the construction of geothermal</w:t>
      </w:r>
      <w:r w:rsidR="00E35D71" w:rsidRPr="00D11B66">
        <w:rPr>
          <w:rFonts w:ascii="Arial" w:eastAsia="Arial Unicode MS" w:hAnsi="Arial" w:cs="Arial"/>
        </w:rPr>
        <w:t xml:space="preserve"> power plants project</w:t>
      </w:r>
      <w:r w:rsidRPr="00D11B66">
        <w:rPr>
          <w:rFonts w:ascii="Arial" w:eastAsia="Arial Unicode MS" w:hAnsi="Arial" w:cs="Arial"/>
        </w:rPr>
        <w:t>, worth JPY</w:t>
      </w:r>
      <w:r w:rsidR="008E0FC2" w:rsidRPr="00D11B66">
        <w:rPr>
          <w:rFonts w:ascii="Arial" w:eastAsia="Arial Unicode MS" w:hAnsi="Arial" w:cs="Arial"/>
        </w:rPr>
        <w:t xml:space="preserve"> </w:t>
      </w:r>
      <w:r w:rsidR="00BD49A1" w:rsidRPr="00BD49A1">
        <w:rPr>
          <w:rFonts w:ascii="Arial" w:eastAsia="Arial Unicode MS" w:hAnsi="Arial" w:cs="Arial"/>
        </w:rPr>
        <w:t>120</w:t>
      </w:r>
      <w:r w:rsidR="00E35D71" w:rsidRPr="00D11B66">
        <w:rPr>
          <w:rFonts w:ascii="Arial" w:eastAsia="Arial Unicode MS" w:hAnsi="Arial" w:cs="Arial"/>
        </w:rPr>
        <w:t xml:space="preserve"> millio</w:t>
      </w:r>
      <w:r w:rsidR="002A55E8" w:rsidRPr="00D11B66">
        <w:rPr>
          <w:rFonts w:ascii="Arial" w:eastAsia="Arial Unicode MS" w:hAnsi="Arial" w:cs="Arial"/>
        </w:rPr>
        <w:t>n.</w:t>
      </w:r>
      <w:r w:rsidR="00F53F44" w:rsidRPr="00D11B66">
        <w:rPr>
          <w:rFonts w:ascii="Arial" w:eastAsia="Arial Unicode MS" w:hAnsi="Arial" w:cs="Arial"/>
        </w:rPr>
        <w:t xml:space="preserve"> </w:t>
      </w:r>
      <w:r w:rsidR="00F13A0C" w:rsidRPr="00D11B66">
        <w:rPr>
          <w:rFonts w:ascii="Arial" w:eastAsia="Arial Unicode MS" w:hAnsi="Arial" w:cs="Arial"/>
        </w:rPr>
        <w:t>S-</w:t>
      </w:r>
      <w:r w:rsidR="00F53F44" w:rsidRPr="00D11B66">
        <w:rPr>
          <w:rFonts w:ascii="Arial" w:eastAsia="Arial Unicode MS" w:hAnsi="Arial" w:cs="Arial"/>
        </w:rPr>
        <w:t>Power Company Limited</w:t>
      </w:r>
      <w:r w:rsidR="002A55E8" w:rsidRPr="00D11B66">
        <w:rPr>
          <w:rFonts w:ascii="Arial" w:eastAsia="Arial Unicode MS" w:hAnsi="Arial" w:cs="Arial"/>
        </w:rPr>
        <w:t xml:space="preserve"> and Otomeyama Energy Co., Ltd.,</w:t>
      </w:r>
      <w:r w:rsidR="00EE0F88" w:rsidRPr="00D11B66">
        <w:rPr>
          <w:rFonts w:ascii="Arial" w:eastAsia="Arial Unicode MS" w:hAnsi="Arial" w:cs="Arial"/>
        </w:rPr>
        <w:t xml:space="preserve"> </w:t>
      </w:r>
      <w:r w:rsidR="00314B25" w:rsidRPr="00D11B66">
        <w:rPr>
          <w:rFonts w:ascii="Arial" w:eastAsia="Arial Unicode MS" w:hAnsi="Arial" w:cs="Arial"/>
        </w:rPr>
        <w:br/>
      </w:r>
      <w:r w:rsidR="00F53F44" w:rsidRPr="00D11B66">
        <w:rPr>
          <w:rFonts w:ascii="Arial" w:eastAsia="Arial Unicode MS" w:hAnsi="Arial" w:cs="Arial"/>
        </w:rPr>
        <w:t>t</w:t>
      </w:r>
      <w:r w:rsidR="00E35D71" w:rsidRPr="00D11B66">
        <w:rPr>
          <w:rFonts w:ascii="Arial" w:eastAsia="Arial Unicode MS" w:hAnsi="Arial" w:cs="Arial"/>
        </w:rPr>
        <w:t>he</w:t>
      </w:r>
      <w:r w:rsidRPr="00D11B66">
        <w:rPr>
          <w:rFonts w:ascii="Arial" w:eastAsia="Arial Unicode MS" w:hAnsi="Arial" w:cs="Arial"/>
        </w:rPr>
        <w:t xml:space="preserve"> subsidiar</w:t>
      </w:r>
      <w:r w:rsidR="002A55E8" w:rsidRPr="00D11B66">
        <w:rPr>
          <w:rFonts w:ascii="Arial" w:eastAsia="Arial Unicode MS" w:hAnsi="Arial" w:cs="Arial"/>
        </w:rPr>
        <w:t>ies</w:t>
      </w:r>
      <w:r w:rsidR="007520E1" w:rsidRPr="00D11B66">
        <w:rPr>
          <w:rFonts w:ascii="Arial" w:eastAsia="Arial Unicode MS" w:hAnsi="Arial" w:cs="Arial"/>
        </w:rPr>
        <w:t>,</w:t>
      </w:r>
      <w:r w:rsidRPr="00D11B66">
        <w:rPr>
          <w:rFonts w:ascii="Arial" w:eastAsia="Arial Unicode MS" w:hAnsi="Arial" w:cs="Arial"/>
        </w:rPr>
        <w:t xml:space="preserve"> paid the deposit in June </w:t>
      </w:r>
      <w:r w:rsidR="00BD49A1" w:rsidRPr="00BD49A1">
        <w:rPr>
          <w:rFonts w:ascii="Arial" w:eastAsia="Arial Unicode MS" w:hAnsi="Arial" w:cs="Arial"/>
        </w:rPr>
        <w:t>2016</w:t>
      </w:r>
      <w:r w:rsidR="002A55E8" w:rsidRPr="00D11B66">
        <w:rPr>
          <w:rFonts w:ascii="Arial" w:eastAsia="Arial Unicode MS" w:hAnsi="Arial" w:cs="Arial"/>
        </w:rPr>
        <w:t>.</w:t>
      </w:r>
    </w:p>
    <w:p w14:paraId="3B7EA742" w14:textId="77777777" w:rsidR="005D7A4B" w:rsidRPr="001C6625" w:rsidRDefault="005D7A4B" w:rsidP="00650010">
      <w:pPr>
        <w:pStyle w:val="BodyTextIndent2"/>
        <w:tabs>
          <w:tab w:val="clear" w:pos="567"/>
          <w:tab w:val="clear" w:pos="1701"/>
          <w:tab w:val="clear" w:pos="3402"/>
          <w:tab w:val="clear" w:pos="4536"/>
          <w:tab w:val="clear" w:pos="5670"/>
          <w:tab w:val="clear" w:pos="6804"/>
          <w:tab w:val="clear" w:pos="7655"/>
        </w:tabs>
        <w:spacing w:line="240" w:lineRule="auto"/>
        <w:ind w:left="360" w:firstLine="0"/>
        <w:jc w:val="both"/>
        <w:rPr>
          <w:rFonts w:ascii="Arial" w:eastAsia="Arial Unicode MS" w:hAnsi="Arial" w:cs="Arial"/>
          <w:sz w:val="16"/>
          <w:szCs w:val="16"/>
          <w:u w:val="single"/>
        </w:rPr>
      </w:pPr>
    </w:p>
    <w:p w14:paraId="762F9DE5" w14:textId="2EA809BC" w:rsidR="005D7A4B" w:rsidRPr="00D11B66" w:rsidRDefault="005D7A4B">
      <w:pPr>
        <w:pStyle w:val="BodyTextIndent2"/>
        <w:numPr>
          <w:ilvl w:val="0"/>
          <w:numId w:val="3"/>
        </w:numPr>
        <w:tabs>
          <w:tab w:val="clear" w:pos="567"/>
          <w:tab w:val="clear" w:pos="1701"/>
          <w:tab w:val="clear" w:pos="3402"/>
          <w:tab w:val="clear" w:pos="4536"/>
          <w:tab w:val="clear" w:pos="5670"/>
          <w:tab w:val="clear" w:pos="6804"/>
          <w:tab w:val="clear" w:pos="7655"/>
        </w:tabs>
        <w:spacing w:line="240" w:lineRule="auto"/>
        <w:ind w:left="360"/>
        <w:jc w:val="both"/>
        <w:rPr>
          <w:rFonts w:ascii="Arial" w:eastAsia="Arial Unicode MS" w:hAnsi="Arial" w:cs="Arial"/>
          <w:u w:val="single"/>
        </w:rPr>
      </w:pPr>
      <w:r w:rsidRPr="00D11B66">
        <w:rPr>
          <w:rFonts w:ascii="Arial" w:eastAsia="Arial Unicode MS" w:hAnsi="Arial" w:cs="Arial"/>
          <w:u w:val="single"/>
        </w:rPr>
        <w:t xml:space="preserve">Advanced payment for the Riverside </w:t>
      </w:r>
      <w:r w:rsidR="008E0FC2" w:rsidRPr="00D11B66">
        <w:rPr>
          <w:rFonts w:ascii="Arial" w:eastAsia="Arial Unicode MS" w:hAnsi="Arial" w:cs="Arial"/>
          <w:u w:val="single"/>
        </w:rPr>
        <w:t>p</w:t>
      </w:r>
      <w:r w:rsidRPr="00D11B66">
        <w:rPr>
          <w:rFonts w:ascii="Arial" w:eastAsia="Arial Unicode MS" w:hAnsi="Arial" w:cs="Arial"/>
          <w:u w:val="single"/>
        </w:rPr>
        <w:t>roject</w:t>
      </w:r>
    </w:p>
    <w:p w14:paraId="55231F64" w14:textId="77777777" w:rsidR="000935CC" w:rsidRPr="001C6625" w:rsidRDefault="000935CC" w:rsidP="00650010">
      <w:pPr>
        <w:pStyle w:val="BodyTextIndent2"/>
        <w:tabs>
          <w:tab w:val="clear" w:pos="567"/>
        </w:tabs>
        <w:spacing w:line="240" w:lineRule="auto"/>
        <w:ind w:left="360" w:firstLine="0"/>
        <w:jc w:val="both"/>
        <w:rPr>
          <w:rFonts w:ascii="Arial" w:eastAsia="Arial Unicode MS" w:hAnsi="Arial" w:cs="Arial"/>
          <w:sz w:val="16"/>
          <w:szCs w:val="16"/>
        </w:rPr>
      </w:pPr>
    </w:p>
    <w:p w14:paraId="0212EDFE" w14:textId="1B39FCB4" w:rsidR="005D7A4B" w:rsidRPr="00D11B66" w:rsidRDefault="005D7A4B" w:rsidP="00650010">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rPr>
        <w:t>Th</w:t>
      </w:r>
      <w:r w:rsidR="00E35D71" w:rsidRPr="00D11B66">
        <w:rPr>
          <w:rFonts w:ascii="Arial" w:eastAsia="Arial Unicode MS" w:hAnsi="Arial" w:cs="Arial"/>
        </w:rPr>
        <w:t>e</w:t>
      </w:r>
      <w:r w:rsidRPr="00D11B66">
        <w:rPr>
          <w:rFonts w:ascii="Arial" w:eastAsia="Arial Unicode MS" w:hAnsi="Arial" w:cs="Arial"/>
        </w:rPr>
        <w:t xml:space="preserve"> advanced payment is a deposit of JPY</w:t>
      </w:r>
      <w:r w:rsidR="00E35D71" w:rsidRPr="00D11B66">
        <w:rPr>
          <w:rFonts w:ascii="Arial" w:eastAsia="Arial Unicode MS" w:hAnsi="Arial" w:cs="Arial"/>
        </w:rPr>
        <w:t xml:space="preserve"> </w:t>
      </w:r>
      <w:r w:rsidR="00BD49A1" w:rsidRPr="00BD49A1">
        <w:rPr>
          <w:rFonts w:ascii="Arial" w:eastAsia="Arial Unicode MS" w:hAnsi="Arial" w:cs="Arial"/>
        </w:rPr>
        <w:t>210</w:t>
      </w:r>
      <w:r w:rsidR="00E35D71" w:rsidRPr="00D11B66">
        <w:rPr>
          <w:rFonts w:ascii="Arial" w:eastAsia="Arial Unicode MS" w:hAnsi="Arial" w:cs="Arial"/>
        </w:rPr>
        <w:t xml:space="preserve"> </w:t>
      </w:r>
      <w:r w:rsidRPr="00D11B66">
        <w:rPr>
          <w:rFonts w:ascii="Arial" w:eastAsia="Arial Unicode MS" w:hAnsi="Arial" w:cs="Arial"/>
        </w:rPr>
        <w:t>m</w:t>
      </w:r>
      <w:r w:rsidR="00E35D71" w:rsidRPr="00D11B66">
        <w:rPr>
          <w:rFonts w:ascii="Arial" w:eastAsia="Arial Unicode MS" w:hAnsi="Arial" w:cs="Arial"/>
        </w:rPr>
        <w:t>illion</w:t>
      </w:r>
      <w:r w:rsidRPr="00D11B66">
        <w:rPr>
          <w:rFonts w:ascii="Arial" w:eastAsia="Arial Unicode MS" w:hAnsi="Arial" w:cs="Arial"/>
        </w:rPr>
        <w:t>, for a joint venture in a mixed-use real estate project under the Riverside Tower Project (</w:t>
      </w:r>
      <w:r w:rsidR="008E0FC2" w:rsidRPr="00D11B66">
        <w:rPr>
          <w:rFonts w:ascii="Arial" w:eastAsia="Arial Unicode MS" w:hAnsi="Arial" w:cs="Arial"/>
        </w:rPr>
        <w:t>“</w:t>
      </w:r>
      <w:r w:rsidRPr="00D11B66">
        <w:rPr>
          <w:rFonts w:ascii="Arial" w:eastAsia="Arial Unicode MS" w:hAnsi="Arial" w:cs="Arial"/>
        </w:rPr>
        <w:t>Riverside Project</w:t>
      </w:r>
      <w:r w:rsidR="008E0FC2" w:rsidRPr="00D11B66">
        <w:rPr>
          <w:rFonts w:ascii="Arial" w:eastAsia="Arial Unicode MS" w:hAnsi="Arial" w:cs="Arial"/>
        </w:rPr>
        <w:t>”</w:t>
      </w:r>
      <w:r w:rsidRPr="00D11B66">
        <w:rPr>
          <w:rFonts w:ascii="Arial" w:eastAsia="Arial Unicode MS" w:hAnsi="Arial" w:cs="Arial"/>
        </w:rPr>
        <w:t xml:space="preserve">) in Da Nang, Vietnam. </w:t>
      </w:r>
      <w:r w:rsidR="008E0FC2" w:rsidRPr="00D11B66">
        <w:rPr>
          <w:rFonts w:ascii="Arial" w:eastAsia="Arial Unicode MS" w:hAnsi="Arial" w:cs="Arial"/>
        </w:rPr>
        <w:t xml:space="preserve">The </w:t>
      </w:r>
      <w:r w:rsidR="002A55E8" w:rsidRPr="00D11B66">
        <w:rPr>
          <w:rFonts w:ascii="Arial" w:eastAsia="Arial Unicode MS" w:hAnsi="Arial" w:cs="Arial"/>
        </w:rPr>
        <w:t>C</w:t>
      </w:r>
      <w:r w:rsidR="008E0FC2" w:rsidRPr="00D11B66">
        <w:rPr>
          <w:rFonts w:ascii="Arial" w:eastAsia="Arial Unicode MS" w:hAnsi="Arial" w:cs="Arial"/>
        </w:rPr>
        <w:t>ompany</w:t>
      </w:r>
      <w:r w:rsidRPr="00D11B66">
        <w:rPr>
          <w:rFonts w:ascii="Arial" w:eastAsia="Arial Unicode MS" w:hAnsi="Arial" w:cs="Arial"/>
        </w:rPr>
        <w:t xml:space="preserve"> </w:t>
      </w:r>
      <w:r w:rsidR="002A55E8" w:rsidRPr="00D11B66">
        <w:rPr>
          <w:rFonts w:ascii="Arial" w:eastAsia="Arial Unicode MS" w:hAnsi="Arial" w:cs="Arial"/>
        </w:rPr>
        <w:t>will invest in the</w:t>
      </w:r>
      <w:r w:rsidRPr="00D11B66">
        <w:rPr>
          <w:rFonts w:ascii="Arial" w:eastAsia="Arial Unicode MS" w:hAnsi="Arial" w:cs="Arial"/>
        </w:rPr>
        <w:t xml:space="preserve"> </w:t>
      </w:r>
      <w:r w:rsidR="008E0FC2" w:rsidRPr="00D11B66">
        <w:rPr>
          <w:rFonts w:ascii="Arial" w:eastAsia="Arial Unicode MS" w:hAnsi="Arial" w:cs="Arial"/>
        </w:rPr>
        <w:t xml:space="preserve">amount not exceeding </w:t>
      </w:r>
      <w:r w:rsidRPr="00D11B66">
        <w:rPr>
          <w:rFonts w:ascii="Arial" w:eastAsia="Arial Unicode MS" w:hAnsi="Arial" w:cs="Arial"/>
        </w:rPr>
        <w:t>JPY</w:t>
      </w:r>
      <w:r w:rsidR="00274D56" w:rsidRPr="00D11B66">
        <w:rPr>
          <w:rFonts w:ascii="Arial" w:eastAsia="Arial Unicode MS" w:hAnsi="Arial" w:cs="Arial"/>
        </w:rPr>
        <w:t xml:space="preserve"> </w:t>
      </w:r>
      <w:r w:rsidR="00BD49A1" w:rsidRPr="00BD49A1">
        <w:rPr>
          <w:rFonts w:ascii="Arial" w:eastAsia="Arial Unicode MS" w:hAnsi="Arial" w:cs="Arial"/>
        </w:rPr>
        <w:t>3</w:t>
      </w:r>
      <w:r w:rsidR="00274D56" w:rsidRPr="00D11B66">
        <w:rPr>
          <w:rFonts w:ascii="Arial" w:eastAsia="Arial Unicode MS" w:hAnsi="Arial" w:cs="Arial"/>
        </w:rPr>
        <w:t>,</w:t>
      </w:r>
      <w:r w:rsidR="00BD49A1" w:rsidRPr="00BD49A1">
        <w:rPr>
          <w:rFonts w:ascii="Arial" w:eastAsia="Arial Unicode MS" w:hAnsi="Arial" w:cs="Arial"/>
        </w:rPr>
        <w:t>100</w:t>
      </w:r>
      <w:r w:rsidR="00274D56" w:rsidRPr="00D11B66">
        <w:rPr>
          <w:rFonts w:ascii="Arial" w:eastAsia="Arial Unicode MS" w:hAnsi="Arial" w:cs="Arial"/>
        </w:rPr>
        <w:t xml:space="preserve"> million</w:t>
      </w:r>
      <w:r w:rsidRPr="00D11B66">
        <w:rPr>
          <w:rFonts w:ascii="Arial" w:eastAsia="Arial Unicode MS" w:hAnsi="Arial" w:cs="Arial"/>
        </w:rPr>
        <w:t xml:space="preserve">, as part of a joint investment in the project. </w:t>
      </w:r>
      <w:r w:rsidR="008E0FC2" w:rsidRPr="00D11B66">
        <w:rPr>
          <w:rFonts w:ascii="Arial" w:eastAsia="Arial Unicode MS" w:hAnsi="Arial" w:cs="Arial"/>
        </w:rPr>
        <w:t>The Company</w:t>
      </w:r>
      <w:r w:rsidRPr="00D11B66">
        <w:rPr>
          <w:rFonts w:ascii="Arial" w:eastAsia="Arial Unicode MS" w:hAnsi="Arial" w:cs="Arial"/>
        </w:rPr>
        <w:t xml:space="preserve"> would have the right to sell and receive all returns from the sale of the project’s condominium units, which accounted for at least </w:t>
      </w:r>
      <w:r w:rsidR="00BD49A1" w:rsidRPr="00BD49A1">
        <w:rPr>
          <w:rFonts w:ascii="Arial" w:eastAsia="Arial Unicode MS" w:hAnsi="Arial" w:cs="Arial"/>
        </w:rPr>
        <w:t>50</w:t>
      </w:r>
      <w:r w:rsidRPr="00D11B66">
        <w:rPr>
          <w:rFonts w:ascii="Arial" w:eastAsia="Arial Unicode MS" w:hAnsi="Arial" w:cs="Arial"/>
        </w:rPr>
        <w:t xml:space="preserve">% of </w:t>
      </w:r>
      <w:r w:rsidR="00314B25" w:rsidRPr="00D11B66">
        <w:rPr>
          <w:rFonts w:ascii="Arial" w:eastAsia="Arial Unicode MS" w:hAnsi="Arial" w:cs="Arial"/>
        </w:rPr>
        <w:br/>
      </w:r>
      <w:r w:rsidRPr="00D11B66">
        <w:rPr>
          <w:rFonts w:ascii="Arial" w:eastAsia="Arial Unicode MS" w:hAnsi="Arial" w:cs="Arial"/>
          <w:spacing w:val="-2"/>
        </w:rPr>
        <w:t xml:space="preserve">the project’s total residential area. </w:t>
      </w:r>
      <w:r w:rsidR="00E26C2F" w:rsidRPr="00D11B66">
        <w:rPr>
          <w:rFonts w:ascii="Arial" w:eastAsia="Arial Unicode MS" w:hAnsi="Arial" w:cs="Arial"/>
          <w:spacing w:val="-2"/>
        </w:rPr>
        <w:t>The Company</w:t>
      </w:r>
      <w:r w:rsidRPr="00D11B66">
        <w:rPr>
          <w:rFonts w:ascii="Arial" w:eastAsia="Arial Unicode MS" w:hAnsi="Arial" w:cs="Arial"/>
          <w:spacing w:val="-2"/>
        </w:rPr>
        <w:t xml:space="preserve"> would be guaranteed a minimum investment return of </w:t>
      </w:r>
      <w:r w:rsidR="00BD49A1" w:rsidRPr="00BD49A1">
        <w:rPr>
          <w:rFonts w:ascii="Arial" w:eastAsia="Arial Unicode MS" w:hAnsi="Arial" w:cs="Arial"/>
          <w:spacing w:val="-2"/>
        </w:rPr>
        <w:t>6</w:t>
      </w:r>
      <w:r w:rsidRPr="00D11B66">
        <w:rPr>
          <w:rFonts w:ascii="Arial" w:eastAsia="Arial Unicode MS" w:hAnsi="Arial" w:cs="Arial"/>
          <w:spacing w:val="-2"/>
        </w:rPr>
        <w:t>% per yea</w:t>
      </w:r>
      <w:r w:rsidRPr="00D11B66">
        <w:rPr>
          <w:rFonts w:ascii="Arial" w:eastAsia="Arial Unicode MS" w:hAnsi="Arial" w:cs="Arial"/>
        </w:rPr>
        <w:t xml:space="preserve">r </w:t>
      </w:r>
      <w:r w:rsidRPr="00D11B66">
        <w:rPr>
          <w:rFonts w:ascii="Arial" w:eastAsia="Arial Unicode MS" w:hAnsi="Arial" w:cs="Arial"/>
          <w:spacing w:val="-2"/>
        </w:rPr>
        <w:t xml:space="preserve">of </w:t>
      </w:r>
      <w:r w:rsidR="00E26C2F" w:rsidRPr="00D11B66">
        <w:rPr>
          <w:rFonts w:ascii="Arial" w:eastAsia="Arial Unicode MS" w:hAnsi="Arial" w:cs="Arial"/>
          <w:spacing w:val="-2"/>
        </w:rPr>
        <w:t>the Company</w:t>
      </w:r>
      <w:r w:rsidRPr="00D11B66">
        <w:rPr>
          <w:rFonts w:ascii="Arial" w:eastAsia="Arial Unicode MS" w:hAnsi="Arial" w:cs="Arial"/>
          <w:spacing w:val="-2"/>
        </w:rPr>
        <w:t xml:space="preserve">’s total investment. </w:t>
      </w:r>
      <w:r w:rsidR="00E26C2F" w:rsidRPr="00D11B66">
        <w:rPr>
          <w:rFonts w:ascii="Arial" w:eastAsia="Arial Unicode MS" w:hAnsi="Arial" w:cs="Arial"/>
          <w:spacing w:val="-2"/>
        </w:rPr>
        <w:t>The Company</w:t>
      </w:r>
      <w:r w:rsidRPr="00D11B66">
        <w:rPr>
          <w:rFonts w:ascii="Arial" w:eastAsia="Arial Unicode MS" w:hAnsi="Arial" w:cs="Arial"/>
          <w:spacing w:val="-2"/>
        </w:rPr>
        <w:t xml:space="preserve"> would pay the rest of the investment when the conditions specified</w:t>
      </w:r>
      <w:r w:rsidRPr="00D11B66">
        <w:rPr>
          <w:rFonts w:ascii="Arial" w:eastAsia="Arial Unicode MS" w:hAnsi="Arial" w:cs="Arial"/>
        </w:rPr>
        <w:t xml:space="preserve"> in the investment contract were met. However, if the conditions weren’t completely fulfilled within the specified period, </w:t>
      </w:r>
      <w:r w:rsidR="00E26C2F" w:rsidRPr="00D11B66">
        <w:rPr>
          <w:rFonts w:ascii="Arial" w:eastAsia="Arial Unicode MS" w:hAnsi="Arial" w:cs="Arial"/>
        </w:rPr>
        <w:t>the Company</w:t>
      </w:r>
      <w:r w:rsidRPr="00D11B66">
        <w:rPr>
          <w:rFonts w:ascii="Arial" w:eastAsia="Arial Unicode MS" w:hAnsi="Arial" w:cs="Arial"/>
        </w:rPr>
        <w:t xml:space="preserve"> would have the right to request the deposit be paid back in full.</w:t>
      </w:r>
    </w:p>
    <w:p w14:paraId="2A12B87E" w14:textId="2B3C8C32" w:rsidR="00A22A60" w:rsidRPr="001C6625" w:rsidRDefault="00A22A60" w:rsidP="00650010">
      <w:pPr>
        <w:pStyle w:val="BodyTextIndent2"/>
        <w:tabs>
          <w:tab w:val="clear" w:pos="567"/>
        </w:tabs>
        <w:spacing w:line="240" w:lineRule="auto"/>
        <w:ind w:left="360" w:firstLine="0"/>
        <w:jc w:val="both"/>
        <w:rPr>
          <w:rFonts w:ascii="Arial" w:eastAsia="Arial Unicode MS" w:hAnsi="Arial" w:cs="Arial"/>
          <w:sz w:val="16"/>
          <w:szCs w:val="16"/>
        </w:rPr>
      </w:pPr>
    </w:p>
    <w:p w14:paraId="737856E0" w14:textId="2BFA9A64" w:rsidR="005D7A4B" w:rsidRPr="00D11B66" w:rsidRDefault="000C6AEC" w:rsidP="00650010">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rPr>
        <w:t>O</w:t>
      </w:r>
      <w:r w:rsidR="00F91CBD" w:rsidRPr="00D11B66">
        <w:rPr>
          <w:rFonts w:ascii="Arial" w:eastAsia="Arial Unicode MS" w:hAnsi="Arial" w:cs="Arial"/>
        </w:rPr>
        <w:t>n</w:t>
      </w:r>
      <w:r w:rsidR="00F07ADA" w:rsidRPr="00D11B66">
        <w:rPr>
          <w:rFonts w:ascii="Arial" w:eastAsia="Arial Unicode MS" w:hAnsi="Arial" w:cs="Arial"/>
        </w:rPr>
        <w:t xml:space="preserve"> </w:t>
      </w:r>
      <w:r w:rsidR="00BD49A1" w:rsidRPr="00BD49A1">
        <w:rPr>
          <w:rFonts w:ascii="Arial" w:eastAsia="Arial Unicode MS" w:hAnsi="Arial" w:cs="Arial"/>
        </w:rPr>
        <w:t>2</w:t>
      </w:r>
      <w:r w:rsidR="00F07ADA" w:rsidRPr="00D11B66">
        <w:rPr>
          <w:rFonts w:ascii="Arial" w:eastAsia="Arial Unicode MS" w:hAnsi="Arial" w:cs="Arial"/>
        </w:rPr>
        <w:t xml:space="preserve"> </w:t>
      </w:r>
      <w:r w:rsidR="00F91CBD" w:rsidRPr="00D11B66">
        <w:rPr>
          <w:rFonts w:ascii="Arial" w:eastAsia="Arial Unicode MS" w:hAnsi="Arial" w:cs="Arial"/>
        </w:rPr>
        <w:t xml:space="preserve">July </w:t>
      </w:r>
      <w:r w:rsidR="00BD49A1" w:rsidRPr="00BD49A1">
        <w:rPr>
          <w:rFonts w:ascii="Arial" w:eastAsia="Arial Unicode MS" w:hAnsi="Arial" w:cs="Arial"/>
        </w:rPr>
        <w:t>2018</w:t>
      </w:r>
      <w:r w:rsidR="0078203B" w:rsidRPr="00D11B66">
        <w:rPr>
          <w:rFonts w:ascii="Arial" w:eastAsia="Arial Unicode MS" w:hAnsi="Arial" w:cs="Arial"/>
        </w:rPr>
        <w:t>,</w:t>
      </w:r>
      <w:r w:rsidR="00F91CBD" w:rsidRPr="00D11B66">
        <w:rPr>
          <w:rFonts w:ascii="Arial" w:eastAsia="Arial Unicode MS" w:hAnsi="Arial" w:cs="Arial"/>
        </w:rPr>
        <w:t xml:space="preserve"> the Company entered a memorandum of understanding with the joint </w:t>
      </w:r>
      <w:r w:rsidR="00F63349" w:rsidRPr="00D11B66">
        <w:rPr>
          <w:rFonts w:ascii="Arial" w:eastAsia="Arial Unicode MS" w:hAnsi="Arial" w:cs="Arial"/>
        </w:rPr>
        <w:t>investment</w:t>
      </w:r>
      <w:r w:rsidR="00F91CBD" w:rsidRPr="00D11B66">
        <w:rPr>
          <w:rFonts w:ascii="Arial" w:eastAsia="Arial Unicode MS" w:hAnsi="Arial" w:cs="Arial"/>
        </w:rPr>
        <w:t xml:space="preserve"> company’s shareholders. The shareholders agreed to transfer all their shares to the Company at </w:t>
      </w:r>
      <w:r w:rsidR="007D0F1E" w:rsidRPr="00D11B66">
        <w:rPr>
          <w:rFonts w:ascii="Arial" w:eastAsia="Arial Unicode MS" w:hAnsi="Arial" w:cs="Arial"/>
        </w:rPr>
        <w:t xml:space="preserve">its par </w:t>
      </w:r>
      <w:r w:rsidR="00F91CBD" w:rsidRPr="00D11B66">
        <w:rPr>
          <w:rFonts w:ascii="Arial" w:eastAsia="Arial Unicode MS" w:hAnsi="Arial" w:cs="Arial"/>
        </w:rPr>
        <w:t>value</w:t>
      </w:r>
      <w:r w:rsidR="00C1206C" w:rsidRPr="00D11B66">
        <w:rPr>
          <w:rFonts w:ascii="Arial" w:eastAsia="Arial Unicode MS" w:hAnsi="Arial" w:cs="Arial"/>
        </w:rPr>
        <w:t xml:space="preserve"> </w:t>
      </w:r>
      <w:r w:rsidR="008E14A3" w:rsidRPr="00D11B66">
        <w:rPr>
          <w:rFonts w:ascii="Arial" w:eastAsia="Arial Unicode MS" w:hAnsi="Arial" w:cs="Arial"/>
        </w:rPr>
        <w:t>(J</w:t>
      </w:r>
      <w:r w:rsidR="00F91CBD" w:rsidRPr="00D11B66">
        <w:rPr>
          <w:rFonts w:ascii="Arial" w:eastAsia="Arial Unicode MS" w:hAnsi="Arial" w:cs="Arial"/>
        </w:rPr>
        <w:t>PY</w:t>
      </w:r>
      <w:r w:rsidR="00C1206C" w:rsidRPr="00D11B66">
        <w:rPr>
          <w:rFonts w:ascii="Arial" w:eastAsia="Arial Unicode MS" w:hAnsi="Arial" w:cs="Arial"/>
        </w:rPr>
        <w:t xml:space="preserve"> </w:t>
      </w:r>
      <w:r w:rsidR="00BD49A1" w:rsidRPr="00BD49A1">
        <w:rPr>
          <w:rFonts w:ascii="Arial" w:eastAsia="Arial Unicode MS" w:hAnsi="Arial" w:cs="Arial"/>
        </w:rPr>
        <w:t>10</w:t>
      </w:r>
      <w:r w:rsidR="00F91CBD" w:rsidRPr="00D11B66">
        <w:rPr>
          <w:rFonts w:ascii="Arial" w:eastAsia="Arial Unicode MS" w:hAnsi="Arial" w:cs="Arial"/>
        </w:rPr>
        <w:t xml:space="preserve"> million</w:t>
      </w:r>
      <w:r w:rsidR="00C1206C" w:rsidRPr="00D11B66">
        <w:rPr>
          <w:rFonts w:ascii="Arial" w:eastAsia="Arial Unicode MS" w:hAnsi="Arial" w:cs="Arial"/>
        </w:rPr>
        <w:t>)</w:t>
      </w:r>
      <w:r w:rsidR="00F91CBD" w:rsidRPr="00D11B66">
        <w:rPr>
          <w:rFonts w:ascii="Arial" w:eastAsia="Arial Unicode MS" w:hAnsi="Arial" w:cs="Arial"/>
        </w:rPr>
        <w:t xml:space="preserve"> as collateral for the Company's JPY</w:t>
      </w:r>
      <w:r w:rsidR="004968A6" w:rsidRPr="00D11B66">
        <w:rPr>
          <w:rFonts w:ascii="Arial" w:eastAsia="Arial Unicode MS" w:hAnsi="Arial" w:cs="Arial"/>
        </w:rPr>
        <w:t xml:space="preserve"> </w:t>
      </w:r>
      <w:r w:rsidR="00BD49A1" w:rsidRPr="00BD49A1">
        <w:rPr>
          <w:rFonts w:ascii="Arial" w:eastAsia="Arial Unicode MS" w:hAnsi="Arial" w:cs="Arial"/>
        </w:rPr>
        <w:t>210</w:t>
      </w:r>
      <w:r w:rsidR="004968A6" w:rsidRPr="00D11B66">
        <w:rPr>
          <w:rFonts w:ascii="Arial" w:eastAsia="Arial Unicode MS" w:hAnsi="Arial" w:cs="Arial"/>
          <w:cs/>
        </w:rPr>
        <w:t xml:space="preserve"> </w:t>
      </w:r>
      <w:r w:rsidR="004968A6" w:rsidRPr="00D11B66">
        <w:rPr>
          <w:rFonts w:ascii="Arial" w:eastAsia="Arial Unicode MS" w:hAnsi="Arial" w:cs="Arial"/>
        </w:rPr>
        <w:t>million</w:t>
      </w:r>
      <w:r w:rsidR="00F91CBD" w:rsidRPr="00D11B66">
        <w:rPr>
          <w:rFonts w:ascii="Arial" w:eastAsia="Arial Unicode MS" w:hAnsi="Arial" w:cs="Arial"/>
        </w:rPr>
        <w:t xml:space="preserve"> deposit payment. The Company has already paid</w:t>
      </w:r>
      <w:r w:rsidR="00952B11" w:rsidRPr="00D11B66">
        <w:rPr>
          <w:rFonts w:ascii="Arial" w:eastAsia="Arial Unicode MS" w:hAnsi="Arial" w:cs="Arial"/>
        </w:rPr>
        <w:t xml:space="preserve"> </w:t>
      </w:r>
      <w:r w:rsidR="00F91CBD" w:rsidRPr="00D11B66">
        <w:rPr>
          <w:rFonts w:ascii="Arial" w:eastAsia="Arial Unicode MS" w:hAnsi="Arial" w:cs="Arial"/>
        </w:rPr>
        <w:t>JP</w:t>
      </w:r>
      <w:r w:rsidR="00AE7A50" w:rsidRPr="00D11B66">
        <w:rPr>
          <w:rFonts w:ascii="Arial" w:eastAsia="Arial Unicode MS" w:hAnsi="Arial" w:cs="Arial"/>
        </w:rPr>
        <w:t>Y</w:t>
      </w:r>
      <w:r w:rsidR="00B401AA" w:rsidRPr="00D11B66">
        <w:rPr>
          <w:rFonts w:ascii="Arial" w:eastAsia="Arial Unicode MS" w:hAnsi="Arial" w:cs="Arial"/>
        </w:rPr>
        <w:t xml:space="preserve"> </w:t>
      </w:r>
      <w:r w:rsidR="00BD49A1" w:rsidRPr="00BD49A1">
        <w:rPr>
          <w:rFonts w:ascii="Arial" w:eastAsia="Arial Unicode MS" w:hAnsi="Arial" w:cs="Arial"/>
        </w:rPr>
        <w:t>10</w:t>
      </w:r>
      <w:r w:rsidR="00F91CBD" w:rsidRPr="00D11B66">
        <w:rPr>
          <w:rFonts w:ascii="Arial" w:eastAsia="Arial Unicode MS" w:hAnsi="Arial" w:cs="Arial"/>
        </w:rPr>
        <w:t xml:space="preserve"> million for the shares used as collateral.</w:t>
      </w:r>
    </w:p>
    <w:p w14:paraId="29FEF3CF" w14:textId="77777777" w:rsidR="00F91CBD" w:rsidRPr="001C6625" w:rsidRDefault="00F91CBD" w:rsidP="00650010">
      <w:pPr>
        <w:pStyle w:val="BodyTextIndent2"/>
        <w:tabs>
          <w:tab w:val="clear" w:pos="567"/>
        </w:tabs>
        <w:spacing w:line="240" w:lineRule="auto"/>
        <w:ind w:left="360" w:firstLine="0"/>
        <w:jc w:val="both"/>
        <w:rPr>
          <w:rFonts w:ascii="Arial" w:eastAsia="Arial Unicode MS" w:hAnsi="Arial" w:cs="Arial"/>
          <w:sz w:val="16"/>
          <w:szCs w:val="16"/>
        </w:rPr>
      </w:pPr>
    </w:p>
    <w:p w14:paraId="50110149" w14:textId="37E7FAD5" w:rsidR="00A22A60" w:rsidRPr="00D11B66" w:rsidRDefault="000C6AEC" w:rsidP="00A22A60">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spacing w:val="-2"/>
        </w:rPr>
        <w:t xml:space="preserve">On </w:t>
      </w:r>
      <w:r w:rsidR="00BD49A1" w:rsidRPr="00BD49A1">
        <w:rPr>
          <w:rFonts w:ascii="Arial" w:eastAsia="Arial Unicode MS" w:hAnsi="Arial" w:cs="Arial"/>
          <w:spacing w:val="-2"/>
        </w:rPr>
        <w:t>30</w:t>
      </w:r>
      <w:r w:rsidR="005D7A4B" w:rsidRPr="00D11B66">
        <w:rPr>
          <w:rFonts w:ascii="Arial" w:eastAsia="Arial Unicode MS" w:hAnsi="Arial" w:cs="Arial"/>
          <w:spacing w:val="-2"/>
        </w:rPr>
        <w:t xml:space="preserve"> July </w:t>
      </w:r>
      <w:r w:rsidR="00BD49A1" w:rsidRPr="00BD49A1">
        <w:rPr>
          <w:rFonts w:ascii="Arial" w:eastAsia="Arial Unicode MS" w:hAnsi="Arial" w:cs="Arial"/>
          <w:spacing w:val="-2"/>
        </w:rPr>
        <w:t>2019</w:t>
      </w:r>
      <w:r w:rsidR="005D7A4B" w:rsidRPr="00D11B66">
        <w:rPr>
          <w:rFonts w:ascii="Arial" w:eastAsia="Arial Unicode MS" w:hAnsi="Arial" w:cs="Arial"/>
          <w:spacing w:val="-2"/>
        </w:rPr>
        <w:t xml:space="preserve">, </w:t>
      </w:r>
      <w:r w:rsidR="00274D56" w:rsidRPr="00D11B66">
        <w:rPr>
          <w:rFonts w:ascii="Arial" w:eastAsia="Arial Unicode MS" w:hAnsi="Arial" w:cs="Arial"/>
          <w:spacing w:val="-2"/>
        </w:rPr>
        <w:t>the Company</w:t>
      </w:r>
      <w:r w:rsidR="00E26C2F" w:rsidRPr="00D11B66">
        <w:rPr>
          <w:rFonts w:ascii="Arial" w:eastAsia="Arial Unicode MS" w:hAnsi="Arial" w:cs="Arial"/>
          <w:spacing w:val="-2"/>
        </w:rPr>
        <w:t xml:space="preserve"> </w:t>
      </w:r>
      <w:r w:rsidR="005D7A4B" w:rsidRPr="00D11B66">
        <w:rPr>
          <w:rFonts w:ascii="Arial" w:eastAsia="Arial Unicode MS" w:hAnsi="Arial" w:cs="Arial"/>
          <w:spacing w:val="-2"/>
        </w:rPr>
        <w:t>issued a letter to cancel the investment and requested for the deposit</w:t>
      </w:r>
      <w:r w:rsidR="005D7A4B" w:rsidRPr="00D11B66">
        <w:rPr>
          <w:rFonts w:ascii="Arial" w:eastAsia="Arial Unicode MS" w:hAnsi="Arial" w:cs="Arial"/>
        </w:rPr>
        <w:t xml:space="preserve"> to be refunded in full. This is due to the delay in the development of the project and the higher cost of developing such a project.</w:t>
      </w:r>
    </w:p>
    <w:p w14:paraId="2117B865" w14:textId="77777777" w:rsidR="001B6AF2" w:rsidRPr="001C6625" w:rsidRDefault="001B6AF2" w:rsidP="00650010">
      <w:pPr>
        <w:pStyle w:val="BodyTextIndent2"/>
        <w:tabs>
          <w:tab w:val="clear" w:pos="567"/>
        </w:tabs>
        <w:spacing w:line="240" w:lineRule="auto"/>
        <w:ind w:left="360" w:firstLine="0"/>
        <w:jc w:val="both"/>
        <w:rPr>
          <w:rFonts w:ascii="Arial" w:eastAsia="Arial Unicode MS" w:hAnsi="Arial" w:cs="Arial"/>
          <w:sz w:val="16"/>
          <w:szCs w:val="16"/>
        </w:rPr>
      </w:pPr>
    </w:p>
    <w:p w14:paraId="3FD3F92F" w14:textId="4ED60ACF" w:rsidR="001B6AF2" w:rsidRPr="00D11B66" w:rsidRDefault="005D7A4B" w:rsidP="00650010">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rPr>
        <w:t xml:space="preserve">In November </w:t>
      </w:r>
      <w:r w:rsidR="00BD49A1" w:rsidRPr="00BD49A1">
        <w:rPr>
          <w:rFonts w:ascii="Arial" w:eastAsia="Arial Unicode MS" w:hAnsi="Arial" w:cs="Arial"/>
        </w:rPr>
        <w:t>2019</w:t>
      </w:r>
      <w:r w:rsidR="00274D56" w:rsidRPr="00D11B66">
        <w:rPr>
          <w:rFonts w:ascii="Arial" w:eastAsia="Arial Unicode MS" w:hAnsi="Arial" w:cs="Arial"/>
        </w:rPr>
        <w:t xml:space="preserve"> and </w:t>
      </w:r>
      <w:r w:rsidR="001403AC" w:rsidRPr="00D11B66">
        <w:rPr>
          <w:rFonts w:ascii="Arial" w:eastAsia="Arial Unicode MS" w:hAnsi="Arial" w:cs="Arial"/>
        </w:rPr>
        <w:t>May</w:t>
      </w:r>
      <w:r w:rsidR="00274D56" w:rsidRPr="00D11B66">
        <w:rPr>
          <w:rFonts w:ascii="Arial" w:eastAsia="Arial Unicode MS" w:hAnsi="Arial" w:cs="Arial"/>
        </w:rPr>
        <w:t xml:space="preserve"> </w:t>
      </w:r>
      <w:r w:rsidR="00BD49A1" w:rsidRPr="00BD49A1">
        <w:rPr>
          <w:rFonts w:ascii="Arial" w:eastAsia="Arial Unicode MS" w:hAnsi="Arial" w:cs="Arial"/>
        </w:rPr>
        <w:t>2020</w:t>
      </w:r>
      <w:r w:rsidR="00274D56" w:rsidRPr="00D11B66">
        <w:rPr>
          <w:rFonts w:ascii="Arial" w:eastAsia="Arial Unicode MS" w:hAnsi="Arial" w:cs="Arial"/>
        </w:rPr>
        <w:t xml:space="preserve">, the </w:t>
      </w:r>
      <w:r w:rsidR="001403AC" w:rsidRPr="00D11B66">
        <w:rPr>
          <w:rFonts w:ascii="Arial" w:eastAsia="Arial Unicode MS" w:hAnsi="Arial" w:cs="Arial"/>
        </w:rPr>
        <w:t>C</w:t>
      </w:r>
      <w:r w:rsidR="00274D56" w:rsidRPr="00D11B66">
        <w:rPr>
          <w:rFonts w:ascii="Arial" w:eastAsia="Arial Unicode MS" w:hAnsi="Arial" w:cs="Arial"/>
        </w:rPr>
        <w:t xml:space="preserve">ompany </w:t>
      </w:r>
      <w:r w:rsidRPr="00D11B66">
        <w:rPr>
          <w:rFonts w:ascii="Arial" w:eastAsia="Arial Unicode MS" w:hAnsi="Arial" w:cs="Arial"/>
        </w:rPr>
        <w:t>received JPY</w:t>
      </w:r>
      <w:r w:rsidR="00E26C2F" w:rsidRPr="00D11B66">
        <w:rPr>
          <w:rFonts w:ascii="Arial" w:eastAsia="Arial Unicode MS" w:hAnsi="Arial" w:cs="Arial"/>
        </w:rPr>
        <w:t xml:space="preserve"> </w:t>
      </w:r>
      <w:r w:rsidR="00BD49A1" w:rsidRPr="00BD49A1">
        <w:rPr>
          <w:rFonts w:ascii="Arial" w:eastAsia="Arial Unicode MS" w:hAnsi="Arial" w:cs="Arial"/>
        </w:rPr>
        <w:t>171</w:t>
      </w:r>
      <w:r w:rsidR="00E26C2F" w:rsidRPr="00D11B66">
        <w:rPr>
          <w:rFonts w:ascii="Arial" w:eastAsia="Arial Unicode MS" w:hAnsi="Arial" w:cs="Arial"/>
        </w:rPr>
        <w:t xml:space="preserve"> </w:t>
      </w:r>
      <w:r w:rsidRPr="00D11B66">
        <w:rPr>
          <w:rFonts w:ascii="Arial" w:eastAsia="Arial Unicode MS" w:hAnsi="Arial" w:cs="Arial"/>
        </w:rPr>
        <w:t>m</w:t>
      </w:r>
      <w:r w:rsidR="00E26C2F" w:rsidRPr="00D11B66">
        <w:rPr>
          <w:rFonts w:ascii="Arial" w:eastAsia="Arial Unicode MS" w:hAnsi="Arial" w:cs="Arial"/>
        </w:rPr>
        <w:t>illion</w:t>
      </w:r>
      <w:r w:rsidRPr="00D11B66">
        <w:rPr>
          <w:rFonts w:ascii="Arial" w:eastAsia="Arial Unicode MS" w:hAnsi="Arial" w:cs="Arial"/>
        </w:rPr>
        <w:t xml:space="preserve"> </w:t>
      </w:r>
      <w:r w:rsidR="00274D56" w:rsidRPr="00D11B66">
        <w:rPr>
          <w:rFonts w:ascii="Arial" w:eastAsia="Arial Unicode MS" w:hAnsi="Arial" w:cs="Arial"/>
        </w:rPr>
        <w:t xml:space="preserve">and JPY </w:t>
      </w:r>
      <w:r w:rsidR="00BD49A1" w:rsidRPr="00BD49A1">
        <w:rPr>
          <w:rFonts w:ascii="Arial" w:eastAsia="Arial Unicode MS" w:hAnsi="Arial" w:cs="Arial"/>
        </w:rPr>
        <w:t>5</w:t>
      </w:r>
      <w:r w:rsidR="00274D56" w:rsidRPr="00D11B66">
        <w:rPr>
          <w:rFonts w:ascii="Arial" w:eastAsia="Arial Unicode MS" w:hAnsi="Arial" w:cs="Arial"/>
        </w:rPr>
        <w:t xml:space="preserve"> million </w:t>
      </w:r>
      <w:r w:rsidRPr="00D11B66">
        <w:rPr>
          <w:rFonts w:ascii="Arial" w:eastAsia="Arial Unicode MS" w:hAnsi="Arial" w:cs="Arial"/>
        </w:rPr>
        <w:t>of the deposit</w:t>
      </w:r>
      <w:r w:rsidR="00097153" w:rsidRPr="00D11B66">
        <w:rPr>
          <w:rFonts w:ascii="Arial" w:eastAsia="Arial Unicode MS" w:hAnsi="Arial" w:cs="Arial"/>
        </w:rPr>
        <w:t>,</w:t>
      </w:r>
      <w:r w:rsidR="001403AC" w:rsidRPr="00D11B66">
        <w:rPr>
          <w:rFonts w:ascii="Arial" w:eastAsia="Arial Unicode MS" w:hAnsi="Arial" w:cs="Arial"/>
        </w:rPr>
        <w:t xml:space="preserve"> respectively,</w:t>
      </w:r>
      <w:r w:rsidRPr="00D11B66">
        <w:rPr>
          <w:rFonts w:ascii="Arial" w:eastAsia="Arial Unicode MS" w:hAnsi="Arial" w:cs="Arial"/>
        </w:rPr>
        <w:t xml:space="preserve"> as a refund w</w:t>
      </w:r>
      <w:r w:rsidR="00C434EA" w:rsidRPr="00D11B66">
        <w:rPr>
          <w:rFonts w:ascii="Arial" w:eastAsia="Arial Unicode MS" w:hAnsi="Arial" w:cs="Arial"/>
        </w:rPr>
        <w:t xml:space="preserve">ith JPY </w:t>
      </w:r>
      <w:r w:rsidR="00BD49A1" w:rsidRPr="00BD49A1">
        <w:rPr>
          <w:rFonts w:ascii="Arial" w:eastAsia="Arial Unicode MS" w:hAnsi="Arial" w:cs="Arial"/>
        </w:rPr>
        <w:t>44</w:t>
      </w:r>
      <w:r w:rsidR="00C434EA" w:rsidRPr="00D11B66">
        <w:rPr>
          <w:rFonts w:ascii="Arial" w:eastAsia="Arial Unicode MS" w:hAnsi="Arial" w:cs="Arial"/>
        </w:rPr>
        <w:t xml:space="preserve"> million</w:t>
      </w:r>
      <w:r w:rsidR="001403AC" w:rsidRPr="00D11B66">
        <w:rPr>
          <w:rFonts w:ascii="Arial" w:eastAsia="Arial Unicode MS" w:hAnsi="Arial" w:cs="Arial"/>
        </w:rPr>
        <w:t xml:space="preserve"> remaining</w:t>
      </w:r>
      <w:r w:rsidRPr="00D11B66">
        <w:rPr>
          <w:rFonts w:ascii="Arial" w:eastAsia="Arial Unicode MS" w:hAnsi="Arial" w:cs="Arial"/>
        </w:rPr>
        <w:t xml:space="preserve">. </w:t>
      </w:r>
      <w:r w:rsidR="00E26C2F" w:rsidRPr="00D11B66">
        <w:rPr>
          <w:rFonts w:ascii="Arial" w:eastAsia="Arial Unicode MS" w:hAnsi="Arial" w:cs="Arial"/>
        </w:rPr>
        <w:t>The Company</w:t>
      </w:r>
      <w:r w:rsidRPr="00D11B66">
        <w:rPr>
          <w:rFonts w:ascii="Arial" w:eastAsia="Arial Unicode MS" w:hAnsi="Arial" w:cs="Arial"/>
        </w:rPr>
        <w:t xml:space="preserve"> was in the process of collecting the rest of the money and would continue to take legal action.</w:t>
      </w:r>
    </w:p>
    <w:p w14:paraId="672F8F30" w14:textId="77777777" w:rsidR="000935CC" w:rsidRPr="001C6625" w:rsidRDefault="000935CC" w:rsidP="008C4A5F">
      <w:pPr>
        <w:pStyle w:val="BodyTextIndent2"/>
        <w:tabs>
          <w:tab w:val="clear" w:pos="567"/>
        </w:tabs>
        <w:spacing w:line="240" w:lineRule="auto"/>
        <w:ind w:left="0" w:firstLine="0"/>
        <w:jc w:val="both"/>
        <w:rPr>
          <w:rFonts w:ascii="Arial" w:eastAsia="Arial Unicode MS" w:hAnsi="Arial" w:cs="Arial"/>
          <w:sz w:val="16"/>
          <w:szCs w:val="16"/>
        </w:rPr>
      </w:pPr>
    </w:p>
    <w:p w14:paraId="6D2584B4" w14:textId="720E0470" w:rsidR="005D7A4B" w:rsidRPr="00D11B66" w:rsidRDefault="005D7A4B">
      <w:pPr>
        <w:pStyle w:val="BodyTextIndent2"/>
        <w:numPr>
          <w:ilvl w:val="0"/>
          <w:numId w:val="3"/>
        </w:numPr>
        <w:tabs>
          <w:tab w:val="clear" w:pos="567"/>
          <w:tab w:val="clear" w:pos="1701"/>
          <w:tab w:val="clear" w:pos="3402"/>
          <w:tab w:val="clear" w:pos="4536"/>
          <w:tab w:val="clear" w:pos="5670"/>
          <w:tab w:val="clear" w:pos="6804"/>
          <w:tab w:val="clear" w:pos="7655"/>
          <w:tab w:val="left" w:pos="360"/>
        </w:tabs>
        <w:spacing w:line="240" w:lineRule="auto"/>
        <w:ind w:left="360" w:hanging="356"/>
        <w:jc w:val="both"/>
        <w:rPr>
          <w:rFonts w:ascii="Arial" w:eastAsia="Arial Unicode MS" w:hAnsi="Arial" w:cs="Arial"/>
          <w:u w:val="single"/>
        </w:rPr>
      </w:pPr>
      <w:bookmarkStart w:id="65" w:name="_Hlk35899823"/>
      <w:r w:rsidRPr="00D11B66">
        <w:rPr>
          <w:rFonts w:ascii="Arial" w:eastAsia="Arial Unicode MS" w:hAnsi="Arial" w:cs="Arial"/>
          <w:u w:val="single"/>
        </w:rPr>
        <w:t xml:space="preserve">Advanced payment for </w:t>
      </w:r>
      <w:r w:rsidR="00F037CC" w:rsidRPr="00D11B66">
        <w:rPr>
          <w:rFonts w:ascii="Arial" w:eastAsia="Arial Unicode MS" w:hAnsi="Arial" w:cs="Arial"/>
          <w:u w:val="single"/>
        </w:rPr>
        <w:t>w</w:t>
      </w:r>
      <w:r w:rsidRPr="00D11B66">
        <w:rPr>
          <w:rFonts w:ascii="Arial" w:eastAsia="Arial Unicode MS" w:hAnsi="Arial" w:cs="Arial"/>
          <w:u w:val="single"/>
        </w:rPr>
        <w:t>ind power plant</w:t>
      </w:r>
    </w:p>
    <w:bookmarkEnd w:id="65"/>
    <w:p w14:paraId="3F5F4EDA" w14:textId="77777777" w:rsidR="00650010" w:rsidRPr="001C6625" w:rsidRDefault="00650010" w:rsidP="001C6625">
      <w:pPr>
        <w:pStyle w:val="BodyTextIndent2"/>
        <w:tabs>
          <w:tab w:val="clear" w:pos="567"/>
        </w:tabs>
        <w:spacing w:line="240" w:lineRule="auto"/>
        <w:ind w:left="360" w:firstLine="0"/>
        <w:jc w:val="both"/>
        <w:rPr>
          <w:rFonts w:ascii="Arial" w:eastAsia="Arial Unicode MS" w:hAnsi="Arial" w:cs="Arial"/>
          <w:sz w:val="16"/>
          <w:szCs w:val="16"/>
        </w:rPr>
      </w:pPr>
    </w:p>
    <w:p w14:paraId="41B1693F" w14:textId="7EC370B6" w:rsidR="005D7A4B" w:rsidRPr="00D11B66" w:rsidRDefault="005D7A4B" w:rsidP="001C6625">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rPr>
        <w:t>Th</w:t>
      </w:r>
      <w:r w:rsidR="009F32C2" w:rsidRPr="00D11B66">
        <w:rPr>
          <w:rFonts w:ascii="Arial" w:eastAsia="Arial Unicode MS" w:hAnsi="Arial" w:cs="Arial"/>
        </w:rPr>
        <w:t>e</w:t>
      </w:r>
      <w:r w:rsidRPr="00D11B66">
        <w:rPr>
          <w:rFonts w:ascii="Arial" w:eastAsia="Arial Unicode MS" w:hAnsi="Arial" w:cs="Arial"/>
        </w:rPr>
        <w:t xml:space="preserve"> advanced payment</w:t>
      </w:r>
      <w:r w:rsidR="001403AC" w:rsidRPr="00D11B66">
        <w:rPr>
          <w:rFonts w:ascii="Arial" w:eastAsia="Arial Unicode MS" w:hAnsi="Arial" w:cs="Arial"/>
        </w:rPr>
        <w:t xml:space="preserve"> </w:t>
      </w:r>
      <w:r w:rsidRPr="00D11B66">
        <w:rPr>
          <w:rFonts w:ascii="Arial" w:eastAsia="Arial Unicode MS" w:hAnsi="Arial" w:cs="Arial"/>
        </w:rPr>
        <w:t>is for investment in the construction of seven units of wind power plants in Japan, with a total value of JPY</w:t>
      </w:r>
      <w:r w:rsidR="00E26C2F" w:rsidRPr="00D11B66">
        <w:rPr>
          <w:rFonts w:ascii="Arial" w:eastAsia="Arial Unicode MS" w:hAnsi="Arial" w:cs="Arial"/>
        </w:rPr>
        <w:t xml:space="preserve"> </w:t>
      </w:r>
      <w:r w:rsidR="00BD49A1" w:rsidRPr="00BD49A1">
        <w:rPr>
          <w:rFonts w:ascii="Arial" w:eastAsia="Arial Unicode MS" w:hAnsi="Arial" w:cs="Arial"/>
        </w:rPr>
        <w:t>247</w:t>
      </w:r>
      <w:r w:rsidR="00E26C2F" w:rsidRPr="00D11B66">
        <w:rPr>
          <w:rFonts w:ascii="Arial" w:eastAsia="Arial Unicode MS" w:hAnsi="Arial" w:cs="Arial"/>
        </w:rPr>
        <w:t xml:space="preserve"> </w:t>
      </w:r>
      <w:r w:rsidRPr="00D11B66">
        <w:rPr>
          <w:rFonts w:ascii="Arial" w:eastAsia="Arial Unicode MS" w:hAnsi="Arial" w:cs="Arial"/>
        </w:rPr>
        <w:t>m</w:t>
      </w:r>
      <w:r w:rsidR="00E26C2F" w:rsidRPr="00D11B66">
        <w:rPr>
          <w:rFonts w:ascii="Arial" w:eastAsia="Arial Unicode MS" w:hAnsi="Arial" w:cs="Arial"/>
        </w:rPr>
        <w:t>illion</w:t>
      </w:r>
      <w:r w:rsidRPr="00D11B66">
        <w:rPr>
          <w:rFonts w:ascii="Arial" w:eastAsia="Arial Unicode MS" w:hAnsi="Arial" w:cs="Arial"/>
        </w:rPr>
        <w:t xml:space="preserve">. </w:t>
      </w:r>
      <w:r w:rsidR="00C26052" w:rsidRPr="00D11B66">
        <w:rPr>
          <w:rFonts w:ascii="Arial" w:eastAsia="Arial Unicode MS" w:hAnsi="Arial" w:cs="Arial"/>
        </w:rPr>
        <w:t xml:space="preserve">In </w:t>
      </w:r>
      <w:r w:rsidR="00BD49A1" w:rsidRPr="00BD49A1">
        <w:rPr>
          <w:rFonts w:ascii="Arial" w:eastAsia="Arial Unicode MS" w:hAnsi="Arial" w:cs="Arial"/>
        </w:rPr>
        <w:t>2017</w:t>
      </w:r>
      <w:r w:rsidR="00C26052" w:rsidRPr="00D11B66">
        <w:rPr>
          <w:rFonts w:ascii="Arial" w:eastAsia="Arial Unicode MS" w:hAnsi="Arial" w:cs="Arial"/>
        </w:rPr>
        <w:t xml:space="preserve">, </w:t>
      </w:r>
      <w:r w:rsidR="00E9341F" w:rsidRPr="00D11B66">
        <w:rPr>
          <w:rFonts w:ascii="Arial" w:eastAsia="Arial Unicode MS" w:hAnsi="Arial" w:cs="Arial"/>
        </w:rPr>
        <w:t xml:space="preserve">PPSN Co., Ltd. which is </w:t>
      </w:r>
      <w:r w:rsidR="00C26052" w:rsidRPr="00D11B66">
        <w:rPr>
          <w:rFonts w:ascii="Arial" w:eastAsia="Arial Unicode MS" w:hAnsi="Arial" w:cs="Arial"/>
        </w:rPr>
        <w:t>t</w:t>
      </w:r>
      <w:r w:rsidRPr="00D11B66">
        <w:rPr>
          <w:rFonts w:ascii="Arial" w:eastAsia="Arial Unicode MS" w:hAnsi="Arial" w:cs="Arial"/>
        </w:rPr>
        <w:t>he Group's subsidiary</w:t>
      </w:r>
      <w:r w:rsidR="00E9341F" w:rsidRPr="00D11B66">
        <w:rPr>
          <w:rFonts w:ascii="Arial" w:eastAsia="Arial Unicode MS" w:hAnsi="Arial" w:cs="Arial"/>
        </w:rPr>
        <w:t>,</w:t>
      </w:r>
      <w:r w:rsidRPr="00D11B66">
        <w:rPr>
          <w:rFonts w:ascii="Arial" w:eastAsia="Arial Unicode MS" w:hAnsi="Arial" w:cs="Arial"/>
        </w:rPr>
        <w:t xml:space="preserve"> paid </w:t>
      </w:r>
      <w:r w:rsidR="00C26052" w:rsidRPr="00D11B66">
        <w:rPr>
          <w:rFonts w:ascii="Arial" w:eastAsia="Arial Unicode MS" w:hAnsi="Arial" w:cs="Arial"/>
        </w:rPr>
        <w:t xml:space="preserve">the advance payment of JPY </w:t>
      </w:r>
      <w:r w:rsidR="00BD49A1" w:rsidRPr="00BD49A1">
        <w:rPr>
          <w:rFonts w:ascii="Arial" w:eastAsia="Arial Unicode MS" w:hAnsi="Arial" w:cs="Arial"/>
        </w:rPr>
        <w:t>232</w:t>
      </w:r>
      <w:r w:rsidR="00C26052" w:rsidRPr="00D11B66">
        <w:rPr>
          <w:rFonts w:ascii="Arial" w:eastAsia="Arial Unicode MS" w:hAnsi="Arial" w:cs="Arial"/>
        </w:rPr>
        <w:t xml:space="preserve"> million to </w:t>
      </w:r>
      <w:r w:rsidRPr="00D11B66">
        <w:rPr>
          <w:rFonts w:ascii="Arial" w:eastAsia="Arial Unicode MS" w:hAnsi="Arial" w:cs="Arial"/>
        </w:rPr>
        <w:t>Aura</w:t>
      </w:r>
      <w:r w:rsidR="0065121A" w:rsidRPr="00D11B66">
        <w:rPr>
          <w:rFonts w:ascii="Arial" w:eastAsia="Arial Unicode MS" w:hAnsi="Arial" w:cs="Arial"/>
        </w:rPr>
        <w:t xml:space="preserve"> </w:t>
      </w:r>
      <w:r w:rsidRPr="00D11B66">
        <w:rPr>
          <w:rFonts w:ascii="Arial" w:eastAsia="Arial Unicode MS" w:hAnsi="Arial" w:cs="Arial"/>
        </w:rPr>
        <w:t>Green Energy Co.</w:t>
      </w:r>
      <w:r w:rsidR="007F7D29" w:rsidRPr="00D11B66">
        <w:rPr>
          <w:rFonts w:ascii="Arial" w:eastAsia="Arial Unicode MS" w:hAnsi="Arial" w:cs="Arial"/>
        </w:rPr>
        <w:t>,</w:t>
      </w:r>
      <w:r w:rsidRPr="00D11B66">
        <w:rPr>
          <w:rFonts w:ascii="Arial" w:eastAsia="Arial Unicode MS" w:hAnsi="Arial" w:cs="Arial"/>
        </w:rPr>
        <w:t xml:space="preserve"> Ltd. (a Japanese juristic person joint venture with PPSN</w:t>
      </w:r>
      <w:r w:rsidR="00E26C2F" w:rsidRPr="00D11B66">
        <w:rPr>
          <w:rFonts w:ascii="Arial" w:eastAsia="Arial Unicode MS" w:hAnsi="Arial" w:cs="Arial"/>
        </w:rPr>
        <w:t xml:space="preserve"> Co., Ltd.</w:t>
      </w:r>
      <w:r w:rsidRPr="00D11B66">
        <w:rPr>
          <w:rFonts w:ascii="Arial" w:eastAsia="Arial Unicode MS" w:hAnsi="Arial" w:cs="Arial"/>
        </w:rPr>
        <w:t xml:space="preserve">). </w:t>
      </w:r>
      <w:r w:rsidR="00C26052" w:rsidRPr="00D11B66">
        <w:rPr>
          <w:rFonts w:ascii="Arial" w:eastAsia="Arial Unicode MS" w:hAnsi="Arial" w:cs="Arial"/>
        </w:rPr>
        <w:t>The</w:t>
      </w:r>
      <w:r w:rsidRPr="00D11B66">
        <w:rPr>
          <w:rFonts w:ascii="Arial" w:eastAsia="Arial Unicode MS" w:hAnsi="Arial" w:cs="Arial"/>
        </w:rPr>
        <w:t xml:space="preserve"> seven wind power plants were in operation and have made sales revenue since </w:t>
      </w:r>
      <w:r w:rsidR="00BD49A1" w:rsidRPr="00BD49A1">
        <w:rPr>
          <w:rFonts w:ascii="Arial" w:eastAsia="Arial Unicode MS" w:hAnsi="Arial" w:cs="Arial"/>
        </w:rPr>
        <w:t>2017</w:t>
      </w:r>
      <w:r w:rsidRPr="00D11B66">
        <w:rPr>
          <w:rFonts w:ascii="Arial" w:eastAsia="Arial Unicode MS" w:hAnsi="Arial" w:cs="Arial"/>
        </w:rPr>
        <w:t>.</w:t>
      </w:r>
    </w:p>
    <w:p w14:paraId="2450A3CD" w14:textId="77777777" w:rsidR="005D7A4B" w:rsidRPr="001C6625" w:rsidRDefault="005D7A4B" w:rsidP="001C6625">
      <w:pPr>
        <w:pStyle w:val="BodyTextIndent2"/>
        <w:tabs>
          <w:tab w:val="clear" w:pos="567"/>
        </w:tabs>
        <w:spacing w:line="240" w:lineRule="auto"/>
        <w:ind w:left="360" w:firstLine="0"/>
        <w:jc w:val="both"/>
        <w:rPr>
          <w:rFonts w:ascii="Arial" w:eastAsia="Arial Unicode MS" w:hAnsi="Arial" w:cs="Arial"/>
          <w:sz w:val="16"/>
          <w:szCs w:val="16"/>
        </w:rPr>
      </w:pPr>
    </w:p>
    <w:p w14:paraId="2B02AAD6" w14:textId="5D90F96D" w:rsidR="005D7A4B" w:rsidRPr="00D11B66" w:rsidRDefault="005D7A4B" w:rsidP="001C6625">
      <w:pPr>
        <w:pStyle w:val="BodyTextIndent2"/>
        <w:tabs>
          <w:tab w:val="clear" w:pos="567"/>
        </w:tabs>
        <w:spacing w:line="240" w:lineRule="auto"/>
        <w:ind w:left="360" w:firstLine="0"/>
        <w:jc w:val="both"/>
        <w:rPr>
          <w:rFonts w:ascii="Arial" w:eastAsia="Arial Unicode MS" w:hAnsi="Arial" w:cs="Arial"/>
        </w:rPr>
      </w:pPr>
      <w:r w:rsidRPr="00D11B66">
        <w:rPr>
          <w:rFonts w:ascii="Arial" w:eastAsia="Arial Unicode MS" w:hAnsi="Arial" w:cs="Arial"/>
        </w:rPr>
        <w:t xml:space="preserve">In December </w:t>
      </w:r>
      <w:r w:rsidR="00BD49A1" w:rsidRPr="00BD49A1">
        <w:rPr>
          <w:rFonts w:ascii="Arial" w:eastAsia="Arial Unicode MS" w:hAnsi="Arial" w:cs="Arial"/>
        </w:rPr>
        <w:t>2019</w:t>
      </w:r>
      <w:r w:rsidRPr="00D11B66">
        <w:rPr>
          <w:rFonts w:ascii="Arial" w:eastAsia="Arial Unicode MS" w:hAnsi="Arial" w:cs="Arial"/>
        </w:rPr>
        <w:t xml:space="preserve">, </w:t>
      </w:r>
      <w:r w:rsidR="001403AC" w:rsidRPr="00D11B66">
        <w:rPr>
          <w:rFonts w:ascii="Arial" w:eastAsia="Arial Unicode MS" w:hAnsi="Arial" w:cs="Arial"/>
        </w:rPr>
        <w:t>the Company</w:t>
      </w:r>
      <w:r w:rsidRPr="00D11B66">
        <w:rPr>
          <w:rFonts w:ascii="Arial" w:eastAsia="Arial Unicode MS" w:hAnsi="Arial" w:cs="Arial"/>
        </w:rPr>
        <w:t xml:space="preserve"> assigned its legal advisor to send a </w:t>
      </w:r>
      <w:r w:rsidR="00136E4D" w:rsidRPr="00D11B66">
        <w:rPr>
          <w:rFonts w:ascii="Arial" w:eastAsia="Arial Unicode MS" w:hAnsi="Arial" w:cs="Arial"/>
        </w:rPr>
        <w:t>notice</w:t>
      </w:r>
      <w:r w:rsidRPr="00D11B66">
        <w:rPr>
          <w:rFonts w:ascii="Arial" w:eastAsia="Arial Unicode MS" w:hAnsi="Arial" w:cs="Arial"/>
        </w:rPr>
        <w:t xml:space="preserve"> to Aura Green Energy</w:t>
      </w:r>
      <w:r w:rsidR="00E26C2F" w:rsidRPr="00D11B66">
        <w:rPr>
          <w:rFonts w:ascii="Arial" w:eastAsia="Arial Unicode MS" w:hAnsi="Arial" w:cs="Arial"/>
        </w:rPr>
        <w:t xml:space="preserve"> Co., Ltd.</w:t>
      </w:r>
      <w:r w:rsidRPr="00D11B66">
        <w:rPr>
          <w:rFonts w:ascii="Arial" w:eastAsia="Arial Unicode MS" w:hAnsi="Arial" w:cs="Arial"/>
        </w:rPr>
        <w:t xml:space="preserve"> regarding the transfer of ownership in the wind power plants</w:t>
      </w:r>
      <w:r w:rsidR="00274D56" w:rsidRPr="00D11B66">
        <w:rPr>
          <w:rFonts w:ascii="Arial" w:eastAsia="Arial Unicode MS" w:hAnsi="Arial" w:cs="Arial"/>
        </w:rPr>
        <w:t xml:space="preserve"> b</w:t>
      </w:r>
      <w:r w:rsidRPr="00D11B66">
        <w:rPr>
          <w:rFonts w:ascii="Arial" w:eastAsia="Arial Unicode MS" w:hAnsi="Arial" w:cs="Arial"/>
        </w:rPr>
        <w:t xml:space="preserve">ut Aura Green Energy </w:t>
      </w:r>
      <w:r w:rsidR="00011D03" w:rsidRPr="00D11B66">
        <w:rPr>
          <w:rFonts w:ascii="Arial" w:eastAsia="Arial Unicode MS" w:hAnsi="Arial" w:cs="Arial"/>
        </w:rPr>
        <w:t xml:space="preserve">Co., Ltd. </w:t>
      </w:r>
      <w:r w:rsidR="008F629A" w:rsidRPr="00D11B66">
        <w:rPr>
          <w:rFonts w:ascii="Arial" w:eastAsia="Arial Unicode MS" w:hAnsi="Arial" w:cs="Arial"/>
        </w:rPr>
        <w:t>opposed</w:t>
      </w:r>
      <w:r w:rsidR="00131D57" w:rsidRPr="00D11B66">
        <w:rPr>
          <w:rFonts w:ascii="Arial" w:eastAsia="Arial Unicode MS" w:hAnsi="Arial" w:cs="Arial"/>
        </w:rPr>
        <w:t xml:space="preserve"> that</w:t>
      </w:r>
      <w:r w:rsidRPr="00D11B66">
        <w:rPr>
          <w:rFonts w:ascii="Arial" w:eastAsia="Arial Unicode MS" w:hAnsi="Arial" w:cs="Arial"/>
        </w:rPr>
        <w:t xml:space="preserve"> the power plants had been handed over to the subsidiary, which doesn’t match the facts. </w:t>
      </w:r>
      <w:r w:rsidR="008D0A51" w:rsidRPr="00D11B66">
        <w:rPr>
          <w:rFonts w:ascii="Arial" w:eastAsia="Arial Unicode MS" w:hAnsi="Arial" w:cs="Arial"/>
        </w:rPr>
        <w:t xml:space="preserve">As at </w:t>
      </w:r>
      <w:r w:rsidR="00BD49A1" w:rsidRPr="00BD49A1">
        <w:rPr>
          <w:rFonts w:ascii="Arial" w:eastAsia="Arial Unicode MS" w:hAnsi="Arial" w:cs="Arial"/>
        </w:rPr>
        <w:t>30</w:t>
      </w:r>
      <w:r w:rsidR="008D0A51" w:rsidRPr="00D11B66">
        <w:rPr>
          <w:rFonts w:ascii="Arial" w:eastAsia="Arial Unicode MS" w:hAnsi="Arial" w:cs="Arial"/>
        </w:rPr>
        <w:t xml:space="preserve"> May </w:t>
      </w:r>
      <w:r w:rsidR="00BD49A1" w:rsidRPr="00BD49A1">
        <w:rPr>
          <w:rFonts w:ascii="Arial" w:eastAsia="Arial Unicode MS" w:hAnsi="Arial" w:cs="Arial"/>
        </w:rPr>
        <w:t>2022</w:t>
      </w:r>
      <w:r w:rsidR="008D0A51" w:rsidRPr="00D11B66">
        <w:rPr>
          <w:rFonts w:ascii="Arial" w:eastAsia="Arial Unicode MS" w:hAnsi="Arial" w:cs="Arial"/>
        </w:rPr>
        <w:t xml:space="preserve">, the Company filed </w:t>
      </w:r>
      <w:r w:rsidRPr="00D11B66">
        <w:rPr>
          <w:rFonts w:ascii="Arial" w:eastAsia="Arial Unicode MS" w:hAnsi="Arial" w:cs="Arial"/>
        </w:rPr>
        <w:t>Aura Green Energy</w:t>
      </w:r>
      <w:r w:rsidR="00011D03" w:rsidRPr="00D11B66">
        <w:rPr>
          <w:rFonts w:ascii="Arial" w:eastAsia="Arial Unicode MS" w:hAnsi="Arial" w:cs="Arial"/>
        </w:rPr>
        <w:t xml:space="preserve"> Co., Ltd.</w:t>
      </w:r>
      <w:r w:rsidRPr="00D11B66">
        <w:rPr>
          <w:rFonts w:ascii="Arial" w:eastAsia="Arial Unicode MS" w:hAnsi="Arial" w:cs="Arial"/>
        </w:rPr>
        <w:t>, the contracting party,</w:t>
      </w:r>
      <w:r w:rsidR="008D0A51" w:rsidRPr="00D11B66">
        <w:rPr>
          <w:rFonts w:ascii="Arial" w:eastAsia="Arial Unicode MS" w:hAnsi="Arial" w:cs="Arial"/>
        </w:rPr>
        <w:t xml:space="preserve"> </w:t>
      </w:r>
      <w:r w:rsidRPr="00D11B66">
        <w:rPr>
          <w:rFonts w:ascii="Arial" w:eastAsia="Arial Unicode MS" w:hAnsi="Arial" w:cs="Arial"/>
        </w:rPr>
        <w:t xml:space="preserve">to hand over the power plants and any electricity charges received earlier to </w:t>
      </w:r>
      <w:r w:rsidR="00FE39EA" w:rsidRPr="00D11B66">
        <w:rPr>
          <w:rFonts w:ascii="Arial" w:eastAsia="Arial Unicode MS" w:hAnsi="Arial" w:cs="Arial"/>
        </w:rPr>
        <w:t>the Group’s subsidiary</w:t>
      </w:r>
      <w:r w:rsidR="008E3A01" w:rsidRPr="00D11B66">
        <w:rPr>
          <w:rFonts w:ascii="Arial" w:eastAsia="Arial Unicode MS" w:hAnsi="Arial" w:cs="Arial"/>
        </w:rPr>
        <w:t>.</w:t>
      </w:r>
    </w:p>
    <w:p w14:paraId="09F985F6" w14:textId="4494EF08" w:rsidR="008D0A51" w:rsidRPr="001C6625" w:rsidRDefault="008D0A51" w:rsidP="001C6625">
      <w:pPr>
        <w:pStyle w:val="BodyTextIndent2"/>
        <w:tabs>
          <w:tab w:val="clear" w:pos="567"/>
        </w:tabs>
        <w:spacing w:line="240" w:lineRule="auto"/>
        <w:ind w:left="360" w:firstLine="0"/>
        <w:jc w:val="both"/>
        <w:rPr>
          <w:rFonts w:ascii="Arial" w:eastAsia="Arial Unicode MS" w:hAnsi="Arial" w:cs="Arial"/>
          <w:sz w:val="16"/>
          <w:szCs w:val="16"/>
        </w:rPr>
      </w:pPr>
    </w:p>
    <w:p w14:paraId="5D31B0DE" w14:textId="7F6351C1" w:rsidR="007641CE" w:rsidRPr="00D11B66" w:rsidRDefault="007641CE" w:rsidP="001C6625">
      <w:pPr>
        <w:spacing w:line="240" w:lineRule="auto"/>
        <w:ind w:left="360"/>
        <w:jc w:val="thaiDistribute"/>
        <w:rPr>
          <w:rFonts w:eastAsia="Arial Unicode MS" w:cs="Arial"/>
          <w:sz w:val="18"/>
          <w:szCs w:val="18"/>
        </w:rPr>
      </w:pPr>
      <w:r w:rsidRPr="00D11B66">
        <w:rPr>
          <w:rFonts w:eastAsia="Arial Unicode MS" w:cs="Arial"/>
          <w:sz w:val="18"/>
          <w:szCs w:val="18"/>
        </w:rPr>
        <w:t xml:space="preserve">Subsequently, on </w:t>
      </w:r>
      <w:r w:rsidR="00BD49A1" w:rsidRPr="00BD49A1">
        <w:rPr>
          <w:rFonts w:eastAsia="Arial Unicode MS" w:cs="Arial"/>
          <w:sz w:val="18"/>
          <w:szCs w:val="18"/>
        </w:rPr>
        <w:t>24</w:t>
      </w:r>
      <w:r w:rsidRPr="00D11B66">
        <w:rPr>
          <w:rFonts w:eastAsia="Arial Unicode MS" w:cs="Arial"/>
          <w:sz w:val="18"/>
          <w:szCs w:val="18"/>
        </w:rPr>
        <w:t xml:space="preserve"> October </w:t>
      </w:r>
      <w:r w:rsidR="00BD49A1" w:rsidRPr="00BD49A1">
        <w:rPr>
          <w:rFonts w:eastAsia="Arial Unicode MS" w:cs="Arial"/>
          <w:sz w:val="18"/>
          <w:szCs w:val="18"/>
        </w:rPr>
        <w:t>2022</w:t>
      </w:r>
      <w:r w:rsidRPr="00D11B66">
        <w:rPr>
          <w:rFonts w:eastAsia="Arial Unicode MS" w:cs="Arial"/>
          <w:sz w:val="18"/>
          <w:szCs w:val="18"/>
        </w:rPr>
        <w:t xml:space="preserve">, Aura Green Energy Co., Ltd. filed a counter argument by referring to a memorandum of understanding dated </w:t>
      </w:r>
      <w:r w:rsidR="00BD49A1" w:rsidRPr="00BD49A1">
        <w:rPr>
          <w:rFonts w:eastAsia="Arial Unicode MS" w:cs="Arial"/>
          <w:sz w:val="18"/>
          <w:szCs w:val="18"/>
        </w:rPr>
        <w:t>25</w:t>
      </w:r>
      <w:r w:rsidRPr="00D11B66">
        <w:rPr>
          <w:rFonts w:eastAsia="Arial Unicode MS" w:cs="Arial"/>
          <w:sz w:val="18"/>
          <w:szCs w:val="18"/>
        </w:rPr>
        <w:t xml:space="preserve"> June </w:t>
      </w:r>
      <w:r w:rsidR="00BD49A1" w:rsidRPr="00BD49A1">
        <w:rPr>
          <w:rFonts w:eastAsia="Arial Unicode MS" w:cs="Arial"/>
          <w:sz w:val="18"/>
          <w:szCs w:val="18"/>
        </w:rPr>
        <w:t>2022</w:t>
      </w:r>
      <w:r w:rsidRPr="00D11B66">
        <w:rPr>
          <w:rFonts w:eastAsia="Arial Unicode MS" w:cs="Arial"/>
          <w:sz w:val="18"/>
          <w:szCs w:val="18"/>
        </w:rPr>
        <w:t xml:space="preserve"> which specified that PPSN Co., Ltd. does not have any claims against Aura Green Energy Co., Ltd. and will withdraw the lawsuit. However, the Company’s legal advisor gave the opinion to file a counter argument for the validity of the memorandum of understanding. Currently, it is in the process of examination of evidence relating to the memorandum of understanding.</w:t>
      </w:r>
    </w:p>
    <w:p w14:paraId="61BC14F5" w14:textId="77777777" w:rsidR="007641CE" w:rsidRPr="001C6625" w:rsidRDefault="007641CE" w:rsidP="001C6625">
      <w:pPr>
        <w:spacing w:line="240" w:lineRule="auto"/>
        <w:ind w:left="360"/>
        <w:jc w:val="thaiDistribute"/>
        <w:rPr>
          <w:rFonts w:eastAsia="Arial Unicode MS" w:cs="Arial"/>
          <w:sz w:val="16"/>
          <w:szCs w:val="16"/>
        </w:rPr>
      </w:pPr>
    </w:p>
    <w:p w14:paraId="6131C5D1" w14:textId="0EF796BB" w:rsidR="00F765D2" w:rsidRPr="00D11B66" w:rsidRDefault="007641CE" w:rsidP="001C6625">
      <w:pPr>
        <w:spacing w:line="240" w:lineRule="auto"/>
        <w:ind w:left="360"/>
        <w:jc w:val="thaiDistribute"/>
        <w:rPr>
          <w:rFonts w:eastAsia="Arial Unicode MS" w:cs="Arial"/>
          <w:color w:val="FF0000"/>
        </w:rPr>
      </w:pPr>
      <w:r w:rsidRPr="00D11B66">
        <w:rPr>
          <w:rFonts w:eastAsia="Arial Unicode MS" w:cs="Arial"/>
          <w:sz w:val="18"/>
          <w:szCs w:val="18"/>
        </w:rPr>
        <w:t xml:space="preserve">On </w:t>
      </w:r>
      <w:r w:rsidR="00BD49A1" w:rsidRPr="00BD49A1">
        <w:rPr>
          <w:rFonts w:eastAsia="Arial Unicode MS" w:cs="Arial"/>
          <w:sz w:val="18"/>
          <w:szCs w:val="18"/>
        </w:rPr>
        <w:t>12</w:t>
      </w:r>
      <w:r w:rsidRPr="00D11B66">
        <w:rPr>
          <w:rFonts w:eastAsia="Arial Unicode MS" w:cs="Arial"/>
          <w:sz w:val="18"/>
          <w:szCs w:val="18"/>
        </w:rPr>
        <w:t xml:space="preserve"> May </w:t>
      </w:r>
      <w:r w:rsidR="00BD49A1" w:rsidRPr="00BD49A1">
        <w:rPr>
          <w:rFonts w:eastAsia="Arial Unicode MS" w:cs="Arial"/>
          <w:sz w:val="18"/>
          <w:szCs w:val="18"/>
        </w:rPr>
        <w:t>2023</w:t>
      </w:r>
      <w:r w:rsidRPr="00D11B66">
        <w:rPr>
          <w:rFonts w:eastAsia="Arial Unicode MS" w:cs="Arial"/>
          <w:sz w:val="18"/>
          <w:szCs w:val="18"/>
        </w:rPr>
        <w:t>, the court considered the evidence of PPSN Co., Ltd. relating to the payments for the construction</w:t>
      </w:r>
      <w:r w:rsidR="00A55FFD" w:rsidRPr="00D11B66">
        <w:rPr>
          <w:rFonts w:eastAsia="Arial Unicode MS" w:cs="Arial"/>
          <w:sz w:val="18"/>
          <w:szCs w:val="18"/>
        </w:rPr>
        <w:t xml:space="preserve"> </w:t>
      </w:r>
      <w:r w:rsidRPr="00D11B66">
        <w:rPr>
          <w:rFonts w:eastAsia="Arial Unicode MS" w:cs="Arial"/>
          <w:sz w:val="18"/>
          <w:szCs w:val="18"/>
        </w:rPr>
        <w:t xml:space="preserve">of wind power plants to Aura Green Energy Co., Ltd. Currently, it is in the process of examination of evidence relating to the payments. The court scheduled for the next hearing on </w:t>
      </w:r>
      <w:r w:rsidR="00BD49A1" w:rsidRPr="00BD49A1">
        <w:rPr>
          <w:rFonts w:eastAsia="Arial Unicode MS" w:cs="Arial"/>
          <w:sz w:val="18"/>
          <w:szCs w:val="18"/>
        </w:rPr>
        <w:t>16</w:t>
      </w:r>
      <w:r w:rsidR="00E9341F" w:rsidRPr="00D11B66">
        <w:rPr>
          <w:rFonts w:eastAsia="Arial Unicode MS" w:cs="Arial"/>
          <w:sz w:val="18"/>
          <w:szCs w:val="18"/>
        </w:rPr>
        <w:t xml:space="preserve"> April</w:t>
      </w:r>
      <w:r w:rsidR="00A55FFD" w:rsidRPr="00D11B66">
        <w:rPr>
          <w:rFonts w:eastAsia="Arial Unicode MS" w:cs="Arial"/>
          <w:sz w:val="18"/>
          <w:szCs w:val="18"/>
        </w:rPr>
        <w:t xml:space="preserve"> </w:t>
      </w:r>
      <w:r w:rsidR="00BD49A1" w:rsidRPr="00BD49A1">
        <w:rPr>
          <w:rFonts w:eastAsia="Arial Unicode MS" w:cs="Arial"/>
          <w:sz w:val="18"/>
          <w:szCs w:val="18"/>
        </w:rPr>
        <w:t>2024</w:t>
      </w:r>
      <w:r w:rsidRPr="00D11B66">
        <w:rPr>
          <w:rFonts w:eastAsia="Arial Unicode MS" w:cs="Arial"/>
          <w:sz w:val="18"/>
          <w:szCs w:val="18"/>
        </w:rPr>
        <w:t>.</w:t>
      </w:r>
      <w:r w:rsidRPr="00D11B66">
        <w:rPr>
          <w:rFonts w:eastAsia="Arial Unicode MS" w:cs="Arial"/>
          <w:color w:val="FF0000"/>
          <w:sz w:val="18"/>
          <w:szCs w:val="18"/>
        </w:rPr>
        <w:t xml:space="preserve"> </w:t>
      </w:r>
    </w:p>
    <w:p w14:paraId="2B0D1565" w14:textId="77777777" w:rsidR="001C6625" w:rsidRPr="001C6625" w:rsidRDefault="001C6625" w:rsidP="001C6625">
      <w:pPr>
        <w:spacing w:line="240" w:lineRule="auto"/>
        <w:ind w:left="360"/>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1C6625" w14:paraId="30ADD6F4" w14:textId="77777777" w:rsidTr="0048136C">
        <w:trPr>
          <w:trHeight w:val="386"/>
        </w:trPr>
        <w:tc>
          <w:tcPr>
            <w:tcW w:w="9461" w:type="dxa"/>
            <w:shd w:val="clear" w:color="auto" w:fill="FFA543"/>
            <w:vAlign w:val="center"/>
          </w:tcPr>
          <w:p w14:paraId="4FF2CCF6" w14:textId="3BAE5895" w:rsidR="007D0696" w:rsidRPr="001C6625" w:rsidRDefault="00BD49A1" w:rsidP="00C16DF6">
            <w:pPr>
              <w:tabs>
                <w:tab w:val="left" w:pos="432"/>
              </w:tabs>
              <w:ind w:left="504" w:hanging="504"/>
              <w:rPr>
                <w:rFonts w:eastAsia="Arial Unicode MS" w:cs="Arial"/>
                <w:b/>
                <w:bCs/>
                <w:color w:val="FFFFFF"/>
                <w:sz w:val="18"/>
                <w:szCs w:val="18"/>
              </w:rPr>
            </w:pPr>
            <w:bookmarkStart w:id="66" w:name="_Hlk126837193"/>
            <w:r w:rsidRPr="00BD49A1">
              <w:rPr>
                <w:rFonts w:eastAsia="Arial Unicode MS" w:cs="Arial"/>
                <w:b/>
                <w:bCs/>
                <w:color w:val="FFFFFF"/>
                <w:sz w:val="18"/>
                <w:szCs w:val="18"/>
              </w:rPr>
              <w:t>20</w:t>
            </w:r>
            <w:r w:rsidR="007D0696" w:rsidRPr="001C6625">
              <w:rPr>
                <w:rFonts w:eastAsia="Arial Unicode MS" w:cs="Arial"/>
                <w:b/>
                <w:bCs/>
                <w:color w:val="FFFFFF"/>
                <w:sz w:val="18"/>
                <w:szCs w:val="18"/>
              </w:rPr>
              <w:tab/>
              <w:t>Trade and other payables</w:t>
            </w:r>
          </w:p>
        </w:tc>
      </w:tr>
      <w:bookmarkEnd w:id="66"/>
    </w:tbl>
    <w:p w14:paraId="181C2376" w14:textId="77777777" w:rsidR="0048136C" w:rsidRPr="001C6625" w:rsidRDefault="0048136C" w:rsidP="00883272">
      <w:pPr>
        <w:spacing w:line="240" w:lineRule="auto"/>
        <w:rPr>
          <w:rFonts w:cs="Arial"/>
          <w:spacing w:val="-2"/>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48136C" w:rsidRPr="001C6625" w14:paraId="3C627A65" w14:textId="77777777" w:rsidTr="001C6625">
        <w:tc>
          <w:tcPr>
            <w:tcW w:w="4277" w:type="dxa"/>
          </w:tcPr>
          <w:p w14:paraId="0A893106" w14:textId="77777777" w:rsidR="0048136C" w:rsidRPr="001C6625" w:rsidRDefault="0048136C" w:rsidP="00CA7E01">
            <w:pPr>
              <w:spacing w:line="240" w:lineRule="auto"/>
              <w:ind w:left="-109" w:right="-72"/>
              <w:jc w:val="both"/>
              <w:rPr>
                <w:rFonts w:cs="Arial"/>
                <w:b/>
                <w:bCs/>
                <w:sz w:val="18"/>
                <w:szCs w:val="18"/>
              </w:rPr>
            </w:pPr>
          </w:p>
        </w:tc>
        <w:tc>
          <w:tcPr>
            <w:tcW w:w="2592" w:type="dxa"/>
            <w:gridSpan w:val="2"/>
            <w:tcBorders>
              <w:top w:val="single" w:sz="4" w:space="0" w:color="auto"/>
            </w:tcBorders>
            <w:shd w:val="clear" w:color="auto" w:fill="auto"/>
            <w:hideMark/>
          </w:tcPr>
          <w:p w14:paraId="4C2A6DC6" w14:textId="77777777" w:rsidR="0048136C" w:rsidRPr="001C6625" w:rsidRDefault="0048136C" w:rsidP="00CA7E01">
            <w:pPr>
              <w:spacing w:line="240" w:lineRule="auto"/>
              <w:ind w:right="-72"/>
              <w:jc w:val="center"/>
              <w:rPr>
                <w:rFonts w:cs="Arial"/>
                <w:b/>
                <w:bCs/>
                <w:sz w:val="18"/>
                <w:szCs w:val="18"/>
              </w:rPr>
            </w:pPr>
            <w:r w:rsidRPr="001C6625">
              <w:rPr>
                <w:rFonts w:cs="Arial"/>
                <w:b/>
                <w:bCs/>
                <w:sz w:val="18"/>
                <w:szCs w:val="18"/>
              </w:rPr>
              <w:t xml:space="preserve">Consolidated </w:t>
            </w:r>
          </w:p>
        </w:tc>
        <w:tc>
          <w:tcPr>
            <w:tcW w:w="2592" w:type="dxa"/>
            <w:gridSpan w:val="2"/>
            <w:tcBorders>
              <w:top w:val="single" w:sz="4" w:space="0" w:color="auto"/>
            </w:tcBorders>
            <w:shd w:val="clear" w:color="auto" w:fill="auto"/>
            <w:hideMark/>
          </w:tcPr>
          <w:p w14:paraId="12C2206C" w14:textId="77777777" w:rsidR="0048136C" w:rsidRPr="001C6625" w:rsidRDefault="0048136C" w:rsidP="00CA7E01">
            <w:pPr>
              <w:spacing w:line="240" w:lineRule="auto"/>
              <w:ind w:right="-72"/>
              <w:jc w:val="center"/>
              <w:rPr>
                <w:rFonts w:cs="Arial"/>
                <w:b/>
                <w:bCs/>
                <w:sz w:val="18"/>
                <w:szCs w:val="18"/>
                <w:cs/>
              </w:rPr>
            </w:pPr>
            <w:r w:rsidRPr="001C6625">
              <w:rPr>
                <w:rFonts w:cs="Arial"/>
                <w:b/>
                <w:bCs/>
                <w:sz w:val="18"/>
                <w:szCs w:val="18"/>
              </w:rPr>
              <w:t>Separate</w:t>
            </w:r>
          </w:p>
        </w:tc>
      </w:tr>
      <w:tr w:rsidR="0048136C" w:rsidRPr="001C6625" w14:paraId="715ADD53" w14:textId="77777777" w:rsidTr="001C6625">
        <w:tc>
          <w:tcPr>
            <w:tcW w:w="4277" w:type="dxa"/>
          </w:tcPr>
          <w:p w14:paraId="28FE4025" w14:textId="77777777" w:rsidR="0048136C" w:rsidRPr="001C6625" w:rsidRDefault="0048136C" w:rsidP="00CA7E01">
            <w:pPr>
              <w:spacing w:line="240" w:lineRule="auto"/>
              <w:ind w:left="-109" w:right="-72"/>
              <w:jc w:val="both"/>
              <w:rPr>
                <w:rFonts w:cs="Arial"/>
                <w:b/>
                <w:bCs/>
                <w:sz w:val="18"/>
                <w:szCs w:val="18"/>
              </w:rPr>
            </w:pPr>
          </w:p>
        </w:tc>
        <w:tc>
          <w:tcPr>
            <w:tcW w:w="2592" w:type="dxa"/>
            <w:gridSpan w:val="2"/>
            <w:tcBorders>
              <w:bottom w:val="single" w:sz="4" w:space="0" w:color="auto"/>
            </w:tcBorders>
            <w:shd w:val="clear" w:color="auto" w:fill="auto"/>
            <w:hideMark/>
          </w:tcPr>
          <w:p w14:paraId="3CEFA1E9" w14:textId="1FB8A738" w:rsidR="0048136C" w:rsidRPr="001C6625" w:rsidRDefault="0048136C" w:rsidP="00CA7E01">
            <w:pPr>
              <w:spacing w:line="240" w:lineRule="auto"/>
              <w:ind w:right="-72"/>
              <w:jc w:val="center"/>
              <w:rPr>
                <w:rFonts w:cs="Arial"/>
                <w:b/>
                <w:bCs/>
                <w:sz w:val="18"/>
                <w:szCs w:val="18"/>
              </w:rPr>
            </w:pPr>
            <w:r w:rsidRPr="001C6625">
              <w:rPr>
                <w:rFonts w:cs="Arial"/>
                <w:b/>
                <w:bCs/>
                <w:sz w:val="18"/>
                <w:szCs w:val="18"/>
              </w:rPr>
              <w:t xml:space="preserve">financial </w:t>
            </w:r>
            <w:r w:rsidR="00191861" w:rsidRPr="001C6625">
              <w:rPr>
                <w:rFonts w:eastAsia="Arial Unicode MS" w:cs="Arial"/>
                <w:b/>
                <w:bCs/>
                <w:sz w:val="18"/>
                <w:szCs w:val="18"/>
                <w:lang w:val="en-US"/>
              </w:rPr>
              <w:t>statements</w:t>
            </w:r>
          </w:p>
        </w:tc>
        <w:tc>
          <w:tcPr>
            <w:tcW w:w="2592" w:type="dxa"/>
            <w:gridSpan w:val="2"/>
            <w:tcBorders>
              <w:bottom w:val="single" w:sz="4" w:space="0" w:color="auto"/>
            </w:tcBorders>
            <w:shd w:val="clear" w:color="auto" w:fill="auto"/>
            <w:hideMark/>
          </w:tcPr>
          <w:p w14:paraId="502332A6" w14:textId="09F3DDA6" w:rsidR="0048136C" w:rsidRPr="001C6625" w:rsidRDefault="0048136C" w:rsidP="00CA7E01">
            <w:pPr>
              <w:spacing w:line="240" w:lineRule="auto"/>
              <w:ind w:right="-72"/>
              <w:jc w:val="center"/>
              <w:rPr>
                <w:rFonts w:cs="Arial"/>
                <w:b/>
                <w:bCs/>
                <w:sz w:val="18"/>
                <w:szCs w:val="18"/>
              </w:rPr>
            </w:pPr>
            <w:r w:rsidRPr="001C6625">
              <w:rPr>
                <w:rFonts w:cs="Arial"/>
                <w:b/>
                <w:bCs/>
                <w:sz w:val="18"/>
                <w:szCs w:val="18"/>
              </w:rPr>
              <w:t xml:space="preserve">financial </w:t>
            </w:r>
            <w:r w:rsidR="00191861" w:rsidRPr="001C6625">
              <w:rPr>
                <w:rFonts w:eastAsia="Arial Unicode MS" w:cs="Arial"/>
                <w:b/>
                <w:bCs/>
                <w:sz w:val="18"/>
                <w:szCs w:val="18"/>
                <w:lang w:val="en-US"/>
              </w:rPr>
              <w:t>statements</w:t>
            </w:r>
          </w:p>
        </w:tc>
      </w:tr>
      <w:tr w:rsidR="00693D22" w:rsidRPr="001C6625" w14:paraId="608AE92C" w14:textId="77777777" w:rsidTr="001C6625">
        <w:tc>
          <w:tcPr>
            <w:tcW w:w="4277" w:type="dxa"/>
          </w:tcPr>
          <w:p w14:paraId="45E99CE2" w14:textId="4E3ACC51" w:rsidR="00693D22" w:rsidRPr="001C6625" w:rsidRDefault="00AD6183" w:rsidP="009D00AE">
            <w:pPr>
              <w:spacing w:line="240" w:lineRule="auto"/>
              <w:ind w:left="-109" w:right="-72"/>
              <w:jc w:val="both"/>
              <w:rPr>
                <w:rFonts w:cs="Arial"/>
                <w:b/>
                <w:bCs/>
                <w:sz w:val="18"/>
                <w:szCs w:val="18"/>
              </w:rPr>
            </w:pPr>
            <w:r w:rsidRPr="001C6625">
              <w:rPr>
                <w:rFonts w:cs="Arial"/>
                <w:b/>
                <w:bCs/>
                <w:sz w:val="18"/>
                <w:szCs w:val="18"/>
              </w:rPr>
              <w:t xml:space="preserve">As at </w:t>
            </w:r>
            <w:r w:rsidR="00BD49A1" w:rsidRPr="00BD49A1">
              <w:rPr>
                <w:rFonts w:cs="Arial"/>
                <w:b/>
                <w:bCs/>
                <w:sz w:val="18"/>
                <w:szCs w:val="18"/>
              </w:rPr>
              <w:t>31</w:t>
            </w:r>
            <w:r w:rsidRPr="001C6625">
              <w:rPr>
                <w:rFonts w:cs="Arial"/>
                <w:b/>
                <w:bCs/>
                <w:sz w:val="18"/>
                <w:szCs w:val="18"/>
              </w:rPr>
              <w:t xml:space="preserve"> December</w:t>
            </w:r>
          </w:p>
        </w:tc>
        <w:tc>
          <w:tcPr>
            <w:tcW w:w="1296" w:type="dxa"/>
            <w:shd w:val="clear" w:color="auto" w:fill="auto"/>
            <w:hideMark/>
          </w:tcPr>
          <w:p w14:paraId="2E345AF3" w14:textId="3125FB63" w:rsidR="00693D22" w:rsidRPr="001C6625" w:rsidRDefault="00BD49A1" w:rsidP="009D00AE">
            <w:pPr>
              <w:spacing w:line="240" w:lineRule="auto"/>
              <w:ind w:left="-20" w:right="-72"/>
              <w:jc w:val="right"/>
              <w:rPr>
                <w:rFonts w:cs="Arial"/>
                <w:b/>
                <w:bCs/>
                <w:sz w:val="18"/>
                <w:szCs w:val="18"/>
              </w:rPr>
            </w:pPr>
            <w:r w:rsidRPr="00BD49A1">
              <w:rPr>
                <w:rFonts w:cs="Arial"/>
                <w:b/>
                <w:bCs/>
                <w:sz w:val="18"/>
                <w:szCs w:val="18"/>
              </w:rPr>
              <w:t>2023</w:t>
            </w:r>
          </w:p>
        </w:tc>
        <w:tc>
          <w:tcPr>
            <w:tcW w:w="1296" w:type="dxa"/>
            <w:shd w:val="clear" w:color="auto" w:fill="auto"/>
            <w:hideMark/>
          </w:tcPr>
          <w:p w14:paraId="2991F5BE" w14:textId="195D1220" w:rsidR="00693D22" w:rsidRPr="001C6625" w:rsidRDefault="00BD49A1" w:rsidP="009D00AE">
            <w:pPr>
              <w:spacing w:line="240" w:lineRule="auto"/>
              <w:ind w:right="-72"/>
              <w:jc w:val="right"/>
              <w:rPr>
                <w:rFonts w:cs="Arial"/>
                <w:b/>
                <w:bCs/>
                <w:sz w:val="18"/>
                <w:szCs w:val="18"/>
              </w:rPr>
            </w:pPr>
            <w:r w:rsidRPr="00BD49A1">
              <w:rPr>
                <w:rFonts w:cs="Arial"/>
                <w:b/>
                <w:bCs/>
                <w:sz w:val="18"/>
                <w:szCs w:val="18"/>
              </w:rPr>
              <w:t>2022</w:t>
            </w:r>
          </w:p>
        </w:tc>
        <w:tc>
          <w:tcPr>
            <w:tcW w:w="1296" w:type="dxa"/>
            <w:shd w:val="clear" w:color="auto" w:fill="auto"/>
            <w:hideMark/>
          </w:tcPr>
          <w:p w14:paraId="5F8D4F37" w14:textId="726A23A4" w:rsidR="00693D22" w:rsidRPr="001C6625" w:rsidRDefault="00BD49A1" w:rsidP="009D00AE">
            <w:pPr>
              <w:spacing w:line="240" w:lineRule="auto"/>
              <w:ind w:left="-20" w:right="-72"/>
              <w:jc w:val="right"/>
              <w:rPr>
                <w:rFonts w:cs="Arial"/>
                <w:b/>
                <w:bCs/>
                <w:sz w:val="18"/>
                <w:szCs w:val="18"/>
              </w:rPr>
            </w:pPr>
            <w:r w:rsidRPr="00BD49A1">
              <w:rPr>
                <w:rFonts w:cs="Arial"/>
                <w:b/>
                <w:bCs/>
                <w:sz w:val="18"/>
                <w:szCs w:val="18"/>
              </w:rPr>
              <w:t>2023</w:t>
            </w:r>
          </w:p>
        </w:tc>
        <w:tc>
          <w:tcPr>
            <w:tcW w:w="1296" w:type="dxa"/>
            <w:shd w:val="clear" w:color="auto" w:fill="auto"/>
            <w:hideMark/>
          </w:tcPr>
          <w:p w14:paraId="4B24DEFA" w14:textId="3B33281A" w:rsidR="00693D22" w:rsidRPr="001C6625" w:rsidRDefault="00BD49A1" w:rsidP="009D00AE">
            <w:pPr>
              <w:spacing w:line="240" w:lineRule="auto"/>
              <w:ind w:right="-72"/>
              <w:jc w:val="right"/>
              <w:rPr>
                <w:rFonts w:cs="Arial"/>
                <w:b/>
                <w:bCs/>
                <w:sz w:val="18"/>
                <w:szCs w:val="18"/>
              </w:rPr>
            </w:pPr>
            <w:r w:rsidRPr="00BD49A1">
              <w:rPr>
                <w:rFonts w:cs="Arial"/>
                <w:b/>
                <w:bCs/>
                <w:sz w:val="18"/>
                <w:szCs w:val="18"/>
              </w:rPr>
              <w:t>2022</w:t>
            </w:r>
          </w:p>
        </w:tc>
      </w:tr>
      <w:tr w:rsidR="00693D22" w:rsidRPr="001C6625" w14:paraId="490452F2" w14:textId="77777777" w:rsidTr="001C6625">
        <w:tc>
          <w:tcPr>
            <w:tcW w:w="4277" w:type="dxa"/>
          </w:tcPr>
          <w:p w14:paraId="4C201A58" w14:textId="77777777" w:rsidR="00693D22" w:rsidRPr="001C6625" w:rsidRDefault="00693D22" w:rsidP="001417CA">
            <w:pPr>
              <w:spacing w:line="240" w:lineRule="auto"/>
              <w:ind w:left="-109" w:right="-72"/>
              <w:jc w:val="both"/>
              <w:rPr>
                <w:rFonts w:cs="Arial"/>
                <w:b/>
                <w:bCs/>
                <w:sz w:val="18"/>
                <w:szCs w:val="18"/>
              </w:rPr>
            </w:pPr>
          </w:p>
        </w:tc>
        <w:tc>
          <w:tcPr>
            <w:tcW w:w="1296" w:type="dxa"/>
            <w:tcBorders>
              <w:bottom w:val="single" w:sz="4" w:space="0" w:color="auto"/>
            </w:tcBorders>
            <w:shd w:val="clear" w:color="auto" w:fill="auto"/>
          </w:tcPr>
          <w:p w14:paraId="069F8840" w14:textId="69D7F15A" w:rsidR="00693D22" w:rsidRPr="001C6625" w:rsidRDefault="00693D22" w:rsidP="001417CA">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shd w:val="clear" w:color="auto" w:fill="auto"/>
          </w:tcPr>
          <w:p w14:paraId="313AB067" w14:textId="356833FE" w:rsidR="00693D22" w:rsidRPr="001C6625" w:rsidRDefault="00693D22" w:rsidP="001417CA">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shd w:val="clear" w:color="auto" w:fill="auto"/>
          </w:tcPr>
          <w:p w14:paraId="338E3F41" w14:textId="710EA1E2" w:rsidR="00693D22" w:rsidRPr="001C6625" w:rsidRDefault="00693D22" w:rsidP="001417CA">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shd w:val="clear" w:color="auto" w:fill="auto"/>
          </w:tcPr>
          <w:p w14:paraId="731D604D" w14:textId="1D30B655" w:rsidR="00693D22" w:rsidRPr="001C6625" w:rsidRDefault="00693D22" w:rsidP="001417CA">
            <w:pPr>
              <w:spacing w:line="240" w:lineRule="auto"/>
              <w:ind w:right="-72"/>
              <w:jc w:val="right"/>
              <w:rPr>
                <w:rFonts w:cs="Arial"/>
                <w:b/>
                <w:bCs/>
                <w:sz w:val="18"/>
                <w:szCs w:val="18"/>
              </w:rPr>
            </w:pPr>
            <w:r w:rsidRPr="001C6625">
              <w:rPr>
                <w:rFonts w:cs="Arial"/>
                <w:b/>
                <w:bCs/>
                <w:sz w:val="18"/>
                <w:szCs w:val="18"/>
              </w:rPr>
              <w:t>Thousand Baht</w:t>
            </w:r>
          </w:p>
        </w:tc>
      </w:tr>
      <w:tr w:rsidR="00693D22" w:rsidRPr="001C6625" w14:paraId="1472F38F" w14:textId="77777777" w:rsidTr="001C6625">
        <w:tc>
          <w:tcPr>
            <w:tcW w:w="4277" w:type="dxa"/>
          </w:tcPr>
          <w:p w14:paraId="45EEFA2F" w14:textId="77777777" w:rsidR="00693D22" w:rsidRPr="001C6625" w:rsidRDefault="00693D22" w:rsidP="00314B25">
            <w:pPr>
              <w:spacing w:line="240" w:lineRule="auto"/>
              <w:ind w:left="-109" w:right="-72"/>
              <w:jc w:val="both"/>
              <w:rPr>
                <w:rFonts w:cs="Arial"/>
                <w:sz w:val="12"/>
                <w:szCs w:val="12"/>
              </w:rPr>
            </w:pPr>
          </w:p>
        </w:tc>
        <w:tc>
          <w:tcPr>
            <w:tcW w:w="1296" w:type="dxa"/>
            <w:tcBorders>
              <w:top w:val="single" w:sz="4" w:space="0" w:color="auto"/>
            </w:tcBorders>
            <w:shd w:val="clear" w:color="auto" w:fill="FAFAFA"/>
            <w:hideMark/>
          </w:tcPr>
          <w:p w14:paraId="7C00C8F8" w14:textId="70CF9279" w:rsidR="00693D22" w:rsidRPr="001C6625" w:rsidRDefault="00693D22" w:rsidP="00314B25">
            <w:pPr>
              <w:spacing w:line="240" w:lineRule="auto"/>
              <w:ind w:left="-43" w:right="-72"/>
              <w:jc w:val="right"/>
              <w:rPr>
                <w:rFonts w:cs="Arial"/>
                <w:b/>
                <w:bCs/>
                <w:sz w:val="12"/>
                <w:szCs w:val="12"/>
              </w:rPr>
            </w:pPr>
          </w:p>
        </w:tc>
        <w:tc>
          <w:tcPr>
            <w:tcW w:w="1296" w:type="dxa"/>
            <w:tcBorders>
              <w:top w:val="single" w:sz="4" w:space="0" w:color="auto"/>
            </w:tcBorders>
            <w:hideMark/>
          </w:tcPr>
          <w:p w14:paraId="452AC183" w14:textId="6633239E" w:rsidR="00693D22" w:rsidRPr="001C6625" w:rsidRDefault="00693D22" w:rsidP="00314B25">
            <w:pPr>
              <w:spacing w:line="240" w:lineRule="auto"/>
              <w:ind w:left="-43" w:right="-72"/>
              <w:jc w:val="right"/>
              <w:rPr>
                <w:rFonts w:cs="Arial"/>
                <w:b/>
                <w:bCs/>
                <w:sz w:val="12"/>
                <w:szCs w:val="12"/>
              </w:rPr>
            </w:pPr>
          </w:p>
        </w:tc>
        <w:tc>
          <w:tcPr>
            <w:tcW w:w="1296" w:type="dxa"/>
            <w:tcBorders>
              <w:top w:val="single" w:sz="4" w:space="0" w:color="auto"/>
            </w:tcBorders>
            <w:shd w:val="clear" w:color="auto" w:fill="FAFAFA"/>
          </w:tcPr>
          <w:p w14:paraId="144E9C54" w14:textId="52EA4162" w:rsidR="00693D22" w:rsidRPr="001C6625" w:rsidRDefault="00693D22" w:rsidP="00314B25">
            <w:pPr>
              <w:spacing w:line="240" w:lineRule="auto"/>
              <w:ind w:left="-43" w:right="-72"/>
              <w:jc w:val="right"/>
              <w:rPr>
                <w:rFonts w:cs="Arial"/>
                <w:b/>
                <w:bCs/>
                <w:sz w:val="12"/>
                <w:szCs w:val="12"/>
              </w:rPr>
            </w:pPr>
          </w:p>
        </w:tc>
        <w:tc>
          <w:tcPr>
            <w:tcW w:w="1296" w:type="dxa"/>
            <w:tcBorders>
              <w:top w:val="single" w:sz="4" w:space="0" w:color="auto"/>
            </w:tcBorders>
            <w:shd w:val="clear" w:color="auto" w:fill="auto"/>
            <w:hideMark/>
          </w:tcPr>
          <w:p w14:paraId="26CFFEE9" w14:textId="7FDB3666" w:rsidR="00693D22" w:rsidRPr="001C6625" w:rsidRDefault="00693D22" w:rsidP="00314B25">
            <w:pPr>
              <w:spacing w:line="240" w:lineRule="auto"/>
              <w:ind w:left="-43" w:right="-72"/>
              <w:jc w:val="right"/>
              <w:rPr>
                <w:rFonts w:cs="Arial"/>
                <w:b/>
                <w:bCs/>
                <w:sz w:val="12"/>
                <w:szCs w:val="12"/>
              </w:rPr>
            </w:pPr>
          </w:p>
        </w:tc>
      </w:tr>
      <w:tr w:rsidR="00E80EC3" w:rsidRPr="001C6625" w14:paraId="47321F17" w14:textId="77777777" w:rsidTr="001C6625">
        <w:trPr>
          <w:cantSplit/>
        </w:trPr>
        <w:tc>
          <w:tcPr>
            <w:tcW w:w="4277" w:type="dxa"/>
            <w:vAlign w:val="bottom"/>
          </w:tcPr>
          <w:p w14:paraId="18F6704C" w14:textId="6C56117B" w:rsidR="00E80EC3" w:rsidRPr="001C6625" w:rsidRDefault="00E80EC3" w:rsidP="00E80EC3">
            <w:pPr>
              <w:spacing w:line="240" w:lineRule="auto"/>
              <w:ind w:left="-109" w:right="-72"/>
              <w:jc w:val="both"/>
              <w:rPr>
                <w:rFonts w:cs="Arial"/>
                <w:sz w:val="18"/>
                <w:szCs w:val="18"/>
              </w:rPr>
            </w:pPr>
            <w:r w:rsidRPr="001C6625">
              <w:rPr>
                <w:rFonts w:cs="Arial"/>
                <w:sz w:val="18"/>
                <w:szCs w:val="18"/>
              </w:rPr>
              <w:t>Trade payables - third parties</w:t>
            </w:r>
          </w:p>
        </w:tc>
        <w:tc>
          <w:tcPr>
            <w:tcW w:w="1296" w:type="dxa"/>
            <w:shd w:val="clear" w:color="auto" w:fill="FAFAFA"/>
          </w:tcPr>
          <w:p w14:paraId="413EC1B1" w14:textId="10A79F5C" w:rsidR="00E80EC3" w:rsidRPr="001C6625" w:rsidRDefault="00BD49A1" w:rsidP="00E80EC3">
            <w:pPr>
              <w:spacing w:line="240" w:lineRule="auto"/>
              <w:ind w:right="-72"/>
              <w:jc w:val="right"/>
              <w:rPr>
                <w:rFonts w:cs="Arial"/>
                <w:sz w:val="18"/>
                <w:szCs w:val="18"/>
              </w:rPr>
            </w:pPr>
            <w:r w:rsidRPr="00BD49A1">
              <w:rPr>
                <w:rFonts w:cs="Arial"/>
                <w:color w:val="000000"/>
                <w:sz w:val="18"/>
                <w:szCs w:val="18"/>
              </w:rPr>
              <w:t>79</w:t>
            </w:r>
            <w:r w:rsidR="00E80EC3" w:rsidRPr="001C6625">
              <w:rPr>
                <w:rFonts w:cs="Arial"/>
                <w:color w:val="000000"/>
                <w:sz w:val="18"/>
                <w:szCs w:val="18"/>
                <w:lang w:val="en-US"/>
              </w:rPr>
              <w:t>,</w:t>
            </w:r>
            <w:r w:rsidRPr="00BD49A1">
              <w:rPr>
                <w:rFonts w:cs="Arial"/>
                <w:color w:val="000000"/>
                <w:sz w:val="18"/>
                <w:szCs w:val="18"/>
              </w:rPr>
              <w:t>656</w:t>
            </w:r>
          </w:p>
        </w:tc>
        <w:tc>
          <w:tcPr>
            <w:tcW w:w="1296" w:type="dxa"/>
          </w:tcPr>
          <w:p w14:paraId="1F9971FA" w14:textId="067D35E7" w:rsidR="00E80EC3" w:rsidRPr="001C6625" w:rsidRDefault="00BD49A1" w:rsidP="00E80EC3">
            <w:pPr>
              <w:spacing w:line="240" w:lineRule="auto"/>
              <w:ind w:right="-72"/>
              <w:jc w:val="right"/>
              <w:rPr>
                <w:rFonts w:cs="Arial"/>
                <w:sz w:val="18"/>
                <w:szCs w:val="18"/>
              </w:rPr>
            </w:pPr>
            <w:r w:rsidRPr="00BD49A1">
              <w:rPr>
                <w:rFonts w:cs="Arial"/>
                <w:color w:val="000000"/>
                <w:sz w:val="18"/>
                <w:szCs w:val="18"/>
              </w:rPr>
              <w:t>71</w:t>
            </w:r>
            <w:r w:rsidR="00E80EC3" w:rsidRPr="001C6625">
              <w:rPr>
                <w:rFonts w:cs="Arial"/>
                <w:color w:val="000000"/>
                <w:sz w:val="18"/>
                <w:szCs w:val="18"/>
                <w:lang w:val="en-US"/>
              </w:rPr>
              <w:t>,</w:t>
            </w:r>
            <w:r w:rsidRPr="00BD49A1">
              <w:rPr>
                <w:rFonts w:cs="Arial"/>
                <w:color w:val="000000"/>
                <w:sz w:val="18"/>
                <w:szCs w:val="18"/>
              </w:rPr>
              <w:t>800</w:t>
            </w:r>
          </w:p>
        </w:tc>
        <w:tc>
          <w:tcPr>
            <w:tcW w:w="1296" w:type="dxa"/>
            <w:shd w:val="clear" w:color="auto" w:fill="FAFAFA"/>
          </w:tcPr>
          <w:p w14:paraId="5CB65305" w14:textId="13970BD1" w:rsidR="00E80EC3" w:rsidRPr="001C6625" w:rsidRDefault="00BD49A1" w:rsidP="00E05B05">
            <w:pPr>
              <w:spacing w:line="240" w:lineRule="auto"/>
              <w:ind w:right="-72"/>
              <w:jc w:val="right"/>
              <w:rPr>
                <w:rFonts w:cs="Arial"/>
                <w:sz w:val="18"/>
                <w:szCs w:val="18"/>
              </w:rPr>
            </w:pPr>
            <w:r w:rsidRPr="00BD49A1">
              <w:rPr>
                <w:rFonts w:cs="Arial"/>
                <w:sz w:val="18"/>
                <w:szCs w:val="18"/>
              </w:rPr>
              <w:t>78</w:t>
            </w:r>
          </w:p>
        </w:tc>
        <w:tc>
          <w:tcPr>
            <w:tcW w:w="1296" w:type="dxa"/>
            <w:shd w:val="clear" w:color="auto" w:fill="auto"/>
          </w:tcPr>
          <w:p w14:paraId="599BC06E" w14:textId="1D7A6A7D" w:rsidR="00E80EC3" w:rsidRPr="001C6625" w:rsidRDefault="00BD49A1" w:rsidP="00E05B05">
            <w:pPr>
              <w:spacing w:line="240" w:lineRule="auto"/>
              <w:ind w:right="-72"/>
              <w:jc w:val="right"/>
              <w:rPr>
                <w:rFonts w:cs="Arial"/>
                <w:sz w:val="18"/>
                <w:szCs w:val="18"/>
              </w:rPr>
            </w:pPr>
            <w:r w:rsidRPr="00BD49A1">
              <w:rPr>
                <w:rFonts w:cs="Arial"/>
                <w:sz w:val="18"/>
                <w:szCs w:val="18"/>
              </w:rPr>
              <w:t>78</w:t>
            </w:r>
          </w:p>
        </w:tc>
      </w:tr>
      <w:tr w:rsidR="00E80EC3" w:rsidRPr="001C6625" w14:paraId="1EFBCC92" w14:textId="77777777" w:rsidTr="001C6625">
        <w:trPr>
          <w:cantSplit/>
          <w:trHeight w:val="153"/>
        </w:trPr>
        <w:tc>
          <w:tcPr>
            <w:tcW w:w="4277" w:type="dxa"/>
            <w:vAlign w:val="bottom"/>
          </w:tcPr>
          <w:p w14:paraId="68DF9B1B" w14:textId="3CE991BC" w:rsidR="00E80EC3" w:rsidRPr="001C6625" w:rsidRDefault="00E80EC3" w:rsidP="00E80EC3">
            <w:pPr>
              <w:spacing w:line="240" w:lineRule="auto"/>
              <w:ind w:left="-101" w:right="-115"/>
              <w:rPr>
                <w:rFonts w:cs="Arial"/>
                <w:sz w:val="18"/>
                <w:szCs w:val="18"/>
                <w:cs/>
              </w:rPr>
            </w:pPr>
            <w:r w:rsidRPr="001C6625">
              <w:rPr>
                <w:rFonts w:cs="Arial"/>
                <w:sz w:val="18"/>
                <w:szCs w:val="18"/>
              </w:rPr>
              <w:t>Trade payables - related parties</w:t>
            </w:r>
          </w:p>
        </w:tc>
        <w:tc>
          <w:tcPr>
            <w:tcW w:w="1296" w:type="dxa"/>
            <w:shd w:val="clear" w:color="auto" w:fill="FAFAFA"/>
          </w:tcPr>
          <w:p w14:paraId="654E4E45" w14:textId="270C3A56" w:rsidR="00E80EC3" w:rsidRPr="001C6625" w:rsidRDefault="00E80EC3" w:rsidP="00E80EC3">
            <w:pPr>
              <w:pStyle w:val="Header"/>
              <w:tabs>
                <w:tab w:val="clear" w:pos="4153"/>
                <w:tab w:val="clear" w:pos="8306"/>
              </w:tabs>
              <w:spacing w:line="240" w:lineRule="auto"/>
              <w:ind w:right="-72"/>
              <w:jc w:val="right"/>
              <w:rPr>
                <w:rFonts w:cs="Arial"/>
                <w:sz w:val="18"/>
                <w:szCs w:val="18"/>
              </w:rPr>
            </w:pPr>
            <w:r w:rsidRPr="001C6625">
              <w:rPr>
                <w:rFonts w:cs="Arial"/>
                <w:color w:val="000000"/>
                <w:sz w:val="18"/>
                <w:szCs w:val="18"/>
                <w:lang w:val="en-GB"/>
              </w:rPr>
              <w:t>-</w:t>
            </w:r>
          </w:p>
        </w:tc>
        <w:tc>
          <w:tcPr>
            <w:tcW w:w="1296" w:type="dxa"/>
          </w:tcPr>
          <w:p w14:paraId="081DA9C0" w14:textId="5A3D494F" w:rsidR="00E80EC3" w:rsidRPr="001C6625" w:rsidRDefault="00BD49A1" w:rsidP="00E80EC3">
            <w:pPr>
              <w:pStyle w:val="Header"/>
              <w:tabs>
                <w:tab w:val="clear" w:pos="4153"/>
                <w:tab w:val="clear" w:pos="8306"/>
              </w:tabs>
              <w:spacing w:line="240" w:lineRule="auto"/>
              <w:ind w:right="-72"/>
              <w:jc w:val="right"/>
              <w:rPr>
                <w:rFonts w:cs="Arial"/>
                <w:sz w:val="18"/>
                <w:szCs w:val="18"/>
              </w:rPr>
            </w:pPr>
            <w:r w:rsidRPr="00BD49A1">
              <w:rPr>
                <w:rFonts w:cs="Arial"/>
                <w:color w:val="000000"/>
                <w:sz w:val="18"/>
                <w:szCs w:val="18"/>
                <w:lang w:val="en-GB"/>
              </w:rPr>
              <w:t>239</w:t>
            </w:r>
          </w:p>
        </w:tc>
        <w:tc>
          <w:tcPr>
            <w:tcW w:w="1296" w:type="dxa"/>
            <w:shd w:val="clear" w:color="auto" w:fill="FAFAFA"/>
          </w:tcPr>
          <w:p w14:paraId="7505E7D0" w14:textId="3B618523" w:rsidR="00E80EC3" w:rsidRPr="001C6625" w:rsidRDefault="00BD49A1" w:rsidP="00E05B05">
            <w:pPr>
              <w:pStyle w:val="Header"/>
              <w:spacing w:line="240" w:lineRule="auto"/>
              <w:ind w:right="-72"/>
              <w:jc w:val="right"/>
              <w:rPr>
                <w:rFonts w:cs="Arial"/>
                <w:sz w:val="18"/>
                <w:szCs w:val="18"/>
                <w:lang w:val="en-GB"/>
              </w:rPr>
            </w:pPr>
            <w:r w:rsidRPr="00BD49A1">
              <w:rPr>
                <w:rFonts w:cs="Arial"/>
                <w:sz w:val="18"/>
                <w:szCs w:val="18"/>
                <w:lang w:val="en-GB"/>
              </w:rPr>
              <w:t>24</w:t>
            </w:r>
            <w:r w:rsidR="00E80EC3" w:rsidRPr="001C6625">
              <w:rPr>
                <w:rFonts w:cs="Arial"/>
                <w:sz w:val="18"/>
                <w:szCs w:val="18"/>
                <w:lang w:val="en-GB"/>
              </w:rPr>
              <w:t>,</w:t>
            </w:r>
            <w:r w:rsidRPr="00BD49A1">
              <w:rPr>
                <w:rFonts w:cs="Arial"/>
                <w:sz w:val="18"/>
                <w:szCs w:val="18"/>
                <w:lang w:val="en-GB"/>
              </w:rPr>
              <w:t>723</w:t>
            </w:r>
          </w:p>
        </w:tc>
        <w:tc>
          <w:tcPr>
            <w:tcW w:w="1296" w:type="dxa"/>
            <w:shd w:val="clear" w:color="auto" w:fill="auto"/>
          </w:tcPr>
          <w:p w14:paraId="7E9B182F" w14:textId="2D25C1D7"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61</w:t>
            </w:r>
            <w:r w:rsidR="00E80EC3" w:rsidRPr="001C6625">
              <w:rPr>
                <w:rFonts w:cs="Arial"/>
                <w:sz w:val="18"/>
                <w:szCs w:val="18"/>
                <w:lang w:val="en-GB"/>
              </w:rPr>
              <w:t>,</w:t>
            </w:r>
            <w:r w:rsidRPr="00BD49A1">
              <w:rPr>
                <w:rFonts w:cs="Arial"/>
                <w:sz w:val="18"/>
                <w:szCs w:val="18"/>
                <w:lang w:val="en-GB"/>
              </w:rPr>
              <w:t>719</w:t>
            </w:r>
          </w:p>
        </w:tc>
      </w:tr>
      <w:tr w:rsidR="00E80EC3" w:rsidRPr="001C6625" w14:paraId="43FE1F15" w14:textId="77777777" w:rsidTr="001C6625">
        <w:trPr>
          <w:cantSplit/>
          <w:trHeight w:val="123"/>
        </w:trPr>
        <w:tc>
          <w:tcPr>
            <w:tcW w:w="4277" w:type="dxa"/>
            <w:vAlign w:val="bottom"/>
          </w:tcPr>
          <w:p w14:paraId="6F069DD9" w14:textId="6788A6B2" w:rsidR="00E80EC3" w:rsidRPr="001C6625" w:rsidRDefault="00E80EC3" w:rsidP="00E80EC3">
            <w:pPr>
              <w:spacing w:line="240" w:lineRule="auto"/>
              <w:ind w:left="-101" w:right="-115"/>
              <w:jc w:val="both"/>
              <w:rPr>
                <w:rFonts w:cs="Arial"/>
                <w:sz w:val="18"/>
                <w:szCs w:val="18"/>
              </w:rPr>
            </w:pPr>
            <w:r w:rsidRPr="001C6625">
              <w:rPr>
                <w:rFonts w:cs="Arial"/>
                <w:sz w:val="18"/>
                <w:szCs w:val="18"/>
              </w:rPr>
              <w:t>Other payables - third parties</w:t>
            </w:r>
          </w:p>
        </w:tc>
        <w:tc>
          <w:tcPr>
            <w:tcW w:w="1296" w:type="dxa"/>
            <w:shd w:val="clear" w:color="auto" w:fill="FAFAFA"/>
          </w:tcPr>
          <w:p w14:paraId="6BE277EE" w14:textId="7B5D5569"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14</w:t>
            </w:r>
            <w:r w:rsidR="00E80EC3" w:rsidRPr="001C6625">
              <w:rPr>
                <w:rFonts w:cs="Arial"/>
                <w:sz w:val="18"/>
                <w:szCs w:val="18"/>
                <w:lang w:val="en-GB"/>
              </w:rPr>
              <w:t>,</w:t>
            </w:r>
            <w:r w:rsidRPr="00BD49A1">
              <w:rPr>
                <w:rFonts w:cs="Arial"/>
                <w:sz w:val="18"/>
                <w:szCs w:val="18"/>
                <w:lang w:val="en-GB"/>
              </w:rPr>
              <w:t>936</w:t>
            </w:r>
          </w:p>
        </w:tc>
        <w:tc>
          <w:tcPr>
            <w:tcW w:w="1296" w:type="dxa"/>
          </w:tcPr>
          <w:p w14:paraId="6A1FC717" w14:textId="3C557A3D"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20</w:t>
            </w:r>
            <w:r w:rsidR="00E80EC3" w:rsidRPr="001C6625">
              <w:rPr>
                <w:rFonts w:cs="Arial"/>
                <w:sz w:val="18"/>
                <w:szCs w:val="18"/>
                <w:lang w:val="en-GB"/>
              </w:rPr>
              <w:t>,</w:t>
            </w:r>
            <w:r w:rsidRPr="00BD49A1">
              <w:rPr>
                <w:rFonts w:cs="Arial"/>
                <w:sz w:val="18"/>
                <w:szCs w:val="18"/>
                <w:lang w:val="en-GB"/>
              </w:rPr>
              <w:t>258</w:t>
            </w:r>
          </w:p>
        </w:tc>
        <w:tc>
          <w:tcPr>
            <w:tcW w:w="1296" w:type="dxa"/>
            <w:shd w:val="clear" w:color="auto" w:fill="FAFAFA"/>
          </w:tcPr>
          <w:p w14:paraId="6025B145" w14:textId="685B66FD" w:rsidR="00E80EC3" w:rsidRPr="001C6625" w:rsidRDefault="00BD49A1" w:rsidP="00E05B05">
            <w:pPr>
              <w:pStyle w:val="Header"/>
              <w:spacing w:line="240" w:lineRule="auto"/>
              <w:ind w:right="-72"/>
              <w:jc w:val="right"/>
              <w:rPr>
                <w:rFonts w:eastAsia="Browallia New" w:cs="Arial"/>
                <w:sz w:val="18"/>
                <w:szCs w:val="18"/>
                <w:cs/>
                <w:lang w:val="en-GB"/>
              </w:rPr>
            </w:pPr>
            <w:r w:rsidRPr="00BD49A1">
              <w:rPr>
                <w:rFonts w:cs="Arial"/>
                <w:sz w:val="18"/>
                <w:szCs w:val="18"/>
                <w:lang w:val="en-GB"/>
              </w:rPr>
              <w:t>3</w:t>
            </w:r>
            <w:r w:rsidR="00E80EC3" w:rsidRPr="001C6625">
              <w:rPr>
                <w:rFonts w:cs="Arial"/>
                <w:sz w:val="18"/>
                <w:szCs w:val="18"/>
                <w:lang w:val="en-GB"/>
              </w:rPr>
              <w:t>,</w:t>
            </w:r>
            <w:r w:rsidRPr="00BD49A1">
              <w:rPr>
                <w:rFonts w:cs="Arial"/>
                <w:sz w:val="18"/>
                <w:szCs w:val="18"/>
                <w:lang w:val="en-GB"/>
              </w:rPr>
              <w:t>890</w:t>
            </w:r>
          </w:p>
        </w:tc>
        <w:tc>
          <w:tcPr>
            <w:tcW w:w="1296" w:type="dxa"/>
            <w:shd w:val="clear" w:color="auto" w:fill="auto"/>
          </w:tcPr>
          <w:p w14:paraId="210E7DD5" w14:textId="6694C507"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5</w:t>
            </w:r>
            <w:r w:rsidR="00E80EC3" w:rsidRPr="001C6625">
              <w:rPr>
                <w:rFonts w:cs="Arial"/>
                <w:sz w:val="18"/>
                <w:szCs w:val="18"/>
                <w:lang w:val="en-GB"/>
              </w:rPr>
              <w:t>,</w:t>
            </w:r>
            <w:r w:rsidRPr="00BD49A1">
              <w:rPr>
                <w:rFonts w:cs="Arial"/>
                <w:sz w:val="18"/>
                <w:szCs w:val="18"/>
                <w:lang w:val="en-GB"/>
              </w:rPr>
              <w:t>266</w:t>
            </w:r>
          </w:p>
        </w:tc>
      </w:tr>
      <w:tr w:rsidR="00E80EC3" w:rsidRPr="001C6625" w14:paraId="3678404C" w14:textId="77777777" w:rsidTr="001C6625">
        <w:trPr>
          <w:cantSplit/>
          <w:trHeight w:val="153"/>
        </w:trPr>
        <w:tc>
          <w:tcPr>
            <w:tcW w:w="4277" w:type="dxa"/>
            <w:vAlign w:val="bottom"/>
          </w:tcPr>
          <w:p w14:paraId="06FB4625" w14:textId="006FECDC" w:rsidR="00E80EC3" w:rsidRPr="001C6625" w:rsidRDefault="00E80EC3" w:rsidP="00E80EC3">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C6625">
              <w:rPr>
                <w:rFonts w:cs="Arial"/>
                <w:sz w:val="18"/>
                <w:szCs w:val="18"/>
              </w:rPr>
              <w:t>Other payables - related parties</w:t>
            </w:r>
          </w:p>
        </w:tc>
        <w:tc>
          <w:tcPr>
            <w:tcW w:w="1296" w:type="dxa"/>
            <w:shd w:val="clear" w:color="auto" w:fill="FAFAFA"/>
          </w:tcPr>
          <w:p w14:paraId="70BEA0ED" w14:textId="5ADC38A7" w:rsidR="00E80EC3" w:rsidRPr="001C6625" w:rsidRDefault="00BD49A1" w:rsidP="00E80EC3">
            <w:pPr>
              <w:pStyle w:val="Header"/>
              <w:tabs>
                <w:tab w:val="clear" w:pos="4153"/>
                <w:tab w:val="clear" w:pos="8306"/>
              </w:tabs>
              <w:spacing w:line="240" w:lineRule="auto"/>
              <w:ind w:right="-72"/>
              <w:jc w:val="right"/>
              <w:rPr>
                <w:rFonts w:cs="Arial"/>
                <w:sz w:val="18"/>
                <w:szCs w:val="18"/>
                <w:lang w:val="en-GB"/>
              </w:rPr>
            </w:pPr>
            <w:r w:rsidRPr="00BD49A1">
              <w:rPr>
                <w:rFonts w:cs="Arial"/>
                <w:sz w:val="18"/>
                <w:szCs w:val="18"/>
                <w:lang w:val="en-GB"/>
              </w:rPr>
              <w:t>1</w:t>
            </w:r>
            <w:r w:rsidR="00E80EC3" w:rsidRPr="001C6625">
              <w:rPr>
                <w:rFonts w:cs="Arial"/>
                <w:sz w:val="18"/>
                <w:szCs w:val="18"/>
                <w:lang w:val="en-GB"/>
              </w:rPr>
              <w:t>,</w:t>
            </w:r>
            <w:r w:rsidRPr="00BD49A1">
              <w:rPr>
                <w:rFonts w:cs="Arial"/>
                <w:sz w:val="18"/>
                <w:szCs w:val="18"/>
                <w:lang w:val="en-GB"/>
              </w:rPr>
              <w:t>406</w:t>
            </w:r>
          </w:p>
        </w:tc>
        <w:tc>
          <w:tcPr>
            <w:tcW w:w="1296" w:type="dxa"/>
          </w:tcPr>
          <w:p w14:paraId="5C3099BC" w14:textId="049B56F6" w:rsidR="00E80EC3" w:rsidRPr="001C6625" w:rsidRDefault="00BD49A1" w:rsidP="00E80EC3">
            <w:pPr>
              <w:pStyle w:val="Header"/>
              <w:tabs>
                <w:tab w:val="clear" w:pos="4153"/>
                <w:tab w:val="clear" w:pos="8306"/>
              </w:tabs>
              <w:spacing w:line="240" w:lineRule="auto"/>
              <w:ind w:right="-72"/>
              <w:jc w:val="right"/>
              <w:rPr>
                <w:rFonts w:cs="Arial"/>
                <w:sz w:val="18"/>
                <w:szCs w:val="18"/>
              </w:rPr>
            </w:pPr>
            <w:r w:rsidRPr="00BD49A1">
              <w:rPr>
                <w:rFonts w:cs="Arial"/>
                <w:sz w:val="18"/>
                <w:szCs w:val="18"/>
                <w:lang w:val="en-GB"/>
              </w:rPr>
              <w:t>1</w:t>
            </w:r>
            <w:r w:rsidR="00E80EC3" w:rsidRPr="001C6625">
              <w:rPr>
                <w:rFonts w:cs="Arial"/>
                <w:sz w:val="18"/>
                <w:szCs w:val="18"/>
                <w:lang w:val="en-GB"/>
              </w:rPr>
              <w:t>,</w:t>
            </w:r>
            <w:r w:rsidRPr="00BD49A1">
              <w:rPr>
                <w:rFonts w:cs="Arial"/>
                <w:sz w:val="18"/>
                <w:szCs w:val="18"/>
                <w:lang w:val="en-GB"/>
              </w:rPr>
              <w:t>678</w:t>
            </w:r>
          </w:p>
        </w:tc>
        <w:tc>
          <w:tcPr>
            <w:tcW w:w="1296" w:type="dxa"/>
            <w:shd w:val="clear" w:color="auto" w:fill="FAFAFA"/>
          </w:tcPr>
          <w:p w14:paraId="4F86A207" w14:textId="6EA83941" w:rsidR="00E80EC3" w:rsidRPr="001C6625" w:rsidRDefault="00E80EC3" w:rsidP="00E05B05">
            <w:pPr>
              <w:pStyle w:val="Header"/>
              <w:spacing w:line="240" w:lineRule="auto"/>
              <w:ind w:right="-72"/>
              <w:jc w:val="right"/>
              <w:rPr>
                <w:rFonts w:cs="Arial"/>
                <w:sz w:val="18"/>
                <w:szCs w:val="18"/>
                <w:lang w:val="en-GB"/>
              </w:rPr>
            </w:pPr>
            <w:r w:rsidRPr="001C6625">
              <w:rPr>
                <w:rFonts w:cs="Arial"/>
                <w:sz w:val="18"/>
                <w:szCs w:val="18"/>
                <w:cs/>
              </w:rPr>
              <w:t>-</w:t>
            </w:r>
          </w:p>
        </w:tc>
        <w:tc>
          <w:tcPr>
            <w:tcW w:w="1296" w:type="dxa"/>
            <w:shd w:val="clear" w:color="auto" w:fill="auto"/>
          </w:tcPr>
          <w:p w14:paraId="7B02D37C" w14:textId="0E29B00C"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9</w:t>
            </w:r>
            <w:r w:rsidR="00E80EC3" w:rsidRPr="001C6625">
              <w:rPr>
                <w:rFonts w:cs="Arial"/>
                <w:sz w:val="18"/>
                <w:szCs w:val="18"/>
              </w:rPr>
              <w:t>,</w:t>
            </w:r>
            <w:r w:rsidRPr="00BD49A1">
              <w:rPr>
                <w:rFonts w:cs="Arial"/>
                <w:sz w:val="18"/>
                <w:szCs w:val="18"/>
                <w:lang w:val="en-GB"/>
              </w:rPr>
              <w:t>787</w:t>
            </w:r>
          </w:p>
        </w:tc>
      </w:tr>
      <w:tr w:rsidR="00E80EC3" w:rsidRPr="001C6625" w14:paraId="3A8BB5BE" w14:textId="77777777" w:rsidTr="001C6625">
        <w:trPr>
          <w:cantSplit/>
          <w:trHeight w:val="153"/>
        </w:trPr>
        <w:tc>
          <w:tcPr>
            <w:tcW w:w="4277" w:type="dxa"/>
            <w:vAlign w:val="bottom"/>
          </w:tcPr>
          <w:p w14:paraId="3E476E03" w14:textId="60DE6081" w:rsidR="00E80EC3" w:rsidRPr="001C6625" w:rsidRDefault="00E80EC3" w:rsidP="00E80EC3">
            <w:pPr>
              <w:tabs>
                <w:tab w:val="left" w:pos="1134"/>
                <w:tab w:val="left" w:pos="1276"/>
                <w:tab w:val="center" w:pos="3402"/>
                <w:tab w:val="center" w:pos="4536"/>
                <w:tab w:val="center" w:pos="5670"/>
                <w:tab w:val="center" w:pos="6804"/>
                <w:tab w:val="right" w:pos="7655"/>
              </w:tabs>
              <w:spacing w:line="240" w:lineRule="auto"/>
              <w:ind w:left="-101" w:right="-115"/>
              <w:rPr>
                <w:rFonts w:cs="Arial"/>
                <w:sz w:val="18"/>
                <w:szCs w:val="18"/>
              </w:rPr>
            </w:pPr>
            <w:r w:rsidRPr="001C6625">
              <w:rPr>
                <w:rFonts w:cs="Arial"/>
                <w:spacing w:val="-4"/>
                <w:sz w:val="18"/>
                <w:szCs w:val="18"/>
              </w:rPr>
              <w:t>Accrued interest expenses - third parties</w:t>
            </w:r>
          </w:p>
        </w:tc>
        <w:tc>
          <w:tcPr>
            <w:tcW w:w="1296" w:type="dxa"/>
            <w:shd w:val="clear" w:color="auto" w:fill="FAFAFA"/>
          </w:tcPr>
          <w:p w14:paraId="55545117" w14:textId="423F911A" w:rsidR="00E80EC3" w:rsidRPr="001C6625" w:rsidRDefault="00BD49A1" w:rsidP="00E80EC3">
            <w:pPr>
              <w:pStyle w:val="Header"/>
              <w:tabs>
                <w:tab w:val="clear" w:pos="4153"/>
                <w:tab w:val="clear" w:pos="8306"/>
              </w:tabs>
              <w:spacing w:line="240" w:lineRule="auto"/>
              <w:ind w:right="-72"/>
              <w:jc w:val="right"/>
              <w:rPr>
                <w:rFonts w:cs="Arial"/>
                <w:sz w:val="18"/>
                <w:szCs w:val="18"/>
                <w:cs/>
                <w:lang w:val="en-US"/>
              </w:rPr>
            </w:pPr>
            <w:r w:rsidRPr="00BD49A1">
              <w:rPr>
                <w:rFonts w:cs="Arial"/>
                <w:sz w:val="18"/>
                <w:szCs w:val="18"/>
                <w:lang w:val="en-GB"/>
              </w:rPr>
              <w:t>8</w:t>
            </w:r>
            <w:r w:rsidR="00E80EC3" w:rsidRPr="001C6625">
              <w:rPr>
                <w:rFonts w:cs="Arial"/>
                <w:sz w:val="18"/>
                <w:szCs w:val="18"/>
                <w:lang w:val="en-GB"/>
              </w:rPr>
              <w:t>,</w:t>
            </w:r>
            <w:r w:rsidRPr="00BD49A1">
              <w:rPr>
                <w:rFonts w:cs="Arial"/>
                <w:sz w:val="18"/>
                <w:szCs w:val="18"/>
                <w:lang w:val="en-GB"/>
              </w:rPr>
              <w:t>457</w:t>
            </w:r>
          </w:p>
        </w:tc>
        <w:tc>
          <w:tcPr>
            <w:tcW w:w="1296" w:type="dxa"/>
          </w:tcPr>
          <w:p w14:paraId="1EB7BDB1" w14:textId="0A9D1F4D"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8</w:t>
            </w:r>
            <w:r w:rsidR="00E80EC3" w:rsidRPr="001C6625">
              <w:rPr>
                <w:rFonts w:cs="Arial"/>
                <w:sz w:val="18"/>
                <w:szCs w:val="18"/>
                <w:lang w:val="en-GB"/>
              </w:rPr>
              <w:t>,</w:t>
            </w:r>
            <w:r w:rsidRPr="00BD49A1">
              <w:rPr>
                <w:rFonts w:cs="Arial"/>
                <w:sz w:val="18"/>
                <w:szCs w:val="18"/>
                <w:lang w:val="en-GB"/>
              </w:rPr>
              <w:t>722</w:t>
            </w:r>
          </w:p>
        </w:tc>
        <w:tc>
          <w:tcPr>
            <w:tcW w:w="1296" w:type="dxa"/>
            <w:shd w:val="clear" w:color="auto" w:fill="FAFAFA"/>
          </w:tcPr>
          <w:p w14:paraId="09F4FD14" w14:textId="05092D1F" w:rsidR="00E80EC3" w:rsidRPr="001C6625" w:rsidRDefault="00BD49A1" w:rsidP="00E05B05">
            <w:pPr>
              <w:pStyle w:val="Header"/>
              <w:spacing w:line="240" w:lineRule="auto"/>
              <w:ind w:right="-72"/>
              <w:jc w:val="right"/>
              <w:rPr>
                <w:rFonts w:cs="Arial"/>
                <w:sz w:val="18"/>
                <w:szCs w:val="18"/>
                <w:lang w:val="en-GB"/>
              </w:rPr>
            </w:pPr>
            <w:r w:rsidRPr="00BD49A1">
              <w:rPr>
                <w:rFonts w:cs="Arial"/>
                <w:sz w:val="18"/>
                <w:szCs w:val="18"/>
                <w:lang w:val="en-GB"/>
              </w:rPr>
              <w:t>8</w:t>
            </w:r>
            <w:r w:rsidR="00E80EC3" w:rsidRPr="001C6625">
              <w:rPr>
                <w:rFonts w:cs="Arial"/>
                <w:sz w:val="18"/>
                <w:szCs w:val="18"/>
                <w:lang w:val="en-GB"/>
              </w:rPr>
              <w:t>,</w:t>
            </w:r>
            <w:r w:rsidRPr="00BD49A1">
              <w:rPr>
                <w:rFonts w:cs="Arial"/>
                <w:sz w:val="18"/>
                <w:szCs w:val="18"/>
                <w:lang w:val="en-GB"/>
              </w:rPr>
              <w:t>457</w:t>
            </w:r>
          </w:p>
        </w:tc>
        <w:tc>
          <w:tcPr>
            <w:tcW w:w="1296" w:type="dxa"/>
            <w:shd w:val="clear" w:color="auto" w:fill="auto"/>
          </w:tcPr>
          <w:p w14:paraId="169DB093" w14:textId="51B6E889"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8</w:t>
            </w:r>
            <w:r w:rsidR="00E80EC3" w:rsidRPr="001C6625">
              <w:rPr>
                <w:rFonts w:cs="Arial"/>
                <w:sz w:val="18"/>
                <w:szCs w:val="18"/>
                <w:lang w:val="en-GB"/>
              </w:rPr>
              <w:t>,</w:t>
            </w:r>
            <w:r w:rsidRPr="00BD49A1">
              <w:rPr>
                <w:rFonts w:cs="Arial"/>
                <w:sz w:val="18"/>
                <w:szCs w:val="18"/>
                <w:lang w:val="en-GB"/>
              </w:rPr>
              <w:t>722</w:t>
            </w:r>
          </w:p>
        </w:tc>
      </w:tr>
      <w:tr w:rsidR="00E80EC3" w:rsidRPr="001C6625" w14:paraId="605C6202" w14:textId="77777777" w:rsidTr="001C6625">
        <w:trPr>
          <w:cantSplit/>
          <w:trHeight w:val="153"/>
        </w:trPr>
        <w:tc>
          <w:tcPr>
            <w:tcW w:w="4277" w:type="dxa"/>
            <w:vAlign w:val="bottom"/>
          </w:tcPr>
          <w:p w14:paraId="0D40AC66" w14:textId="4E2911A0" w:rsidR="00E80EC3" w:rsidRPr="001C6625" w:rsidRDefault="00E80EC3" w:rsidP="00E80EC3">
            <w:pPr>
              <w:spacing w:line="240" w:lineRule="auto"/>
              <w:ind w:left="-101" w:right="-115"/>
              <w:jc w:val="both"/>
              <w:rPr>
                <w:rFonts w:cs="Arial"/>
                <w:spacing w:val="-4"/>
                <w:sz w:val="18"/>
                <w:szCs w:val="18"/>
              </w:rPr>
            </w:pPr>
            <w:r w:rsidRPr="001C6625">
              <w:rPr>
                <w:rFonts w:cs="Arial"/>
                <w:spacing w:val="-4"/>
                <w:sz w:val="18"/>
                <w:szCs w:val="18"/>
              </w:rPr>
              <w:t>Accrued interest expenses - related parties</w:t>
            </w:r>
          </w:p>
        </w:tc>
        <w:tc>
          <w:tcPr>
            <w:tcW w:w="1296" w:type="dxa"/>
            <w:shd w:val="clear" w:color="auto" w:fill="FAFAFA"/>
          </w:tcPr>
          <w:p w14:paraId="05228187" w14:textId="4EBC3678"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39</w:t>
            </w:r>
          </w:p>
        </w:tc>
        <w:tc>
          <w:tcPr>
            <w:tcW w:w="1296" w:type="dxa"/>
          </w:tcPr>
          <w:p w14:paraId="17CFBB90" w14:textId="03BE4760"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35</w:t>
            </w:r>
          </w:p>
        </w:tc>
        <w:tc>
          <w:tcPr>
            <w:tcW w:w="1296" w:type="dxa"/>
            <w:shd w:val="clear" w:color="auto" w:fill="FAFAFA"/>
          </w:tcPr>
          <w:p w14:paraId="175B3A8A" w14:textId="69EC389B" w:rsidR="00E80EC3" w:rsidRPr="001C6625" w:rsidRDefault="00E80EC3" w:rsidP="00E05B05">
            <w:pPr>
              <w:pStyle w:val="Header"/>
              <w:tabs>
                <w:tab w:val="clear" w:pos="4153"/>
                <w:tab w:val="clear" w:pos="8306"/>
              </w:tabs>
              <w:spacing w:line="240" w:lineRule="auto"/>
              <w:ind w:right="-72"/>
              <w:jc w:val="right"/>
              <w:rPr>
                <w:rFonts w:cs="Arial"/>
                <w:sz w:val="18"/>
                <w:szCs w:val="18"/>
                <w:cs/>
                <w:lang w:val="en-GB"/>
              </w:rPr>
            </w:pPr>
            <w:r w:rsidRPr="001C6625">
              <w:rPr>
                <w:rFonts w:cs="Arial"/>
                <w:sz w:val="18"/>
                <w:szCs w:val="18"/>
                <w:lang w:val="en-GB"/>
              </w:rPr>
              <w:t>-</w:t>
            </w:r>
          </w:p>
        </w:tc>
        <w:tc>
          <w:tcPr>
            <w:tcW w:w="1296" w:type="dxa"/>
            <w:shd w:val="clear" w:color="auto" w:fill="auto"/>
          </w:tcPr>
          <w:p w14:paraId="21E16E97" w14:textId="1EB46303" w:rsidR="00E80EC3" w:rsidRPr="001C6625" w:rsidRDefault="00E80EC3" w:rsidP="00E05B05">
            <w:pPr>
              <w:pStyle w:val="Header"/>
              <w:tabs>
                <w:tab w:val="clear" w:pos="4153"/>
                <w:tab w:val="clear" w:pos="8306"/>
              </w:tabs>
              <w:spacing w:line="240" w:lineRule="auto"/>
              <w:ind w:right="-72"/>
              <w:jc w:val="right"/>
              <w:rPr>
                <w:rFonts w:cs="Arial"/>
                <w:sz w:val="18"/>
                <w:szCs w:val="18"/>
                <w:cs/>
              </w:rPr>
            </w:pPr>
            <w:r w:rsidRPr="001C6625">
              <w:rPr>
                <w:rFonts w:cs="Arial"/>
                <w:sz w:val="18"/>
                <w:szCs w:val="18"/>
                <w:lang w:val="en-GB"/>
              </w:rPr>
              <w:t>-</w:t>
            </w:r>
          </w:p>
        </w:tc>
      </w:tr>
      <w:tr w:rsidR="00E80EC3" w:rsidRPr="001C6625" w14:paraId="59018B5B" w14:textId="77777777" w:rsidTr="001C6625">
        <w:trPr>
          <w:cantSplit/>
          <w:trHeight w:val="153"/>
        </w:trPr>
        <w:tc>
          <w:tcPr>
            <w:tcW w:w="4277" w:type="dxa"/>
            <w:vAlign w:val="bottom"/>
          </w:tcPr>
          <w:p w14:paraId="5328C7AF" w14:textId="1896077C" w:rsidR="00E80EC3" w:rsidRPr="001C6625" w:rsidRDefault="00E80EC3" w:rsidP="00E80EC3">
            <w:pPr>
              <w:spacing w:line="240" w:lineRule="auto"/>
              <w:ind w:left="-101" w:right="-115"/>
              <w:jc w:val="both"/>
              <w:rPr>
                <w:rFonts w:cs="Arial"/>
                <w:spacing w:val="-4"/>
                <w:sz w:val="18"/>
                <w:szCs w:val="18"/>
              </w:rPr>
            </w:pPr>
            <w:r w:rsidRPr="001C6625">
              <w:rPr>
                <w:rFonts w:cs="Arial"/>
                <w:sz w:val="18"/>
                <w:szCs w:val="18"/>
              </w:rPr>
              <w:t>Accrued expenses - third parties</w:t>
            </w:r>
          </w:p>
        </w:tc>
        <w:tc>
          <w:tcPr>
            <w:tcW w:w="1296" w:type="dxa"/>
            <w:shd w:val="clear" w:color="auto" w:fill="FAFAFA"/>
          </w:tcPr>
          <w:p w14:paraId="5E81600F" w14:textId="0D81E1E1" w:rsidR="00E80EC3" w:rsidRPr="001C6625" w:rsidRDefault="00BD49A1" w:rsidP="00E80EC3">
            <w:pPr>
              <w:pStyle w:val="Header"/>
              <w:tabs>
                <w:tab w:val="clear" w:pos="4153"/>
                <w:tab w:val="clear" w:pos="8306"/>
              </w:tabs>
              <w:spacing w:line="240" w:lineRule="auto"/>
              <w:ind w:right="-72"/>
              <w:jc w:val="right"/>
              <w:rPr>
                <w:rFonts w:cs="Arial"/>
                <w:sz w:val="18"/>
                <w:szCs w:val="18"/>
                <w:cs/>
                <w:lang w:val="en-GB"/>
              </w:rPr>
            </w:pPr>
            <w:r w:rsidRPr="00BD49A1">
              <w:rPr>
                <w:rFonts w:cs="Arial"/>
                <w:color w:val="000000"/>
                <w:sz w:val="18"/>
                <w:szCs w:val="18"/>
                <w:lang w:val="en-GB"/>
              </w:rPr>
              <w:t>12</w:t>
            </w:r>
            <w:r w:rsidR="008E398B" w:rsidRPr="001C6625">
              <w:rPr>
                <w:rFonts w:cs="Arial"/>
                <w:color w:val="000000"/>
                <w:sz w:val="18"/>
                <w:szCs w:val="18"/>
                <w:lang w:val="en-GB"/>
              </w:rPr>
              <w:t>,</w:t>
            </w:r>
            <w:r w:rsidRPr="00BD49A1">
              <w:rPr>
                <w:rFonts w:cs="Arial"/>
                <w:color w:val="000000"/>
                <w:sz w:val="18"/>
                <w:szCs w:val="18"/>
                <w:lang w:val="en-GB"/>
              </w:rPr>
              <w:t>042</w:t>
            </w:r>
          </w:p>
        </w:tc>
        <w:tc>
          <w:tcPr>
            <w:tcW w:w="1296" w:type="dxa"/>
          </w:tcPr>
          <w:p w14:paraId="244F1756" w14:textId="5BEC580A"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color w:val="000000"/>
                <w:sz w:val="18"/>
                <w:szCs w:val="18"/>
                <w:lang w:val="en-GB"/>
              </w:rPr>
              <w:t>10</w:t>
            </w:r>
            <w:r w:rsidR="00E80EC3" w:rsidRPr="001C6625">
              <w:rPr>
                <w:rFonts w:cs="Arial"/>
                <w:color w:val="000000"/>
                <w:sz w:val="18"/>
                <w:szCs w:val="18"/>
                <w:lang w:val="en-GB"/>
              </w:rPr>
              <w:t>,</w:t>
            </w:r>
            <w:r w:rsidRPr="00BD49A1">
              <w:rPr>
                <w:rFonts w:cs="Arial"/>
                <w:color w:val="000000"/>
                <w:sz w:val="18"/>
                <w:szCs w:val="18"/>
                <w:lang w:val="en-GB"/>
              </w:rPr>
              <w:t>521</w:t>
            </w:r>
          </w:p>
        </w:tc>
        <w:tc>
          <w:tcPr>
            <w:tcW w:w="1296" w:type="dxa"/>
            <w:shd w:val="clear" w:color="auto" w:fill="FAFAFA"/>
          </w:tcPr>
          <w:p w14:paraId="093F09B3" w14:textId="387CAA15" w:rsidR="00E80EC3" w:rsidRPr="001C6625" w:rsidRDefault="00BD49A1" w:rsidP="00E05B05">
            <w:pPr>
              <w:pStyle w:val="Header"/>
              <w:spacing w:line="240" w:lineRule="auto"/>
              <w:ind w:right="-72"/>
              <w:jc w:val="right"/>
              <w:rPr>
                <w:rFonts w:cs="Arial"/>
                <w:sz w:val="18"/>
                <w:szCs w:val="18"/>
                <w:lang w:val="en-GB"/>
              </w:rPr>
            </w:pPr>
            <w:r w:rsidRPr="00BD49A1">
              <w:rPr>
                <w:rFonts w:cs="Arial"/>
                <w:sz w:val="18"/>
                <w:szCs w:val="18"/>
                <w:lang w:val="en-GB"/>
              </w:rPr>
              <w:t>8</w:t>
            </w:r>
            <w:r w:rsidR="008E398B" w:rsidRPr="001C6625">
              <w:rPr>
                <w:rFonts w:cs="Arial"/>
                <w:sz w:val="18"/>
                <w:szCs w:val="18"/>
                <w:lang w:val="en-GB"/>
              </w:rPr>
              <w:t>,</w:t>
            </w:r>
            <w:r w:rsidRPr="00BD49A1">
              <w:rPr>
                <w:rFonts w:cs="Arial"/>
                <w:sz w:val="18"/>
                <w:szCs w:val="18"/>
                <w:lang w:val="en-GB"/>
              </w:rPr>
              <w:t>347</w:t>
            </w:r>
          </w:p>
        </w:tc>
        <w:tc>
          <w:tcPr>
            <w:tcW w:w="1296" w:type="dxa"/>
            <w:shd w:val="clear" w:color="auto" w:fill="auto"/>
          </w:tcPr>
          <w:p w14:paraId="5263C821" w14:textId="05AB129F"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8</w:t>
            </w:r>
            <w:r w:rsidR="00E80EC3" w:rsidRPr="001C6625">
              <w:rPr>
                <w:rFonts w:cs="Arial"/>
                <w:sz w:val="18"/>
                <w:szCs w:val="18"/>
                <w:lang w:val="en-GB"/>
              </w:rPr>
              <w:t>,</w:t>
            </w:r>
            <w:r w:rsidRPr="00BD49A1">
              <w:rPr>
                <w:rFonts w:cs="Arial"/>
                <w:sz w:val="18"/>
                <w:szCs w:val="18"/>
                <w:lang w:val="en-GB"/>
              </w:rPr>
              <w:t>036</w:t>
            </w:r>
          </w:p>
        </w:tc>
      </w:tr>
      <w:tr w:rsidR="00E80EC3" w:rsidRPr="001C6625" w14:paraId="1FAB4873" w14:textId="77777777" w:rsidTr="001C6625">
        <w:trPr>
          <w:cantSplit/>
          <w:trHeight w:val="153"/>
        </w:trPr>
        <w:tc>
          <w:tcPr>
            <w:tcW w:w="4277" w:type="dxa"/>
            <w:vAlign w:val="bottom"/>
          </w:tcPr>
          <w:p w14:paraId="2B4BF515" w14:textId="4EA9EA26" w:rsidR="00E80EC3" w:rsidRPr="001C6625" w:rsidRDefault="00E80EC3" w:rsidP="00E80EC3">
            <w:pPr>
              <w:spacing w:line="240" w:lineRule="auto"/>
              <w:ind w:left="-101" w:right="-115"/>
              <w:jc w:val="both"/>
              <w:rPr>
                <w:rFonts w:cs="Arial"/>
                <w:sz w:val="18"/>
                <w:szCs w:val="18"/>
              </w:rPr>
            </w:pPr>
            <w:r w:rsidRPr="001C6625">
              <w:rPr>
                <w:rFonts w:cs="Arial"/>
                <w:sz w:val="18"/>
                <w:szCs w:val="18"/>
              </w:rPr>
              <w:t>Accrued specific business tax</w:t>
            </w:r>
          </w:p>
        </w:tc>
        <w:tc>
          <w:tcPr>
            <w:tcW w:w="1296" w:type="dxa"/>
            <w:shd w:val="clear" w:color="auto" w:fill="FAFAFA"/>
          </w:tcPr>
          <w:p w14:paraId="1C05E3FF" w14:textId="0E2603AF" w:rsidR="00E80EC3" w:rsidRPr="001C6625" w:rsidRDefault="00BD49A1" w:rsidP="00E80EC3">
            <w:pPr>
              <w:pStyle w:val="Header"/>
              <w:tabs>
                <w:tab w:val="clear" w:pos="4153"/>
                <w:tab w:val="clear" w:pos="8306"/>
              </w:tabs>
              <w:spacing w:line="240" w:lineRule="auto"/>
              <w:ind w:right="-72"/>
              <w:jc w:val="right"/>
              <w:rPr>
                <w:rFonts w:cs="Arial"/>
                <w:sz w:val="18"/>
                <w:szCs w:val="18"/>
                <w:cs/>
                <w:lang w:val="en-GB"/>
              </w:rPr>
            </w:pPr>
            <w:r w:rsidRPr="00BD49A1">
              <w:rPr>
                <w:rFonts w:cs="Arial"/>
                <w:color w:val="000000"/>
                <w:sz w:val="18"/>
                <w:szCs w:val="18"/>
                <w:lang w:val="en-GB"/>
              </w:rPr>
              <w:t>23</w:t>
            </w:r>
            <w:r w:rsidR="00E80EC3" w:rsidRPr="001C6625">
              <w:rPr>
                <w:rFonts w:cs="Arial"/>
                <w:color w:val="000000"/>
                <w:sz w:val="18"/>
                <w:szCs w:val="18"/>
                <w:lang w:val="en-GB"/>
              </w:rPr>
              <w:t>,</w:t>
            </w:r>
            <w:r w:rsidRPr="00BD49A1">
              <w:rPr>
                <w:rFonts w:cs="Arial"/>
                <w:color w:val="000000"/>
                <w:sz w:val="18"/>
                <w:szCs w:val="18"/>
                <w:lang w:val="en-GB"/>
              </w:rPr>
              <w:t>584</w:t>
            </w:r>
          </w:p>
        </w:tc>
        <w:tc>
          <w:tcPr>
            <w:tcW w:w="1296" w:type="dxa"/>
          </w:tcPr>
          <w:p w14:paraId="29087E69" w14:textId="2A02A64A" w:rsidR="00E80EC3" w:rsidRPr="001C6625" w:rsidRDefault="00BD49A1" w:rsidP="00E80EC3">
            <w:pPr>
              <w:pStyle w:val="Header"/>
              <w:tabs>
                <w:tab w:val="clear" w:pos="4153"/>
                <w:tab w:val="clear" w:pos="8306"/>
              </w:tabs>
              <w:spacing w:line="240" w:lineRule="auto"/>
              <w:ind w:right="-72"/>
              <w:jc w:val="right"/>
              <w:rPr>
                <w:rFonts w:cs="Arial"/>
                <w:sz w:val="18"/>
                <w:szCs w:val="18"/>
                <w:cs/>
              </w:rPr>
            </w:pPr>
            <w:r w:rsidRPr="00BD49A1">
              <w:rPr>
                <w:rFonts w:cs="Arial"/>
                <w:color w:val="000000"/>
                <w:sz w:val="18"/>
                <w:szCs w:val="18"/>
                <w:lang w:val="en-GB"/>
              </w:rPr>
              <w:t>23</w:t>
            </w:r>
            <w:r w:rsidR="00E80EC3" w:rsidRPr="001C6625">
              <w:rPr>
                <w:rFonts w:cs="Arial"/>
                <w:color w:val="000000"/>
                <w:sz w:val="18"/>
                <w:szCs w:val="18"/>
                <w:lang w:val="en-GB"/>
              </w:rPr>
              <w:t>,</w:t>
            </w:r>
            <w:r w:rsidRPr="00BD49A1">
              <w:rPr>
                <w:rFonts w:cs="Arial"/>
                <w:color w:val="000000"/>
                <w:sz w:val="18"/>
                <w:szCs w:val="18"/>
                <w:lang w:val="en-GB"/>
              </w:rPr>
              <w:t>584</w:t>
            </w:r>
          </w:p>
        </w:tc>
        <w:tc>
          <w:tcPr>
            <w:tcW w:w="1296" w:type="dxa"/>
            <w:shd w:val="clear" w:color="auto" w:fill="FAFAFA"/>
          </w:tcPr>
          <w:p w14:paraId="45E654A4" w14:textId="4AD2543E" w:rsidR="00E80EC3" w:rsidRPr="001C6625" w:rsidRDefault="00BD49A1" w:rsidP="00E05B05">
            <w:pPr>
              <w:pStyle w:val="Header"/>
              <w:spacing w:line="240" w:lineRule="auto"/>
              <w:ind w:right="-72"/>
              <w:jc w:val="right"/>
              <w:rPr>
                <w:rFonts w:cs="Arial"/>
                <w:sz w:val="18"/>
                <w:szCs w:val="18"/>
                <w:cs/>
                <w:lang w:val="en-GB"/>
              </w:rPr>
            </w:pPr>
            <w:r w:rsidRPr="00BD49A1">
              <w:rPr>
                <w:rFonts w:cs="Arial"/>
                <w:sz w:val="18"/>
                <w:szCs w:val="18"/>
                <w:lang w:val="en-GB"/>
              </w:rPr>
              <w:t>23</w:t>
            </w:r>
            <w:r w:rsidR="00E80EC3" w:rsidRPr="001C6625">
              <w:rPr>
                <w:rFonts w:cs="Arial"/>
                <w:sz w:val="18"/>
                <w:szCs w:val="18"/>
                <w:lang w:val="en-GB"/>
              </w:rPr>
              <w:t>,</w:t>
            </w:r>
            <w:r w:rsidRPr="00BD49A1">
              <w:rPr>
                <w:rFonts w:cs="Arial"/>
                <w:sz w:val="18"/>
                <w:szCs w:val="18"/>
                <w:lang w:val="en-GB"/>
              </w:rPr>
              <w:t>584</w:t>
            </w:r>
          </w:p>
        </w:tc>
        <w:tc>
          <w:tcPr>
            <w:tcW w:w="1296" w:type="dxa"/>
            <w:shd w:val="clear" w:color="auto" w:fill="auto"/>
          </w:tcPr>
          <w:p w14:paraId="3049F0E5" w14:textId="6D63D7F0" w:rsidR="00E80EC3" w:rsidRPr="001C6625" w:rsidRDefault="00BD49A1" w:rsidP="00E05B05">
            <w:pPr>
              <w:pStyle w:val="Header"/>
              <w:tabs>
                <w:tab w:val="clear" w:pos="4153"/>
                <w:tab w:val="clear" w:pos="8306"/>
              </w:tabs>
              <w:spacing w:line="240" w:lineRule="auto"/>
              <w:ind w:right="-72"/>
              <w:jc w:val="right"/>
              <w:rPr>
                <w:rFonts w:cs="Arial"/>
                <w:sz w:val="18"/>
                <w:szCs w:val="18"/>
                <w:cs/>
              </w:rPr>
            </w:pPr>
            <w:r w:rsidRPr="00BD49A1">
              <w:rPr>
                <w:rFonts w:cs="Arial"/>
                <w:sz w:val="18"/>
                <w:szCs w:val="18"/>
                <w:lang w:val="en-GB"/>
              </w:rPr>
              <w:t>23</w:t>
            </w:r>
            <w:r w:rsidR="00E80EC3" w:rsidRPr="001C6625">
              <w:rPr>
                <w:rFonts w:cs="Arial"/>
                <w:sz w:val="18"/>
                <w:szCs w:val="18"/>
              </w:rPr>
              <w:t>,</w:t>
            </w:r>
            <w:r w:rsidRPr="00BD49A1">
              <w:rPr>
                <w:rFonts w:cs="Arial"/>
                <w:sz w:val="18"/>
                <w:szCs w:val="18"/>
                <w:lang w:val="en-GB"/>
              </w:rPr>
              <w:t>584</w:t>
            </w:r>
          </w:p>
        </w:tc>
      </w:tr>
      <w:tr w:rsidR="00E80EC3" w:rsidRPr="001C6625" w14:paraId="6C9345B8" w14:textId="77777777" w:rsidTr="001C6625">
        <w:trPr>
          <w:cantSplit/>
          <w:trHeight w:val="153"/>
        </w:trPr>
        <w:tc>
          <w:tcPr>
            <w:tcW w:w="4277" w:type="dxa"/>
            <w:vAlign w:val="bottom"/>
          </w:tcPr>
          <w:p w14:paraId="090733A8" w14:textId="13381961" w:rsidR="00E80EC3" w:rsidRPr="001C6625" w:rsidRDefault="00E80EC3" w:rsidP="00E80EC3">
            <w:pPr>
              <w:spacing w:line="240" w:lineRule="auto"/>
              <w:ind w:left="-101" w:right="-115"/>
              <w:jc w:val="both"/>
              <w:rPr>
                <w:rFonts w:cs="Arial"/>
                <w:sz w:val="12"/>
                <w:szCs w:val="12"/>
              </w:rPr>
            </w:pPr>
          </w:p>
        </w:tc>
        <w:tc>
          <w:tcPr>
            <w:tcW w:w="1296" w:type="dxa"/>
            <w:tcBorders>
              <w:top w:val="single" w:sz="4" w:space="0" w:color="auto"/>
            </w:tcBorders>
            <w:shd w:val="clear" w:color="auto" w:fill="FAFAFA"/>
          </w:tcPr>
          <w:p w14:paraId="74555945" w14:textId="7A3273FA" w:rsidR="00E80EC3" w:rsidRPr="001C6625" w:rsidRDefault="00E80EC3" w:rsidP="00E80EC3">
            <w:pPr>
              <w:pStyle w:val="Header"/>
              <w:tabs>
                <w:tab w:val="clear" w:pos="4153"/>
                <w:tab w:val="clear" w:pos="8306"/>
              </w:tabs>
              <w:spacing w:line="240" w:lineRule="auto"/>
              <w:ind w:right="-72"/>
              <w:jc w:val="right"/>
              <w:rPr>
                <w:rFonts w:cs="Arial"/>
                <w:sz w:val="12"/>
                <w:szCs w:val="12"/>
                <w:cs/>
              </w:rPr>
            </w:pPr>
          </w:p>
        </w:tc>
        <w:tc>
          <w:tcPr>
            <w:tcW w:w="1296" w:type="dxa"/>
            <w:tcBorders>
              <w:top w:val="single" w:sz="4" w:space="0" w:color="auto"/>
            </w:tcBorders>
          </w:tcPr>
          <w:p w14:paraId="094E9079" w14:textId="7C9825E4" w:rsidR="00E80EC3" w:rsidRPr="001C6625" w:rsidRDefault="00E80EC3" w:rsidP="00E80EC3">
            <w:pPr>
              <w:pStyle w:val="Header"/>
              <w:tabs>
                <w:tab w:val="clear" w:pos="4153"/>
                <w:tab w:val="clear" w:pos="8306"/>
              </w:tabs>
              <w:spacing w:line="240" w:lineRule="auto"/>
              <w:ind w:right="-72"/>
              <w:jc w:val="right"/>
              <w:rPr>
                <w:rFonts w:cs="Arial"/>
                <w:sz w:val="12"/>
                <w:szCs w:val="12"/>
                <w:cs/>
              </w:rPr>
            </w:pPr>
          </w:p>
        </w:tc>
        <w:tc>
          <w:tcPr>
            <w:tcW w:w="1296" w:type="dxa"/>
            <w:tcBorders>
              <w:top w:val="single" w:sz="4" w:space="0" w:color="auto"/>
            </w:tcBorders>
            <w:shd w:val="clear" w:color="auto" w:fill="FAFAFA"/>
          </w:tcPr>
          <w:p w14:paraId="260934B8" w14:textId="73F2A791" w:rsidR="00E80EC3" w:rsidRPr="001C6625" w:rsidRDefault="00E80EC3" w:rsidP="00E05B05">
            <w:pPr>
              <w:pStyle w:val="Header"/>
              <w:spacing w:line="240" w:lineRule="auto"/>
              <w:ind w:right="-72"/>
              <w:jc w:val="right"/>
              <w:rPr>
                <w:rFonts w:cs="Arial"/>
                <w:sz w:val="12"/>
                <w:szCs w:val="12"/>
                <w:lang w:val="en-GB"/>
              </w:rPr>
            </w:pPr>
          </w:p>
        </w:tc>
        <w:tc>
          <w:tcPr>
            <w:tcW w:w="1296" w:type="dxa"/>
            <w:tcBorders>
              <w:top w:val="single" w:sz="4" w:space="0" w:color="auto"/>
            </w:tcBorders>
            <w:shd w:val="clear" w:color="auto" w:fill="auto"/>
          </w:tcPr>
          <w:p w14:paraId="4A384A9D" w14:textId="3F135CBD" w:rsidR="00E80EC3" w:rsidRPr="001C6625" w:rsidRDefault="00E80EC3" w:rsidP="00E05B05">
            <w:pPr>
              <w:pStyle w:val="Header"/>
              <w:tabs>
                <w:tab w:val="clear" w:pos="4153"/>
                <w:tab w:val="clear" w:pos="8306"/>
              </w:tabs>
              <w:spacing w:line="240" w:lineRule="auto"/>
              <w:ind w:right="-72"/>
              <w:jc w:val="right"/>
              <w:rPr>
                <w:rFonts w:cs="Arial"/>
                <w:sz w:val="12"/>
                <w:szCs w:val="12"/>
                <w:cs/>
              </w:rPr>
            </w:pPr>
          </w:p>
        </w:tc>
      </w:tr>
      <w:tr w:rsidR="00E80EC3" w:rsidRPr="001C6625" w14:paraId="4C8BE9C5" w14:textId="77777777" w:rsidTr="001C6625">
        <w:trPr>
          <w:cantSplit/>
          <w:trHeight w:val="153"/>
        </w:trPr>
        <w:tc>
          <w:tcPr>
            <w:tcW w:w="4277" w:type="dxa"/>
            <w:vAlign w:val="bottom"/>
          </w:tcPr>
          <w:p w14:paraId="68E69821" w14:textId="77777777" w:rsidR="00E80EC3" w:rsidRPr="001C6625" w:rsidRDefault="00E80EC3" w:rsidP="00E80EC3">
            <w:pPr>
              <w:spacing w:line="240" w:lineRule="auto"/>
              <w:ind w:left="-101" w:right="-115"/>
              <w:jc w:val="both"/>
              <w:rPr>
                <w:rFonts w:cs="Arial"/>
                <w:sz w:val="18"/>
                <w:szCs w:val="18"/>
              </w:rPr>
            </w:pPr>
          </w:p>
        </w:tc>
        <w:tc>
          <w:tcPr>
            <w:tcW w:w="1296" w:type="dxa"/>
            <w:tcBorders>
              <w:bottom w:val="single" w:sz="4" w:space="0" w:color="auto"/>
            </w:tcBorders>
            <w:shd w:val="clear" w:color="auto" w:fill="FAFAFA"/>
            <w:vAlign w:val="bottom"/>
          </w:tcPr>
          <w:p w14:paraId="71672697" w14:textId="1D03787F" w:rsidR="00E80EC3" w:rsidRPr="001C6625" w:rsidRDefault="00BD49A1" w:rsidP="00E80EC3">
            <w:pPr>
              <w:pStyle w:val="Header"/>
              <w:tabs>
                <w:tab w:val="clear" w:pos="4153"/>
                <w:tab w:val="clear" w:pos="8306"/>
              </w:tabs>
              <w:spacing w:line="240" w:lineRule="auto"/>
              <w:ind w:right="-72"/>
              <w:jc w:val="right"/>
              <w:rPr>
                <w:rFonts w:cs="Arial"/>
                <w:sz w:val="18"/>
                <w:szCs w:val="18"/>
                <w:cs/>
                <w:lang w:val="en-GB"/>
              </w:rPr>
            </w:pPr>
            <w:r w:rsidRPr="00BD49A1">
              <w:rPr>
                <w:rFonts w:cs="Arial"/>
                <w:sz w:val="18"/>
                <w:szCs w:val="18"/>
                <w:lang w:val="en-GB"/>
              </w:rPr>
              <w:t>140</w:t>
            </w:r>
            <w:r w:rsidR="008E398B" w:rsidRPr="001C6625">
              <w:rPr>
                <w:rFonts w:cs="Arial"/>
                <w:sz w:val="18"/>
                <w:szCs w:val="18"/>
                <w:lang w:val="en-GB"/>
              </w:rPr>
              <w:t>,</w:t>
            </w:r>
            <w:r w:rsidRPr="00BD49A1">
              <w:rPr>
                <w:rFonts w:cs="Arial"/>
                <w:sz w:val="18"/>
                <w:szCs w:val="18"/>
                <w:lang w:val="en-GB"/>
              </w:rPr>
              <w:t>120</w:t>
            </w:r>
          </w:p>
        </w:tc>
        <w:tc>
          <w:tcPr>
            <w:tcW w:w="1296" w:type="dxa"/>
            <w:tcBorders>
              <w:bottom w:val="single" w:sz="4" w:space="0" w:color="auto"/>
            </w:tcBorders>
            <w:shd w:val="clear" w:color="auto" w:fill="auto"/>
            <w:vAlign w:val="bottom"/>
          </w:tcPr>
          <w:p w14:paraId="1D4071AF" w14:textId="42CB2DB6" w:rsidR="00E80EC3" w:rsidRPr="001C6625" w:rsidRDefault="00BD49A1" w:rsidP="00E80EC3">
            <w:pPr>
              <w:pStyle w:val="Header"/>
              <w:tabs>
                <w:tab w:val="clear" w:pos="4153"/>
                <w:tab w:val="clear" w:pos="8306"/>
              </w:tabs>
              <w:spacing w:line="240" w:lineRule="auto"/>
              <w:ind w:right="-72"/>
              <w:jc w:val="right"/>
              <w:rPr>
                <w:rFonts w:cs="Arial"/>
                <w:sz w:val="18"/>
                <w:szCs w:val="18"/>
              </w:rPr>
            </w:pPr>
            <w:r w:rsidRPr="00BD49A1">
              <w:rPr>
                <w:rFonts w:cs="Arial"/>
                <w:sz w:val="18"/>
                <w:szCs w:val="18"/>
                <w:lang w:val="en-GB"/>
              </w:rPr>
              <w:t>136</w:t>
            </w:r>
            <w:r w:rsidR="00E80EC3" w:rsidRPr="001C6625">
              <w:rPr>
                <w:rFonts w:cs="Arial"/>
                <w:sz w:val="18"/>
                <w:szCs w:val="18"/>
                <w:lang w:val="en-GB"/>
              </w:rPr>
              <w:t>,</w:t>
            </w:r>
            <w:r w:rsidRPr="00BD49A1">
              <w:rPr>
                <w:rFonts w:cs="Arial"/>
                <w:sz w:val="18"/>
                <w:szCs w:val="18"/>
                <w:lang w:val="en-GB"/>
              </w:rPr>
              <w:t>837</w:t>
            </w:r>
          </w:p>
        </w:tc>
        <w:tc>
          <w:tcPr>
            <w:tcW w:w="1296" w:type="dxa"/>
            <w:tcBorders>
              <w:bottom w:val="single" w:sz="4" w:space="0" w:color="auto"/>
            </w:tcBorders>
            <w:shd w:val="clear" w:color="auto" w:fill="FAFAFA"/>
          </w:tcPr>
          <w:p w14:paraId="4C55FFBE" w14:textId="58268437" w:rsidR="00E80EC3" w:rsidRPr="001C6625" w:rsidRDefault="00BD49A1" w:rsidP="00E05B05">
            <w:pPr>
              <w:pStyle w:val="Header"/>
              <w:tabs>
                <w:tab w:val="clear" w:pos="4153"/>
                <w:tab w:val="clear" w:pos="8306"/>
              </w:tabs>
              <w:spacing w:line="240" w:lineRule="auto"/>
              <w:ind w:right="-72"/>
              <w:jc w:val="right"/>
              <w:rPr>
                <w:rFonts w:cs="Arial"/>
                <w:sz w:val="18"/>
                <w:szCs w:val="18"/>
                <w:lang w:val="en-GB"/>
              </w:rPr>
            </w:pPr>
            <w:r w:rsidRPr="00BD49A1">
              <w:rPr>
                <w:rFonts w:cs="Arial"/>
                <w:sz w:val="18"/>
                <w:szCs w:val="18"/>
                <w:lang w:val="en-GB"/>
              </w:rPr>
              <w:t>69</w:t>
            </w:r>
            <w:r w:rsidR="008E398B" w:rsidRPr="001C6625">
              <w:rPr>
                <w:rFonts w:cs="Arial"/>
                <w:sz w:val="18"/>
                <w:szCs w:val="18"/>
                <w:lang w:val="en-GB"/>
              </w:rPr>
              <w:t>,</w:t>
            </w:r>
            <w:r w:rsidRPr="00BD49A1">
              <w:rPr>
                <w:rFonts w:cs="Arial"/>
                <w:sz w:val="18"/>
                <w:szCs w:val="18"/>
                <w:lang w:val="en-GB"/>
              </w:rPr>
              <w:t>079</w:t>
            </w:r>
          </w:p>
        </w:tc>
        <w:tc>
          <w:tcPr>
            <w:tcW w:w="1296" w:type="dxa"/>
            <w:tcBorders>
              <w:bottom w:val="single" w:sz="4" w:space="0" w:color="auto"/>
            </w:tcBorders>
            <w:shd w:val="clear" w:color="auto" w:fill="auto"/>
          </w:tcPr>
          <w:p w14:paraId="1A410C91" w14:textId="35D17EE0" w:rsidR="00E80EC3" w:rsidRPr="001C6625" w:rsidRDefault="00BD49A1" w:rsidP="00E05B05">
            <w:pPr>
              <w:spacing w:line="240" w:lineRule="auto"/>
              <w:ind w:right="-72"/>
              <w:jc w:val="right"/>
              <w:rPr>
                <w:rFonts w:cs="Arial"/>
                <w:sz w:val="18"/>
                <w:szCs w:val="18"/>
              </w:rPr>
            </w:pPr>
            <w:r w:rsidRPr="00BD49A1">
              <w:rPr>
                <w:rFonts w:cs="Arial"/>
                <w:sz w:val="18"/>
                <w:szCs w:val="18"/>
              </w:rPr>
              <w:t>117</w:t>
            </w:r>
            <w:r w:rsidR="00E80EC3" w:rsidRPr="001C6625">
              <w:rPr>
                <w:rFonts w:cs="Arial"/>
                <w:sz w:val="18"/>
                <w:szCs w:val="18"/>
              </w:rPr>
              <w:t>,</w:t>
            </w:r>
            <w:r w:rsidRPr="00BD49A1">
              <w:rPr>
                <w:rFonts w:cs="Arial"/>
                <w:sz w:val="18"/>
                <w:szCs w:val="18"/>
              </w:rPr>
              <w:t>192</w:t>
            </w:r>
          </w:p>
        </w:tc>
      </w:tr>
    </w:tbl>
    <w:p w14:paraId="533715B6" w14:textId="54BE17D9" w:rsidR="00B53F92" w:rsidRPr="001C6625" w:rsidRDefault="00B53F92" w:rsidP="00AA7038">
      <w:pPr>
        <w:spacing w:line="240" w:lineRule="auto"/>
        <w:rPr>
          <w:rFonts w:cs="Arial"/>
          <w:b/>
          <w:bCs/>
          <w:sz w:val="16"/>
          <w:szCs w:val="16"/>
        </w:rPr>
      </w:pPr>
    </w:p>
    <w:p w14:paraId="1CCB3E63" w14:textId="4D7ED8CA" w:rsidR="007A304E" w:rsidRPr="001C6625" w:rsidRDefault="007A304E" w:rsidP="00AA7038">
      <w:pPr>
        <w:spacing w:line="240" w:lineRule="auto"/>
        <w:rPr>
          <w:rFonts w:cs="Arial"/>
          <w:b/>
          <w:bCs/>
          <w:sz w:val="16"/>
          <w:szCs w:val="16"/>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11B66" w14:paraId="198988A0" w14:textId="77777777" w:rsidTr="0048136C">
        <w:trPr>
          <w:trHeight w:val="386"/>
        </w:trPr>
        <w:tc>
          <w:tcPr>
            <w:tcW w:w="9461" w:type="dxa"/>
            <w:shd w:val="clear" w:color="auto" w:fill="FFA543"/>
            <w:vAlign w:val="center"/>
          </w:tcPr>
          <w:p w14:paraId="22BBCBE3" w14:textId="31E37B72" w:rsidR="007D0696" w:rsidRPr="00D11B66" w:rsidRDefault="00BD49A1" w:rsidP="00C16DF6">
            <w:pPr>
              <w:tabs>
                <w:tab w:val="left" w:pos="432"/>
              </w:tabs>
              <w:ind w:left="504" w:hanging="504"/>
              <w:rPr>
                <w:rFonts w:eastAsia="Arial Unicode MS" w:cs="Arial"/>
                <w:b/>
                <w:bCs/>
                <w:color w:val="FFFFFF"/>
                <w:sz w:val="18"/>
                <w:szCs w:val="18"/>
              </w:rPr>
            </w:pPr>
            <w:r w:rsidRPr="00BD49A1">
              <w:rPr>
                <w:rFonts w:eastAsia="Arial Unicode MS" w:cs="Arial"/>
                <w:b/>
                <w:bCs/>
                <w:color w:val="FFFFFF"/>
                <w:sz w:val="18"/>
                <w:szCs w:val="18"/>
              </w:rPr>
              <w:t>21</w:t>
            </w:r>
            <w:r w:rsidR="007D0696" w:rsidRPr="00D11B66">
              <w:rPr>
                <w:rFonts w:eastAsia="Arial Unicode MS" w:cs="Arial"/>
                <w:b/>
                <w:bCs/>
                <w:color w:val="FFFFFF"/>
                <w:sz w:val="18"/>
                <w:szCs w:val="18"/>
              </w:rPr>
              <w:tab/>
              <w:t>Borrowin</w:t>
            </w:r>
            <w:r w:rsidR="00C327FC" w:rsidRPr="00D11B66">
              <w:rPr>
                <w:rFonts w:eastAsia="Arial Unicode MS" w:cs="Arial"/>
                <w:b/>
                <w:bCs/>
                <w:color w:val="FFFFFF"/>
                <w:sz w:val="18"/>
                <w:szCs w:val="18"/>
              </w:rPr>
              <w:t>gs and debentures</w:t>
            </w:r>
          </w:p>
        </w:tc>
      </w:tr>
    </w:tbl>
    <w:p w14:paraId="4C4B2EB4" w14:textId="77777777" w:rsidR="003E53CA" w:rsidRPr="001C6625" w:rsidRDefault="003E53CA" w:rsidP="003771FB">
      <w:pPr>
        <w:pStyle w:val="a"/>
        <w:ind w:left="547" w:right="0" w:hanging="547"/>
        <w:jc w:val="both"/>
        <w:rPr>
          <w:rFonts w:ascii="Arial" w:hAnsi="Arial" w:cs="Arial"/>
          <w:b/>
          <w:bCs/>
          <w:color w:val="auto"/>
          <w:sz w:val="16"/>
          <w:szCs w:val="16"/>
        </w:rPr>
      </w:pPr>
    </w:p>
    <w:tbl>
      <w:tblPr>
        <w:tblW w:w="9464" w:type="dxa"/>
        <w:tblInd w:w="108" w:type="dxa"/>
        <w:tblLayout w:type="fixed"/>
        <w:tblLook w:val="04A0" w:firstRow="1" w:lastRow="0" w:firstColumn="1" w:lastColumn="0" w:noHBand="0" w:noVBand="1"/>
      </w:tblPr>
      <w:tblGrid>
        <w:gridCol w:w="3600"/>
        <w:gridCol w:w="680"/>
        <w:gridCol w:w="1296"/>
        <w:gridCol w:w="1296"/>
        <w:gridCol w:w="1296"/>
        <w:gridCol w:w="1296"/>
      </w:tblGrid>
      <w:tr w:rsidR="00A3580D" w:rsidRPr="001C6625" w14:paraId="3C0BBC0A" w14:textId="77777777" w:rsidTr="001C6625">
        <w:tc>
          <w:tcPr>
            <w:tcW w:w="3600" w:type="dxa"/>
            <w:vAlign w:val="bottom"/>
          </w:tcPr>
          <w:p w14:paraId="7B4B7B4A" w14:textId="77777777" w:rsidR="00A3580D" w:rsidRPr="001C6625" w:rsidRDefault="00A3580D" w:rsidP="001C6625">
            <w:pPr>
              <w:spacing w:line="240" w:lineRule="auto"/>
              <w:ind w:left="-100" w:right="-72"/>
              <w:rPr>
                <w:rFonts w:cs="Arial"/>
                <w:b/>
                <w:bCs/>
                <w:sz w:val="18"/>
                <w:szCs w:val="18"/>
              </w:rPr>
            </w:pPr>
          </w:p>
        </w:tc>
        <w:tc>
          <w:tcPr>
            <w:tcW w:w="680" w:type="dxa"/>
          </w:tcPr>
          <w:p w14:paraId="664BA211" w14:textId="77777777" w:rsidR="00A3580D" w:rsidRPr="001C6625" w:rsidRDefault="00A3580D" w:rsidP="00744348">
            <w:pPr>
              <w:spacing w:line="240" w:lineRule="auto"/>
              <w:ind w:right="-72"/>
              <w:jc w:val="center"/>
              <w:rPr>
                <w:rFonts w:cs="Arial"/>
                <w:b/>
                <w:bCs/>
                <w:sz w:val="18"/>
                <w:szCs w:val="18"/>
              </w:rPr>
            </w:pPr>
          </w:p>
        </w:tc>
        <w:tc>
          <w:tcPr>
            <w:tcW w:w="2592" w:type="dxa"/>
            <w:gridSpan w:val="2"/>
            <w:tcBorders>
              <w:top w:val="single" w:sz="4" w:space="0" w:color="auto"/>
            </w:tcBorders>
            <w:shd w:val="clear" w:color="auto" w:fill="auto"/>
            <w:vAlign w:val="bottom"/>
            <w:hideMark/>
          </w:tcPr>
          <w:p w14:paraId="19C5C62A" w14:textId="384FBE7D" w:rsidR="00A3580D" w:rsidRPr="001C6625" w:rsidRDefault="00A3580D" w:rsidP="00744348">
            <w:pPr>
              <w:spacing w:line="240" w:lineRule="auto"/>
              <w:ind w:right="-72"/>
              <w:jc w:val="center"/>
              <w:rPr>
                <w:rFonts w:cs="Arial"/>
                <w:b/>
                <w:bCs/>
                <w:sz w:val="18"/>
                <w:szCs w:val="18"/>
              </w:rPr>
            </w:pPr>
            <w:r w:rsidRPr="001C6625">
              <w:rPr>
                <w:rFonts w:cs="Arial"/>
                <w:b/>
                <w:bCs/>
                <w:sz w:val="18"/>
                <w:szCs w:val="18"/>
              </w:rPr>
              <w:t xml:space="preserve">Consolidated </w:t>
            </w:r>
          </w:p>
        </w:tc>
        <w:tc>
          <w:tcPr>
            <w:tcW w:w="2592" w:type="dxa"/>
            <w:gridSpan w:val="2"/>
            <w:tcBorders>
              <w:top w:val="single" w:sz="4" w:space="0" w:color="auto"/>
            </w:tcBorders>
            <w:shd w:val="clear" w:color="auto" w:fill="auto"/>
            <w:vAlign w:val="bottom"/>
            <w:hideMark/>
          </w:tcPr>
          <w:p w14:paraId="534FEB89" w14:textId="77777777" w:rsidR="00A3580D" w:rsidRPr="001C6625" w:rsidRDefault="00A3580D" w:rsidP="00744348">
            <w:pPr>
              <w:spacing w:line="240" w:lineRule="auto"/>
              <w:ind w:right="-72"/>
              <w:jc w:val="center"/>
              <w:rPr>
                <w:rFonts w:cs="Arial"/>
                <w:b/>
                <w:bCs/>
                <w:sz w:val="18"/>
                <w:szCs w:val="18"/>
                <w:cs/>
              </w:rPr>
            </w:pPr>
            <w:r w:rsidRPr="001C6625">
              <w:rPr>
                <w:rFonts w:cs="Arial"/>
                <w:b/>
                <w:bCs/>
                <w:sz w:val="18"/>
                <w:szCs w:val="18"/>
              </w:rPr>
              <w:t>Separate</w:t>
            </w:r>
          </w:p>
        </w:tc>
      </w:tr>
      <w:tr w:rsidR="00A3580D" w:rsidRPr="001C6625" w14:paraId="4D98008C" w14:textId="77777777" w:rsidTr="001C6625">
        <w:tc>
          <w:tcPr>
            <w:tcW w:w="3600" w:type="dxa"/>
            <w:vAlign w:val="bottom"/>
          </w:tcPr>
          <w:p w14:paraId="29399A3C" w14:textId="77777777" w:rsidR="00A3580D" w:rsidRPr="001C6625" w:rsidRDefault="00A3580D" w:rsidP="001C6625">
            <w:pPr>
              <w:spacing w:line="240" w:lineRule="auto"/>
              <w:ind w:left="-100" w:right="-72"/>
              <w:rPr>
                <w:rFonts w:cs="Arial"/>
                <w:b/>
                <w:bCs/>
                <w:sz w:val="18"/>
                <w:szCs w:val="18"/>
              </w:rPr>
            </w:pPr>
          </w:p>
        </w:tc>
        <w:tc>
          <w:tcPr>
            <w:tcW w:w="680" w:type="dxa"/>
          </w:tcPr>
          <w:p w14:paraId="424F2263" w14:textId="77777777" w:rsidR="00A3580D" w:rsidRPr="001C6625" w:rsidRDefault="00A3580D" w:rsidP="00744348">
            <w:pPr>
              <w:spacing w:line="240" w:lineRule="auto"/>
              <w:ind w:right="-72"/>
              <w:jc w:val="center"/>
              <w:rPr>
                <w:rFonts w:cs="Arial"/>
                <w:b/>
                <w:bCs/>
                <w:sz w:val="18"/>
                <w:szCs w:val="18"/>
              </w:rPr>
            </w:pPr>
          </w:p>
        </w:tc>
        <w:tc>
          <w:tcPr>
            <w:tcW w:w="2592" w:type="dxa"/>
            <w:gridSpan w:val="2"/>
            <w:tcBorders>
              <w:bottom w:val="single" w:sz="4" w:space="0" w:color="auto"/>
            </w:tcBorders>
            <w:shd w:val="clear" w:color="auto" w:fill="auto"/>
            <w:vAlign w:val="bottom"/>
            <w:hideMark/>
          </w:tcPr>
          <w:p w14:paraId="21DEB808" w14:textId="7E95579D" w:rsidR="00A3580D" w:rsidRPr="001C6625" w:rsidRDefault="00A3580D" w:rsidP="00744348">
            <w:pPr>
              <w:spacing w:line="240" w:lineRule="auto"/>
              <w:ind w:right="-72"/>
              <w:jc w:val="center"/>
              <w:rPr>
                <w:rFonts w:cs="Arial"/>
                <w:b/>
                <w:bCs/>
                <w:sz w:val="18"/>
                <w:szCs w:val="18"/>
              </w:rPr>
            </w:pPr>
            <w:r w:rsidRPr="001C6625">
              <w:rPr>
                <w:rFonts w:cs="Arial"/>
                <w:b/>
                <w:bCs/>
                <w:sz w:val="18"/>
                <w:szCs w:val="18"/>
              </w:rPr>
              <w:t xml:space="preserve">financial </w:t>
            </w:r>
            <w:r w:rsidRPr="001C6625">
              <w:rPr>
                <w:rFonts w:eastAsia="Arial Unicode MS" w:cs="Arial"/>
                <w:b/>
                <w:bCs/>
                <w:sz w:val="18"/>
                <w:szCs w:val="18"/>
                <w:lang w:val="en-US"/>
              </w:rPr>
              <w:t>statements</w:t>
            </w:r>
          </w:p>
        </w:tc>
        <w:tc>
          <w:tcPr>
            <w:tcW w:w="2592" w:type="dxa"/>
            <w:gridSpan w:val="2"/>
            <w:tcBorders>
              <w:bottom w:val="single" w:sz="4" w:space="0" w:color="auto"/>
            </w:tcBorders>
            <w:shd w:val="clear" w:color="auto" w:fill="auto"/>
            <w:vAlign w:val="bottom"/>
            <w:hideMark/>
          </w:tcPr>
          <w:p w14:paraId="7846C246" w14:textId="454D8921" w:rsidR="00A3580D" w:rsidRPr="001C6625" w:rsidRDefault="00A3580D" w:rsidP="00744348">
            <w:pPr>
              <w:spacing w:line="240" w:lineRule="auto"/>
              <w:ind w:right="-72"/>
              <w:jc w:val="center"/>
              <w:rPr>
                <w:rFonts w:cs="Arial"/>
                <w:b/>
                <w:bCs/>
                <w:sz w:val="18"/>
                <w:szCs w:val="18"/>
              </w:rPr>
            </w:pPr>
            <w:r w:rsidRPr="001C6625">
              <w:rPr>
                <w:rFonts w:cs="Arial"/>
                <w:b/>
                <w:bCs/>
                <w:sz w:val="18"/>
                <w:szCs w:val="18"/>
              </w:rPr>
              <w:t xml:space="preserve">financial </w:t>
            </w:r>
            <w:r w:rsidRPr="001C6625">
              <w:rPr>
                <w:rFonts w:eastAsia="Arial Unicode MS" w:cs="Arial"/>
                <w:b/>
                <w:bCs/>
                <w:sz w:val="18"/>
                <w:szCs w:val="18"/>
                <w:lang w:val="en-US"/>
              </w:rPr>
              <w:t>statements</w:t>
            </w:r>
          </w:p>
        </w:tc>
      </w:tr>
      <w:tr w:rsidR="00A3580D" w:rsidRPr="001C6625" w14:paraId="3F79AF42" w14:textId="77777777" w:rsidTr="001C6625">
        <w:tc>
          <w:tcPr>
            <w:tcW w:w="3600" w:type="dxa"/>
            <w:vAlign w:val="bottom"/>
          </w:tcPr>
          <w:p w14:paraId="5B59E448" w14:textId="2EEE777A" w:rsidR="00A3580D" w:rsidRPr="001C6625" w:rsidRDefault="00A3580D" w:rsidP="001C6625">
            <w:pPr>
              <w:spacing w:line="240" w:lineRule="auto"/>
              <w:ind w:left="-100" w:right="-72"/>
              <w:rPr>
                <w:rFonts w:cs="Arial"/>
                <w:b/>
                <w:bCs/>
                <w:sz w:val="18"/>
                <w:szCs w:val="18"/>
              </w:rPr>
            </w:pPr>
            <w:r w:rsidRPr="001C6625">
              <w:rPr>
                <w:rFonts w:cs="Arial"/>
                <w:b/>
                <w:bCs/>
                <w:sz w:val="18"/>
                <w:szCs w:val="18"/>
              </w:rPr>
              <w:t xml:space="preserve">As at </w:t>
            </w:r>
            <w:r w:rsidR="00BD49A1" w:rsidRPr="00BD49A1">
              <w:rPr>
                <w:rFonts w:cs="Arial"/>
                <w:b/>
                <w:bCs/>
                <w:sz w:val="18"/>
                <w:szCs w:val="18"/>
              </w:rPr>
              <w:t>31</w:t>
            </w:r>
            <w:r w:rsidRPr="001C6625">
              <w:rPr>
                <w:rFonts w:cs="Arial"/>
                <w:b/>
                <w:bCs/>
                <w:sz w:val="18"/>
                <w:szCs w:val="18"/>
              </w:rPr>
              <w:t xml:space="preserve"> December</w:t>
            </w:r>
          </w:p>
        </w:tc>
        <w:tc>
          <w:tcPr>
            <w:tcW w:w="680" w:type="dxa"/>
          </w:tcPr>
          <w:p w14:paraId="6B502B6B" w14:textId="77777777" w:rsidR="00A3580D" w:rsidRPr="001C6625" w:rsidRDefault="00A3580D" w:rsidP="00744348">
            <w:pPr>
              <w:spacing w:line="240" w:lineRule="auto"/>
              <w:ind w:left="-20" w:right="-72"/>
              <w:jc w:val="right"/>
              <w:rPr>
                <w:rFonts w:cs="Arial"/>
                <w:b/>
                <w:bCs/>
                <w:sz w:val="18"/>
                <w:szCs w:val="18"/>
              </w:rPr>
            </w:pPr>
          </w:p>
        </w:tc>
        <w:tc>
          <w:tcPr>
            <w:tcW w:w="1296" w:type="dxa"/>
            <w:vAlign w:val="bottom"/>
            <w:hideMark/>
          </w:tcPr>
          <w:p w14:paraId="22978DCD" w14:textId="41AD8049" w:rsidR="00A3580D" w:rsidRPr="001C6625" w:rsidRDefault="00BD49A1" w:rsidP="00744348">
            <w:pPr>
              <w:spacing w:line="240" w:lineRule="auto"/>
              <w:ind w:left="-20" w:right="-72"/>
              <w:jc w:val="right"/>
              <w:rPr>
                <w:rFonts w:cs="Arial"/>
                <w:b/>
                <w:bCs/>
                <w:sz w:val="18"/>
                <w:szCs w:val="18"/>
              </w:rPr>
            </w:pPr>
            <w:r w:rsidRPr="00BD49A1">
              <w:rPr>
                <w:rFonts w:cs="Arial"/>
                <w:b/>
                <w:bCs/>
                <w:sz w:val="18"/>
                <w:szCs w:val="18"/>
              </w:rPr>
              <w:t>2023</w:t>
            </w:r>
          </w:p>
        </w:tc>
        <w:tc>
          <w:tcPr>
            <w:tcW w:w="1296" w:type="dxa"/>
            <w:vAlign w:val="bottom"/>
            <w:hideMark/>
          </w:tcPr>
          <w:p w14:paraId="2B27BDAD" w14:textId="31C3E475" w:rsidR="00A3580D" w:rsidRPr="001C6625" w:rsidRDefault="00BD49A1" w:rsidP="00744348">
            <w:pPr>
              <w:spacing w:line="240" w:lineRule="auto"/>
              <w:ind w:right="-72"/>
              <w:jc w:val="right"/>
              <w:rPr>
                <w:rFonts w:cs="Arial"/>
                <w:b/>
                <w:bCs/>
                <w:sz w:val="18"/>
                <w:szCs w:val="18"/>
              </w:rPr>
            </w:pPr>
            <w:r w:rsidRPr="00BD49A1">
              <w:rPr>
                <w:rFonts w:cs="Arial"/>
                <w:b/>
                <w:bCs/>
                <w:sz w:val="18"/>
                <w:szCs w:val="18"/>
              </w:rPr>
              <w:t>2022</w:t>
            </w:r>
          </w:p>
        </w:tc>
        <w:tc>
          <w:tcPr>
            <w:tcW w:w="1296" w:type="dxa"/>
            <w:vAlign w:val="bottom"/>
            <w:hideMark/>
          </w:tcPr>
          <w:p w14:paraId="2EA46546" w14:textId="2468D21A" w:rsidR="00A3580D" w:rsidRPr="001C6625" w:rsidRDefault="00BD49A1" w:rsidP="00744348">
            <w:pPr>
              <w:spacing w:line="240" w:lineRule="auto"/>
              <w:ind w:left="-20" w:right="-72"/>
              <w:jc w:val="right"/>
              <w:rPr>
                <w:rFonts w:cs="Arial"/>
                <w:b/>
                <w:bCs/>
                <w:sz w:val="18"/>
                <w:szCs w:val="18"/>
              </w:rPr>
            </w:pPr>
            <w:r w:rsidRPr="00BD49A1">
              <w:rPr>
                <w:rFonts w:cs="Arial"/>
                <w:b/>
                <w:bCs/>
                <w:sz w:val="18"/>
                <w:szCs w:val="18"/>
              </w:rPr>
              <w:t>2023</w:t>
            </w:r>
          </w:p>
        </w:tc>
        <w:tc>
          <w:tcPr>
            <w:tcW w:w="1296" w:type="dxa"/>
            <w:vAlign w:val="bottom"/>
            <w:hideMark/>
          </w:tcPr>
          <w:p w14:paraId="73CDF695" w14:textId="1161AE6D" w:rsidR="00A3580D" w:rsidRPr="001C6625" w:rsidRDefault="00BD49A1" w:rsidP="00744348">
            <w:pPr>
              <w:spacing w:line="240" w:lineRule="auto"/>
              <w:ind w:right="-72"/>
              <w:jc w:val="right"/>
              <w:rPr>
                <w:rFonts w:cs="Arial"/>
                <w:b/>
                <w:bCs/>
                <w:sz w:val="18"/>
                <w:szCs w:val="18"/>
              </w:rPr>
            </w:pPr>
            <w:r w:rsidRPr="00BD49A1">
              <w:rPr>
                <w:rFonts w:cs="Arial"/>
                <w:b/>
                <w:bCs/>
                <w:sz w:val="18"/>
                <w:szCs w:val="18"/>
              </w:rPr>
              <w:t>2022</w:t>
            </w:r>
          </w:p>
        </w:tc>
      </w:tr>
      <w:tr w:rsidR="00A3580D" w:rsidRPr="001C6625" w14:paraId="7C3D4206" w14:textId="77777777" w:rsidTr="001C6625">
        <w:tc>
          <w:tcPr>
            <w:tcW w:w="3600" w:type="dxa"/>
            <w:vAlign w:val="bottom"/>
          </w:tcPr>
          <w:p w14:paraId="3A455E01" w14:textId="77777777" w:rsidR="00A3580D" w:rsidRPr="001C6625" w:rsidRDefault="00A3580D" w:rsidP="001C6625">
            <w:pPr>
              <w:spacing w:line="240" w:lineRule="auto"/>
              <w:ind w:left="-100" w:right="-72"/>
              <w:rPr>
                <w:rFonts w:cs="Arial"/>
                <w:b/>
                <w:bCs/>
                <w:sz w:val="18"/>
                <w:szCs w:val="18"/>
              </w:rPr>
            </w:pPr>
          </w:p>
        </w:tc>
        <w:tc>
          <w:tcPr>
            <w:tcW w:w="680" w:type="dxa"/>
            <w:tcBorders>
              <w:bottom w:val="single" w:sz="4" w:space="0" w:color="auto"/>
            </w:tcBorders>
          </w:tcPr>
          <w:p w14:paraId="0B5910BD" w14:textId="77777777" w:rsidR="00A3580D" w:rsidRPr="001C6625" w:rsidRDefault="00A3580D" w:rsidP="00791D26">
            <w:pPr>
              <w:spacing w:line="240" w:lineRule="auto"/>
              <w:ind w:left="-132" w:right="-72"/>
              <w:jc w:val="right"/>
              <w:rPr>
                <w:rFonts w:cs="Arial"/>
                <w:b/>
                <w:bCs/>
                <w:sz w:val="18"/>
                <w:szCs w:val="18"/>
              </w:rPr>
            </w:pPr>
          </w:p>
          <w:p w14:paraId="4863CC84" w14:textId="72E3EB56" w:rsidR="00A3580D" w:rsidRPr="001C6625" w:rsidRDefault="00A3580D" w:rsidP="00791D26">
            <w:pPr>
              <w:spacing w:line="240" w:lineRule="auto"/>
              <w:ind w:left="-132" w:right="-72"/>
              <w:jc w:val="center"/>
              <w:rPr>
                <w:rFonts w:cs="Arial"/>
                <w:b/>
                <w:bCs/>
                <w:sz w:val="18"/>
                <w:szCs w:val="18"/>
              </w:rPr>
            </w:pPr>
            <w:r w:rsidRPr="001C6625">
              <w:rPr>
                <w:rFonts w:cs="Arial"/>
                <w:b/>
                <w:bCs/>
                <w:sz w:val="18"/>
                <w:szCs w:val="18"/>
              </w:rPr>
              <w:t>Notes</w:t>
            </w:r>
          </w:p>
        </w:tc>
        <w:tc>
          <w:tcPr>
            <w:tcW w:w="1296" w:type="dxa"/>
            <w:tcBorders>
              <w:bottom w:val="single" w:sz="4" w:space="0" w:color="auto"/>
            </w:tcBorders>
            <w:vAlign w:val="bottom"/>
          </w:tcPr>
          <w:p w14:paraId="12341CD7" w14:textId="7D9E9916" w:rsidR="00A3580D" w:rsidRPr="001C6625" w:rsidRDefault="00A3580D" w:rsidP="00744348">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vAlign w:val="bottom"/>
          </w:tcPr>
          <w:p w14:paraId="74431ABA" w14:textId="7606CEDC" w:rsidR="00A3580D" w:rsidRPr="001C6625" w:rsidRDefault="00A3580D" w:rsidP="00744348">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vAlign w:val="bottom"/>
          </w:tcPr>
          <w:p w14:paraId="4D653B5E" w14:textId="2E30F3C2" w:rsidR="00A3580D" w:rsidRPr="001C6625" w:rsidRDefault="00A3580D" w:rsidP="00744348">
            <w:pPr>
              <w:spacing w:line="240" w:lineRule="auto"/>
              <w:ind w:right="-72"/>
              <w:jc w:val="right"/>
              <w:rPr>
                <w:rFonts w:cs="Arial"/>
                <w:b/>
                <w:bCs/>
                <w:sz w:val="18"/>
                <w:szCs w:val="18"/>
              </w:rPr>
            </w:pPr>
            <w:r w:rsidRPr="001C6625">
              <w:rPr>
                <w:rFonts w:cs="Arial"/>
                <w:b/>
                <w:bCs/>
                <w:sz w:val="18"/>
                <w:szCs w:val="18"/>
              </w:rPr>
              <w:t>Thousand Baht</w:t>
            </w:r>
          </w:p>
        </w:tc>
        <w:tc>
          <w:tcPr>
            <w:tcW w:w="1296" w:type="dxa"/>
            <w:tcBorders>
              <w:bottom w:val="single" w:sz="4" w:space="0" w:color="auto"/>
            </w:tcBorders>
            <w:vAlign w:val="bottom"/>
          </w:tcPr>
          <w:p w14:paraId="3FA37145" w14:textId="66EC7F33" w:rsidR="00A3580D" w:rsidRPr="001C6625" w:rsidRDefault="00A3580D" w:rsidP="00744348">
            <w:pPr>
              <w:spacing w:line="240" w:lineRule="auto"/>
              <w:ind w:right="-72"/>
              <w:jc w:val="right"/>
              <w:rPr>
                <w:rFonts w:cs="Arial"/>
                <w:b/>
                <w:bCs/>
                <w:sz w:val="18"/>
                <w:szCs w:val="18"/>
              </w:rPr>
            </w:pPr>
            <w:r w:rsidRPr="001C6625">
              <w:rPr>
                <w:rFonts w:cs="Arial"/>
                <w:b/>
                <w:bCs/>
                <w:sz w:val="18"/>
                <w:szCs w:val="18"/>
              </w:rPr>
              <w:t>Thousand Baht</w:t>
            </w:r>
          </w:p>
        </w:tc>
      </w:tr>
      <w:tr w:rsidR="00A3580D" w:rsidRPr="001C6625" w14:paraId="152B2C24" w14:textId="77777777" w:rsidTr="001C6625">
        <w:tc>
          <w:tcPr>
            <w:tcW w:w="3600" w:type="dxa"/>
            <w:vAlign w:val="bottom"/>
          </w:tcPr>
          <w:p w14:paraId="551AD7D7" w14:textId="77777777" w:rsidR="00A3580D" w:rsidRPr="001C6625" w:rsidRDefault="00A3580D" w:rsidP="001C6625">
            <w:pPr>
              <w:spacing w:line="240" w:lineRule="auto"/>
              <w:ind w:left="-100" w:right="-72"/>
              <w:rPr>
                <w:rFonts w:cs="Arial"/>
                <w:sz w:val="12"/>
                <w:szCs w:val="12"/>
              </w:rPr>
            </w:pPr>
          </w:p>
        </w:tc>
        <w:tc>
          <w:tcPr>
            <w:tcW w:w="680" w:type="dxa"/>
            <w:tcBorders>
              <w:top w:val="single" w:sz="4" w:space="0" w:color="auto"/>
            </w:tcBorders>
            <w:shd w:val="clear" w:color="auto" w:fill="auto"/>
          </w:tcPr>
          <w:p w14:paraId="03E8FD2F" w14:textId="77777777" w:rsidR="00A3580D" w:rsidRPr="001C6625" w:rsidRDefault="00A3580D" w:rsidP="00744348">
            <w:pPr>
              <w:spacing w:line="240" w:lineRule="auto"/>
              <w:ind w:left="-43" w:right="-72"/>
              <w:jc w:val="right"/>
              <w:rPr>
                <w:rFonts w:cs="Arial"/>
                <w:b/>
                <w:bCs/>
                <w:sz w:val="12"/>
                <w:szCs w:val="12"/>
              </w:rPr>
            </w:pPr>
          </w:p>
        </w:tc>
        <w:tc>
          <w:tcPr>
            <w:tcW w:w="1296" w:type="dxa"/>
            <w:shd w:val="clear" w:color="auto" w:fill="FAFAFA"/>
            <w:vAlign w:val="bottom"/>
          </w:tcPr>
          <w:p w14:paraId="01D73018" w14:textId="37A9B09B" w:rsidR="00A3580D" w:rsidRPr="001C6625" w:rsidRDefault="00A3580D" w:rsidP="00744348">
            <w:pPr>
              <w:spacing w:line="240" w:lineRule="auto"/>
              <w:ind w:left="-43" w:right="-72"/>
              <w:jc w:val="right"/>
              <w:rPr>
                <w:rFonts w:cs="Arial"/>
                <w:b/>
                <w:bCs/>
                <w:sz w:val="12"/>
                <w:szCs w:val="12"/>
              </w:rPr>
            </w:pPr>
          </w:p>
        </w:tc>
        <w:tc>
          <w:tcPr>
            <w:tcW w:w="1296" w:type="dxa"/>
            <w:vAlign w:val="bottom"/>
          </w:tcPr>
          <w:p w14:paraId="375CCC28" w14:textId="29F4FF51" w:rsidR="00A3580D" w:rsidRPr="001C6625" w:rsidRDefault="00A3580D" w:rsidP="00744348">
            <w:pPr>
              <w:spacing w:line="240" w:lineRule="auto"/>
              <w:ind w:left="-43" w:right="-72"/>
              <w:jc w:val="right"/>
              <w:rPr>
                <w:rFonts w:cs="Arial"/>
                <w:b/>
                <w:bCs/>
                <w:sz w:val="12"/>
                <w:szCs w:val="12"/>
              </w:rPr>
            </w:pPr>
          </w:p>
        </w:tc>
        <w:tc>
          <w:tcPr>
            <w:tcW w:w="1296" w:type="dxa"/>
            <w:shd w:val="clear" w:color="auto" w:fill="FAFAFA"/>
            <w:vAlign w:val="bottom"/>
          </w:tcPr>
          <w:p w14:paraId="7E10E04A" w14:textId="36F399F9" w:rsidR="00A3580D" w:rsidRPr="001C6625" w:rsidRDefault="00A3580D" w:rsidP="00744348">
            <w:pPr>
              <w:spacing w:line="240" w:lineRule="auto"/>
              <w:ind w:left="-43" w:right="-72"/>
              <w:jc w:val="right"/>
              <w:rPr>
                <w:rFonts w:cs="Arial"/>
                <w:b/>
                <w:bCs/>
                <w:sz w:val="12"/>
                <w:szCs w:val="12"/>
                <w:cs/>
              </w:rPr>
            </w:pPr>
          </w:p>
        </w:tc>
        <w:tc>
          <w:tcPr>
            <w:tcW w:w="1296" w:type="dxa"/>
            <w:vAlign w:val="bottom"/>
            <w:hideMark/>
          </w:tcPr>
          <w:p w14:paraId="68796BD8" w14:textId="3A66AD3D" w:rsidR="00A3580D" w:rsidRPr="001C6625" w:rsidRDefault="00A3580D" w:rsidP="00744348">
            <w:pPr>
              <w:spacing w:line="240" w:lineRule="auto"/>
              <w:ind w:left="-43" w:right="-72"/>
              <w:jc w:val="right"/>
              <w:rPr>
                <w:rFonts w:cs="Arial"/>
                <w:b/>
                <w:bCs/>
                <w:sz w:val="12"/>
                <w:szCs w:val="12"/>
              </w:rPr>
            </w:pPr>
          </w:p>
        </w:tc>
      </w:tr>
      <w:tr w:rsidR="00A3580D" w:rsidRPr="001C6625" w14:paraId="5518FDD4" w14:textId="77777777" w:rsidTr="001C6625">
        <w:tc>
          <w:tcPr>
            <w:tcW w:w="3600" w:type="dxa"/>
            <w:vAlign w:val="bottom"/>
          </w:tcPr>
          <w:p w14:paraId="34491F6B" w14:textId="77777777" w:rsidR="00A3580D" w:rsidRPr="001C6625" w:rsidRDefault="00A3580D" w:rsidP="001C6625">
            <w:pPr>
              <w:spacing w:line="240" w:lineRule="auto"/>
              <w:ind w:left="-100" w:right="-115"/>
              <w:rPr>
                <w:rFonts w:cs="Arial"/>
                <w:b/>
                <w:bCs/>
                <w:sz w:val="18"/>
                <w:szCs w:val="18"/>
                <w:cs/>
              </w:rPr>
            </w:pPr>
            <w:r w:rsidRPr="001C6625">
              <w:rPr>
                <w:rFonts w:cs="Arial"/>
                <w:b/>
                <w:bCs/>
                <w:sz w:val="18"/>
                <w:szCs w:val="18"/>
              </w:rPr>
              <w:t>Current</w:t>
            </w:r>
          </w:p>
        </w:tc>
        <w:tc>
          <w:tcPr>
            <w:tcW w:w="680" w:type="dxa"/>
            <w:shd w:val="clear" w:color="auto" w:fill="auto"/>
          </w:tcPr>
          <w:p w14:paraId="369E64E1" w14:textId="77777777" w:rsidR="00A3580D" w:rsidRPr="001C6625" w:rsidRDefault="00A3580D" w:rsidP="00744348">
            <w:pPr>
              <w:spacing w:line="240" w:lineRule="auto"/>
              <w:ind w:right="-72"/>
              <w:jc w:val="right"/>
              <w:rPr>
                <w:rFonts w:cs="Arial"/>
                <w:sz w:val="18"/>
                <w:szCs w:val="18"/>
                <w:cs/>
              </w:rPr>
            </w:pPr>
          </w:p>
        </w:tc>
        <w:tc>
          <w:tcPr>
            <w:tcW w:w="1296" w:type="dxa"/>
            <w:shd w:val="clear" w:color="auto" w:fill="FAFAFA"/>
            <w:vAlign w:val="bottom"/>
          </w:tcPr>
          <w:p w14:paraId="74472A81" w14:textId="1C45A382" w:rsidR="00A3580D" w:rsidRPr="001C6625" w:rsidRDefault="00A3580D" w:rsidP="00744348">
            <w:pPr>
              <w:spacing w:line="240" w:lineRule="auto"/>
              <w:ind w:right="-72"/>
              <w:jc w:val="right"/>
              <w:rPr>
                <w:rFonts w:cs="Arial"/>
                <w:sz w:val="18"/>
                <w:szCs w:val="18"/>
                <w:cs/>
              </w:rPr>
            </w:pPr>
          </w:p>
        </w:tc>
        <w:tc>
          <w:tcPr>
            <w:tcW w:w="1296" w:type="dxa"/>
            <w:vAlign w:val="bottom"/>
          </w:tcPr>
          <w:p w14:paraId="69368083" w14:textId="4A92824A" w:rsidR="00A3580D" w:rsidRPr="001C6625" w:rsidRDefault="00A3580D" w:rsidP="00744348">
            <w:pPr>
              <w:spacing w:line="240" w:lineRule="auto"/>
              <w:ind w:right="-72"/>
              <w:jc w:val="right"/>
              <w:rPr>
                <w:rFonts w:cs="Arial"/>
                <w:sz w:val="18"/>
                <w:szCs w:val="18"/>
                <w:cs/>
              </w:rPr>
            </w:pPr>
          </w:p>
        </w:tc>
        <w:tc>
          <w:tcPr>
            <w:tcW w:w="1296" w:type="dxa"/>
            <w:shd w:val="clear" w:color="auto" w:fill="FAFAFA"/>
            <w:vAlign w:val="bottom"/>
          </w:tcPr>
          <w:p w14:paraId="6AECFFEC" w14:textId="3667B03B" w:rsidR="00A3580D" w:rsidRPr="001C6625" w:rsidRDefault="00A3580D" w:rsidP="00744348">
            <w:pPr>
              <w:spacing w:line="240" w:lineRule="auto"/>
              <w:ind w:right="-72"/>
              <w:jc w:val="right"/>
              <w:rPr>
                <w:rFonts w:cs="Arial"/>
                <w:sz w:val="18"/>
                <w:szCs w:val="18"/>
                <w:cs/>
              </w:rPr>
            </w:pPr>
          </w:p>
        </w:tc>
        <w:tc>
          <w:tcPr>
            <w:tcW w:w="1296" w:type="dxa"/>
            <w:vAlign w:val="bottom"/>
          </w:tcPr>
          <w:p w14:paraId="2122F4E0" w14:textId="1037AA75" w:rsidR="00A3580D" w:rsidRPr="001C6625" w:rsidRDefault="00A3580D" w:rsidP="00744348">
            <w:pPr>
              <w:spacing w:line="240" w:lineRule="auto"/>
              <w:ind w:right="-72"/>
              <w:jc w:val="right"/>
              <w:rPr>
                <w:rFonts w:cs="Arial"/>
                <w:sz w:val="18"/>
                <w:szCs w:val="18"/>
                <w:cs/>
              </w:rPr>
            </w:pPr>
          </w:p>
        </w:tc>
      </w:tr>
      <w:tr w:rsidR="00972A00" w:rsidRPr="001C6625" w14:paraId="086710C9" w14:textId="77777777" w:rsidTr="001C6625">
        <w:tc>
          <w:tcPr>
            <w:tcW w:w="3600" w:type="dxa"/>
            <w:vAlign w:val="bottom"/>
          </w:tcPr>
          <w:p w14:paraId="3ACEA0A8" w14:textId="7AA63C03" w:rsidR="00972A00" w:rsidRPr="001C6625" w:rsidRDefault="00972A00" w:rsidP="001C6625">
            <w:pPr>
              <w:spacing w:line="240" w:lineRule="auto"/>
              <w:ind w:left="-100" w:right="-115"/>
              <w:rPr>
                <w:rFonts w:cs="Arial"/>
                <w:sz w:val="18"/>
                <w:szCs w:val="18"/>
              </w:rPr>
            </w:pPr>
            <w:r w:rsidRPr="001C6625">
              <w:rPr>
                <w:rFonts w:cs="Arial"/>
                <w:sz w:val="18"/>
                <w:szCs w:val="18"/>
              </w:rPr>
              <w:t>Bank overdraft</w:t>
            </w:r>
          </w:p>
        </w:tc>
        <w:tc>
          <w:tcPr>
            <w:tcW w:w="680" w:type="dxa"/>
            <w:shd w:val="clear" w:color="auto" w:fill="auto"/>
          </w:tcPr>
          <w:p w14:paraId="518DBE67" w14:textId="77777777" w:rsidR="00972A00" w:rsidRPr="001C6625" w:rsidRDefault="00972A00" w:rsidP="00972A00">
            <w:pPr>
              <w:spacing w:line="240" w:lineRule="auto"/>
              <w:ind w:right="-72"/>
              <w:jc w:val="right"/>
              <w:rPr>
                <w:rFonts w:cs="Arial"/>
                <w:sz w:val="18"/>
                <w:szCs w:val="18"/>
              </w:rPr>
            </w:pPr>
          </w:p>
        </w:tc>
        <w:tc>
          <w:tcPr>
            <w:tcW w:w="1296" w:type="dxa"/>
            <w:shd w:val="clear" w:color="auto" w:fill="FAFAFA"/>
            <w:vAlign w:val="bottom"/>
          </w:tcPr>
          <w:p w14:paraId="23F6236D" w14:textId="4A16F684" w:rsidR="00972A00" w:rsidRPr="001C6625" w:rsidRDefault="00BD49A1" w:rsidP="00972A00">
            <w:pPr>
              <w:spacing w:line="240" w:lineRule="auto"/>
              <w:ind w:right="-72"/>
              <w:jc w:val="right"/>
              <w:rPr>
                <w:rFonts w:cs="Arial"/>
                <w:sz w:val="18"/>
                <w:szCs w:val="18"/>
                <w:cs/>
              </w:rPr>
            </w:pPr>
            <w:r w:rsidRPr="00BD49A1">
              <w:rPr>
                <w:rFonts w:cs="Arial"/>
                <w:sz w:val="18"/>
                <w:szCs w:val="18"/>
              </w:rPr>
              <w:t>4</w:t>
            </w:r>
            <w:r w:rsidR="00725B59" w:rsidRPr="001C6625">
              <w:rPr>
                <w:rFonts w:cs="Arial"/>
                <w:sz w:val="18"/>
                <w:szCs w:val="18"/>
              </w:rPr>
              <w:t>,</w:t>
            </w:r>
            <w:r w:rsidRPr="00BD49A1">
              <w:rPr>
                <w:rFonts w:cs="Arial"/>
                <w:sz w:val="18"/>
                <w:szCs w:val="18"/>
              </w:rPr>
              <w:t>891</w:t>
            </w:r>
          </w:p>
        </w:tc>
        <w:tc>
          <w:tcPr>
            <w:tcW w:w="1296" w:type="dxa"/>
            <w:vAlign w:val="bottom"/>
          </w:tcPr>
          <w:p w14:paraId="34B9D0A2" w14:textId="38009C21" w:rsidR="00972A00" w:rsidRPr="001C6625" w:rsidRDefault="00BD49A1" w:rsidP="00972A00">
            <w:pPr>
              <w:spacing w:line="240" w:lineRule="auto"/>
              <w:ind w:right="-72"/>
              <w:jc w:val="right"/>
              <w:rPr>
                <w:rFonts w:cs="Arial"/>
                <w:sz w:val="18"/>
                <w:szCs w:val="18"/>
                <w:cs/>
              </w:rPr>
            </w:pPr>
            <w:r w:rsidRPr="00BD49A1">
              <w:rPr>
                <w:rFonts w:cs="Arial"/>
                <w:sz w:val="18"/>
                <w:szCs w:val="18"/>
              </w:rPr>
              <w:t>60</w:t>
            </w:r>
            <w:r w:rsidR="00972A00" w:rsidRPr="001C6625">
              <w:rPr>
                <w:rFonts w:cs="Arial"/>
                <w:sz w:val="18"/>
                <w:szCs w:val="18"/>
              </w:rPr>
              <w:t>,</w:t>
            </w:r>
            <w:r w:rsidRPr="00BD49A1">
              <w:rPr>
                <w:rFonts w:cs="Arial"/>
                <w:sz w:val="18"/>
                <w:szCs w:val="18"/>
              </w:rPr>
              <w:t>688</w:t>
            </w:r>
          </w:p>
        </w:tc>
        <w:tc>
          <w:tcPr>
            <w:tcW w:w="1296" w:type="dxa"/>
            <w:shd w:val="clear" w:color="auto" w:fill="FAFAFA"/>
            <w:vAlign w:val="bottom"/>
          </w:tcPr>
          <w:p w14:paraId="5785ADFE" w14:textId="0204F13F" w:rsidR="00972A00" w:rsidRPr="001C6625" w:rsidRDefault="00725B59" w:rsidP="00972A00">
            <w:pPr>
              <w:spacing w:line="240" w:lineRule="auto"/>
              <w:ind w:right="-72"/>
              <w:jc w:val="right"/>
              <w:rPr>
                <w:rFonts w:cs="Arial"/>
                <w:sz w:val="18"/>
                <w:szCs w:val="18"/>
              </w:rPr>
            </w:pPr>
            <w:r w:rsidRPr="001C6625">
              <w:rPr>
                <w:rFonts w:cs="Arial"/>
                <w:sz w:val="18"/>
                <w:szCs w:val="18"/>
              </w:rPr>
              <w:t>-</w:t>
            </w:r>
          </w:p>
        </w:tc>
        <w:tc>
          <w:tcPr>
            <w:tcW w:w="1296" w:type="dxa"/>
            <w:vAlign w:val="bottom"/>
          </w:tcPr>
          <w:p w14:paraId="3E70CCA1" w14:textId="5264A3B5" w:rsidR="00972A00" w:rsidRPr="001C6625" w:rsidRDefault="00BD49A1" w:rsidP="00972A00">
            <w:pPr>
              <w:spacing w:line="240" w:lineRule="auto"/>
              <w:ind w:right="-72"/>
              <w:jc w:val="right"/>
              <w:rPr>
                <w:rFonts w:cs="Arial"/>
                <w:sz w:val="18"/>
                <w:szCs w:val="18"/>
              </w:rPr>
            </w:pPr>
            <w:r w:rsidRPr="00BD49A1">
              <w:rPr>
                <w:rFonts w:cs="Arial"/>
                <w:sz w:val="18"/>
                <w:szCs w:val="18"/>
              </w:rPr>
              <w:t>49</w:t>
            </w:r>
            <w:r w:rsidR="00972A00" w:rsidRPr="001C6625">
              <w:rPr>
                <w:rFonts w:cs="Arial"/>
                <w:sz w:val="18"/>
                <w:szCs w:val="18"/>
              </w:rPr>
              <w:t>,</w:t>
            </w:r>
            <w:r w:rsidRPr="00BD49A1">
              <w:rPr>
                <w:rFonts w:cs="Arial"/>
                <w:sz w:val="18"/>
                <w:szCs w:val="18"/>
              </w:rPr>
              <w:t>924</w:t>
            </w:r>
          </w:p>
        </w:tc>
      </w:tr>
      <w:tr w:rsidR="00972A00" w:rsidRPr="001C6625" w14:paraId="2D88A50F" w14:textId="77777777" w:rsidTr="001C6625">
        <w:tc>
          <w:tcPr>
            <w:tcW w:w="3600" w:type="dxa"/>
            <w:vAlign w:val="bottom"/>
          </w:tcPr>
          <w:p w14:paraId="0C8AFE89" w14:textId="77777777" w:rsidR="00972A00" w:rsidRPr="001C6625" w:rsidRDefault="00972A00" w:rsidP="001C6625">
            <w:pPr>
              <w:spacing w:line="240" w:lineRule="auto"/>
              <w:ind w:left="-100" w:right="-115"/>
              <w:rPr>
                <w:rFonts w:cs="Arial"/>
                <w:sz w:val="18"/>
                <w:szCs w:val="18"/>
              </w:rPr>
            </w:pPr>
            <w:r w:rsidRPr="001C6625">
              <w:rPr>
                <w:rFonts w:cs="Arial"/>
                <w:sz w:val="18"/>
                <w:szCs w:val="18"/>
              </w:rPr>
              <w:t xml:space="preserve">Short-term borrowings from </w:t>
            </w:r>
          </w:p>
          <w:p w14:paraId="3DF48373" w14:textId="7EB1D93F" w:rsidR="00972A00" w:rsidRPr="001C6625" w:rsidRDefault="00972A00" w:rsidP="001C6625">
            <w:pPr>
              <w:spacing w:line="240" w:lineRule="auto"/>
              <w:ind w:left="-100" w:right="-115"/>
              <w:rPr>
                <w:rFonts w:cs="Arial"/>
                <w:sz w:val="18"/>
                <w:szCs w:val="18"/>
              </w:rPr>
            </w:pPr>
            <w:r w:rsidRPr="001C6625">
              <w:rPr>
                <w:rFonts w:cs="Arial"/>
                <w:sz w:val="18"/>
                <w:szCs w:val="18"/>
              </w:rPr>
              <w:t xml:space="preserve">   a financial institution</w:t>
            </w:r>
          </w:p>
        </w:tc>
        <w:tc>
          <w:tcPr>
            <w:tcW w:w="680" w:type="dxa"/>
            <w:shd w:val="clear" w:color="auto" w:fill="auto"/>
          </w:tcPr>
          <w:p w14:paraId="5DF39DF7" w14:textId="77777777" w:rsidR="00972A00" w:rsidRPr="001C6625" w:rsidRDefault="00972A00" w:rsidP="00972A00">
            <w:pPr>
              <w:spacing w:line="240" w:lineRule="auto"/>
              <w:ind w:right="-72"/>
              <w:jc w:val="center"/>
              <w:rPr>
                <w:rFonts w:cs="Arial"/>
                <w:sz w:val="18"/>
                <w:szCs w:val="18"/>
              </w:rPr>
            </w:pPr>
          </w:p>
          <w:p w14:paraId="1A2D4156" w14:textId="27092C05" w:rsidR="00972A00" w:rsidRPr="001C6625" w:rsidRDefault="00972A00" w:rsidP="00972A00">
            <w:pPr>
              <w:spacing w:line="240" w:lineRule="auto"/>
              <w:ind w:right="-72"/>
              <w:jc w:val="center"/>
              <w:rPr>
                <w:rFonts w:cs="Arial"/>
                <w:sz w:val="18"/>
                <w:szCs w:val="18"/>
              </w:rPr>
            </w:pPr>
            <w:r w:rsidRPr="001C6625">
              <w:rPr>
                <w:rFonts w:cs="Arial"/>
                <w:sz w:val="18"/>
                <w:szCs w:val="18"/>
              </w:rPr>
              <w:t>a)</w:t>
            </w:r>
          </w:p>
        </w:tc>
        <w:tc>
          <w:tcPr>
            <w:tcW w:w="1296" w:type="dxa"/>
            <w:shd w:val="clear" w:color="auto" w:fill="FAFAFA"/>
            <w:vAlign w:val="bottom"/>
          </w:tcPr>
          <w:p w14:paraId="6863ACB0" w14:textId="3B1A8EAE" w:rsidR="00972A00" w:rsidRPr="001C6625" w:rsidRDefault="00725B59" w:rsidP="00972A00">
            <w:pPr>
              <w:spacing w:line="240" w:lineRule="auto"/>
              <w:ind w:right="-72"/>
              <w:jc w:val="right"/>
              <w:rPr>
                <w:rFonts w:cs="Arial"/>
                <w:sz w:val="18"/>
                <w:szCs w:val="18"/>
                <w:cs/>
              </w:rPr>
            </w:pPr>
            <w:r w:rsidRPr="001C6625">
              <w:rPr>
                <w:rFonts w:cs="Arial"/>
                <w:sz w:val="18"/>
                <w:szCs w:val="18"/>
              </w:rPr>
              <w:t>-</w:t>
            </w:r>
          </w:p>
        </w:tc>
        <w:tc>
          <w:tcPr>
            <w:tcW w:w="1296" w:type="dxa"/>
            <w:vAlign w:val="bottom"/>
          </w:tcPr>
          <w:p w14:paraId="52E4DAF1" w14:textId="1899652B" w:rsidR="00972A00" w:rsidRPr="001C6625" w:rsidRDefault="00BD49A1" w:rsidP="00972A00">
            <w:pPr>
              <w:spacing w:line="240" w:lineRule="auto"/>
              <w:ind w:right="-72"/>
              <w:jc w:val="right"/>
              <w:rPr>
                <w:rFonts w:cs="Arial"/>
                <w:sz w:val="18"/>
                <w:szCs w:val="18"/>
                <w:cs/>
              </w:rPr>
            </w:pPr>
            <w:r w:rsidRPr="00BD49A1">
              <w:rPr>
                <w:rFonts w:cs="Arial"/>
                <w:sz w:val="18"/>
                <w:szCs w:val="18"/>
              </w:rPr>
              <w:t>20</w:t>
            </w:r>
            <w:r w:rsidR="00972A00" w:rsidRPr="001C6625">
              <w:rPr>
                <w:rFonts w:cs="Arial"/>
                <w:sz w:val="18"/>
                <w:szCs w:val="18"/>
              </w:rPr>
              <w:t>,</w:t>
            </w:r>
            <w:r w:rsidRPr="00BD49A1">
              <w:rPr>
                <w:rFonts w:cs="Arial"/>
                <w:sz w:val="18"/>
                <w:szCs w:val="18"/>
              </w:rPr>
              <w:t>000</w:t>
            </w:r>
          </w:p>
        </w:tc>
        <w:tc>
          <w:tcPr>
            <w:tcW w:w="1296" w:type="dxa"/>
            <w:shd w:val="clear" w:color="auto" w:fill="FAFAFA"/>
            <w:vAlign w:val="bottom"/>
          </w:tcPr>
          <w:p w14:paraId="30B024D2" w14:textId="12A7A2E8" w:rsidR="00972A00" w:rsidRPr="001C6625" w:rsidRDefault="00725B59" w:rsidP="00972A00">
            <w:pPr>
              <w:spacing w:line="240" w:lineRule="auto"/>
              <w:ind w:right="-72"/>
              <w:jc w:val="right"/>
              <w:rPr>
                <w:rFonts w:cs="Arial"/>
                <w:sz w:val="18"/>
                <w:szCs w:val="18"/>
                <w:cs/>
              </w:rPr>
            </w:pPr>
            <w:r w:rsidRPr="001C6625">
              <w:rPr>
                <w:rFonts w:cs="Arial"/>
                <w:sz w:val="18"/>
                <w:szCs w:val="18"/>
              </w:rPr>
              <w:t>-</w:t>
            </w:r>
          </w:p>
        </w:tc>
        <w:tc>
          <w:tcPr>
            <w:tcW w:w="1296" w:type="dxa"/>
            <w:vAlign w:val="bottom"/>
          </w:tcPr>
          <w:p w14:paraId="70815AE3" w14:textId="3487031E" w:rsidR="00972A00" w:rsidRPr="001C6625" w:rsidRDefault="00BD49A1" w:rsidP="00972A00">
            <w:pPr>
              <w:spacing w:line="240" w:lineRule="auto"/>
              <w:ind w:right="-72"/>
              <w:jc w:val="right"/>
              <w:rPr>
                <w:rFonts w:cs="Arial"/>
                <w:sz w:val="18"/>
                <w:szCs w:val="18"/>
                <w:cs/>
              </w:rPr>
            </w:pPr>
            <w:r w:rsidRPr="00BD49A1">
              <w:rPr>
                <w:rFonts w:cs="Arial"/>
                <w:sz w:val="18"/>
                <w:szCs w:val="18"/>
              </w:rPr>
              <w:t>20</w:t>
            </w:r>
            <w:r w:rsidR="00972A00" w:rsidRPr="001C6625">
              <w:rPr>
                <w:rFonts w:cs="Arial"/>
                <w:sz w:val="18"/>
                <w:szCs w:val="18"/>
              </w:rPr>
              <w:t>,</w:t>
            </w:r>
            <w:r w:rsidRPr="00BD49A1">
              <w:rPr>
                <w:rFonts w:cs="Arial"/>
                <w:sz w:val="18"/>
                <w:szCs w:val="18"/>
              </w:rPr>
              <w:t>000</w:t>
            </w:r>
          </w:p>
        </w:tc>
      </w:tr>
      <w:tr w:rsidR="00972A00" w:rsidRPr="001C6625" w14:paraId="44EC3F6C" w14:textId="77777777" w:rsidTr="001C6625">
        <w:tc>
          <w:tcPr>
            <w:tcW w:w="3600" w:type="dxa"/>
            <w:vAlign w:val="bottom"/>
          </w:tcPr>
          <w:p w14:paraId="318028F8" w14:textId="5F5E56D8" w:rsidR="00972A00" w:rsidRPr="001C6625" w:rsidRDefault="00972A00" w:rsidP="001C6625">
            <w:pPr>
              <w:spacing w:line="240" w:lineRule="auto"/>
              <w:ind w:left="-100" w:right="-115"/>
              <w:rPr>
                <w:rFonts w:cs="Arial"/>
                <w:spacing w:val="-4"/>
                <w:sz w:val="18"/>
                <w:szCs w:val="18"/>
              </w:rPr>
            </w:pPr>
            <w:r w:rsidRPr="001C6625">
              <w:rPr>
                <w:rFonts w:cs="Arial"/>
                <w:spacing w:val="-4"/>
                <w:sz w:val="18"/>
                <w:szCs w:val="18"/>
              </w:rPr>
              <w:t>Short-term borrowings</w:t>
            </w:r>
            <w:r w:rsidR="00BE4E7C" w:rsidRPr="001C6625">
              <w:rPr>
                <w:rFonts w:cs="Arial"/>
                <w:spacing w:val="-4"/>
                <w:sz w:val="18"/>
                <w:szCs w:val="18"/>
              </w:rPr>
              <w:t xml:space="preserve"> from a related party</w:t>
            </w:r>
          </w:p>
        </w:tc>
        <w:tc>
          <w:tcPr>
            <w:tcW w:w="680" w:type="dxa"/>
            <w:shd w:val="clear" w:color="auto" w:fill="auto"/>
          </w:tcPr>
          <w:p w14:paraId="37259588" w14:textId="77777777" w:rsidR="00972A00" w:rsidRPr="001C6625" w:rsidRDefault="00972A00" w:rsidP="00972A00">
            <w:pPr>
              <w:spacing w:line="240" w:lineRule="auto"/>
              <w:ind w:right="-72"/>
              <w:jc w:val="center"/>
              <w:rPr>
                <w:rFonts w:cs="Arial"/>
                <w:sz w:val="18"/>
                <w:szCs w:val="18"/>
                <w:cs/>
              </w:rPr>
            </w:pPr>
          </w:p>
        </w:tc>
        <w:tc>
          <w:tcPr>
            <w:tcW w:w="1296" w:type="dxa"/>
            <w:shd w:val="clear" w:color="auto" w:fill="FAFAFA"/>
            <w:vAlign w:val="bottom"/>
          </w:tcPr>
          <w:p w14:paraId="1CB0814C" w14:textId="55304074" w:rsidR="00972A00" w:rsidRPr="001C6625" w:rsidRDefault="00972A00" w:rsidP="00972A00">
            <w:pPr>
              <w:spacing w:line="240" w:lineRule="auto"/>
              <w:ind w:right="-72"/>
              <w:jc w:val="right"/>
              <w:rPr>
                <w:rFonts w:cs="Arial"/>
                <w:sz w:val="18"/>
                <w:szCs w:val="18"/>
                <w:cs/>
              </w:rPr>
            </w:pPr>
          </w:p>
        </w:tc>
        <w:tc>
          <w:tcPr>
            <w:tcW w:w="1296" w:type="dxa"/>
            <w:shd w:val="clear" w:color="auto" w:fill="auto"/>
            <w:vAlign w:val="bottom"/>
          </w:tcPr>
          <w:p w14:paraId="3A5CF3DC" w14:textId="1B16E87B" w:rsidR="00972A00" w:rsidRPr="001C6625" w:rsidRDefault="00972A00" w:rsidP="00972A00">
            <w:pPr>
              <w:spacing w:line="240" w:lineRule="auto"/>
              <w:ind w:right="-72"/>
              <w:jc w:val="right"/>
              <w:rPr>
                <w:rFonts w:cs="Arial"/>
                <w:sz w:val="18"/>
                <w:szCs w:val="18"/>
                <w:cs/>
              </w:rPr>
            </w:pPr>
          </w:p>
        </w:tc>
        <w:tc>
          <w:tcPr>
            <w:tcW w:w="1296" w:type="dxa"/>
            <w:shd w:val="clear" w:color="auto" w:fill="FAFAFA"/>
            <w:vAlign w:val="bottom"/>
          </w:tcPr>
          <w:p w14:paraId="1B04220E" w14:textId="3BBACD15" w:rsidR="00972A00" w:rsidRPr="001C6625" w:rsidRDefault="00972A00" w:rsidP="00972A00">
            <w:pPr>
              <w:spacing w:line="240" w:lineRule="auto"/>
              <w:ind w:right="-72"/>
              <w:jc w:val="right"/>
              <w:rPr>
                <w:rFonts w:cs="Arial"/>
                <w:sz w:val="18"/>
                <w:szCs w:val="18"/>
                <w:cs/>
              </w:rPr>
            </w:pPr>
          </w:p>
        </w:tc>
        <w:tc>
          <w:tcPr>
            <w:tcW w:w="1296" w:type="dxa"/>
            <w:shd w:val="clear" w:color="auto" w:fill="auto"/>
            <w:vAlign w:val="bottom"/>
          </w:tcPr>
          <w:p w14:paraId="089B327B" w14:textId="58E1820F" w:rsidR="00972A00" w:rsidRPr="001C6625" w:rsidRDefault="00972A00" w:rsidP="00972A00">
            <w:pPr>
              <w:spacing w:line="240" w:lineRule="auto"/>
              <w:ind w:right="-72"/>
              <w:jc w:val="right"/>
              <w:rPr>
                <w:rFonts w:cs="Arial"/>
                <w:sz w:val="18"/>
                <w:szCs w:val="18"/>
                <w:cs/>
              </w:rPr>
            </w:pPr>
          </w:p>
        </w:tc>
      </w:tr>
      <w:tr w:rsidR="00972A00" w:rsidRPr="001C6625" w14:paraId="72DEC3E8" w14:textId="77777777" w:rsidTr="001C6625">
        <w:tc>
          <w:tcPr>
            <w:tcW w:w="3600" w:type="dxa"/>
            <w:vAlign w:val="bottom"/>
          </w:tcPr>
          <w:p w14:paraId="1C7CAD4B" w14:textId="3BAE042B" w:rsidR="00972A00" w:rsidRPr="001C6625" w:rsidRDefault="00972A00" w:rsidP="001C6625">
            <w:pPr>
              <w:spacing w:line="240" w:lineRule="auto"/>
              <w:ind w:left="-100" w:right="-115"/>
              <w:rPr>
                <w:rFonts w:cs="Arial"/>
                <w:spacing w:val="-4"/>
                <w:sz w:val="18"/>
                <w:szCs w:val="18"/>
              </w:rPr>
            </w:pPr>
            <w:r w:rsidRPr="001C6625">
              <w:rPr>
                <w:rFonts w:cs="Arial"/>
                <w:sz w:val="18"/>
                <w:szCs w:val="18"/>
              </w:rPr>
              <w:t xml:space="preserve">   (Note no. </w:t>
            </w:r>
            <w:r w:rsidR="00BD49A1" w:rsidRPr="00BD49A1">
              <w:rPr>
                <w:rFonts w:cs="Arial"/>
                <w:sz w:val="18"/>
                <w:szCs w:val="18"/>
              </w:rPr>
              <w:t>3</w:t>
            </w:r>
            <w:r w:rsidR="00183F7D">
              <w:rPr>
                <w:rFonts w:cs="Arial"/>
                <w:sz w:val="18"/>
                <w:szCs w:val="18"/>
              </w:rPr>
              <w:t>1</w:t>
            </w:r>
            <w:r w:rsidRPr="001C6625">
              <w:rPr>
                <w:rFonts w:cs="Arial"/>
                <w:sz w:val="18"/>
                <w:szCs w:val="18"/>
              </w:rPr>
              <w:t xml:space="preserve"> (e))</w:t>
            </w:r>
          </w:p>
        </w:tc>
        <w:tc>
          <w:tcPr>
            <w:tcW w:w="680" w:type="dxa"/>
            <w:shd w:val="clear" w:color="auto" w:fill="auto"/>
          </w:tcPr>
          <w:p w14:paraId="13EF6472" w14:textId="77777777" w:rsidR="00972A00" w:rsidRPr="001C6625" w:rsidRDefault="00972A00" w:rsidP="00972A00">
            <w:pPr>
              <w:spacing w:line="240" w:lineRule="auto"/>
              <w:ind w:right="-72"/>
              <w:jc w:val="center"/>
              <w:rPr>
                <w:rFonts w:cs="Arial"/>
                <w:sz w:val="18"/>
                <w:szCs w:val="18"/>
              </w:rPr>
            </w:pPr>
          </w:p>
        </w:tc>
        <w:tc>
          <w:tcPr>
            <w:tcW w:w="1296" w:type="dxa"/>
            <w:shd w:val="clear" w:color="auto" w:fill="FAFAFA"/>
            <w:vAlign w:val="bottom"/>
          </w:tcPr>
          <w:p w14:paraId="7610C96B" w14:textId="7A49B75C" w:rsidR="00972A00" w:rsidRPr="001C6625" w:rsidRDefault="00BD49A1" w:rsidP="00972A00">
            <w:pPr>
              <w:spacing w:line="240" w:lineRule="auto"/>
              <w:ind w:right="-72"/>
              <w:jc w:val="right"/>
              <w:rPr>
                <w:rFonts w:cs="Arial"/>
                <w:sz w:val="18"/>
                <w:szCs w:val="18"/>
                <w:cs/>
              </w:rPr>
            </w:pPr>
            <w:r w:rsidRPr="00BD49A1">
              <w:rPr>
                <w:rFonts w:cs="Arial"/>
                <w:sz w:val="18"/>
                <w:szCs w:val="18"/>
              </w:rPr>
              <w:t>242</w:t>
            </w:r>
          </w:p>
        </w:tc>
        <w:tc>
          <w:tcPr>
            <w:tcW w:w="1296" w:type="dxa"/>
            <w:shd w:val="clear" w:color="auto" w:fill="auto"/>
            <w:vAlign w:val="bottom"/>
          </w:tcPr>
          <w:p w14:paraId="7D0C1065" w14:textId="1F030A2D" w:rsidR="00972A00" w:rsidRPr="001C6625" w:rsidRDefault="00BD49A1" w:rsidP="00972A00">
            <w:pPr>
              <w:spacing w:line="240" w:lineRule="auto"/>
              <w:ind w:right="-72"/>
              <w:jc w:val="right"/>
              <w:rPr>
                <w:rFonts w:cs="Arial"/>
                <w:sz w:val="18"/>
                <w:szCs w:val="18"/>
                <w:cs/>
              </w:rPr>
            </w:pPr>
            <w:r w:rsidRPr="00BD49A1">
              <w:rPr>
                <w:rFonts w:cs="Arial"/>
                <w:sz w:val="18"/>
                <w:szCs w:val="18"/>
              </w:rPr>
              <w:t>261</w:t>
            </w:r>
          </w:p>
        </w:tc>
        <w:tc>
          <w:tcPr>
            <w:tcW w:w="1296" w:type="dxa"/>
            <w:shd w:val="clear" w:color="auto" w:fill="FAFAFA"/>
            <w:vAlign w:val="bottom"/>
          </w:tcPr>
          <w:p w14:paraId="52DDDCB7" w14:textId="4421476B" w:rsidR="00972A00" w:rsidRPr="001C6625" w:rsidRDefault="00725B59" w:rsidP="00972A00">
            <w:pPr>
              <w:spacing w:line="240" w:lineRule="auto"/>
              <w:ind w:right="-72"/>
              <w:jc w:val="right"/>
              <w:rPr>
                <w:rFonts w:cs="Arial"/>
                <w:sz w:val="18"/>
                <w:szCs w:val="18"/>
                <w:cs/>
              </w:rPr>
            </w:pPr>
            <w:r w:rsidRPr="001C6625">
              <w:rPr>
                <w:rFonts w:cs="Arial"/>
                <w:sz w:val="18"/>
                <w:szCs w:val="18"/>
              </w:rPr>
              <w:t>-</w:t>
            </w:r>
          </w:p>
        </w:tc>
        <w:tc>
          <w:tcPr>
            <w:tcW w:w="1296" w:type="dxa"/>
            <w:shd w:val="clear" w:color="auto" w:fill="auto"/>
            <w:vAlign w:val="bottom"/>
          </w:tcPr>
          <w:p w14:paraId="24693338" w14:textId="3FA06890" w:rsidR="00972A00" w:rsidRPr="001C6625" w:rsidRDefault="00972A00" w:rsidP="00972A00">
            <w:pPr>
              <w:spacing w:line="240" w:lineRule="auto"/>
              <w:ind w:right="-72"/>
              <w:jc w:val="right"/>
              <w:rPr>
                <w:rFonts w:cs="Arial"/>
                <w:sz w:val="18"/>
                <w:szCs w:val="18"/>
                <w:cs/>
              </w:rPr>
            </w:pPr>
            <w:r w:rsidRPr="001C6625">
              <w:rPr>
                <w:rFonts w:cs="Arial"/>
                <w:sz w:val="18"/>
                <w:szCs w:val="18"/>
                <w:cs/>
              </w:rPr>
              <w:t>-</w:t>
            </w:r>
          </w:p>
        </w:tc>
      </w:tr>
      <w:tr w:rsidR="00972A00" w:rsidRPr="001C6625" w14:paraId="56417518" w14:textId="77777777" w:rsidTr="001C6625">
        <w:tc>
          <w:tcPr>
            <w:tcW w:w="3600" w:type="dxa"/>
            <w:vAlign w:val="bottom"/>
          </w:tcPr>
          <w:p w14:paraId="6E310E2F" w14:textId="77777777" w:rsidR="00972A00" w:rsidRPr="001C6625" w:rsidRDefault="00972A00" w:rsidP="001C6625">
            <w:pPr>
              <w:spacing w:line="240" w:lineRule="auto"/>
              <w:ind w:left="-100" w:right="-115"/>
              <w:rPr>
                <w:rFonts w:cs="Arial"/>
                <w:spacing w:val="-4"/>
                <w:sz w:val="18"/>
                <w:szCs w:val="18"/>
              </w:rPr>
            </w:pPr>
            <w:r w:rsidRPr="001C6625">
              <w:rPr>
                <w:rFonts w:cs="Arial"/>
                <w:spacing w:val="-4"/>
                <w:sz w:val="18"/>
                <w:szCs w:val="18"/>
              </w:rPr>
              <w:t>Current portion of long-term borrowings:</w:t>
            </w:r>
          </w:p>
        </w:tc>
        <w:tc>
          <w:tcPr>
            <w:tcW w:w="680" w:type="dxa"/>
            <w:shd w:val="clear" w:color="auto" w:fill="auto"/>
          </w:tcPr>
          <w:p w14:paraId="6343086D" w14:textId="77777777" w:rsidR="00972A00" w:rsidRPr="001C6625" w:rsidRDefault="00972A00" w:rsidP="00972A00">
            <w:pPr>
              <w:spacing w:line="240" w:lineRule="auto"/>
              <w:ind w:right="-72"/>
              <w:jc w:val="center"/>
              <w:rPr>
                <w:rFonts w:cs="Arial"/>
                <w:sz w:val="18"/>
                <w:szCs w:val="18"/>
                <w:cs/>
              </w:rPr>
            </w:pPr>
          </w:p>
        </w:tc>
        <w:tc>
          <w:tcPr>
            <w:tcW w:w="1296" w:type="dxa"/>
            <w:shd w:val="clear" w:color="auto" w:fill="FAFAFA"/>
            <w:vAlign w:val="bottom"/>
          </w:tcPr>
          <w:p w14:paraId="6AFA03D4" w14:textId="61ED2F78" w:rsidR="00972A00" w:rsidRPr="001C6625" w:rsidRDefault="00972A00" w:rsidP="00972A00">
            <w:pPr>
              <w:spacing w:line="240" w:lineRule="auto"/>
              <w:ind w:right="-72"/>
              <w:jc w:val="right"/>
              <w:rPr>
                <w:rFonts w:cs="Arial"/>
                <w:sz w:val="18"/>
                <w:szCs w:val="18"/>
                <w:cs/>
              </w:rPr>
            </w:pPr>
          </w:p>
        </w:tc>
        <w:tc>
          <w:tcPr>
            <w:tcW w:w="1296" w:type="dxa"/>
            <w:shd w:val="clear" w:color="auto" w:fill="auto"/>
            <w:vAlign w:val="bottom"/>
          </w:tcPr>
          <w:p w14:paraId="1471C571" w14:textId="561ED7F4" w:rsidR="00972A00" w:rsidRPr="001C6625" w:rsidRDefault="00972A00" w:rsidP="00972A00">
            <w:pPr>
              <w:spacing w:line="240" w:lineRule="auto"/>
              <w:ind w:right="-72"/>
              <w:jc w:val="right"/>
              <w:rPr>
                <w:rFonts w:cs="Arial"/>
                <w:sz w:val="18"/>
                <w:szCs w:val="18"/>
                <w:cs/>
              </w:rPr>
            </w:pPr>
          </w:p>
        </w:tc>
        <w:tc>
          <w:tcPr>
            <w:tcW w:w="1296" w:type="dxa"/>
            <w:shd w:val="clear" w:color="auto" w:fill="FAFAFA"/>
            <w:vAlign w:val="bottom"/>
          </w:tcPr>
          <w:p w14:paraId="6BB04967" w14:textId="0E3D2E44" w:rsidR="00972A00" w:rsidRPr="001C6625" w:rsidRDefault="00972A00" w:rsidP="00972A00">
            <w:pPr>
              <w:spacing w:line="240" w:lineRule="auto"/>
              <w:ind w:right="-72"/>
              <w:jc w:val="right"/>
              <w:rPr>
                <w:rFonts w:cs="Arial"/>
                <w:sz w:val="18"/>
                <w:szCs w:val="18"/>
                <w:cs/>
              </w:rPr>
            </w:pPr>
          </w:p>
        </w:tc>
        <w:tc>
          <w:tcPr>
            <w:tcW w:w="1296" w:type="dxa"/>
            <w:shd w:val="clear" w:color="auto" w:fill="auto"/>
            <w:vAlign w:val="bottom"/>
          </w:tcPr>
          <w:p w14:paraId="64FCEDF3" w14:textId="784F97FC" w:rsidR="00972A00" w:rsidRPr="001C6625" w:rsidRDefault="00972A00" w:rsidP="00972A00">
            <w:pPr>
              <w:spacing w:line="240" w:lineRule="auto"/>
              <w:ind w:right="-72"/>
              <w:jc w:val="right"/>
              <w:rPr>
                <w:rFonts w:cs="Arial"/>
                <w:sz w:val="18"/>
                <w:szCs w:val="18"/>
                <w:cs/>
              </w:rPr>
            </w:pPr>
          </w:p>
        </w:tc>
      </w:tr>
      <w:tr w:rsidR="00972A00" w:rsidRPr="001C6625" w14:paraId="5663B19A" w14:textId="77777777" w:rsidTr="001C6625">
        <w:tc>
          <w:tcPr>
            <w:tcW w:w="3600" w:type="dxa"/>
            <w:vAlign w:val="bottom"/>
          </w:tcPr>
          <w:p w14:paraId="2835F030" w14:textId="77777777" w:rsidR="00972A00" w:rsidRPr="001C6625" w:rsidRDefault="00972A00" w:rsidP="001C6625">
            <w:pPr>
              <w:spacing w:line="240" w:lineRule="auto"/>
              <w:ind w:left="-100" w:right="-115"/>
              <w:rPr>
                <w:rFonts w:cs="Arial"/>
                <w:sz w:val="18"/>
                <w:szCs w:val="18"/>
              </w:rPr>
            </w:pPr>
            <w:r w:rsidRPr="001C6625">
              <w:rPr>
                <w:rFonts w:cs="Arial"/>
                <w:sz w:val="18"/>
                <w:szCs w:val="18"/>
              </w:rPr>
              <w:t xml:space="preserve">   - Financial institutions</w:t>
            </w:r>
          </w:p>
        </w:tc>
        <w:tc>
          <w:tcPr>
            <w:tcW w:w="680" w:type="dxa"/>
            <w:shd w:val="clear" w:color="auto" w:fill="auto"/>
          </w:tcPr>
          <w:p w14:paraId="303A9E57" w14:textId="3256ECE5" w:rsidR="00972A00" w:rsidRPr="001C6625" w:rsidRDefault="00972A00" w:rsidP="00972A00">
            <w:pPr>
              <w:spacing w:line="240" w:lineRule="auto"/>
              <w:ind w:right="-72"/>
              <w:jc w:val="center"/>
              <w:rPr>
                <w:rFonts w:cs="Arial"/>
                <w:sz w:val="18"/>
                <w:szCs w:val="18"/>
              </w:rPr>
            </w:pPr>
            <w:r w:rsidRPr="001C6625">
              <w:rPr>
                <w:rFonts w:cs="Arial"/>
                <w:sz w:val="18"/>
                <w:szCs w:val="18"/>
              </w:rPr>
              <w:t>b)</w:t>
            </w:r>
          </w:p>
        </w:tc>
        <w:tc>
          <w:tcPr>
            <w:tcW w:w="1296" w:type="dxa"/>
            <w:shd w:val="clear" w:color="auto" w:fill="FAFAFA"/>
            <w:vAlign w:val="bottom"/>
          </w:tcPr>
          <w:p w14:paraId="384C2C71" w14:textId="64889064" w:rsidR="00972A00" w:rsidRPr="001C6625" w:rsidRDefault="00BD49A1" w:rsidP="00972A00">
            <w:pPr>
              <w:spacing w:line="240" w:lineRule="auto"/>
              <w:ind w:right="-72"/>
              <w:jc w:val="right"/>
              <w:rPr>
                <w:rFonts w:cs="Arial"/>
                <w:sz w:val="18"/>
                <w:szCs w:val="18"/>
              </w:rPr>
            </w:pPr>
            <w:r w:rsidRPr="00BD49A1">
              <w:rPr>
                <w:rFonts w:cs="Arial"/>
                <w:sz w:val="18"/>
                <w:szCs w:val="18"/>
              </w:rPr>
              <w:t>168</w:t>
            </w:r>
            <w:r w:rsidR="00725B59" w:rsidRPr="001C6625">
              <w:rPr>
                <w:rFonts w:cs="Arial"/>
                <w:sz w:val="18"/>
                <w:szCs w:val="18"/>
              </w:rPr>
              <w:t>,</w:t>
            </w:r>
            <w:r w:rsidRPr="00BD49A1">
              <w:rPr>
                <w:rFonts w:cs="Arial"/>
                <w:sz w:val="18"/>
                <w:szCs w:val="18"/>
              </w:rPr>
              <w:t>643</w:t>
            </w:r>
          </w:p>
        </w:tc>
        <w:tc>
          <w:tcPr>
            <w:tcW w:w="1296" w:type="dxa"/>
            <w:shd w:val="clear" w:color="auto" w:fill="auto"/>
            <w:vAlign w:val="bottom"/>
          </w:tcPr>
          <w:p w14:paraId="5D51BE12" w14:textId="2C04F238" w:rsidR="00972A00" w:rsidRPr="001C6625" w:rsidRDefault="00BD49A1" w:rsidP="00972A00">
            <w:pPr>
              <w:spacing w:line="240" w:lineRule="auto"/>
              <w:ind w:right="-72"/>
              <w:jc w:val="right"/>
              <w:rPr>
                <w:rFonts w:cs="Arial"/>
                <w:sz w:val="18"/>
                <w:szCs w:val="18"/>
                <w:cs/>
              </w:rPr>
            </w:pPr>
            <w:r w:rsidRPr="00BD49A1">
              <w:rPr>
                <w:rFonts w:cs="Arial"/>
                <w:sz w:val="18"/>
                <w:szCs w:val="18"/>
              </w:rPr>
              <w:t>267</w:t>
            </w:r>
            <w:r w:rsidR="00972A00" w:rsidRPr="001C6625">
              <w:rPr>
                <w:rFonts w:cs="Arial"/>
                <w:sz w:val="18"/>
                <w:szCs w:val="18"/>
              </w:rPr>
              <w:t>,</w:t>
            </w:r>
            <w:r w:rsidRPr="00BD49A1">
              <w:rPr>
                <w:rFonts w:cs="Arial"/>
                <w:sz w:val="18"/>
                <w:szCs w:val="18"/>
              </w:rPr>
              <w:t>611</w:t>
            </w:r>
          </w:p>
        </w:tc>
        <w:tc>
          <w:tcPr>
            <w:tcW w:w="1296" w:type="dxa"/>
            <w:shd w:val="clear" w:color="auto" w:fill="FAFAFA"/>
            <w:vAlign w:val="bottom"/>
          </w:tcPr>
          <w:p w14:paraId="23F59C45" w14:textId="5C777129" w:rsidR="00972A00" w:rsidRPr="001C6625" w:rsidRDefault="00BD49A1" w:rsidP="00972A00">
            <w:pPr>
              <w:spacing w:line="240" w:lineRule="auto"/>
              <w:ind w:right="-72"/>
              <w:jc w:val="right"/>
              <w:rPr>
                <w:rFonts w:cs="Arial"/>
                <w:sz w:val="18"/>
                <w:szCs w:val="18"/>
                <w:cs/>
              </w:rPr>
            </w:pPr>
            <w:r w:rsidRPr="00BD49A1">
              <w:rPr>
                <w:rFonts w:cs="Arial"/>
                <w:sz w:val="18"/>
                <w:szCs w:val="18"/>
              </w:rPr>
              <w:t>167</w:t>
            </w:r>
            <w:r w:rsidR="00725B59" w:rsidRPr="001C6625">
              <w:rPr>
                <w:rFonts w:cs="Arial"/>
                <w:sz w:val="18"/>
                <w:szCs w:val="18"/>
              </w:rPr>
              <w:t>,</w:t>
            </w:r>
            <w:r w:rsidRPr="00BD49A1">
              <w:rPr>
                <w:rFonts w:cs="Arial"/>
                <w:sz w:val="18"/>
                <w:szCs w:val="18"/>
              </w:rPr>
              <w:t>662</w:t>
            </w:r>
          </w:p>
        </w:tc>
        <w:tc>
          <w:tcPr>
            <w:tcW w:w="1296" w:type="dxa"/>
            <w:shd w:val="clear" w:color="auto" w:fill="auto"/>
            <w:vAlign w:val="bottom"/>
          </w:tcPr>
          <w:p w14:paraId="2078D3D7" w14:textId="056C8131" w:rsidR="00972A00" w:rsidRPr="001C6625" w:rsidRDefault="00BD49A1" w:rsidP="00972A00">
            <w:pPr>
              <w:spacing w:line="240" w:lineRule="auto"/>
              <w:ind w:right="-72"/>
              <w:jc w:val="right"/>
              <w:rPr>
                <w:rFonts w:cs="Arial"/>
                <w:sz w:val="18"/>
                <w:szCs w:val="18"/>
                <w:cs/>
              </w:rPr>
            </w:pPr>
            <w:r w:rsidRPr="00BD49A1">
              <w:rPr>
                <w:rFonts w:cs="Arial"/>
                <w:sz w:val="18"/>
                <w:szCs w:val="18"/>
              </w:rPr>
              <w:t>266</w:t>
            </w:r>
            <w:r w:rsidR="00972A00" w:rsidRPr="001C6625">
              <w:rPr>
                <w:rFonts w:cs="Arial"/>
                <w:sz w:val="18"/>
                <w:szCs w:val="18"/>
              </w:rPr>
              <w:t>,</w:t>
            </w:r>
            <w:r w:rsidRPr="00BD49A1">
              <w:rPr>
                <w:rFonts w:cs="Arial"/>
                <w:sz w:val="18"/>
                <w:szCs w:val="18"/>
              </w:rPr>
              <w:t>789</w:t>
            </w:r>
          </w:p>
        </w:tc>
      </w:tr>
      <w:tr w:rsidR="00972A00" w:rsidRPr="001C6625" w14:paraId="50C69277" w14:textId="77777777" w:rsidTr="001C6625">
        <w:tc>
          <w:tcPr>
            <w:tcW w:w="3600" w:type="dxa"/>
            <w:vAlign w:val="bottom"/>
          </w:tcPr>
          <w:p w14:paraId="61C6842A" w14:textId="2810B773" w:rsidR="00972A00" w:rsidRPr="001C6625" w:rsidRDefault="00972A00" w:rsidP="001C6625">
            <w:pPr>
              <w:spacing w:line="240" w:lineRule="auto"/>
              <w:ind w:left="-100" w:right="-115"/>
              <w:rPr>
                <w:rFonts w:cs="Arial"/>
                <w:sz w:val="18"/>
                <w:szCs w:val="18"/>
              </w:rPr>
            </w:pPr>
            <w:r w:rsidRPr="001C6625">
              <w:rPr>
                <w:rFonts w:cs="Arial"/>
                <w:sz w:val="18"/>
                <w:szCs w:val="18"/>
              </w:rPr>
              <w:t xml:space="preserve">   - Debentures</w:t>
            </w:r>
          </w:p>
        </w:tc>
        <w:tc>
          <w:tcPr>
            <w:tcW w:w="680" w:type="dxa"/>
            <w:shd w:val="clear" w:color="auto" w:fill="auto"/>
          </w:tcPr>
          <w:p w14:paraId="511FF4E1" w14:textId="41BD7333" w:rsidR="00972A00" w:rsidRPr="001C6625" w:rsidRDefault="00972A00" w:rsidP="00972A00">
            <w:pPr>
              <w:spacing w:line="240" w:lineRule="auto"/>
              <w:ind w:right="-72"/>
              <w:jc w:val="center"/>
              <w:rPr>
                <w:rFonts w:cs="Arial"/>
                <w:sz w:val="18"/>
                <w:szCs w:val="18"/>
              </w:rPr>
            </w:pPr>
            <w:r w:rsidRPr="001C6625">
              <w:rPr>
                <w:rFonts w:cs="Arial"/>
                <w:sz w:val="18"/>
                <w:szCs w:val="18"/>
              </w:rPr>
              <w:t>c)</w:t>
            </w:r>
          </w:p>
        </w:tc>
        <w:tc>
          <w:tcPr>
            <w:tcW w:w="1296" w:type="dxa"/>
            <w:tcBorders>
              <w:bottom w:val="single" w:sz="4" w:space="0" w:color="auto"/>
            </w:tcBorders>
            <w:shd w:val="clear" w:color="auto" w:fill="FAFAFA"/>
            <w:vAlign w:val="bottom"/>
          </w:tcPr>
          <w:p w14:paraId="17C91FD8" w14:textId="0780FCB1" w:rsidR="00972A00" w:rsidRPr="001C6625" w:rsidRDefault="00BD49A1" w:rsidP="00972A00">
            <w:pPr>
              <w:spacing w:line="240" w:lineRule="auto"/>
              <w:ind w:right="-72"/>
              <w:jc w:val="right"/>
              <w:rPr>
                <w:rFonts w:cs="Arial"/>
                <w:sz w:val="18"/>
                <w:szCs w:val="18"/>
                <w:cs/>
              </w:rPr>
            </w:pPr>
            <w:r w:rsidRPr="00BD49A1">
              <w:rPr>
                <w:rFonts w:cs="Arial"/>
                <w:sz w:val="18"/>
                <w:szCs w:val="18"/>
              </w:rPr>
              <w:t>33</w:t>
            </w:r>
            <w:r w:rsidR="00725B59" w:rsidRPr="001C6625">
              <w:rPr>
                <w:rFonts w:cs="Arial"/>
                <w:sz w:val="18"/>
                <w:szCs w:val="18"/>
              </w:rPr>
              <w:t>,</w:t>
            </w:r>
            <w:r w:rsidRPr="00BD49A1">
              <w:rPr>
                <w:rFonts w:cs="Arial"/>
                <w:sz w:val="18"/>
                <w:szCs w:val="18"/>
              </w:rPr>
              <w:t>988</w:t>
            </w:r>
          </w:p>
        </w:tc>
        <w:tc>
          <w:tcPr>
            <w:tcW w:w="1296" w:type="dxa"/>
            <w:tcBorders>
              <w:bottom w:val="single" w:sz="4" w:space="0" w:color="auto"/>
            </w:tcBorders>
            <w:vAlign w:val="bottom"/>
          </w:tcPr>
          <w:p w14:paraId="19D75A1E" w14:textId="5EDAB3F2" w:rsidR="00972A00" w:rsidRPr="001C6625" w:rsidRDefault="00BD49A1" w:rsidP="00972A00">
            <w:pPr>
              <w:spacing w:line="240" w:lineRule="auto"/>
              <w:ind w:right="-72"/>
              <w:jc w:val="right"/>
              <w:rPr>
                <w:rFonts w:cs="Arial"/>
                <w:sz w:val="18"/>
                <w:szCs w:val="18"/>
              </w:rPr>
            </w:pPr>
            <w:r w:rsidRPr="00BD49A1">
              <w:rPr>
                <w:rFonts w:cs="Arial"/>
                <w:sz w:val="18"/>
                <w:szCs w:val="18"/>
              </w:rPr>
              <w:t>78</w:t>
            </w:r>
            <w:r w:rsidR="00972A00" w:rsidRPr="001C6625">
              <w:rPr>
                <w:rFonts w:cs="Arial"/>
                <w:sz w:val="18"/>
                <w:szCs w:val="18"/>
              </w:rPr>
              <w:t>,</w:t>
            </w:r>
            <w:r w:rsidRPr="00BD49A1">
              <w:rPr>
                <w:rFonts w:cs="Arial"/>
                <w:sz w:val="18"/>
                <w:szCs w:val="18"/>
              </w:rPr>
              <w:t>000</w:t>
            </w:r>
          </w:p>
        </w:tc>
        <w:tc>
          <w:tcPr>
            <w:tcW w:w="1296" w:type="dxa"/>
            <w:tcBorders>
              <w:bottom w:val="single" w:sz="4" w:space="0" w:color="auto"/>
            </w:tcBorders>
            <w:shd w:val="clear" w:color="auto" w:fill="FAFAFA"/>
            <w:vAlign w:val="bottom"/>
          </w:tcPr>
          <w:p w14:paraId="75A8F0A9" w14:textId="6F2C1E33" w:rsidR="00972A00" w:rsidRPr="001C6625" w:rsidRDefault="00BD49A1" w:rsidP="00972A00">
            <w:pPr>
              <w:spacing w:line="240" w:lineRule="auto"/>
              <w:ind w:right="-72"/>
              <w:jc w:val="right"/>
              <w:rPr>
                <w:rFonts w:cs="Arial"/>
                <w:sz w:val="18"/>
                <w:szCs w:val="18"/>
                <w:cs/>
              </w:rPr>
            </w:pPr>
            <w:r w:rsidRPr="00BD49A1">
              <w:rPr>
                <w:rFonts w:cs="Arial"/>
                <w:sz w:val="18"/>
                <w:szCs w:val="18"/>
              </w:rPr>
              <w:t>33</w:t>
            </w:r>
            <w:r w:rsidR="00725B59" w:rsidRPr="001C6625">
              <w:rPr>
                <w:rFonts w:cs="Arial"/>
                <w:sz w:val="18"/>
                <w:szCs w:val="18"/>
              </w:rPr>
              <w:t>,</w:t>
            </w:r>
            <w:r w:rsidRPr="00BD49A1">
              <w:rPr>
                <w:rFonts w:cs="Arial"/>
                <w:sz w:val="18"/>
                <w:szCs w:val="18"/>
              </w:rPr>
              <w:t>988</w:t>
            </w:r>
          </w:p>
        </w:tc>
        <w:tc>
          <w:tcPr>
            <w:tcW w:w="1296" w:type="dxa"/>
            <w:tcBorders>
              <w:bottom w:val="single" w:sz="4" w:space="0" w:color="auto"/>
            </w:tcBorders>
            <w:vAlign w:val="bottom"/>
          </w:tcPr>
          <w:p w14:paraId="6D257356" w14:textId="34D70923" w:rsidR="00972A00" w:rsidRPr="001C6625" w:rsidRDefault="00BD49A1" w:rsidP="00972A00">
            <w:pPr>
              <w:spacing w:line="240" w:lineRule="auto"/>
              <w:ind w:right="-72"/>
              <w:jc w:val="right"/>
              <w:rPr>
                <w:rFonts w:cs="Arial"/>
                <w:sz w:val="18"/>
                <w:szCs w:val="18"/>
              </w:rPr>
            </w:pPr>
            <w:r w:rsidRPr="00BD49A1">
              <w:rPr>
                <w:rFonts w:cs="Arial"/>
                <w:sz w:val="18"/>
                <w:szCs w:val="18"/>
              </w:rPr>
              <w:t>78</w:t>
            </w:r>
            <w:r w:rsidR="00972A00" w:rsidRPr="001C6625">
              <w:rPr>
                <w:rFonts w:cs="Arial"/>
                <w:sz w:val="18"/>
                <w:szCs w:val="18"/>
              </w:rPr>
              <w:t>,</w:t>
            </w:r>
            <w:r w:rsidRPr="00BD49A1">
              <w:rPr>
                <w:rFonts w:cs="Arial"/>
                <w:sz w:val="18"/>
                <w:szCs w:val="18"/>
              </w:rPr>
              <w:t>000</w:t>
            </w:r>
          </w:p>
        </w:tc>
      </w:tr>
      <w:tr w:rsidR="00972A00" w:rsidRPr="001C6625" w14:paraId="4245694E" w14:textId="77777777" w:rsidTr="001C6625">
        <w:tc>
          <w:tcPr>
            <w:tcW w:w="3600" w:type="dxa"/>
            <w:vAlign w:val="bottom"/>
          </w:tcPr>
          <w:p w14:paraId="6CEDD28B" w14:textId="77777777" w:rsidR="00972A00" w:rsidRPr="001C6625" w:rsidRDefault="00972A00" w:rsidP="001C6625">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3B7D6D0A" w14:textId="77777777" w:rsidR="00972A00" w:rsidRPr="001C6625" w:rsidRDefault="00972A00" w:rsidP="00972A00">
            <w:pPr>
              <w:spacing w:line="240" w:lineRule="auto"/>
              <w:ind w:right="-72"/>
              <w:jc w:val="center"/>
              <w:rPr>
                <w:rFonts w:cs="Arial"/>
                <w:sz w:val="12"/>
                <w:szCs w:val="12"/>
                <w:cs/>
              </w:rPr>
            </w:pPr>
          </w:p>
        </w:tc>
        <w:tc>
          <w:tcPr>
            <w:tcW w:w="1296" w:type="dxa"/>
            <w:tcBorders>
              <w:top w:val="single" w:sz="4" w:space="0" w:color="auto"/>
            </w:tcBorders>
            <w:shd w:val="clear" w:color="auto" w:fill="FAFAFA"/>
            <w:vAlign w:val="bottom"/>
          </w:tcPr>
          <w:p w14:paraId="7AB30D3D" w14:textId="520240D1" w:rsidR="00972A00" w:rsidRPr="001C6625" w:rsidRDefault="00972A00" w:rsidP="00972A00">
            <w:pPr>
              <w:spacing w:line="240" w:lineRule="auto"/>
              <w:ind w:right="-72"/>
              <w:jc w:val="right"/>
              <w:rPr>
                <w:rFonts w:cs="Arial"/>
                <w:sz w:val="12"/>
                <w:szCs w:val="12"/>
                <w:cs/>
              </w:rPr>
            </w:pPr>
          </w:p>
        </w:tc>
        <w:tc>
          <w:tcPr>
            <w:tcW w:w="1296" w:type="dxa"/>
            <w:tcBorders>
              <w:top w:val="single" w:sz="4" w:space="0" w:color="auto"/>
            </w:tcBorders>
            <w:shd w:val="clear" w:color="auto" w:fill="auto"/>
            <w:vAlign w:val="bottom"/>
          </w:tcPr>
          <w:p w14:paraId="420FC8FB" w14:textId="470830F5" w:rsidR="00972A00" w:rsidRPr="001C6625" w:rsidRDefault="00972A00" w:rsidP="00972A00">
            <w:pPr>
              <w:spacing w:line="240" w:lineRule="auto"/>
              <w:ind w:right="-72"/>
              <w:jc w:val="right"/>
              <w:rPr>
                <w:rFonts w:cs="Arial"/>
                <w:color w:val="000000"/>
                <w:sz w:val="12"/>
                <w:szCs w:val="12"/>
                <w:cs/>
              </w:rPr>
            </w:pPr>
          </w:p>
        </w:tc>
        <w:tc>
          <w:tcPr>
            <w:tcW w:w="1296" w:type="dxa"/>
            <w:tcBorders>
              <w:top w:val="single" w:sz="4" w:space="0" w:color="auto"/>
            </w:tcBorders>
            <w:shd w:val="clear" w:color="auto" w:fill="FAFAFA"/>
            <w:vAlign w:val="bottom"/>
          </w:tcPr>
          <w:p w14:paraId="729E2DB5" w14:textId="037805AC" w:rsidR="00972A00" w:rsidRPr="001C6625" w:rsidRDefault="00972A00" w:rsidP="00972A00">
            <w:pPr>
              <w:spacing w:line="240" w:lineRule="auto"/>
              <w:ind w:right="-72"/>
              <w:jc w:val="right"/>
              <w:rPr>
                <w:rFonts w:cs="Arial"/>
                <w:sz w:val="12"/>
                <w:szCs w:val="12"/>
                <w:cs/>
              </w:rPr>
            </w:pPr>
          </w:p>
        </w:tc>
        <w:tc>
          <w:tcPr>
            <w:tcW w:w="1296" w:type="dxa"/>
            <w:tcBorders>
              <w:top w:val="single" w:sz="4" w:space="0" w:color="auto"/>
            </w:tcBorders>
            <w:shd w:val="clear" w:color="auto" w:fill="auto"/>
            <w:vAlign w:val="bottom"/>
          </w:tcPr>
          <w:p w14:paraId="394C6181" w14:textId="204AFB27" w:rsidR="00972A00" w:rsidRPr="001C6625" w:rsidRDefault="00972A00" w:rsidP="00972A00">
            <w:pPr>
              <w:spacing w:line="240" w:lineRule="auto"/>
              <w:ind w:right="-72"/>
              <w:jc w:val="right"/>
              <w:rPr>
                <w:rFonts w:cs="Arial"/>
                <w:color w:val="000000"/>
                <w:sz w:val="12"/>
                <w:szCs w:val="12"/>
                <w:cs/>
              </w:rPr>
            </w:pPr>
          </w:p>
        </w:tc>
      </w:tr>
      <w:tr w:rsidR="00972A00" w:rsidRPr="001C6625" w14:paraId="11551816" w14:textId="77777777" w:rsidTr="001C6625">
        <w:tc>
          <w:tcPr>
            <w:tcW w:w="3600" w:type="dxa"/>
            <w:vAlign w:val="bottom"/>
          </w:tcPr>
          <w:p w14:paraId="7BE5AE33" w14:textId="756CD442" w:rsidR="00972A00" w:rsidRPr="001C6625" w:rsidRDefault="00972A00" w:rsidP="001C6625">
            <w:pPr>
              <w:spacing w:line="240" w:lineRule="auto"/>
              <w:ind w:left="-100" w:right="-115"/>
              <w:rPr>
                <w:rFonts w:cs="Arial"/>
                <w:sz w:val="18"/>
                <w:szCs w:val="18"/>
              </w:rPr>
            </w:pPr>
            <w:r w:rsidRPr="001C6625">
              <w:rPr>
                <w:rFonts w:cs="Arial"/>
                <w:sz w:val="18"/>
                <w:szCs w:val="18"/>
              </w:rPr>
              <w:t>Total current borrowings and debentures</w:t>
            </w:r>
          </w:p>
        </w:tc>
        <w:tc>
          <w:tcPr>
            <w:tcW w:w="680" w:type="dxa"/>
            <w:shd w:val="clear" w:color="auto" w:fill="auto"/>
          </w:tcPr>
          <w:p w14:paraId="31C6E5E8" w14:textId="77777777" w:rsidR="00972A00" w:rsidRPr="001C6625" w:rsidRDefault="00972A00" w:rsidP="00972A00">
            <w:pPr>
              <w:spacing w:line="240" w:lineRule="auto"/>
              <w:ind w:right="-72"/>
              <w:jc w:val="center"/>
              <w:rPr>
                <w:rFonts w:cs="Arial"/>
                <w:sz w:val="18"/>
                <w:szCs w:val="18"/>
              </w:rPr>
            </w:pPr>
          </w:p>
        </w:tc>
        <w:tc>
          <w:tcPr>
            <w:tcW w:w="1296" w:type="dxa"/>
            <w:tcBorders>
              <w:bottom w:val="single" w:sz="4" w:space="0" w:color="auto"/>
            </w:tcBorders>
            <w:shd w:val="clear" w:color="auto" w:fill="FAFAFA"/>
            <w:vAlign w:val="bottom"/>
          </w:tcPr>
          <w:p w14:paraId="3558C4B4" w14:textId="10FE3681" w:rsidR="00972A00" w:rsidRPr="001C6625" w:rsidRDefault="00BD49A1" w:rsidP="00972A00">
            <w:pPr>
              <w:spacing w:line="240" w:lineRule="auto"/>
              <w:ind w:right="-72"/>
              <w:jc w:val="right"/>
              <w:rPr>
                <w:rFonts w:cs="Arial"/>
                <w:sz w:val="18"/>
                <w:szCs w:val="18"/>
              </w:rPr>
            </w:pPr>
            <w:r w:rsidRPr="00BD49A1">
              <w:rPr>
                <w:rFonts w:cs="Arial"/>
                <w:sz w:val="18"/>
                <w:szCs w:val="18"/>
              </w:rPr>
              <w:t>207</w:t>
            </w:r>
            <w:r w:rsidR="00725B59" w:rsidRPr="001C6625">
              <w:rPr>
                <w:rFonts w:cs="Arial"/>
                <w:sz w:val="18"/>
                <w:szCs w:val="18"/>
              </w:rPr>
              <w:t>,</w:t>
            </w:r>
            <w:r w:rsidRPr="00BD49A1">
              <w:rPr>
                <w:rFonts w:cs="Arial"/>
                <w:sz w:val="18"/>
                <w:szCs w:val="18"/>
              </w:rPr>
              <w:t>764</w:t>
            </w:r>
          </w:p>
        </w:tc>
        <w:tc>
          <w:tcPr>
            <w:tcW w:w="1296" w:type="dxa"/>
            <w:tcBorders>
              <w:bottom w:val="single" w:sz="4" w:space="0" w:color="auto"/>
            </w:tcBorders>
            <w:vAlign w:val="bottom"/>
          </w:tcPr>
          <w:p w14:paraId="297EEFB4" w14:textId="40B973D0" w:rsidR="00972A00" w:rsidRPr="001C6625" w:rsidRDefault="00BD49A1" w:rsidP="00972A00">
            <w:pPr>
              <w:spacing w:line="240" w:lineRule="auto"/>
              <w:ind w:right="-72"/>
              <w:jc w:val="right"/>
              <w:rPr>
                <w:rFonts w:cs="Arial"/>
                <w:sz w:val="18"/>
                <w:szCs w:val="18"/>
                <w:cs/>
              </w:rPr>
            </w:pPr>
            <w:r w:rsidRPr="00BD49A1">
              <w:rPr>
                <w:rFonts w:cs="Arial"/>
                <w:sz w:val="18"/>
                <w:szCs w:val="18"/>
              </w:rPr>
              <w:t>426</w:t>
            </w:r>
            <w:r w:rsidR="00972A00" w:rsidRPr="001C6625">
              <w:rPr>
                <w:rFonts w:cs="Arial"/>
                <w:sz w:val="18"/>
                <w:szCs w:val="18"/>
              </w:rPr>
              <w:t>,</w:t>
            </w:r>
            <w:r w:rsidRPr="00BD49A1">
              <w:rPr>
                <w:rFonts w:cs="Arial"/>
                <w:sz w:val="18"/>
                <w:szCs w:val="18"/>
              </w:rPr>
              <w:t>560</w:t>
            </w:r>
          </w:p>
        </w:tc>
        <w:tc>
          <w:tcPr>
            <w:tcW w:w="1296" w:type="dxa"/>
            <w:tcBorders>
              <w:bottom w:val="single" w:sz="4" w:space="0" w:color="auto"/>
            </w:tcBorders>
            <w:shd w:val="clear" w:color="auto" w:fill="FAFAFA"/>
            <w:vAlign w:val="bottom"/>
          </w:tcPr>
          <w:p w14:paraId="05BE9CB8" w14:textId="0BDE9725" w:rsidR="00972A00" w:rsidRPr="001C6625" w:rsidRDefault="00BD49A1" w:rsidP="00972A00">
            <w:pPr>
              <w:spacing w:line="240" w:lineRule="auto"/>
              <w:ind w:right="-72"/>
              <w:jc w:val="right"/>
              <w:rPr>
                <w:rFonts w:cs="Arial"/>
                <w:sz w:val="18"/>
                <w:szCs w:val="18"/>
                <w:cs/>
              </w:rPr>
            </w:pPr>
            <w:r w:rsidRPr="00BD49A1">
              <w:rPr>
                <w:rFonts w:cs="Arial"/>
                <w:sz w:val="18"/>
                <w:szCs w:val="18"/>
              </w:rPr>
              <w:t>201</w:t>
            </w:r>
            <w:r w:rsidR="00725B59" w:rsidRPr="001C6625">
              <w:rPr>
                <w:rFonts w:cs="Arial"/>
                <w:sz w:val="18"/>
                <w:szCs w:val="18"/>
              </w:rPr>
              <w:t>,</w:t>
            </w:r>
            <w:r w:rsidRPr="00BD49A1">
              <w:rPr>
                <w:rFonts w:cs="Arial"/>
                <w:sz w:val="18"/>
                <w:szCs w:val="18"/>
              </w:rPr>
              <w:t>650</w:t>
            </w:r>
          </w:p>
        </w:tc>
        <w:tc>
          <w:tcPr>
            <w:tcW w:w="1296" w:type="dxa"/>
            <w:tcBorders>
              <w:bottom w:val="single" w:sz="4" w:space="0" w:color="auto"/>
            </w:tcBorders>
            <w:vAlign w:val="bottom"/>
          </w:tcPr>
          <w:p w14:paraId="7C8EE787" w14:textId="04917E3B" w:rsidR="00972A00" w:rsidRPr="001C6625" w:rsidRDefault="00BD49A1" w:rsidP="00972A00">
            <w:pPr>
              <w:spacing w:line="240" w:lineRule="auto"/>
              <w:ind w:right="-72"/>
              <w:jc w:val="right"/>
              <w:rPr>
                <w:rFonts w:cs="Arial"/>
                <w:sz w:val="18"/>
                <w:szCs w:val="18"/>
              </w:rPr>
            </w:pPr>
            <w:r w:rsidRPr="00BD49A1">
              <w:rPr>
                <w:rFonts w:cs="Arial"/>
                <w:sz w:val="18"/>
                <w:szCs w:val="18"/>
              </w:rPr>
              <w:t>414</w:t>
            </w:r>
            <w:r w:rsidR="00972A00" w:rsidRPr="001C6625">
              <w:rPr>
                <w:rFonts w:cs="Arial"/>
                <w:sz w:val="18"/>
                <w:szCs w:val="18"/>
              </w:rPr>
              <w:t>,</w:t>
            </w:r>
            <w:r w:rsidRPr="00BD49A1">
              <w:rPr>
                <w:rFonts w:cs="Arial"/>
                <w:sz w:val="18"/>
                <w:szCs w:val="18"/>
              </w:rPr>
              <w:t>713</w:t>
            </w:r>
          </w:p>
        </w:tc>
      </w:tr>
      <w:tr w:rsidR="00972A00" w:rsidRPr="001C6625" w14:paraId="516C9D18" w14:textId="77777777" w:rsidTr="001C6625">
        <w:tc>
          <w:tcPr>
            <w:tcW w:w="3600" w:type="dxa"/>
            <w:vAlign w:val="bottom"/>
          </w:tcPr>
          <w:p w14:paraId="0889C928" w14:textId="77777777" w:rsidR="00972A00" w:rsidRPr="001C6625" w:rsidRDefault="00972A00" w:rsidP="001C6625">
            <w:pPr>
              <w:tabs>
                <w:tab w:val="left" w:pos="1134"/>
                <w:tab w:val="left" w:pos="1276"/>
                <w:tab w:val="center" w:pos="3402"/>
                <w:tab w:val="center" w:pos="4536"/>
                <w:tab w:val="center" w:pos="5670"/>
                <w:tab w:val="center" w:pos="6804"/>
                <w:tab w:val="right" w:pos="7655"/>
              </w:tabs>
              <w:spacing w:line="240" w:lineRule="auto"/>
              <w:ind w:left="-100" w:right="-115"/>
              <w:rPr>
                <w:rFonts w:cs="Arial"/>
                <w:sz w:val="16"/>
                <w:szCs w:val="16"/>
              </w:rPr>
            </w:pPr>
          </w:p>
        </w:tc>
        <w:tc>
          <w:tcPr>
            <w:tcW w:w="680" w:type="dxa"/>
            <w:shd w:val="clear" w:color="auto" w:fill="auto"/>
          </w:tcPr>
          <w:p w14:paraId="534372FC" w14:textId="77777777" w:rsidR="00972A00" w:rsidRPr="001C6625" w:rsidRDefault="00972A00" w:rsidP="00972A00">
            <w:pPr>
              <w:spacing w:line="240" w:lineRule="auto"/>
              <w:ind w:right="-72"/>
              <w:jc w:val="center"/>
              <w:rPr>
                <w:rFonts w:cs="Arial"/>
                <w:sz w:val="16"/>
                <w:szCs w:val="16"/>
              </w:rPr>
            </w:pPr>
          </w:p>
        </w:tc>
        <w:tc>
          <w:tcPr>
            <w:tcW w:w="1296" w:type="dxa"/>
            <w:tcBorders>
              <w:top w:val="single" w:sz="4" w:space="0" w:color="auto"/>
            </w:tcBorders>
            <w:shd w:val="clear" w:color="auto" w:fill="FAFAFA"/>
            <w:vAlign w:val="bottom"/>
          </w:tcPr>
          <w:p w14:paraId="28F6A9BF" w14:textId="366EC9E0" w:rsidR="00972A00" w:rsidRPr="001C6625" w:rsidRDefault="00972A00" w:rsidP="00972A00">
            <w:pPr>
              <w:spacing w:line="240" w:lineRule="auto"/>
              <w:ind w:right="-72"/>
              <w:jc w:val="right"/>
              <w:rPr>
                <w:rFonts w:cs="Arial"/>
                <w:sz w:val="16"/>
                <w:szCs w:val="16"/>
              </w:rPr>
            </w:pPr>
          </w:p>
        </w:tc>
        <w:tc>
          <w:tcPr>
            <w:tcW w:w="1296" w:type="dxa"/>
            <w:tcBorders>
              <w:top w:val="single" w:sz="4" w:space="0" w:color="auto"/>
            </w:tcBorders>
            <w:vAlign w:val="bottom"/>
          </w:tcPr>
          <w:p w14:paraId="19DAD04B" w14:textId="77777777" w:rsidR="00972A00" w:rsidRPr="001C6625" w:rsidRDefault="00972A00" w:rsidP="00972A00">
            <w:pPr>
              <w:spacing w:line="240" w:lineRule="auto"/>
              <w:ind w:right="-72"/>
              <w:jc w:val="right"/>
              <w:rPr>
                <w:rFonts w:cs="Arial"/>
                <w:sz w:val="16"/>
                <w:szCs w:val="16"/>
              </w:rPr>
            </w:pPr>
          </w:p>
        </w:tc>
        <w:tc>
          <w:tcPr>
            <w:tcW w:w="1296" w:type="dxa"/>
            <w:tcBorders>
              <w:top w:val="single" w:sz="4" w:space="0" w:color="auto"/>
            </w:tcBorders>
            <w:shd w:val="clear" w:color="auto" w:fill="FAFAFA"/>
            <w:vAlign w:val="bottom"/>
          </w:tcPr>
          <w:p w14:paraId="7A7580CB" w14:textId="77777777" w:rsidR="00972A00" w:rsidRPr="001C6625" w:rsidRDefault="00972A00" w:rsidP="00972A00">
            <w:pPr>
              <w:spacing w:line="240" w:lineRule="auto"/>
              <w:ind w:right="-72"/>
              <w:jc w:val="right"/>
              <w:rPr>
                <w:rFonts w:cs="Arial"/>
                <w:color w:val="000000"/>
                <w:sz w:val="16"/>
                <w:szCs w:val="16"/>
              </w:rPr>
            </w:pPr>
          </w:p>
        </w:tc>
        <w:tc>
          <w:tcPr>
            <w:tcW w:w="1296" w:type="dxa"/>
            <w:tcBorders>
              <w:top w:val="single" w:sz="4" w:space="0" w:color="auto"/>
            </w:tcBorders>
            <w:vAlign w:val="bottom"/>
          </w:tcPr>
          <w:p w14:paraId="08DAEAC1" w14:textId="77777777" w:rsidR="00972A00" w:rsidRPr="001C6625" w:rsidRDefault="00972A00" w:rsidP="00972A00">
            <w:pPr>
              <w:spacing w:line="240" w:lineRule="auto"/>
              <w:ind w:right="-72"/>
              <w:jc w:val="right"/>
              <w:rPr>
                <w:rFonts w:cs="Arial"/>
                <w:color w:val="000000"/>
                <w:sz w:val="16"/>
                <w:szCs w:val="16"/>
              </w:rPr>
            </w:pPr>
          </w:p>
        </w:tc>
      </w:tr>
      <w:tr w:rsidR="00972A00" w:rsidRPr="001C6625" w14:paraId="514F76B9" w14:textId="77777777" w:rsidTr="001C6625">
        <w:tc>
          <w:tcPr>
            <w:tcW w:w="3600" w:type="dxa"/>
            <w:vAlign w:val="bottom"/>
          </w:tcPr>
          <w:p w14:paraId="4ED37749" w14:textId="77777777" w:rsidR="00972A00" w:rsidRPr="001C6625" w:rsidRDefault="00972A00" w:rsidP="001C6625">
            <w:pPr>
              <w:spacing w:line="240" w:lineRule="auto"/>
              <w:ind w:left="-100" w:right="-115"/>
              <w:rPr>
                <w:rFonts w:cs="Arial"/>
                <w:sz w:val="18"/>
                <w:szCs w:val="18"/>
              </w:rPr>
            </w:pPr>
            <w:r w:rsidRPr="001C6625">
              <w:rPr>
                <w:rFonts w:cs="Arial"/>
                <w:b/>
                <w:bCs/>
                <w:sz w:val="18"/>
                <w:szCs w:val="18"/>
              </w:rPr>
              <w:t>Non-current</w:t>
            </w:r>
          </w:p>
        </w:tc>
        <w:tc>
          <w:tcPr>
            <w:tcW w:w="680" w:type="dxa"/>
            <w:shd w:val="clear" w:color="auto" w:fill="auto"/>
          </w:tcPr>
          <w:p w14:paraId="3BD69103" w14:textId="77777777" w:rsidR="00972A00" w:rsidRPr="001C6625" w:rsidRDefault="00972A00" w:rsidP="00972A00">
            <w:pPr>
              <w:spacing w:line="240" w:lineRule="auto"/>
              <w:ind w:right="-72"/>
              <w:jc w:val="center"/>
              <w:rPr>
                <w:rFonts w:cs="Arial"/>
                <w:sz w:val="18"/>
                <w:szCs w:val="18"/>
              </w:rPr>
            </w:pPr>
          </w:p>
        </w:tc>
        <w:tc>
          <w:tcPr>
            <w:tcW w:w="1296" w:type="dxa"/>
            <w:shd w:val="clear" w:color="auto" w:fill="FAFAFA"/>
            <w:vAlign w:val="bottom"/>
          </w:tcPr>
          <w:p w14:paraId="219415FF" w14:textId="5D9F1ADE" w:rsidR="00972A00" w:rsidRPr="001C6625" w:rsidRDefault="00972A00" w:rsidP="00972A00">
            <w:pPr>
              <w:spacing w:line="240" w:lineRule="auto"/>
              <w:ind w:right="-72"/>
              <w:jc w:val="right"/>
              <w:rPr>
                <w:rFonts w:cs="Arial"/>
                <w:sz w:val="18"/>
                <w:szCs w:val="18"/>
              </w:rPr>
            </w:pPr>
          </w:p>
        </w:tc>
        <w:tc>
          <w:tcPr>
            <w:tcW w:w="1296" w:type="dxa"/>
            <w:vAlign w:val="bottom"/>
          </w:tcPr>
          <w:p w14:paraId="491C8F62" w14:textId="77777777" w:rsidR="00972A00" w:rsidRPr="001C6625" w:rsidRDefault="00972A00" w:rsidP="00972A00">
            <w:pPr>
              <w:spacing w:line="240" w:lineRule="auto"/>
              <w:ind w:right="-72"/>
              <w:jc w:val="right"/>
              <w:rPr>
                <w:rFonts w:cs="Arial"/>
                <w:sz w:val="18"/>
                <w:szCs w:val="18"/>
              </w:rPr>
            </w:pPr>
          </w:p>
        </w:tc>
        <w:tc>
          <w:tcPr>
            <w:tcW w:w="1296" w:type="dxa"/>
            <w:shd w:val="clear" w:color="auto" w:fill="FAFAFA"/>
            <w:vAlign w:val="bottom"/>
          </w:tcPr>
          <w:p w14:paraId="67B581D5" w14:textId="77777777" w:rsidR="00972A00" w:rsidRPr="001C6625" w:rsidRDefault="00972A00" w:rsidP="00972A00">
            <w:pPr>
              <w:spacing w:line="240" w:lineRule="auto"/>
              <w:ind w:right="-72"/>
              <w:jc w:val="right"/>
              <w:rPr>
                <w:rFonts w:cs="Arial"/>
                <w:sz w:val="18"/>
                <w:szCs w:val="18"/>
              </w:rPr>
            </w:pPr>
          </w:p>
        </w:tc>
        <w:tc>
          <w:tcPr>
            <w:tcW w:w="1296" w:type="dxa"/>
            <w:vAlign w:val="bottom"/>
          </w:tcPr>
          <w:p w14:paraId="3942C369" w14:textId="77777777" w:rsidR="00972A00" w:rsidRPr="001C6625" w:rsidRDefault="00972A00" w:rsidP="00972A00">
            <w:pPr>
              <w:spacing w:line="240" w:lineRule="auto"/>
              <w:ind w:right="-72"/>
              <w:jc w:val="right"/>
              <w:rPr>
                <w:rFonts w:cs="Arial"/>
                <w:sz w:val="18"/>
                <w:szCs w:val="18"/>
              </w:rPr>
            </w:pPr>
          </w:p>
        </w:tc>
      </w:tr>
      <w:tr w:rsidR="00972A00" w:rsidRPr="001C6625" w14:paraId="17E35124" w14:textId="77777777" w:rsidTr="001C6625">
        <w:tc>
          <w:tcPr>
            <w:tcW w:w="3600" w:type="dxa"/>
            <w:vAlign w:val="bottom"/>
          </w:tcPr>
          <w:p w14:paraId="708A8067" w14:textId="17EDAC75" w:rsidR="00972A00" w:rsidRPr="001C6625" w:rsidRDefault="00972A00" w:rsidP="001C6625">
            <w:pPr>
              <w:tabs>
                <w:tab w:val="left" w:pos="1134"/>
                <w:tab w:val="left" w:pos="1276"/>
                <w:tab w:val="center" w:pos="3402"/>
                <w:tab w:val="center" w:pos="4536"/>
                <w:tab w:val="center" w:pos="5670"/>
                <w:tab w:val="center" w:pos="6804"/>
                <w:tab w:val="right" w:pos="7655"/>
              </w:tabs>
              <w:spacing w:line="240" w:lineRule="auto"/>
              <w:ind w:left="-100" w:right="-115"/>
              <w:rPr>
                <w:rFonts w:cs="Arial"/>
                <w:b/>
                <w:bCs/>
                <w:sz w:val="18"/>
                <w:szCs w:val="18"/>
              </w:rPr>
            </w:pPr>
            <w:r w:rsidRPr="001C6625">
              <w:rPr>
                <w:rFonts w:cs="Arial"/>
                <w:sz w:val="18"/>
                <w:szCs w:val="18"/>
              </w:rPr>
              <w:t xml:space="preserve">Long-term borrowings from </w:t>
            </w:r>
            <w:r w:rsidR="001C6625" w:rsidRPr="001C6625">
              <w:rPr>
                <w:rFonts w:cs="Arial"/>
                <w:sz w:val="18"/>
                <w:szCs w:val="18"/>
              </w:rPr>
              <w:br/>
              <w:t xml:space="preserve">   </w:t>
            </w:r>
            <w:r w:rsidRPr="001C6625">
              <w:rPr>
                <w:rFonts w:cs="Arial"/>
                <w:sz w:val="18"/>
                <w:szCs w:val="18"/>
              </w:rPr>
              <w:t>financial institutions, net</w:t>
            </w:r>
          </w:p>
        </w:tc>
        <w:tc>
          <w:tcPr>
            <w:tcW w:w="680" w:type="dxa"/>
            <w:shd w:val="clear" w:color="auto" w:fill="auto"/>
          </w:tcPr>
          <w:p w14:paraId="1E032D1D" w14:textId="77777777" w:rsidR="00183F7D" w:rsidRDefault="00183F7D" w:rsidP="00972A00">
            <w:pPr>
              <w:spacing w:line="240" w:lineRule="auto"/>
              <w:ind w:right="-72"/>
              <w:jc w:val="center"/>
              <w:rPr>
                <w:rFonts w:cs="Arial"/>
                <w:sz w:val="18"/>
                <w:szCs w:val="18"/>
              </w:rPr>
            </w:pPr>
          </w:p>
          <w:p w14:paraId="7C282D40" w14:textId="1DE2B9EB" w:rsidR="00972A00" w:rsidRPr="001C6625" w:rsidRDefault="00972A00" w:rsidP="00972A00">
            <w:pPr>
              <w:spacing w:line="240" w:lineRule="auto"/>
              <w:ind w:right="-72"/>
              <w:jc w:val="center"/>
              <w:rPr>
                <w:rFonts w:cs="Arial"/>
                <w:sz w:val="18"/>
                <w:szCs w:val="18"/>
                <w:cs/>
              </w:rPr>
            </w:pPr>
            <w:r w:rsidRPr="001C6625">
              <w:rPr>
                <w:rFonts w:cs="Arial"/>
                <w:sz w:val="18"/>
                <w:szCs w:val="18"/>
              </w:rPr>
              <w:t>b)</w:t>
            </w:r>
          </w:p>
        </w:tc>
        <w:tc>
          <w:tcPr>
            <w:tcW w:w="1296" w:type="dxa"/>
            <w:shd w:val="clear" w:color="auto" w:fill="FAFAFA"/>
            <w:vAlign w:val="bottom"/>
          </w:tcPr>
          <w:p w14:paraId="0C6CF086" w14:textId="344280B5" w:rsidR="00972A00" w:rsidRPr="001C6625" w:rsidRDefault="00BD49A1" w:rsidP="00972A00">
            <w:pPr>
              <w:spacing w:line="240" w:lineRule="auto"/>
              <w:ind w:right="-72"/>
              <w:jc w:val="right"/>
              <w:rPr>
                <w:rFonts w:cs="Arial"/>
                <w:sz w:val="18"/>
                <w:szCs w:val="18"/>
                <w:cs/>
              </w:rPr>
            </w:pPr>
            <w:r w:rsidRPr="00BD49A1">
              <w:rPr>
                <w:rFonts w:cs="Arial"/>
                <w:sz w:val="18"/>
                <w:szCs w:val="18"/>
              </w:rPr>
              <w:t>4</w:t>
            </w:r>
            <w:r w:rsidR="00725B59" w:rsidRPr="001C6625">
              <w:rPr>
                <w:rFonts w:cs="Arial"/>
                <w:sz w:val="18"/>
                <w:szCs w:val="18"/>
              </w:rPr>
              <w:t>,</w:t>
            </w:r>
            <w:r w:rsidRPr="00BD49A1">
              <w:rPr>
                <w:rFonts w:cs="Arial"/>
                <w:sz w:val="18"/>
                <w:szCs w:val="18"/>
              </w:rPr>
              <w:t>773</w:t>
            </w:r>
          </w:p>
        </w:tc>
        <w:tc>
          <w:tcPr>
            <w:tcW w:w="1296" w:type="dxa"/>
            <w:shd w:val="clear" w:color="auto" w:fill="auto"/>
            <w:vAlign w:val="bottom"/>
          </w:tcPr>
          <w:p w14:paraId="4A53F6F5" w14:textId="404873FE" w:rsidR="00972A00" w:rsidRPr="001C6625" w:rsidRDefault="00BD49A1" w:rsidP="00972A00">
            <w:pPr>
              <w:spacing w:line="240" w:lineRule="auto"/>
              <w:ind w:right="-72"/>
              <w:jc w:val="right"/>
              <w:rPr>
                <w:rFonts w:cs="Arial"/>
                <w:sz w:val="18"/>
                <w:szCs w:val="18"/>
                <w:cs/>
              </w:rPr>
            </w:pPr>
            <w:r w:rsidRPr="00BD49A1">
              <w:rPr>
                <w:rFonts w:cs="Arial"/>
                <w:sz w:val="18"/>
                <w:szCs w:val="18"/>
              </w:rPr>
              <w:t>5</w:t>
            </w:r>
            <w:r w:rsidR="00972A00" w:rsidRPr="001C6625">
              <w:rPr>
                <w:rFonts w:cs="Arial"/>
                <w:sz w:val="18"/>
                <w:szCs w:val="18"/>
              </w:rPr>
              <w:t>,</w:t>
            </w:r>
            <w:r w:rsidRPr="00BD49A1">
              <w:rPr>
                <w:rFonts w:cs="Arial"/>
                <w:sz w:val="18"/>
                <w:szCs w:val="18"/>
              </w:rPr>
              <w:t>923</w:t>
            </w:r>
          </w:p>
        </w:tc>
        <w:tc>
          <w:tcPr>
            <w:tcW w:w="1296" w:type="dxa"/>
            <w:shd w:val="clear" w:color="auto" w:fill="FAFAFA"/>
          </w:tcPr>
          <w:p w14:paraId="7361F9E6" w14:textId="77777777" w:rsidR="00183F7D" w:rsidRDefault="00183F7D" w:rsidP="00972A00">
            <w:pPr>
              <w:spacing w:line="240" w:lineRule="auto"/>
              <w:ind w:right="-72"/>
              <w:jc w:val="right"/>
              <w:rPr>
                <w:rFonts w:cs="Arial"/>
                <w:sz w:val="18"/>
                <w:szCs w:val="18"/>
              </w:rPr>
            </w:pPr>
          </w:p>
          <w:p w14:paraId="1235EA47" w14:textId="7AE6629C" w:rsidR="00972A00" w:rsidRPr="001C6625" w:rsidRDefault="00725B59" w:rsidP="00972A00">
            <w:pPr>
              <w:spacing w:line="240" w:lineRule="auto"/>
              <w:ind w:right="-72"/>
              <w:jc w:val="right"/>
              <w:rPr>
                <w:rFonts w:cs="Arial"/>
                <w:sz w:val="18"/>
                <w:szCs w:val="18"/>
                <w:cs/>
              </w:rPr>
            </w:pPr>
            <w:r w:rsidRPr="001C6625">
              <w:rPr>
                <w:rFonts w:cs="Arial"/>
                <w:sz w:val="18"/>
                <w:szCs w:val="18"/>
              </w:rPr>
              <w:t>-</w:t>
            </w:r>
          </w:p>
        </w:tc>
        <w:tc>
          <w:tcPr>
            <w:tcW w:w="1296" w:type="dxa"/>
            <w:shd w:val="clear" w:color="auto" w:fill="auto"/>
            <w:vAlign w:val="bottom"/>
          </w:tcPr>
          <w:p w14:paraId="39694E08" w14:textId="39E56862" w:rsidR="00972A00" w:rsidRPr="001C6625" w:rsidRDefault="00972A00" w:rsidP="00972A00">
            <w:pPr>
              <w:spacing w:line="240" w:lineRule="auto"/>
              <w:ind w:right="-72"/>
              <w:jc w:val="right"/>
              <w:rPr>
                <w:rFonts w:cs="Arial"/>
                <w:sz w:val="18"/>
                <w:szCs w:val="18"/>
                <w:cs/>
              </w:rPr>
            </w:pPr>
            <w:r w:rsidRPr="001C6625">
              <w:rPr>
                <w:rFonts w:cs="Arial"/>
                <w:sz w:val="18"/>
                <w:szCs w:val="18"/>
                <w:cs/>
              </w:rPr>
              <w:t>-</w:t>
            </w:r>
          </w:p>
        </w:tc>
      </w:tr>
      <w:tr w:rsidR="00972A00" w:rsidRPr="001C6625" w14:paraId="568D9DFC" w14:textId="77777777" w:rsidTr="001C6625">
        <w:tc>
          <w:tcPr>
            <w:tcW w:w="3600" w:type="dxa"/>
            <w:vAlign w:val="bottom"/>
          </w:tcPr>
          <w:p w14:paraId="24D4610E" w14:textId="77777777" w:rsidR="00972A00" w:rsidRPr="001C6625" w:rsidRDefault="00972A00" w:rsidP="001C6625">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2CF7B34A" w14:textId="77777777"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029C0A77" w14:textId="4D5ABC54"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374A296F" w14:textId="4D30E1E1"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332455A1" w14:textId="4A1574D1"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13F5C4DA" w14:textId="67564835" w:rsidR="00972A00" w:rsidRPr="001C6625" w:rsidRDefault="00972A00" w:rsidP="00972A00">
            <w:pPr>
              <w:spacing w:line="240" w:lineRule="auto"/>
              <w:ind w:right="-72"/>
              <w:jc w:val="right"/>
              <w:rPr>
                <w:rFonts w:cs="Arial"/>
                <w:sz w:val="12"/>
                <w:szCs w:val="12"/>
              </w:rPr>
            </w:pPr>
          </w:p>
        </w:tc>
      </w:tr>
      <w:tr w:rsidR="00972A00" w:rsidRPr="001C6625" w14:paraId="036B7272" w14:textId="77777777" w:rsidTr="001C6625">
        <w:tc>
          <w:tcPr>
            <w:tcW w:w="3600" w:type="dxa"/>
            <w:vAlign w:val="bottom"/>
          </w:tcPr>
          <w:p w14:paraId="11F2AEA2" w14:textId="351730C7" w:rsidR="00972A00" w:rsidRPr="001C6625" w:rsidRDefault="00972A00" w:rsidP="001C6625">
            <w:pPr>
              <w:spacing w:line="240" w:lineRule="auto"/>
              <w:ind w:left="-100" w:right="-115"/>
              <w:rPr>
                <w:rFonts w:cs="Arial"/>
                <w:sz w:val="18"/>
                <w:szCs w:val="18"/>
              </w:rPr>
            </w:pPr>
            <w:r w:rsidRPr="001C6625">
              <w:rPr>
                <w:rFonts w:cs="Arial"/>
                <w:sz w:val="18"/>
                <w:szCs w:val="18"/>
              </w:rPr>
              <w:t xml:space="preserve">Total non-current borrowings </w:t>
            </w:r>
            <w:r w:rsidR="001C6625" w:rsidRPr="001C6625">
              <w:rPr>
                <w:rFonts w:cs="Arial"/>
                <w:sz w:val="18"/>
                <w:szCs w:val="18"/>
              </w:rPr>
              <w:br/>
              <w:t xml:space="preserve">   </w:t>
            </w:r>
            <w:r w:rsidRPr="001C6625">
              <w:rPr>
                <w:rFonts w:cs="Arial"/>
                <w:sz w:val="18"/>
                <w:szCs w:val="18"/>
              </w:rPr>
              <w:t>and debentures</w:t>
            </w:r>
          </w:p>
        </w:tc>
        <w:tc>
          <w:tcPr>
            <w:tcW w:w="680" w:type="dxa"/>
            <w:shd w:val="clear" w:color="auto" w:fill="auto"/>
          </w:tcPr>
          <w:p w14:paraId="3A03928E" w14:textId="77777777" w:rsidR="00972A00" w:rsidRPr="001C6625" w:rsidRDefault="00972A00" w:rsidP="00972A00">
            <w:pPr>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14:paraId="2622276A" w14:textId="12278FE2" w:rsidR="00972A00" w:rsidRPr="001C6625" w:rsidRDefault="00BD49A1" w:rsidP="00972A00">
            <w:pPr>
              <w:spacing w:line="240" w:lineRule="auto"/>
              <w:ind w:right="-72"/>
              <w:jc w:val="right"/>
              <w:rPr>
                <w:rFonts w:cs="Arial"/>
                <w:sz w:val="18"/>
                <w:szCs w:val="18"/>
                <w:cs/>
              </w:rPr>
            </w:pPr>
            <w:r w:rsidRPr="00BD49A1">
              <w:rPr>
                <w:rFonts w:cs="Arial"/>
                <w:sz w:val="18"/>
                <w:szCs w:val="18"/>
              </w:rPr>
              <w:t>4</w:t>
            </w:r>
            <w:r w:rsidR="00725B59" w:rsidRPr="001C6625">
              <w:rPr>
                <w:rFonts w:cs="Arial"/>
                <w:sz w:val="18"/>
                <w:szCs w:val="18"/>
              </w:rPr>
              <w:t>,</w:t>
            </w:r>
            <w:r w:rsidRPr="00BD49A1">
              <w:rPr>
                <w:rFonts w:cs="Arial"/>
                <w:sz w:val="18"/>
                <w:szCs w:val="18"/>
              </w:rPr>
              <w:t>773</w:t>
            </w:r>
          </w:p>
        </w:tc>
        <w:tc>
          <w:tcPr>
            <w:tcW w:w="1296" w:type="dxa"/>
            <w:tcBorders>
              <w:bottom w:val="single" w:sz="4" w:space="0" w:color="auto"/>
            </w:tcBorders>
            <w:vAlign w:val="bottom"/>
          </w:tcPr>
          <w:p w14:paraId="074EC795" w14:textId="4AE23C11" w:rsidR="00972A00" w:rsidRPr="001C6625" w:rsidRDefault="00BD49A1" w:rsidP="00972A00">
            <w:pPr>
              <w:spacing w:line="240" w:lineRule="auto"/>
              <w:ind w:right="-72"/>
              <w:jc w:val="right"/>
              <w:rPr>
                <w:rFonts w:cs="Arial"/>
                <w:sz w:val="18"/>
                <w:szCs w:val="18"/>
                <w:cs/>
              </w:rPr>
            </w:pPr>
            <w:r w:rsidRPr="00BD49A1">
              <w:rPr>
                <w:rFonts w:cs="Arial"/>
                <w:sz w:val="18"/>
                <w:szCs w:val="18"/>
              </w:rPr>
              <w:t>5</w:t>
            </w:r>
            <w:r w:rsidR="00972A00" w:rsidRPr="001C6625">
              <w:rPr>
                <w:rFonts w:cs="Arial"/>
                <w:sz w:val="18"/>
                <w:szCs w:val="18"/>
              </w:rPr>
              <w:t>,</w:t>
            </w:r>
            <w:r w:rsidRPr="00BD49A1">
              <w:rPr>
                <w:rFonts w:cs="Arial"/>
                <w:sz w:val="18"/>
                <w:szCs w:val="18"/>
              </w:rPr>
              <w:t>923</w:t>
            </w:r>
          </w:p>
        </w:tc>
        <w:tc>
          <w:tcPr>
            <w:tcW w:w="1296" w:type="dxa"/>
            <w:tcBorders>
              <w:bottom w:val="single" w:sz="4" w:space="0" w:color="auto"/>
            </w:tcBorders>
            <w:shd w:val="clear" w:color="auto" w:fill="FAFAFA"/>
            <w:vAlign w:val="bottom"/>
          </w:tcPr>
          <w:p w14:paraId="744B49D6" w14:textId="342F5769" w:rsidR="00972A00" w:rsidRPr="001C6625" w:rsidRDefault="00725B59" w:rsidP="00972A00">
            <w:pPr>
              <w:spacing w:line="240" w:lineRule="auto"/>
              <w:ind w:right="-72"/>
              <w:jc w:val="right"/>
              <w:rPr>
                <w:rFonts w:cs="Arial"/>
                <w:sz w:val="18"/>
                <w:szCs w:val="18"/>
                <w:cs/>
              </w:rPr>
            </w:pPr>
            <w:r w:rsidRPr="001C6625">
              <w:rPr>
                <w:rFonts w:cs="Arial"/>
                <w:sz w:val="18"/>
                <w:szCs w:val="18"/>
              </w:rPr>
              <w:t>-</w:t>
            </w:r>
          </w:p>
        </w:tc>
        <w:tc>
          <w:tcPr>
            <w:tcW w:w="1296" w:type="dxa"/>
            <w:tcBorders>
              <w:bottom w:val="single" w:sz="4" w:space="0" w:color="auto"/>
            </w:tcBorders>
            <w:vAlign w:val="bottom"/>
          </w:tcPr>
          <w:p w14:paraId="075C851E" w14:textId="315E878F" w:rsidR="00972A00" w:rsidRPr="001C6625" w:rsidRDefault="00972A00" w:rsidP="00972A00">
            <w:pPr>
              <w:spacing w:line="240" w:lineRule="auto"/>
              <w:ind w:right="-72"/>
              <w:jc w:val="right"/>
              <w:rPr>
                <w:rFonts w:cs="Arial"/>
                <w:sz w:val="18"/>
                <w:szCs w:val="18"/>
                <w:cs/>
              </w:rPr>
            </w:pPr>
            <w:r w:rsidRPr="001C6625">
              <w:rPr>
                <w:rFonts w:cs="Arial"/>
                <w:sz w:val="18"/>
                <w:szCs w:val="18"/>
                <w:cs/>
              </w:rPr>
              <w:t>-</w:t>
            </w:r>
          </w:p>
        </w:tc>
      </w:tr>
      <w:tr w:rsidR="00972A00" w:rsidRPr="001C6625" w14:paraId="512C0DA5" w14:textId="77777777" w:rsidTr="001C6625">
        <w:tc>
          <w:tcPr>
            <w:tcW w:w="3600" w:type="dxa"/>
            <w:vAlign w:val="bottom"/>
          </w:tcPr>
          <w:p w14:paraId="4C1228C6" w14:textId="77777777" w:rsidR="00972A00" w:rsidRPr="001C6625" w:rsidRDefault="00972A00" w:rsidP="001C6625">
            <w:pPr>
              <w:tabs>
                <w:tab w:val="left" w:pos="1134"/>
                <w:tab w:val="left" w:pos="1276"/>
                <w:tab w:val="center" w:pos="3402"/>
                <w:tab w:val="center" w:pos="4536"/>
                <w:tab w:val="center" w:pos="5670"/>
                <w:tab w:val="center" w:pos="6804"/>
                <w:tab w:val="right" w:pos="7655"/>
              </w:tabs>
              <w:spacing w:line="240" w:lineRule="auto"/>
              <w:ind w:left="-100" w:right="-115"/>
              <w:rPr>
                <w:rFonts w:cs="Arial"/>
                <w:sz w:val="12"/>
                <w:szCs w:val="12"/>
              </w:rPr>
            </w:pPr>
          </w:p>
        </w:tc>
        <w:tc>
          <w:tcPr>
            <w:tcW w:w="680" w:type="dxa"/>
            <w:shd w:val="clear" w:color="auto" w:fill="auto"/>
          </w:tcPr>
          <w:p w14:paraId="2237E658" w14:textId="77777777"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6FB317F5" w14:textId="361A18D8"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auto"/>
            <w:vAlign w:val="bottom"/>
          </w:tcPr>
          <w:p w14:paraId="44AAFEA6" w14:textId="741D006D" w:rsidR="00972A00" w:rsidRPr="001C6625" w:rsidRDefault="00972A00" w:rsidP="00972A00">
            <w:pPr>
              <w:spacing w:line="240" w:lineRule="auto"/>
              <w:ind w:right="-72"/>
              <w:jc w:val="right"/>
              <w:rPr>
                <w:rFonts w:cs="Arial"/>
                <w:sz w:val="12"/>
                <w:szCs w:val="12"/>
              </w:rPr>
            </w:pPr>
          </w:p>
        </w:tc>
        <w:tc>
          <w:tcPr>
            <w:tcW w:w="1296" w:type="dxa"/>
            <w:tcBorders>
              <w:top w:val="single" w:sz="4" w:space="0" w:color="auto"/>
            </w:tcBorders>
            <w:shd w:val="clear" w:color="auto" w:fill="FAFAFA"/>
            <w:vAlign w:val="bottom"/>
          </w:tcPr>
          <w:p w14:paraId="6EF80ED4" w14:textId="761FF69F" w:rsidR="00972A00" w:rsidRPr="001C6625" w:rsidRDefault="00972A00" w:rsidP="00972A00">
            <w:pPr>
              <w:spacing w:line="240" w:lineRule="auto"/>
              <w:ind w:right="-72"/>
              <w:jc w:val="right"/>
              <w:rPr>
                <w:rFonts w:cs="Arial"/>
                <w:sz w:val="12"/>
                <w:szCs w:val="12"/>
                <w:cs/>
              </w:rPr>
            </w:pPr>
          </w:p>
        </w:tc>
        <w:tc>
          <w:tcPr>
            <w:tcW w:w="1296" w:type="dxa"/>
            <w:tcBorders>
              <w:top w:val="single" w:sz="4" w:space="0" w:color="auto"/>
            </w:tcBorders>
            <w:shd w:val="clear" w:color="auto" w:fill="auto"/>
            <w:vAlign w:val="bottom"/>
          </w:tcPr>
          <w:p w14:paraId="3D5DC3C4" w14:textId="17A65A60" w:rsidR="00972A00" w:rsidRPr="001C6625" w:rsidRDefault="00972A00" w:rsidP="00972A00">
            <w:pPr>
              <w:spacing w:line="240" w:lineRule="auto"/>
              <w:ind w:right="-72"/>
              <w:jc w:val="right"/>
              <w:rPr>
                <w:rFonts w:cs="Arial"/>
                <w:sz w:val="12"/>
                <w:szCs w:val="12"/>
                <w:cs/>
              </w:rPr>
            </w:pPr>
          </w:p>
        </w:tc>
      </w:tr>
      <w:tr w:rsidR="00972A00" w:rsidRPr="001C6625" w14:paraId="1D488461" w14:textId="77777777" w:rsidTr="001C6625">
        <w:tc>
          <w:tcPr>
            <w:tcW w:w="3600" w:type="dxa"/>
            <w:vAlign w:val="bottom"/>
          </w:tcPr>
          <w:p w14:paraId="22144BCF" w14:textId="628FC99A" w:rsidR="00972A00" w:rsidRPr="001C6625" w:rsidRDefault="00972A00" w:rsidP="001C6625">
            <w:pPr>
              <w:spacing w:line="240" w:lineRule="auto"/>
              <w:ind w:left="-100" w:right="-115"/>
              <w:rPr>
                <w:rFonts w:cs="Arial"/>
                <w:sz w:val="18"/>
                <w:szCs w:val="18"/>
              </w:rPr>
            </w:pPr>
            <w:r w:rsidRPr="001C6625">
              <w:rPr>
                <w:rFonts w:cs="Arial"/>
                <w:b/>
                <w:bCs/>
                <w:sz w:val="18"/>
                <w:szCs w:val="18"/>
              </w:rPr>
              <w:t>Total borrowings and debentures</w:t>
            </w:r>
          </w:p>
        </w:tc>
        <w:tc>
          <w:tcPr>
            <w:tcW w:w="680" w:type="dxa"/>
            <w:shd w:val="clear" w:color="auto" w:fill="auto"/>
          </w:tcPr>
          <w:p w14:paraId="0B868A72" w14:textId="77777777" w:rsidR="00972A00" w:rsidRPr="001C6625" w:rsidRDefault="00972A00" w:rsidP="00972A00">
            <w:pPr>
              <w:spacing w:line="240" w:lineRule="auto"/>
              <w:ind w:right="-72"/>
              <w:jc w:val="right"/>
              <w:rPr>
                <w:rFonts w:cs="Arial"/>
                <w:sz w:val="18"/>
                <w:szCs w:val="18"/>
              </w:rPr>
            </w:pPr>
          </w:p>
        </w:tc>
        <w:tc>
          <w:tcPr>
            <w:tcW w:w="1296" w:type="dxa"/>
            <w:tcBorders>
              <w:bottom w:val="single" w:sz="4" w:space="0" w:color="auto"/>
            </w:tcBorders>
            <w:shd w:val="clear" w:color="auto" w:fill="FAFAFA"/>
            <w:vAlign w:val="bottom"/>
          </w:tcPr>
          <w:p w14:paraId="7FAD0801" w14:textId="0E778DF0" w:rsidR="00972A00" w:rsidRPr="001C6625" w:rsidRDefault="00BD49A1" w:rsidP="00972A00">
            <w:pPr>
              <w:spacing w:line="240" w:lineRule="auto"/>
              <w:ind w:right="-72"/>
              <w:jc w:val="right"/>
              <w:rPr>
                <w:rFonts w:cs="Arial"/>
                <w:sz w:val="18"/>
                <w:szCs w:val="18"/>
              </w:rPr>
            </w:pPr>
            <w:r w:rsidRPr="00BD49A1">
              <w:rPr>
                <w:rFonts w:cs="Arial"/>
                <w:sz w:val="18"/>
                <w:szCs w:val="18"/>
              </w:rPr>
              <w:t>212</w:t>
            </w:r>
            <w:r w:rsidR="00725B59" w:rsidRPr="001C6625">
              <w:rPr>
                <w:rFonts w:cs="Arial"/>
                <w:sz w:val="18"/>
                <w:szCs w:val="18"/>
              </w:rPr>
              <w:t>,</w:t>
            </w:r>
            <w:r w:rsidRPr="00BD49A1">
              <w:rPr>
                <w:rFonts w:cs="Arial"/>
                <w:sz w:val="18"/>
                <w:szCs w:val="18"/>
              </w:rPr>
              <w:t>537</w:t>
            </w:r>
          </w:p>
        </w:tc>
        <w:tc>
          <w:tcPr>
            <w:tcW w:w="1296" w:type="dxa"/>
            <w:tcBorders>
              <w:bottom w:val="single" w:sz="4" w:space="0" w:color="auto"/>
            </w:tcBorders>
            <w:shd w:val="clear" w:color="auto" w:fill="auto"/>
            <w:vAlign w:val="bottom"/>
          </w:tcPr>
          <w:p w14:paraId="2C191D54" w14:textId="143613FA" w:rsidR="00972A00" w:rsidRPr="001C6625" w:rsidRDefault="00BD49A1" w:rsidP="00972A00">
            <w:pPr>
              <w:spacing w:line="240" w:lineRule="auto"/>
              <w:ind w:right="-72"/>
              <w:jc w:val="right"/>
              <w:rPr>
                <w:rFonts w:cs="Arial"/>
                <w:sz w:val="18"/>
                <w:szCs w:val="18"/>
              </w:rPr>
            </w:pPr>
            <w:r w:rsidRPr="00BD49A1">
              <w:rPr>
                <w:rFonts w:cs="Arial"/>
                <w:sz w:val="18"/>
                <w:szCs w:val="18"/>
              </w:rPr>
              <w:t>432</w:t>
            </w:r>
            <w:r w:rsidR="00972A00" w:rsidRPr="001C6625">
              <w:rPr>
                <w:rFonts w:cs="Arial"/>
                <w:sz w:val="18"/>
                <w:szCs w:val="18"/>
              </w:rPr>
              <w:t>,</w:t>
            </w:r>
            <w:r w:rsidRPr="00BD49A1">
              <w:rPr>
                <w:rFonts w:cs="Arial"/>
                <w:sz w:val="18"/>
                <w:szCs w:val="18"/>
              </w:rPr>
              <w:t>483</w:t>
            </w:r>
          </w:p>
        </w:tc>
        <w:tc>
          <w:tcPr>
            <w:tcW w:w="1296" w:type="dxa"/>
            <w:tcBorders>
              <w:bottom w:val="single" w:sz="4" w:space="0" w:color="auto"/>
            </w:tcBorders>
            <w:shd w:val="clear" w:color="auto" w:fill="FAFAFA"/>
            <w:vAlign w:val="bottom"/>
          </w:tcPr>
          <w:p w14:paraId="5A86E8DE" w14:textId="76891AF0" w:rsidR="00972A00" w:rsidRPr="001C6625" w:rsidRDefault="00BD49A1" w:rsidP="00972A00">
            <w:pPr>
              <w:spacing w:line="240" w:lineRule="auto"/>
              <w:ind w:right="-72"/>
              <w:jc w:val="right"/>
              <w:rPr>
                <w:rFonts w:cs="Arial"/>
                <w:sz w:val="18"/>
                <w:szCs w:val="18"/>
                <w:cs/>
              </w:rPr>
            </w:pPr>
            <w:r w:rsidRPr="00BD49A1">
              <w:rPr>
                <w:rFonts w:cs="Arial"/>
                <w:sz w:val="18"/>
                <w:szCs w:val="18"/>
              </w:rPr>
              <w:t>201</w:t>
            </w:r>
            <w:r w:rsidR="00725B59" w:rsidRPr="001C6625">
              <w:rPr>
                <w:rFonts w:cs="Arial"/>
                <w:sz w:val="18"/>
                <w:szCs w:val="18"/>
              </w:rPr>
              <w:t>,</w:t>
            </w:r>
            <w:r w:rsidRPr="00BD49A1">
              <w:rPr>
                <w:rFonts w:cs="Arial"/>
                <w:sz w:val="18"/>
                <w:szCs w:val="18"/>
              </w:rPr>
              <w:t>650</w:t>
            </w:r>
          </w:p>
        </w:tc>
        <w:tc>
          <w:tcPr>
            <w:tcW w:w="1296" w:type="dxa"/>
            <w:tcBorders>
              <w:bottom w:val="single" w:sz="4" w:space="0" w:color="auto"/>
            </w:tcBorders>
            <w:shd w:val="clear" w:color="auto" w:fill="auto"/>
            <w:vAlign w:val="bottom"/>
          </w:tcPr>
          <w:p w14:paraId="04A08630" w14:textId="06154D4C" w:rsidR="00972A00" w:rsidRPr="001C6625" w:rsidRDefault="00BD49A1" w:rsidP="00972A00">
            <w:pPr>
              <w:spacing w:line="240" w:lineRule="auto"/>
              <w:ind w:right="-72"/>
              <w:jc w:val="right"/>
              <w:rPr>
                <w:rFonts w:cs="Arial"/>
                <w:sz w:val="18"/>
                <w:szCs w:val="18"/>
                <w:cs/>
              </w:rPr>
            </w:pPr>
            <w:r w:rsidRPr="00BD49A1">
              <w:rPr>
                <w:rFonts w:cs="Arial"/>
                <w:sz w:val="18"/>
                <w:szCs w:val="18"/>
              </w:rPr>
              <w:t>414</w:t>
            </w:r>
            <w:r w:rsidR="00972A00" w:rsidRPr="001C6625">
              <w:rPr>
                <w:rFonts w:cs="Arial"/>
                <w:sz w:val="18"/>
                <w:szCs w:val="18"/>
              </w:rPr>
              <w:t>,</w:t>
            </w:r>
            <w:r w:rsidRPr="00BD49A1">
              <w:rPr>
                <w:rFonts w:cs="Arial"/>
                <w:sz w:val="18"/>
                <w:szCs w:val="18"/>
              </w:rPr>
              <w:t>713</w:t>
            </w:r>
          </w:p>
        </w:tc>
      </w:tr>
    </w:tbl>
    <w:p w14:paraId="4FD6F22F" w14:textId="77777777" w:rsidR="00191861" w:rsidRPr="001C6625" w:rsidRDefault="00191861" w:rsidP="006330EE">
      <w:pPr>
        <w:tabs>
          <w:tab w:val="left" w:pos="4153"/>
          <w:tab w:val="left" w:pos="8306"/>
        </w:tabs>
        <w:spacing w:line="240" w:lineRule="auto"/>
        <w:jc w:val="both"/>
        <w:rPr>
          <w:rFonts w:cs="Arial"/>
          <w:sz w:val="16"/>
          <w:szCs w:val="16"/>
        </w:rPr>
      </w:pPr>
    </w:p>
    <w:p w14:paraId="13A65ABA" w14:textId="64E623C2" w:rsidR="00300C35" w:rsidRPr="001C6625" w:rsidRDefault="00300C35">
      <w:pPr>
        <w:pStyle w:val="ListParagraph"/>
        <w:numPr>
          <w:ilvl w:val="0"/>
          <w:numId w:val="21"/>
        </w:numPr>
        <w:spacing w:line="240" w:lineRule="auto"/>
        <w:ind w:left="540" w:right="-115" w:hanging="540"/>
        <w:rPr>
          <w:rFonts w:cs="Arial"/>
          <w:b/>
          <w:bCs/>
          <w:color w:val="CF4A02"/>
          <w:spacing w:val="-2"/>
          <w:sz w:val="18"/>
          <w:szCs w:val="18"/>
          <w:u w:val="single"/>
        </w:rPr>
      </w:pPr>
      <w:r w:rsidRPr="001C6625">
        <w:rPr>
          <w:rFonts w:cs="Arial"/>
          <w:b/>
          <w:bCs/>
          <w:color w:val="CF4A02"/>
          <w:spacing w:val="-2"/>
          <w:sz w:val="18"/>
          <w:szCs w:val="18"/>
          <w:u w:val="single"/>
        </w:rPr>
        <w:t xml:space="preserve">Short-term borrowings </w:t>
      </w:r>
      <w:r w:rsidR="00D723B9" w:rsidRPr="001C6625">
        <w:rPr>
          <w:rFonts w:cs="Arial"/>
          <w:b/>
          <w:bCs/>
          <w:color w:val="CF4A02"/>
          <w:spacing w:val="-2"/>
          <w:sz w:val="18"/>
          <w:szCs w:val="18"/>
          <w:u w:val="single"/>
        </w:rPr>
        <w:t>from a financial institution</w:t>
      </w:r>
    </w:p>
    <w:p w14:paraId="3B4C19A8" w14:textId="77777777" w:rsidR="00D723B9" w:rsidRPr="001C6625" w:rsidRDefault="00D723B9" w:rsidP="000B41BF">
      <w:pPr>
        <w:tabs>
          <w:tab w:val="left" w:pos="4153"/>
          <w:tab w:val="left" w:pos="8306"/>
        </w:tabs>
        <w:spacing w:line="240" w:lineRule="auto"/>
        <w:ind w:left="540"/>
        <w:jc w:val="both"/>
        <w:rPr>
          <w:rFonts w:cs="Arial"/>
          <w:sz w:val="16"/>
          <w:szCs w:val="16"/>
        </w:rPr>
      </w:pPr>
    </w:p>
    <w:p w14:paraId="640A7D5F" w14:textId="275191D6" w:rsidR="00300C35" w:rsidRPr="001C6625" w:rsidRDefault="00D723B9" w:rsidP="000B41BF">
      <w:pPr>
        <w:tabs>
          <w:tab w:val="left" w:pos="4153"/>
          <w:tab w:val="left" w:pos="8306"/>
        </w:tabs>
        <w:spacing w:line="240" w:lineRule="auto"/>
        <w:ind w:left="540"/>
        <w:jc w:val="both"/>
        <w:rPr>
          <w:rFonts w:cs="Arial"/>
          <w:sz w:val="18"/>
          <w:szCs w:val="18"/>
        </w:rPr>
      </w:pPr>
      <w:r w:rsidRPr="001C6625">
        <w:rPr>
          <w:rFonts w:cs="Arial"/>
          <w:spacing w:val="-4"/>
          <w:sz w:val="18"/>
          <w:szCs w:val="18"/>
        </w:rPr>
        <w:t xml:space="preserve">The details of short-term </w:t>
      </w:r>
      <w:r w:rsidR="00191861" w:rsidRPr="001C6625">
        <w:rPr>
          <w:rFonts w:cs="Arial"/>
          <w:spacing w:val="-4"/>
          <w:sz w:val="18"/>
          <w:szCs w:val="18"/>
        </w:rPr>
        <w:t>borrowings</w:t>
      </w:r>
      <w:r w:rsidRPr="001C6625">
        <w:rPr>
          <w:rFonts w:cs="Arial"/>
          <w:spacing w:val="-4"/>
          <w:sz w:val="18"/>
          <w:szCs w:val="18"/>
        </w:rPr>
        <w:t xml:space="preserve"> from</w:t>
      </w:r>
      <w:r w:rsidR="00191861" w:rsidRPr="001C6625">
        <w:rPr>
          <w:rFonts w:cs="Arial"/>
          <w:spacing w:val="-4"/>
          <w:sz w:val="18"/>
          <w:szCs w:val="18"/>
        </w:rPr>
        <w:t xml:space="preserve"> a financial</w:t>
      </w:r>
      <w:r w:rsidRPr="001C6625">
        <w:rPr>
          <w:rFonts w:cs="Arial"/>
          <w:spacing w:val="-4"/>
          <w:sz w:val="18"/>
          <w:szCs w:val="18"/>
        </w:rPr>
        <w:t xml:space="preserve"> institution which are </w:t>
      </w:r>
      <w:r w:rsidR="00191861" w:rsidRPr="001C6625">
        <w:rPr>
          <w:rFonts w:cs="Arial"/>
          <w:spacing w:val="-4"/>
          <w:sz w:val="18"/>
          <w:szCs w:val="18"/>
        </w:rPr>
        <w:t xml:space="preserve">borrowings </w:t>
      </w:r>
      <w:r w:rsidRPr="001C6625">
        <w:rPr>
          <w:rFonts w:cs="Arial"/>
          <w:spacing w:val="-4"/>
          <w:sz w:val="18"/>
          <w:szCs w:val="18"/>
        </w:rPr>
        <w:t xml:space="preserve">in Thai Baht as of </w:t>
      </w:r>
      <w:r w:rsidR="00BD49A1" w:rsidRPr="00BD49A1">
        <w:rPr>
          <w:rFonts w:cs="Arial"/>
          <w:spacing w:val="-4"/>
          <w:sz w:val="18"/>
          <w:szCs w:val="18"/>
        </w:rPr>
        <w:t>31</w:t>
      </w:r>
      <w:r w:rsidRPr="001C6625">
        <w:rPr>
          <w:rFonts w:cs="Arial"/>
          <w:spacing w:val="-4"/>
          <w:sz w:val="18"/>
          <w:szCs w:val="18"/>
        </w:rPr>
        <w:t xml:space="preserve"> December</w:t>
      </w:r>
      <w:r w:rsidRPr="001C6625">
        <w:rPr>
          <w:rFonts w:cs="Arial"/>
          <w:sz w:val="18"/>
          <w:szCs w:val="18"/>
        </w:rPr>
        <w:t xml:space="preserve"> are as follows:</w:t>
      </w:r>
    </w:p>
    <w:p w14:paraId="09FEEBBD" w14:textId="55CC4848" w:rsidR="00300C35" w:rsidRPr="001C6625" w:rsidRDefault="00300C35" w:rsidP="000B41BF">
      <w:pPr>
        <w:tabs>
          <w:tab w:val="left" w:pos="4153"/>
          <w:tab w:val="left" w:pos="8306"/>
        </w:tabs>
        <w:spacing w:line="240" w:lineRule="auto"/>
        <w:ind w:left="540"/>
        <w:jc w:val="both"/>
        <w:rPr>
          <w:rFonts w:cs="Arial"/>
          <w:sz w:val="16"/>
          <w:szCs w:val="16"/>
        </w:rPr>
      </w:pPr>
    </w:p>
    <w:tbl>
      <w:tblPr>
        <w:tblW w:w="9477" w:type="dxa"/>
        <w:tblInd w:w="108" w:type="dxa"/>
        <w:tblLayout w:type="fixed"/>
        <w:tblLook w:val="0000" w:firstRow="0" w:lastRow="0" w:firstColumn="0" w:lastColumn="0" w:noHBand="0" w:noVBand="0"/>
      </w:tblPr>
      <w:tblGrid>
        <w:gridCol w:w="567"/>
        <w:gridCol w:w="1134"/>
        <w:gridCol w:w="1418"/>
        <w:gridCol w:w="2389"/>
        <w:gridCol w:w="992"/>
        <w:gridCol w:w="992"/>
        <w:gridCol w:w="992"/>
        <w:gridCol w:w="993"/>
      </w:tblGrid>
      <w:tr w:rsidR="0081550E" w:rsidRPr="00D11B66" w14:paraId="59B9D136" w14:textId="77777777" w:rsidTr="000B41BF">
        <w:trPr>
          <w:tblHeader/>
        </w:trPr>
        <w:tc>
          <w:tcPr>
            <w:tcW w:w="567" w:type="dxa"/>
          </w:tcPr>
          <w:p w14:paraId="37B74B34" w14:textId="77777777" w:rsidR="0081550E" w:rsidRPr="00D11B66" w:rsidRDefault="0081550E" w:rsidP="000B41BF">
            <w:pPr>
              <w:spacing w:line="240" w:lineRule="auto"/>
              <w:rPr>
                <w:rFonts w:cs="Arial"/>
                <w:sz w:val="16"/>
                <w:szCs w:val="16"/>
                <w:cs/>
              </w:rPr>
            </w:pPr>
          </w:p>
        </w:tc>
        <w:tc>
          <w:tcPr>
            <w:tcW w:w="1134" w:type="dxa"/>
          </w:tcPr>
          <w:p w14:paraId="0DCCEBAD" w14:textId="77777777" w:rsidR="0081550E" w:rsidRPr="00D11B66" w:rsidRDefault="0081550E" w:rsidP="000B41BF">
            <w:pPr>
              <w:spacing w:line="240" w:lineRule="auto"/>
              <w:rPr>
                <w:rFonts w:cs="Arial"/>
                <w:sz w:val="16"/>
                <w:szCs w:val="16"/>
                <w:cs/>
              </w:rPr>
            </w:pPr>
          </w:p>
        </w:tc>
        <w:tc>
          <w:tcPr>
            <w:tcW w:w="1418" w:type="dxa"/>
          </w:tcPr>
          <w:p w14:paraId="097A00E7" w14:textId="77777777" w:rsidR="0081550E" w:rsidRPr="00D11B66" w:rsidRDefault="0081550E" w:rsidP="000B41BF">
            <w:pPr>
              <w:spacing w:line="240" w:lineRule="auto"/>
              <w:rPr>
                <w:rFonts w:cs="Arial"/>
                <w:sz w:val="16"/>
                <w:szCs w:val="16"/>
                <w:cs/>
              </w:rPr>
            </w:pPr>
          </w:p>
        </w:tc>
        <w:tc>
          <w:tcPr>
            <w:tcW w:w="2389" w:type="dxa"/>
          </w:tcPr>
          <w:p w14:paraId="2881421C" w14:textId="77777777" w:rsidR="0081550E" w:rsidRPr="00D11B66" w:rsidRDefault="0081550E" w:rsidP="000B41BF">
            <w:pPr>
              <w:spacing w:line="240" w:lineRule="auto"/>
              <w:jc w:val="center"/>
              <w:rPr>
                <w:rFonts w:cs="Arial"/>
                <w:sz w:val="16"/>
                <w:szCs w:val="16"/>
                <w:cs/>
              </w:rPr>
            </w:pPr>
          </w:p>
        </w:tc>
        <w:tc>
          <w:tcPr>
            <w:tcW w:w="1984" w:type="dxa"/>
            <w:gridSpan w:val="2"/>
            <w:tcBorders>
              <w:top w:val="single" w:sz="4" w:space="0" w:color="auto"/>
              <w:bottom w:val="single" w:sz="4" w:space="0" w:color="auto"/>
            </w:tcBorders>
            <w:shd w:val="clear" w:color="auto" w:fill="auto"/>
            <w:vAlign w:val="bottom"/>
          </w:tcPr>
          <w:p w14:paraId="4A786378" w14:textId="77777777" w:rsidR="0081550E" w:rsidRPr="00D11B66" w:rsidRDefault="0081550E" w:rsidP="000B41BF">
            <w:pPr>
              <w:spacing w:line="240" w:lineRule="auto"/>
              <w:ind w:right="12"/>
              <w:jc w:val="center"/>
              <w:rPr>
                <w:rFonts w:cs="Arial"/>
                <w:b/>
                <w:bCs/>
                <w:sz w:val="16"/>
                <w:szCs w:val="16"/>
              </w:rPr>
            </w:pPr>
            <w:r w:rsidRPr="00D11B66">
              <w:rPr>
                <w:rFonts w:cs="Arial"/>
                <w:b/>
                <w:bCs/>
                <w:sz w:val="16"/>
                <w:szCs w:val="16"/>
              </w:rPr>
              <w:t xml:space="preserve">Consolidated </w:t>
            </w:r>
          </w:p>
          <w:p w14:paraId="01D1FBC0" w14:textId="2C3FD7D2" w:rsidR="0081550E" w:rsidRPr="00D11B66" w:rsidRDefault="0081550E" w:rsidP="000B41BF">
            <w:pPr>
              <w:spacing w:line="240" w:lineRule="auto"/>
              <w:ind w:right="12"/>
              <w:jc w:val="center"/>
              <w:rPr>
                <w:rFonts w:cs="Arial"/>
                <w:b/>
                <w:bCs/>
                <w:sz w:val="16"/>
                <w:szCs w:val="16"/>
                <w:cs/>
              </w:rPr>
            </w:pPr>
            <w:r w:rsidRPr="00D11B66">
              <w:rPr>
                <w:rFonts w:cs="Arial"/>
                <w:b/>
                <w:bCs/>
                <w:sz w:val="16"/>
                <w:szCs w:val="16"/>
              </w:rPr>
              <w:t xml:space="preserve">financial </w:t>
            </w:r>
            <w:r w:rsidR="0025562F" w:rsidRPr="00D11B66">
              <w:rPr>
                <w:rFonts w:cs="Arial"/>
                <w:b/>
                <w:bCs/>
                <w:sz w:val="16"/>
                <w:szCs w:val="16"/>
              </w:rPr>
              <w:t>statements</w:t>
            </w:r>
          </w:p>
        </w:tc>
        <w:tc>
          <w:tcPr>
            <w:tcW w:w="1985" w:type="dxa"/>
            <w:gridSpan w:val="2"/>
            <w:tcBorders>
              <w:top w:val="single" w:sz="4" w:space="0" w:color="auto"/>
              <w:bottom w:val="single" w:sz="4" w:space="0" w:color="auto"/>
            </w:tcBorders>
            <w:vAlign w:val="bottom"/>
          </w:tcPr>
          <w:p w14:paraId="3F6631AD" w14:textId="77777777" w:rsidR="0081550E" w:rsidRPr="00D11B66" w:rsidRDefault="0081550E" w:rsidP="000B41BF">
            <w:pPr>
              <w:spacing w:line="240" w:lineRule="auto"/>
              <w:ind w:right="12"/>
              <w:jc w:val="center"/>
              <w:rPr>
                <w:rFonts w:cs="Arial"/>
                <w:sz w:val="16"/>
                <w:szCs w:val="16"/>
              </w:rPr>
            </w:pPr>
            <w:r w:rsidRPr="00D11B66">
              <w:rPr>
                <w:rFonts w:cs="Arial"/>
                <w:b/>
                <w:bCs/>
                <w:sz w:val="16"/>
                <w:szCs w:val="16"/>
              </w:rPr>
              <w:t>Separate</w:t>
            </w:r>
            <w:r w:rsidRPr="00D11B66">
              <w:rPr>
                <w:rFonts w:cs="Arial"/>
                <w:sz w:val="16"/>
                <w:szCs w:val="16"/>
              </w:rPr>
              <w:t xml:space="preserve"> </w:t>
            </w:r>
          </w:p>
          <w:p w14:paraId="6FB3A47A" w14:textId="28474FC2" w:rsidR="0081550E" w:rsidRPr="00D11B66" w:rsidRDefault="0081550E" w:rsidP="000B41BF">
            <w:pPr>
              <w:spacing w:line="240" w:lineRule="auto"/>
              <w:ind w:right="12"/>
              <w:jc w:val="center"/>
              <w:rPr>
                <w:rFonts w:cs="Arial"/>
                <w:b/>
                <w:bCs/>
                <w:sz w:val="16"/>
                <w:szCs w:val="16"/>
                <w:cs/>
              </w:rPr>
            </w:pPr>
            <w:r w:rsidRPr="00D11B66">
              <w:rPr>
                <w:rFonts w:cs="Arial"/>
                <w:b/>
                <w:bCs/>
                <w:sz w:val="16"/>
                <w:szCs w:val="16"/>
              </w:rPr>
              <w:t xml:space="preserve">financial </w:t>
            </w:r>
            <w:r w:rsidR="0025562F" w:rsidRPr="00D11B66">
              <w:rPr>
                <w:rFonts w:cs="Arial"/>
                <w:b/>
                <w:bCs/>
                <w:sz w:val="16"/>
                <w:szCs w:val="16"/>
              </w:rPr>
              <w:t>statements</w:t>
            </w:r>
          </w:p>
        </w:tc>
      </w:tr>
      <w:tr w:rsidR="00831339" w:rsidRPr="00D11B66" w14:paraId="6745996C" w14:textId="77777777" w:rsidTr="009874E8">
        <w:trPr>
          <w:tblHeader/>
        </w:trPr>
        <w:tc>
          <w:tcPr>
            <w:tcW w:w="567" w:type="dxa"/>
            <w:tcBorders>
              <w:bottom w:val="single" w:sz="4" w:space="0" w:color="auto"/>
            </w:tcBorders>
          </w:tcPr>
          <w:p w14:paraId="361E238E" w14:textId="21AF309F" w:rsidR="00831339" w:rsidRPr="00D11B66" w:rsidRDefault="00831339" w:rsidP="000B41BF">
            <w:pPr>
              <w:spacing w:line="240" w:lineRule="auto"/>
              <w:ind w:right="12"/>
              <w:jc w:val="center"/>
              <w:rPr>
                <w:rFonts w:cs="Arial"/>
                <w:b/>
                <w:bCs/>
                <w:sz w:val="16"/>
                <w:szCs w:val="16"/>
              </w:rPr>
            </w:pPr>
          </w:p>
          <w:p w14:paraId="58E914FC" w14:textId="77777777" w:rsidR="00B1512A" w:rsidRPr="00D11B66" w:rsidRDefault="00B1512A" w:rsidP="000B41BF">
            <w:pPr>
              <w:spacing w:line="240" w:lineRule="auto"/>
              <w:ind w:right="12"/>
              <w:jc w:val="center"/>
              <w:rPr>
                <w:rFonts w:cs="Arial"/>
                <w:b/>
                <w:bCs/>
                <w:sz w:val="16"/>
                <w:szCs w:val="16"/>
              </w:rPr>
            </w:pPr>
          </w:p>
          <w:p w14:paraId="1E7882C4" w14:textId="6D822DA6" w:rsidR="00831339" w:rsidRPr="00D11B66" w:rsidRDefault="00831339" w:rsidP="000B41BF">
            <w:pPr>
              <w:spacing w:line="240" w:lineRule="auto"/>
              <w:ind w:right="12"/>
              <w:jc w:val="center"/>
              <w:rPr>
                <w:rFonts w:cs="Arial"/>
                <w:b/>
                <w:bCs/>
                <w:sz w:val="16"/>
                <w:szCs w:val="16"/>
                <w:cs/>
              </w:rPr>
            </w:pPr>
            <w:r w:rsidRPr="00D11B66">
              <w:rPr>
                <w:rFonts w:cs="Arial"/>
                <w:b/>
                <w:bCs/>
                <w:sz w:val="16"/>
                <w:szCs w:val="16"/>
              </w:rPr>
              <w:t>No.</w:t>
            </w:r>
          </w:p>
        </w:tc>
        <w:tc>
          <w:tcPr>
            <w:tcW w:w="1134" w:type="dxa"/>
            <w:tcBorders>
              <w:bottom w:val="single" w:sz="4" w:space="0" w:color="auto"/>
            </w:tcBorders>
          </w:tcPr>
          <w:p w14:paraId="49140FCE" w14:textId="77777777" w:rsidR="00B1512A" w:rsidRPr="00D11B66" w:rsidRDefault="00B1512A" w:rsidP="000B41BF">
            <w:pPr>
              <w:spacing w:line="240" w:lineRule="auto"/>
              <w:ind w:right="12"/>
              <w:jc w:val="center"/>
              <w:rPr>
                <w:rFonts w:cs="Arial"/>
                <w:b/>
                <w:bCs/>
                <w:sz w:val="16"/>
                <w:szCs w:val="16"/>
              </w:rPr>
            </w:pPr>
          </w:p>
          <w:p w14:paraId="1B7CB7D5" w14:textId="533F93C0" w:rsidR="00831339" w:rsidRPr="00D11B66" w:rsidRDefault="00831339" w:rsidP="000B41BF">
            <w:pPr>
              <w:spacing w:line="240" w:lineRule="auto"/>
              <w:ind w:right="12"/>
              <w:jc w:val="center"/>
              <w:rPr>
                <w:rFonts w:cs="Arial"/>
                <w:b/>
                <w:bCs/>
                <w:sz w:val="16"/>
                <w:szCs w:val="16"/>
                <w:cs/>
              </w:rPr>
            </w:pPr>
            <w:r w:rsidRPr="00D11B66">
              <w:rPr>
                <w:rFonts w:cs="Arial"/>
                <w:b/>
                <w:bCs/>
                <w:sz w:val="16"/>
                <w:szCs w:val="16"/>
              </w:rPr>
              <w:t>Currency in agreement</w:t>
            </w:r>
          </w:p>
        </w:tc>
        <w:tc>
          <w:tcPr>
            <w:tcW w:w="1418" w:type="dxa"/>
            <w:tcBorders>
              <w:bottom w:val="single" w:sz="4" w:space="0" w:color="auto"/>
            </w:tcBorders>
            <w:vAlign w:val="bottom"/>
          </w:tcPr>
          <w:p w14:paraId="4D8F9931" w14:textId="783751D9" w:rsidR="00831339" w:rsidRPr="00D11B66" w:rsidRDefault="00831339" w:rsidP="000B41BF">
            <w:pPr>
              <w:spacing w:line="240" w:lineRule="auto"/>
              <w:ind w:right="12"/>
              <w:jc w:val="center"/>
              <w:rPr>
                <w:rFonts w:cs="Arial"/>
                <w:b/>
                <w:bCs/>
                <w:sz w:val="16"/>
                <w:szCs w:val="16"/>
              </w:rPr>
            </w:pPr>
            <w:r w:rsidRPr="00D11B66">
              <w:rPr>
                <w:rFonts w:cs="Arial"/>
                <w:b/>
                <w:bCs/>
                <w:sz w:val="16"/>
                <w:szCs w:val="16"/>
              </w:rPr>
              <w:t>Interest rate</w:t>
            </w:r>
          </w:p>
        </w:tc>
        <w:tc>
          <w:tcPr>
            <w:tcW w:w="2389" w:type="dxa"/>
            <w:tcBorders>
              <w:bottom w:val="single" w:sz="4" w:space="0" w:color="auto"/>
            </w:tcBorders>
            <w:vAlign w:val="bottom"/>
          </w:tcPr>
          <w:p w14:paraId="18F4CE96" w14:textId="25757E3E" w:rsidR="00831339" w:rsidRPr="00D11B66" w:rsidRDefault="00831339" w:rsidP="000B41BF">
            <w:pPr>
              <w:spacing w:line="240" w:lineRule="auto"/>
              <w:ind w:right="12"/>
              <w:jc w:val="center"/>
              <w:rPr>
                <w:rFonts w:cs="Arial"/>
                <w:b/>
                <w:bCs/>
                <w:sz w:val="16"/>
                <w:szCs w:val="16"/>
              </w:rPr>
            </w:pPr>
            <w:r w:rsidRPr="00D11B66">
              <w:rPr>
                <w:rFonts w:cs="Arial"/>
                <w:b/>
                <w:bCs/>
                <w:sz w:val="16"/>
                <w:szCs w:val="16"/>
              </w:rPr>
              <w:t>Principal repayment term</w:t>
            </w:r>
          </w:p>
        </w:tc>
        <w:tc>
          <w:tcPr>
            <w:tcW w:w="992" w:type="dxa"/>
            <w:tcBorders>
              <w:top w:val="single" w:sz="4" w:space="0" w:color="auto"/>
              <w:bottom w:val="single" w:sz="4" w:space="0" w:color="auto"/>
            </w:tcBorders>
            <w:shd w:val="clear" w:color="auto" w:fill="auto"/>
            <w:vAlign w:val="bottom"/>
          </w:tcPr>
          <w:p w14:paraId="362F700D" w14:textId="6999D2E1" w:rsidR="00831339" w:rsidRPr="00D11B66" w:rsidRDefault="00BD49A1" w:rsidP="000B41BF">
            <w:pPr>
              <w:spacing w:line="240" w:lineRule="auto"/>
              <w:ind w:right="-72"/>
              <w:jc w:val="right"/>
              <w:rPr>
                <w:rFonts w:cs="Arial"/>
                <w:b/>
                <w:bCs/>
                <w:sz w:val="16"/>
                <w:szCs w:val="16"/>
                <w:cs/>
              </w:rPr>
            </w:pPr>
            <w:r w:rsidRPr="00BD49A1">
              <w:rPr>
                <w:rFonts w:cs="Arial"/>
                <w:b/>
                <w:bCs/>
                <w:sz w:val="16"/>
                <w:szCs w:val="16"/>
              </w:rPr>
              <w:t>2023</w:t>
            </w:r>
            <w:r w:rsidR="00831339" w:rsidRPr="00D11B66">
              <w:rPr>
                <w:rFonts w:cs="Arial"/>
                <w:b/>
                <w:bCs/>
                <w:sz w:val="16"/>
                <w:szCs w:val="16"/>
              </w:rPr>
              <w:t xml:space="preserve"> Thousand</w:t>
            </w:r>
            <w:r w:rsidR="00F1299D" w:rsidRPr="00D11B66">
              <w:rPr>
                <w:rFonts w:cs="Arial"/>
                <w:b/>
                <w:bCs/>
                <w:sz w:val="16"/>
                <w:szCs w:val="16"/>
              </w:rPr>
              <w:t xml:space="preserve"> </w:t>
            </w:r>
            <w:r w:rsidR="00831339" w:rsidRPr="00D11B66">
              <w:rPr>
                <w:rFonts w:cs="Arial"/>
                <w:b/>
                <w:bCs/>
                <w:sz w:val="16"/>
                <w:szCs w:val="16"/>
              </w:rPr>
              <w:t>Baht</w:t>
            </w:r>
          </w:p>
        </w:tc>
        <w:tc>
          <w:tcPr>
            <w:tcW w:w="992" w:type="dxa"/>
            <w:tcBorders>
              <w:top w:val="single" w:sz="4" w:space="0" w:color="auto"/>
              <w:bottom w:val="single" w:sz="4" w:space="0" w:color="auto"/>
            </w:tcBorders>
            <w:shd w:val="clear" w:color="auto" w:fill="auto"/>
            <w:vAlign w:val="bottom"/>
          </w:tcPr>
          <w:p w14:paraId="1CCB1405" w14:textId="18CF2ACD" w:rsidR="00831339" w:rsidRPr="00D11B66" w:rsidRDefault="00BD49A1" w:rsidP="000B41BF">
            <w:pPr>
              <w:spacing w:line="240" w:lineRule="auto"/>
              <w:ind w:right="-72"/>
              <w:jc w:val="right"/>
              <w:rPr>
                <w:rFonts w:cs="Arial"/>
                <w:b/>
                <w:bCs/>
                <w:sz w:val="16"/>
                <w:szCs w:val="16"/>
              </w:rPr>
            </w:pPr>
            <w:r w:rsidRPr="00BD49A1">
              <w:rPr>
                <w:rFonts w:cs="Arial"/>
                <w:b/>
                <w:bCs/>
                <w:sz w:val="16"/>
                <w:szCs w:val="16"/>
              </w:rPr>
              <w:t>2022</w:t>
            </w:r>
          </w:p>
          <w:p w14:paraId="02112AF1" w14:textId="77777777" w:rsidR="00831339" w:rsidRPr="00D11B66" w:rsidRDefault="00831339" w:rsidP="000B41BF">
            <w:pPr>
              <w:spacing w:line="240" w:lineRule="auto"/>
              <w:ind w:right="-72"/>
              <w:jc w:val="right"/>
              <w:rPr>
                <w:rFonts w:cs="Arial"/>
                <w:b/>
                <w:bCs/>
                <w:sz w:val="16"/>
                <w:szCs w:val="16"/>
              </w:rPr>
            </w:pPr>
            <w:r w:rsidRPr="00D11B66">
              <w:rPr>
                <w:rFonts w:cs="Arial"/>
                <w:b/>
                <w:bCs/>
                <w:sz w:val="16"/>
                <w:szCs w:val="16"/>
              </w:rPr>
              <w:t>Thousand</w:t>
            </w:r>
          </w:p>
          <w:p w14:paraId="412FBAB5" w14:textId="41375052" w:rsidR="00831339" w:rsidRPr="00D11B66" w:rsidRDefault="00831339" w:rsidP="000B41BF">
            <w:pPr>
              <w:spacing w:line="240" w:lineRule="auto"/>
              <w:ind w:right="-72"/>
              <w:jc w:val="right"/>
              <w:rPr>
                <w:rFonts w:cs="Arial"/>
                <w:b/>
                <w:bCs/>
                <w:sz w:val="16"/>
                <w:szCs w:val="16"/>
              </w:rPr>
            </w:pPr>
            <w:r w:rsidRPr="00D11B66">
              <w:rPr>
                <w:rFonts w:cs="Arial"/>
                <w:b/>
                <w:bCs/>
                <w:sz w:val="16"/>
                <w:szCs w:val="16"/>
              </w:rPr>
              <w:t>Baht</w:t>
            </w:r>
          </w:p>
        </w:tc>
        <w:tc>
          <w:tcPr>
            <w:tcW w:w="992" w:type="dxa"/>
            <w:tcBorders>
              <w:top w:val="single" w:sz="4" w:space="0" w:color="auto"/>
              <w:bottom w:val="single" w:sz="4" w:space="0" w:color="auto"/>
            </w:tcBorders>
            <w:vAlign w:val="bottom"/>
          </w:tcPr>
          <w:p w14:paraId="7DB05DD5" w14:textId="0F436D55" w:rsidR="00831339" w:rsidRPr="00D11B66" w:rsidRDefault="00BD49A1" w:rsidP="000B41BF">
            <w:pPr>
              <w:spacing w:line="240" w:lineRule="auto"/>
              <w:ind w:right="-72"/>
              <w:jc w:val="right"/>
              <w:rPr>
                <w:rFonts w:cs="Arial"/>
                <w:b/>
                <w:bCs/>
                <w:sz w:val="16"/>
                <w:szCs w:val="16"/>
              </w:rPr>
            </w:pPr>
            <w:r w:rsidRPr="00BD49A1">
              <w:rPr>
                <w:rFonts w:cs="Arial"/>
                <w:b/>
                <w:bCs/>
                <w:sz w:val="16"/>
                <w:szCs w:val="16"/>
              </w:rPr>
              <w:t>2023</w:t>
            </w:r>
            <w:r w:rsidR="00831339" w:rsidRPr="00D11B66">
              <w:rPr>
                <w:rFonts w:cs="Arial"/>
                <w:b/>
                <w:bCs/>
                <w:sz w:val="16"/>
                <w:szCs w:val="16"/>
              </w:rPr>
              <w:t xml:space="preserve"> Thousand</w:t>
            </w:r>
          </w:p>
          <w:p w14:paraId="155C3B12" w14:textId="27B2493C" w:rsidR="00831339" w:rsidRPr="00D11B66" w:rsidRDefault="00831339" w:rsidP="000B41BF">
            <w:pPr>
              <w:spacing w:line="240" w:lineRule="auto"/>
              <w:ind w:right="-72"/>
              <w:jc w:val="right"/>
              <w:rPr>
                <w:rFonts w:cs="Arial"/>
                <w:b/>
                <w:bCs/>
                <w:sz w:val="16"/>
                <w:szCs w:val="16"/>
              </w:rPr>
            </w:pPr>
            <w:r w:rsidRPr="00D11B66">
              <w:rPr>
                <w:rFonts w:cs="Arial"/>
                <w:b/>
                <w:bCs/>
                <w:sz w:val="16"/>
                <w:szCs w:val="16"/>
              </w:rPr>
              <w:t>Baht</w:t>
            </w:r>
          </w:p>
        </w:tc>
        <w:tc>
          <w:tcPr>
            <w:tcW w:w="993" w:type="dxa"/>
            <w:tcBorders>
              <w:top w:val="single" w:sz="4" w:space="0" w:color="auto"/>
              <w:bottom w:val="single" w:sz="4" w:space="0" w:color="auto"/>
            </w:tcBorders>
            <w:vAlign w:val="bottom"/>
          </w:tcPr>
          <w:p w14:paraId="21F79A3F" w14:textId="18612BC5" w:rsidR="00831339" w:rsidRPr="00D11B66" w:rsidRDefault="00BD49A1" w:rsidP="000B41BF">
            <w:pPr>
              <w:spacing w:line="240" w:lineRule="auto"/>
              <w:ind w:right="-72"/>
              <w:jc w:val="right"/>
              <w:rPr>
                <w:rFonts w:cs="Arial"/>
                <w:b/>
                <w:bCs/>
                <w:sz w:val="16"/>
                <w:szCs w:val="16"/>
              </w:rPr>
            </w:pPr>
            <w:r w:rsidRPr="00BD49A1">
              <w:rPr>
                <w:rFonts w:cs="Arial"/>
                <w:b/>
                <w:bCs/>
                <w:sz w:val="16"/>
                <w:szCs w:val="16"/>
              </w:rPr>
              <w:t>2022</w:t>
            </w:r>
          </w:p>
          <w:p w14:paraId="32E51803" w14:textId="77777777" w:rsidR="00831339" w:rsidRPr="00D11B66" w:rsidRDefault="00831339" w:rsidP="000B41BF">
            <w:pPr>
              <w:spacing w:line="240" w:lineRule="auto"/>
              <w:ind w:right="-72"/>
              <w:jc w:val="right"/>
              <w:rPr>
                <w:rFonts w:cs="Arial"/>
                <w:b/>
                <w:bCs/>
                <w:sz w:val="16"/>
                <w:szCs w:val="16"/>
              </w:rPr>
            </w:pPr>
            <w:r w:rsidRPr="00D11B66">
              <w:rPr>
                <w:rFonts w:cs="Arial"/>
                <w:b/>
                <w:bCs/>
                <w:sz w:val="16"/>
                <w:szCs w:val="16"/>
              </w:rPr>
              <w:t>Thousand</w:t>
            </w:r>
          </w:p>
          <w:p w14:paraId="1BF37E6B" w14:textId="19D6FC9D" w:rsidR="00831339" w:rsidRPr="00D11B66" w:rsidRDefault="00831339" w:rsidP="000B41BF">
            <w:pPr>
              <w:spacing w:line="240" w:lineRule="auto"/>
              <w:ind w:right="-72"/>
              <w:jc w:val="right"/>
              <w:rPr>
                <w:rFonts w:cs="Arial"/>
                <w:b/>
                <w:bCs/>
                <w:sz w:val="16"/>
                <w:szCs w:val="16"/>
              </w:rPr>
            </w:pPr>
            <w:r w:rsidRPr="00D11B66">
              <w:rPr>
                <w:rFonts w:cs="Arial"/>
                <w:b/>
                <w:bCs/>
                <w:sz w:val="16"/>
                <w:szCs w:val="16"/>
              </w:rPr>
              <w:t>Baht</w:t>
            </w:r>
          </w:p>
        </w:tc>
      </w:tr>
      <w:tr w:rsidR="000B41BF" w:rsidRPr="00D11B66" w14:paraId="53C474C8" w14:textId="77777777" w:rsidTr="009874E8">
        <w:trPr>
          <w:trHeight w:val="55"/>
        </w:trPr>
        <w:tc>
          <w:tcPr>
            <w:tcW w:w="567" w:type="dxa"/>
            <w:tcBorders>
              <w:top w:val="single" w:sz="4" w:space="0" w:color="auto"/>
            </w:tcBorders>
          </w:tcPr>
          <w:p w14:paraId="616358F2" w14:textId="77777777" w:rsidR="000B41BF" w:rsidRPr="00D11B66" w:rsidRDefault="000B41BF" w:rsidP="000B41BF">
            <w:pPr>
              <w:spacing w:line="240" w:lineRule="auto"/>
              <w:ind w:left="-11"/>
              <w:jc w:val="center"/>
              <w:rPr>
                <w:rFonts w:cs="Arial"/>
                <w:spacing w:val="-8"/>
                <w:sz w:val="8"/>
                <w:szCs w:val="8"/>
              </w:rPr>
            </w:pPr>
          </w:p>
        </w:tc>
        <w:tc>
          <w:tcPr>
            <w:tcW w:w="1134" w:type="dxa"/>
            <w:tcBorders>
              <w:top w:val="single" w:sz="4" w:space="0" w:color="auto"/>
            </w:tcBorders>
          </w:tcPr>
          <w:p w14:paraId="3B582EB4" w14:textId="77777777" w:rsidR="000B41BF" w:rsidRPr="00D11B66" w:rsidRDefault="000B41BF" w:rsidP="000B41BF">
            <w:pPr>
              <w:spacing w:line="240" w:lineRule="auto"/>
              <w:ind w:left="-11"/>
              <w:jc w:val="center"/>
              <w:rPr>
                <w:rFonts w:cs="Arial"/>
                <w:spacing w:val="-8"/>
                <w:sz w:val="8"/>
                <w:szCs w:val="8"/>
              </w:rPr>
            </w:pPr>
          </w:p>
        </w:tc>
        <w:tc>
          <w:tcPr>
            <w:tcW w:w="1418" w:type="dxa"/>
            <w:tcBorders>
              <w:top w:val="single" w:sz="4" w:space="0" w:color="auto"/>
            </w:tcBorders>
            <w:shd w:val="clear" w:color="auto" w:fill="auto"/>
          </w:tcPr>
          <w:p w14:paraId="410493B8" w14:textId="77777777" w:rsidR="000B41BF" w:rsidRPr="00D11B66" w:rsidRDefault="000B41BF" w:rsidP="000B41BF">
            <w:pPr>
              <w:spacing w:line="240" w:lineRule="auto"/>
              <w:ind w:left="-108"/>
              <w:jc w:val="center"/>
              <w:rPr>
                <w:rFonts w:cs="Arial"/>
                <w:spacing w:val="-8"/>
                <w:sz w:val="8"/>
                <w:szCs w:val="8"/>
              </w:rPr>
            </w:pPr>
          </w:p>
        </w:tc>
        <w:tc>
          <w:tcPr>
            <w:tcW w:w="2389" w:type="dxa"/>
            <w:tcBorders>
              <w:top w:val="single" w:sz="4" w:space="0" w:color="auto"/>
            </w:tcBorders>
            <w:shd w:val="clear" w:color="auto" w:fill="auto"/>
          </w:tcPr>
          <w:p w14:paraId="67A3DBFF" w14:textId="77777777" w:rsidR="000B41BF" w:rsidRPr="00D11B66" w:rsidRDefault="000B41BF" w:rsidP="000B41BF">
            <w:pPr>
              <w:spacing w:line="240" w:lineRule="auto"/>
              <w:ind w:left="-108" w:right="-108"/>
              <w:rPr>
                <w:rFonts w:cs="Arial"/>
                <w:spacing w:val="-8"/>
                <w:sz w:val="8"/>
                <w:szCs w:val="8"/>
              </w:rPr>
            </w:pPr>
          </w:p>
        </w:tc>
        <w:tc>
          <w:tcPr>
            <w:tcW w:w="992" w:type="dxa"/>
            <w:tcBorders>
              <w:top w:val="single" w:sz="4" w:space="0" w:color="auto"/>
            </w:tcBorders>
            <w:shd w:val="clear" w:color="auto" w:fill="FAFAFA"/>
            <w:vAlign w:val="bottom"/>
          </w:tcPr>
          <w:p w14:paraId="143BC3E5" w14:textId="77777777" w:rsidR="000B41BF" w:rsidRPr="00D11B66" w:rsidRDefault="000B41BF" w:rsidP="000B41BF">
            <w:pPr>
              <w:spacing w:line="240" w:lineRule="auto"/>
              <w:ind w:right="-72"/>
              <w:jc w:val="right"/>
              <w:rPr>
                <w:rFonts w:cs="Arial"/>
                <w:sz w:val="8"/>
                <w:szCs w:val="8"/>
              </w:rPr>
            </w:pPr>
          </w:p>
        </w:tc>
        <w:tc>
          <w:tcPr>
            <w:tcW w:w="992" w:type="dxa"/>
            <w:tcBorders>
              <w:top w:val="single" w:sz="4" w:space="0" w:color="auto"/>
            </w:tcBorders>
            <w:shd w:val="clear" w:color="auto" w:fill="auto"/>
            <w:vAlign w:val="bottom"/>
          </w:tcPr>
          <w:p w14:paraId="53D6DE24" w14:textId="77777777" w:rsidR="000B41BF" w:rsidRPr="00D11B66" w:rsidRDefault="000B41BF" w:rsidP="000B41BF">
            <w:pPr>
              <w:spacing w:line="240" w:lineRule="auto"/>
              <w:ind w:right="-72"/>
              <w:rPr>
                <w:rFonts w:cs="Arial"/>
                <w:sz w:val="8"/>
                <w:szCs w:val="8"/>
              </w:rPr>
            </w:pPr>
          </w:p>
        </w:tc>
        <w:tc>
          <w:tcPr>
            <w:tcW w:w="992" w:type="dxa"/>
            <w:tcBorders>
              <w:top w:val="single" w:sz="4" w:space="0" w:color="auto"/>
            </w:tcBorders>
            <w:shd w:val="clear" w:color="auto" w:fill="FAFAFA"/>
            <w:vAlign w:val="bottom"/>
          </w:tcPr>
          <w:p w14:paraId="7514DC86" w14:textId="77777777" w:rsidR="000B41BF" w:rsidRPr="00D11B66" w:rsidRDefault="000B41BF" w:rsidP="000B41BF">
            <w:pPr>
              <w:spacing w:line="240" w:lineRule="auto"/>
              <w:ind w:right="-72"/>
              <w:rPr>
                <w:rFonts w:cs="Arial"/>
                <w:sz w:val="8"/>
                <w:szCs w:val="8"/>
              </w:rPr>
            </w:pPr>
          </w:p>
        </w:tc>
        <w:tc>
          <w:tcPr>
            <w:tcW w:w="993" w:type="dxa"/>
            <w:tcBorders>
              <w:top w:val="single" w:sz="4" w:space="0" w:color="auto"/>
            </w:tcBorders>
            <w:vAlign w:val="bottom"/>
          </w:tcPr>
          <w:p w14:paraId="3C5CEB87" w14:textId="77777777" w:rsidR="000B41BF" w:rsidRPr="00D11B66" w:rsidRDefault="000B41BF" w:rsidP="000B41BF">
            <w:pPr>
              <w:spacing w:line="240" w:lineRule="auto"/>
              <w:ind w:right="-72"/>
              <w:rPr>
                <w:rFonts w:cs="Arial"/>
                <w:sz w:val="8"/>
                <w:szCs w:val="8"/>
              </w:rPr>
            </w:pPr>
          </w:p>
        </w:tc>
      </w:tr>
      <w:tr w:rsidR="0081550E" w:rsidRPr="00D11B66" w14:paraId="2D907496" w14:textId="77777777" w:rsidTr="009874E8">
        <w:trPr>
          <w:trHeight w:val="419"/>
        </w:trPr>
        <w:tc>
          <w:tcPr>
            <w:tcW w:w="567" w:type="dxa"/>
          </w:tcPr>
          <w:p w14:paraId="741BBA2B" w14:textId="24EF624E" w:rsidR="00D723B9" w:rsidRPr="00D11B66" w:rsidRDefault="00BD49A1" w:rsidP="000B41BF">
            <w:pPr>
              <w:spacing w:line="240" w:lineRule="auto"/>
              <w:ind w:left="-11"/>
              <w:jc w:val="center"/>
              <w:rPr>
                <w:rFonts w:cs="Arial"/>
                <w:spacing w:val="-8"/>
                <w:sz w:val="16"/>
                <w:szCs w:val="16"/>
              </w:rPr>
            </w:pPr>
            <w:r w:rsidRPr="00BD49A1">
              <w:rPr>
                <w:rFonts w:cs="Arial"/>
                <w:spacing w:val="-8"/>
                <w:sz w:val="16"/>
                <w:szCs w:val="16"/>
              </w:rPr>
              <w:t>1</w:t>
            </w:r>
          </w:p>
        </w:tc>
        <w:tc>
          <w:tcPr>
            <w:tcW w:w="1134" w:type="dxa"/>
          </w:tcPr>
          <w:p w14:paraId="66C20013" w14:textId="28C5FF50" w:rsidR="00D723B9" w:rsidRPr="00D11B66" w:rsidRDefault="00D723B9" w:rsidP="000B41BF">
            <w:pPr>
              <w:spacing w:line="240" w:lineRule="auto"/>
              <w:ind w:left="-11"/>
              <w:jc w:val="center"/>
              <w:rPr>
                <w:rFonts w:cs="Arial"/>
                <w:spacing w:val="-8"/>
                <w:sz w:val="16"/>
                <w:szCs w:val="16"/>
              </w:rPr>
            </w:pPr>
            <w:r w:rsidRPr="00D11B66">
              <w:rPr>
                <w:rFonts w:cs="Arial"/>
                <w:spacing w:val="-8"/>
                <w:sz w:val="16"/>
                <w:szCs w:val="16"/>
              </w:rPr>
              <w:t>THB</w:t>
            </w:r>
          </w:p>
        </w:tc>
        <w:tc>
          <w:tcPr>
            <w:tcW w:w="1418" w:type="dxa"/>
            <w:shd w:val="clear" w:color="auto" w:fill="auto"/>
          </w:tcPr>
          <w:p w14:paraId="3B89CDDE" w14:textId="5292AE21" w:rsidR="00D723B9" w:rsidRPr="00D11B66" w:rsidRDefault="00D723B9" w:rsidP="000B41BF">
            <w:pPr>
              <w:spacing w:line="240" w:lineRule="auto"/>
              <w:ind w:left="-108"/>
              <w:jc w:val="center"/>
              <w:rPr>
                <w:rFonts w:cs="Arial"/>
                <w:spacing w:val="-8"/>
                <w:sz w:val="16"/>
                <w:szCs w:val="16"/>
                <w:cs/>
              </w:rPr>
            </w:pPr>
            <w:r w:rsidRPr="00D11B66">
              <w:rPr>
                <w:rFonts w:cs="Arial"/>
                <w:spacing w:val="-8"/>
                <w:sz w:val="16"/>
                <w:szCs w:val="16"/>
              </w:rPr>
              <w:t>Fixed interest rate</w:t>
            </w:r>
          </w:p>
        </w:tc>
        <w:tc>
          <w:tcPr>
            <w:tcW w:w="2389" w:type="dxa"/>
            <w:shd w:val="clear" w:color="auto" w:fill="auto"/>
          </w:tcPr>
          <w:p w14:paraId="07A8A6F5" w14:textId="53305966" w:rsidR="001F7BF0" w:rsidRPr="00D11B66" w:rsidRDefault="00D723B9" w:rsidP="000B41BF">
            <w:pPr>
              <w:spacing w:line="240" w:lineRule="auto"/>
              <w:ind w:left="-108" w:right="-108"/>
              <w:rPr>
                <w:rFonts w:cs="Arial"/>
                <w:spacing w:val="-8"/>
                <w:sz w:val="16"/>
                <w:szCs w:val="16"/>
              </w:rPr>
            </w:pPr>
            <w:r w:rsidRPr="00D11B66">
              <w:rPr>
                <w:rFonts w:cs="Arial"/>
                <w:spacing w:val="-8"/>
                <w:sz w:val="16"/>
                <w:szCs w:val="16"/>
              </w:rPr>
              <w:t xml:space="preserve">Repayment within </w:t>
            </w:r>
            <w:r w:rsidR="00BD49A1" w:rsidRPr="00BD49A1">
              <w:rPr>
                <w:rFonts w:cs="Arial"/>
                <w:spacing w:val="-8"/>
                <w:sz w:val="16"/>
                <w:szCs w:val="16"/>
              </w:rPr>
              <w:t>30</w:t>
            </w:r>
            <w:r w:rsidRPr="00D11B66">
              <w:rPr>
                <w:rFonts w:cs="Arial"/>
                <w:spacing w:val="-8"/>
                <w:sz w:val="16"/>
                <w:szCs w:val="16"/>
              </w:rPr>
              <w:t xml:space="preserve"> days from </w:t>
            </w:r>
          </w:p>
          <w:p w14:paraId="30AB85E1" w14:textId="4A4C4FA4" w:rsidR="00D723B9" w:rsidRPr="00D11B66" w:rsidRDefault="001F7BF0" w:rsidP="000B41BF">
            <w:pPr>
              <w:spacing w:line="240" w:lineRule="auto"/>
              <w:ind w:left="-108" w:right="-108"/>
              <w:rPr>
                <w:rFonts w:cs="Arial"/>
                <w:spacing w:val="-8"/>
                <w:sz w:val="16"/>
                <w:szCs w:val="16"/>
                <w:cs/>
              </w:rPr>
            </w:pPr>
            <w:r w:rsidRPr="00D11B66">
              <w:rPr>
                <w:rFonts w:cs="Arial"/>
                <w:spacing w:val="-8"/>
                <w:sz w:val="16"/>
                <w:szCs w:val="16"/>
              </w:rPr>
              <w:t xml:space="preserve">     </w:t>
            </w:r>
            <w:r w:rsidR="00D723B9" w:rsidRPr="00D11B66">
              <w:rPr>
                <w:rFonts w:cs="Arial"/>
                <w:spacing w:val="-8"/>
                <w:sz w:val="16"/>
                <w:szCs w:val="16"/>
              </w:rPr>
              <w:t>the date of the promissory note</w:t>
            </w:r>
          </w:p>
        </w:tc>
        <w:tc>
          <w:tcPr>
            <w:tcW w:w="992" w:type="dxa"/>
            <w:shd w:val="clear" w:color="auto" w:fill="FAFAFA"/>
          </w:tcPr>
          <w:p w14:paraId="3F3BE679" w14:textId="1F3B34F0" w:rsidR="00D723B9" w:rsidRPr="00D11B66" w:rsidRDefault="00725B59" w:rsidP="000B41BF">
            <w:pPr>
              <w:spacing w:line="240" w:lineRule="auto"/>
              <w:ind w:right="-72"/>
              <w:jc w:val="right"/>
              <w:rPr>
                <w:rFonts w:cs="Arial"/>
                <w:sz w:val="16"/>
                <w:szCs w:val="16"/>
              </w:rPr>
            </w:pPr>
            <w:r w:rsidRPr="00D11B66">
              <w:rPr>
                <w:rFonts w:cs="Arial"/>
                <w:sz w:val="16"/>
                <w:szCs w:val="16"/>
              </w:rPr>
              <w:t>-</w:t>
            </w:r>
          </w:p>
        </w:tc>
        <w:tc>
          <w:tcPr>
            <w:tcW w:w="992" w:type="dxa"/>
            <w:shd w:val="clear" w:color="auto" w:fill="auto"/>
          </w:tcPr>
          <w:p w14:paraId="780592B6" w14:textId="33E4EFAB" w:rsidR="00D723B9" w:rsidRPr="00D11B66" w:rsidRDefault="00BD49A1" w:rsidP="000B41BF">
            <w:pPr>
              <w:spacing w:line="240" w:lineRule="auto"/>
              <w:ind w:right="-72"/>
              <w:jc w:val="right"/>
              <w:rPr>
                <w:rFonts w:cs="Arial"/>
                <w:sz w:val="16"/>
                <w:szCs w:val="16"/>
              </w:rPr>
            </w:pPr>
            <w:r w:rsidRPr="00BD49A1">
              <w:rPr>
                <w:rFonts w:cs="Arial"/>
                <w:sz w:val="16"/>
                <w:szCs w:val="16"/>
              </w:rPr>
              <w:t>20</w:t>
            </w:r>
            <w:r w:rsidR="00CE47E0" w:rsidRPr="00D11B66">
              <w:rPr>
                <w:rFonts w:cs="Arial"/>
                <w:sz w:val="16"/>
                <w:szCs w:val="16"/>
              </w:rPr>
              <w:t>,</w:t>
            </w:r>
            <w:r w:rsidRPr="00BD49A1">
              <w:rPr>
                <w:rFonts w:cs="Arial"/>
                <w:sz w:val="16"/>
                <w:szCs w:val="16"/>
              </w:rPr>
              <w:t>000</w:t>
            </w:r>
          </w:p>
        </w:tc>
        <w:tc>
          <w:tcPr>
            <w:tcW w:w="992" w:type="dxa"/>
            <w:shd w:val="clear" w:color="auto" w:fill="FAFAFA"/>
          </w:tcPr>
          <w:p w14:paraId="08DA3965" w14:textId="3D6AA943" w:rsidR="00D723B9" w:rsidRPr="00D11B66" w:rsidRDefault="00725B59" w:rsidP="000B41BF">
            <w:pPr>
              <w:spacing w:line="240" w:lineRule="auto"/>
              <w:ind w:right="-72"/>
              <w:jc w:val="right"/>
              <w:rPr>
                <w:rFonts w:cs="Arial"/>
                <w:sz w:val="16"/>
                <w:szCs w:val="16"/>
                <w:lang w:eastAsia="zh-CN"/>
              </w:rPr>
            </w:pPr>
            <w:r w:rsidRPr="00D11B66">
              <w:rPr>
                <w:rFonts w:cs="Arial"/>
                <w:sz w:val="16"/>
                <w:szCs w:val="16"/>
                <w:lang w:eastAsia="zh-CN"/>
              </w:rPr>
              <w:t>-</w:t>
            </w:r>
          </w:p>
        </w:tc>
        <w:tc>
          <w:tcPr>
            <w:tcW w:w="993" w:type="dxa"/>
          </w:tcPr>
          <w:p w14:paraId="36D8931C" w14:textId="42430BD1" w:rsidR="00D723B9" w:rsidRPr="00D11B66" w:rsidRDefault="00BD49A1" w:rsidP="000B41BF">
            <w:pPr>
              <w:spacing w:line="240" w:lineRule="auto"/>
              <w:ind w:right="-72"/>
              <w:jc w:val="right"/>
              <w:rPr>
                <w:rFonts w:cs="Arial"/>
                <w:sz w:val="16"/>
                <w:szCs w:val="16"/>
                <w:lang w:eastAsia="zh-CN"/>
              </w:rPr>
            </w:pPr>
            <w:r w:rsidRPr="00BD49A1">
              <w:rPr>
                <w:rFonts w:cs="Arial"/>
                <w:sz w:val="16"/>
                <w:szCs w:val="16"/>
              </w:rPr>
              <w:t>20</w:t>
            </w:r>
            <w:r w:rsidR="00CE47E0" w:rsidRPr="00D11B66">
              <w:rPr>
                <w:rFonts w:cs="Arial"/>
                <w:sz w:val="16"/>
                <w:szCs w:val="16"/>
              </w:rPr>
              <w:t>,</w:t>
            </w:r>
            <w:r w:rsidRPr="00BD49A1">
              <w:rPr>
                <w:rFonts w:cs="Arial"/>
                <w:sz w:val="16"/>
                <w:szCs w:val="16"/>
              </w:rPr>
              <w:t>000</w:t>
            </w:r>
          </w:p>
        </w:tc>
      </w:tr>
    </w:tbl>
    <w:p w14:paraId="18FDCEFF" w14:textId="37614A5D" w:rsidR="00D723B9" w:rsidRPr="001C6625" w:rsidRDefault="00D723B9" w:rsidP="000B41BF">
      <w:pPr>
        <w:tabs>
          <w:tab w:val="left" w:pos="4153"/>
          <w:tab w:val="left" w:pos="8306"/>
        </w:tabs>
        <w:spacing w:line="240" w:lineRule="auto"/>
        <w:ind w:left="540"/>
        <w:jc w:val="thaiDistribute"/>
        <w:rPr>
          <w:rFonts w:cs="Arial"/>
          <w:spacing w:val="-6"/>
          <w:sz w:val="16"/>
          <w:szCs w:val="16"/>
        </w:rPr>
      </w:pPr>
    </w:p>
    <w:p w14:paraId="242D6485" w14:textId="6A171398" w:rsidR="00140558" w:rsidRPr="00D11B66" w:rsidRDefault="00715915" w:rsidP="00444ACF">
      <w:pPr>
        <w:spacing w:line="240" w:lineRule="auto"/>
        <w:ind w:left="540"/>
        <w:jc w:val="thaiDistribute"/>
        <w:rPr>
          <w:rFonts w:cs="Arial"/>
          <w:spacing w:val="-2"/>
          <w:sz w:val="18"/>
          <w:szCs w:val="18"/>
        </w:rPr>
      </w:pPr>
      <w:r w:rsidRPr="00D11B66">
        <w:rPr>
          <w:rFonts w:cs="Arial"/>
          <w:spacing w:val="-2"/>
          <w:sz w:val="18"/>
          <w:szCs w:val="18"/>
        </w:rPr>
        <w:t xml:space="preserve">As at </w:t>
      </w:r>
      <w:r w:rsidR="00BD49A1" w:rsidRPr="00BD49A1">
        <w:rPr>
          <w:rFonts w:cs="Arial"/>
          <w:spacing w:val="-2"/>
          <w:sz w:val="18"/>
          <w:szCs w:val="18"/>
        </w:rPr>
        <w:t>31</w:t>
      </w:r>
      <w:r w:rsidRPr="00D11B66">
        <w:rPr>
          <w:rFonts w:cs="Arial"/>
          <w:spacing w:val="-2"/>
          <w:sz w:val="18"/>
          <w:szCs w:val="18"/>
        </w:rPr>
        <w:t xml:space="preserve"> December </w:t>
      </w:r>
      <w:r w:rsidR="00BD49A1" w:rsidRPr="00BD49A1">
        <w:rPr>
          <w:rFonts w:cs="Arial"/>
          <w:spacing w:val="-2"/>
          <w:sz w:val="18"/>
          <w:szCs w:val="18"/>
        </w:rPr>
        <w:t>2023</w:t>
      </w:r>
      <w:r w:rsidRPr="00D11B66">
        <w:rPr>
          <w:rFonts w:cs="Arial"/>
          <w:spacing w:val="-2"/>
          <w:sz w:val="18"/>
          <w:szCs w:val="18"/>
        </w:rPr>
        <w:t xml:space="preserve">, </w:t>
      </w:r>
      <w:bookmarkStart w:id="67" w:name="_Hlk159904003"/>
      <w:r w:rsidRPr="00D11B66">
        <w:rPr>
          <w:rFonts w:cs="Arial"/>
          <w:spacing w:val="-2"/>
          <w:sz w:val="18"/>
          <w:szCs w:val="18"/>
        </w:rPr>
        <w:t xml:space="preserve">the Group </w:t>
      </w:r>
      <w:r w:rsidR="00963519" w:rsidRPr="00D11B66">
        <w:rPr>
          <w:rFonts w:cs="Arial"/>
          <w:spacing w:val="-2"/>
          <w:sz w:val="18"/>
          <w:szCs w:val="18"/>
        </w:rPr>
        <w:t>had</w:t>
      </w:r>
      <w:r w:rsidR="00690FA2" w:rsidRPr="00D11B66">
        <w:rPr>
          <w:rFonts w:cs="Arial"/>
          <w:spacing w:val="-2"/>
          <w:sz w:val="18"/>
          <w:szCs w:val="18"/>
        </w:rPr>
        <w:t xml:space="preserve"> financial credit facilities of</w:t>
      </w:r>
      <w:r w:rsidRPr="00D11B66">
        <w:rPr>
          <w:rFonts w:cs="Arial"/>
          <w:spacing w:val="-2"/>
          <w:sz w:val="18"/>
          <w:szCs w:val="18"/>
        </w:rPr>
        <w:t xml:space="preserve"> </w:t>
      </w:r>
      <w:r w:rsidRPr="00D11B66">
        <w:rPr>
          <w:rFonts w:cs="Arial"/>
          <w:spacing w:val="-2"/>
          <w:sz w:val="18"/>
          <w:szCs w:val="18"/>
          <w:lang w:val="en-US"/>
        </w:rPr>
        <w:t>short</w:t>
      </w:r>
      <w:r w:rsidRPr="00D11B66">
        <w:rPr>
          <w:rFonts w:cs="Arial"/>
          <w:spacing w:val="-2"/>
          <w:sz w:val="18"/>
          <w:szCs w:val="18"/>
        </w:rPr>
        <w:t xml:space="preserve">-term borrowings from financial </w:t>
      </w:r>
      <w:r w:rsidR="00690FA2" w:rsidRPr="00D11B66">
        <w:rPr>
          <w:rFonts w:cs="Arial"/>
          <w:spacing w:val="-2"/>
          <w:sz w:val="18"/>
          <w:szCs w:val="18"/>
        </w:rPr>
        <w:t>institutions</w:t>
      </w:r>
      <w:r w:rsidRPr="00D11B66">
        <w:rPr>
          <w:rFonts w:cs="Arial"/>
          <w:spacing w:val="-2"/>
          <w:sz w:val="18"/>
          <w:szCs w:val="18"/>
        </w:rPr>
        <w:t xml:space="preserve"> </w:t>
      </w:r>
      <w:r w:rsidRPr="00D11B66">
        <w:rPr>
          <w:rFonts w:cs="Arial"/>
          <w:sz w:val="18"/>
          <w:szCs w:val="18"/>
        </w:rPr>
        <w:t xml:space="preserve">which have not been </w:t>
      </w:r>
      <w:r w:rsidR="00555E2D" w:rsidRPr="00D11B66">
        <w:rPr>
          <w:rFonts w:cs="Arial"/>
          <w:sz w:val="18"/>
          <w:szCs w:val="18"/>
        </w:rPr>
        <w:t xml:space="preserve">fully </w:t>
      </w:r>
      <w:r w:rsidRPr="00D11B66">
        <w:rPr>
          <w:rFonts w:cs="Arial"/>
          <w:sz w:val="18"/>
          <w:szCs w:val="18"/>
        </w:rPr>
        <w:t>drawn down</w:t>
      </w:r>
      <w:r w:rsidR="00DB20A1" w:rsidRPr="00D11B66">
        <w:rPr>
          <w:rFonts w:cs="Arial"/>
          <w:sz w:val="18"/>
          <w:szCs w:val="18"/>
        </w:rPr>
        <w:t xml:space="preserve"> totaling </w:t>
      </w:r>
      <w:r w:rsidR="00BF3A84" w:rsidRPr="00D11B66">
        <w:rPr>
          <w:rFonts w:cs="Arial"/>
          <w:sz w:val="18"/>
          <w:szCs w:val="18"/>
        </w:rPr>
        <w:t>Baht</w:t>
      </w:r>
      <w:bookmarkEnd w:id="67"/>
      <w:r w:rsidR="00BF3A84" w:rsidRPr="00D11B66">
        <w:rPr>
          <w:rFonts w:cs="Arial"/>
          <w:sz w:val="18"/>
          <w:szCs w:val="18"/>
        </w:rPr>
        <w:t xml:space="preserve"> </w:t>
      </w:r>
      <w:r w:rsidR="00BD49A1" w:rsidRPr="00BD49A1">
        <w:rPr>
          <w:rFonts w:cs="Arial"/>
          <w:sz w:val="18"/>
          <w:szCs w:val="18"/>
        </w:rPr>
        <w:t>7</w:t>
      </w:r>
      <w:r w:rsidR="00BF3A84" w:rsidRPr="00D11B66">
        <w:rPr>
          <w:rFonts w:cs="Arial"/>
          <w:sz w:val="18"/>
          <w:szCs w:val="18"/>
        </w:rPr>
        <w:t>.</w:t>
      </w:r>
      <w:r w:rsidR="00BD49A1" w:rsidRPr="00BD49A1">
        <w:rPr>
          <w:rFonts w:cs="Arial"/>
          <w:sz w:val="18"/>
          <w:szCs w:val="18"/>
        </w:rPr>
        <w:t>10</w:t>
      </w:r>
      <w:r w:rsidR="00BF3A84" w:rsidRPr="00D11B66">
        <w:rPr>
          <w:rFonts w:cs="Arial"/>
          <w:sz w:val="18"/>
          <w:szCs w:val="18"/>
        </w:rPr>
        <w:t xml:space="preserve"> million.</w:t>
      </w:r>
      <w:r w:rsidR="00FB1651" w:rsidRPr="00D11B66">
        <w:rPr>
          <w:rFonts w:cs="Arial"/>
          <w:sz w:val="18"/>
          <w:szCs w:val="18"/>
        </w:rPr>
        <w:t xml:space="preserve"> </w:t>
      </w:r>
      <w:r w:rsidRPr="00D11B66">
        <w:rPr>
          <w:rFonts w:cs="Arial"/>
          <w:sz w:val="18"/>
          <w:szCs w:val="18"/>
        </w:rPr>
        <w:t>(</w:t>
      </w:r>
      <w:r w:rsidR="00BD49A1" w:rsidRPr="00BD49A1">
        <w:rPr>
          <w:rFonts w:cs="Arial"/>
          <w:sz w:val="18"/>
          <w:szCs w:val="18"/>
        </w:rPr>
        <w:t>2022</w:t>
      </w:r>
      <w:r w:rsidRPr="00D11B66">
        <w:rPr>
          <w:rFonts w:cs="Arial"/>
          <w:sz w:val="18"/>
          <w:szCs w:val="18"/>
        </w:rPr>
        <w:t xml:space="preserve">: </w:t>
      </w:r>
      <w:r w:rsidR="00BF3A84" w:rsidRPr="00D11B66">
        <w:rPr>
          <w:rFonts w:cs="Arial"/>
          <w:sz w:val="18"/>
          <w:szCs w:val="18"/>
        </w:rPr>
        <w:t xml:space="preserve">the Group </w:t>
      </w:r>
      <w:r w:rsidRPr="00D11B66">
        <w:rPr>
          <w:rFonts w:cs="Arial"/>
          <w:sz w:val="18"/>
          <w:szCs w:val="18"/>
        </w:rPr>
        <w:t>and the Company</w:t>
      </w:r>
      <w:r w:rsidR="00690FA2" w:rsidRPr="00D11B66">
        <w:rPr>
          <w:rFonts w:cs="Arial"/>
          <w:sz w:val="18"/>
          <w:szCs w:val="18"/>
          <w:cs/>
        </w:rPr>
        <w:t xml:space="preserve"> </w:t>
      </w:r>
      <w:r w:rsidR="00BF3A84" w:rsidRPr="00D11B66">
        <w:rPr>
          <w:rFonts w:cs="Arial"/>
          <w:sz w:val="18"/>
          <w:szCs w:val="18"/>
        </w:rPr>
        <w:t>had</w:t>
      </w:r>
      <w:r w:rsidR="00690FA2" w:rsidRPr="00D11B66">
        <w:rPr>
          <w:rFonts w:cs="Arial"/>
          <w:sz w:val="18"/>
          <w:szCs w:val="18"/>
        </w:rPr>
        <w:t xml:space="preserve"> financial credit facilities of </w:t>
      </w:r>
      <w:r w:rsidR="00444ACF" w:rsidRPr="00D11B66">
        <w:rPr>
          <w:rFonts w:cs="Arial"/>
          <w:sz w:val="18"/>
          <w:szCs w:val="18"/>
        </w:rPr>
        <w:t>short</w:t>
      </w:r>
      <w:r w:rsidR="00690FA2" w:rsidRPr="00D11B66">
        <w:rPr>
          <w:rFonts w:cs="Arial"/>
          <w:sz w:val="18"/>
          <w:szCs w:val="18"/>
        </w:rPr>
        <w:t>-term borrowings from</w:t>
      </w:r>
      <w:r w:rsidR="00444ACF" w:rsidRPr="00D11B66">
        <w:rPr>
          <w:rFonts w:cs="Arial"/>
          <w:sz w:val="18"/>
          <w:szCs w:val="18"/>
        </w:rPr>
        <w:t xml:space="preserve"> </w:t>
      </w:r>
      <w:r w:rsidR="00690FA2" w:rsidRPr="00D11B66">
        <w:rPr>
          <w:rFonts w:cs="Arial"/>
          <w:sz w:val="18"/>
          <w:szCs w:val="18"/>
        </w:rPr>
        <w:t xml:space="preserve">financial institutions </w:t>
      </w:r>
      <w:r w:rsidRPr="00D11B66">
        <w:rPr>
          <w:rFonts w:cs="Arial"/>
          <w:sz w:val="18"/>
          <w:szCs w:val="18"/>
        </w:rPr>
        <w:t xml:space="preserve">which have not been </w:t>
      </w:r>
      <w:r w:rsidR="00BF3A84" w:rsidRPr="00D11B66">
        <w:rPr>
          <w:rFonts w:cs="Arial"/>
          <w:sz w:val="18"/>
          <w:szCs w:val="18"/>
        </w:rPr>
        <w:t xml:space="preserve">fully </w:t>
      </w:r>
      <w:r w:rsidRPr="00D11B66">
        <w:rPr>
          <w:rFonts w:cs="Arial"/>
          <w:sz w:val="18"/>
          <w:szCs w:val="18"/>
        </w:rPr>
        <w:t xml:space="preserve">drawn down </w:t>
      </w:r>
      <w:r w:rsidR="00BF3A84" w:rsidRPr="00D11B66">
        <w:rPr>
          <w:rFonts w:cs="Arial"/>
          <w:sz w:val="18"/>
          <w:szCs w:val="18"/>
        </w:rPr>
        <w:t>totaling</w:t>
      </w:r>
      <w:r w:rsidRPr="00D11B66">
        <w:rPr>
          <w:rFonts w:cs="Arial"/>
          <w:sz w:val="18"/>
          <w:szCs w:val="18"/>
        </w:rPr>
        <w:t xml:space="preserve"> Baht </w:t>
      </w:r>
      <w:r w:rsidR="00BD49A1" w:rsidRPr="00BD49A1">
        <w:rPr>
          <w:rFonts w:cs="Arial"/>
          <w:sz w:val="18"/>
          <w:szCs w:val="18"/>
        </w:rPr>
        <w:t>201</w:t>
      </w:r>
      <w:r w:rsidR="00972A00" w:rsidRPr="00D11B66">
        <w:rPr>
          <w:rFonts w:cs="Arial"/>
          <w:sz w:val="18"/>
          <w:szCs w:val="18"/>
        </w:rPr>
        <w:t>.</w:t>
      </w:r>
      <w:r w:rsidR="00BD49A1" w:rsidRPr="00BD49A1">
        <w:rPr>
          <w:rFonts w:cs="Arial"/>
          <w:sz w:val="18"/>
          <w:szCs w:val="18"/>
        </w:rPr>
        <w:t>31</w:t>
      </w:r>
      <w:r w:rsidR="00972A00" w:rsidRPr="00D11B66">
        <w:rPr>
          <w:rFonts w:cs="Arial"/>
          <w:sz w:val="18"/>
          <w:szCs w:val="18"/>
        </w:rPr>
        <w:t xml:space="preserve"> million and Baht </w:t>
      </w:r>
      <w:r w:rsidR="00BD49A1" w:rsidRPr="00BD49A1">
        <w:rPr>
          <w:rFonts w:cs="Arial"/>
          <w:sz w:val="18"/>
          <w:szCs w:val="18"/>
        </w:rPr>
        <w:t>200</w:t>
      </w:r>
      <w:r w:rsidR="00972A00" w:rsidRPr="00D11B66">
        <w:rPr>
          <w:rFonts w:cs="Arial"/>
          <w:sz w:val="18"/>
          <w:szCs w:val="18"/>
        </w:rPr>
        <w:t>.</w:t>
      </w:r>
      <w:r w:rsidR="00BD49A1" w:rsidRPr="00BD49A1">
        <w:rPr>
          <w:rFonts w:cs="Arial"/>
          <w:sz w:val="18"/>
          <w:szCs w:val="18"/>
        </w:rPr>
        <w:t>08</w:t>
      </w:r>
      <w:r w:rsidR="00972A00" w:rsidRPr="00D11B66">
        <w:rPr>
          <w:rFonts w:cs="Arial"/>
          <w:sz w:val="18"/>
          <w:szCs w:val="18"/>
        </w:rPr>
        <w:t xml:space="preserve"> </w:t>
      </w:r>
      <w:r w:rsidRPr="00D11B66">
        <w:rPr>
          <w:rFonts w:cs="Arial"/>
          <w:sz w:val="18"/>
          <w:szCs w:val="18"/>
        </w:rPr>
        <w:t>million</w:t>
      </w:r>
      <w:r w:rsidR="001D2D10" w:rsidRPr="00D11B66">
        <w:rPr>
          <w:rFonts w:cs="Arial"/>
          <w:sz w:val="18"/>
          <w:szCs w:val="18"/>
        </w:rPr>
        <w:t>, respectively</w:t>
      </w:r>
      <w:r w:rsidRPr="00D11B66">
        <w:rPr>
          <w:rFonts w:cs="Arial"/>
          <w:sz w:val="18"/>
          <w:szCs w:val="18"/>
        </w:rPr>
        <w:t>).</w:t>
      </w:r>
    </w:p>
    <w:p w14:paraId="2027C09C" w14:textId="225FEA76" w:rsidR="001C6625" w:rsidRDefault="001C6625">
      <w:pPr>
        <w:spacing w:line="240" w:lineRule="auto"/>
        <w:rPr>
          <w:rFonts w:cs="Arial"/>
          <w:b/>
          <w:bCs/>
          <w:spacing w:val="-2"/>
          <w:sz w:val="18"/>
          <w:szCs w:val="18"/>
        </w:rPr>
      </w:pPr>
      <w:r>
        <w:rPr>
          <w:rFonts w:cs="Arial"/>
          <w:b/>
          <w:bCs/>
          <w:spacing w:val="-2"/>
          <w:sz w:val="18"/>
          <w:szCs w:val="18"/>
        </w:rPr>
        <w:br w:type="page"/>
      </w:r>
    </w:p>
    <w:p w14:paraId="54B278F3" w14:textId="77777777" w:rsidR="00140558" w:rsidRPr="00D11B66" w:rsidRDefault="00140558" w:rsidP="0052339D">
      <w:pPr>
        <w:spacing w:line="240" w:lineRule="auto"/>
        <w:rPr>
          <w:rFonts w:cs="Arial"/>
          <w:b/>
          <w:bCs/>
          <w:spacing w:val="-2"/>
          <w:sz w:val="18"/>
          <w:szCs w:val="18"/>
        </w:rPr>
      </w:pPr>
    </w:p>
    <w:p w14:paraId="6F0EF515" w14:textId="5E35D67D" w:rsidR="00A24EC0" w:rsidRPr="00D11B66" w:rsidRDefault="00A24EC0">
      <w:pPr>
        <w:pStyle w:val="ListParagraph"/>
        <w:numPr>
          <w:ilvl w:val="0"/>
          <w:numId w:val="21"/>
        </w:numPr>
        <w:spacing w:line="240" w:lineRule="auto"/>
        <w:ind w:left="540" w:right="-115" w:hanging="540"/>
        <w:rPr>
          <w:rFonts w:cs="Arial"/>
          <w:b/>
          <w:bCs/>
          <w:color w:val="CF4A02"/>
          <w:spacing w:val="-2"/>
          <w:sz w:val="18"/>
          <w:szCs w:val="18"/>
          <w:u w:val="single"/>
        </w:rPr>
      </w:pPr>
      <w:r w:rsidRPr="00D11B66">
        <w:rPr>
          <w:rFonts w:cs="Arial"/>
          <w:b/>
          <w:bCs/>
          <w:color w:val="CF4A02"/>
          <w:spacing w:val="-2"/>
          <w:sz w:val="18"/>
          <w:szCs w:val="18"/>
          <w:u w:val="single"/>
        </w:rPr>
        <w:t>Long-term borrowings from financial institution</w:t>
      </w:r>
      <w:r w:rsidR="00191861" w:rsidRPr="00D11B66">
        <w:rPr>
          <w:rFonts w:cs="Arial"/>
          <w:b/>
          <w:bCs/>
          <w:color w:val="CF4A02"/>
          <w:spacing w:val="-2"/>
          <w:sz w:val="18"/>
          <w:szCs w:val="18"/>
          <w:u w:val="single"/>
        </w:rPr>
        <w:t>s</w:t>
      </w:r>
    </w:p>
    <w:p w14:paraId="2A6E9320" w14:textId="77777777" w:rsidR="00A24EC0" w:rsidRPr="00D11B66" w:rsidRDefault="00A24EC0" w:rsidP="000B41BF">
      <w:pPr>
        <w:tabs>
          <w:tab w:val="left" w:pos="4153"/>
          <w:tab w:val="left" w:pos="8306"/>
        </w:tabs>
        <w:spacing w:line="240" w:lineRule="auto"/>
        <w:ind w:left="540"/>
        <w:jc w:val="both"/>
        <w:rPr>
          <w:rFonts w:cs="Arial"/>
          <w:sz w:val="18"/>
          <w:szCs w:val="18"/>
        </w:rPr>
      </w:pPr>
    </w:p>
    <w:p w14:paraId="5BD529BC" w14:textId="1A44E848" w:rsidR="00745682" w:rsidRPr="00D11B66" w:rsidRDefault="00745682" w:rsidP="000B41BF">
      <w:pPr>
        <w:tabs>
          <w:tab w:val="left" w:pos="4153"/>
          <w:tab w:val="left" w:pos="8306"/>
        </w:tabs>
        <w:spacing w:line="240" w:lineRule="auto"/>
        <w:ind w:left="540"/>
        <w:jc w:val="both"/>
        <w:rPr>
          <w:rFonts w:cs="Arial"/>
          <w:sz w:val="18"/>
          <w:szCs w:val="18"/>
        </w:rPr>
      </w:pPr>
      <w:r w:rsidRPr="00D11B66">
        <w:rPr>
          <w:rFonts w:cs="Arial"/>
          <w:spacing w:val="-4"/>
          <w:sz w:val="18"/>
          <w:szCs w:val="18"/>
        </w:rPr>
        <w:t xml:space="preserve">The details of long-term </w:t>
      </w:r>
      <w:r w:rsidR="00AB193F" w:rsidRPr="00D11B66">
        <w:rPr>
          <w:rFonts w:cs="Arial"/>
          <w:spacing w:val="-4"/>
          <w:sz w:val="18"/>
          <w:szCs w:val="18"/>
        </w:rPr>
        <w:t xml:space="preserve">borrowings </w:t>
      </w:r>
      <w:r w:rsidRPr="00D11B66">
        <w:rPr>
          <w:rFonts w:cs="Arial"/>
          <w:spacing w:val="-4"/>
          <w:sz w:val="18"/>
          <w:szCs w:val="18"/>
        </w:rPr>
        <w:t xml:space="preserve">from </w:t>
      </w:r>
      <w:r w:rsidR="00AB193F" w:rsidRPr="00D11B66">
        <w:rPr>
          <w:rFonts w:cs="Arial"/>
          <w:spacing w:val="-4"/>
          <w:sz w:val="18"/>
          <w:szCs w:val="18"/>
        </w:rPr>
        <w:t xml:space="preserve">financial </w:t>
      </w:r>
      <w:r w:rsidRPr="00D11B66">
        <w:rPr>
          <w:rFonts w:cs="Arial"/>
          <w:spacing w:val="-4"/>
          <w:sz w:val="18"/>
          <w:szCs w:val="18"/>
        </w:rPr>
        <w:t>institutions which</w:t>
      </w:r>
      <w:r w:rsidR="00276A32" w:rsidRPr="00D11B66">
        <w:rPr>
          <w:rFonts w:cs="Arial"/>
          <w:spacing w:val="-4"/>
          <w:sz w:val="18"/>
          <w:szCs w:val="18"/>
        </w:rPr>
        <w:t xml:space="preserve"> are</w:t>
      </w:r>
      <w:r w:rsidR="000A2009" w:rsidRPr="00D11B66">
        <w:rPr>
          <w:rFonts w:cs="Arial"/>
          <w:spacing w:val="-4"/>
          <w:sz w:val="18"/>
          <w:szCs w:val="18"/>
        </w:rPr>
        <w:t xml:space="preserve"> all borrowings</w:t>
      </w:r>
      <w:r w:rsidRPr="00D11B66">
        <w:rPr>
          <w:rFonts w:cs="Arial"/>
          <w:spacing w:val="-4"/>
          <w:sz w:val="18"/>
          <w:szCs w:val="18"/>
        </w:rPr>
        <w:t xml:space="preserve"> in </w:t>
      </w:r>
      <w:r w:rsidR="000A2009" w:rsidRPr="00D11B66">
        <w:rPr>
          <w:rFonts w:cs="Arial"/>
          <w:spacing w:val="-4"/>
          <w:sz w:val="18"/>
          <w:szCs w:val="18"/>
        </w:rPr>
        <w:t>Yen</w:t>
      </w:r>
      <w:r w:rsidRPr="00D11B66">
        <w:rPr>
          <w:rFonts w:cs="Arial"/>
          <w:spacing w:val="-4"/>
          <w:sz w:val="18"/>
          <w:szCs w:val="18"/>
        </w:rPr>
        <w:t xml:space="preserve"> as of </w:t>
      </w:r>
      <w:r w:rsidR="00BD49A1" w:rsidRPr="00BD49A1">
        <w:rPr>
          <w:rFonts w:cs="Arial"/>
          <w:spacing w:val="-4"/>
          <w:sz w:val="18"/>
          <w:szCs w:val="18"/>
        </w:rPr>
        <w:t>31</w:t>
      </w:r>
      <w:r w:rsidRPr="00D11B66">
        <w:rPr>
          <w:rFonts w:cs="Arial"/>
          <w:spacing w:val="-4"/>
          <w:sz w:val="18"/>
          <w:szCs w:val="18"/>
        </w:rPr>
        <w:t xml:space="preserve"> December</w:t>
      </w:r>
      <w:r w:rsidRPr="00D11B66">
        <w:rPr>
          <w:rFonts w:cs="Arial"/>
          <w:sz w:val="18"/>
          <w:szCs w:val="18"/>
        </w:rPr>
        <w:t xml:space="preserve"> are as follows:</w:t>
      </w:r>
    </w:p>
    <w:p w14:paraId="238D4C36" w14:textId="7EB1849C" w:rsidR="00745682" w:rsidRPr="00D11B66" w:rsidRDefault="00745682" w:rsidP="000B41BF">
      <w:pPr>
        <w:spacing w:line="240" w:lineRule="auto"/>
        <w:ind w:left="540" w:hanging="7"/>
        <w:jc w:val="both"/>
        <w:rPr>
          <w:rFonts w:cs="Arial"/>
          <w:sz w:val="18"/>
          <w:szCs w:val="18"/>
        </w:rPr>
      </w:pPr>
    </w:p>
    <w:tbl>
      <w:tblPr>
        <w:tblW w:w="9477" w:type="dxa"/>
        <w:tblInd w:w="108" w:type="dxa"/>
        <w:tblLayout w:type="fixed"/>
        <w:tblLook w:val="0000" w:firstRow="0" w:lastRow="0" w:firstColumn="0" w:lastColumn="0" w:noHBand="0" w:noVBand="0"/>
      </w:tblPr>
      <w:tblGrid>
        <w:gridCol w:w="567"/>
        <w:gridCol w:w="1134"/>
        <w:gridCol w:w="1755"/>
        <w:gridCol w:w="2052"/>
        <w:gridCol w:w="992"/>
        <w:gridCol w:w="993"/>
        <w:gridCol w:w="992"/>
        <w:gridCol w:w="992"/>
      </w:tblGrid>
      <w:tr w:rsidR="00C128C5" w:rsidRPr="00D11B66" w14:paraId="1537EFBD" w14:textId="77777777" w:rsidTr="00DD5BC8">
        <w:trPr>
          <w:tblHeader/>
        </w:trPr>
        <w:tc>
          <w:tcPr>
            <w:tcW w:w="567" w:type="dxa"/>
          </w:tcPr>
          <w:p w14:paraId="34B2A2E1" w14:textId="77777777" w:rsidR="00745682" w:rsidRPr="00D11B66" w:rsidRDefault="00745682" w:rsidP="00074385">
            <w:pPr>
              <w:spacing w:line="320" w:lineRule="exact"/>
              <w:rPr>
                <w:rFonts w:cs="Arial"/>
                <w:sz w:val="16"/>
                <w:szCs w:val="16"/>
                <w:cs/>
              </w:rPr>
            </w:pPr>
          </w:p>
        </w:tc>
        <w:tc>
          <w:tcPr>
            <w:tcW w:w="1134" w:type="dxa"/>
          </w:tcPr>
          <w:p w14:paraId="441F6A61" w14:textId="77777777" w:rsidR="00745682" w:rsidRPr="00D11B66" w:rsidRDefault="00745682" w:rsidP="00074385">
            <w:pPr>
              <w:spacing w:line="320" w:lineRule="exact"/>
              <w:rPr>
                <w:rFonts w:cs="Arial"/>
                <w:sz w:val="16"/>
                <w:szCs w:val="16"/>
                <w:cs/>
              </w:rPr>
            </w:pPr>
          </w:p>
        </w:tc>
        <w:tc>
          <w:tcPr>
            <w:tcW w:w="1755" w:type="dxa"/>
          </w:tcPr>
          <w:p w14:paraId="0440E083" w14:textId="77777777" w:rsidR="00745682" w:rsidRPr="00D11B66" w:rsidRDefault="00745682" w:rsidP="00074385">
            <w:pPr>
              <w:spacing w:line="320" w:lineRule="exact"/>
              <w:rPr>
                <w:rFonts w:cs="Arial"/>
                <w:sz w:val="16"/>
                <w:szCs w:val="16"/>
                <w:cs/>
              </w:rPr>
            </w:pPr>
          </w:p>
        </w:tc>
        <w:tc>
          <w:tcPr>
            <w:tcW w:w="2052" w:type="dxa"/>
          </w:tcPr>
          <w:p w14:paraId="47F1A9D4" w14:textId="77777777" w:rsidR="00745682" w:rsidRPr="00D11B66" w:rsidRDefault="00745682" w:rsidP="00074385">
            <w:pPr>
              <w:spacing w:line="320" w:lineRule="exact"/>
              <w:jc w:val="center"/>
              <w:rPr>
                <w:rFonts w:cs="Arial"/>
                <w:sz w:val="16"/>
                <w:szCs w:val="16"/>
                <w:cs/>
              </w:rPr>
            </w:pPr>
          </w:p>
        </w:tc>
        <w:tc>
          <w:tcPr>
            <w:tcW w:w="1985" w:type="dxa"/>
            <w:gridSpan w:val="2"/>
            <w:tcBorders>
              <w:top w:val="single" w:sz="4" w:space="0" w:color="auto"/>
              <w:bottom w:val="single" w:sz="4" w:space="0" w:color="auto"/>
            </w:tcBorders>
            <w:shd w:val="clear" w:color="auto" w:fill="auto"/>
            <w:vAlign w:val="bottom"/>
          </w:tcPr>
          <w:p w14:paraId="14B638A0" w14:textId="77777777" w:rsidR="00745682" w:rsidRPr="00D11B66" w:rsidRDefault="00745682" w:rsidP="00074385">
            <w:pPr>
              <w:spacing w:line="240" w:lineRule="auto"/>
              <w:ind w:right="12"/>
              <w:jc w:val="center"/>
              <w:rPr>
                <w:rFonts w:cs="Arial"/>
                <w:b/>
                <w:bCs/>
                <w:sz w:val="16"/>
                <w:szCs w:val="16"/>
              </w:rPr>
            </w:pPr>
            <w:r w:rsidRPr="00D11B66">
              <w:rPr>
                <w:rFonts w:cs="Arial"/>
                <w:b/>
                <w:bCs/>
                <w:sz w:val="16"/>
                <w:szCs w:val="16"/>
              </w:rPr>
              <w:t xml:space="preserve">Consolidated </w:t>
            </w:r>
          </w:p>
          <w:p w14:paraId="2DA70E85" w14:textId="4F1E8271" w:rsidR="00745682" w:rsidRPr="00D11B66" w:rsidRDefault="00745682" w:rsidP="00074385">
            <w:pPr>
              <w:spacing w:line="240" w:lineRule="auto"/>
              <w:ind w:right="12"/>
              <w:jc w:val="center"/>
              <w:rPr>
                <w:rFonts w:cs="Arial"/>
                <w:b/>
                <w:bCs/>
                <w:sz w:val="16"/>
                <w:szCs w:val="16"/>
                <w:cs/>
              </w:rPr>
            </w:pPr>
            <w:r w:rsidRPr="00D11B66">
              <w:rPr>
                <w:rFonts w:cs="Arial"/>
                <w:b/>
                <w:bCs/>
                <w:sz w:val="16"/>
                <w:szCs w:val="16"/>
              </w:rPr>
              <w:t xml:space="preserve">financial </w:t>
            </w:r>
            <w:r w:rsidR="00113CF1" w:rsidRPr="00D11B66">
              <w:rPr>
                <w:rFonts w:cs="Arial"/>
                <w:b/>
                <w:bCs/>
                <w:sz w:val="16"/>
                <w:szCs w:val="16"/>
              </w:rPr>
              <w:t>statements</w:t>
            </w:r>
          </w:p>
        </w:tc>
        <w:tc>
          <w:tcPr>
            <w:tcW w:w="1984" w:type="dxa"/>
            <w:gridSpan w:val="2"/>
            <w:tcBorders>
              <w:top w:val="single" w:sz="4" w:space="0" w:color="auto"/>
              <w:bottom w:val="single" w:sz="4" w:space="0" w:color="auto"/>
            </w:tcBorders>
            <w:vAlign w:val="bottom"/>
          </w:tcPr>
          <w:p w14:paraId="7CE4C739" w14:textId="77777777" w:rsidR="00745682" w:rsidRPr="00D11B66" w:rsidRDefault="00745682" w:rsidP="00074385">
            <w:pPr>
              <w:spacing w:line="240" w:lineRule="auto"/>
              <w:ind w:right="12"/>
              <w:jc w:val="center"/>
              <w:rPr>
                <w:rFonts w:cs="Arial"/>
                <w:sz w:val="16"/>
                <w:szCs w:val="16"/>
              </w:rPr>
            </w:pPr>
            <w:r w:rsidRPr="00D11B66">
              <w:rPr>
                <w:rFonts w:cs="Arial"/>
                <w:b/>
                <w:bCs/>
                <w:sz w:val="16"/>
                <w:szCs w:val="16"/>
              </w:rPr>
              <w:t>Separate</w:t>
            </w:r>
            <w:r w:rsidRPr="00D11B66">
              <w:rPr>
                <w:rFonts w:cs="Arial"/>
                <w:sz w:val="16"/>
                <w:szCs w:val="16"/>
              </w:rPr>
              <w:t xml:space="preserve"> </w:t>
            </w:r>
          </w:p>
          <w:p w14:paraId="6FBBDDC6" w14:textId="607EF600" w:rsidR="00745682" w:rsidRPr="00D11B66" w:rsidRDefault="00745682" w:rsidP="00074385">
            <w:pPr>
              <w:spacing w:line="240" w:lineRule="auto"/>
              <w:ind w:right="12"/>
              <w:jc w:val="center"/>
              <w:rPr>
                <w:rFonts w:cs="Arial"/>
                <w:b/>
                <w:bCs/>
                <w:sz w:val="16"/>
                <w:szCs w:val="16"/>
                <w:cs/>
              </w:rPr>
            </w:pPr>
            <w:r w:rsidRPr="00D11B66">
              <w:rPr>
                <w:rFonts w:cs="Arial"/>
                <w:b/>
                <w:bCs/>
                <w:sz w:val="16"/>
                <w:szCs w:val="16"/>
              </w:rPr>
              <w:t xml:space="preserve">financial </w:t>
            </w:r>
            <w:r w:rsidR="00113CF1" w:rsidRPr="00D11B66">
              <w:rPr>
                <w:rFonts w:cs="Arial"/>
                <w:b/>
                <w:bCs/>
                <w:sz w:val="16"/>
                <w:szCs w:val="16"/>
              </w:rPr>
              <w:t>statements</w:t>
            </w:r>
          </w:p>
        </w:tc>
      </w:tr>
      <w:tr w:rsidR="001F0951" w:rsidRPr="00D11B66" w14:paraId="16C2C9F2" w14:textId="77777777" w:rsidTr="00DD5BC8">
        <w:trPr>
          <w:tblHeader/>
        </w:trPr>
        <w:tc>
          <w:tcPr>
            <w:tcW w:w="567" w:type="dxa"/>
            <w:tcBorders>
              <w:bottom w:val="single" w:sz="4" w:space="0" w:color="auto"/>
            </w:tcBorders>
          </w:tcPr>
          <w:p w14:paraId="56525B85" w14:textId="77777777" w:rsidR="001F0951" w:rsidRPr="00D11B66" w:rsidRDefault="001F0951" w:rsidP="001F0951">
            <w:pPr>
              <w:spacing w:line="240" w:lineRule="auto"/>
              <w:ind w:right="12"/>
              <w:jc w:val="center"/>
              <w:rPr>
                <w:rFonts w:cs="Arial"/>
                <w:b/>
                <w:bCs/>
                <w:sz w:val="16"/>
                <w:szCs w:val="16"/>
              </w:rPr>
            </w:pPr>
          </w:p>
          <w:p w14:paraId="5C163235" w14:textId="77777777" w:rsidR="001F0951" w:rsidRPr="00D11B66" w:rsidRDefault="001F0951" w:rsidP="001F0951">
            <w:pPr>
              <w:spacing w:line="240" w:lineRule="auto"/>
              <w:ind w:right="12"/>
              <w:jc w:val="center"/>
              <w:rPr>
                <w:rFonts w:cs="Arial"/>
                <w:b/>
                <w:bCs/>
                <w:sz w:val="16"/>
                <w:szCs w:val="16"/>
              </w:rPr>
            </w:pPr>
          </w:p>
          <w:p w14:paraId="308DE279" w14:textId="0E5488F1" w:rsidR="001F0951" w:rsidRPr="00D11B66" w:rsidRDefault="001F0951" w:rsidP="001F0951">
            <w:pPr>
              <w:spacing w:line="240" w:lineRule="auto"/>
              <w:ind w:right="12"/>
              <w:jc w:val="center"/>
              <w:rPr>
                <w:rFonts w:cs="Arial"/>
                <w:b/>
                <w:bCs/>
                <w:sz w:val="16"/>
                <w:szCs w:val="16"/>
                <w:cs/>
              </w:rPr>
            </w:pPr>
            <w:r w:rsidRPr="00D11B66">
              <w:rPr>
                <w:rFonts w:cs="Arial"/>
                <w:b/>
                <w:bCs/>
                <w:sz w:val="16"/>
                <w:szCs w:val="16"/>
              </w:rPr>
              <w:t>No.</w:t>
            </w:r>
          </w:p>
        </w:tc>
        <w:tc>
          <w:tcPr>
            <w:tcW w:w="1134" w:type="dxa"/>
            <w:tcBorders>
              <w:bottom w:val="single" w:sz="4" w:space="0" w:color="auto"/>
            </w:tcBorders>
          </w:tcPr>
          <w:p w14:paraId="2586203C" w14:textId="77777777" w:rsidR="001F0951" w:rsidRPr="00D11B66" w:rsidRDefault="001F0951" w:rsidP="001F0951">
            <w:pPr>
              <w:spacing w:line="240" w:lineRule="auto"/>
              <w:ind w:right="12"/>
              <w:jc w:val="center"/>
              <w:rPr>
                <w:rFonts w:cs="Arial"/>
                <w:b/>
                <w:bCs/>
                <w:sz w:val="16"/>
                <w:szCs w:val="16"/>
              </w:rPr>
            </w:pPr>
          </w:p>
          <w:p w14:paraId="4E35F7AD" w14:textId="258F6EA5" w:rsidR="001F0951" w:rsidRPr="00D11B66" w:rsidRDefault="001F0951" w:rsidP="001F0951">
            <w:pPr>
              <w:spacing w:line="240" w:lineRule="auto"/>
              <w:ind w:right="12"/>
              <w:jc w:val="center"/>
              <w:rPr>
                <w:rFonts w:cs="Arial"/>
                <w:b/>
                <w:bCs/>
                <w:sz w:val="16"/>
                <w:szCs w:val="16"/>
                <w:cs/>
              </w:rPr>
            </w:pPr>
            <w:r w:rsidRPr="00D11B66">
              <w:rPr>
                <w:rFonts w:cs="Arial"/>
                <w:b/>
                <w:bCs/>
                <w:sz w:val="16"/>
                <w:szCs w:val="16"/>
              </w:rPr>
              <w:t>Currency in agreement</w:t>
            </w:r>
          </w:p>
        </w:tc>
        <w:tc>
          <w:tcPr>
            <w:tcW w:w="1755" w:type="dxa"/>
            <w:tcBorders>
              <w:bottom w:val="single" w:sz="4" w:space="0" w:color="auto"/>
            </w:tcBorders>
            <w:vAlign w:val="bottom"/>
          </w:tcPr>
          <w:p w14:paraId="076B78C6" w14:textId="77777777" w:rsidR="001F0951" w:rsidRPr="00D11B66" w:rsidRDefault="001F0951" w:rsidP="001F0951">
            <w:pPr>
              <w:spacing w:line="240" w:lineRule="auto"/>
              <w:ind w:right="12"/>
              <w:jc w:val="center"/>
              <w:rPr>
                <w:rFonts w:cs="Arial"/>
                <w:b/>
                <w:bCs/>
                <w:sz w:val="16"/>
                <w:szCs w:val="16"/>
              </w:rPr>
            </w:pPr>
            <w:r w:rsidRPr="00D11B66">
              <w:rPr>
                <w:rFonts w:cs="Arial"/>
                <w:b/>
                <w:bCs/>
                <w:sz w:val="16"/>
                <w:szCs w:val="16"/>
              </w:rPr>
              <w:t>Interest rate</w:t>
            </w:r>
          </w:p>
        </w:tc>
        <w:tc>
          <w:tcPr>
            <w:tcW w:w="2052" w:type="dxa"/>
            <w:tcBorders>
              <w:bottom w:val="single" w:sz="4" w:space="0" w:color="auto"/>
            </w:tcBorders>
            <w:vAlign w:val="bottom"/>
          </w:tcPr>
          <w:p w14:paraId="4104FE00" w14:textId="77777777" w:rsidR="001F0951" w:rsidRPr="00D11B66" w:rsidRDefault="001F0951" w:rsidP="001F0951">
            <w:pPr>
              <w:spacing w:line="240" w:lineRule="auto"/>
              <w:ind w:right="12"/>
              <w:jc w:val="center"/>
              <w:rPr>
                <w:rFonts w:cs="Arial"/>
                <w:b/>
                <w:bCs/>
                <w:sz w:val="16"/>
                <w:szCs w:val="16"/>
              </w:rPr>
            </w:pPr>
            <w:r w:rsidRPr="00D11B66">
              <w:rPr>
                <w:rFonts w:cs="Arial"/>
                <w:b/>
                <w:bCs/>
                <w:sz w:val="16"/>
                <w:szCs w:val="16"/>
              </w:rPr>
              <w:t>Principal repayment term</w:t>
            </w:r>
          </w:p>
        </w:tc>
        <w:tc>
          <w:tcPr>
            <w:tcW w:w="992" w:type="dxa"/>
            <w:tcBorders>
              <w:top w:val="single" w:sz="4" w:space="0" w:color="auto"/>
              <w:bottom w:val="single" w:sz="4" w:space="0" w:color="auto"/>
            </w:tcBorders>
            <w:shd w:val="clear" w:color="auto" w:fill="auto"/>
            <w:vAlign w:val="bottom"/>
          </w:tcPr>
          <w:p w14:paraId="705B427A" w14:textId="0946EAE0" w:rsidR="001F0951" w:rsidRPr="00D11B66" w:rsidRDefault="00BD49A1" w:rsidP="000B41BF">
            <w:pPr>
              <w:spacing w:line="240" w:lineRule="auto"/>
              <w:ind w:right="-72"/>
              <w:jc w:val="right"/>
              <w:rPr>
                <w:rFonts w:cs="Arial"/>
                <w:b/>
                <w:bCs/>
                <w:sz w:val="16"/>
                <w:szCs w:val="16"/>
              </w:rPr>
            </w:pPr>
            <w:r w:rsidRPr="00BD49A1">
              <w:rPr>
                <w:rFonts w:cs="Arial"/>
                <w:b/>
                <w:bCs/>
                <w:sz w:val="16"/>
                <w:szCs w:val="16"/>
              </w:rPr>
              <w:t>2023</w:t>
            </w:r>
            <w:r w:rsidR="001F0951" w:rsidRPr="00D11B66">
              <w:rPr>
                <w:rFonts w:cs="Arial"/>
                <w:b/>
                <w:bCs/>
                <w:sz w:val="16"/>
                <w:szCs w:val="16"/>
              </w:rPr>
              <w:t xml:space="preserve"> Thousand</w:t>
            </w:r>
          </w:p>
          <w:p w14:paraId="77911712" w14:textId="3EEEF5DF" w:rsidR="001F0951" w:rsidRPr="00D11B66" w:rsidRDefault="001F0951" w:rsidP="000B41BF">
            <w:pPr>
              <w:spacing w:line="240" w:lineRule="auto"/>
              <w:ind w:right="-72"/>
              <w:jc w:val="right"/>
              <w:rPr>
                <w:rFonts w:cs="Arial"/>
                <w:b/>
                <w:bCs/>
                <w:sz w:val="16"/>
                <w:szCs w:val="16"/>
                <w:cs/>
              </w:rPr>
            </w:pPr>
            <w:r w:rsidRPr="00D11B66">
              <w:rPr>
                <w:rFonts w:cs="Arial"/>
                <w:b/>
                <w:bCs/>
                <w:sz w:val="16"/>
                <w:szCs w:val="16"/>
              </w:rPr>
              <w:t>Baht</w:t>
            </w:r>
          </w:p>
        </w:tc>
        <w:tc>
          <w:tcPr>
            <w:tcW w:w="993" w:type="dxa"/>
            <w:tcBorders>
              <w:top w:val="single" w:sz="4" w:space="0" w:color="auto"/>
              <w:bottom w:val="single" w:sz="4" w:space="0" w:color="auto"/>
            </w:tcBorders>
            <w:shd w:val="clear" w:color="auto" w:fill="auto"/>
            <w:vAlign w:val="bottom"/>
          </w:tcPr>
          <w:p w14:paraId="0CF3B544" w14:textId="529A6D3E" w:rsidR="001F0951" w:rsidRPr="00D11B66" w:rsidRDefault="00BD49A1" w:rsidP="000B41BF">
            <w:pPr>
              <w:spacing w:line="240" w:lineRule="auto"/>
              <w:ind w:right="-72"/>
              <w:jc w:val="right"/>
              <w:rPr>
                <w:rFonts w:cs="Arial"/>
                <w:b/>
                <w:bCs/>
                <w:sz w:val="16"/>
                <w:szCs w:val="16"/>
              </w:rPr>
            </w:pPr>
            <w:r w:rsidRPr="00BD49A1">
              <w:rPr>
                <w:rFonts w:cs="Arial"/>
                <w:b/>
                <w:bCs/>
                <w:sz w:val="16"/>
                <w:szCs w:val="16"/>
              </w:rPr>
              <w:t>2022</w:t>
            </w:r>
          </w:p>
          <w:p w14:paraId="7C7DB80F" w14:textId="77777777" w:rsidR="001F0951" w:rsidRPr="00D11B66" w:rsidRDefault="001F0951" w:rsidP="000B41BF">
            <w:pPr>
              <w:spacing w:line="240" w:lineRule="auto"/>
              <w:ind w:right="-72"/>
              <w:jc w:val="right"/>
              <w:rPr>
                <w:rFonts w:cs="Arial"/>
                <w:b/>
                <w:bCs/>
                <w:sz w:val="16"/>
                <w:szCs w:val="16"/>
              </w:rPr>
            </w:pPr>
            <w:r w:rsidRPr="00D11B66">
              <w:rPr>
                <w:rFonts w:cs="Arial"/>
                <w:b/>
                <w:bCs/>
                <w:sz w:val="16"/>
                <w:szCs w:val="16"/>
              </w:rPr>
              <w:t>Thousand</w:t>
            </w:r>
          </w:p>
          <w:p w14:paraId="142EFBE9" w14:textId="7E0B06CA" w:rsidR="001F0951" w:rsidRPr="00D11B66" w:rsidRDefault="001F0951" w:rsidP="000B41BF">
            <w:pPr>
              <w:spacing w:line="240" w:lineRule="auto"/>
              <w:ind w:right="-72"/>
              <w:jc w:val="right"/>
              <w:rPr>
                <w:rFonts w:cs="Arial"/>
                <w:b/>
                <w:bCs/>
                <w:sz w:val="16"/>
                <w:szCs w:val="16"/>
              </w:rPr>
            </w:pPr>
            <w:r w:rsidRPr="00D11B66">
              <w:rPr>
                <w:rFonts w:cs="Arial"/>
                <w:b/>
                <w:bCs/>
                <w:sz w:val="16"/>
                <w:szCs w:val="16"/>
              </w:rPr>
              <w:t>Baht</w:t>
            </w:r>
          </w:p>
        </w:tc>
        <w:tc>
          <w:tcPr>
            <w:tcW w:w="992" w:type="dxa"/>
            <w:tcBorders>
              <w:top w:val="single" w:sz="4" w:space="0" w:color="auto"/>
              <w:bottom w:val="single" w:sz="4" w:space="0" w:color="auto"/>
            </w:tcBorders>
            <w:vAlign w:val="bottom"/>
          </w:tcPr>
          <w:p w14:paraId="79BC1869" w14:textId="158EE7D3" w:rsidR="001F0951" w:rsidRPr="00D11B66" w:rsidRDefault="00BD49A1" w:rsidP="000B41BF">
            <w:pPr>
              <w:spacing w:line="240" w:lineRule="auto"/>
              <w:ind w:right="-72"/>
              <w:jc w:val="right"/>
              <w:rPr>
                <w:rFonts w:cs="Arial"/>
                <w:b/>
                <w:bCs/>
                <w:sz w:val="16"/>
                <w:szCs w:val="16"/>
              </w:rPr>
            </w:pPr>
            <w:r w:rsidRPr="00BD49A1">
              <w:rPr>
                <w:rFonts w:cs="Arial"/>
                <w:b/>
                <w:bCs/>
                <w:sz w:val="16"/>
                <w:szCs w:val="16"/>
              </w:rPr>
              <w:t>2023</w:t>
            </w:r>
            <w:r w:rsidR="001F0951" w:rsidRPr="00D11B66">
              <w:rPr>
                <w:rFonts w:cs="Arial"/>
                <w:b/>
                <w:bCs/>
                <w:sz w:val="16"/>
                <w:szCs w:val="16"/>
              </w:rPr>
              <w:t xml:space="preserve"> Thousand</w:t>
            </w:r>
          </w:p>
          <w:p w14:paraId="6982E28C" w14:textId="40015FE4" w:rsidR="001F0951" w:rsidRPr="00D11B66" w:rsidRDefault="001F0951" w:rsidP="000B41BF">
            <w:pPr>
              <w:spacing w:line="240" w:lineRule="auto"/>
              <w:ind w:right="-72"/>
              <w:jc w:val="right"/>
              <w:rPr>
                <w:rFonts w:cs="Arial"/>
                <w:b/>
                <w:bCs/>
                <w:sz w:val="16"/>
                <w:szCs w:val="16"/>
              </w:rPr>
            </w:pPr>
            <w:r w:rsidRPr="00D11B66">
              <w:rPr>
                <w:rFonts w:cs="Arial"/>
                <w:b/>
                <w:bCs/>
                <w:sz w:val="16"/>
                <w:szCs w:val="16"/>
              </w:rPr>
              <w:t>Baht</w:t>
            </w:r>
          </w:p>
        </w:tc>
        <w:tc>
          <w:tcPr>
            <w:tcW w:w="992" w:type="dxa"/>
            <w:tcBorders>
              <w:top w:val="single" w:sz="4" w:space="0" w:color="auto"/>
              <w:bottom w:val="single" w:sz="4" w:space="0" w:color="auto"/>
            </w:tcBorders>
            <w:vAlign w:val="bottom"/>
          </w:tcPr>
          <w:p w14:paraId="1C346F58" w14:textId="57E61CA4" w:rsidR="001F0951" w:rsidRPr="00D11B66" w:rsidRDefault="00BD49A1" w:rsidP="000B41BF">
            <w:pPr>
              <w:spacing w:line="240" w:lineRule="auto"/>
              <w:ind w:right="-72"/>
              <w:jc w:val="right"/>
              <w:rPr>
                <w:rFonts w:cs="Arial"/>
                <w:b/>
                <w:bCs/>
                <w:sz w:val="16"/>
                <w:szCs w:val="16"/>
              </w:rPr>
            </w:pPr>
            <w:r w:rsidRPr="00BD49A1">
              <w:rPr>
                <w:rFonts w:cs="Arial"/>
                <w:b/>
                <w:bCs/>
                <w:sz w:val="16"/>
                <w:szCs w:val="16"/>
              </w:rPr>
              <w:t>2022</w:t>
            </w:r>
          </w:p>
          <w:p w14:paraId="22A055C4" w14:textId="77777777" w:rsidR="001F0951" w:rsidRPr="00D11B66" w:rsidRDefault="001F0951" w:rsidP="000B41BF">
            <w:pPr>
              <w:spacing w:line="240" w:lineRule="auto"/>
              <w:ind w:right="-72"/>
              <w:jc w:val="right"/>
              <w:rPr>
                <w:rFonts w:cs="Arial"/>
                <w:b/>
                <w:bCs/>
                <w:sz w:val="16"/>
                <w:szCs w:val="16"/>
              </w:rPr>
            </w:pPr>
            <w:r w:rsidRPr="00D11B66">
              <w:rPr>
                <w:rFonts w:cs="Arial"/>
                <w:b/>
                <w:bCs/>
                <w:sz w:val="16"/>
                <w:szCs w:val="16"/>
              </w:rPr>
              <w:t>Thousand</w:t>
            </w:r>
          </w:p>
          <w:p w14:paraId="5D3A0AF2" w14:textId="7C070F06" w:rsidR="001F0951" w:rsidRPr="00D11B66" w:rsidRDefault="001F0951" w:rsidP="000B41BF">
            <w:pPr>
              <w:spacing w:line="240" w:lineRule="auto"/>
              <w:ind w:right="-72"/>
              <w:jc w:val="right"/>
              <w:rPr>
                <w:rFonts w:cs="Arial"/>
                <w:b/>
                <w:bCs/>
                <w:sz w:val="16"/>
                <w:szCs w:val="16"/>
              </w:rPr>
            </w:pPr>
            <w:r w:rsidRPr="00D11B66">
              <w:rPr>
                <w:rFonts w:cs="Arial"/>
                <w:b/>
                <w:bCs/>
                <w:sz w:val="16"/>
                <w:szCs w:val="16"/>
              </w:rPr>
              <w:t>Baht</w:t>
            </w:r>
          </w:p>
        </w:tc>
      </w:tr>
      <w:tr w:rsidR="00D91391" w:rsidRPr="00DD5BC8" w14:paraId="210B8AF7" w14:textId="77777777" w:rsidTr="00DD5BC8">
        <w:trPr>
          <w:tblHeader/>
        </w:trPr>
        <w:tc>
          <w:tcPr>
            <w:tcW w:w="567" w:type="dxa"/>
            <w:tcBorders>
              <w:top w:val="single" w:sz="4" w:space="0" w:color="auto"/>
            </w:tcBorders>
          </w:tcPr>
          <w:p w14:paraId="6F8A4E5E" w14:textId="07CA3894" w:rsidR="00D91391" w:rsidRPr="00DD5BC8" w:rsidRDefault="00D91391" w:rsidP="00972A00">
            <w:pPr>
              <w:spacing w:line="180" w:lineRule="exact"/>
              <w:jc w:val="center"/>
              <w:rPr>
                <w:rFonts w:cs="Arial"/>
                <w:sz w:val="12"/>
                <w:szCs w:val="12"/>
              </w:rPr>
            </w:pPr>
          </w:p>
        </w:tc>
        <w:tc>
          <w:tcPr>
            <w:tcW w:w="1134" w:type="dxa"/>
            <w:tcBorders>
              <w:top w:val="single" w:sz="4" w:space="0" w:color="auto"/>
            </w:tcBorders>
          </w:tcPr>
          <w:p w14:paraId="27ED653C" w14:textId="10B8420A" w:rsidR="00D91391" w:rsidRPr="00DD5BC8" w:rsidRDefault="00D91391" w:rsidP="00972A00">
            <w:pPr>
              <w:spacing w:line="180" w:lineRule="exact"/>
              <w:jc w:val="center"/>
              <w:rPr>
                <w:rFonts w:cs="Arial"/>
                <w:sz w:val="12"/>
                <w:szCs w:val="12"/>
              </w:rPr>
            </w:pPr>
          </w:p>
        </w:tc>
        <w:tc>
          <w:tcPr>
            <w:tcW w:w="1755" w:type="dxa"/>
            <w:tcBorders>
              <w:top w:val="single" w:sz="4" w:space="0" w:color="auto"/>
            </w:tcBorders>
          </w:tcPr>
          <w:p w14:paraId="595176A7" w14:textId="5CDC766E" w:rsidR="00D91391" w:rsidRPr="00DD5BC8" w:rsidRDefault="00D91391" w:rsidP="008D58C4">
            <w:pPr>
              <w:spacing w:line="180" w:lineRule="exact"/>
              <w:ind w:left="-108"/>
              <w:rPr>
                <w:rFonts w:cs="Arial"/>
                <w:sz w:val="12"/>
                <w:szCs w:val="12"/>
              </w:rPr>
            </w:pPr>
          </w:p>
        </w:tc>
        <w:tc>
          <w:tcPr>
            <w:tcW w:w="2052" w:type="dxa"/>
            <w:tcBorders>
              <w:top w:val="single" w:sz="4" w:space="0" w:color="auto"/>
            </w:tcBorders>
            <w:vAlign w:val="bottom"/>
          </w:tcPr>
          <w:p w14:paraId="2541C5ED" w14:textId="5D929EA1" w:rsidR="00D91391" w:rsidRPr="00DD5BC8" w:rsidRDefault="00D91391" w:rsidP="00F8259B">
            <w:pPr>
              <w:spacing w:line="180" w:lineRule="exact"/>
              <w:ind w:left="-108" w:right="-65"/>
              <w:rPr>
                <w:rFonts w:cs="Arial"/>
                <w:sz w:val="12"/>
                <w:szCs w:val="12"/>
              </w:rPr>
            </w:pPr>
          </w:p>
        </w:tc>
        <w:tc>
          <w:tcPr>
            <w:tcW w:w="992" w:type="dxa"/>
            <w:tcBorders>
              <w:top w:val="single" w:sz="4" w:space="0" w:color="auto"/>
            </w:tcBorders>
            <w:shd w:val="clear" w:color="auto" w:fill="F9F9F9"/>
            <w:vAlign w:val="bottom"/>
          </w:tcPr>
          <w:p w14:paraId="6752E618" w14:textId="16A1F076" w:rsidR="00D91391" w:rsidRPr="00DD5BC8" w:rsidRDefault="00D91391" w:rsidP="008D58C4">
            <w:pPr>
              <w:spacing w:line="180" w:lineRule="exact"/>
              <w:ind w:right="-72"/>
              <w:jc w:val="right"/>
              <w:rPr>
                <w:rFonts w:cs="Arial"/>
                <w:sz w:val="12"/>
                <w:szCs w:val="12"/>
              </w:rPr>
            </w:pPr>
          </w:p>
        </w:tc>
        <w:tc>
          <w:tcPr>
            <w:tcW w:w="993" w:type="dxa"/>
            <w:tcBorders>
              <w:top w:val="single" w:sz="4" w:space="0" w:color="auto"/>
            </w:tcBorders>
            <w:shd w:val="clear" w:color="auto" w:fill="auto"/>
            <w:vAlign w:val="bottom"/>
          </w:tcPr>
          <w:p w14:paraId="72520E1E" w14:textId="71A3091F" w:rsidR="00D91391" w:rsidRPr="00DD5BC8" w:rsidRDefault="00D91391" w:rsidP="00CB3FF9">
            <w:pPr>
              <w:spacing w:line="180" w:lineRule="exact"/>
              <w:ind w:right="-72"/>
              <w:jc w:val="right"/>
              <w:rPr>
                <w:rFonts w:cs="Arial"/>
                <w:sz w:val="12"/>
                <w:szCs w:val="12"/>
              </w:rPr>
            </w:pPr>
          </w:p>
        </w:tc>
        <w:tc>
          <w:tcPr>
            <w:tcW w:w="992" w:type="dxa"/>
            <w:tcBorders>
              <w:top w:val="single" w:sz="4" w:space="0" w:color="auto"/>
            </w:tcBorders>
            <w:shd w:val="clear" w:color="auto" w:fill="F9F9F9"/>
            <w:vAlign w:val="bottom"/>
          </w:tcPr>
          <w:p w14:paraId="50F48836" w14:textId="34AD264C" w:rsidR="00D91391" w:rsidRPr="00DD5BC8" w:rsidRDefault="00D91391" w:rsidP="00CB3FF9">
            <w:pPr>
              <w:spacing w:line="180" w:lineRule="exact"/>
              <w:ind w:right="-72"/>
              <w:jc w:val="right"/>
              <w:rPr>
                <w:rFonts w:cs="Arial"/>
                <w:sz w:val="12"/>
                <w:szCs w:val="12"/>
              </w:rPr>
            </w:pPr>
          </w:p>
        </w:tc>
        <w:tc>
          <w:tcPr>
            <w:tcW w:w="992" w:type="dxa"/>
            <w:tcBorders>
              <w:top w:val="single" w:sz="4" w:space="0" w:color="auto"/>
            </w:tcBorders>
            <w:vAlign w:val="bottom"/>
          </w:tcPr>
          <w:p w14:paraId="501A6E6F" w14:textId="410695C9" w:rsidR="00D91391" w:rsidRPr="00DD5BC8" w:rsidRDefault="00D91391" w:rsidP="00CB3FF9">
            <w:pPr>
              <w:spacing w:line="180" w:lineRule="exact"/>
              <w:ind w:right="-72"/>
              <w:jc w:val="right"/>
              <w:rPr>
                <w:rFonts w:cs="Arial"/>
                <w:sz w:val="12"/>
                <w:szCs w:val="12"/>
              </w:rPr>
            </w:pPr>
          </w:p>
        </w:tc>
      </w:tr>
      <w:tr w:rsidR="00DD5BC8" w:rsidRPr="00D11B66" w14:paraId="67452E26" w14:textId="77777777" w:rsidTr="00DD5BC8">
        <w:trPr>
          <w:tblHeader/>
        </w:trPr>
        <w:tc>
          <w:tcPr>
            <w:tcW w:w="567" w:type="dxa"/>
          </w:tcPr>
          <w:p w14:paraId="026C3131" w14:textId="7BCF18F6" w:rsidR="00DD5BC8" w:rsidRPr="00D11B66" w:rsidRDefault="00BD49A1" w:rsidP="00DD5BC8">
            <w:pPr>
              <w:spacing w:line="180" w:lineRule="exact"/>
              <w:jc w:val="center"/>
              <w:rPr>
                <w:rFonts w:cs="Arial"/>
                <w:sz w:val="16"/>
                <w:szCs w:val="16"/>
              </w:rPr>
            </w:pPr>
            <w:r w:rsidRPr="00BD49A1">
              <w:rPr>
                <w:rFonts w:cs="Arial"/>
                <w:sz w:val="16"/>
                <w:szCs w:val="16"/>
              </w:rPr>
              <w:t>1</w:t>
            </w:r>
          </w:p>
        </w:tc>
        <w:tc>
          <w:tcPr>
            <w:tcW w:w="1134" w:type="dxa"/>
          </w:tcPr>
          <w:p w14:paraId="0BA7CEC4" w14:textId="08C3A805" w:rsidR="00DD5BC8" w:rsidRPr="00D11B66" w:rsidRDefault="00DD5BC8" w:rsidP="00DD5BC8">
            <w:pPr>
              <w:spacing w:line="180" w:lineRule="exact"/>
              <w:jc w:val="center"/>
              <w:rPr>
                <w:rFonts w:cs="Arial"/>
                <w:sz w:val="16"/>
                <w:szCs w:val="16"/>
              </w:rPr>
            </w:pPr>
            <w:r w:rsidRPr="00D11B66">
              <w:rPr>
                <w:rFonts w:cs="Arial"/>
                <w:sz w:val="16"/>
                <w:szCs w:val="16"/>
              </w:rPr>
              <w:t>JPY</w:t>
            </w:r>
          </w:p>
        </w:tc>
        <w:tc>
          <w:tcPr>
            <w:tcW w:w="1755" w:type="dxa"/>
          </w:tcPr>
          <w:p w14:paraId="55118CAD" w14:textId="5460E04F" w:rsidR="00DD5BC8" w:rsidRPr="00D11B66" w:rsidRDefault="00DD5BC8" w:rsidP="00DD5BC8">
            <w:pPr>
              <w:spacing w:line="180" w:lineRule="exact"/>
              <w:rPr>
                <w:rFonts w:cs="Arial"/>
                <w:sz w:val="16"/>
                <w:szCs w:val="16"/>
              </w:rPr>
            </w:pPr>
            <w:r w:rsidRPr="00D11B66">
              <w:rPr>
                <w:rFonts w:cs="Arial"/>
                <w:sz w:val="16"/>
                <w:szCs w:val="16"/>
              </w:rPr>
              <w:t xml:space="preserve">JPY TIBOR </w:t>
            </w:r>
            <w:r w:rsidR="00BD49A1" w:rsidRPr="00BD49A1">
              <w:rPr>
                <w:rFonts w:cs="Arial"/>
                <w:sz w:val="16"/>
                <w:szCs w:val="16"/>
              </w:rPr>
              <w:t>3</w:t>
            </w:r>
            <w:r w:rsidRPr="00D11B66">
              <w:rPr>
                <w:rFonts w:cs="Arial"/>
                <w:sz w:val="16"/>
                <w:szCs w:val="16"/>
              </w:rPr>
              <w:t xml:space="preserve"> months </w:t>
            </w:r>
          </w:p>
          <w:p w14:paraId="3FB3DDE4" w14:textId="1D4E9FEB" w:rsidR="00DD5BC8" w:rsidRPr="00D11B66" w:rsidRDefault="00DD5BC8" w:rsidP="00DD5BC8">
            <w:pPr>
              <w:spacing w:line="180" w:lineRule="exact"/>
              <w:rPr>
                <w:rFonts w:cs="Arial"/>
                <w:sz w:val="16"/>
                <w:szCs w:val="16"/>
              </w:rPr>
            </w:pPr>
            <w:r w:rsidRPr="00D11B66">
              <w:rPr>
                <w:rFonts w:cs="Arial"/>
                <w:sz w:val="16"/>
                <w:szCs w:val="16"/>
              </w:rPr>
              <w:t>plus a certain margin</w:t>
            </w:r>
          </w:p>
        </w:tc>
        <w:tc>
          <w:tcPr>
            <w:tcW w:w="2052" w:type="dxa"/>
            <w:vAlign w:val="bottom"/>
          </w:tcPr>
          <w:p w14:paraId="7F97283C" w14:textId="77777777" w:rsidR="00DD5BC8" w:rsidRDefault="00DD5BC8" w:rsidP="00DD5BC8">
            <w:pPr>
              <w:spacing w:line="180" w:lineRule="exact"/>
              <w:rPr>
                <w:rFonts w:cs="Arial"/>
                <w:sz w:val="16"/>
                <w:szCs w:val="16"/>
              </w:rPr>
            </w:pPr>
            <w:r w:rsidRPr="00DD5BC8">
              <w:rPr>
                <w:rFonts w:cs="Arial"/>
                <w:sz w:val="16"/>
                <w:szCs w:val="16"/>
              </w:rPr>
              <w:t xml:space="preserve">Repayment every month </w:t>
            </w:r>
          </w:p>
          <w:p w14:paraId="0939B03C" w14:textId="7BF99D51" w:rsid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from November </w:t>
            </w:r>
            <w:r w:rsidR="00BD49A1" w:rsidRPr="00BD49A1">
              <w:rPr>
                <w:rFonts w:cs="Arial"/>
                <w:sz w:val="16"/>
                <w:szCs w:val="16"/>
              </w:rPr>
              <w:t>2017</w:t>
            </w:r>
            <w:r w:rsidRPr="00DD5BC8">
              <w:rPr>
                <w:rFonts w:cs="Arial"/>
                <w:sz w:val="16"/>
                <w:szCs w:val="16"/>
              </w:rPr>
              <w:t xml:space="preserve"> </w:t>
            </w:r>
          </w:p>
          <w:p w14:paraId="7254567F" w14:textId="6D0899DF" w:rsidR="00DD5BC8" w:rsidRP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until February </w:t>
            </w:r>
            <w:r w:rsidR="00BD49A1" w:rsidRPr="00BD49A1">
              <w:rPr>
                <w:rFonts w:cs="Arial"/>
                <w:sz w:val="16"/>
                <w:szCs w:val="16"/>
              </w:rPr>
              <w:t>2026</w:t>
            </w:r>
          </w:p>
        </w:tc>
        <w:tc>
          <w:tcPr>
            <w:tcW w:w="992" w:type="dxa"/>
            <w:shd w:val="clear" w:color="auto" w:fill="F9F9F9"/>
            <w:vAlign w:val="bottom"/>
          </w:tcPr>
          <w:p w14:paraId="28873F86" w14:textId="72E1FCD9" w:rsidR="00DD5BC8" w:rsidRPr="00D11B66" w:rsidRDefault="00BD49A1" w:rsidP="00DD5BC8">
            <w:pPr>
              <w:spacing w:line="180" w:lineRule="exact"/>
              <w:ind w:right="-72"/>
              <w:jc w:val="right"/>
              <w:rPr>
                <w:rFonts w:cs="Arial"/>
                <w:sz w:val="16"/>
                <w:szCs w:val="16"/>
              </w:rPr>
            </w:pPr>
            <w:r w:rsidRPr="00BD49A1">
              <w:rPr>
                <w:rFonts w:cs="Arial"/>
                <w:sz w:val="16"/>
                <w:szCs w:val="16"/>
              </w:rPr>
              <w:t>167</w:t>
            </w:r>
            <w:r w:rsidR="00DD5BC8" w:rsidRPr="00D11B66">
              <w:rPr>
                <w:rFonts w:cs="Arial"/>
                <w:sz w:val="16"/>
                <w:szCs w:val="16"/>
              </w:rPr>
              <w:t>,</w:t>
            </w:r>
            <w:r w:rsidRPr="00BD49A1">
              <w:rPr>
                <w:rFonts w:cs="Arial"/>
                <w:sz w:val="16"/>
                <w:szCs w:val="16"/>
              </w:rPr>
              <w:t>662</w:t>
            </w:r>
          </w:p>
        </w:tc>
        <w:tc>
          <w:tcPr>
            <w:tcW w:w="993" w:type="dxa"/>
            <w:shd w:val="clear" w:color="auto" w:fill="auto"/>
            <w:vAlign w:val="bottom"/>
          </w:tcPr>
          <w:p w14:paraId="679CB50B" w14:textId="4C6F0F61" w:rsidR="00DD5BC8" w:rsidRPr="00D11B66" w:rsidRDefault="00BD49A1" w:rsidP="00DD5BC8">
            <w:pPr>
              <w:spacing w:line="180" w:lineRule="exact"/>
              <w:ind w:right="-72"/>
              <w:jc w:val="right"/>
              <w:rPr>
                <w:rFonts w:cs="Arial"/>
                <w:sz w:val="16"/>
                <w:szCs w:val="16"/>
              </w:rPr>
            </w:pPr>
            <w:r w:rsidRPr="00BD49A1">
              <w:rPr>
                <w:rFonts w:cs="Arial"/>
                <w:sz w:val="16"/>
                <w:szCs w:val="16"/>
              </w:rPr>
              <w:t>266</w:t>
            </w:r>
            <w:r w:rsidR="00DD5BC8" w:rsidRPr="00D11B66">
              <w:rPr>
                <w:rFonts w:cs="Arial"/>
                <w:sz w:val="16"/>
                <w:szCs w:val="16"/>
              </w:rPr>
              <w:t>,</w:t>
            </w:r>
            <w:r w:rsidRPr="00BD49A1">
              <w:rPr>
                <w:rFonts w:cs="Arial"/>
                <w:sz w:val="16"/>
                <w:szCs w:val="16"/>
              </w:rPr>
              <w:t>789</w:t>
            </w:r>
          </w:p>
        </w:tc>
        <w:tc>
          <w:tcPr>
            <w:tcW w:w="992" w:type="dxa"/>
            <w:shd w:val="clear" w:color="auto" w:fill="F9F9F9"/>
            <w:vAlign w:val="bottom"/>
          </w:tcPr>
          <w:p w14:paraId="01DA5E23" w14:textId="15E64CF2" w:rsidR="00DD5BC8" w:rsidRPr="00D11B66" w:rsidRDefault="00BD49A1" w:rsidP="00DD5BC8">
            <w:pPr>
              <w:spacing w:line="180" w:lineRule="exact"/>
              <w:ind w:right="-72"/>
              <w:jc w:val="right"/>
              <w:rPr>
                <w:rFonts w:cs="Arial"/>
                <w:sz w:val="16"/>
                <w:szCs w:val="16"/>
              </w:rPr>
            </w:pPr>
            <w:r w:rsidRPr="00BD49A1">
              <w:rPr>
                <w:rFonts w:cs="Arial"/>
                <w:sz w:val="16"/>
                <w:szCs w:val="16"/>
              </w:rPr>
              <w:t>167</w:t>
            </w:r>
            <w:r w:rsidR="00DD5BC8" w:rsidRPr="00D11B66">
              <w:rPr>
                <w:rFonts w:cs="Arial"/>
                <w:sz w:val="16"/>
                <w:szCs w:val="16"/>
              </w:rPr>
              <w:t>,</w:t>
            </w:r>
            <w:r w:rsidRPr="00BD49A1">
              <w:rPr>
                <w:rFonts w:cs="Arial"/>
                <w:sz w:val="16"/>
                <w:szCs w:val="16"/>
              </w:rPr>
              <w:t>662</w:t>
            </w:r>
          </w:p>
        </w:tc>
        <w:tc>
          <w:tcPr>
            <w:tcW w:w="992" w:type="dxa"/>
            <w:vAlign w:val="bottom"/>
          </w:tcPr>
          <w:p w14:paraId="315A10D9" w14:textId="35CCBC85" w:rsidR="00DD5BC8" w:rsidRPr="00D11B66" w:rsidRDefault="00BD49A1" w:rsidP="00DD5BC8">
            <w:pPr>
              <w:spacing w:line="180" w:lineRule="exact"/>
              <w:ind w:right="-72"/>
              <w:jc w:val="right"/>
              <w:rPr>
                <w:rFonts w:cs="Arial"/>
                <w:sz w:val="16"/>
                <w:szCs w:val="16"/>
              </w:rPr>
            </w:pPr>
            <w:r w:rsidRPr="00BD49A1">
              <w:rPr>
                <w:rFonts w:cs="Arial"/>
                <w:sz w:val="16"/>
                <w:szCs w:val="16"/>
              </w:rPr>
              <w:t>266</w:t>
            </w:r>
            <w:r w:rsidR="00DD5BC8" w:rsidRPr="00D11B66">
              <w:rPr>
                <w:rFonts w:cs="Arial"/>
                <w:sz w:val="16"/>
                <w:szCs w:val="16"/>
              </w:rPr>
              <w:t>,</w:t>
            </w:r>
            <w:r w:rsidRPr="00BD49A1">
              <w:rPr>
                <w:rFonts w:cs="Arial"/>
                <w:sz w:val="16"/>
                <w:szCs w:val="16"/>
              </w:rPr>
              <w:t>789</w:t>
            </w:r>
          </w:p>
        </w:tc>
      </w:tr>
      <w:tr w:rsidR="00DD5BC8" w:rsidRPr="00D11B66" w14:paraId="13C2A5EE" w14:textId="77777777" w:rsidTr="00DD5BC8">
        <w:trPr>
          <w:tblHeader/>
        </w:trPr>
        <w:tc>
          <w:tcPr>
            <w:tcW w:w="567" w:type="dxa"/>
          </w:tcPr>
          <w:p w14:paraId="399D1518" w14:textId="41FD2DFC" w:rsidR="00DD5BC8" w:rsidRPr="00D11B66" w:rsidRDefault="00BD49A1" w:rsidP="00DD5BC8">
            <w:pPr>
              <w:spacing w:line="180" w:lineRule="exact"/>
              <w:jc w:val="center"/>
              <w:rPr>
                <w:rFonts w:cs="Arial"/>
                <w:sz w:val="16"/>
                <w:szCs w:val="16"/>
              </w:rPr>
            </w:pPr>
            <w:r w:rsidRPr="00BD49A1">
              <w:rPr>
                <w:rFonts w:cs="Arial"/>
                <w:sz w:val="16"/>
                <w:szCs w:val="16"/>
              </w:rPr>
              <w:t>2</w:t>
            </w:r>
          </w:p>
        </w:tc>
        <w:tc>
          <w:tcPr>
            <w:tcW w:w="1134" w:type="dxa"/>
          </w:tcPr>
          <w:p w14:paraId="5A3F09E4" w14:textId="7F9AF8A8" w:rsidR="00DD5BC8" w:rsidRPr="00D11B66" w:rsidRDefault="00DD5BC8" w:rsidP="00DD5BC8">
            <w:pPr>
              <w:spacing w:line="180" w:lineRule="exact"/>
              <w:jc w:val="center"/>
              <w:rPr>
                <w:rFonts w:cs="Arial"/>
                <w:sz w:val="16"/>
                <w:szCs w:val="16"/>
              </w:rPr>
            </w:pPr>
            <w:r w:rsidRPr="00D11B66">
              <w:rPr>
                <w:rFonts w:cs="Arial"/>
                <w:sz w:val="16"/>
                <w:szCs w:val="16"/>
              </w:rPr>
              <w:t>JPY</w:t>
            </w:r>
          </w:p>
        </w:tc>
        <w:tc>
          <w:tcPr>
            <w:tcW w:w="1755" w:type="dxa"/>
            <w:vAlign w:val="bottom"/>
          </w:tcPr>
          <w:p w14:paraId="3F6B574E" w14:textId="77424887" w:rsidR="00DD5BC8" w:rsidRPr="00D11B66" w:rsidRDefault="00DD5BC8" w:rsidP="00DD5BC8">
            <w:pPr>
              <w:spacing w:after="360" w:line="180" w:lineRule="exact"/>
              <w:rPr>
                <w:rFonts w:cs="Arial"/>
                <w:sz w:val="16"/>
                <w:szCs w:val="16"/>
              </w:rPr>
            </w:pPr>
            <w:r w:rsidRPr="00D11B66">
              <w:rPr>
                <w:rFonts w:cs="Arial"/>
                <w:sz w:val="16"/>
                <w:szCs w:val="16"/>
              </w:rPr>
              <w:t>Fixed interest rate</w:t>
            </w:r>
          </w:p>
        </w:tc>
        <w:tc>
          <w:tcPr>
            <w:tcW w:w="2052" w:type="dxa"/>
            <w:vAlign w:val="bottom"/>
          </w:tcPr>
          <w:p w14:paraId="2EA7B5E1" w14:textId="77777777" w:rsidR="00DD5BC8" w:rsidRDefault="00DD5BC8" w:rsidP="00DD5BC8">
            <w:pPr>
              <w:spacing w:line="180" w:lineRule="exact"/>
              <w:rPr>
                <w:rFonts w:cs="Arial"/>
                <w:sz w:val="16"/>
                <w:szCs w:val="16"/>
              </w:rPr>
            </w:pPr>
            <w:r w:rsidRPr="00DD5BC8">
              <w:rPr>
                <w:rFonts w:cs="Arial"/>
                <w:sz w:val="16"/>
                <w:szCs w:val="16"/>
              </w:rPr>
              <w:t xml:space="preserve">Repayment every month </w:t>
            </w:r>
          </w:p>
          <w:p w14:paraId="79B7695D" w14:textId="43554CE6" w:rsid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from August </w:t>
            </w:r>
            <w:r w:rsidR="00BD49A1" w:rsidRPr="00BD49A1">
              <w:rPr>
                <w:rFonts w:cs="Arial"/>
                <w:sz w:val="16"/>
                <w:szCs w:val="16"/>
              </w:rPr>
              <w:t>2021</w:t>
            </w:r>
            <w:r w:rsidRPr="00DD5BC8">
              <w:rPr>
                <w:rFonts w:cs="Arial"/>
                <w:sz w:val="16"/>
                <w:szCs w:val="16"/>
              </w:rPr>
              <w:t xml:space="preserve"> </w:t>
            </w:r>
          </w:p>
          <w:p w14:paraId="14011F42" w14:textId="780124B2" w:rsidR="00DD5BC8" w:rsidRP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until November </w:t>
            </w:r>
            <w:r w:rsidR="00BD49A1" w:rsidRPr="00BD49A1">
              <w:rPr>
                <w:rFonts w:cs="Arial"/>
                <w:sz w:val="16"/>
                <w:szCs w:val="16"/>
              </w:rPr>
              <w:t>2029</w:t>
            </w:r>
          </w:p>
        </w:tc>
        <w:tc>
          <w:tcPr>
            <w:tcW w:w="992" w:type="dxa"/>
            <w:shd w:val="clear" w:color="auto" w:fill="F9F9F9"/>
            <w:vAlign w:val="bottom"/>
          </w:tcPr>
          <w:p w14:paraId="0A18EB3D" w14:textId="016BD761" w:rsidR="00DD5BC8" w:rsidRPr="00D11B66" w:rsidRDefault="00BD49A1" w:rsidP="00DD5BC8">
            <w:pPr>
              <w:spacing w:line="180" w:lineRule="exact"/>
              <w:ind w:right="-72"/>
              <w:jc w:val="right"/>
              <w:rPr>
                <w:rFonts w:cs="Arial"/>
                <w:sz w:val="16"/>
                <w:szCs w:val="16"/>
              </w:rPr>
            </w:pPr>
            <w:r w:rsidRPr="00BD49A1">
              <w:rPr>
                <w:rFonts w:cs="Arial"/>
                <w:sz w:val="16"/>
                <w:szCs w:val="16"/>
              </w:rPr>
              <w:t>1</w:t>
            </w:r>
            <w:r w:rsidR="00DD5BC8" w:rsidRPr="00D11B66">
              <w:rPr>
                <w:rFonts w:cs="Arial"/>
                <w:sz w:val="16"/>
                <w:szCs w:val="16"/>
              </w:rPr>
              <w:t>,</w:t>
            </w:r>
            <w:r w:rsidRPr="00BD49A1">
              <w:rPr>
                <w:rFonts w:cs="Arial"/>
                <w:sz w:val="16"/>
                <w:szCs w:val="16"/>
              </w:rPr>
              <w:t>720</w:t>
            </w:r>
          </w:p>
        </w:tc>
        <w:tc>
          <w:tcPr>
            <w:tcW w:w="993" w:type="dxa"/>
            <w:shd w:val="clear" w:color="auto" w:fill="auto"/>
            <w:vAlign w:val="bottom"/>
          </w:tcPr>
          <w:p w14:paraId="790548D7" w14:textId="7281FB14" w:rsidR="00DD5BC8" w:rsidRPr="00D11B66" w:rsidRDefault="00BD49A1" w:rsidP="00DD5BC8">
            <w:pPr>
              <w:spacing w:line="180" w:lineRule="exact"/>
              <w:ind w:right="-72"/>
              <w:jc w:val="right"/>
              <w:rPr>
                <w:rFonts w:cs="Arial"/>
                <w:sz w:val="16"/>
                <w:szCs w:val="16"/>
              </w:rPr>
            </w:pPr>
            <w:r w:rsidRPr="00BD49A1">
              <w:rPr>
                <w:rFonts w:cs="Arial"/>
                <w:sz w:val="16"/>
                <w:szCs w:val="16"/>
              </w:rPr>
              <w:t>2</w:t>
            </w:r>
            <w:r w:rsidR="00DD5BC8" w:rsidRPr="00D11B66">
              <w:rPr>
                <w:rFonts w:cs="Arial"/>
                <w:sz w:val="16"/>
                <w:szCs w:val="16"/>
              </w:rPr>
              <w:t>,</w:t>
            </w:r>
            <w:r w:rsidRPr="00BD49A1">
              <w:rPr>
                <w:rFonts w:cs="Arial"/>
                <w:sz w:val="16"/>
                <w:szCs w:val="16"/>
              </w:rPr>
              <w:t>166</w:t>
            </w:r>
          </w:p>
        </w:tc>
        <w:tc>
          <w:tcPr>
            <w:tcW w:w="992" w:type="dxa"/>
            <w:shd w:val="clear" w:color="auto" w:fill="F9F9F9"/>
            <w:vAlign w:val="bottom"/>
          </w:tcPr>
          <w:p w14:paraId="5AC85D76" w14:textId="2E910FED" w:rsidR="00DD5BC8" w:rsidRPr="00D11B66" w:rsidRDefault="00DD5BC8" w:rsidP="00DD5BC8">
            <w:pPr>
              <w:spacing w:line="180" w:lineRule="exact"/>
              <w:ind w:right="-72"/>
              <w:jc w:val="right"/>
              <w:rPr>
                <w:rFonts w:cs="Arial"/>
                <w:sz w:val="16"/>
                <w:szCs w:val="16"/>
              </w:rPr>
            </w:pPr>
            <w:r w:rsidRPr="00D11B66">
              <w:rPr>
                <w:rFonts w:cs="Arial"/>
                <w:sz w:val="16"/>
                <w:szCs w:val="16"/>
              </w:rPr>
              <w:t>-</w:t>
            </w:r>
          </w:p>
        </w:tc>
        <w:tc>
          <w:tcPr>
            <w:tcW w:w="992" w:type="dxa"/>
            <w:vAlign w:val="bottom"/>
          </w:tcPr>
          <w:p w14:paraId="53B64D5C" w14:textId="3402CC2B" w:rsidR="00DD5BC8" w:rsidRPr="00D11B66" w:rsidRDefault="00DD5BC8" w:rsidP="00DD5BC8">
            <w:pPr>
              <w:spacing w:line="180" w:lineRule="exact"/>
              <w:ind w:right="-72"/>
              <w:jc w:val="right"/>
              <w:rPr>
                <w:rFonts w:cs="Arial"/>
                <w:sz w:val="16"/>
                <w:szCs w:val="16"/>
              </w:rPr>
            </w:pPr>
            <w:r w:rsidRPr="00D11B66">
              <w:rPr>
                <w:rFonts w:cs="Arial"/>
                <w:sz w:val="16"/>
                <w:szCs w:val="16"/>
                <w:cs/>
                <w:lang w:eastAsia="zh-CN"/>
              </w:rPr>
              <w:t>-</w:t>
            </w:r>
          </w:p>
        </w:tc>
      </w:tr>
      <w:tr w:rsidR="00DD5BC8" w:rsidRPr="00D11B66" w14:paraId="4773F5E0" w14:textId="77777777" w:rsidTr="00DD5BC8">
        <w:trPr>
          <w:tblHeader/>
        </w:trPr>
        <w:tc>
          <w:tcPr>
            <w:tcW w:w="567" w:type="dxa"/>
          </w:tcPr>
          <w:p w14:paraId="3D81FDF8" w14:textId="0373F6A7" w:rsidR="00DD5BC8" w:rsidRPr="00D11B66" w:rsidRDefault="00BD49A1" w:rsidP="00DD5BC8">
            <w:pPr>
              <w:spacing w:line="180" w:lineRule="exact"/>
              <w:jc w:val="center"/>
              <w:rPr>
                <w:rFonts w:cs="Arial"/>
                <w:sz w:val="16"/>
                <w:szCs w:val="16"/>
              </w:rPr>
            </w:pPr>
            <w:r w:rsidRPr="00BD49A1">
              <w:rPr>
                <w:rFonts w:cs="Arial"/>
                <w:sz w:val="16"/>
                <w:szCs w:val="16"/>
              </w:rPr>
              <w:t>3</w:t>
            </w:r>
          </w:p>
        </w:tc>
        <w:tc>
          <w:tcPr>
            <w:tcW w:w="1134" w:type="dxa"/>
          </w:tcPr>
          <w:p w14:paraId="3EF8DC60" w14:textId="2DDB481F" w:rsidR="00DD5BC8" w:rsidRPr="00D11B66" w:rsidRDefault="00DD5BC8" w:rsidP="00DD5BC8">
            <w:pPr>
              <w:spacing w:line="180" w:lineRule="exact"/>
              <w:jc w:val="center"/>
              <w:rPr>
                <w:rFonts w:cs="Arial"/>
                <w:sz w:val="16"/>
                <w:szCs w:val="16"/>
              </w:rPr>
            </w:pPr>
            <w:r w:rsidRPr="00D11B66">
              <w:rPr>
                <w:rFonts w:cs="Arial"/>
                <w:sz w:val="16"/>
                <w:szCs w:val="16"/>
              </w:rPr>
              <w:t>JPY</w:t>
            </w:r>
          </w:p>
        </w:tc>
        <w:tc>
          <w:tcPr>
            <w:tcW w:w="1755" w:type="dxa"/>
            <w:vAlign w:val="bottom"/>
          </w:tcPr>
          <w:p w14:paraId="6C2B1B13" w14:textId="506A8874" w:rsidR="00DD5BC8" w:rsidRPr="00D11B66" w:rsidRDefault="00DD5BC8" w:rsidP="00DD5BC8">
            <w:pPr>
              <w:spacing w:after="360" w:line="180" w:lineRule="exact"/>
              <w:rPr>
                <w:rFonts w:cs="Arial"/>
                <w:sz w:val="16"/>
                <w:szCs w:val="16"/>
              </w:rPr>
            </w:pPr>
            <w:r w:rsidRPr="00D11B66">
              <w:rPr>
                <w:rFonts w:cs="Arial"/>
                <w:sz w:val="16"/>
                <w:szCs w:val="16"/>
              </w:rPr>
              <w:t>Fixed interest rate</w:t>
            </w:r>
          </w:p>
        </w:tc>
        <w:tc>
          <w:tcPr>
            <w:tcW w:w="2052" w:type="dxa"/>
            <w:vAlign w:val="bottom"/>
          </w:tcPr>
          <w:p w14:paraId="264A3CC4" w14:textId="77777777" w:rsidR="00DD5BC8" w:rsidRDefault="00DD5BC8" w:rsidP="00DD5BC8">
            <w:pPr>
              <w:spacing w:line="180" w:lineRule="exact"/>
              <w:rPr>
                <w:rFonts w:cs="Arial"/>
                <w:sz w:val="16"/>
                <w:szCs w:val="16"/>
              </w:rPr>
            </w:pPr>
            <w:r w:rsidRPr="00DD5BC8">
              <w:rPr>
                <w:rFonts w:cs="Arial"/>
                <w:sz w:val="16"/>
                <w:szCs w:val="16"/>
              </w:rPr>
              <w:t xml:space="preserve">Repayment every month </w:t>
            </w:r>
          </w:p>
          <w:p w14:paraId="650F0AB2" w14:textId="32B312B8" w:rsid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from August </w:t>
            </w:r>
            <w:r w:rsidR="00BD49A1" w:rsidRPr="00BD49A1">
              <w:rPr>
                <w:rFonts w:cs="Arial"/>
                <w:sz w:val="16"/>
                <w:szCs w:val="16"/>
              </w:rPr>
              <w:t>2021</w:t>
            </w:r>
            <w:r w:rsidRPr="00DD5BC8">
              <w:rPr>
                <w:rFonts w:cs="Arial"/>
                <w:sz w:val="16"/>
                <w:szCs w:val="16"/>
              </w:rPr>
              <w:t xml:space="preserve"> </w:t>
            </w:r>
          </w:p>
          <w:p w14:paraId="4CBA9DB0" w14:textId="6FEA3FA4" w:rsidR="00DD5BC8" w:rsidRPr="00DD5BC8" w:rsidRDefault="00DD5BC8" w:rsidP="00DD5BC8">
            <w:pPr>
              <w:spacing w:line="180" w:lineRule="exact"/>
              <w:rPr>
                <w:rFonts w:cs="Arial"/>
                <w:sz w:val="16"/>
                <w:szCs w:val="16"/>
              </w:rPr>
            </w:pPr>
            <w:r>
              <w:rPr>
                <w:rFonts w:cs="Arial"/>
                <w:sz w:val="16"/>
                <w:szCs w:val="16"/>
              </w:rPr>
              <w:t xml:space="preserve">   </w:t>
            </w:r>
            <w:r w:rsidRPr="00DD5BC8">
              <w:rPr>
                <w:rFonts w:cs="Arial"/>
                <w:sz w:val="16"/>
                <w:szCs w:val="16"/>
              </w:rPr>
              <w:t xml:space="preserve">until August </w:t>
            </w:r>
            <w:r w:rsidR="00BD49A1" w:rsidRPr="00BD49A1">
              <w:rPr>
                <w:rFonts w:cs="Arial"/>
                <w:sz w:val="16"/>
                <w:szCs w:val="16"/>
              </w:rPr>
              <w:t>2032</w:t>
            </w:r>
          </w:p>
        </w:tc>
        <w:tc>
          <w:tcPr>
            <w:tcW w:w="992" w:type="dxa"/>
            <w:tcBorders>
              <w:bottom w:val="single" w:sz="4" w:space="0" w:color="auto"/>
            </w:tcBorders>
            <w:shd w:val="clear" w:color="auto" w:fill="F9F9F9"/>
            <w:vAlign w:val="bottom"/>
          </w:tcPr>
          <w:p w14:paraId="2E405775" w14:textId="07A2D14F" w:rsidR="00DD5BC8" w:rsidRPr="00D11B66" w:rsidRDefault="00BD49A1" w:rsidP="00DD5BC8">
            <w:pPr>
              <w:spacing w:line="180" w:lineRule="exact"/>
              <w:ind w:right="-72"/>
              <w:jc w:val="right"/>
              <w:rPr>
                <w:rFonts w:cs="Arial"/>
                <w:sz w:val="16"/>
                <w:szCs w:val="16"/>
              </w:rPr>
            </w:pPr>
            <w:r w:rsidRPr="00BD49A1">
              <w:rPr>
                <w:rFonts w:cs="Arial"/>
                <w:sz w:val="16"/>
                <w:szCs w:val="16"/>
              </w:rPr>
              <w:t>4</w:t>
            </w:r>
            <w:r w:rsidR="00DD5BC8" w:rsidRPr="00D11B66">
              <w:rPr>
                <w:rFonts w:cs="Arial"/>
                <w:sz w:val="16"/>
                <w:szCs w:val="16"/>
              </w:rPr>
              <w:t>,</w:t>
            </w:r>
            <w:r w:rsidRPr="00BD49A1">
              <w:rPr>
                <w:rFonts w:cs="Arial"/>
                <w:sz w:val="16"/>
                <w:szCs w:val="16"/>
              </w:rPr>
              <w:t>034</w:t>
            </w:r>
          </w:p>
        </w:tc>
        <w:tc>
          <w:tcPr>
            <w:tcW w:w="993" w:type="dxa"/>
            <w:tcBorders>
              <w:bottom w:val="single" w:sz="4" w:space="0" w:color="auto"/>
            </w:tcBorders>
            <w:shd w:val="clear" w:color="auto" w:fill="auto"/>
            <w:vAlign w:val="bottom"/>
          </w:tcPr>
          <w:p w14:paraId="7567FA45" w14:textId="4A28647E" w:rsidR="00DD5BC8" w:rsidRPr="00D11B66" w:rsidRDefault="00BD49A1" w:rsidP="00DD5BC8">
            <w:pPr>
              <w:spacing w:line="180" w:lineRule="exact"/>
              <w:ind w:right="-72"/>
              <w:jc w:val="right"/>
              <w:rPr>
                <w:rFonts w:cs="Arial"/>
                <w:sz w:val="16"/>
                <w:szCs w:val="16"/>
              </w:rPr>
            </w:pPr>
            <w:r w:rsidRPr="00BD49A1">
              <w:rPr>
                <w:rFonts w:cs="Arial"/>
                <w:sz w:val="16"/>
                <w:szCs w:val="16"/>
              </w:rPr>
              <w:t>4</w:t>
            </w:r>
            <w:r w:rsidR="00DD5BC8" w:rsidRPr="00D11B66">
              <w:rPr>
                <w:rFonts w:cs="Arial"/>
                <w:sz w:val="16"/>
                <w:szCs w:val="16"/>
              </w:rPr>
              <w:t>,</w:t>
            </w:r>
            <w:r w:rsidRPr="00BD49A1">
              <w:rPr>
                <w:rFonts w:cs="Arial"/>
                <w:sz w:val="16"/>
                <w:szCs w:val="16"/>
              </w:rPr>
              <w:t>579</w:t>
            </w:r>
          </w:p>
        </w:tc>
        <w:tc>
          <w:tcPr>
            <w:tcW w:w="992" w:type="dxa"/>
            <w:tcBorders>
              <w:bottom w:val="single" w:sz="4" w:space="0" w:color="auto"/>
            </w:tcBorders>
            <w:shd w:val="clear" w:color="auto" w:fill="F9F9F9"/>
            <w:vAlign w:val="bottom"/>
          </w:tcPr>
          <w:p w14:paraId="30F90FF2" w14:textId="44AFFD31" w:rsidR="00DD5BC8" w:rsidRPr="00D11B66" w:rsidRDefault="00DD5BC8" w:rsidP="00DD5BC8">
            <w:pPr>
              <w:spacing w:line="180" w:lineRule="exact"/>
              <w:ind w:right="-72"/>
              <w:jc w:val="right"/>
              <w:rPr>
                <w:rFonts w:cs="Arial"/>
                <w:sz w:val="16"/>
                <w:szCs w:val="16"/>
              </w:rPr>
            </w:pPr>
            <w:r w:rsidRPr="00D11B66">
              <w:rPr>
                <w:rFonts w:cs="Arial"/>
                <w:sz w:val="16"/>
                <w:szCs w:val="16"/>
              </w:rPr>
              <w:t>-</w:t>
            </w:r>
          </w:p>
        </w:tc>
        <w:tc>
          <w:tcPr>
            <w:tcW w:w="992" w:type="dxa"/>
            <w:tcBorders>
              <w:bottom w:val="single" w:sz="4" w:space="0" w:color="auto"/>
            </w:tcBorders>
            <w:vAlign w:val="bottom"/>
          </w:tcPr>
          <w:p w14:paraId="5DE57986" w14:textId="65877446" w:rsidR="00DD5BC8" w:rsidRPr="00D11B66" w:rsidRDefault="00DD5BC8" w:rsidP="00DD5BC8">
            <w:pPr>
              <w:spacing w:line="180" w:lineRule="exact"/>
              <w:ind w:right="-72"/>
              <w:jc w:val="right"/>
              <w:rPr>
                <w:rFonts w:cs="Arial"/>
                <w:sz w:val="16"/>
                <w:szCs w:val="16"/>
              </w:rPr>
            </w:pPr>
            <w:r w:rsidRPr="00D11B66">
              <w:rPr>
                <w:rFonts w:cs="Arial"/>
                <w:sz w:val="16"/>
                <w:szCs w:val="16"/>
                <w:cs/>
                <w:lang w:eastAsia="zh-CN"/>
              </w:rPr>
              <w:t>-</w:t>
            </w:r>
          </w:p>
        </w:tc>
      </w:tr>
      <w:tr w:rsidR="00DD5BC8" w:rsidRPr="00D11B66" w14:paraId="15B84F00" w14:textId="77777777" w:rsidTr="00DD5BC8">
        <w:trPr>
          <w:tblHeader/>
        </w:trPr>
        <w:tc>
          <w:tcPr>
            <w:tcW w:w="567" w:type="dxa"/>
          </w:tcPr>
          <w:p w14:paraId="7BCD8146" w14:textId="77777777" w:rsidR="00DD5BC8" w:rsidRPr="00D11B66" w:rsidRDefault="00DD5BC8" w:rsidP="00DD5BC8">
            <w:pPr>
              <w:spacing w:line="180" w:lineRule="exact"/>
              <w:jc w:val="center"/>
              <w:rPr>
                <w:rFonts w:cs="Arial"/>
                <w:sz w:val="16"/>
                <w:szCs w:val="16"/>
              </w:rPr>
            </w:pPr>
          </w:p>
        </w:tc>
        <w:tc>
          <w:tcPr>
            <w:tcW w:w="1134" w:type="dxa"/>
          </w:tcPr>
          <w:p w14:paraId="15E54F9F" w14:textId="77777777" w:rsidR="00DD5BC8" w:rsidRPr="00D11B66" w:rsidRDefault="00DD5BC8" w:rsidP="00DD5BC8">
            <w:pPr>
              <w:spacing w:line="180" w:lineRule="exact"/>
              <w:jc w:val="center"/>
              <w:rPr>
                <w:rFonts w:cs="Arial"/>
                <w:sz w:val="16"/>
                <w:szCs w:val="16"/>
              </w:rPr>
            </w:pPr>
          </w:p>
        </w:tc>
        <w:tc>
          <w:tcPr>
            <w:tcW w:w="1755" w:type="dxa"/>
            <w:vAlign w:val="bottom"/>
          </w:tcPr>
          <w:p w14:paraId="192C3D89" w14:textId="77777777" w:rsidR="00DD5BC8" w:rsidRPr="00D11B66" w:rsidRDefault="00DD5BC8" w:rsidP="00DD5BC8">
            <w:pPr>
              <w:spacing w:line="180" w:lineRule="exact"/>
              <w:jc w:val="center"/>
              <w:rPr>
                <w:rFonts w:cs="Arial"/>
                <w:sz w:val="16"/>
                <w:szCs w:val="16"/>
              </w:rPr>
            </w:pPr>
          </w:p>
        </w:tc>
        <w:tc>
          <w:tcPr>
            <w:tcW w:w="2052" w:type="dxa"/>
            <w:vAlign w:val="bottom"/>
          </w:tcPr>
          <w:p w14:paraId="51418224" w14:textId="77777777" w:rsidR="00DD5BC8" w:rsidRPr="00D11B66" w:rsidRDefault="00DD5BC8" w:rsidP="00DD5BC8">
            <w:pPr>
              <w:spacing w:line="180" w:lineRule="exact"/>
              <w:jc w:val="center"/>
              <w:rPr>
                <w:rFonts w:cs="Arial"/>
                <w:spacing w:val="-8"/>
                <w:sz w:val="16"/>
                <w:szCs w:val="16"/>
              </w:rPr>
            </w:pPr>
          </w:p>
        </w:tc>
        <w:tc>
          <w:tcPr>
            <w:tcW w:w="992" w:type="dxa"/>
            <w:tcBorders>
              <w:top w:val="single" w:sz="4" w:space="0" w:color="auto"/>
            </w:tcBorders>
            <w:shd w:val="clear" w:color="auto" w:fill="F9F9F9"/>
            <w:vAlign w:val="bottom"/>
          </w:tcPr>
          <w:p w14:paraId="592A82F5" w14:textId="77777777" w:rsidR="00DD5BC8" w:rsidRPr="00D11B66" w:rsidRDefault="00DD5BC8" w:rsidP="00DD5BC8">
            <w:pPr>
              <w:spacing w:line="180" w:lineRule="exact"/>
              <w:ind w:right="-72"/>
              <w:jc w:val="right"/>
              <w:rPr>
                <w:rFonts w:cs="Arial"/>
                <w:sz w:val="16"/>
                <w:szCs w:val="16"/>
              </w:rPr>
            </w:pPr>
          </w:p>
        </w:tc>
        <w:tc>
          <w:tcPr>
            <w:tcW w:w="993" w:type="dxa"/>
            <w:tcBorders>
              <w:top w:val="single" w:sz="4" w:space="0" w:color="auto"/>
            </w:tcBorders>
            <w:shd w:val="clear" w:color="auto" w:fill="auto"/>
            <w:vAlign w:val="bottom"/>
          </w:tcPr>
          <w:p w14:paraId="4EEECFB6" w14:textId="77777777" w:rsidR="00DD5BC8" w:rsidRPr="00D11B66" w:rsidRDefault="00DD5BC8" w:rsidP="00DD5BC8">
            <w:pPr>
              <w:spacing w:line="180" w:lineRule="exact"/>
              <w:ind w:right="-72"/>
              <w:jc w:val="right"/>
              <w:rPr>
                <w:rFonts w:cs="Arial"/>
                <w:sz w:val="16"/>
                <w:szCs w:val="16"/>
                <w:lang w:eastAsia="zh-CN"/>
              </w:rPr>
            </w:pPr>
          </w:p>
        </w:tc>
        <w:tc>
          <w:tcPr>
            <w:tcW w:w="992" w:type="dxa"/>
            <w:tcBorders>
              <w:top w:val="single" w:sz="4" w:space="0" w:color="auto"/>
            </w:tcBorders>
            <w:shd w:val="clear" w:color="auto" w:fill="F9F9F9"/>
            <w:vAlign w:val="bottom"/>
          </w:tcPr>
          <w:p w14:paraId="3AA369BC" w14:textId="77777777" w:rsidR="00DD5BC8" w:rsidRPr="00D11B66" w:rsidRDefault="00DD5BC8" w:rsidP="00DD5BC8">
            <w:pPr>
              <w:spacing w:line="180" w:lineRule="exact"/>
              <w:ind w:right="-72"/>
              <w:jc w:val="right"/>
              <w:rPr>
                <w:rFonts w:cs="Arial"/>
                <w:sz w:val="16"/>
                <w:szCs w:val="16"/>
                <w:cs/>
                <w:lang w:eastAsia="zh-CN"/>
              </w:rPr>
            </w:pPr>
          </w:p>
        </w:tc>
        <w:tc>
          <w:tcPr>
            <w:tcW w:w="992" w:type="dxa"/>
            <w:tcBorders>
              <w:top w:val="single" w:sz="4" w:space="0" w:color="auto"/>
            </w:tcBorders>
            <w:vAlign w:val="bottom"/>
          </w:tcPr>
          <w:p w14:paraId="2A1C2B5D" w14:textId="77777777" w:rsidR="00DD5BC8" w:rsidRPr="00D11B66" w:rsidRDefault="00DD5BC8" w:rsidP="00DD5BC8">
            <w:pPr>
              <w:spacing w:line="180" w:lineRule="exact"/>
              <w:ind w:right="-72"/>
              <w:jc w:val="right"/>
              <w:rPr>
                <w:rFonts w:cs="Arial"/>
                <w:sz w:val="16"/>
                <w:szCs w:val="16"/>
                <w:cs/>
                <w:lang w:eastAsia="zh-CN"/>
              </w:rPr>
            </w:pPr>
          </w:p>
        </w:tc>
      </w:tr>
      <w:tr w:rsidR="00DD5BC8" w:rsidRPr="00D11B66" w14:paraId="4B1CD35A" w14:textId="77777777" w:rsidTr="00DD5BC8">
        <w:trPr>
          <w:tblHeader/>
        </w:trPr>
        <w:tc>
          <w:tcPr>
            <w:tcW w:w="567" w:type="dxa"/>
          </w:tcPr>
          <w:p w14:paraId="361F64E5" w14:textId="01A64578" w:rsidR="00DD5BC8" w:rsidRPr="00D11B66" w:rsidRDefault="00DD5BC8" w:rsidP="00DD5BC8">
            <w:pPr>
              <w:spacing w:line="180" w:lineRule="exact"/>
              <w:jc w:val="center"/>
              <w:rPr>
                <w:rFonts w:cs="Arial"/>
                <w:sz w:val="16"/>
                <w:szCs w:val="16"/>
              </w:rPr>
            </w:pPr>
          </w:p>
        </w:tc>
        <w:tc>
          <w:tcPr>
            <w:tcW w:w="1134" w:type="dxa"/>
          </w:tcPr>
          <w:p w14:paraId="6D6E7AC2" w14:textId="4F83782D" w:rsidR="00DD5BC8" w:rsidRPr="00D11B66" w:rsidRDefault="00DD5BC8" w:rsidP="00DD5BC8">
            <w:pPr>
              <w:spacing w:line="180" w:lineRule="exact"/>
              <w:jc w:val="center"/>
              <w:rPr>
                <w:rFonts w:cs="Arial"/>
                <w:sz w:val="16"/>
                <w:szCs w:val="16"/>
              </w:rPr>
            </w:pPr>
          </w:p>
        </w:tc>
        <w:tc>
          <w:tcPr>
            <w:tcW w:w="1755" w:type="dxa"/>
            <w:vAlign w:val="bottom"/>
          </w:tcPr>
          <w:p w14:paraId="42684EF3" w14:textId="02D73C6A" w:rsidR="00DD5BC8" w:rsidRPr="00D11B66" w:rsidRDefault="00DD5BC8" w:rsidP="00DD5BC8">
            <w:pPr>
              <w:spacing w:line="180" w:lineRule="exact"/>
              <w:jc w:val="center"/>
              <w:rPr>
                <w:rFonts w:cs="Arial"/>
                <w:sz w:val="16"/>
                <w:szCs w:val="16"/>
              </w:rPr>
            </w:pPr>
          </w:p>
        </w:tc>
        <w:tc>
          <w:tcPr>
            <w:tcW w:w="2052" w:type="dxa"/>
            <w:vAlign w:val="bottom"/>
          </w:tcPr>
          <w:p w14:paraId="36A99E77" w14:textId="77777777" w:rsidR="00DD5BC8" w:rsidRPr="00D11B66" w:rsidRDefault="00DD5BC8" w:rsidP="00DD5BC8">
            <w:pPr>
              <w:spacing w:line="180" w:lineRule="exact"/>
              <w:jc w:val="center"/>
              <w:rPr>
                <w:rFonts w:cs="Arial"/>
                <w:sz w:val="16"/>
                <w:szCs w:val="16"/>
              </w:rPr>
            </w:pPr>
          </w:p>
        </w:tc>
        <w:tc>
          <w:tcPr>
            <w:tcW w:w="992" w:type="dxa"/>
            <w:tcBorders>
              <w:bottom w:val="single" w:sz="4" w:space="0" w:color="auto"/>
            </w:tcBorders>
            <w:shd w:val="clear" w:color="auto" w:fill="F9F9F9"/>
            <w:vAlign w:val="bottom"/>
          </w:tcPr>
          <w:p w14:paraId="2430FB12" w14:textId="1C939D63" w:rsidR="00DD5BC8" w:rsidRPr="00D11B66" w:rsidRDefault="00BD49A1" w:rsidP="00DD5BC8">
            <w:pPr>
              <w:spacing w:line="180" w:lineRule="exact"/>
              <w:ind w:right="-72"/>
              <w:jc w:val="right"/>
              <w:rPr>
                <w:rFonts w:cs="Arial"/>
                <w:sz w:val="16"/>
                <w:szCs w:val="16"/>
              </w:rPr>
            </w:pPr>
            <w:r w:rsidRPr="00BD49A1">
              <w:rPr>
                <w:rFonts w:cs="Arial"/>
                <w:sz w:val="16"/>
                <w:szCs w:val="16"/>
              </w:rPr>
              <w:t>173</w:t>
            </w:r>
            <w:r w:rsidR="00DD5BC8" w:rsidRPr="00D11B66">
              <w:rPr>
                <w:rFonts w:cs="Arial"/>
                <w:sz w:val="16"/>
                <w:szCs w:val="16"/>
              </w:rPr>
              <w:t>,</w:t>
            </w:r>
            <w:r w:rsidRPr="00BD49A1">
              <w:rPr>
                <w:rFonts w:cs="Arial"/>
                <w:sz w:val="16"/>
                <w:szCs w:val="16"/>
              </w:rPr>
              <w:t>416</w:t>
            </w:r>
          </w:p>
        </w:tc>
        <w:tc>
          <w:tcPr>
            <w:tcW w:w="993" w:type="dxa"/>
            <w:tcBorders>
              <w:bottom w:val="single" w:sz="4" w:space="0" w:color="auto"/>
            </w:tcBorders>
            <w:shd w:val="clear" w:color="auto" w:fill="auto"/>
            <w:vAlign w:val="bottom"/>
          </w:tcPr>
          <w:p w14:paraId="061CB217" w14:textId="17E37F0F" w:rsidR="00DD5BC8" w:rsidRPr="00D11B66" w:rsidRDefault="00BD49A1" w:rsidP="00DD5BC8">
            <w:pPr>
              <w:spacing w:line="180" w:lineRule="exact"/>
              <w:ind w:right="-72"/>
              <w:jc w:val="right"/>
              <w:rPr>
                <w:rFonts w:cs="Arial"/>
                <w:sz w:val="16"/>
                <w:szCs w:val="16"/>
              </w:rPr>
            </w:pPr>
            <w:r w:rsidRPr="00BD49A1">
              <w:rPr>
                <w:rFonts w:cs="Arial"/>
                <w:sz w:val="16"/>
                <w:szCs w:val="16"/>
              </w:rPr>
              <w:t>273</w:t>
            </w:r>
            <w:r w:rsidR="00DD5BC8" w:rsidRPr="00D11B66">
              <w:rPr>
                <w:rFonts w:cs="Arial"/>
                <w:sz w:val="16"/>
                <w:szCs w:val="16"/>
              </w:rPr>
              <w:t>,</w:t>
            </w:r>
            <w:r w:rsidRPr="00BD49A1">
              <w:rPr>
                <w:rFonts w:cs="Arial"/>
                <w:sz w:val="16"/>
                <w:szCs w:val="16"/>
              </w:rPr>
              <w:t>534</w:t>
            </w:r>
          </w:p>
        </w:tc>
        <w:tc>
          <w:tcPr>
            <w:tcW w:w="992" w:type="dxa"/>
            <w:tcBorders>
              <w:bottom w:val="single" w:sz="4" w:space="0" w:color="auto"/>
            </w:tcBorders>
            <w:shd w:val="clear" w:color="auto" w:fill="F9F9F9"/>
            <w:vAlign w:val="bottom"/>
          </w:tcPr>
          <w:p w14:paraId="15E8D9F3" w14:textId="1F6D50F4" w:rsidR="00DD5BC8" w:rsidRPr="00D11B66" w:rsidRDefault="00BD49A1" w:rsidP="00DD5BC8">
            <w:pPr>
              <w:spacing w:line="180" w:lineRule="exact"/>
              <w:ind w:right="-72"/>
              <w:jc w:val="right"/>
              <w:rPr>
                <w:rFonts w:cs="Arial"/>
                <w:sz w:val="16"/>
                <w:szCs w:val="16"/>
              </w:rPr>
            </w:pPr>
            <w:r w:rsidRPr="00BD49A1">
              <w:rPr>
                <w:rFonts w:cs="Arial"/>
                <w:sz w:val="16"/>
                <w:szCs w:val="16"/>
              </w:rPr>
              <w:t>167</w:t>
            </w:r>
            <w:r w:rsidR="00DD5BC8" w:rsidRPr="00D11B66">
              <w:rPr>
                <w:rFonts w:cs="Arial"/>
                <w:sz w:val="16"/>
                <w:szCs w:val="16"/>
              </w:rPr>
              <w:t>,</w:t>
            </w:r>
            <w:r w:rsidRPr="00BD49A1">
              <w:rPr>
                <w:rFonts w:cs="Arial"/>
                <w:sz w:val="16"/>
                <w:szCs w:val="16"/>
              </w:rPr>
              <w:t>662</w:t>
            </w:r>
          </w:p>
        </w:tc>
        <w:tc>
          <w:tcPr>
            <w:tcW w:w="992" w:type="dxa"/>
            <w:tcBorders>
              <w:bottom w:val="single" w:sz="4" w:space="0" w:color="auto"/>
            </w:tcBorders>
            <w:vAlign w:val="bottom"/>
          </w:tcPr>
          <w:p w14:paraId="20FDFE98" w14:textId="5561CFE7" w:rsidR="00DD5BC8" w:rsidRPr="00D11B66" w:rsidRDefault="00BD49A1" w:rsidP="00DD5BC8">
            <w:pPr>
              <w:spacing w:line="180" w:lineRule="exact"/>
              <w:ind w:right="-72"/>
              <w:jc w:val="right"/>
              <w:rPr>
                <w:rFonts w:cs="Arial"/>
                <w:sz w:val="16"/>
                <w:szCs w:val="16"/>
              </w:rPr>
            </w:pPr>
            <w:r w:rsidRPr="00BD49A1">
              <w:rPr>
                <w:rFonts w:cs="Arial"/>
                <w:sz w:val="16"/>
                <w:szCs w:val="16"/>
                <w:lang w:eastAsia="zh-CN"/>
              </w:rPr>
              <w:t>266</w:t>
            </w:r>
            <w:r w:rsidR="00DD5BC8" w:rsidRPr="00D11B66">
              <w:rPr>
                <w:rFonts w:cs="Arial"/>
                <w:sz w:val="16"/>
                <w:szCs w:val="16"/>
                <w:lang w:eastAsia="zh-CN"/>
              </w:rPr>
              <w:t>,</w:t>
            </w:r>
            <w:r w:rsidRPr="00BD49A1">
              <w:rPr>
                <w:rFonts w:cs="Arial"/>
                <w:sz w:val="16"/>
                <w:szCs w:val="16"/>
                <w:lang w:eastAsia="zh-CN"/>
              </w:rPr>
              <w:t>789</w:t>
            </w:r>
          </w:p>
        </w:tc>
      </w:tr>
    </w:tbl>
    <w:p w14:paraId="2B5A1461" w14:textId="77777777" w:rsidR="00B53F92" w:rsidRPr="00D11B66" w:rsidRDefault="00B53F92" w:rsidP="000B41BF">
      <w:pPr>
        <w:tabs>
          <w:tab w:val="left" w:pos="4153"/>
          <w:tab w:val="left" w:pos="8306"/>
        </w:tabs>
        <w:spacing w:line="240" w:lineRule="auto"/>
        <w:ind w:left="540"/>
        <w:jc w:val="both"/>
        <w:rPr>
          <w:rFonts w:cs="Arial"/>
          <w:sz w:val="18"/>
          <w:szCs w:val="18"/>
        </w:rPr>
      </w:pPr>
    </w:p>
    <w:p w14:paraId="665A6859" w14:textId="64379B29" w:rsidR="00970B20" w:rsidRPr="00D11B66" w:rsidRDefault="00970B20" w:rsidP="000B41BF">
      <w:pPr>
        <w:tabs>
          <w:tab w:val="left" w:pos="4153"/>
          <w:tab w:val="left" w:pos="8306"/>
        </w:tabs>
        <w:spacing w:line="240" w:lineRule="auto"/>
        <w:ind w:left="540"/>
        <w:jc w:val="both"/>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and </w:t>
      </w:r>
      <w:r w:rsidR="00BD49A1" w:rsidRPr="00BD49A1">
        <w:rPr>
          <w:rFonts w:cs="Arial"/>
          <w:sz w:val="18"/>
          <w:szCs w:val="18"/>
        </w:rPr>
        <w:t>2022</w:t>
      </w:r>
      <w:r w:rsidRPr="00D11B66">
        <w:rPr>
          <w:rFonts w:cs="Arial"/>
          <w:sz w:val="18"/>
          <w:szCs w:val="18"/>
        </w:rPr>
        <w:t xml:space="preserve">, borrowings comprise </w:t>
      </w:r>
      <w:r w:rsidR="0025562F" w:rsidRPr="00D11B66">
        <w:rPr>
          <w:rFonts w:cs="Arial"/>
          <w:sz w:val="18"/>
          <w:szCs w:val="18"/>
        </w:rPr>
        <w:t xml:space="preserve">of </w:t>
      </w:r>
      <w:r w:rsidRPr="00D11B66">
        <w:rPr>
          <w:rFonts w:cs="Arial"/>
          <w:sz w:val="18"/>
          <w:szCs w:val="18"/>
        </w:rPr>
        <w:t>Thai Baht</w:t>
      </w:r>
      <w:r w:rsidR="0025562F" w:rsidRPr="00D11B66">
        <w:rPr>
          <w:rFonts w:cs="Arial"/>
          <w:sz w:val="18"/>
          <w:szCs w:val="18"/>
        </w:rPr>
        <w:t xml:space="preserve"> currency</w:t>
      </w:r>
      <w:r w:rsidRPr="00D11B66">
        <w:rPr>
          <w:rFonts w:cs="Arial"/>
          <w:sz w:val="18"/>
          <w:szCs w:val="18"/>
        </w:rPr>
        <w:t xml:space="preserve"> and Yen currency</w:t>
      </w:r>
      <w:r w:rsidR="0025562F" w:rsidRPr="00D11B66">
        <w:rPr>
          <w:rFonts w:cs="Arial"/>
          <w:sz w:val="18"/>
          <w:szCs w:val="18"/>
        </w:rPr>
        <w:t>.</w:t>
      </w:r>
    </w:p>
    <w:p w14:paraId="356202A9" w14:textId="77777777" w:rsidR="00970B20" w:rsidRPr="00D11B66" w:rsidRDefault="00970B20" w:rsidP="000B41BF">
      <w:pPr>
        <w:tabs>
          <w:tab w:val="left" w:pos="4153"/>
          <w:tab w:val="left" w:pos="8306"/>
        </w:tabs>
        <w:spacing w:line="240" w:lineRule="auto"/>
        <w:ind w:left="540"/>
        <w:jc w:val="both"/>
        <w:rPr>
          <w:rFonts w:cs="Arial"/>
          <w:sz w:val="18"/>
          <w:szCs w:val="18"/>
        </w:rPr>
      </w:pPr>
    </w:p>
    <w:p w14:paraId="1817E970" w14:textId="37128D43" w:rsidR="009D0D75" w:rsidRPr="00D11B66" w:rsidRDefault="00843504" w:rsidP="00843504">
      <w:pPr>
        <w:tabs>
          <w:tab w:val="left" w:pos="4153"/>
          <w:tab w:val="left" w:pos="8306"/>
        </w:tabs>
        <w:spacing w:line="240" w:lineRule="auto"/>
        <w:ind w:left="540"/>
        <w:jc w:val="both"/>
        <w:rPr>
          <w:rFonts w:cs="Arial"/>
          <w:sz w:val="18"/>
          <w:szCs w:val="18"/>
        </w:rPr>
      </w:pPr>
      <w:r w:rsidRPr="00D11B66">
        <w:rPr>
          <w:rFonts w:cs="Arial"/>
          <w:sz w:val="18"/>
          <w:szCs w:val="18"/>
        </w:rPr>
        <w:t xml:space="preserve">On </w:t>
      </w:r>
      <w:r w:rsidR="00BD49A1" w:rsidRPr="00BD49A1">
        <w:rPr>
          <w:rFonts w:cs="Arial"/>
          <w:sz w:val="18"/>
          <w:szCs w:val="18"/>
        </w:rPr>
        <w:t>14</w:t>
      </w:r>
      <w:r w:rsidRPr="00D11B66">
        <w:rPr>
          <w:rFonts w:cs="Arial"/>
          <w:sz w:val="18"/>
          <w:szCs w:val="18"/>
        </w:rPr>
        <w:t xml:space="preserve"> February </w:t>
      </w:r>
      <w:r w:rsidR="00BD49A1" w:rsidRPr="00BD49A1">
        <w:rPr>
          <w:rFonts w:cs="Arial"/>
          <w:sz w:val="18"/>
          <w:szCs w:val="18"/>
        </w:rPr>
        <w:t>2023</w:t>
      </w:r>
      <w:r w:rsidRPr="00D11B66">
        <w:rPr>
          <w:rFonts w:cs="Arial"/>
          <w:sz w:val="18"/>
          <w:szCs w:val="18"/>
        </w:rPr>
        <w:t>, the Company has signed an amendment to the long-term borrowings from a financial institution agreement by amend</w:t>
      </w:r>
      <w:r w:rsidR="00E9341F" w:rsidRPr="00D11B66">
        <w:rPr>
          <w:rFonts w:cs="Arial"/>
          <w:sz w:val="18"/>
          <w:szCs w:val="18"/>
        </w:rPr>
        <w:t>ed</w:t>
      </w:r>
      <w:r w:rsidRPr="00D11B66">
        <w:rPr>
          <w:rFonts w:cs="Arial"/>
          <w:sz w:val="18"/>
          <w:szCs w:val="18"/>
        </w:rPr>
        <w:t xml:space="preserve"> the repayment term from </w:t>
      </w:r>
      <w:r w:rsidR="00BD49A1" w:rsidRPr="00BD49A1">
        <w:rPr>
          <w:rFonts w:cs="Arial"/>
          <w:sz w:val="18"/>
          <w:szCs w:val="18"/>
        </w:rPr>
        <w:t>60</w:t>
      </w:r>
      <w:r w:rsidRPr="00D11B66">
        <w:rPr>
          <w:rFonts w:cs="Arial"/>
          <w:sz w:val="18"/>
          <w:szCs w:val="18"/>
        </w:rPr>
        <w:t xml:space="preserve"> instalments to </w:t>
      </w:r>
      <w:r w:rsidR="00BD49A1" w:rsidRPr="00BD49A1">
        <w:rPr>
          <w:rFonts w:cs="Arial"/>
          <w:sz w:val="18"/>
          <w:szCs w:val="18"/>
        </w:rPr>
        <w:t>96</w:t>
      </w:r>
      <w:r w:rsidRPr="00D11B66">
        <w:rPr>
          <w:rFonts w:cs="Arial"/>
          <w:sz w:val="18"/>
          <w:szCs w:val="18"/>
        </w:rPr>
        <w:t xml:space="preserve"> instalments. As a result, the final instalment will due in February </w:t>
      </w:r>
      <w:r w:rsidR="00BD49A1" w:rsidRPr="00BD49A1">
        <w:rPr>
          <w:rFonts w:cs="Arial"/>
          <w:sz w:val="18"/>
          <w:szCs w:val="18"/>
        </w:rPr>
        <w:t>2026</w:t>
      </w:r>
      <w:r w:rsidRPr="00D11B66">
        <w:rPr>
          <w:rFonts w:cs="Arial"/>
          <w:sz w:val="18"/>
          <w:szCs w:val="18"/>
        </w:rPr>
        <w:t>.</w:t>
      </w:r>
    </w:p>
    <w:p w14:paraId="68BC2EF0" w14:textId="77777777" w:rsidR="00D526F1" w:rsidRPr="00D11B66" w:rsidRDefault="00D526F1" w:rsidP="00D526F1">
      <w:pPr>
        <w:tabs>
          <w:tab w:val="left" w:pos="4153"/>
          <w:tab w:val="left" w:pos="8306"/>
        </w:tabs>
        <w:spacing w:line="240" w:lineRule="auto"/>
        <w:jc w:val="both"/>
        <w:rPr>
          <w:rFonts w:cs="Arial"/>
          <w:sz w:val="18"/>
          <w:szCs w:val="18"/>
        </w:rPr>
      </w:pPr>
    </w:p>
    <w:p w14:paraId="3C6B0552" w14:textId="0C2C3D18" w:rsidR="00D526F1" w:rsidRPr="00D11B66" w:rsidRDefault="00D526F1" w:rsidP="00D526F1">
      <w:pPr>
        <w:tabs>
          <w:tab w:val="left" w:pos="4153"/>
          <w:tab w:val="left" w:pos="8306"/>
        </w:tabs>
        <w:spacing w:line="240" w:lineRule="auto"/>
        <w:ind w:left="540"/>
        <w:jc w:val="thaiDistribute"/>
        <w:rPr>
          <w:rFonts w:cs="Arial"/>
          <w:sz w:val="18"/>
          <w:szCs w:val="18"/>
        </w:rPr>
      </w:pPr>
      <w:r w:rsidRPr="00D11B66">
        <w:rPr>
          <w:rFonts w:cs="Arial"/>
          <w:sz w:val="18"/>
          <w:szCs w:val="18"/>
        </w:rPr>
        <w:t xml:space="preserve">Under the terms of the </w:t>
      </w:r>
      <w:r w:rsidR="002B2652" w:rsidRPr="00D11B66">
        <w:rPr>
          <w:rFonts w:cs="Arial"/>
          <w:sz w:val="18"/>
          <w:szCs w:val="18"/>
        </w:rPr>
        <w:t>long-term borrowings agreement</w:t>
      </w:r>
      <w:r w:rsidRPr="00D11B66">
        <w:rPr>
          <w:rFonts w:cs="Arial"/>
          <w:sz w:val="18"/>
          <w:szCs w:val="18"/>
        </w:rPr>
        <w:t>, the Company is required to comply with certain criteria and condition; for example, maintaining debt to equity ratio</w:t>
      </w:r>
      <w:r w:rsidR="00101552" w:rsidRPr="00D11B66">
        <w:rPr>
          <w:rFonts w:cs="Arial"/>
          <w:sz w:val="18"/>
          <w:szCs w:val="18"/>
        </w:rPr>
        <w:t>, maintaining debt service coverage ratio</w:t>
      </w:r>
      <w:r w:rsidRPr="00D11B66">
        <w:rPr>
          <w:rFonts w:cs="Arial"/>
          <w:sz w:val="18"/>
          <w:szCs w:val="18"/>
        </w:rPr>
        <w:t xml:space="preserve"> at the level as specified in the </w:t>
      </w:r>
      <w:r w:rsidR="00183F7D">
        <w:rPr>
          <w:rFonts w:cs="Arial"/>
          <w:sz w:val="18"/>
          <w:szCs w:val="18"/>
        </w:rPr>
        <w:t>agreement</w:t>
      </w:r>
      <w:r w:rsidR="0055608D" w:rsidRPr="00D11B66">
        <w:rPr>
          <w:rFonts w:cs="Arial"/>
          <w:sz w:val="18"/>
          <w:szCs w:val="18"/>
        </w:rPr>
        <w:t xml:space="preserve">, which the Company was unable to maintain the debt service coverage ratio </w:t>
      </w:r>
      <w:r w:rsidR="004917F2" w:rsidRPr="00D11B66">
        <w:rPr>
          <w:rFonts w:cs="Arial"/>
          <w:sz w:val="18"/>
          <w:szCs w:val="18"/>
        </w:rPr>
        <w:t xml:space="preserve">at the rate specified in the contract for some financial institutions </w:t>
      </w:r>
      <w:r w:rsidR="0055608D" w:rsidRPr="00D11B66">
        <w:rPr>
          <w:rFonts w:cs="Arial"/>
          <w:sz w:val="18"/>
          <w:szCs w:val="18"/>
        </w:rPr>
        <w:t>throughout the reporting period.</w:t>
      </w:r>
      <w:r w:rsidR="004917F2" w:rsidRPr="00D11B66">
        <w:rPr>
          <w:rFonts w:cs="Arial"/>
          <w:sz w:val="18"/>
          <w:szCs w:val="18"/>
        </w:rPr>
        <w:t xml:space="preserve"> Therefore,</w:t>
      </w:r>
      <w:r w:rsidR="00D80678" w:rsidRPr="00D11B66">
        <w:rPr>
          <w:rFonts w:cs="Arial"/>
          <w:sz w:val="18"/>
          <w:szCs w:val="18"/>
        </w:rPr>
        <w:t xml:space="preserve"> </w:t>
      </w:r>
      <w:r w:rsidR="00D80678" w:rsidRPr="00D11B66">
        <w:rPr>
          <w:rFonts w:cs="Arial"/>
          <w:sz w:val="18"/>
          <w:szCs w:val="18"/>
          <w:lang w:val="en-US"/>
        </w:rPr>
        <w:t xml:space="preserve">the Company classified the long-term borrowings from the financial institution as current </w:t>
      </w:r>
      <w:r w:rsidR="00BB57C1" w:rsidRPr="00D11B66">
        <w:rPr>
          <w:rFonts w:cs="Arial"/>
          <w:sz w:val="18"/>
          <w:szCs w:val="18"/>
          <w:lang w:val="en-US"/>
        </w:rPr>
        <w:t>totaling</w:t>
      </w:r>
      <w:r w:rsidR="004418D8" w:rsidRPr="00D11B66">
        <w:rPr>
          <w:rFonts w:cs="Arial"/>
          <w:sz w:val="18"/>
          <w:szCs w:val="18"/>
          <w:lang w:val="en-US"/>
        </w:rPr>
        <w:t xml:space="preserve"> </w:t>
      </w:r>
      <w:r w:rsidR="00D80678" w:rsidRPr="00D11B66">
        <w:rPr>
          <w:rFonts w:cs="Arial"/>
          <w:sz w:val="18"/>
          <w:szCs w:val="18"/>
          <w:lang w:val="en-US"/>
        </w:rPr>
        <w:t xml:space="preserve">Baht </w:t>
      </w:r>
      <w:r w:rsidR="00BD49A1" w:rsidRPr="00BD49A1">
        <w:rPr>
          <w:rFonts w:cs="Arial"/>
          <w:sz w:val="18"/>
          <w:szCs w:val="18"/>
        </w:rPr>
        <w:t>167</w:t>
      </w:r>
      <w:r w:rsidR="006E2603" w:rsidRPr="00D11B66">
        <w:rPr>
          <w:rFonts w:cs="Arial"/>
          <w:sz w:val="18"/>
          <w:szCs w:val="18"/>
          <w:lang w:val="en-US"/>
        </w:rPr>
        <w:t>.</w:t>
      </w:r>
      <w:r w:rsidR="00BD49A1" w:rsidRPr="00BD49A1">
        <w:rPr>
          <w:rFonts w:cs="Arial"/>
          <w:sz w:val="18"/>
          <w:szCs w:val="18"/>
        </w:rPr>
        <w:t>66</w:t>
      </w:r>
      <w:r w:rsidR="00D80678" w:rsidRPr="00D11B66">
        <w:rPr>
          <w:rFonts w:cs="Arial"/>
          <w:sz w:val="18"/>
          <w:szCs w:val="18"/>
          <w:lang w:val="en-US"/>
        </w:rPr>
        <w:t xml:space="preserve"> million</w:t>
      </w:r>
      <w:r w:rsidR="006E2603" w:rsidRPr="00D11B66">
        <w:rPr>
          <w:rFonts w:cs="Arial"/>
          <w:sz w:val="18"/>
          <w:szCs w:val="18"/>
        </w:rPr>
        <w:t xml:space="preserve">. </w:t>
      </w:r>
      <w:r w:rsidRPr="00D11B66">
        <w:rPr>
          <w:rFonts w:cs="Arial"/>
          <w:sz w:val="18"/>
          <w:szCs w:val="18"/>
        </w:rPr>
        <w:t xml:space="preserve">However, the Company has already obtained the approved waiver letter for the breach of terms and conditions as specified in the </w:t>
      </w:r>
      <w:r w:rsidR="00F76AD5" w:rsidRPr="00D11B66">
        <w:rPr>
          <w:rFonts w:cs="Arial"/>
          <w:sz w:val="18"/>
          <w:szCs w:val="18"/>
        </w:rPr>
        <w:t>agreement</w:t>
      </w:r>
      <w:r w:rsidRPr="00D11B66">
        <w:rPr>
          <w:rFonts w:cs="Arial"/>
          <w:sz w:val="18"/>
          <w:szCs w:val="18"/>
        </w:rPr>
        <w:t xml:space="preserve"> from the financial institution</w:t>
      </w:r>
      <w:r w:rsidR="00E20E0C" w:rsidRPr="00D11B66">
        <w:rPr>
          <w:rFonts w:cs="Arial"/>
          <w:sz w:val="18"/>
          <w:szCs w:val="18"/>
        </w:rPr>
        <w:t xml:space="preserve"> on </w:t>
      </w:r>
      <w:r w:rsidR="00BD49A1" w:rsidRPr="00BD49A1">
        <w:rPr>
          <w:rFonts w:cs="Arial"/>
          <w:sz w:val="18"/>
          <w:szCs w:val="18"/>
        </w:rPr>
        <w:t>27</w:t>
      </w:r>
      <w:r w:rsidR="00E20E0C" w:rsidRPr="00D11B66">
        <w:rPr>
          <w:rFonts w:cs="Arial"/>
          <w:sz w:val="18"/>
          <w:szCs w:val="18"/>
        </w:rPr>
        <w:t xml:space="preserve"> February </w:t>
      </w:r>
      <w:r w:rsidR="00BD49A1" w:rsidRPr="00BD49A1">
        <w:rPr>
          <w:rFonts w:cs="Arial"/>
          <w:sz w:val="18"/>
          <w:szCs w:val="18"/>
        </w:rPr>
        <w:t>2024</w:t>
      </w:r>
      <w:r w:rsidRPr="00D11B66">
        <w:rPr>
          <w:rFonts w:cs="Arial"/>
          <w:sz w:val="18"/>
          <w:szCs w:val="18"/>
        </w:rPr>
        <w:t>.</w:t>
      </w:r>
      <w:r w:rsidR="0055608D" w:rsidRPr="00D11B66">
        <w:rPr>
          <w:rFonts w:cs="Arial"/>
          <w:sz w:val="18"/>
          <w:szCs w:val="18"/>
        </w:rPr>
        <w:t xml:space="preserve"> </w:t>
      </w:r>
    </w:p>
    <w:p w14:paraId="2C8EC03D" w14:textId="77777777" w:rsidR="00CF2814" w:rsidRPr="00D11B66" w:rsidRDefault="00CF2814" w:rsidP="00285814">
      <w:pPr>
        <w:tabs>
          <w:tab w:val="left" w:pos="4153"/>
          <w:tab w:val="left" w:pos="8306"/>
        </w:tabs>
        <w:spacing w:line="240" w:lineRule="auto"/>
        <w:jc w:val="both"/>
        <w:rPr>
          <w:rFonts w:cs="Arial"/>
          <w:spacing w:val="-2"/>
          <w:sz w:val="18"/>
          <w:szCs w:val="18"/>
          <w:lang w:val="en-US"/>
        </w:rPr>
      </w:pPr>
    </w:p>
    <w:p w14:paraId="3E1801AB" w14:textId="0EEA739E" w:rsidR="0073791E" w:rsidRPr="00D11B66" w:rsidRDefault="0061737B" w:rsidP="0061737B">
      <w:pPr>
        <w:tabs>
          <w:tab w:val="left" w:pos="4153"/>
          <w:tab w:val="left" w:pos="8306"/>
        </w:tabs>
        <w:spacing w:line="240" w:lineRule="auto"/>
        <w:ind w:left="540"/>
        <w:jc w:val="both"/>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bank overdrafts, short-term borrowings, long-term borrowings from financial institutions, and debentures were secured by pledge of deposits bank account of Baht </w:t>
      </w:r>
      <w:r w:rsidR="00BD49A1" w:rsidRPr="00BD49A1">
        <w:rPr>
          <w:rFonts w:cs="Arial"/>
          <w:sz w:val="18"/>
          <w:szCs w:val="18"/>
        </w:rPr>
        <w:t>1</w:t>
      </w:r>
      <w:r w:rsidR="00711774" w:rsidRPr="00D11B66">
        <w:rPr>
          <w:rFonts w:cs="Arial"/>
          <w:sz w:val="18"/>
          <w:szCs w:val="18"/>
        </w:rPr>
        <w:t>.</w:t>
      </w:r>
      <w:r w:rsidR="00BD49A1" w:rsidRPr="00BD49A1">
        <w:rPr>
          <w:rFonts w:cs="Arial"/>
          <w:sz w:val="18"/>
          <w:szCs w:val="18"/>
        </w:rPr>
        <w:t>23</w:t>
      </w:r>
      <w:r w:rsidRPr="00D11B66">
        <w:rPr>
          <w:rFonts w:cs="Arial"/>
          <w:sz w:val="18"/>
          <w:szCs w:val="18"/>
        </w:rPr>
        <w:t xml:space="preserve"> million </w:t>
      </w:r>
      <w:r w:rsidR="00760F91" w:rsidRPr="00D11B66">
        <w:rPr>
          <w:rFonts w:cs="Arial"/>
          <w:sz w:val="18"/>
          <w:szCs w:val="18"/>
        </w:rPr>
        <w:t>(</w:t>
      </w:r>
      <w:r w:rsidR="00BD49A1" w:rsidRPr="00BD49A1">
        <w:rPr>
          <w:rFonts w:cs="Arial"/>
          <w:sz w:val="18"/>
          <w:szCs w:val="18"/>
        </w:rPr>
        <w:t>2022</w:t>
      </w:r>
      <w:r w:rsidR="00760F91" w:rsidRPr="00D11B66">
        <w:rPr>
          <w:rFonts w:cs="Arial"/>
          <w:sz w:val="18"/>
          <w:szCs w:val="18"/>
        </w:rPr>
        <w:t xml:space="preserve">: Baht </w:t>
      </w:r>
      <w:r w:rsidR="00BD49A1" w:rsidRPr="00BD49A1">
        <w:rPr>
          <w:rFonts w:cs="Arial"/>
          <w:sz w:val="18"/>
          <w:szCs w:val="18"/>
        </w:rPr>
        <w:t>66</w:t>
      </w:r>
      <w:r w:rsidR="00D270D8" w:rsidRPr="00D11B66">
        <w:rPr>
          <w:rFonts w:cs="Arial"/>
          <w:sz w:val="18"/>
          <w:szCs w:val="18"/>
        </w:rPr>
        <w:t>.</w:t>
      </w:r>
      <w:r w:rsidR="00BD49A1" w:rsidRPr="00BD49A1">
        <w:rPr>
          <w:rFonts w:cs="Arial"/>
          <w:sz w:val="18"/>
          <w:szCs w:val="18"/>
        </w:rPr>
        <w:t>82</w:t>
      </w:r>
      <w:r w:rsidR="00760F91" w:rsidRPr="00D11B66">
        <w:rPr>
          <w:rFonts w:cs="Arial"/>
          <w:sz w:val="18"/>
          <w:szCs w:val="18"/>
        </w:rPr>
        <w:t xml:space="preserve"> million) </w:t>
      </w:r>
      <w:r w:rsidRPr="00D11B66">
        <w:rPr>
          <w:rFonts w:cs="Arial"/>
          <w:sz w:val="18"/>
          <w:szCs w:val="18"/>
        </w:rPr>
        <w:t>(Note no.</w:t>
      </w:r>
      <w:r w:rsidR="00BD49A1" w:rsidRPr="00BD49A1">
        <w:rPr>
          <w:rFonts w:cs="Arial"/>
          <w:sz w:val="18"/>
          <w:szCs w:val="18"/>
        </w:rPr>
        <w:t>13</w:t>
      </w:r>
      <w:r w:rsidRPr="00D11B66">
        <w:rPr>
          <w:rFonts w:cs="Arial"/>
          <w:sz w:val="18"/>
          <w:szCs w:val="18"/>
        </w:rPr>
        <w:t xml:space="preserve">) and investment properties at a fair value of Baht </w:t>
      </w:r>
      <w:r w:rsidR="00BD49A1" w:rsidRPr="00BD49A1">
        <w:rPr>
          <w:rFonts w:cs="Arial"/>
          <w:sz w:val="18"/>
          <w:szCs w:val="18"/>
        </w:rPr>
        <w:t>105</w:t>
      </w:r>
      <w:r w:rsidR="00D270D8" w:rsidRPr="00D11B66">
        <w:rPr>
          <w:rFonts w:cs="Arial"/>
          <w:sz w:val="18"/>
          <w:szCs w:val="18"/>
        </w:rPr>
        <w:t>.</w:t>
      </w:r>
      <w:r w:rsidR="00BD49A1" w:rsidRPr="00BD49A1">
        <w:rPr>
          <w:rFonts w:cs="Arial"/>
          <w:sz w:val="18"/>
          <w:szCs w:val="18"/>
        </w:rPr>
        <w:t>62</w:t>
      </w:r>
      <w:r w:rsidRPr="00D11B66">
        <w:rPr>
          <w:rFonts w:cs="Arial"/>
          <w:sz w:val="18"/>
          <w:szCs w:val="18"/>
        </w:rPr>
        <w:t xml:space="preserve"> million (</w:t>
      </w:r>
      <w:r w:rsidR="00BD49A1" w:rsidRPr="00BD49A1">
        <w:rPr>
          <w:rFonts w:cs="Arial"/>
          <w:sz w:val="18"/>
          <w:szCs w:val="18"/>
        </w:rPr>
        <w:t>2022</w:t>
      </w:r>
      <w:r w:rsidRPr="00D11B66">
        <w:rPr>
          <w:rFonts w:cs="Arial"/>
          <w:sz w:val="18"/>
          <w:szCs w:val="18"/>
        </w:rPr>
        <w:t xml:space="preserve">: Baht </w:t>
      </w:r>
      <w:r w:rsidR="00BD49A1" w:rsidRPr="00BD49A1">
        <w:rPr>
          <w:rFonts w:cs="Arial"/>
          <w:sz w:val="18"/>
          <w:szCs w:val="18"/>
        </w:rPr>
        <w:t>183</w:t>
      </w:r>
      <w:r w:rsidR="00CF282D" w:rsidRPr="00D11B66">
        <w:rPr>
          <w:rFonts w:cs="Arial"/>
          <w:sz w:val="18"/>
          <w:szCs w:val="18"/>
        </w:rPr>
        <w:t>.</w:t>
      </w:r>
      <w:r w:rsidR="00BD49A1" w:rsidRPr="00BD49A1">
        <w:rPr>
          <w:rFonts w:cs="Arial"/>
          <w:sz w:val="18"/>
          <w:szCs w:val="18"/>
        </w:rPr>
        <w:t>60</w:t>
      </w:r>
      <w:r w:rsidRPr="00D11B66">
        <w:rPr>
          <w:rFonts w:cs="Arial"/>
          <w:sz w:val="18"/>
          <w:szCs w:val="18"/>
        </w:rPr>
        <w:t xml:space="preserve"> million) (Note no.</w:t>
      </w:r>
      <w:r w:rsidR="00BD49A1" w:rsidRPr="00BD49A1">
        <w:rPr>
          <w:rFonts w:cs="Arial"/>
          <w:sz w:val="18"/>
          <w:szCs w:val="18"/>
        </w:rPr>
        <w:t>15</w:t>
      </w:r>
      <w:r w:rsidRPr="00D11B66">
        <w:rPr>
          <w:rFonts w:cs="Arial"/>
          <w:sz w:val="18"/>
          <w:szCs w:val="18"/>
        </w:rPr>
        <w:t xml:space="preserve">) and property, plant and equipment at a net book value of Baht </w:t>
      </w:r>
      <w:r w:rsidR="00BD49A1" w:rsidRPr="00BD49A1">
        <w:rPr>
          <w:rFonts w:cs="Arial"/>
          <w:sz w:val="18"/>
          <w:szCs w:val="18"/>
        </w:rPr>
        <w:t>515</w:t>
      </w:r>
      <w:r w:rsidR="00CF282D" w:rsidRPr="00D11B66">
        <w:rPr>
          <w:rFonts w:cs="Arial"/>
          <w:sz w:val="18"/>
          <w:szCs w:val="18"/>
        </w:rPr>
        <w:t>.</w:t>
      </w:r>
      <w:r w:rsidR="00BD49A1" w:rsidRPr="00BD49A1">
        <w:rPr>
          <w:rFonts w:cs="Arial"/>
          <w:sz w:val="18"/>
          <w:szCs w:val="18"/>
        </w:rPr>
        <w:t>08</w:t>
      </w:r>
      <w:r w:rsidRPr="00D11B66">
        <w:rPr>
          <w:rFonts w:cs="Arial"/>
          <w:sz w:val="18"/>
          <w:szCs w:val="18"/>
        </w:rPr>
        <w:t xml:space="preserve"> million (</w:t>
      </w:r>
      <w:r w:rsidR="00BD49A1" w:rsidRPr="00BD49A1">
        <w:rPr>
          <w:rFonts w:cs="Arial"/>
          <w:sz w:val="18"/>
          <w:szCs w:val="18"/>
        </w:rPr>
        <w:t>2022</w:t>
      </w:r>
      <w:r w:rsidRPr="00D11B66">
        <w:rPr>
          <w:rFonts w:cs="Arial"/>
          <w:sz w:val="18"/>
          <w:szCs w:val="18"/>
        </w:rPr>
        <w:t xml:space="preserve">: Baht </w:t>
      </w:r>
      <w:r w:rsidR="00BD49A1" w:rsidRPr="00BD49A1">
        <w:rPr>
          <w:rFonts w:cs="Arial"/>
          <w:sz w:val="18"/>
          <w:szCs w:val="18"/>
        </w:rPr>
        <w:t>528</w:t>
      </w:r>
      <w:r w:rsidR="00CF282D" w:rsidRPr="00D11B66">
        <w:rPr>
          <w:rFonts w:cs="Arial"/>
          <w:sz w:val="18"/>
          <w:szCs w:val="18"/>
        </w:rPr>
        <w:t>.</w:t>
      </w:r>
      <w:r w:rsidR="00BD49A1" w:rsidRPr="00BD49A1">
        <w:rPr>
          <w:rFonts w:cs="Arial"/>
          <w:sz w:val="18"/>
          <w:szCs w:val="18"/>
        </w:rPr>
        <w:t>40</w:t>
      </w:r>
      <w:r w:rsidRPr="00D11B66">
        <w:rPr>
          <w:rFonts w:cs="Arial"/>
          <w:sz w:val="18"/>
          <w:szCs w:val="18"/>
        </w:rPr>
        <w:t xml:space="preserve"> million) (Note no. </w:t>
      </w:r>
      <w:r w:rsidR="00BD49A1" w:rsidRPr="00BD49A1">
        <w:rPr>
          <w:rFonts w:cs="Arial"/>
          <w:sz w:val="18"/>
          <w:szCs w:val="18"/>
        </w:rPr>
        <w:t>16</w:t>
      </w:r>
      <w:r w:rsidRPr="00D11B66">
        <w:rPr>
          <w:rFonts w:cs="Arial"/>
          <w:sz w:val="18"/>
          <w:szCs w:val="18"/>
        </w:rPr>
        <w:t>).</w:t>
      </w:r>
    </w:p>
    <w:p w14:paraId="3728727F" w14:textId="77777777" w:rsidR="0061737B" w:rsidRPr="00D11B66" w:rsidRDefault="0061737B" w:rsidP="0061737B">
      <w:pPr>
        <w:tabs>
          <w:tab w:val="left" w:pos="4153"/>
          <w:tab w:val="left" w:pos="8306"/>
        </w:tabs>
        <w:spacing w:line="240" w:lineRule="auto"/>
        <w:ind w:left="540"/>
        <w:jc w:val="both"/>
        <w:rPr>
          <w:rFonts w:cs="Arial"/>
          <w:sz w:val="18"/>
          <w:szCs w:val="18"/>
        </w:rPr>
      </w:pPr>
    </w:p>
    <w:p w14:paraId="474300C5" w14:textId="04D1256E" w:rsidR="00970B20" w:rsidRPr="00D11B66" w:rsidRDefault="00970B20" w:rsidP="000B41BF">
      <w:pPr>
        <w:tabs>
          <w:tab w:val="left" w:pos="4153"/>
          <w:tab w:val="left" w:pos="8306"/>
        </w:tabs>
        <w:spacing w:line="240" w:lineRule="auto"/>
        <w:ind w:left="540"/>
        <w:jc w:val="both"/>
        <w:rPr>
          <w:rFonts w:cs="Arial"/>
          <w:sz w:val="18"/>
          <w:szCs w:val="18"/>
        </w:rPr>
      </w:pPr>
      <w:r w:rsidRPr="00D11B66">
        <w:rPr>
          <w:rFonts w:cs="Arial"/>
          <w:sz w:val="18"/>
          <w:szCs w:val="18"/>
        </w:rPr>
        <w:t>The movements of long-term borrowings for the year</w:t>
      </w:r>
      <w:r w:rsidR="0025562F" w:rsidRPr="00D11B66">
        <w:rPr>
          <w:rFonts w:cs="Arial"/>
          <w:sz w:val="18"/>
          <w:szCs w:val="18"/>
        </w:rPr>
        <w:t>s</w:t>
      </w:r>
      <w:r w:rsidRPr="00D11B66">
        <w:rPr>
          <w:rFonts w:cs="Arial"/>
          <w:sz w:val="18"/>
          <w:szCs w:val="18"/>
        </w:rPr>
        <w:t xml:space="preserve"> ended </w:t>
      </w:r>
      <w:r w:rsidR="00BD49A1" w:rsidRPr="00BD49A1">
        <w:rPr>
          <w:rFonts w:cs="Arial"/>
          <w:sz w:val="18"/>
          <w:szCs w:val="18"/>
        </w:rPr>
        <w:t>31</w:t>
      </w:r>
      <w:r w:rsidRPr="00D11B66">
        <w:rPr>
          <w:rFonts w:cs="Arial"/>
          <w:sz w:val="18"/>
          <w:szCs w:val="18"/>
        </w:rPr>
        <w:t xml:space="preserve"> December</w:t>
      </w:r>
      <w:r w:rsidR="0025562F" w:rsidRPr="00D11B66">
        <w:rPr>
          <w:rFonts w:cs="Arial"/>
          <w:sz w:val="18"/>
          <w:szCs w:val="18"/>
        </w:rPr>
        <w:t xml:space="preserve"> </w:t>
      </w:r>
      <w:r w:rsidRPr="00D11B66">
        <w:rPr>
          <w:rFonts w:cs="Arial"/>
          <w:sz w:val="18"/>
          <w:szCs w:val="18"/>
        </w:rPr>
        <w:t>are as follows:</w:t>
      </w:r>
    </w:p>
    <w:p w14:paraId="2A739654" w14:textId="2F5AE524" w:rsidR="00970B20" w:rsidRPr="00D11B66" w:rsidRDefault="00970B20" w:rsidP="000B41BF">
      <w:pPr>
        <w:tabs>
          <w:tab w:val="left" w:pos="4153"/>
          <w:tab w:val="left" w:pos="8306"/>
        </w:tabs>
        <w:spacing w:line="240" w:lineRule="auto"/>
        <w:ind w:left="540"/>
        <w:jc w:val="both"/>
        <w:rPr>
          <w:rFonts w:cs="Arial"/>
          <w:sz w:val="18"/>
          <w:szCs w:val="18"/>
        </w:rPr>
      </w:pPr>
    </w:p>
    <w:tbl>
      <w:tblPr>
        <w:tblW w:w="9475" w:type="dxa"/>
        <w:tblInd w:w="108" w:type="dxa"/>
        <w:tblLayout w:type="fixed"/>
        <w:tblLook w:val="0000" w:firstRow="0" w:lastRow="0" w:firstColumn="0" w:lastColumn="0" w:noHBand="0" w:noVBand="0"/>
      </w:tblPr>
      <w:tblGrid>
        <w:gridCol w:w="4939"/>
        <w:gridCol w:w="1134"/>
        <w:gridCol w:w="1134"/>
        <w:gridCol w:w="1134"/>
        <w:gridCol w:w="1134"/>
      </w:tblGrid>
      <w:tr w:rsidR="006E002A" w:rsidRPr="00D11B66" w14:paraId="72002BE6" w14:textId="3E903003" w:rsidTr="000B41BF">
        <w:tc>
          <w:tcPr>
            <w:tcW w:w="4939" w:type="dxa"/>
            <w:vAlign w:val="bottom"/>
          </w:tcPr>
          <w:p w14:paraId="65CC764C" w14:textId="77777777" w:rsidR="006E002A" w:rsidRPr="00D11B66" w:rsidRDefault="006E002A" w:rsidP="000B41BF">
            <w:pPr>
              <w:spacing w:line="240" w:lineRule="auto"/>
              <w:ind w:left="427"/>
              <w:jc w:val="both"/>
              <w:rPr>
                <w:rFonts w:cs="Arial"/>
                <w:b/>
                <w:bCs/>
                <w:sz w:val="18"/>
                <w:szCs w:val="18"/>
                <w:cs/>
              </w:rPr>
            </w:pPr>
          </w:p>
        </w:tc>
        <w:tc>
          <w:tcPr>
            <w:tcW w:w="2268" w:type="dxa"/>
            <w:gridSpan w:val="2"/>
            <w:tcBorders>
              <w:top w:val="single" w:sz="4" w:space="0" w:color="auto"/>
              <w:bottom w:val="single" w:sz="4" w:space="0" w:color="auto"/>
            </w:tcBorders>
          </w:tcPr>
          <w:p w14:paraId="6FE341BC" w14:textId="0476EC63" w:rsidR="006E002A" w:rsidRPr="00D11B66" w:rsidRDefault="006E002A" w:rsidP="00733BAD">
            <w:pPr>
              <w:spacing w:line="240" w:lineRule="auto"/>
              <w:ind w:right="-72"/>
              <w:jc w:val="center"/>
              <w:rPr>
                <w:rFonts w:cs="Arial"/>
                <w:b/>
                <w:bCs/>
                <w:sz w:val="18"/>
                <w:szCs w:val="18"/>
              </w:rPr>
            </w:pPr>
            <w:r w:rsidRPr="00D11B66">
              <w:rPr>
                <w:rFonts w:cs="Arial"/>
                <w:b/>
                <w:bCs/>
                <w:sz w:val="18"/>
                <w:szCs w:val="18"/>
              </w:rPr>
              <w:t>Consolidated</w:t>
            </w:r>
          </w:p>
          <w:p w14:paraId="7C5DBA5C" w14:textId="62ECABE1" w:rsidR="006E002A" w:rsidRPr="00D11B66" w:rsidRDefault="006E002A" w:rsidP="00733BAD">
            <w:pPr>
              <w:spacing w:line="240" w:lineRule="auto"/>
              <w:ind w:right="-72"/>
              <w:jc w:val="center"/>
              <w:rPr>
                <w:rFonts w:cs="Arial"/>
                <w:b/>
                <w:bCs/>
                <w:sz w:val="18"/>
                <w:szCs w:val="18"/>
              </w:rPr>
            </w:pPr>
            <w:r w:rsidRPr="00D11B66">
              <w:rPr>
                <w:rFonts w:cs="Arial"/>
                <w:b/>
                <w:bCs/>
                <w:sz w:val="18"/>
                <w:szCs w:val="18"/>
              </w:rPr>
              <w:t xml:space="preserve">financial </w:t>
            </w:r>
            <w:r w:rsidR="0025562F" w:rsidRPr="00D11B66">
              <w:rPr>
                <w:rFonts w:cs="Arial"/>
                <w:b/>
                <w:bCs/>
                <w:sz w:val="18"/>
                <w:szCs w:val="18"/>
              </w:rPr>
              <w:t>statements</w:t>
            </w:r>
          </w:p>
        </w:tc>
        <w:tc>
          <w:tcPr>
            <w:tcW w:w="2268" w:type="dxa"/>
            <w:gridSpan w:val="2"/>
            <w:tcBorders>
              <w:top w:val="single" w:sz="4" w:space="0" w:color="auto"/>
              <w:bottom w:val="single" w:sz="4" w:space="0" w:color="auto"/>
            </w:tcBorders>
            <w:shd w:val="clear" w:color="auto" w:fill="auto"/>
          </w:tcPr>
          <w:p w14:paraId="567A526A" w14:textId="77777777" w:rsidR="006E002A" w:rsidRPr="00D11B66" w:rsidRDefault="006E002A" w:rsidP="00733BAD">
            <w:pPr>
              <w:spacing w:line="240" w:lineRule="auto"/>
              <w:ind w:right="-72"/>
              <w:jc w:val="center"/>
              <w:rPr>
                <w:rFonts w:cs="Arial"/>
                <w:b/>
                <w:bCs/>
                <w:sz w:val="18"/>
                <w:szCs w:val="18"/>
              </w:rPr>
            </w:pPr>
            <w:r w:rsidRPr="00D11B66">
              <w:rPr>
                <w:rFonts w:cs="Arial"/>
                <w:b/>
                <w:bCs/>
                <w:sz w:val="18"/>
                <w:szCs w:val="18"/>
              </w:rPr>
              <w:t>Separate</w:t>
            </w:r>
          </w:p>
          <w:p w14:paraId="3C8EA94C" w14:textId="2C8AC2B6" w:rsidR="006E002A" w:rsidRPr="00D11B66" w:rsidRDefault="006E002A" w:rsidP="00733BAD">
            <w:pPr>
              <w:spacing w:line="240" w:lineRule="auto"/>
              <w:ind w:right="-72"/>
              <w:jc w:val="center"/>
              <w:rPr>
                <w:rFonts w:cs="Arial"/>
                <w:b/>
                <w:bCs/>
                <w:sz w:val="18"/>
                <w:szCs w:val="18"/>
              </w:rPr>
            </w:pPr>
            <w:r w:rsidRPr="00D11B66">
              <w:rPr>
                <w:rFonts w:cs="Arial"/>
                <w:b/>
                <w:bCs/>
                <w:sz w:val="18"/>
                <w:szCs w:val="18"/>
              </w:rPr>
              <w:t xml:space="preserve">financial </w:t>
            </w:r>
            <w:r w:rsidR="0025562F" w:rsidRPr="00D11B66">
              <w:rPr>
                <w:rFonts w:cs="Arial"/>
                <w:b/>
                <w:bCs/>
                <w:sz w:val="18"/>
                <w:szCs w:val="18"/>
              </w:rPr>
              <w:t>statements</w:t>
            </w:r>
          </w:p>
        </w:tc>
      </w:tr>
      <w:tr w:rsidR="00970B20" w:rsidRPr="00D11B66" w14:paraId="046B6678" w14:textId="4801AA04" w:rsidTr="000B41BF">
        <w:tc>
          <w:tcPr>
            <w:tcW w:w="4939" w:type="dxa"/>
            <w:vAlign w:val="bottom"/>
          </w:tcPr>
          <w:p w14:paraId="10EA3C6F" w14:textId="77777777" w:rsidR="00970B20" w:rsidRPr="00D11B66" w:rsidRDefault="00970B20" w:rsidP="000B41BF">
            <w:pPr>
              <w:spacing w:line="240" w:lineRule="auto"/>
              <w:ind w:left="427"/>
              <w:jc w:val="both"/>
              <w:rPr>
                <w:rFonts w:cs="Arial"/>
                <w:b/>
                <w:bCs/>
                <w:sz w:val="18"/>
                <w:szCs w:val="18"/>
                <w:cs/>
              </w:rPr>
            </w:pPr>
          </w:p>
        </w:tc>
        <w:tc>
          <w:tcPr>
            <w:tcW w:w="1134" w:type="dxa"/>
            <w:tcBorders>
              <w:top w:val="single" w:sz="4" w:space="0" w:color="auto"/>
            </w:tcBorders>
          </w:tcPr>
          <w:p w14:paraId="3FEC6858" w14:textId="13898DC3" w:rsidR="00970B20"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134" w:type="dxa"/>
            <w:tcBorders>
              <w:top w:val="single" w:sz="4" w:space="0" w:color="auto"/>
            </w:tcBorders>
            <w:shd w:val="clear" w:color="auto" w:fill="auto"/>
          </w:tcPr>
          <w:p w14:paraId="051D3330" w14:textId="2E1CFA54" w:rsidR="00970B20"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c>
          <w:tcPr>
            <w:tcW w:w="1134" w:type="dxa"/>
            <w:tcBorders>
              <w:top w:val="single" w:sz="4" w:space="0" w:color="auto"/>
            </w:tcBorders>
            <w:shd w:val="clear" w:color="auto" w:fill="auto"/>
          </w:tcPr>
          <w:p w14:paraId="4C416924" w14:textId="4A09DF5F" w:rsidR="00970B20"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134" w:type="dxa"/>
            <w:tcBorders>
              <w:top w:val="single" w:sz="4" w:space="0" w:color="auto"/>
            </w:tcBorders>
            <w:shd w:val="clear" w:color="auto" w:fill="auto"/>
          </w:tcPr>
          <w:p w14:paraId="02E43A64" w14:textId="7072F489" w:rsidR="00970B20"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r>
      <w:tr w:rsidR="00970B20" w:rsidRPr="00D11B66" w14:paraId="36332F64" w14:textId="08A0C721" w:rsidTr="000B41BF">
        <w:tc>
          <w:tcPr>
            <w:tcW w:w="4939" w:type="dxa"/>
            <w:vAlign w:val="bottom"/>
          </w:tcPr>
          <w:p w14:paraId="0BA119C2" w14:textId="0E7D5720" w:rsidR="00970B20" w:rsidRPr="00D11B66" w:rsidRDefault="00970B20" w:rsidP="000B41BF">
            <w:pPr>
              <w:spacing w:line="240" w:lineRule="auto"/>
              <w:ind w:left="427"/>
              <w:jc w:val="both"/>
              <w:rPr>
                <w:rFonts w:cs="Arial"/>
                <w:b/>
                <w:bCs/>
                <w:sz w:val="18"/>
                <w:szCs w:val="18"/>
              </w:rPr>
            </w:pPr>
          </w:p>
        </w:tc>
        <w:tc>
          <w:tcPr>
            <w:tcW w:w="1134" w:type="dxa"/>
            <w:tcBorders>
              <w:bottom w:val="single" w:sz="4" w:space="0" w:color="auto"/>
            </w:tcBorders>
          </w:tcPr>
          <w:p w14:paraId="21E4094E" w14:textId="39E9996A" w:rsidR="00970B20" w:rsidRPr="00D11B66" w:rsidRDefault="00C928E5" w:rsidP="00074385">
            <w:pPr>
              <w:spacing w:line="240" w:lineRule="auto"/>
              <w:ind w:right="-72"/>
              <w:jc w:val="right"/>
              <w:rPr>
                <w:rFonts w:cs="Arial"/>
                <w:b/>
                <w:bCs/>
                <w:sz w:val="18"/>
                <w:szCs w:val="18"/>
              </w:rPr>
            </w:pPr>
            <w:r w:rsidRPr="00D11B66">
              <w:rPr>
                <w:rFonts w:cs="Arial"/>
                <w:b/>
                <w:bCs/>
                <w:sz w:val="18"/>
                <w:szCs w:val="18"/>
              </w:rPr>
              <w:t>Thousand Baht</w:t>
            </w:r>
          </w:p>
        </w:tc>
        <w:tc>
          <w:tcPr>
            <w:tcW w:w="1134" w:type="dxa"/>
            <w:tcBorders>
              <w:bottom w:val="single" w:sz="4" w:space="0" w:color="auto"/>
            </w:tcBorders>
            <w:shd w:val="clear" w:color="auto" w:fill="auto"/>
            <w:vAlign w:val="bottom"/>
          </w:tcPr>
          <w:p w14:paraId="3E65DD0D" w14:textId="6B6BCEA9" w:rsidR="00970B20" w:rsidRPr="00D11B66" w:rsidRDefault="00970B20" w:rsidP="00074385">
            <w:pPr>
              <w:spacing w:line="240" w:lineRule="auto"/>
              <w:ind w:right="-72"/>
              <w:jc w:val="right"/>
              <w:rPr>
                <w:rFonts w:cs="Arial"/>
                <w:b/>
                <w:bCs/>
                <w:sz w:val="18"/>
                <w:szCs w:val="18"/>
              </w:rPr>
            </w:pPr>
            <w:r w:rsidRPr="00D11B66">
              <w:rPr>
                <w:rFonts w:cs="Arial"/>
                <w:b/>
                <w:bCs/>
                <w:sz w:val="18"/>
                <w:szCs w:val="18"/>
              </w:rPr>
              <w:t>Thousand Baht</w:t>
            </w:r>
          </w:p>
        </w:tc>
        <w:tc>
          <w:tcPr>
            <w:tcW w:w="1134" w:type="dxa"/>
            <w:tcBorders>
              <w:bottom w:val="single" w:sz="4" w:space="0" w:color="auto"/>
            </w:tcBorders>
            <w:shd w:val="clear" w:color="auto" w:fill="auto"/>
            <w:vAlign w:val="bottom"/>
          </w:tcPr>
          <w:p w14:paraId="64DE10B0" w14:textId="77777777" w:rsidR="00970B20" w:rsidRPr="00D11B66" w:rsidRDefault="00970B20" w:rsidP="00074385">
            <w:pPr>
              <w:spacing w:line="240" w:lineRule="auto"/>
              <w:ind w:right="-72"/>
              <w:jc w:val="right"/>
              <w:rPr>
                <w:rFonts w:cs="Arial"/>
                <w:b/>
                <w:bCs/>
                <w:sz w:val="18"/>
                <w:szCs w:val="18"/>
              </w:rPr>
            </w:pPr>
            <w:r w:rsidRPr="00D11B66">
              <w:rPr>
                <w:rFonts w:cs="Arial"/>
                <w:b/>
                <w:bCs/>
                <w:sz w:val="18"/>
                <w:szCs w:val="18"/>
              </w:rPr>
              <w:t>Thousand Baht</w:t>
            </w:r>
          </w:p>
        </w:tc>
        <w:tc>
          <w:tcPr>
            <w:tcW w:w="1134" w:type="dxa"/>
            <w:tcBorders>
              <w:bottom w:val="single" w:sz="4" w:space="0" w:color="auto"/>
            </w:tcBorders>
            <w:shd w:val="clear" w:color="auto" w:fill="auto"/>
          </w:tcPr>
          <w:p w14:paraId="1B03E455" w14:textId="51AF5551" w:rsidR="00970B20" w:rsidRPr="00D11B66" w:rsidRDefault="00C928E5" w:rsidP="00074385">
            <w:pPr>
              <w:spacing w:line="240" w:lineRule="auto"/>
              <w:ind w:right="-72"/>
              <w:jc w:val="right"/>
              <w:rPr>
                <w:rFonts w:cs="Arial"/>
                <w:b/>
                <w:bCs/>
                <w:sz w:val="18"/>
                <w:szCs w:val="18"/>
              </w:rPr>
            </w:pPr>
            <w:r w:rsidRPr="00D11B66">
              <w:rPr>
                <w:rFonts w:cs="Arial"/>
                <w:b/>
                <w:bCs/>
                <w:sz w:val="18"/>
                <w:szCs w:val="18"/>
              </w:rPr>
              <w:t>Thousand Baht</w:t>
            </w:r>
          </w:p>
        </w:tc>
      </w:tr>
      <w:tr w:rsidR="00970B20" w:rsidRPr="00D11B66" w14:paraId="2CB4AE8D" w14:textId="7F5B42D8" w:rsidTr="000B41BF">
        <w:tc>
          <w:tcPr>
            <w:tcW w:w="4939" w:type="dxa"/>
            <w:vAlign w:val="bottom"/>
          </w:tcPr>
          <w:p w14:paraId="64ADE80B" w14:textId="77777777" w:rsidR="00970B20" w:rsidRPr="00D11B66" w:rsidRDefault="00970B20" w:rsidP="000B41BF">
            <w:pPr>
              <w:spacing w:line="240" w:lineRule="auto"/>
              <w:ind w:left="427"/>
              <w:jc w:val="both"/>
              <w:rPr>
                <w:rFonts w:cs="Arial"/>
                <w:sz w:val="18"/>
                <w:szCs w:val="18"/>
              </w:rPr>
            </w:pPr>
          </w:p>
        </w:tc>
        <w:tc>
          <w:tcPr>
            <w:tcW w:w="1134" w:type="dxa"/>
            <w:tcBorders>
              <w:top w:val="single" w:sz="4" w:space="0" w:color="auto"/>
            </w:tcBorders>
            <w:shd w:val="clear" w:color="auto" w:fill="F9F9F9"/>
          </w:tcPr>
          <w:p w14:paraId="4249E421" w14:textId="77777777" w:rsidR="00970B20" w:rsidRPr="00D11B66" w:rsidRDefault="00970B20" w:rsidP="00074385">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7EABCA3B" w14:textId="4445BBFE" w:rsidR="00970B20" w:rsidRPr="00D11B66" w:rsidRDefault="00970B20" w:rsidP="00074385">
            <w:pPr>
              <w:spacing w:line="240" w:lineRule="auto"/>
              <w:ind w:right="-72"/>
              <w:jc w:val="right"/>
              <w:rPr>
                <w:rFonts w:cs="Arial"/>
                <w:sz w:val="18"/>
                <w:szCs w:val="18"/>
              </w:rPr>
            </w:pPr>
          </w:p>
        </w:tc>
        <w:tc>
          <w:tcPr>
            <w:tcW w:w="1134" w:type="dxa"/>
            <w:tcBorders>
              <w:top w:val="single" w:sz="4" w:space="0" w:color="auto"/>
            </w:tcBorders>
            <w:shd w:val="clear" w:color="auto" w:fill="F9F9F9"/>
            <w:vAlign w:val="bottom"/>
          </w:tcPr>
          <w:p w14:paraId="1F7A2A47" w14:textId="77777777" w:rsidR="00970B20" w:rsidRPr="00D11B66" w:rsidRDefault="00970B20" w:rsidP="00074385">
            <w:pPr>
              <w:spacing w:line="240" w:lineRule="auto"/>
              <w:ind w:right="-72"/>
              <w:jc w:val="right"/>
              <w:rPr>
                <w:rFonts w:cs="Arial"/>
                <w:sz w:val="18"/>
                <w:szCs w:val="18"/>
              </w:rPr>
            </w:pPr>
          </w:p>
        </w:tc>
        <w:tc>
          <w:tcPr>
            <w:tcW w:w="1134" w:type="dxa"/>
            <w:tcBorders>
              <w:top w:val="single" w:sz="4" w:space="0" w:color="auto"/>
            </w:tcBorders>
            <w:shd w:val="clear" w:color="auto" w:fill="auto"/>
          </w:tcPr>
          <w:p w14:paraId="6B204F57" w14:textId="77777777" w:rsidR="00970B20" w:rsidRPr="00D11B66" w:rsidRDefault="00970B20" w:rsidP="00074385">
            <w:pPr>
              <w:spacing w:line="240" w:lineRule="auto"/>
              <w:ind w:right="-72"/>
              <w:jc w:val="right"/>
              <w:rPr>
                <w:rFonts w:cs="Arial"/>
                <w:sz w:val="18"/>
                <w:szCs w:val="18"/>
              </w:rPr>
            </w:pPr>
          </w:p>
        </w:tc>
      </w:tr>
      <w:tr w:rsidR="00A43075" w:rsidRPr="00D11B66" w14:paraId="66FF1FD3" w14:textId="5190B05E" w:rsidTr="00074385">
        <w:tc>
          <w:tcPr>
            <w:tcW w:w="4939" w:type="dxa"/>
            <w:vAlign w:val="bottom"/>
          </w:tcPr>
          <w:p w14:paraId="2A991903" w14:textId="77777777" w:rsidR="00A43075" w:rsidRPr="00D11B66" w:rsidRDefault="00A43075" w:rsidP="00A43075">
            <w:pPr>
              <w:pStyle w:val="a"/>
              <w:ind w:left="427" w:right="0"/>
              <w:jc w:val="both"/>
              <w:rPr>
                <w:rFonts w:ascii="Arial" w:hAnsi="Arial" w:cs="Arial"/>
                <w:color w:val="auto"/>
                <w:sz w:val="18"/>
                <w:szCs w:val="18"/>
              </w:rPr>
            </w:pPr>
            <w:r w:rsidRPr="00D11B66">
              <w:rPr>
                <w:rFonts w:ascii="Arial" w:hAnsi="Arial" w:cs="Arial"/>
                <w:color w:val="auto"/>
                <w:sz w:val="18"/>
                <w:szCs w:val="18"/>
              </w:rPr>
              <w:t>Opening balance</w:t>
            </w:r>
          </w:p>
        </w:tc>
        <w:tc>
          <w:tcPr>
            <w:tcW w:w="1134" w:type="dxa"/>
            <w:shd w:val="clear" w:color="auto" w:fill="FAFAFA"/>
            <w:vAlign w:val="bottom"/>
          </w:tcPr>
          <w:p w14:paraId="472C3B92" w14:textId="22620312"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hAnsi="Arial" w:cs="Arial"/>
                <w:color w:val="000000"/>
                <w:sz w:val="18"/>
                <w:szCs w:val="18"/>
              </w:rPr>
              <w:t>273</w:t>
            </w:r>
            <w:r w:rsidR="00A43075" w:rsidRPr="00D11B66">
              <w:rPr>
                <w:rFonts w:ascii="Arial" w:hAnsi="Arial" w:cs="Arial"/>
                <w:color w:val="000000"/>
                <w:sz w:val="18"/>
                <w:szCs w:val="18"/>
              </w:rPr>
              <w:t>,</w:t>
            </w:r>
            <w:r w:rsidRPr="00BD49A1">
              <w:rPr>
                <w:rFonts w:ascii="Arial" w:hAnsi="Arial" w:cs="Arial"/>
                <w:color w:val="000000"/>
                <w:sz w:val="18"/>
                <w:szCs w:val="18"/>
              </w:rPr>
              <w:t>534</w:t>
            </w:r>
          </w:p>
        </w:tc>
        <w:tc>
          <w:tcPr>
            <w:tcW w:w="1134" w:type="dxa"/>
            <w:shd w:val="clear" w:color="auto" w:fill="auto"/>
            <w:vAlign w:val="bottom"/>
          </w:tcPr>
          <w:p w14:paraId="4E614DFF" w14:textId="55AEFDAE"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hAnsi="Arial" w:cs="Arial"/>
                <w:color w:val="000000"/>
                <w:sz w:val="18"/>
                <w:szCs w:val="18"/>
              </w:rPr>
              <w:t>344</w:t>
            </w:r>
            <w:r w:rsidR="00A43075" w:rsidRPr="00D11B66">
              <w:rPr>
                <w:rFonts w:ascii="Arial" w:hAnsi="Arial" w:cs="Arial"/>
                <w:color w:val="000000"/>
                <w:sz w:val="18"/>
                <w:szCs w:val="18"/>
              </w:rPr>
              <w:t>,</w:t>
            </w:r>
            <w:r w:rsidRPr="00BD49A1">
              <w:rPr>
                <w:rFonts w:ascii="Arial" w:hAnsi="Arial" w:cs="Arial"/>
                <w:color w:val="000000"/>
                <w:sz w:val="18"/>
                <w:szCs w:val="18"/>
              </w:rPr>
              <w:t>575</w:t>
            </w:r>
          </w:p>
        </w:tc>
        <w:tc>
          <w:tcPr>
            <w:tcW w:w="1134" w:type="dxa"/>
            <w:shd w:val="clear" w:color="auto" w:fill="FAFAFA"/>
            <w:vAlign w:val="bottom"/>
          </w:tcPr>
          <w:p w14:paraId="05FA1B8A" w14:textId="7A4DE63C"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hAnsi="Arial" w:cs="Arial"/>
                <w:color w:val="000000"/>
                <w:sz w:val="18"/>
                <w:szCs w:val="18"/>
              </w:rPr>
              <w:t>266</w:t>
            </w:r>
            <w:r w:rsidR="00A43075" w:rsidRPr="00D11B66">
              <w:rPr>
                <w:rFonts w:ascii="Arial" w:hAnsi="Arial" w:cs="Arial"/>
                <w:color w:val="000000"/>
                <w:sz w:val="18"/>
                <w:szCs w:val="18"/>
              </w:rPr>
              <w:t>,</w:t>
            </w:r>
            <w:r w:rsidRPr="00BD49A1">
              <w:rPr>
                <w:rFonts w:ascii="Arial" w:hAnsi="Arial" w:cs="Arial"/>
                <w:color w:val="000000"/>
                <w:sz w:val="18"/>
                <w:szCs w:val="18"/>
              </w:rPr>
              <w:t>789</w:t>
            </w:r>
          </w:p>
        </w:tc>
        <w:tc>
          <w:tcPr>
            <w:tcW w:w="1134" w:type="dxa"/>
            <w:shd w:val="clear" w:color="auto" w:fill="auto"/>
            <w:vAlign w:val="bottom"/>
          </w:tcPr>
          <w:p w14:paraId="36CAF86A" w14:textId="0E547E04"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333</w:t>
            </w:r>
            <w:r w:rsidR="00A43075"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313</w:t>
            </w:r>
          </w:p>
        </w:tc>
      </w:tr>
      <w:tr w:rsidR="00A43075" w:rsidRPr="00D11B66" w14:paraId="17FD4F68" w14:textId="23A8D46C" w:rsidTr="00074385">
        <w:tc>
          <w:tcPr>
            <w:tcW w:w="4939" w:type="dxa"/>
            <w:vAlign w:val="bottom"/>
          </w:tcPr>
          <w:p w14:paraId="6474BF50" w14:textId="77777777" w:rsidR="00A43075" w:rsidRPr="00D11B66" w:rsidRDefault="00A43075" w:rsidP="00A43075">
            <w:pPr>
              <w:pStyle w:val="a"/>
              <w:ind w:left="427" w:right="0"/>
              <w:jc w:val="both"/>
              <w:rPr>
                <w:rFonts w:ascii="Arial" w:hAnsi="Arial" w:cs="Arial"/>
                <w:color w:val="auto"/>
                <w:sz w:val="18"/>
                <w:szCs w:val="18"/>
              </w:rPr>
            </w:pPr>
            <w:r w:rsidRPr="00D11B66">
              <w:rPr>
                <w:rFonts w:ascii="Arial" w:hAnsi="Arial" w:cs="Arial"/>
                <w:color w:val="auto"/>
                <w:sz w:val="18"/>
                <w:szCs w:val="18"/>
              </w:rPr>
              <w:t>Repayment</w:t>
            </w:r>
          </w:p>
        </w:tc>
        <w:tc>
          <w:tcPr>
            <w:tcW w:w="1134" w:type="dxa"/>
            <w:shd w:val="clear" w:color="auto" w:fill="FAFAFA"/>
            <w:vAlign w:val="bottom"/>
          </w:tcPr>
          <w:p w14:paraId="2D74E59E" w14:textId="503BE085"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cs/>
              </w:rPr>
              <w:t>(</w:t>
            </w:r>
            <w:r w:rsidR="00BD49A1" w:rsidRPr="00BD49A1">
              <w:rPr>
                <w:rFonts w:ascii="Arial" w:hAnsi="Arial" w:cs="Arial"/>
                <w:color w:val="000000"/>
                <w:sz w:val="18"/>
                <w:szCs w:val="18"/>
              </w:rPr>
              <w:t>86</w:t>
            </w:r>
            <w:r w:rsidRPr="00D11B66">
              <w:rPr>
                <w:rFonts w:ascii="Arial" w:hAnsi="Arial" w:cs="Arial"/>
                <w:color w:val="000000"/>
                <w:sz w:val="18"/>
                <w:szCs w:val="18"/>
              </w:rPr>
              <w:t>,</w:t>
            </w:r>
            <w:r w:rsidR="00BD49A1" w:rsidRPr="00BD49A1">
              <w:rPr>
                <w:rFonts w:ascii="Arial" w:hAnsi="Arial" w:cs="Arial"/>
                <w:color w:val="000000"/>
                <w:sz w:val="18"/>
                <w:szCs w:val="18"/>
              </w:rPr>
              <w:t>830</w:t>
            </w:r>
            <w:r w:rsidRPr="00D11B66">
              <w:rPr>
                <w:rFonts w:ascii="Arial" w:hAnsi="Arial" w:cs="Arial"/>
                <w:color w:val="000000"/>
                <w:sz w:val="18"/>
                <w:szCs w:val="18"/>
                <w:cs/>
              </w:rPr>
              <w:t>)</w:t>
            </w:r>
          </w:p>
        </w:tc>
        <w:tc>
          <w:tcPr>
            <w:tcW w:w="1134" w:type="dxa"/>
            <w:shd w:val="clear" w:color="auto" w:fill="auto"/>
            <w:vAlign w:val="bottom"/>
          </w:tcPr>
          <w:p w14:paraId="6DDC3BD9" w14:textId="57E122C0"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rPr>
              <w:t>(</w:t>
            </w:r>
            <w:r w:rsidR="00BD49A1" w:rsidRPr="00BD49A1">
              <w:rPr>
                <w:rFonts w:ascii="Arial" w:hAnsi="Arial" w:cs="Arial"/>
                <w:color w:val="000000"/>
                <w:sz w:val="18"/>
                <w:szCs w:val="18"/>
              </w:rPr>
              <w:t>39</w:t>
            </w:r>
            <w:r w:rsidRPr="00D11B66">
              <w:rPr>
                <w:rFonts w:ascii="Arial" w:hAnsi="Arial" w:cs="Arial"/>
                <w:color w:val="000000"/>
                <w:sz w:val="18"/>
                <w:szCs w:val="18"/>
              </w:rPr>
              <w:t>,</w:t>
            </w:r>
            <w:r w:rsidR="00BD49A1" w:rsidRPr="00BD49A1">
              <w:rPr>
                <w:rFonts w:ascii="Arial" w:hAnsi="Arial" w:cs="Arial"/>
                <w:color w:val="000000"/>
                <w:sz w:val="18"/>
                <w:szCs w:val="18"/>
              </w:rPr>
              <w:t>837</w:t>
            </w:r>
            <w:r w:rsidRPr="00D11B66">
              <w:rPr>
                <w:rFonts w:ascii="Arial" w:hAnsi="Arial" w:cs="Arial"/>
                <w:color w:val="000000"/>
                <w:sz w:val="18"/>
                <w:szCs w:val="18"/>
              </w:rPr>
              <w:t>)</w:t>
            </w:r>
          </w:p>
        </w:tc>
        <w:tc>
          <w:tcPr>
            <w:tcW w:w="1134" w:type="dxa"/>
            <w:shd w:val="clear" w:color="auto" w:fill="FAFAFA"/>
            <w:vAlign w:val="bottom"/>
          </w:tcPr>
          <w:p w14:paraId="34F0E13A" w14:textId="454BF102"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cs/>
              </w:rPr>
              <w:t>(</w:t>
            </w:r>
            <w:r w:rsidR="00BD49A1" w:rsidRPr="00BD49A1">
              <w:rPr>
                <w:rFonts w:ascii="Arial" w:hAnsi="Arial" w:cs="Arial"/>
                <w:color w:val="000000"/>
                <w:sz w:val="18"/>
                <w:szCs w:val="18"/>
              </w:rPr>
              <w:t>86</w:t>
            </w:r>
            <w:r w:rsidRPr="00D11B66">
              <w:rPr>
                <w:rFonts w:ascii="Arial" w:hAnsi="Arial" w:cs="Arial"/>
                <w:color w:val="000000"/>
                <w:sz w:val="18"/>
                <w:szCs w:val="18"/>
              </w:rPr>
              <w:t>,</w:t>
            </w:r>
            <w:r w:rsidR="00BD49A1" w:rsidRPr="00BD49A1">
              <w:rPr>
                <w:rFonts w:ascii="Arial" w:hAnsi="Arial" w:cs="Arial"/>
                <w:color w:val="000000"/>
                <w:sz w:val="18"/>
                <w:szCs w:val="18"/>
              </w:rPr>
              <w:t>346</w:t>
            </w:r>
            <w:r w:rsidRPr="00D11B66">
              <w:rPr>
                <w:rFonts w:ascii="Arial" w:hAnsi="Arial" w:cs="Arial"/>
                <w:color w:val="000000"/>
                <w:sz w:val="18"/>
                <w:szCs w:val="18"/>
                <w:cs/>
              </w:rPr>
              <w:t>)</w:t>
            </w:r>
          </w:p>
        </w:tc>
        <w:tc>
          <w:tcPr>
            <w:tcW w:w="1134" w:type="dxa"/>
            <w:shd w:val="clear" w:color="auto" w:fill="auto"/>
            <w:vAlign w:val="bottom"/>
          </w:tcPr>
          <w:p w14:paraId="1EEA0BE0" w14:textId="2C2BA710"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36</w:t>
            </w: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384</w:t>
            </w:r>
            <w:r w:rsidRPr="00D11B66">
              <w:rPr>
                <w:rFonts w:ascii="Arial" w:eastAsia="Arial Unicode MS" w:hAnsi="Arial" w:cs="Arial"/>
                <w:color w:val="auto"/>
                <w:sz w:val="18"/>
                <w:szCs w:val="18"/>
              </w:rPr>
              <w:t>)</w:t>
            </w:r>
          </w:p>
        </w:tc>
      </w:tr>
      <w:tr w:rsidR="00A43075" w:rsidRPr="00D11B66" w14:paraId="7E81C3C3" w14:textId="13D665A5" w:rsidTr="00074385">
        <w:tc>
          <w:tcPr>
            <w:tcW w:w="4939" w:type="dxa"/>
            <w:vAlign w:val="bottom"/>
          </w:tcPr>
          <w:p w14:paraId="6BDBFA62" w14:textId="16F91D1E" w:rsidR="00A43075" w:rsidRPr="00D11B66" w:rsidRDefault="00A43075" w:rsidP="00A43075">
            <w:pPr>
              <w:pStyle w:val="a"/>
              <w:ind w:left="427" w:right="0"/>
              <w:jc w:val="both"/>
              <w:rPr>
                <w:rFonts w:ascii="Arial" w:hAnsi="Arial" w:cs="Arial"/>
                <w:color w:val="auto"/>
                <w:sz w:val="18"/>
                <w:szCs w:val="18"/>
              </w:rPr>
            </w:pPr>
            <w:r w:rsidRPr="00D11B66">
              <w:rPr>
                <w:rFonts w:ascii="Arial" w:hAnsi="Arial" w:cs="Arial"/>
                <w:color w:val="auto"/>
                <w:sz w:val="18"/>
                <w:szCs w:val="18"/>
              </w:rPr>
              <w:t xml:space="preserve">Unrealised </w:t>
            </w:r>
            <w:r w:rsidR="000243CF" w:rsidRPr="00D11B66">
              <w:rPr>
                <w:rFonts w:ascii="Arial" w:hAnsi="Arial" w:cs="Arial"/>
                <w:color w:val="auto"/>
                <w:sz w:val="18"/>
                <w:szCs w:val="18"/>
              </w:rPr>
              <w:t>(</w:t>
            </w:r>
            <w:r w:rsidRPr="00D11B66">
              <w:rPr>
                <w:rFonts w:ascii="Arial" w:hAnsi="Arial" w:cs="Arial"/>
                <w:color w:val="auto"/>
                <w:sz w:val="18"/>
                <w:szCs w:val="18"/>
              </w:rPr>
              <w:t>gain</w:t>
            </w:r>
            <w:r w:rsidR="000243CF" w:rsidRPr="00D11B66">
              <w:rPr>
                <w:rFonts w:ascii="Arial" w:hAnsi="Arial" w:cs="Arial"/>
                <w:color w:val="auto"/>
                <w:sz w:val="18"/>
                <w:szCs w:val="18"/>
              </w:rPr>
              <w:t>)</w:t>
            </w:r>
            <w:r w:rsidRPr="00D11B66">
              <w:rPr>
                <w:rFonts w:ascii="Arial" w:hAnsi="Arial" w:cs="Arial"/>
                <w:color w:val="auto"/>
                <w:sz w:val="18"/>
                <w:szCs w:val="18"/>
              </w:rPr>
              <w:t xml:space="preserve"> on exchange rate</w:t>
            </w:r>
          </w:p>
        </w:tc>
        <w:tc>
          <w:tcPr>
            <w:tcW w:w="1134" w:type="dxa"/>
            <w:shd w:val="clear" w:color="auto" w:fill="FAFAFA"/>
            <w:vAlign w:val="bottom"/>
          </w:tcPr>
          <w:p w14:paraId="3A6C22C9" w14:textId="335BC8B2"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cs/>
              </w:rPr>
              <w:t>(</w:t>
            </w:r>
            <w:r w:rsidR="00BD49A1" w:rsidRPr="00BD49A1">
              <w:rPr>
                <w:rFonts w:ascii="Arial" w:hAnsi="Arial" w:cs="Arial"/>
                <w:color w:val="000000"/>
                <w:sz w:val="18"/>
                <w:szCs w:val="18"/>
              </w:rPr>
              <w:t>12</w:t>
            </w:r>
            <w:r w:rsidRPr="00D11B66">
              <w:rPr>
                <w:rFonts w:ascii="Arial" w:hAnsi="Arial" w:cs="Arial"/>
                <w:color w:val="000000"/>
                <w:sz w:val="18"/>
                <w:szCs w:val="18"/>
              </w:rPr>
              <w:t>,</w:t>
            </w:r>
            <w:r w:rsidR="00BD49A1" w:rsidRPr="00BD49A1">
              <w:rPr>
                <w:rFonts w:ascii="Arial" w:hAnsi="Arial" w:cs="Arial"/>
                <w:color w:val="000000"/>
                <w:sz w:val="18"/>
                <w:szCs w:val="18"/>
              </w:rPr>
              <w:t>781</w:t>
            </w:r>
            <w:r w:rsidRPr="00D11B66">
              <w:rPr>
                <w:rFonts w:ascii="Arial" w:hAnsi="Arial" w:cs="Arial"/>
                <w:color w:val="000000"/>
                <w:sz w:val="18"/>
                <w:szCs w:val="18"/>
                <w:cs/>
              </w:rPr>
              <w:t>)</w:t>
            </w:r>
          </w:p>
        </w:tc>
        <w:tc>
          <w:tcPr>
            <w:tcW w:w="1134" w:type="dxa"/>
            <w:shd w:val="clear" w:color="auto" w:fill="auto"/>
            <w:vAlign w:val="bottom"/>
          </w:tcPr>
          <w:p w14:paraId="712164E1" w14:textId="56F2EC01"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rPr>
              <w:t>(</w:t>
            </w:r>
            <w:r w:rsidR="00BD49A1" w:rsidRPr="00BD49A1">
              <w:rPr>
                <w:rFonts w:ascii="Arial" w:hAnsi="Arial" w:cs="Arial"/>
                <w:color w:val="000000"/>
                <w:sz w:val="18"/>
                <w:szCs w:val="18"/>
              </w:rPr>
              <w:t>30</w:t>
            </w:r>
            <w:r w:rsidRPr="00D11B66">
              <w:rPr>
                <w:rFonts w:ascii="Arial" w:hAnsi="Arial" w:cs="Arial"/>
                <w:color w:val="000000"/>
                <w:sz w:val="18"/>
                <w:szCs w:val="18"/>
              </w:rPr>
              <w:t>,</w:t>
            </w:r>
            <w:r w:rsidR="00BD49A1" w:rsidRPr="00BD49A1">
              <w:rPr>
                <w:rFonts w:ascii="Arial" w:hAnsi="Arial" w:cs="Arial"/>
                <w:color w:val="000000"/>
                <w:sz w:val="18"/>
                <w:szCs w:val="18"/>
              </w:rPr>
              <w:t>140</w:t>
            </w:r>
            <w:r w:rsidRPr="00D11B66">
              <w:rPr>
                <w:rFonts w:ascii="Arial" w:hAnsi="Arial" w:cs="Arial"/>
                <w:color w:val="000000"/>
                <w:sz w:val="18"/>
                <w:szCs w:val="18"/>
              </w:rPr>
              <w:t>)</w:t>
            </w:r>
          </w:p>
        </w:tc>
        <w:tc>
          <w:tcPr>
            <w:tcW w:w="1134" w:type="dxa"/>
            <w:shd w:val="clear" w:color="auto" w:fill="FAFAFA"/>
            <w:vAlign w:val="bottom"/>
          </w:tcPr>
          <w:p w14:paraId="2927FF81" w14:textId="2396825B"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hAnsi="Arial" w:cs="Arial"/>
                <w:color w:val="000000"/>
                <w:sz w:val="18"/>
                <w:szCs w:val="18"/>
                <w:cs/>
              </w:rPr>
              <w:t>(</w:t>
            </w:r>
            <w:r w:rsidR="00BD49A1" w:rsidRPr="00BD49A1">
              <w:rPr>
                <w:rFonts w:ascii="Arial" w:hAnsi="Arial" w:cs="Arial"/>
                <w:color w:val="000000"/>
                <w:sz w:val="18"/>
                <w:szCs w:val="18"/>
              </w:rPr>
              <w:t>12</w:t>
            </w:r>
            <w:r w:rsidRPr="00D11B66">
              <w:rPr>
                <w:rFonts w:ascii="Arial" w:hAnsi="Arial" w:cs="Arial"/>
                <w:color w:val="000000"/>
                <w:sz w:val="18"/>
                <w:szCs w:val="18"/>
              </w:rPr>
              <w:t>,</w:t>
            </w:r>
            <w:r w:rsidR="00BD49A1" w:rsidRPr="00BD49A1">
              <w:rPr>
                <w:rFonts w:ascii="Arial" w:hAnsi="Arial" w:cs="Arial"/>
                <w:color w:val="000000"/>
                <w:sz w:val="18"/>
                <w:szCs w:val="18"/>
              </w:rPr>
              <w:t>781</w:t>
            </w:r>
            <w:r w:rsidRPr="00D11B66">
              <w:rPr>
                <w:rFonts w:ascii="Arial" w:hAnsi="Arial" w:cs="Arial"/>
                <w:color w:val="000000"/>
                <w:sz w:val="18"/>
                <w:szCs w:val="18"/>
                <w:cs/>
              </w:rPr>
              <w:t>)</w:t>
            </w:r>
          </w:p>
        </w:tc>
        <w:tc>
          <w:tcPr>
            <w:tcW w:w="1134" w:type="dxa"/>
            <w:shd w:val="clear" w:color="auto" w:fill="auto"/>
            <w:vAlign w:val="bottom"/>
          </w:tcPr>
          <w:p w14:paraId="2306398B" w14:textId="11F7F833" w:rsidR="00A43075" w:rsidRPr="00D11B66" w:rsidRDefault="00A43075" w:rsidP="00A43075">
            <w:pPr>
              <w:pStyle w:val="a"/>
              <w:ind w:right="-72"/>
              <w:jc w:val="right"/>
              <w:rPr>
                <w:rFonts w:ascii="Arial" w:eastAsia="Arial Unicode MS" w:hAnsi="Arial" w:cs="Arial"/>
                <w:color w:val="auto"/>
                <w:sz w:val="18"/>
                <w:szCs w:val="18"/>
              </w:rPr>
            </w:pP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30</w:t>
            </w: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140</w:t>
            </w:r>
            <w:r w:rsidRPr="00D11B66">
              <w:rPr>
                <w:rFonts w:ascii="Arial" w:eastAsia="Arial Unicode MS" w:hAnsi="Arial" w:cs="Arial"/>
                <w:color w:val="auto"/>
                <w:sz w:val="18"/>
                <w:szCs w:val="18"/>
              </w:rPr>
              <w:t>)</w:t>
            </w:r>
          </w:p>
        </w:tc>
      </w:tr>
      <w:tr w:rsidR="00A43075" w:rsidRPr="00D11B66" w14:paraId="43537405" w14:textId="40DA51BA" w:rsidTr="00074385">
        <w:tc>
          <w:tcPr>
            <w:tcW w:w="4939" w:type="dxa"/>
            <w:vAlign w:val="bottom"/>
          </w:tcPr>
          <w:p w14:paraId="5340101E" w14:textId="77777777" w:rsidR="00A43075" w:rsidRPr="00D11B66" w:rsidRDefault="00A43075" w:rsidP="00A43075">
            <w:pPr>
              <w:pStyle w:val="a"/>
              <w:ind w:left="427" w:right="0"/>
              <w:jc w:val="both"/>
              <w:rPr>
                <w:rFonts w:ascii="Arial" w:hAnsi="Arial" w:cs="Arial"/>
                <w:color w:val="auto"/>
                <w:sz w:val="18"/>
                <w:szCs w:val="18"/>
              </w:rPr>
            </w:pPr>
            <w:r w:rsidRPr="00D11B66">
              <w:rPr>
                <w:rFonts w:ascii="Arial" w:hAnsi="Arial" w:cs="Arial"/>
                <w:color w:val="auto"/>
                <w:sz w:val="18"/>
                <w:szCs w:val="18"/>
              </w:rPr>
              <w:t>Translation differences</w:t>
            </w:r>
          </w:p>
        </w:tc>
        <w:tc>
          <w:tcPr>
            <w:tcW w:w="1134" w:type="dxa"/>
            <w:tcBorders>
              <w:bottom w:val="single" w:sz="4" w:space="0" w:color="auto"/>
            </w:tcBorders>
            <w:shd w:val="clear" w:color="auto" w:fill="FAFAFA"/>
            <w:vAlign w:val="bottom"/>
          </w:tcPr>
          <w:p w14:paraId="6919BBF1" w14:textId="72843BB3" w:rsidR="00A43075" w:rsidRPr="00D11B66" w:rsidRDefault="00A43075" w:rsidP="00A43075">
            <w:pPr>
              <w:pStyle w:val="a"/>
              <w:ind w:right="-72"/>
              <w:jc w:val="right"/>
              <w:rPr>
                <w:rFonts w:ascii="Arial" w:eastAsia="Arial Unicode MS" w:hAnsi="Arial" w:cs="Arial"/>
                <w:color w:val="auto"/>
                <w:sz w:val="18"/>
                <w:szCs w:val="18"/>
                <w:cs/>
              </w:rPr>
            </w:pPr>
            <w:r w:rsidRPr="00D11B66">
              <w:rPr>
                <w:rFonts w:ascii="Arial" w:hAnsi="Arial" w:cs="Arial"/>
                <w:color w:val="000000"/>
                <w:sz w:val="18"/>
                <w:szCs w:val="18"/>
                <w:cs/>
              </w:rPr>
              <w:t>(</w:t>
            </w:r>
            <w:r w:rsidR="00BD49A1" w:rsidRPr="00BD49A1">
              <w:rPr>
                <w:rFonts w:ascii="Arial" w:hAnsi="Arial" w:cs="Arial"/>
                <w:color w:val="000000"/>
                <w:sz w:val="18"/>
                <w:szCs w:val="18"/>
              </w:rPr>
              <w:t>507</w:t>
            </w:r>
            <w:r w:rsidRPr="00D11B66">
              <w:rPr>
                <w:rFonts w:ascii="Arial" w:hAnsi="Arial" w:cs="Arial"/>
                <w:color w:val="000000"/>
                <w:sz w:val="18"/>
                <w:szCs w:val="18"/>
                <w:cs/>
              </w:rPr>
              <w:t>)</w:t>
            </w:r>
          </w:p>
        </w:tc>
        <w:tc>
          <w:tcPr>
            <w:tcW w:w="1134" w:type="dxa"/>
            <w:tcBorders>
              <w:bottom w:val="single" w:sz="4" w:space="0" w:color="auto"/>
            </w:tcBorders>
            <w:shd w:val="clear" w:color="auto" w:fill="auto"/>
            <w:vAlign w:val="bottom"/>
          </w:tcPr>
          <w:p w14:paraId="5BB7278A" w14:textId="19FCE143" w:rsidR="00A43075" w:rsidRPr="00D11B66" w:rsidRDefault="00A43075" w:rsidP="00A43075">
            <w:pPr>
              <w:pStyle w:val="a"/>
              <w:ind w:right="-72"/>
              <w:jc w:val="right"/>
              <w:rPr>
                <w:rFonts w:ascii="Arial" w:eastAsia="Arial Unicode MS" w:hAnsi="Arial" w:cs="Arial"/>
                <w:color w:val="auto"/>
                <w:sz w:val="18"/>
                <w:szCs w:val="18"/>
                <w:cs/>
              </w:rPr>
            </w:pPr>
            <w:r w:rsidRPr="00D11B66">
              <w:rPr>
                <w:rFonts w:ascii="Arial" w:hAnsi="Arial" w:cs="Arial"/>
                <w:color w:val="000000"/>
                <w:sz w:val="18"/>
                <w:szCs w:val="18"/>
              </w:rPr>
              <w:t>(</w:t>
            </w:r>
            <w:r w:rsidR="00BD49A1" w:rsidRPr="00BD49A1">
              <w:rPr>
                <w:rFonts w:ascii="Arial" w:hAnsi="Arial" w:cs="Arial"/>
                <w:color w:val="000000"/>
                <w:sz w:val="18"/>
                <w:szCs w:val="18"/>
              </w:rPr>
              <w:t>1</w:t>
            </w:r>
            <w:r w:rsidRPr="00D11B66">
              <w:rPr>
                <w:rFonts w:ascii="Arial" w:hAnsi="Arial" w:cs="Arial"/>
                <w:color w:val="000000"/>
                <w:sz w:val="18"/>
                <w:szCs w:val="18"/>
              </w:rPr>
              <w:t>,</w:t>
            </w:r>
            <w:r w:rsidR="00BD49A1" w:rsidRPr="00BD49A1">
              <w:rPr>
                <w:rFonts w:ascii="Arial" w:hAnsi="Arial" w:cs="Arial"/>
                <w:color w:val="000000"/>
                <w:sz w:val="18"/>
                <w:szCs w:val="18"/>
              </w:rPr>
              <w:t>064</w:t>
            </w:r>
            <w:r w:rsidRPr="00D11B66">
              <w:rPr>
                <w:rFonts w:ascii="Arial" w:hAnsi="Arial" w:cs="Arial"/>
                <w:color w:val="000000"/>
                <w:sz w:val="18"/>
                <w:szCs w:val="18"/>
              </w:rPr>
              <w:t>)</w:t>
            </w:r>
          </w:p>
        </w:tc>
        <w:tc>
          <w:tcPr>
            <w:tcW w:w="1134" w:type="dxa"/>
            <w:tcBorders>
              <w:bottom w:val="single" w:sz="4" w:space="0" w:color="auto"/>
            </w:tcBorders>
            <w:shd w:val="clear" w:color="auto" w:fill="FAFAFA"/>
            <w:vAlign w:val="bottom"/>
          </w:tcPr>
          <w:p w14:paraId="1C74AE67" w14:textId="5BE6E0A6" w:rsidR="00A43075" w:rsidRPr="00D11B66" w:rsidRDefault="00A43075" w:rsidP="00A43075">
            <w:pPr>
              <w:pStyle w:val="a"/>
              <w:ind w:right="-72"/>
              <w:jc w:val="right"/>
              <w:rPr>
                <w:rFonts w:ascii="Arial" w:eastAsia="Arial Unicode MS" w:hAnsi="Arial" w:cs="Arial"/>
                <w:color w:val="auto"/>
                <w:sz w:val="18"/>
                <w:szCs w:val="18"/>
                <w:cs/>
              </w:rPr>
            </w:pPr>
            <w:r w:rsidRPr="00D11B66">
              <w:rPr>
                <w:rFonts w:ascii="Arial" w:hAnsi="Arial" w:cs="Arial"/>
                <w:color w:val="000000"/>
                <w:sz w:val="18"/>
                <w:szCs w:val="18"/>
              </w:rPr>
              <w:t>-</w:t>
            </w:r>
          </w:p>
        </w:tc>
        <w:tc>
          <w:tcPr>
            <w:tcW w:w="1134" w:type="dxa"/>
            <w:tcBorders>
              <w:bottom w:val="single" w:sz="4" w:space="0" w:color="auto"/>
            </w:tcBorders>
            <w:shd w:val="clear" w:color="auto" w:fill="auto"/>
            <w:vAlign w:val="bottom"/>
          </w:tcPr>
          <w:p w14:paraId="127E2A4F" w14:textId="147A6DD5" w:rsidR="00A43075" w:rsidRPr="00D11B66" w:rsidRDefault="00A43075" w:rsidP="00A43075">
            <w:pPr>
              <w:pStyle w:val="a"/>
              <w:ind w:right="-72"/>
              <w:jc w:val="right"/>
              <w:rPr>
                <w:rFonts w:ascii="Arial" w:eastAsia="Arial Unicode MS" w:hAnsi="Arial" w:cs="Arial"/>
                <w:color w:val="auto"/>
                <w:sz w:val="18"/>
                <w:szCs w:val="18"/>
                <w:cs/>
              </w:rPr>
            </w:pPr>
            <w:r w:rsidRPr="00D11B66">
              <w:rPr>
                <w:rFonts w:ascii="Arial" w:eastAsia="Arial Unicode MS" w:hAnsi="Arial" w:cs="Arial"/>
                <w:color w:val="auto"/>
                <w:sz w:val="18"/>
                <w:szCs w:val="18"/>
              </w:rPr>
              <w:t>-</w:t>
            </w:r>
          </w:p>
        </w:tc>
      </w:tr>
      <w:tr w:rsidR="00A43075" w:rsidRPr="00D11B66" w14:paraId="06B7702E" w14:textId="0D29D518" w:rsidTr="00074385">
        <w:tc>
          <w:tcPr>
            <w:tcW w:w="4939" w:type="dxa"/>
            <w:vAlign w:val="bottom"/>
          </w:tcPr>
          <w:p w14:paraId="7396AC0B" w14:textId="77777777" w:rsidR="00A43075" w:rsidRPr="00D11B66" w:rsidRDefault="00A43075" w:rsidP="00A43075">
            <w:pPr>
              <w:spacing w:line="240" w:lineRule="auto"/>
              <w:ind w:left="427"/>
              <w:jc w:val="both"/>
              <w:rPr>
                <w:rFonts w:cs="Arial"/>
                <w:sz w:val="18"/>
                <w:szCs w:val="18"/>
              </w:rPr>
            </w:pPr>
          </w:p>
        </w:tc>
        <w:tc>
          <w:tcPr>
            <w:tcW w:w="1134" w:type="dxa"/>
            <w:tcBorders>
              <w:top w:val="single" w:sz="4" w:space="0" w:color="auto"/>
            </w:tcBorders>
            <w:shd w:val="clear" w:color="auto" w:fill="F9F9F9"/>
          </w:tcPr>
          <w:p w14:paraId="4CB7FAA2" w14:textId="77777777" w:rsidR="00A43075" w:rsidRPr="00D11B66" w:rsidRDefault="00A43075" w:rsidP="00A43075">
            <w:pPr>
              <w:pStyle w:val="ListParagraph"/>
              <w:spacing w:line="240" w:lineRule="auto"/>
              <w:ind w:left="0" w:right="-72"/>
              <w:jc w:val="right"/>
              <w:rPr>
                <w:rFonts w:cs="Arial"/>
                <w:sz w:val="18"/>
                <w:szCs w:val="18"/>
              </w:rPr>
            </w:pPr>
          </w:p>
        </w:tc>
        <w:tc>
          <w:tcPr>
            <w:tcW w:w="1134" w:type="dxa"/>
            <w:tcBorders>
              <w:top w:val="single" w:sz="4" w:space="0" w:color="auto"/>
            </w:tcBorders>
            <w:shd w:val="clear" w:color="auto" w:fill="auto"/>
          </w:tcPr>
          <w:p w14:paraId="76532617" w14:textId="1B4BF9B9" w:rsidR="00A43075" w:rsidRPr="00D11B66" w:rsidRDefault="00A43075" w:rsidP="00A43075">
            <w:pPr>
              <w:pStyle w:val="ListParagraph"/>
              <w:spacing w:line="240" w:lineRule="auto"/>
              <w:ind w:left="0" w:right="-72"/>
              <w:jc w:val="right"/>
              <w:rPr>
                <w:rFonts w:cs="Arial"/>
                <w:sz w:val="18"/>
                <w:szCs w:val="18"/>
              </w:rPr>
            </w:pPr>
          </w:p>
        </w:tc>
        <w:tc>
          <w:tcPr>
            <w:tcW w:w="1134" w:type="dxa"/>
            <w:tcBorders>
              <w:top w:val="single" w:sz="4" w:space="0" w:color="auto"/>
            </w:tcBorders>
            <w:shd w:val="clear" w:color="auto" w:fill="F9F9F9"/>
            <w:vAlign w:val="bottom"/>
          </w:tcPr>
          <w:p w14:paraId="6EE9498C" w14:textId="77777777" w:rsidR="00A43075" w:rsidRPr="00D11B66" w:rsidRDefault="00A43075" w:rsidP="00A43075">
            <w:pPr>
              <w:pStyle w:val="ListParagraph"/>
              <w:spacing w:line="240" w:lineRule="auto"/>
              <w:ind w:left="0" w:right="-72"/>
              <w:jc w:val="right"/>
              <w:rPr>
                <w:rFonts w:cs="Arial"/>
                <w:sz w:val="18"/>
                <w:szCs w:val="18"/>
                <w:cs/>
              </w:rPr>
            </w:pPr>
          </w:p>
        </w:tc>
        <w:tc>
          <w:tcPr>
            <w:tcW w:w="1134" w:type="dxa"/>
            <w:tcBorders>
              <w:top w:val="single" w:sz="4" w:space="0" w:color="auto"/>
            </w:tcBorders>
            <w:shd w:val="clear" w:color="auto" w:fill="auto"/>
            <w:vAlign w:val="bottom"/>
          </w:tcPr>
          <w:p w14:paraId="18E0BCA2" w14:textId="77777777" w:rsidR="00A43075" w:rsidRPr="00D11B66" w:rsidRDefault="00A43075" w:rsidP="00A43075">
            <w:pPr>
              <w:pStyle w:val="ListParagraph"/>
              <w:spacing w:line="240" w:lineRule="auto"/>
              <w:ind w:left="0" w:right="-72"/>
              <w:jc w:val="right"/>
              <w:rPr>
                <w:rFonts w:cs="Arial"/>
                <w:sz w:val="18"/>
                <w:szCs w:val="18"/>
                <w:cs/>
              </w:rPr>
            </w:pPr>
          </w:p>
        </w:tc>
      </w:tr>
      <w:tr w:rsidR="00A43075" w:rsidRPr="00D11B66" w14:paraId="00C441BD" w14:textId="00B14E33" w:rsidTr="000B41BF">
        <w:tc>
          <w:tcPr>
            <w:tcW w:w="4939" w:type="dxa"/>
            <w:vAlign w:val="bottom"/>
          </w:tcPr>
          <w:p w14:paraId="465752FA" w14:textId="77777777" w:rsidR="00A43075" w:rsidRPr="00D11B66" w:rsidRDefault="00A43075" w:rsidP="00A43075">
            <w:pPr>
              <w:pStyle w:val="a"/>
              <w:ind w:left="427" w:right="0"/>
              <w:jc w:val="both"/>
              <w:rPr>
                <w:rFonts w:ascii="Arial" w:hAnsi="Arial" w:cs="Arial"/>
                <w:color w:val="auto"/>
                <w:sz w:val="18"/>
                <w:szCs w:val="18"/>
              </w:rPr>
            </w:pPr>
            <w:r w:rsidRPr="00D11B66">
              <w:rPr>
                <w:rFonts w:ascii="Arial" w:hAnsi="Arial" w:cs="Arial"/>
                <w:color w:val="auto"/>
                <w:sz w:val="18"/>
                <w:szCs w:val="18"/>
              </w:rPr>
              <w:t>Closing balance</w:t>
            </w:r>
          </w:p>
        </w:tc>
        <w:tc>
          <w:tcPr>
            <w:tcW w:w="1134" w:type="dxa"/>
            <w:tcBorders>
              <w:bottom w:val="single" w:sz="4" w:space="0" w:color="auto"/>
            </w:tcBorders>
            <w:shd w:val="clear" w:color="auto" w:fill="F9F9F9"/>
            <w:vAlign w:val="bottom"/>
          </w:tcPr>
          <w:p w14:paraId="11FBAFDF" w14:textId="6DF07DD2" w:rsidR="00A43075" w:rsidRPr="00D11B66" w:rsidRDefault="00BD49A1" w:rsidP="00A43075">
            <w:pPr>
              <w:pStyle w:val="a"/>
              <w:ind w:right="-72"/>
              <w:jc w:val="right"/>
              <w:rPr>
                <w:rFonts w:ascii="Arial" w:eastAsia="Arial Unicode MS" w:hAnsi="Arial" w:cs="Arial"/>
                <w:color w:val="auto"/>
                <w:sz w:val="18"/>
                <w:szCs w:val="18"/>
                <w:cs/>
              </w:rPr>
            </w:pPr>
            <w:r w:rsidRPr="00BD49A1">
              <w:rPr>
                <w:rFonts w:ascii="Arial" w:eastAsia="Arial Unicode MS" w:hAnsi="Arial" w:cs="Arial"/>
                <w:color w:val="auto"/>
                <w:sz w:val="18"/>
                <w:szCs w:val="18"/>
              </w:rPr>
              <w:t>173</w:t>
            </w:r>
            <w:r w:rsidR="00B81E79"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416</w:t>
            </w:r>
          </w:p>
        </w:tc>
        <w:tc>
          <w:tcPr>
            <w:tcW w:w="1134" w:type="dxa"/>
            <w:tcBorders>
              <w:bottom w:val="single" w:sz="4" w:space="0" w:color="auto"/>
            </w:tcBorders>
            <w:shd w:val="clear" w:color="auto" w:fill="auto"/>
            <w:vAlign w:val="bottom"/>
          </w:tcPr>
          <w:p w14:paraId="1F17187D" w14:textId="312A7EE0" w:rsidR="00A43075" w:rsidRPr="00D11B66" w:rsidRDefault="00BD49A1" w:rsidP="00A43075">
            <w:pPr>
              <w:pStyle w:val="a"/>
              <w:ind w:right="-72"/>
              <w:jc w:val="right"/>
              <w:rPr>
                <w:rFonts w:ascii="Arial" w:eastAsia="Arial Unicode MS" w:hAnsi="Arial" w:cs="Arial"/>
                <w:color w:val="auto"/>
                <w:sz w:val="18"/>
                <w:szCs w:val="18"/>
                <w:cs/>
              </w:rPr>
            </w:pPr>
            <w:r w:rsidRPr="00BD49A1">
              <w:rPr>
                <w:rFonts w:ascii="Arial" w:hAnsi="Arial" w:cs="Arial"/>
                <w:color w:val="000000"/>
                <w:sz w:val="18"/>
                <w:szCs w:val="18"/>
              </w:rPr>
              <w:t>273</w:t>
            </w:r>
            <w:r w:rsidR="00A43075" w:rsidRPr="00D11B66">
              <w:rPr>
                <w:rFonts w:ascii="Arial" w:hAnsi="Arial" w:cs="Arial"/>
                <w:color w:val="000000"/>
                <w:sz w:val="18"/>
                <w:szCs w:val="18"/>
              </w:rPr>
              <w:t>,</w:t>
            </w:r>
            <w:r w:rsidRPr="00BD49A1">
              <w:rPr>
                <w:rFonts w:ascii="Arial" w:hAnsi="Arial" w:cs="Arial"/>
                <w:color w:val="000000"/>
                <w:sz w:val="18"/>
                <w:szCs w:val="18"/>
              </w:rPr>
              <w:t>534</w:t>
            </w:r>
          </w:p>
        </w:tc>
        <w:tc>
          <w:tcPr>
            <w:tcW w:w="1134" w:type="dxa"/>
            <w:tcBorders>
              <w:bottom w:val="single" w:sz="4" w:space="0" w:color="auto"/>
            </w:tcBorders>
            <w:shd w:val="clear" w:color="auto" w:fill="F9F9F9"/>
            <w:vAlign w:val="bottom"/>
          </w:tcPr>
          <w:p w14:paraId="54133AD1" w14:textId="57A49A44"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167</w:t>
            </w:r>
            <w:r w:rsidR="00B81E79"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662</w:t>
            </w:r>
          </w:p>
        </w:tc>
        <w:tc>
          <w:tcPr>
            <w:tcW w:w="1134" w:type="dxa"/>
            <w:tcBorders>
              <w:bottom w:val="single" w:sz="4" w:space="0" w:color="auto"/>
            </w:tcBorders>
            <w:shd w:val="clear" w:color="auto" w:fill="auto"/>
            <w:vAlign w:val="bottom"/>
          </w:tcPr>
          <w:p w14:paraId="2D11A89C" w14:textId="3D96E68D" w:rsidR="00A43075" w:rsidRPr="00D11B66" w:rsidRDefault="00BD49A1" w:rsidP="00A43075">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266</w:t>
            </w:r>
            <w:r w:rsidR="00A43075"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789</w:t>
            </w:r>
          </w:p>
        </w:tc>
      </w:tr>
    </w:tbl>
    <w:p w14:paraId="25D37149" w14:textId="77777777" w:rsidR="008D6239" w:rsidRPr="00D11B66" w:rsidRDefault="008D6239" w:rsidP="000B41B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p>
    <w:p w14:paraId="623C8574" w14:textId="77777777" w:rsidR="00DD5BC8" w:rsidRDefault="00DD5BC8">
      <w:pPr>
        <w:spacing w:line="240" w:lineRule="auto"/>
        <w:rPr>
          <w:rFonts w:cs="Arial"/>
          <w:sz w:val="18"/>
          <w:szCs w:val="18"/>
        </w:rPr>
      </w:pPr>
      <w:r>
        <w:rPr>
          <w:rFonts w:cs="Arial"/>
          <w:sz w:val="18"/>
          <w:szCs w:val="18"/>
        </w:rPr>
        <w:br w:type="page"/>
      </w:r>
    </w:p>
    <w:p w14:paraId="0048A0F5" w14:textId="77777777" w:rsidR="00DD5BC8" w:rsidRDefault="00DD5BC8" w:rsidP="000B41B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p>
    <w:p w14:paraId="2DCA96C8" w14:textId="46D8A542" w:rsidR="00C928E5" w:rsidRPr="00D11B66" w:rsidRDefault="00C928E5" w:rsidP="000B41BF">
      <w:pPr>
        <w:tabs>
          <w:tab w:val="left" w:pos="-2268"/>
          <w:tab w:val="left" w:pos="-2127"/>
          <w:tab w:val="left" w:pos="-1985"/>
          <w:tab w:val="left" w:pos="-1843"/>
          <w:tab w:val="left" w:pos="-1701"/>
          <w:tab w:val="left" w:pos="-1560"/>
        </w:tabs>
        <w:spacing w:line="240" w:lineRule="auto"/>
        <w:ind w:left="540"/>
        <w:jc w:val="thaiDistribute"/>
        <w:rPr>
          <w:rFonts w:cs="Arial"/>
          <w:sz w:val="18"/>
          <w:szCs w:val="18"/>
        </w:rPr>
      </w:pPr>
      <w:r w:rsidRPr="00D11B66">
        <w:rPr>
          <w:rFonts w:cs="Arial"/>
          <w:sz w:val="18"/>
          <w:szCs w:val="18"/>
        </w:rPr>
        <w:t>The weighted average effective interest rates at the statements of financial position date are as follows:</w:t>
      </w:r>
    </w:p>
    <w:p w14:paraId="7200DB69" w14:textId="736764C9" w:rsidR="00C928E5" w:rsidRPr="00D11B66" w:rsidRDefault="00C928E5" w:rsidP="000B41BF">
      <w:pPr>
        <w:tabs>
          <w:tab w:val="left" w:pos="4153"/>
          <w:tab w:val="left" w:pos="8306"/>
        </w:tabs>
        <w:spacing w:line="240" w:lineRule="auto"/>
        <w:ind w:left="540"/>
        <w:jc w:val="both"/>
        <w:rPr>
          <w:rFonts w:cs="Arial"/>
          <w:sz w:val="18"/>
          <w:szCs w:val="18"/>
        </w:rPr>
      </w:pPr>
    </w:p>
    <w:tbl>
      <w:tblPr>
        <w:tblW w:w="9441" w:type="dxa"/>
        <w:tblInd w:w="117" w:type="dxa"/>
        <w:tblLayout w:type="fixed"/>
        <w:tblLook w:val="04A0" w:firstRow="1" w:lastRow="0" w:firstColumn="1" w:lastColumn="0" w:noHBand="0" w:noVBand="1"/>
      </w:tblPr>
      <w:tblGrid>
        <w:gridCol w:w="4953"/>
        <w:gridCol w:w="1134"/>
        <w:gridCol w:w="1134"/>
        <w:gridCol w:w="1134"/>
        <w:gridCol w:w="1086"/>
      </w:tblGrid>
      <w:tr w:rsidR="00C928E5" w:rsidRPr="00D11B66" w14:paraId="2E7C215F" w14:textId="77777777" w:rsidTr="00733BAD">
        <w:tc>
          <w:tcPr>
            <w:tcW w:w="4953" w:type="dxa"/>
            <w:vAlign w:val="bottom"/>
          </w:tcPr>
          <w:p w14:paraId="6DBFBF00" w14:textId="77777777" w:rsidR="00C928E5" w:rsidRPr="00D11B66" w:rsidRDefault="00C928E5" w:rsidP="000B41BF">
            <w:pPr>
              <w:spacing w:line="240" w:lineRule="auto"/>
              <w:ind w:left="427" w:right="-119"/>
              <w:jc w:val="both"/>
              <w:rPr>
                <w:rFonts w:cs="Arial"/>
                <w:b/>
                <w:bCs/>
                <w:sz w:val="18"/>
                <w:szCs w:val="18"/>
              </w:rPr>
            </w:pPr>
          </w:p>
        </w:tc>
        <w:tc>
          <w:tcPr>
            <w:tcW w:w="2268" w:type="dxa"/>
            <w:gridSpan w:val="2"/>
            <w:tcBorders>
              <w:top w:val="single" w:sz="4" w:space="0" w:color="auto"/>
            </w:tcBorders>
            <w:hideMark/>
          </w:tcPr>
          <w:p w14:paraId="700F538A" w14:textId="77777777" w:rsidR="00C928E5" w:rsidRPr="00D11B66" w:rsidRDefault="00C928E5" w:rsidP="00074385">
            <w:pPr>
              <w:spacing w:line="240" w:lineRule="auto"/>
              <w:ind w:right="-72"/>
              <w:jc w:val="center"/>
              <w:rPr>
                <w:rFonts w:cs="Arial"/>
                <w:b/>
                <w:bCs/>
                <w:sz w:val="18"/>
                <w:szCs w:val="18"/>
              </w:rPr>
            </w:pPr>
            <w:r w:rsidRPr="00D11B66">
              <w:rPr>
                <w:rFonts w:cs="Arial"/>
                <w:b/>
                <w:bCs/>
                <w:sz w:val="18"/>
                <w:szCs w:val="18"/>
              </w:rPr>
              <w:t xml:space="preserve">Consolidated </w:t>
            </w:r>
          </w:p>
        </w:tc>
        <w:tc>
          <w:tcPr>
            <w:tcW w:w="2220" w:type="dxa"/>
            <w:gridSpan w:val="2"/>
            <w:tcBorders>
              <w:top w:val="single" w:sz="4" w:space="0" w:color="auto"/>
            </w:tcBorders>
            <w:hideMark/>
          </w:tcPr>
          <w:p w14:paraId="1704CEBF" w14:textId="77777777" w:rsidR="00C928E5" w:rsidRPr="00D11B66" w:rsidRDefault="00C928E5" w:rsidP="00074385">
            <w:pPr>
              <w:spacing w:line="240" w:lineRule="auto"/>
              <w:ind w:right="-72"/>
              <w:jc w:val="center"/>
              <w:rPr>
                <w:rFonts w:cs="Arial"/>
                <w:b/>
                <w:bCs/>
                <w:sz w:val="18"/>
                <w:szCs w:val="18"/>
                <w:cs/>
              </w:rPr>
            </w:pPr>
            <w:r w:rsidRPr="00D11B66">
              <w:rPr>
                <w:rFonts w:cs="Arial"/>
                <w:b/>
                <w:bCs/>
                <w:sz w:val="18"/>
                <w:szCs w:val="18"/>
              </w:rPr>
              <w:t>Separate</w:t>
            </w:r>
          </w:p>
        </w:tc>
      </w:tr>
      <w:tr w:rsidR="00C928E5" w:rsidRPr="00D11B66" w14:paraId="33715519" w14:textId="77777777" w:rsidTr="00733BAD">
        <w:tc>
          <w:tcPr>
            <w:tcW w:w="4953" w:type="dxa"/>
            <w:vAlign w:val="bottom"/>
          </w:tcPr>
          <w:p w14:paraId="6B1904E3" w14:textId="77777777" w:rsidR="00C928E5" w:rsidRPr="00D11B66" w:rsidRDefault="00C928E5" w:rsidP="000B41BF">
            <w:pPr>
              <w:spacing w:line="240" w:lineRule="auto"/>
              <w:ind w:left="427" w:right="-119"/>
              <w:jc w:val="both"/>
              <w:rPr>
                <w:rFonts w:cs="Arial"/>
                <w:b/>
                <w:bCs/>
                <w:sz w:val="18"/>
                <w:szCs w:val="18"/>
              </w:rPr>
            </w:pPr>
          </w:p>
        </w:tc>
        <w:tc>
          <w:tcPr>
            <w:tcW w:w="2268" w:type="dxa"/>
            <w:gridSpan w:val="2"/>
            <w:tcBorders>
              <w:bottom w:val="single" w:sz="4" w:space="0" w:color="auto"/>
            </w:tcBorders>
            <w:shd w:val="clear" w:color="auto" w:fill="auto"/>
            <w:hideMark/>
          </w:tcPr>
          <w:p w14:paraId="39DD6E54" w14:textId="77777777" w:rsidR="00C928E5" w:rsidRPr="00D11B66" w:rsidRDefault="00C928E5" w:rsidP="00074385">
            <w:pPr>
              <w:spacing w:line="240" w:lineRule="auto"/>
              <w:ind w:right="-72"/>
              <w:jc w:val="center"/>
              <w:rPr>
                <w:rFonts w:cs="Arial"/>
                <w:b/>
                <w:bCs/>
                <w:sz w:val="18"/>
                <w:szCs w:val="18"/>
              </w:rPr>
            </w:pPr>
            <w:r w:rsidRPr="00D11B66">
              <w:rPr>
                <w:rFonts w:cs="Arial"/>
                <w:b/>
                <w:bCs/>
                <w:sz w:val="18"/>
                <w:szCs w:val="18"/>
              </w:rPr>
              <w:t>financial statements</w:t>
            </w:r>
          </w:p>
        </w:tc>
        <w:tc>
          <w:tcPr>
            <w:tcW w:w="2220" w:type="dxa"/>
            <w:gridSpan w:val="2"/>
            <w:tcBorders>
              <w:bottom w:val="single" w:sz="4" w:space="0" w:color="auto"/>
            </w:tcBorders>
            <w:shd w:val="clear" w:color="auto" w:fill="auto"/>
            <w:hideMark/>
          </w:tcPr>
          <w:p w14:paraId="7EDE5BB6" w14:textId="77777777" w:rsidR="00C928E5" w:rsidRPr="00D11B66" w:rsidRDefault="00C928E5" w:rsidP="00074385">
            <w:pPr>
              <w:spacing w:line="240" w:lineRule="auto"/>
              <w:ind w:right="-72"/>
              <w:jc w:val="center"/>
              <w:rPr>
                <w:rFonts w:cs="Arial"/>
                <w:b/>
                <w:bCs/>
                <w:sz w:val="18"/>
                <w:szCs w:val="18"/>
              </w:rPr>
            </w:pPr>
            <w:r w:rsidRPr="00D11B66">
              <w:rPr>
                <w:rFonts w:cs="Arial"/>
                <w:b/>
                <w:bCs/>
                <w:sz w:val="18"/>
                <w:szCs w:val="18"/>
              </w:rPr>
              <w:t>financial statements</w:t>
            </w:r>
          </w:p>
        </w:tc>
      </w:tr>
      <w:tr w:rsidR="00C928E5" w:rsidRPr="00D11B66" w14:paraId="0192D3CC" w14:textId="77777777" w:rsidTr="00733BAD">
        <w:tc>
          <w:tcPr>
            <w:tcW w:w="4953" w:type="dxa"/>
            <w:vAlign w:val="bottom"/>
          </w:tcPr>
          <w:p w14:paraId="1DDA5CDA" w14:textId="0AE6AE35" w:rsidR="00C928E5" w:rsidRPr="00D11B66" w:rsidRDefault="00B45BD6" w:rsidP="000B41BF">
            <w:pPr>
              <w:spacing w:line="240" w:lineRule="auto"/>
              <w:ind w:left="427" w:right="-119"/>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134" w:type="dxa"/>
            <w:tcBorders>
              <w:top w:val="single" w:sz="4" w:space="0" w:color="auto"/>
            </w:tcBorders>
            <w:vAlign w:val="bottom"/>
            <w:hideMark/>
          </w:tcPr>
          <w:p w14:paraId="5D28D695" w14:textId="3302192F" w:rsidR="00C928E5"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134" w:type="dxa"/>
            <w:tcBorders>
              <w:top w:val="single" w:sz="4" w:space="0" w:color="auto"/>
            </w:tcBorders>
            <w:vAlign w:val="bottom"/>
            <w:hideMark/>
          </w:tcPr>
          <w:p w14:paraId="02BD0599" w14:textId="52E2E378" w:rsidR="00C928E5"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c>
          <w:tcPr>
            <w:tcW w:w="1134" w:type="dxa"/>
            <w:tcBorders>
              <w:top w:val="single" w:sz="4" w:space="0" w:color="auto"/>
            </w:tcBorders>
            <w:vAlign w:val="bottom"/>
            <w:hideMark/>
          </w:tcPr>
          <w:p w14:paraId="288C6E8A" w14:textId="21996302" w:rsidR="00C928E5"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086" w:type="dxa"/>
            <w:tcBorders>
              <w:top w:val="single" w:sz="4" w:space="0" w:color="auto"/>
            </w:tcBorders>
            <w:vAlign w:val="bottom"/>
            <w:hideMark/>
          </w:tcPr>
          <w:p w14:paraId="2E796134" w14:textId="1EC17660" w:rsidR="00C928E5"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r>
      <w:tr w:rsidR="00C928E5" w:rsidRPr="00D11B66" w14:paraId="75216018" w14:textId="77777777" w:rsidTr="00733BAD">
        <w:tc>
          <w:tcPr>
            <w:tcW w:w="4953" w:type="dxa"/>
            <w:vAlign w:val="bottom"/>
          </w:tcPr>
          <w:p w14:paraId="78D3ECA8" w14:textId="77777777" w:rsidR="00C928E5" w:rsidRPr="00D11B66" w:rsidRDefault="00C928E5" w:rsidP="000B41BF">
            <w:pPr>
              <w:spacing w:line="240" w:lineRule="auto"/>
              <w:ind w:left="427" w:right="-119"/>
              <w:jc w:val="both"/>
              <w:rPr>
                <w:rFonts w:cs="Arial"/>
                <w:sz w:val="18"/>
                <w:szCs w:val="18"/>
              </w:rPr>
            </w:pPr>
          </w:p>
        </w:tc>
        <w:tc>
          <w:tcPr>
            <w:tcW w:w="1134" w:type="dxa"/>
            <w:tcBorders>
              <w:bottom w:val="single" w:sz="4" w:space="0" w:color="auto"/>
            </w:tcBorders>
            <w:shd w:val="clear" w:color="auto" w:fill="auto"/>
            <w:hideMark/>
          </w:tcPr>
          <w:p w14:paraId="752AE808" w14:textId="77777777" w:rsidR="00C928E5" w:rsidRPr="00D11B66" w:rsidRDefault="00C928E5" w:rsidP="00074385">
            <w:pPr>
              <w:spacing w:line="240" w:lineRule="auto"/>
              <w:ind w:right="-72"/>
              <w:jc w:val="right"/>
              <w:rPr>
                <w:rFonts w:cs="Arial"/>
                <w:b/>
                <w:bCs/>
                <w:sz w:val="18"/>
                <w:szCs w:val="18"/>
              </w:rPr>
            </w:pPr>
            <w:r w:rsidRPr="00D11B66">
              <w:rPr>
                <w:rFonts w:cs="Arial"/>
                <w:b/>
                <w:bCs/>
                <w:sz w:val="18"/>
                <w:szCs w:val="18"/>
              </w:rPr>
              <w:t>%</w:t>
            </w:r>
          </w:p>
        </w:tc>
        <w:tc>
          <w:tcPr>
            <w:tcW w:w="1134" w:type="dxa"/>
            <w:tcBorders>
              <w:bottom w:val="single" w:sz="4" w:space="0" w:color="auto"/>
            </w:tcBorders>
            <w:shd w:val="clear" w:color="auto" w:fill="auto"/>
            <w:hideMark/>
          </w:tcPr>
          <w:p w14:paraId="0A148228" w14:textId="77777777" w:rsidR="00C928E5" w:rsidRPr="00D11B66" w:rsidRDefault="00C928E5" w:rsidP="00074385">
            <w:pPr>
              <w:spacing w:line="240" w:lineRule="auto"/>
              <w:ind w:right="-72"/>
              <w:jc w:val="right"/>
              <w:rPr>
                <w:rFonts w:cs="Arial"/>
                <w:b/>
                <w:bCs/>
                <w:sz w:val="18"/>
                <w:szCs w:val="18"/>
              </w:rPr>
            </w:pPr>
            <w:r w:rsidRPr="00D11B66">
              <w:rPr>
                <w:rFonts w:cs="Arial"/>
                <w:b/>
                <w:bCs/>
                <w:sz w:val="18"/>
                <w:szCs w:val="18"/>
              </w:rPr>
              <w:t>%</w:t>
            </w:r>
          </w:p>
        </w:tc>
        <w:tc>
          <w:tcPr>
            <w:tcW w:w="1134" w:type="dxa"/>
            <w:tcBorders>
              <w:bottom w:val="single" w:sz="4" w:space="0" w:color="auto"/>
            </w:tcBorders>
            <w:shd w:val="clear" w:color="auto" w:fill="auto"/>
            <w:hideMark/>
          </w:tcPr>
          <w:p w14:paraId="4FD1E6C3" w14:textId="77777777" w:rsidR="00C928E5" w:rsidRPr="00D11B66" w:rsidRDefault="00C928E5" w:rsidP="00074385">
            <w:pPr>
              <w:spacing w:line="240" w:lineRule="auto"/>
              <w:ind w:right="-72"/>
              <w:jc w:val="right"/>
              <w:rPr>
                <w:rFonts w:cs="Arial"/>
                <w:b/>
                <w:bCs/>
                <w:sz w:val="18"/>
                <w:szCs w:val="18"/>
              </w:rPr>
            </w:pPr>
            <w:r w:rsidRPr="00D11B66">
              <w:rPr>
                <w:rFonts w:cs="Arial"/>
                <w:b/>
                <w:bCs/>
                <w:sz w:val="18"/>
                <w:szCs w:val="18"/>
              </w:rPr>
              <w:t>%</w:t>
            </w:r>
          </w:p>
        </w:tc>
        <w:tc>
          <w:tcPr>
            <w:tcW w:w="1086" w:type="dxa"/>
            <w:tcBorders>
              <w:bottom w:val="single" w:sz="4" w:space="0" w:color="auto"/>
            </w:tcBorders>
            <w:shd w:val="clear" w:color="auto" w:fill="auto"/>
            <w:hideMark/>
          </w:tcPr>
          <w:p w14:paraId="428EA374" w14:textId="77777777" w:rsidR="00C928E5" w:rsidRPr="00D11B66" w:rsidRDefault="00C928E5" w:rsidP="00074385">
            <w:pPr>
              <w:spacing w:line="240" w:lineRule="auto"/>
              <w:ind w:right="-72"/>
              <w:jc w:val="right"/>
              <w:rPr>
                <w:rFonts w:cs="Arial"/>
                <w:b/>
                <w:bCs/>
                <w:sz w:val="18"/>
                <w:szCs w:val="18"/>
              </w:rPr>
            </w:pPr>
            <w:r w:rsidRPr="00D11B66">
              <w:rPr>
                <w:rFonts w:cs="Arial"/>
                <w:b/>
                <w:bCs/>
                <w:sz w:val="18"/>
                <w:szCs w:val="18"/>
              </w:rPr>
              <w:t>%</w:t>
            </w:r>
          </w:p>
        </w:tc>
      </w:tr>
      <w:tr w:rsidR="00260936" w:rsidRPr="00D11B66" w14:paraId="6EBEBA92" w14:textId="77777777" w:rsidTr="00260936">
        <w:tc>
          <w:tcPr>
            <w:tcW w:w="4953" w:type="dxa"/>
            <w:vAlign w:val="bottom"/>
          </w:tcPr>
          <w:p w14:paraId="1C707973" w14:textId="77777777" w:rsidR="00C928E5" w:rsidRPr="00D11B66" w:rsidRDefault="00C928E5" w:rsidP="000B41BF">
            <w:pPr>
              <w:spacing w:line="240" w:lineRule="auto"/>
              <w:ind w:left="427" w:right="-119"/>
              <w:jc w:val="both"/>
              <w:rPr>
                <w:rFonts w:cs="Arial"/>
                <w:sz w:val="18"/>
                <w:szCs w:val="18"/>
              </w:rPr>
            </w:pPr>
          </w:p>
        </w:tc>
        <w:tc>
          <w:tcPr>
            <w:tcW w:w="1134" w:type="dxa"/>
            <w:tcBorders>
              <w:top w:val="single" w:sz="4" w:space="0" w:color="auto"/>
            </w:tcBorders>
            <w:shd w:val="clear" w:color="auto" w:fill="FAFAFA"/>
            <w:vAlign w:val="bottom"/>
          </w:tcPr>
          <w:p w14:paraId="21EFE6A7" w14:textId="77777777" w:rsidR="00C928E5" w:rsidRPr="00D11B66" w:rsidRDefault="00C928E5" w:rsidP="00074385">
            <w:pPr>
              <w:spacing w:line="240" w:lineRule="auto"/>
              <w:ind w:left="522" w:right="-119"/>
              <w:jc w:val="both"/>
              <w:rPr>
                <w:rFonts w:cs="Arial"/>
                <w:sz w:val="18"/>
                <w:szCs w:val="18"/>
              </w:rPr>
            </w:pPr>
          </w:p>
        </w:tc>
        <w:tc>
          <w:tcPr>
            <w:tcW w:w="1134" w:type="dxa"/>
            <w:tcBorders>
              <w:top w:val="single" w:sz="4" w:space="0" w:color="auto"/>
            </w:tcBorders>
            <w:vAlign w:val="bottom"/>
          </w:tcPr>
          <w:p w14:paraId="0B705F26" w14:textId="77777777" w:rsidR="00C928E5" w:rsidRPr="00D11B66" w:rsidRDefault="00C928E5" w:rsidP="00074385">
            <w:pPr>
              <w:spacing w:line="240" w:lineRule="auto"/>
              <w:ind w:left="522" w:right="-119"/>
              <w:jc w:val="both"/>
              <w:rPr>
                <w:rFonts w:cs="Arial"/>
                <w:sz w:val="18"/>
                <w:szCs w:val="18"/>
              </w:rPr>
            </w:pPr>
          </w:p>
        </w:tc>
        <w:tc>
          <w:tcPr>
            <w:tcW w:w="1134" w:type="dxa"/>
            <w:tcBorders>
              <w:top w:val="single" w:sz="4" w:space="0" w:color="auto"/>
            </w:tcBorders>
            <w:shd w:val="clear" w:color="auto" w:fill="FAFAFA"/>
            <w:vAlign w:val="bottom"/>
          </w:tcPr>
          <w:p w14:paraId="70FEFD68" w14:textId="77777777" w:rsidR="00C928E5" w:rsidRPr="00D11B66" w:rsidRDefault="00C928E5" w:rsidP="00074385">
            <w:pPr>
              <w:spacing w:line="240" w:lineRule="auto"/>
              <w:ind w:left="522" w:right="-119"/>
              <w:jc w:val="both"/>
              <w:rPr>
                <w:rFonts w:cs="Arial"/>
                <w:sz w:val="18"/>
                <w:szCs w:val="18"/>
              </w:rPr>
            </w:pPr>
          </w:p>
        </w:tc>
        <w:tc>
          <w:tcPr>
            <w:tcW w:w="1086" w:type="dxa"/>
            <w:tcBorders>
              <w:top w:val="single" w:sz="4" w:space="0" w:color="auto"/>
            </w:tcBorders>
            <w:vAlign w:val="bottom"/>
          </w:tcPr>
          <w:p w14:paraId="014C7F5D" w14:textId="77777777" w:rsidR="00C928E5" w:rsidRPr="00D11B66" w:rsidRDefault="00C928E5" w:rsidP="00074385">
            <w:pPr>
              <w:spacing w:line="240" w:lineRule="auto"/>
              <w:ind w:left="522" w:right="-119"/>
              <w:jc w:val="both"/>
              <w:rPr>
                <w:rFonts w:cs="Arial"/>
                <w:sz w:val="18"/>
                <w:szCs w:val="18"/>
              </w:rPr>
            </w:pPr>
          </w:p>
        </w:tc>
      </w:tr>
      <w:tr w:rsidR="007A3D54" w:rsidRPr="00D11B66" w14:paraId="16363498" w14:textId="77777777" w:rsidTr="00733BAD">
        <w:tc>
          <w:tcPr>
            <w:tcW w:w="4953" w:type="dxa"/>
            <w:vAlign w:val="bottom"/>
          </w:tcPr>
          <w:p w14:paraId="703D5EA6" w14:textId="502AAC07" w:rsidR="007A3D54" w:rsidRPr="00D11B66" w:rsidRDefault="007A3D54" w:rsidP="007A3D54">
            <w:pPr>
              <w:spacing w:line="240" w:lineRule="auto"/>
              <w:ind w:left="427" w:right="-119"/>
              <w:jc w:val="both"/>
              <w:rPr>
                <w:rFonts w:cs="Arial"/>
                <w:sz w:val="18"/>
                <w:szCs w:val="18"/>
              </w:rPr>
            </w:pPr>
            <w:r w:rsidRPr="00D11B66">
              <w:rPr>
                <w:rFonts w:cs="Arial"/>
                <w:sz w:val="18"/>
                <w:szCs w:val="18"/>
              </w:rPr>
              <w:t>Bank overdrafts</w:t>
            </w:r>
          </w:p>
        </w:tc>
        <w:tc>
          <w:tcPr>
            <w:tcW w:w="1134" w:type="dxa"/>
            <w:shd w:val="clear" w:color="auto" w:fill="FAFAFA"/>
          </w:tcPr>
          <w:p w14:paraId="7D64E769" w14:textId="5CA1D720" w:rsidR="007A3D54" w:rsidRPr="00D11B66" w:rsidRDefault="00BD49A1" w:rsidP="00154B8F">
            <w:pPr>
              <w:spacing w:line="240" w:lineRule="auto"/>
              <w:ind w:right="-72"/>
              <w:jc w:val="right"/>
              <w:rPr>
                <w:rFonts w:cs="Arial"/>
                <w:sz w:val="18"/>
                <w:szCs w:val="18"/>
              </w:rPr>
            </w:pPr>
            <w:r w:rsidRPr="00BD49A1">
              <w:rPr>
                <w:rFonts w:cs="Arial"/>
                <w:sz w:val="18"/>
                <w:szCs w:val="18"/>
              </w:rPr>
              <w:t>7</w:t>
            </w:r>
            <w:r w:rsidR="008063B5" w:rsidRPr="00D11B66">
              <w:rPr>
                <w:rFonts w:cs="Arial"/>
                <w:sz w:val="18"/>
                <w:szCs w:val="18"/>
              </w:rPr>
              <w:t>.</w:t>
            </w:r>
            <w:r w:rsidRPr="00BD49A1">
              <w:rPr>
                <w:rFonts w:cs="Arial"/>
                <w:sz w:val="18"/>
                <w:szCs w:val="18"/>
              </w:rPr>
              <w:t>59</w:t>
            </w:r>
          </w:p>
        </w:tc>
        <w:tc>
          <w:tcPr>
            <w:tcW w:w="1134" w:type="dxa"/>
          </w:tcPr>
          <w:p w14:paraId="230E9092" w14:textId="32FAFA17" w:rsidR="007A3D54" w:rsidRPr="00D11B66" w:rsidRDefault="00BD49A1" w:rsidP="00154B8F">
            <w:pPr>
              <w:spacing w:line="240" w:lineRule="auto"/>
              <w:ind w:right="-72"/>
              <w:jc w:val="right"/>
              <w:rPr>
                <w:rFonts w:cs="Arial"/>
                <w:sz w:val="18"/>
                <w:szCs w:val="18"/>
              </w:rPr>
            </w:pPr>
            <w:r w:rsidRPr="00BD49A1">
              <w:rPr>
                <w:rFonts w:cs="Arial"/>
                <w:sz w:val="18"/>
                <w:szCs w:val="18"/>
              </w:rPr>
              <w:t>4</w:t>
            </w:r>
            <w:r w:rsidR="007A3D54" w:rsidRPr="00D11B66">
              <w:rPr>
                <w:rFonts w:cs="Arial"/>
                <w:sz w:val="18"/>
                <w:szCs w:val="18"/>
              </w:rPr>
              <w:t>.</w:t>
            </w:r>
            <w:r w:rsidRPr="00BD49A1">
              <w:rPr>
                <w:rFonts w:cs="Arial"/>
                <w:sz w:val="18"/>
                <w:szCs w:val="18"/>
              </w:rPr>
              <w:t>02</w:t>
            </w:r>
          </w:p>
        </w:tc>
        <w:tc>
          <w:tcPr>
            <w:tcW w:w="1134" w:type="dxa"/>
            <w:shd w:val="clear" w:color="auto" w:fill="FAFAFA"/>
          </w:tcPr>
          <w:p w14:paraId="00CCFA66" w14:textId="22272381" w:rsidR="007A3D54" w:rsidRPr="00D11B66" w:rsidRDefault="00066A9B" w:rsidP="00154B8F">
            <w:pPr>
              <w:spacing w:line="240" w:lineRule="auto"/>
              <w:ind w:right="-72"/>
              <w:jc w:val="right"/>
              <w:rPr>
                <w:rFonts w:cs="Arial"/>
                <w:sz w:val="18"/>
                <w:szCs w:val="18"/>
              </w:rPr>
            </w:pPr>
            <w:r w:rsidRPr="00D11B66">
              <w:rPr>
                <w:rFonts w:cs="Arial"/>
                <w:sz w:val="18"/>
                <w:szCs w:val="18"/>
              </w:rPr>
              <w:t>-</w:t>
            </w:r>
          </w:p>
        </w:tc>
        <w:tc>
          <w:tcPr>
            <w:tcW w:w="1086" w:type="dxa"/>
          </w:tcPr>
          <w:p w14:paraId="52AEC7DC" w14:textId="41588087" w:rsidR="007A3D54" w:rsidRPr="00D11B66" w:rsidRDefault="00BD49A1" w:rsidP="00154B8F">
            <w:pPr>
              <w:spacing w:line="240" w:lineRule="auto"/>
              <w:ind w:right="-72"/>
              <w:jc w:val="right"/>
              <w:rPr>
                <w:rFonts w:cs="Arial"/>
                <w:sz w:val="18"/>
                <w:szCs w:val="18"/>
              </w:rPr>
            </w:pPr>
            <w:r w:rsidRPr="00BD49A1">
              <w:rPr>
                <w:rFonts w:cs="Arial"/>
                <w:sz w:val="18"/>
                <w:szCs w:val="18"/>
              </w:rPr>
              <w:t>1</w:t>
            </w:r>
            <w:r w:rsidR="007A3D54" w:rsidRPr="00D11B66">
              <w:rPr>
                <w:rFonts w:cs="Arial"/>
                <w:sz w:val="18"/>
                <w:szCs w:val="18"/>
              </w:rPr>
              <w:t>.</w:t>
            </w:r>
            <w:r w:rsidRPr="00BD49A1">
              <w:rPr>
                <w:rFonts w:cs="Arial"/>
                <w:sz w:val="18"/>
                <w:szCs w:val="18"/>
              </w:rPr>
              <w:t>70</w:t>
            </w:r>
          </w:p>
        </w:tc>
      </w:tr>
      <w:tr w:rsidR="007A3D54" w:rsidRPr="00D11B66" w14:paraId="5E764B84" w14:textId="77777777" w:rsidTr="00C928E5">
        <w:tc>
          <w:tcPr>
            <w:tcW w:w="4953" w:type="dxa"/>
            <w:hideMark/>
          </w:tcPr>
          <w:p w14:paraId="26085E31" w14:textId="233AE52B" w:rsidR="007A3D54" w:rsidRPr="00D11B66" w:rsidRDefault="007A3D54" w:rsidP="007A3D54">
            <w:pPr>
              <w:spacing w:line="240" w:lineRule="auto"/>
              <w:ind w:left="427"/>
              <w:rPr>
                <w:rFonts w:cs="Arial"/>
                <w:sz w:val="18"/>
                <w:szCs w:val="18"/>
              </w:rPr>
            </w:pPr>
            <w:r w:rsidRPr="00D11B66">
              <w:rPr>
                <w:rFonts w:cs="Arial"/>
                <w:sz w:val="18"/>
                <w:szCs w:val="18"/>
              </w:rPr>
              <w:t>Short-term borrowings from a financial institution</w:t>
            </w:r>
          </w:p>
        </w:tc>
        <w:tc>
          <w:tcPr>
            <w:tcW w:w="1134" w:type="dxa"/>
            <w:shd w:val="clear" w:color="auto" w:fill="FAFAFA"/>
          </w:tcPr>
          <w:p w14:paraId="2A123314" w14:textId="60094A25" w:rsidR="007A3D54" w:rsidRPr="00D11B66" w:rsidRDefault="00066A9B" w:rsidP="007A3D54">
            <w:pPr>
              <w:spacing w:line="240" w:lineRule="auto"/>
              <w:ind w:right="-72"/>
              <w:jc w:val="right"/>
              <w:rPr>
                <w:rFonts w:cs="Arial"/>
                <w:sz w:val="18"/>
                <w:szCs w:val="18"/>
              </w:rPr>
            </w:pPr>
            <w:r w:rsidRPr="00D11B66">
              <w:rPr>
                <w:rFonts w:cs="Arial"/>
                <w:sz w:val="18"/>
                <w:szCs w:val="18"/>
              </w:rPr>
              <w:t>-</w:t>
            </w:r>
          </w:p>
        </w:tc>
        <w:tc>
          <w:tcPr>
            <w:tcW w:w="1134" w:type="dxa"/>
          </w:tcPr>
          <w:p w14:paraId="173E3F5D" w14:textId="78E4FBCA"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6</w:t>
            </w:r>
            <w:r w:rsidR="007A3D54" w:rsidRPr="00D11B66">
              <w:rPr>
                <w:rFonts w:cs="Arial"/>
                <w:color w:val="000000"/>
                <w:sz w:val="18"/>
                <w:szCs w:val="18"/>
              </w:rPr>
              <w:t>.</w:t>
            </w:r>
            <w:r w:rsidRPr="00BD49A1">
              <w:rPr>
                <w:rFonts w:cs="Arial"/>
                <w:color w:val="000000"/>
                <w:sz w:val="18"/>
                <w:szCs w:val="18"/>
              </w:rPr>
              <w:t>85</w:t>
            </w:r>
          </w:p>
        </w:tc>
        <w:tc>
          <w:tcPr>
            <w:tcW w:w="1134" w:type="dxa"/>
            <w:shd w:val="clear" w:color="auto" w:fill="FAFAFA"/>
          </w:tcPr>
          <w:p w14:paraId="4A1195FF" w14:textId="3891BAF0" w:rsidR="007A3D54" w:rsidRPr="00D11B66" w:rsidRDefault="00475D40" w:rsidP="007A3D54">
            <w:pPr>
              <w:spacing w:line="240" w:lineRule="auto"/>
              <w:ind w:right="-72"/>
              <w:jc w:val="right"/>
              <w:rPr>
                <w:rFonts w:cs="Arial"/>
                <w:sz w:val="18"/>
                <w:szCs w:val="18"/>
              </w:rPr>
            </w:pPr>
            <w:r w:rsidRPr="00D11B66">
              <w:rPr>
                <w:rFonts w:cs="Arial"/>
                <w:sz w:val="18"/>
                <w:szCs w:val="18"/>
              </w:rPr>
              <w:t>-</w:t>
            </w:r>
          </w:p>
        </w:tc>
        <w:tc>
          <w:tcPr>
            <w:tcW w:w="1086" w:type="dxa"/>
          </w:tcPr>
          <w:p w14:paraId="1FB42EDB" w14:textId="20743B62"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6</w:t>
            </w:r>
            <w:r w:rsidR="007A3D54" w:rsidRPr="00D11B66">
              <w:rPr>
                <w:rFonts w:cs="Arial"/>
                <w:color w:val="000000"/>
                <w:sz w:val="18"/>
                <w:szCs w:val="18"/>
              </w:rPr>
              <w:t>.</w:t>
            </w:r>
            <w:r w:rsidRPr="00BD49A1">
              <w:rPr>
                <w:rFonts w:cs="Arial"/>
                <w:color w:val="000000"/>
                <w:sz w:val="18"/>
                <w:szCs w:val="18"/>
              </w:rPr>
              <w:t>85</w:t>
            </w:r>
          </w:p>
        </w:tc>
      </w:tr>
      <w:tr w:rsidR="007034E5" w:rsidRPr="00D11B66" w14:paraId="33895092" w14:textId="77777777" w:rsidTr="00074385">
        <w:tc>
          <w:tcPr>
            <w:tcW w:w="4953" w:type="dxa"/>
          </w:tcPr>
          <w:p w14:paraId="13743E99" w14:textId="0DD616FA" w:rsidR="007034E5" w:rsidRPr="00D11B66" w:rsidRDefault="007034E5" w:rsidP="007034E5">
            <w:pPr>
              <w:spacing w:line="240" w:lineRule="auto"/>
              <w:ind w:left="427"/>
              <w:rPr>
                <w:rFonts w:cs="Arial"/>
                <w:sz w:val="18"/>
                <w:szCs w:val="18"/>
                <w:cs/>
              </w:rPr>
            </w:pPr>
            <w:r w:rsidRPr="00D11B66">
              <w:rPr>
                <w:rFonts w:cs="Arial"/>
                <w:sz w:val="18"/>
                <w:szCs w:val="18"/>
              </w:rPr>
              <w:t>Short-term borrowings from a related party</w:t>
            </w:r>
          </w:p>
        </w:tc>
        <w:tc>
          <w:tcPr>
            <w:tcW w:w="1134" w:type="dxa"/>
            <w:shd w:val="clear" w:color="auto" w:fill="FAFAFA"/>
          </w:tcPr>
          <w:p w14:paraId="6D923B83" w14:textId="5930D91D" w:rsidR="007034E5" w:rsidRPr="00D11B66" w:rsidRDefault="00BD49A1" w:rsidP="007034E5">
            <w:pPr>
              <w:spacing w:line="240" w:lineRule="auto"/>
              <w:ind w:right="-72"/>
              <w:jc w:val="right"/>
              <w:rPr>
                <w:rFonts w:cs="Arial"/>
                <w:sz w:val="18"/>
                <w:szCs w:val="18"/>
              </w:rPr>
            </w:pPr>
            <w:r w:rsidRPr="00BD49A1">
              <w:rPr>
                <w:rFonts w:cs="Arial"/>
                <w:sz w:val="18"/>
                <w:szCs w:val="18"/>
              </w:rPr>
              <w:t>3</w:t>
            </w:r>
            <w:r w:rsidR="007034E5" w:rsidRPr="00D11B66">
              <w:rPr>
                <w:rFonts w:cs="Arial"/>
                <w:sz w:val="18"/>
                <w:szCs w:val="18"/>
              </w:rPr>
              <w:t>.</w:t>
            </w:r>
            <w:r w:rsidRPr="00BD49A1">
              <w:rPr>
                <w:rFonts w:cs="Arial"/>
                <w:sz w:val="18"/>
                <w:szCs w:val="18"/>
              </w:rPr>
              <w:t>00</w:t>
            </w:r>
          </w:p>
        </w:tc>
        <w:tc>
          <w:tcPr>
            <w:tcW w:w="1134" w:type="dxa"/>
          </w:tcPr>
          <w:p w14:paraId="1E01F8D1" w14:textId="7DEDED2E" w:rsidR="007034E5" w:rsidRPr="00D11B66" w:rsidRDefault="00BD49A1" w:rsidP="007034E5">
            <w:pPr>
              <w:spacing w:line="240" w:lineRule="auto"/>
              <w:ind w:right="-72"/>
              <w:jc w:val="right"/>
              <w:rPr>
                <w:rFonts w:cs="Arial"/>
                <w:sz w:val="18"/>
                <w:szCs w:val="18"/>
              </w:rPr>
            </w:pPr>
            <w:r w:rsidRPr="00BD49A1">
              <w:rPr>
                <w:rFonts w:cs="Arial"/>
                <w:sz w:val="18"/>
                <w:szCs w:val="18"/>
              </w:rPr>
              <w:t>3</w:t>
            </w:r>
            <w:r w:rsidR="007034E5" w:rsidRPr="00D11B66">
              <w:rPr>
                <w:rFonts w:cs="Arial"/>
                <w:sz w:val="18"/>
                <w:szCs w:val="18"/>
              </w:rPr>
              <w:t>.</w:t>
            </w:r>
            <w:r w:rsidRPr="00BD49A1">
              <w:rPr>
                <w:rFonts w:cs="Arial"/>
                <w:sz w:val="18"/>
                <w:szCs w:val="18"/>
              </w:rPr>
              <w:t>00</w:t>
            </w:r>
          </w:p>
        </w:tc>
        <w:tc>
          <w:tcPr>
            <w:tcW w:w="1134" w:type="dxa"/>
            <w:shd w:val="clear" w:color="auto" w:fill="FAFAFA"/>
          </w:tcPr>
          <w:p w14:paraId="4CB336E0" w14:textId="5811C72B" w:rsidR="007034E5" w:rsidRPr="00D11B66" w:rsidRDefault="007034E5" w:rsidP="007034E5">
            <w:pPr>
              <w:spacing w:line="240" w:lineRule="auto"/>
              <w:ind w:right="-72"/>
              <w:jc w:val="right"/>
              <w:rPr>
                <w:rFonts w:cs="Arial"/>
                <w:sz w:val="18"/>
                <w:szCs w:val="18"/>
              </w:rPr>
            </w:pPr>
            <w:r w:rsidRPr="00D11B66">
              <w:rPr>
                <w:rFonts w:cs="Arial"/>
                <w:sz w:val="18"/>
                <w:szCs w:val="18"/>
              </w:rPr>
              <w:t>-</w:t>
            </w:r>
          </w:p>
        </w:tc>
        <w:tc>
          <w:tcPr>
            <w:tcW w:w="1086" w:type="dxa"/>
          </w:tcPr>
          <w:p w14:paraId="124D1E1F" w14:textId="3D129962" w:rsidR="007034E5" w:rsidRPr="00D11B66" w:rsidRDefault="007034E5" w:rsidP="007034E5">
            <w:pPr>
              <w:spacing w:line="240" w:lineRule="auto"/>
              <w:ind w:right="-72"/>
              <w:jc w:val="right"/>
              <w:rPr>
                <w:rFonts w:cs="Arial"/>
                <w:sz w:val="18"/>
                <w:szCs w:val="18"/>
              </w:rPr>
            </w:pPr>
            <w:r w:rsidRPr="00D11B66">
              <w:rPr>
                <w:rFonts w:cs="Arial"/>
                <w:sz w:val="18"/>
                <w:szCs w:val="18"/>
              </w:rPr>
              <w:t>-</w:t>
            </w:r>
          </w:p>
        </w:tc>
      </w:tr>
      <w:tr w:rsidR="007A3D54" w:rsidRPr="00D11B66" w14:paraId="58AF5D77" w14:textId="77777777" w:rsidTr="00074385">
        <w:tc>
          <w:tcPr>
            <w:tcW w:w="4953" w:type="dxa"/>
            <w:hideMark/>
          </w:tcPr>
          <w:p w14:paraId="35E4CB8E" w14:textId="29DA22BA" w:rsidR="007A3D54" w:rsidRPr="00D11B66" w:rsidRDefault="007A3D54" w:rsidP="007A3D54">
            <w:pPr>
              <w:spacing w:line="240" w:lineRule="auto"/>
              <w:ind w:left="427"/>
              <w:rPr>
                <w:rFonts w:cs="Arial"/>
                <w:sz w:val="18"/>
                <w:szCs w:val="18"/>
              </w:rPr>
            </w:pPr>
            <w:r w:rsidRPr="00D11B66">
              <w:rPr>
                <w:rFonts w:cs="Arial"/>
                <w:sz w:val="18"/>
                <w:szCs w:val="18"/>
              </w:rPr>
              <w:t>Long-term borrowings from financial institutions</w:t>
            </w:r>
          </w:p>
        </w:tc>
        <w:tc>
          <w:tcPr>
            <w:tcW w:w="1134" w:type="dxa"/>
            <w:shd w:val="clear" w:color="auto" w:fill="FAFAFA"/>
          </w:tcPr>
          <w:p w14:paraId="2561CA40" w14:textId="649ACF7C" w:rsidR="007A3D54" w:rsidRPr="00D11B66" w:rsidRDefault="00BD49A1" w:rsidP="007A3D54">
            <w:pPr>
              <w:spacing w:line="240" w:lineRule="auto"/>
              <w:ind w:right="-72"/>
              <w:jc w:val="right"/>
              <w:rPr>
                <w:rFonts w:cs="Arial"/>
                <w:sz w:val="18"/>
                <w:szCs w:val="18"/>
                <w:cs/>
              </w:rPr>
            </w:pPr>
            <w:r w:rsidRPr="00BD49A1">
              <w:rPr>
                <w:rFonts w:cs="Arial"/>
                <w:sz w:val="18"/>
                <w:szCs w:val="18"/>
              </w:rPr>
              <w:t>3</w:t>
            </w:r>
            <w:r w:rsidR="00066A9B" w:rsidRPr="00D11B66">
              <w:rPr>
                <w:rFonts w:cs="Arial"/>
                <w:sz w:val="18"/>
                <w:szCs w:val="18"/>
              </w:rPr>
              <w:t>.</w:t>
            </w:r>
            <w:r w:rsidRPr="00BD49A1">
              <w:rPr>
                <w:rFonts w:cs="Arial"/>
                <w:sz w:val="18"/>
                <w:szCs w:val="18"/>
              </w:rPr>
              <w:t>03</w:t>
            </w:r>
          </w:p>
        </w:tc>
        <w:tc>
          <w:tcPr>
            <w:tcW w:w="1134" w:type="dxa"/>
          </w:tcPr>
          <w:p w14:paraId="3398AD8D" w14:textId="5A082ABB" w:rsidR="007A3D54" w:rsidRPr="00D11B66" w:rsidRDefault="00BD49A1" w:rsidP="007A3D54">
            <w:pPr>
              <w:spacing w:line="240" w:lineRule="auto"/>
              <w:ind w:right="-72"/>
              <w:jc w:val="right"/>
              <w:rPr>
                <w:rFonts w:cs="Arial"/>
                <w:sz w:val="18"/>
                <w:szCs w:val="18"/>
                <w:cs/>
              </w:rPr>
            </w:pPr>
            <w:r w:rsidRPr="00BD49A1">
              <w:rPr>
                <w:rFonts w:cs="Arial"/>
                <w:color w:val="000000"/>
                <w:sz w:val="18"/>
                <w:szCs w:val="18"/>
              </w:rPr>
              <w:t>3</w:t>
            </w:r>
            <w:r w:rsidR="00154B8F" w:rsidRPr="00D11B66">
              <w:rPr>
                <w:rFonts w:cs="Arial"/>
                <w:color w:val="000000"/>
                <w:sz w:val="18"/>
                <w:szCs w:val="18"/>
              </w:rPr>
              <w:t>.</w:t>
            </w:r>
            <w:r w:rsidRPr="00BD49A1">
              <w:rPr>
                <w:rFonts w:cs="Arial"/>
                <w:color w:val="000000"/>
                <w:sz w:val="18"/>
                <w:szCs w:val="18"/>
              </w:rPr>
              <w:t>00</w:t>
            </w:r>
          </w:p>
        </w:tc>
        <w:tc>
          <w:tcPr>
            <w:tcW w:w="1134" w:type="dxa"/>
            <w:shd w:val="clear" w:color="auto" w:fill="FAFAFA"/>
          </w:tcPr>
          <w:p w14:paraId="0346CBD3" w14:textId="553B32CA" w:rsidR="007A3D54" w:rsidRPr="00D11B66" w:rsidRDefault="00BD49A1" w:rsidP="007A3D54">
            <w:pPr>
              <w:spacing w:line="240" w:lineRule="auto"/>
              <w:ind w:right="-72"/>
              <w:jc w:val="right"/>
              <w:rPr>
                <w:rFonts w:cs="Arial"/>
                <w:sz w:val="18"/>
                <w:szCs w:val="18"/>
                <w:cs/>
              </w:rPr>
            </w:pPr>
            <w:r w:rsidRPr="00BD49A1">
              <w:rPr>
                <w:rFonts w:cs="Arial"/>
                <w:sz w:val="18"/>
                <w:szCs w:val="18"/>
              </w:rPr>
              <w:t>3</w:t>
            </w:r>
            <w:r w:rsidR="00475D40" w:rsidRPr="00D11B66">
              <w:rPr>
                <w:rFonts w:cs="Arial"/>
                <w:sz w:val="18"/>
                <w:szCs w:val="18"/>
              </w:rPr>
              <w:t>.</w:t>
            </w:r>
            <w:r w:rsidRPr="00BD49A1">
              <w:rPr>
                <w:rFonts w:cs="Arial"/>
                <w:sz w:val="18"/>
                <w:szCs w:val="18"/>
              </w:rPr>
              <w:t>08</w:t>
            </w:r>
          </w:p>
        </w:tc>
        <w:tc>
          <w:tcPr>
            <w:tcW w:w="1086" w:type="dxa"/>
          </w:tcPr>
          <w:p w14:paraId="4E0609B6" w14:textId="66256E71" w:rsidR="007A3D54" w:rsidRPr="00D11B66" w:rsidRDefault="00BD49A1" w:rsidP="007A3D54">
            <w:pPr>
              <w:spacing w:line="240" w:lineRule="auto"/>
              <w:ind w:right="-72"/>
              <w:jc w:val="right"/>
              <w:rPr>
                <w:rFonts w:cs="Arial"/>
                <w:sz w:val="18"/>
                <w:szCs w:val="18"/>
                <w:cs/>
              </w:rPr>
            </w:pPr>
            <w:r w:rsidRPr="00BD49A1">
              <w:rPr>
                <w:rFonts w:cs="Arial"/>
                <w:color w:val="000000"/>
                <w:sz w:val="18"/>
                <w:szCs w:val="18"/>
              </w:rPr>
              <w:t>3</w:t>
            </w:r>
            <w:r w:rsidR="007A3D54" w:rsidRPr="00D11B66">
              <w:rPr>
                <w:rFonts w:cs="Arial"/>
                <w:color w:val="000000"/>
                <w:sz w:val="18"/>
                <w:szCs w:val="18"/>
              </w:rPr>
              <w:t>.</w:t>
            </w:r>
            <w:r w:rsidRPr="00BD49A1">
              <w:rPr>
                <w:rFonts w:cs="Arial"/>
                <w:color w:val="000000"/>
                <w:sz w:val="18"/>
                <w:szCs w:val="18"/>
              </w:rPr>
              <w:t>06</w:t>
            </w:r>
          </w:p>
        </w:tc>
      </w:tr>
      <w:tr w:rsidR="007A3D54" w:rsidRPr="00D11B66" w14:paraId="39534723" w14:textId="77777777" w:rsidTr="00074385">
        <w:tc>
          <w:tcPr>
            <w:tcW w:w="4953" w:type="dxa"/>
            <w:vAlign w:val="bottom"/>
          </w:tcPr>
          <w:p w14:paraId="27D33CE2" w14:textId="54CD6C00" w:rsidR="007A3D54" w:rsidRPr="00D11B66" w:rsidRDefault="007A3D54" w:rsidP="007A3D54">
            <w:pPr>
              <w:spacing w:line="240" w:lineRule="auto"/>
              <w:ind w:left="427"/>
              <w:rPr>
                <w:rFonts w:cs="Arial"/>
                <w:spacing w:val="-4"/>
                <w:sz w:val="18"/>
                <w:szCs w:val="18"/>
              </w:rPr>
            </w:pPr>
            <w:r w:rsidRPr="00D11B66">
              <w:rPr>
                <w:rFonts w:cs="Arial"/>
                <w:spacing w:val="-4"/>
                <w:sz w:val="18"/>
                <w:szCs w:val="18"/>
              </w:rPr>
              <w:t>Debentures</w:t>
            </w:r>
          </w:p>
        </w:tc>
        <w:tc>
          <w:tcPr>
            <w:tcW w:w="1134" w:type="dxa"/>
            <w:shd w:val="clear" w:color="auto" w:fill="FAFAFA"/>
          </w:tcPr>
          <w:p w14:paraId="6DD38523" w14:textId="03781BAB" w:rsidR="007A3D54" w:rsidRPr="00D11B66" w:rsidRDefault="00BD49A1" w:rsidP="007A3D54">
            <w:pPr>
              <w:spacing w:line="240" w:lineRule="auto"/>
              <w:ind w:right="-72"/>
              <w:jc w:val="right"/>
              <w:rPr>
                <w:rFonts w:cs="Arial"/>
                <w:sz w:val="18"/>
                <w:szCs w:val="18"/>
              </w:rPr>
            </w:pPr>
            <w:r w:rsidRPr="00BD49A1">
              <w:rPr>
                <w:rFonts w:cs="Arial"/>
                <w:sz w:val="18"/>
                <w:szCs w:val="18"/>
              </w:rPr>
              <w:t>7</w:t>
            </w:r>
            <w:r w:rsidR="00066A9B" w:rsidRPr="00D11B66">
              <w:rPr>
                <w:rFonts w:cs="Arial"/>
                <w:sz w:val="18"/>
                <w:szCs w:val="18"/>
              </w:rPr>
              <w:t>.</w:t>
            </w:r>
            <w:r w:rsidRPr="00BD49A1">
              <w:rPr>
                <w:rFonts w:cs="Arial"/>
                <w:sz w:val="18"/>
                <w:szCs w:val="18"/>
              </w:rPr>
              <w:t>16</w:t>
            </w:r>
          </w:p>
        </w:tc>
        <w:tc>
          <w:tcPr>
            <w:tcW w:w="1134" w:type="dxa"/>
          </w:tcPr>
          <w:p w14:paraId="66A78427" w14:textId="2FFD7784"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7</w:t>
            </w:r>
            <w:r w:rsidR="007A3D54" w:rsidRPr="00D11B66">
              <w:rPr>
                <w:rFonts w:cs="Arial"/>
                <w:color w:val="000000"/>
                <w:sz w:val="18"/>
                <w:szCs w:val="18"/>
              </w:rPr>
              <w:t>.</w:t>
            </w:r>
            <w:r w:rsidRPr="00BD49A1">
              <w:rPr>
                <w:rFonts w:cs="Arial"/>
                <w:color w:val="000000"/>
                <w:sz w:val="18"/>
                <w:szCs w:val="18"/>
              </w:rPr>
              <w:t>06</w:t>
            </w:r>
          </w:p>
        </w:tc>
        <w:tc>
          <w:tcPr>
            <w:tcW w:w="1134" w:type="dxa"/>
            <w:shd w:val="clear" w:color="auto" w:fill="FAFAFA"/>
          </w:tcPr>
          <w:p w14:paraId="4385B07F" w14:textId="66812124" w:rsidR="007A3D54" w:rsidRPr="00D11B66" w:rsidRDefault="00BD49A1" w:rsidP="007A3D54">
            <w:pPr>
              <w:spacing w:line="240" w:lineRule="auto"/>
              <w:ind w:right="-72"/>
              <w:jc w:val="right"/>
              <w:rPr>
                <w:rFonts w:cs="Arial"/>
                <w:sz w:val="18"/>
                <w:szCs w:val="18"/>
              </w:rPr>
            </w:pPr>
            <w:r w:rsidRPr="00BD49A1">
              <w:rPr>
                <w:rFonts w:cs="Arial"/>
                <w:sz w:val="18"/>
                <w:szCs w:val="18"/>
              </w:rPr>
              <w:t>7</w:t>
            </w:r>
            <w:r w:rsidR="00475D40" w:rsidRPr="00D11B66">
              <w:rPr>
                <w:rFonts w:cs="Arial"/>
                <w:sz w:val="18"/>
                <w:szCs w:val="18"/>
              </w:rPr>
              <w:t>.</w:t>
            </w:r>
            <w:r w:rsidRPr="00BD49A1">
              <w:rPr>
                <w:rFonts w:cs="Arial"/>
                <w:sz w:val="18"/>
                <w:szCs w:val="18"/>
              </w:rPr>
              <w:t>16</w:t>
            </w:r>
          </w:p>
        </w:tc>
        <w:tc>
          <w:tcPr>
            <w:tcW w:w="1086" w:type="dxa"/>
          </w:tcPr>
          <w:p w14:paraId="7AD0DA4A" w14:textId="166B308B"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7</w:t>
            </w:r>
            <w:r w:rsidR="007A3D54" w:rsidRPr="00D11B66">
              <w:rPr>
                <w:rFonts w:cs="Arial"/>
                <w:color w:val="000000"/>
                <w:sz w:val="18"/>
                <w:szCs w:val="18"/>
              </w:rPr>
              <w:t>.</w:t>
            </w:r>
            <w:r w:rsidRPr="00BD49A1">
              <w:rPr>
                <w:rFonts w:cs="Arial"/>
                <w:color w:val="000000"/>
                <w:sz w:val="18"/>
                <w:szCs w:val="18"/>
              </w:rPr>
              <w:t>06</w:t>
            </w:r>
          </w:p>
        </w:tc>
      </w:tr>
    </w:tbl>
    <w:p w14:paraId="3412390C" w14:textId="77777777" w:rsidR="00470E76" w:rsidRPr="00D11B66" w:rsidRDefault="00470E76" w:rsidP="000B41BF">
      <w:pPr>
        <w:spacing w:line="240" w:lineRule="auto"/>
        <w:ind w:left="540"/>
        <w:jc w:val="thaiDistribute"/>
        <w:rPr>
          <w:rFonts w:cs="Arial"/>
          <w:sz w:val="18"/>
          <w:szCs w:val="18"/>
        </w:rPr>
      </w:pPr>
    </w:p>
    <w:p w14:paraId="7A7BE196" w14:textId="10848F18" w:rsidR="0025562F" w:rsidRPr="00D11B66" w:rsidRDefault="0025562F" w:rsidP="000B41BF">
      <w:pPr>
        <w:spacing w:line="240" w:lineRule="auto"/>
        <w:ind w:left="540"/>
        <w:jc w:val="thaiDistribute"/>
        <w:rPr>
          <w:rFonts w:cs="Arial"/>
          <w:sz w:val="18"/>
          <w:szCs w:val="18"/>
        </w:rPr>
      </w:pPr>
      <w:r w:rsidRPr="00D11B66">
        <w:rPr>
          <w:rFonts w:cs="Arial"/>
          <w:sz w:val="18"/>
          <w:szCs w:val="18"/>
        </w:rPr>
        <w:t>Maturity of long-term borrowings are as follows:</w:t>
      </w:r>
    </w:p>
    <w:p w14:paraId="6D7C8FCD" w14:textId="77777777" w:rsidR="0025562F" w:rsidRPr="00D11B66" w:rsidRDefault="0025562F" w:rsidP="000B41BF">
      <w:pPr>
        <w:spacing w:line="240" w:lineRule="auto"/>
        <w:ind w:left="540"/>
        <w:jc w:val="thaiDistribute"/>
        <w:rPr>
          <w:rFonts w:cs="Arial"/>
          <w:sz w:val="18"/>
          <w:szCs w:val="18"/>
          <w:cs/>
        </w:rPr>
      </w:pPr>
    </w:p>
    <w:tbl>
      <w:tblPr>
        <w:tblW w:w="9486" w:type="dxa"/>
        <w:tblInd w:w="108" w:type="dxa"/>
        <w:tblLayout w:type="fixed"/>
        <w:tblLook w:val="04A0" w:firstRow="1" w:lastRow="0" w:firstColumn="1" w:lastColumn="0" w:noHBand="0" w:noVBand="1"/>
      </w:tblPr>
      <w:tblGrid>
        <w:gridCol w:w="4014"/>
        <w:gridCol w:w="1368"/>
        <w:gridCol w:w="1368"/>
        <w:gridCol w:w="1368"/>
        <w:gridCol w:w="1368"/>
      </w:tblGrid>
      <w:tr w:rsidR="0025562F" w:rsidRPr="00D11B66" w14:paraId="7E2FA8B6" w14:textId="77777777" w:rsidTr="00E9646B">
        <w:tc>
          <w:tcPr>
            <w:tcW w:w="4014" w:type="dxa"/>
            <w:vAlign w:val="bottom"/>
          </w:tcPr>
          <w:p w14:paraId="38EF4BC7" w14:textId="77777777" w:rsidR="0025562F" w:rsidRPr="00D11B66" w:rsidRDefault="0025562F" w:rsidP="000B41BF">
            <w:pPr>
              <w:spacing w:line="240" w:lineRule="auto"/>
              <w:ind w:left="427" w:right="-119"/>
              <w:jc w:val="both"/>
              <w:rPr>
                <w:rFonts w:cs="Arial"/>
                <w:b/>
                <w:bCs/>
                <w:sz w:val="18"/>
                <w:szCs w:val="18"/>
              </w:rPr>
            </w:pPr>
          </w:p>
        </w:tc>
        <w:tc>
          <w:tcPr>
            <w:tcW w:w="2736" w:type="dxa"/>
            <w:gridSpan w:val="2"/>
            <w:tcBorders>
              <w:top w:val="single" w:sz="4" w:space="0" w:color="auto"/>
            </w:tcBorders>
            <w:vAlign w:val="bottom"/>
            <w:hideMark/>
          </w:tcPr>
          <w:p w14:paraId="4F3AD51A" w14:textId="77777777" w:rsidR="0025562F" w:rsidRPr="00D11B66" w:rsidRDefault="0025562F" w:rsidP="00074385">
            <w:pPr>
              <w:spacing w:line="240" w:lineRule="auto"/>
              <w:ind w:right="-72"/>
              <w:jc w:val="center"/>
              <w:rPr>
                <w:rFonts w:cs="Arial"/>
                <w:b/>
                <w:bCs/>
                <w:sz w:val="18"/>
                <w:szCs w:val="18"/>
              </w:rPr>
            </w:pPr>
            <w:r w:rsidRPr="00D11B66">
              <w:rPr>
                <w:rFonts w:cs="Arial"/>
                <w:b/>
                <w:bCs/>
                <w:sz w:val="18"/>
                <w:szCs w:val="18"/>
              </w:rPr>
              <w:t xml:space="preserve">Consolidated </w:t>
            </w:r>
          </w:p>
        </w:tc>
        <w:tc>
          <w:tcPr>
            <w:tcW w:w="2736" w:type="dxa"/>
            <w:gridSpan w:val="2"/>
            <w:tcBorders>
              <w:top w:val="single" w:sz="4" w:space="0" w:color="auto"/>
            </w:tcBorders>
            <w:vAlign w:val="bottom"/>
            <w:hideMark/>
          </w:tcPr>
          <w:p w14:paraId="1F0E2F0C" w14:textId="77777777" w:rsidR="0025562F" w:rsidRPr="00D11B66" w:rsidRDefault="0025562F" w:rsidP="00074385">
            <w:pPr>
              <w:spacing w:line="240" w:lineRule="auto"/>
              <w:ind w:right="-72"/>
              <w:jc w:val="center"/>
              <w:rPr>
                <w:rFonts w:cs="Arial"/>
                <w:b/>
                <w:bCs/>
                <w:sz w:val="18"/>
                <w:szCs w:val="18"/>
                <w:cs/>
              </w:rPr>
            </w:pPr>
            <w:r w:rsidRPr="00D11B66">
              <w:rPr>
                <w:rFonts w:cs="Arial"/>
                <w:b/>
                <w:bCs/>
                <w:sz w:val="18"/>
                <w:szCs w:val="18"/>
              </w:rPr>
              <w:t>Separate</w:t>
            </w:r>
          </w:p>
        </w:tc>
      </w:tr>
      <w:tr w:rsidR="0025562F" w:rsidRPr="00D11B66" w14:paraId="0B01C4F1" w14:textId="77777777" w:rsidTr="00E9646B">
        <w:tc>
          <w:tcPr>
            <w:tcW w:w="4014" w:type="dxa"/>
            <w:vAlign w:val="bottom"/>
          </w:tcPr>
          <w:p w14:paraId="056847A8" w14:textId="77777777" w:rsidR="0025562F" w:rsidRPr="00D11B66" w:rsidRDefault="0025562F" w:rsidP="000B41BF">
            <w:pPr>
              <w:spacing w:line="240" w:lineRule="auto"/>
              <w:ind w:left="427" w:right="-119"/>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0C919D20" w14:textId="77777777" w:rsidR="0025562F" w:rsidRPr="00D11B66" w:rsidRDefault="0025562F" w:rsidP="00074385">
            <w:pPr>
              <w:spacing w:line="240" w:lineRule="auto"/>
              <w:ind w:right="-72"/>
              <w:jc w:val="center"/>
              <w:rPr>
                <w:rFonts w:cs="Arial"/>
                <w:b/>
                <w:bCs/>
                <w:sz w:val="18"/>
                <w:szCs w:val="18"/>
              </w:rPr>
            </w:pPr>
            <w:r w:rsidRPr="00D11B66">
              <w:rPr>
                <w:rFonts w:cs="Arial"/>
                <w:b/>
                <w:bCs/>
                <w:sz w:val="18"/>
                <w:szCs w:val="18"/>
              </w:rPr>
              <w:t>financial statements</w:t>
            </w:r>
          </w:p>
        </w:tc>
        <w:tc>
          <w:tcPr>
            <w:tcW w:w="2736" w:type="dxa"/>
            <w:gridSpan w:val="2"/>
            <w:tcBorders>
              <w:bottom w:val="single" w:sz="4" w:space="0" w:color="auto"/>
            </w:tcBorders>
            <w:shd w:val="clear" w:color="auto" w:fill="auto"/>
            <w:vAlign w:val="bottom"/>
            <w:hideMark/>
          </w:tcPr>
          <w:p w14:paraId="494584BB" w14:textId="77777777" w:rsidR="0025562F" w:rsidRPr="00D11B66" w:rsidRDefault="0025562F" w:rsidP="00074385">
            <w:pPr>
              <w:spacing w:line="240" w:lineRule="auto"/>
              <w:ind w:right="-72"/>
              <w:jc w:val="center"/>
              <w:rPr>
                <w:rFonts w:cs="Arial"/>
                <w:b/>
                <w:bCs/>
                <w:sz w:val="18"/>
                <w:szCs w:val="18"/>
              </w:rPr>
            </w:pPr>
            <w:r w:rsidRPr="00D11B66">
              <w:rPr>
                <w:rFonts w:cs="Arial"/>
                <w:b/>
                <w:bCs/>
                <w:sz w:val="18"/>
                <w:szCs w:val="18"/>
              </w:rPr>
              <w:t>financial statements</w:t>
            </w:r>
          </w:p>
        </w:tc>
      </w:tr>
      <w:tr w:rsidR="0025562F" w:rsidRPr="00D11B66" w14:paraId="56E2F7FF" w14:textId="77777777" w:rsidTr="00E9646B">
        <w:tc>
          <w:tcPr>
            <w:tcW w:w="4014" w:type="dxa"/>
            <w:vAlign w:val="bottom"/>
          </w:tcPr>
          <w:p w14:paraId="5DECFE35" w14:textId="7D3B6A06" w:rsidR="0025562F" w:rsidRPr="00D11B66" w:rsidRDefault="00B45BD6" w:rsidP="000B41BF">
            <w:pPr>
              <w:spacing w:line="240" w:lineRule="auto"/>
              <w:ind w:left="427" w:right="-119"/>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368" w:type="dxa"/>
            <w:tcBorders>
              <w:top w:val="single" w:sz="4" w:space="0" w:color="auto"/>
            </w:tcBorders>
            <w:vAlign w:val="bottom"/>
            <w:hideMark/>
          </w:tcPr>
          <w:p w14:paraId="67E11AFB" w14:textId="481A136B" w:rsidR="0025562F"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vAlign w:val="bottom"/>
            <w:hideMark/>
          </w:tcPr>
          <w:p w14:paraId="41D50652" w14:textId="67730553" w:rsidR="0025562F"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c>
          <w:tcPr>
            <w:tcW w:w="1368" w:type="dxa"/>
            <w:tcBorders>
              <w:top w:val="single" w:sz="4" w:space="0" w:color="auto"/>
            </w:tcBorders>
            <w:vAlign w:val="bottom"/>
            <w:hideMark/>
          </w:tcPr>
          <w:p w14:paraId="24604A4A" w14:textId="46C0A7A7" w:rsidR="0025562F"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vAlign w:val="bottom"/>
            <w:hideMark/>
          </w:tcPr>
          <w:p w14:paraId="1D0EABD6" w14:textId="3947FC27" w:rsidR="0025562F"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r>
      <w:tr w:rsidR="00C42FBB" w:rsidRPr="00D11B66" w14:paraId="1FE9DA5D" w14:textId="77777777" w:rsidTr="00E9646B">
        <w:tc>
          <w:tcPr>
            <w:tcW w:w="4014" w:type="dxa"/>
            <w:vAlign w:val="bottom"/>
          </w:tcPr>
          <w:p w14:paraId="5C50E7DF" w14:textId="77777777" w:rsidR="00C42FBB" w:rsidRPr="00D11B66" w:rsidRDefault="00C42FBB" w:rsidP="000B41BF">
            <w:pPr>
              <w:spacing w:line="240" w:lineRule="auto"/>
              <w:ind w:left="427" w:right="-119"/>
              <w:jc w:val="both"/>
              <w:rPr>
                <w:rFonts w:cs="Arial"/>
                <w:sz w:val="18"/>
                <w:szCs w:val="18"/>
              </w:rPr>
            </w:pPr>
          </w:p>
        </w:tc>
        <w:tc>
          <w:tcPr>
            <w:tcW w:w="1368" w:type="dxa"/>
            <w:tcBorders>
              <w:bottom w:val="single" w:sz="4" w:space="0" w:color="auto"/>
            </w:tcBorders>
            <w:shd w:val="clear" w:color="auto" w:fill="auto"/>
            <w:vAlign w:val="bottom"/>
            <w:hideMark/>
          </w:tcPr>
          <w:p w14:paraId="26DC47FB" w14:textId="5AD29C27" w:rsidR="00C42FBB" w:rsidRPr="00D11B66" w:rsidRDefault="00C42FBB" w:rsidP="00C42FBB">
            <w:pPr>
              <w:spacing w:line="240" w:lineRule="auto"/>
              <w:ind w:left="-239"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shd w:val="clear" w:color="auto" w:fill="auto"/>
            <w:vAlign w:val="bottom"/>
            <w:hideMark/>
          </w:tcPr>
          <w:p w14:paraId="6BC22639" w14:textId="58083A21" w:rsidR="00C42FBB" w:rsidRPr="00D11B66" w:rsidRDefault="00C42FBB" w:rsidP="00C42FBB">
            <w:pPr>
              <w:spacing w:line="240" w:lineRule="auto"/>
              <w:ind w:left="-191"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shd w:val="clear" w:color="auto" w:fill="auto"/>
            <w:vAlign w:val="bottom"/>
            <w:hideMark/>
          </w:tcPr>
          <w:p w14:paraId="124141D6" w14:textId="39FB6C1C" w:rsidR="00C42FBB" w:rsidRPr="00D11B66" w:rsidRDefault="00C42FBB" w:rsidP="00C42FBB">
            <w:pPr>
              <w:spacing w:line="240" w:lineRule="auto"/>
              <w:ind w:left="-142"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shd w:val="clear" w:color="auto" w:fill="auto"/>
            <w:hideMark/>
          </w:tcPr>
          <w:p w14:paraId="6C875C39" w14:textId="75732ADD" w:rsidR="00C42FBB" w:rsidRPr="00D11B66" w:rsidRDefault="00C42FBB" w:rsidP="00C42FBB">
            <w:pPr>
              <w:spacing w:line="240" w:lineRule="auto"/>
              <w:ind w:left="-235" w:right="-72"/>
              <w:jc w:val="right"/>
              <w:rPr>
                <w:rFonts w:cs="Arial"/>
                <w:b/>
                <w:bCs/>
                <w:sz w:val="18"/>
                <w:szCs w:val="18"/>
              </w:rPr>
            </w:pPr>
            <w:r w:rsidRPr="00D11B66">
              <w:rPr>
                <w:rFonts w:cs="Arial"/>
                <w:b/>
                <w:bCs/>
                <w:sz w:val="18"/>
                <w:szCs w:val="18"/>
              </w:rPr>
              <w:t>Thousand Baht</w:t>
            </w:r>
          </w:p>
        </w:tc>
      </w:tr>
      <w:tr w:rsidR="0025562F" w:rsidRPr="00D11B66" w14:paraId="3840FFF7" w14:textId="77777777" w:rsidTr="00E9646B">
        <w:tc>
          <w:tcPr>
            <w:tcW w:w="4014" w:type="dxa"/>
            <w:vAlign w:val="bottom"/>
          </w:tcPr>
          <w:p w14:paraId="696AEBBD" w14:textId="77777777" w:rsidR="0025562F" w:rsidRPr="00D11B66" w:rsidRDefault="0025562F" w:rsidP="000B41BF">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45E29637" w14:textId="77777777" w:rsidR="0025562F" w:rsidRPr="00D11B66" w:rsidRDefault="0025562F" w:rsidP="00074385">
            <w:pPr>
              <w:spacing w:line="240" w:lineRule="auto"/>
              <w:ind w:left="522" w:right="-119"/>
              <w:jc w:val="right"/>
              <w:rPr>
                <w:rFonts w:cs="Arial"/>
                <w:sz w:val="18"/>
                <w:szCs w:val="18"/>
              </w:rPr>
            </w:pPr>
          </w:p>
        </w:tc>
        <w:tc>
          <w:tcPr>
            <w:tcW w:w="1368" w:type="dxa"/>
            <w:tcBorders>
              <w:top w:val="single" w:sz="4" w:space="0" w:color="auto"/>
            </w:tcBorders>
            <w:vAlign w:val="bottom"/>
          </w:tcPr>
          <w:p w14:paraId="20A98CAE" w14:textId="77777777" w:rsidR="0025562F" w:rsidRPr="00D11B66" w:rsidRDefault="0025562F" w:rsidP="00074385">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386BABE" w14:textId="77777777" w:rsidR="0025562F" w:rsidRPr="00D11B66" w:rsidRDefault="0025562F" w:rsidP="00074385">
            <w:pPr>
              <w:spacing w:line="240" w:lineRule="auto"/>
              <w:ind w:left="522" w:right="-119"/>
              <w:jc w:val="right"/>
              <w:rPr>
                <w:rFonts w:cs="Arial"/>
                <w:sz w:val="18"/>
                <w:szCs w:val="18"/>
              </w:rPr>
            </w:pPr>
          </w:p>
        </w:tc>
        <w:tc>
          <w:tcPr>
            <w:tcW w:w="1368" w:type="dxa"/>
            <w:tcBorders>
              <w:top w:val="single" w:sz="4" w:space="0" w:color="auto"/>
            </w:tcBorders>
            <w:vAlign w:val="bottom"/>
          </w:tcPr>
          <w:p w14:paraId="02B6C21A" w14:textId="77777777" w:rsidR="0025562F" w:rsidRPr="00D11B66" w:rsidRDefault="0025562F" w:rsidP="00074385">
            <w:pPr>
              <w:spacing w:line="240" w:lineRule="auto"/>
              <w:ind w:left="522" w:right="-119"/>
              <w:jc w:val="right"/>
              <w:rPr>
                <w:rFonts w:cs="Arial"/>
                <w:sz w:val="18"/>
                <w:szCs w:val="18"/>
              </w:rPr>
            </w:pPr>
          </w:p>
        </w:tc>
      </w:tr>
      <w:tr w:rsidR="007A3D54" w:rsidRPr="00D11B66" w14:paraId="3D8A007F" w14:textId="77777777" w:rsidTr="00E9646B">
        <w:tc>
          <w:tcPr>
            <w:tcW w:w="4014" w:type="dxa"/>
            <w:vAlign w:val="bottom"/>
            <w:hideMark/>
          </w:tcPr>
          <w:p w14:paraId="30A87A21" w14:textId="7094C890" w:rsidR="007A3D54" w:rsidRPr="00D11B66" w:rsidRDefault="007A3D54" w:rsidP="007A3D54">
            <w:pPr>
              <w:spacing w:line="240" w:lineRule="auto"/>
              <w:ind w:left="427"/>
              <w:jc w:val="thaiDistribute"/>
              <w:rPr>
                <w:rFonts w:cs="Arial"/>
                <w:sz w:val="18"/>
                <w:szCs w:val="18"/>
              </w:rPr>
            </w:pPr>
            <w:r w:rsidRPr="00D11B66">
              <w:rPr>
                <w:rFonts w:cs="Arial"/>
                <w:sz w:val="18"/>
                <w:szCs w:val="18"/>
              </w:rPr>
              <w:t xml:space="preserve">Within </w:t>
            </w:r>
            <w:r w:rsidR="00BD49A1" w:rsidRPr="00BD49A1">
              <w:rPr>
                <w:rFonts w:cs="Arial"/>
                <w:sz w:val="18"/>
                <w:szCs w:val="18"/>
              </w:rPr>
              <w:t>1</w:t>
            </w:r>
            <w:r w:rsidRPr="00D11B66">
              <w:rPr>
                <w:rFonts w:cs="Arial"/>
                <w:sz w:val="18"/>
                <w:szCs w:val="18"/>
              </w:rPr>
              <w:t xml:space="preserve"> year</w:t>
            </w:r>
          </w:p>
        </w:tc>
        <w:tc>
          <w:tcPr>
            <w:tcW w:w="1368" w:type="dxa"/>
            <w:shd w:val="clear" w:color="auto" w:fill="FAFAFA"/>
          </w:tcPr>
          <w:p w14:paraId="4A6214D6" w14:textId="4F02B2C4" w:rsidR="007A3D54" w:rsidRPr="00D11B66" w:rsidRDefault="00BD49A1" w:rsidP="007A3D54">
            <w:pPr>
              <w:spacing w:line="240" w:lineRule="auto"/>
              <w:ind w:right="-72"/>
              <w:jc w:val="right"/>
              <w:rPr>
                <w:rFonts w:cs="Arial"/>
                <w:sz w:val="18"/>
                <w:szCs w:val="18"/>
              </w:rPr>
            </w:pPr>
            <w:r w:rsidRPr="00BD49A1">
              <w:rPr>
                <w:rFonts w:cs="Arial"/>
                <w:sz w:val="18"/>
                <w:szCs w:val="18"/>
              </w:rPr>
              <w:t>168</w:t>
            </w:r>
            <w:r w:rsidR="00C63A71" w:rsidRPr="00D11B66">
              <w:rPr>
                <w:rFonts w:cs="Arial"/>
                <w:sz w:val="18"/>
                <w:szCs w:val="18"/>
              </w:rPr>
              <w:t>,</w:t>
            </w:r>
            <w:r w:rsidRPr="00BD49A1">
              <w:rPr>
                <w:rFonts w:cs="Arial"/>
                <w:sz w:val="18"/>
                <w:szCs w:val="18"/>
              </w:rPr>
              <w:t>643</w:t>
            </w:r>
          </w:p>
        </w:tc>
        <w:tc>
          <w:tcPr>
            <w:tcW w:w="1368" w:type="dxa"/>
          </w:tcPr>
          <w:p w14:paraId="2FC62F35" w14:textId="015E41F5"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267</w:t>
            </w:r>
            <w:r w:rsidR="007A3D54" w:rsidRPr="00D11B66">
              <w:rPr>
                <w:rFonts w:cs="Arial"/>
                <w:color w:val="000000"/>
                <w:sz w:val="18"/>
                <w:szCs w:val="18"/>
              </w:rPr>
              <w:t>,</w:t>
            </w:r>
            <w:r w:rsidRPr="00BD49A1">
              <w:rPr>
                <w:rFonts w:cs="Arial"/>
                <w:color w:val="000000"/>
                <w:sz w:val="18"/>
                <w:szCs w:val="18"/>
              </w:rPr>
              <w:t>611</w:t>
            </w:r>
          </w:p>
        </w:tc>
        <w:tc>
          <w:tcPr>
            <w:tcW w:w="1368" w:type="dxa"/>
            <w:shd w:val="clear" w:color="auto" w:fill="FAFAFA"/>
          </w:tcPr>
          <w:p w14:paraId="610DD972" w14:textId="7A372691" w:rsidR="007A3D54" w:rsidRPr="00D11B66" w:rsidRDefault="00BD49A1" w:rsidP="007A3D54">
            <w:pPr>
              <w:spacing w:line="240" w:lineRule="auto"/>
              <w:ind w:right="-72"/>
              <w:jc w:val="right"/>
              <w:rPr>
                <w:rFonts w:cs="Arial"/>
                <w:sz w:val="18"/>
                <w:szCs w:val="18"/>
              </w:rPr>
            </w:pPr>
            <w:r w:rsidRPr="00BD49A1">
              <w:rPr>
                <w:rFonts w:cs="Arial"/>
                <w:sz w:val="18"/>
                <w:szCs w:val="18"/>
              </w:rPr>
              <w:t>167</w:t>
            </w:r>
            <w:r w:rsidR="00C63A71" w:rsidRPr="00D11B66">
              <w:rPr>
                <w:rFonts w:cs="Arial"/>
                <w:sz w:val="18"/>
                <w:szCs w:val="18"/>
              </w:rPr>
              <w:t>,</w:t>
            </w:r>
            <w:r w:rsidRPr="00BD49A1">
              <w:rPr>
                <w:rFonts w:cs="Arial"/>
                <w:sz w:val="18"/>
                <w:szCs w:val="18"/>
              </w:rPr>
              <w:t>662</w:t>
            </w:r>
          </w:p>
        </w:tc>
        <w:tc>
          <w:tcPr>
            <w:tcW w:w="1368" w:type="dxa"/>
          </w:tcPr>
          <w:p w14:paraId="6B5BD868" w14:textId="2F7EDF25"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266</w:t>
            </w:r>
            <w:r w:rsidR="007A3D54" w:rsidRPr="00D11B66">
              <w:rPr>
                <w:rFonts w:cs="Arial"/>
                <w:color w:val="000000"/>
                <w:sz w:val="18"/>
                <w:szCs w:val="18"/>
              </w:rPr>
              <w:t>,</w:t>
            </w:r>
            <w:r w:rsidRPr="00BD49A1">
              <w:rPr>
                <w:rFonts w:cs="Arial"/>
                <w:color w:val="000000"/>
                <w:sz w:val="18"/>
                <w:szCs w:val="18"/>
              </w:rPr>
              <w:t>789</w:t>
            </w:r>
          </w:p>
        </w:tc>
      </w:tr>
      <w:tr w:rsidR="007A3D54" w:rsidRPr="00D11B66" w14:paraId="31FEED5E" w14:textId="77777777" w:rsidTr="00E9646B">
        <w:tc>
          <w:tcPr>
            <w:tcW w:w="4014" w:type="dxa"/>
            <w:vAlign w:val="bottom"/>
            <w:hideMark/>
          </w:tcPr>
          <w:p w14:paraId="7241E592" w14:textId="6755B8A0"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427" w:right="-59"/>
              <w:rPr>
                <w:rFonts w:cs="Arial"/>
                <w:sz w:val="18"/>
                <w:szCs w:val="18"/>
              </w:rPr>
            </w:pPr>
            <w:r w:rsidRPr="00D11B66">
              <w:rPr>
                <w:rFonts w:cs="Arial"/>
                <w:sz w:val="18"/>
                <w:szCs w:val="18"/>
              </w:rPr>
              <w:t xml:space="preserve">Later than </w:t>
            </w:r>
            <w:r w:rsidR="00BD49A1" w:rsidRPr="00BD49A1">
              <w:rPr>
                <w:rFonts w:cs="Arial"/>
                <w:sz w:val="18"/>
                <w:szCs w:val="18"/>
              </w:rPr>
              <w:t>1</w:t>
            </w:r>
            <w:r w:rsidRPr="00D11B66">
              <w:rPr>
                <w:rFonts w:cs="Arial"/>
                <w:sz w:val="18"/>
                <w:szCs w:val="18"/>
              </w:rPr>
              <w:t xml:space="preserve"> year but not later than </w:t>
            </w:r>
            <w:r w:rsidR="00BD49A1" w:rsidRPr="00BD49A1">
              <w:rPr>
                <w:rFonts w:cs="Arial"/>
                <w:sz w:val="18"/>
                <w:szCs w:val="18"/>
              </w:rPr>
              <w:t>5</w:t>
            </w:r>
            <w:r w:rsidRPr="00D11B66">
              <w:rPr>
                <w:rFonts w:cs="Arial"/>
                <w:sz w:val="18"/>
                <w:szCs w:val="18"/>
              </w:rPr>
              <w:t xml:space="preserve"> years</w:t>
            </w:r>
          </w:p>
        </w:tc>
        <w:tc>
          <w:tcPr>
            <w:tcW w:w="1368" w:type="dxa"/>
            <w:shd w:val="clear" w:color="auto" w:fill="FAFAFA"/>
          </w:tcPr>
          <w:p w14:paraId="6510FF48" w14:textId="7F63C216" w:rsidR="007A3D54" w:rsidRPr="00D11B66" w:rsidRDefault="00BD49A1" w:rsidP="007A3D54">
            <w:pPr>
              <w:spacing w:line="240" w:lineRule="auto"/>
              <w:ind w:right="-72"/>
              <w:jc w:val="right"/>
              <w:rPr>
                <w:rFonts w:cs="Arial"/>
                <w:color w:val="000000"/>
                <w:sz w:val="18"/>
                <w:szCs w:val="18"/>
              </w:rPr>
            </w:pPr>
            <w:r w:rsidRPr="00BD49A1">
              <w:rPr>
                <w:rFonts w:cs="Arial"/>
                <w:color w:val="000000"/>
                <w:sz w:val="18"/>
                <w:szCs w:val="18"/>
              </w:rPr>
              <w:t>2</w:t>
            </w:r>
            <w:r w:rsidR="00C63A71" w:rsidRPr="00D11B66">
              <w:rPr>
                <w:rFonts w:cs="Arial"/>
                <w:color w:val="000000"/>
                <w:sz w:val="18"/>
                <w:szCs w:val="18"/>
              </w:rPr>
              <w:t>,</w:t>
            </w:r>
            <w:r w:rsidRPr="00BD49A1">
              <w:rPr>
                <w:rFonts w:cs="Arial"/>
                <w:color w:val="000000"/>
                <w:sz w:val="18"/>
                <w:szCs w:val="18"/>
              </w:rPr>
              <w:t>908</w:t>
            </w:r>
          </w:p>
        </w:tc>
        <w:tc>
          <w:tcPr>
            <w:tcW w:w="1368" w:type="dxa"/>
          </w:tcPr>
          <w:p w14:paraId="581E6710" w14:textId="3ED48FB0" w:rsidR="007A3D54" w:rsidRPr="00D11B66" w:rsidRDefault="00BD49A1" w:rsidP="007A3D54">
            <w:pPr>
              <w:spacing w:line="240" w:lineRule="auto"/>
              <w:ind w:right="-72"/>
              <w:jc w:val="right"/>
              <w:rPr>
                <w:rFonts w:cs="Arial"/>
                <w:color w:val="000000"/>
                <w:sz w:val="18"/>
                <w:szCs w:val="18"/>
              </w:rPr>
            </w:pPr>
            <w:r w:rsidRPr="00BD49A1">
              <w:rPr>
                <w:rFonts w:cs="Arial"/>
                <w:color w:val="000000"/>
                <w:sz w:val="18"/>
                <w:szCs w:val="18"/>
              </w:rPr>
              <w:t>3</w:t>
            </w:r>
            <w:r w:rsidR="007A3D54" w:rsidRPr="00D11B66">
              <w:rPr>
                <w:rFonts w:cs="Arial"/>
                <w:color w:val="000000"/>
                <w:sz w:val="18"/>
                <w:szCs w:val="18"/>
              </w:rPr>
              <w:t>,</w:t>
            </w:r>
            <w:r w:rsidRPr="00BD49A1">
              <w:rPr>
                <w:rFonts w:cs="Arial"/>
                <w:color w:val="000000"/>
                <w:sz w:val="18"/>
                <w:szCs w:val="18"/>
              </w:rPr>
              <w:t>131</w:t>
            </w:r>
          </w:p>
        </w:tc>
        <w:tc>
          <w:tcPr>
            <w:tcW w:w="1368" w:type="dxa"/>
            <w:shd w:val="clear" w:color="auto" w:fill="FAFAFA"/>
          </w:tcPr>
          <w:p w14:paraId="2164BEF6" w14:textId="5A4993FD" w:rsidR="007A3D54" w:rsidRPr="00D11B66" w:rsidRDefault="00B31FC1" w:rsidP="007A3D54">
            <w:pPr>
              <w:spacing w:line="240" w:lineRule="auto"/>
              <w:ind w:right="-72"/>
              <w:jc w:val="right"/>
              <w:rPr>
                <w:rFonts w:cs="Arial"/>
                <w:color w:val="000000"/>
                <w:sz w:val="18"/>
                <w:szCs w:val="18"/>
              </w:rPr>
            </w:pPr>
            <w:r w:rsidRPr="00D11B66">
              <w:rPr>
                <w:rFonts w:cs="Arial"/>
                <w:color w:val="000000"/>
                <w:sz w:val="18"/>
                <w:szCs w:val="18"/>
              </w:rPr>
              <w:t>-</w:t>
            </w:r>
          </w:p>
        </w:tc>
        <w:tc>
          <w:tcPr>
            <w:tcW w:w="1368" w:type="dxa"/>
          </w:tcPr>
          <w:p w14:paraId="30FE974B" w14:textId="14D9DCC9" w:rsidR="007A3D54" w:rsidRPr="00D11B66" w:rsidRDefault="007A3D54" w:rsidP="007A3D54">
            <w:pPr>
              <w:spacing w:line="240" w:lineRule="auto"/>
              <w:ind w:right="-72"/>
              <w:jc w:val="right"/>
              <w:rPr>
                <w:rFonts w:cs="Arial"/>
                <w:color w:val="000000"/>
                <w:sz w:val="18"/>
                <w:szCs w:val="18"/>
              </w:rPr>
            </w:pPr>
            <w:r w:rsidRPr="00D11B66">
              <w:rPr>
                <w:rFonts w:cs="Arial"/>
                <w:color w:val="000000"/>
                <w:sz w:val="18"/>
                <w:szCs w:val="18"/>
              </w:rPr>
              <w:t>-</w:t>
            </w:r>
          </w:p>
        </w:tc>
      </w:tr>
      <w:tr w:rsidR="007A3D54" w:rsidRPr="00D11B66" w14:paraId="35BD42AA" w14:textId="77777777" w:rsidTr="00E9646B">
        <w:trPr>
          <w:trHeight w:val="69"/>
        </w:trPr>
        <w:tc>
          <w:tcPr>
            <w:tcW w:w="4014" w:type="dxa"/>
            <w:vAlign w:val="bottom"/>
            <w:hideMark/>
          </w:tcPr>
          <w:p w14:paraId="1BE4EFD0" w14:textId="268200EF"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cs/>
              </w:rPr>
            </w:pPr>
            <w:r w:rsidRPr="00D11B66">
              <w:rPr>
                <w:rFonts w:cs="Arial"/>
                <w:sz w:val="18"/>
                <w:szCs w:val="18"/>
              </w:rPr>
              <w:t xml:space="preserve">Later than </w:t>
            </w:r>
            <w:r w:rsidR="00BD49A1" w:rsidRPr="00BD49A1">
              <w:rPr>
                <w:rFonts w:cs="Arial"/>
                <w:sz w:val="18"/>
                <w:szCs w:val="18"/>
              </w:rPr>
              <w:t>5</w:t>
            </w:r>
            <w:r w:rsidRPr="00D11B66">
              <w:rPr>
                <w:rFonts w:cs="Arial"/>
                <w:sz w:val="18"/>
                <w:szCs w:val="18"/>
              </w:rPr>
              <w:t xml:space="preserve"> years</w:t>
            </w:r>
          </w:p>
        </w:tc>
        <w:tc>
          <w:tcPr>
            <w:tcW w:w="1368" w:type="dxa"/>
            <w:tcBorders>
              <w:bottom w:val="single" w:sz="4" w:space="0" w:color="auto"/>
            </w:tcBorders>
            <w:shd w:val="clear" w:color="auto" w:fill="FAFAFA"/>
          </w:tcPr>
          <w:p w14:paraId="38D0CF09" w14:textId="30F21A65" w:rsidR="007A3D54" w:rsidRPr="00D11B66" w:rsidRDefault="00BD49A1" w:rsidP="007A3D54">
            <w:pPr>
              <w:spacing w:line="240" w:lineRule="auto"/>
              <w:ind w:right="-72"/>
              <w:jc w:val="right"/>
              <w:rPr>
                <w:rFonts w:cs="Arial"/>
                <w:color w:val="000000"/>
                <w:sz w:val="18"/>
                <w:szCs w:val="18"/>
              </w:rPr>
            </w:pPr>
            <w:r w:rsidRPr="00BD49A1">
              <w:rPr>
                <w:rFonts w:cs="Arial"/>
                <w:color w:val="000000"/>
                <w:sz w:val="18"/>
                <w:szCs w:val="18"/>
              </w:rPr>
              <w:t>1</w:t>
            </w:r>
            <w:r w:rsidR="00C63A71" w:rsidRPr="00D11B66">
              <w:rPr>
                <w:rFonts w:cs="Arial"/>
                <w:color w:val="000000"/>
                <w:sz w:val="18"/>
                <w:szCs w:val="18"/>
              </w:rPr>
              <w:t>,</w:t>
            </w:r>
            <w:r w:rsidRPr="00BD49A1">
              <w:rPr>
                <w:rFonts w:cs="Arial"/>
                <w:color w:val="000000"/>
                <w:sz w:val="18"/>
                <w:szCs w:val="18"/>
              </w:rPr>
              <w:t>865</w:t>
            </w:r>
          </w:p>
        </w:tc>
        <w:tc>
          <w:tcPr>
            <w:tcW w:w="1368" w:type="dxa"/>
            <w:tcBorders>
              <w:bottom w:val="single" w:sz="4" w:space="0" w:color="auto"/>
            </w:tcBorders>
          </w:tcPr>
          <w:p w14:paraId="3DA36942" w14:textId="458D35A2" w:rsidR="007A3D54" w:rsidRPr="00D11B66" w:rsidRDefault="00BD49A1" w:rsidP="007A3D54">
            <w:pPr>
              <w:spacing w:line="240" w:lineRule="auto"/>
              <w:ind w:right="-72"/>
              <w:jc w:val="right"/>
              <w:rPr>
                <w:rFonts w:cs="Arial"/>
                <w:color w:val="000000"/>
                <w:sz w:val="18"/>
                <w:szCs w:val="18"/>
              </w:rPr>
            </w:pPr>
            <w:r w:rsidRPr="00BD49A1">
              <w:rPr>
                <w:rFonts w:cs="Arial"/>
                <w:color w:val="000000"/>
                <w:sz w:val="18"/>
                <w:szCs w:val="18"/>
              </w:rPr>
              <w:t>2</w:t>
            </w:r>
            <w:r w:rsidR="007A3D54" w:rsidRPr="00D11B66">
              <w:rPr>
                <w:rFonts w:cs="Arial"/>
                <w:color w:val="000000"/>
                <w:sz w:val="18"/>
                <w:szCs w:val="18"/>
              </w:rPr>
              <w:t>,</w:t>
            </w:r>
            <w:r w:rsidRPr="00BD49A1">
              <w:rPr>
                <w:rFonts w:cs="Arial"/>
                <w:color w:val="000000"/>
                <w:sz w:val="18"/>
                <w:szCs w:val="18"/>
              </w:rPr>
              <w:t>792</w:t>
            </w:r>
          </w:p>
        </w:tc>
        <w:tc>
          <w:tcPr>
            <w:tcW w:w="1368" w:type="dxa"/>
            <w:tcBorders>
              <w:bottom w:val="single" w:sz="4" w:space="0" w:color="auto"/>
            </w:tcBorders>
            <w:shd w:val="clear" w:color="auto" w:fill="FAFAFA"/>
          </w:tcPr>
          <w:p w14:paraId="4109CC6A" w14:textId="53BF2EB8" w:rsidR="007A3D54" w:rsidRPr="00D11B66" w:rsidRDefault="00B31FC1" w:rsidP="007A3D54">
            <w:pPr>
              <w:spacing w:line="240" w:lineRule="auto"/>
              <w:ind w:right="-72"/>
              <w:jc w:val="right"/>
              <w:rPr>
                <w:rFonts w:cs="Arial"/>
                <w:color w:val="000000"/>
                <w:sz w:val="18"/>
                <w:szCs w:val="18"/>
              </w:rPr>
            </w:pPr>
            <w:r w:rsidRPr="00D11B66">
              <w:rPr>
                <w:rFonts w:cs="Arial"/>
                <w:color w:val="000000"/>
                <w:sz w:val="18"/>
                <w:szCs w:val="18"/>
              </w:rPr>
              <w:t>-</w:t>
            </w:r>
          </w:p>
        </w:tc>
        <w:tc>
          <w:tcPr>
            <w:tcW w:w="1368" w:type="dxa"/>
            <w:tcBorders>
              <w:bottom w:val="single" w:sz="4" w:space="0" w:color="auto"/>
            </w:tcBorders>
          </w:tcPr>
          <w:p w14:paraId="2FF3C444" w14:textId="4D714947" w:rsidR="007A3D54" w:rsidRPr="00D11B66" w:rsidRDefault="007A3D54" w:rsidP="007A3D54">
            <w:pPr>
              <w:spacing w:line="240" w:lineRule="auto"/>
              <w:ind w:right="-72"/>
              <w:jc w:val="right"/>
              <w:rPr>
                <w:rFonts w:cs="Arial"/>
                <w:color w:val="000000"/>
                <w:sz w:val="18"/>
                <w:szCs w:val="18"/>
              </w:rPr>
            </w:pPr>
            <w:r w:rsidRPr="00D11B66">
              <w:rPr>
                <w:rFonts w:cs="Arial"/>
                <w:color w:val="000000"/>
                <w:sz w:val="18"/>
                <w:szCs w:val="18"/>
              </w:rPr>
              <w:t>-</w:t>
            </w:r>
          </w:p>
        </w:tc>
      </w:tr>
      <w:tr w:rsidR="007A3D54" w:rsidRPr="00D11B66" w14:paraId="61CB7351" w14:textId="77777777" w:rsidTr="00E9646B">
        <w:tc>
          <w:tcPr>
            <w:tcW w:w="4014" w:type="dxa"/>
            <w:vAlign w:val="bottom"/>
          </w:tcPr>
          <w:p w14:paraId="38B3450E" w14:textId="77777777" w:rsidR="007A3D54" w:rsidRPr="00D11B66" w:rsidRDefault="007A3D54" w:rsidP="007A3D54">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506D06FF" w14:textId="77777777" w:rsidR="007A3D54" w:rsidRPr="00D11B66" w:rsidRDefault="007A3D54" w:rsidP="007A3D54">
            <w:pPr>
              <w:spacing w:line="240" w:lineRule="auto"/>
              <w:ind w:left="522" w:right="-119"/>
              <w:jc w:val="right"/>
              <w:rPr>
                <w:rFonts w:cs="Arial"/>
                <w:sz w:val="18"/>
                <w:szCs w:val="18"/>
              </w:rPr>
            </w:pPr>
          </w:p>
        </w:tc>
        <w:tc>
          <w:tcPr>
            <w:tcW w:w="1368" w:type="dxa"/>
            <w:tcBorders>
              <w:top w:val="single" w:sz="4" w:space="0" w:color="auto"/>
            </w:tcBorders>
            <w:vAlign w:val="bottom"/>
          </w:tcPr>
          <w:p w14:paraId="01B24779" w14:textId="77777777" w:rsidR="007A3D54" w:rsidRPr="00D11B66" w:rsidRDefault="007A3D54" w:rsidP="007A3D54">
            <w:pPr>
              <w:spacing w:line="240" w:lineRule="auto"/>
              <w:ind w:left="522" w:right="-119"/>
              <w:jc w:val="right"/>
              <w:rPr>
                <w:rFonts w:cs="Arial"/>
                <w:sz w:val="18"/>
                <w:szCs w:val="18"/>
              </w:rPr>
            </w:pPr>
          </w:p>
        </w:tc>
        <w:tc>
          <w:tcPr>
            <w:tcW w:w="1368" w:type="dxa"/>
            <w:tcBorders>
              <w:top w:val="single" w:sz="4" w:space="0" w:color="auto"/>
            </w:tcBorders>
            <w:shd w:val="clear" w:color="auto" w:fill="FAFAFA"/>
            <w:vAlign w:val="bottom"/>
          </w:tcPr>
          <w:p w14:paraId="2F6C9079" w14:textId="77777777" w:rsidR="007A3D54" w:rsidRPr="00D11B66" w:rsidRDefault="007A3D54" w:rsidP="007A3D54">
            <w:pPr>
              <w:spacing w:line="240" w:lineRule="auto"/>
              <w:ind w:left="522" w:right="-119"/>
              <w:jc w:val="right"/>
              <w:rPr>
                <w:rFonts w:cs="Arial"/>
                <w:sz w:val="18"/>
                <w:szCs w:val="18"/>
              </w:rPr>
            </w:pPr>
          </w:p>
        </w:tc>
        <w:tc>
          <w:tcPr>
            <w:tcW w:w="1368" w:type="dxa"/>
            <w:tcBorders>
              <w:top w:val="single" w:sz="4" w:space="0" w:color="auto"/>
            </w:tcBorders>
            <w:vAlign w:val="bottom"/>
          </w:tcPr>
          <w:p w14:paraId="72EF4F8B" w14:textId="77777777" w:rsidR="007A3D54" w:rsidRPr="00D11B66" w:rsidRDefault="007A3D54" w:rsidP="007A3D54">
            <w:pPr>
              <w:spacing w:line="240" w:lineRule="auto"/>
              <w:ind w:left="522" w:right="-119"/>
              <w:jc w:val="right"/>
              <w:rPr>
                <w:rFonts w:cs="Arial"/>
                <w:sz w:val="18"/>
                <w:szCs w:val="18"/>
              </w:rPr>
            </w:pPr>
          </w:p>
        </w:tc>
      </w:tr>
      <w:tr w:rsidR="007A3D54" w:rsidRPr="00D11B66" w14:paraId="2B971B75" w14:textId="77777777" w:rsidTr="00E9646B">
        <w:tc>
          <w:tcPr>
            <w:tcW w:w="4014" w:type="dxa"/>
            <w:vAlign w:val="bottom"/>
          </w:tcPr>
          <w:p w14:paraId="5513D2F3" w14:textId="77777777" w:rsidR="007A3D54" w:rsidRPr="00D11B66" w:rsidRDefault="007A3D54" w:rsidP="007A3D54">
            <w:pPr>
              <w:spacing w:line="240" w:lineRule="auto"/>
              <w:ind w:left="427"/>
              <w:jc w:val="thaiDistribute"/>
              <w:rPr>
                <w:rFonts w:cs="Arial"/>
                <w:sz w:val="18"/>
                <w:szCs w:val="18"/>
              </w:rPr>
            </w:pPr>
          </w:p>
        </w:tc>
        <w:tc>
          <w:tcPr>
            <w:tcW w:w="1368" w:type="dxa"/>
            <w:tcBorders>
              <w:bottom w:val="single" w:sz="4" w:space="0" w:color="auto"/>
            </w:tcBorders>
            <w:shd w:val="clear" w:color="auto" w:fill="FAFAFA"/>
            <w:vAlign w:val="bottom"/>
          </w:tcPr>
          <w:p w14:paraId="74909D06" w14:textId="075E477A"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auto"/>
                <w:sz w:val="18"/>
                <w:szCs w:val="18"/>
              </w:rPr>
              <w:t>173</w:t>
            </w:r>
            <w:r w:rsidR="00C63A71" w:rsidRPr="00D11B66">
              <w:rPr>
                <w:rFonts w:ascii="Arial" w:hAnsi="Arial" w:cs="Arial"/>
                <w:color w:val="auto"/>
                <w:sz w:val="18"/>
                <w:szCs w:val="18"/>
              </w:rPr>
              <w:t>,</w:t>
            </w:r>
            <w:r w:rsidRPr="00BD49A1">
              <w:rPr>
                <w:rFonts w:ascii="Arial" w:hAnsi="Arial" w:cs="Arial"/>
                <w:color w:val="auto"/>
                <w:sz w:val="18"/>
                <w:szCs w:val="18"/>
              </w:rPr>
              <w:t>416</w:t>
            </w:r>
          </w:p>
        </w:tc>
        <w:tc>
          <w:tcPr>
            <w:tcW w:w="1368" w:type="dxa"/>
            <w:tcBorders>
              <w:bottom w:val="single" w:sz="4" w:space="0" w:color="auto"/>
            </w:tcBorders>
            <w:vAlign w:val="bottom"/>
          </w:tcPr>
          <w:p w14:paraId="6AE4ECD5" w14:textId="6C922119"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000000"/>
                <w:sz w:val="18"/>
                <w:szCs w:val="18"/>
              </w:rPr>
              <w:t>273</w:t>
            </w:r>
            <w:r w:rsidR="007A3D54" w:rsidRPr="00D11B66">
              <w:rPr>
                <w:rFonts w:ascii="Arial" w:hAnsi="Arial" w:cs="Arial"/>
                <w:color w:val="000000"/>
                <w:sz w:val="18"/>
                <w:szCs w:val="18"/>
              </w:rPr>
              <w:t>,</w:t>
            </w:r>
            <w:r w:rsidRPr="00BD49A1">
              <w:rPr>
                <w:rFonts w:ascii="Arial" w:hAnsi="Arial" w:cs="Arial"/>
                <w:color w:val="000000"/>
                <w:sz w:val="18"/>
                <w:szCs w:val="18"/>
              </w:rPr>
              <w:t>534</w:t>
            </w:r>
          </w:p>
        </w:tc>
        <w:tc>
          <w:tcPr>
            <w:tcW w:w="1368" w:type="dxa"/>
            <w:tcBorders>
              <w:bottom w:val="single" w:sz="4" w:space="0" w:color="auto"/>
            </w:tcBorders>
            <w:shd w:val="clear" w:color="auto" w:fill="FAFAFA"/>
            <w:vAlign w:val="bottom"/>
          </w:tcPr>
          <w:p w14:paraId="6B5E98BE" w14:textId="27A0E7E5"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auto"/>
                <w:sz w:val="18"/>
                <w:szCs w:val="18"/>
              </w:rPr>
              <w:t>167</w:t>
            </w:r>
            <w:r w:rsidR="00B31FC1" w:rsidRPr="00D11B66">
              <w:rPr>
                <w:rFonts w:ascii="Arial" w:hAnsi="Arial" w:cs="Arial"/>
                <w:color w:val="auto"/>
                <w:sz w:val="18"/>
                <w:szCs w:val="18"/>
              </w:rPr>
              <w:t>,</w:t>
            </w:r>
            <w:r w:rsidRPr="00BD49A1">
              <w:rPr>
                <w:rFonts w:ascii="Arial" w:hAnsi="Arial" w:cs="Arial"/>
                <w:color w:val="auto"/>
                <w:sz w:val="18"/>
                <w:szCs w:val="18"/>
              </w:rPr>
              <w:t>662</w:t>
            </w:r>
          </w:p>
        </w:tc>
        <w:tc>
          <w:tcPr>
            <w:tcW w:w="1368" w:type="dxa"/>
            <w:tcBorders>
              <w:bottom w:val="single" w:sz="4" w:space="0" w:color="auto"/>
            </w:tcBorders>
            <w:vAlign w:val="bottom"/>
          </w:tcPr>
          <w:p w14:paraId="2716AA7C" w14:textId="6315A171"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000000"/>
                <w:sz w:val="18"/>
                <w:szCs w:val="18"/>
              </w:rPr>
              <w:t>266</w:t>
            </w:r>
            <w:r w:rsidR="007A3D54" w:rsidRPr="00D11B66">
              <w:rPr>
                <w:rFonts w:ascii="Arial" w:hAnsi="Arial" w:cs="Arial"/>
                <w:color w:val="000000"/>
                <w:sz w:val="18"/>
                <w:szCs w:val="18"/>
              </w:rPr>
              <w:t>,</w:t>
            </w:r>
            <w:r w:rsidRPr="00BD49A1">
              <w:rPr>
                <w:rFonts w:ascii="Arial" w:hAnsi="Arial" w:cs="Arial"/>
                <w:color w:val="000000"/>
                <w:sz w:val="18"/>
                <w:szCs w:val="18"/>
              </w:rPr>
              <w:t>789</w:t>
            </w:r>
          </w:p>
        </w:tc>
      </w:tr>
    </w:tbl>
    <w:p w14:paraId="364B1BF2" w14:textId="77777777" w:rsidR="0025562F" w:rsidRPr="00D11B66" w:rsidRDefault="0025562F" w:rsidP="00E9646B">
      <w:pPr>
        <w:spacing w:line="240" w:lineRule="auto"/>
        <w:ind w:left="540"/>
        <w:rPr>
          <w:rFonts w:cs="Arial"/>
          <w:sz w:val="18"/>
          <w:szCs w:val="18"/>
        </w:rPr>
      </w:pPr>
    </w:p>
    <w:p w14:paraId="390E2AA1" w14:textId="7666590F" w:rsidR="00FE3B3D" w:rsidRPr="00D11B66" w:rsidRDefault="00FE3B3D" w:rsidP="00E9646B">
      <w:pPr>
        <w:spacing w:line="240" w:lineRule="auto"/>
        <w:ind w:left="540"/>
        <w:jc w:val="both"/>
        <w:rPr>
          <w:rFonts w:cs="Arial"/>
          <w:sz w:val="18"/>
          <w:szCs w:val="18"/>
        </w:rPr>
      </w:pPr>
      <w:r w:rsidRPr="00D11B66">
        <w:rPr>
          <w:rFonts w:cs="Arial"/>
          <w:spacing w:val="-4"/>
          <w:sz w:val="18"/>
          <w:szCs w:val="18"/>
        </w:rPr>
        <w:t xml:space="preserve">As at </w:t>
      </w:r>
      <w:r w:rsidR="00BD49A1" w:rsidRPr="00BD49A1">
        <w:rPr>
          <w:rFonts w:cs="Arial"/>
          <w:spacing w:val="-4"/>
          <w:sz w:val="18"/>
          <w:szCs w:val="18"/>
        </w:rPr>
        <w:t>31</w:t>
      </w:r>
      <w:r w:rsidRPr="00D11B66">
        <w:rPr>
          <w:rFonts w:cs="Arial"/>
          <w:spacing w:val="-4"/>
          <w:sz w:val="18"/>
          <w:szCs w:val="18"/>
        </w:rPr>
        <w:t xml:space="preserve"> December </w:t>
      </w:r>
      <w:r w:rsidR="00BD49A1" w:rsidRPr="00BD49A1">
        <w:rPr>
          <w:rFonts w:cs="Arial"/>
          <w:spacing w:val="-4"/>
          <w:sz w:val="18"/>
          <w:szCs w:val="18"/>
        </w:rPr>
        <w:t>2023</w:t>
      </w:r>
      <w:r w:rsidR="00715915" w:rsidRPr="00D11B66">
        <w:rPr>
          <w:rFonts w:cs="Arial"/>
          <w:spacing w:val="-4"/>
          <w:sz w:val="18"/>
          <w:szCs w:val="18"/>
        </w:rPr>
        <w:t xml:space="preserve"> and </w:t>
      </w:r>
      <w:r w:rsidR="00BD49A1" w:rsidRPr="00BD49A1">
        <w:rPr>
          <w:rFonts w:cs="Arial"/>
          <w:spacing w:val="-4"/>
          <w:sz w:val="18"/>
          <w:szCs w:val="18"/>
        </w:rPr>
        <w:t>2022</w:t>
      </w:r>
      <w:r w:rsidRPr="00D11B66">
        <w:rPr>
          <w:rFonts w:cs="Arial"/>
          <w:spacing w:val="-4"/>
          <w:sz w:val="18"/>
          <w:szCs w:val="18"/>
        </w:rPr>
        <w:t xml:space="preserve">, the Group had financial credit facilities of long-term borrowings from </w:t>
      </w:r>
      <w:r w:rsidR="002051F3" w:rsidRPr="00D11B66">
        <w:rPr>
          <w:rFonts w:cs="Arial"/>
          <w:spacing w:val="-4"/>
          <w:sz w:val="18"/>
          <w:szCs w:val="18"/>
        </w:rPr>
        <w:t xml:space="preserve">a </w:t>
      </w:r>
      <w:r w:rsidRPr="00D11B66">
        <w:rPr>
          <w:rFonts w:cs="Arial"/>
          <w:spacing w:val="-4"/>
          <w:sz w:val="18"/>
          <w:szCs w:val="18"/>
        </w:rPr>
        <w:t>local financial institution totalling</w:t>
      </w:r>
      <w:r w:rsidRPr="00D11B66">
        <w:rPr>
          <w:rFonts w:cs="Arial"/>
          <w:sz w:val="18"/>
          <w:szCs w:val="18"/>
        </w:rPr>
        <w:t xml:space="preserve"> JPY </w:t>
      </w:r>
      <w:r w:rsidR="00BD49A1" w:rsidRPr="00BD49A1">
        <w:rPr>
          <w:rFonts w:cs="Arial"/>
          <w:sz w:val="18"/>
          <w:szCs w:val="18"/>
        </w:rPr>
        <w:t>2</w:t>
      </w:r>
      <w:r w:rsidRPr="00D11B66">
        <w:rPr>
          <w:rFonts w:cs="Arial"/>
          <w:sz w:val="18"/>
          <w:szCs w:val="18"/>
        </w:rPr>
        <w:t>,</w:t>
      </w:r>
      <w:r w:rsidR="00BD49A1" w:rsidRPr="00BD49A1">
        <w:rPr>
          <w:rFonts w:cs="Arial"/>
          <w:sz w:val="18"/>
          <w:szCs w:val="18"/>
        </w:rPr>
        <w:t>205</w:t>
      </w:r>
      <w:r w:rsidRPr="00D11B66">
        <w:rPr>
          <w:rFonts w:cs="Arial"/>
          <w:sz w:val="18"/>
          <w:szCs w:val="18"/>
        </w:rPr>
        <w:t xml:space="preserve"> million, which have been fully drawn down.</w:t>
      </w:r>
    </w:p>
    <w:p w14:paraId="71451B7C" w14:textId="77777777" w:rsidR="00326DC4" w:rsidRPr="00D11B66" w:rsidRDefault="00326DC4" w:rsidP="00E9646B">
      <w:pPr>
        <w:spacing w:line="240" w:lineRule="auto"/>
        <w:ind w:left="540"/>
        <w:jc w:val="both"/>
        <w:rPr>
          <w:rFonts w:cs="Arial"/>
          <w:sz w:val="18"/>
          <w:szCs w:val="18"/>
        </w:rPr>
      </w:pPr>
    </w:p>
    <w:p w14:paraId="47D16341" w14:textId="4E27EA80" w:rsidR="00FE3B3D" w:rsidRPr="00D11B66" w:rsidRDefault="00FE3B3D" w:rsidP="00E9646B">
      <w:pPr>
        <w:tabs>
          <w:tab w:val="left" w:pos="4153"/>
          <w:tab w:val="left" w:pos="8306"/>
        </w:tabs>
        <w:spacing w:line="240" w:lineRule="auto"/>
        <w:ind w:left="540"/>
        <w:jc w:val="both"/>
        <w:rPr>
          <w:rFonts w:cs="Arial"/>
          <w:sz w:val="18"/>
          <w:szCs w:val="18"/>
        </w:rPr>
      </w:pPr>
      <w:r w:rsidRPr="00D11B66">
        <w:rPr>
          <w:rFonts w:cs="Arial"/>
          <w:sz w:val="18"/>
          <w:szCs w:val="18"/>
        </w:rPr>
        <w:t xml:space="preserve">The </w:t>
      </w:r>
      <w:r w:rsidR="00450E0F" w:rsidRPr="00D11B66">
        <w:rPr>
          <w:rFonts w:cs="Arial"/>
          <w:sz w:val="18"/>
          <w:szCs w:val="18"/>
        </w:rPr>
        <w:t>carrying amounts</w:t>
      </w:r>
      <w:r w:rsidRPr="00D11B66">
        <w:rPr>
          <w:rFonts w:cs="Arial"/>
          <w:sz w:val="18"/>
          <w:szCs w:val="18"/>
        </w:rPr>
        <w:t xml:space="preserve"> of short-term </w:t>
      </w:r>
      <w:r w:rsidR="00450E0F" w:rsidRPr="00D11B66">
        <w:rPr>
          <w:rFonts w:cs="Arial"/>
          <w:sz w:val="18"/>
          <w:szCs w:val="18"/>
        </w:rPr>
        <w:t xml:space="preserve">borrowings </w:t>
      </w:r>
      <w:r w:rsidRPr="00D11B66">
        <w:rPr>
          <w:rFonts w:cs="Arial"/>
          <w:sz w:val="18"/>
          <w:szCs w:val="18"/>
        </w:rPr>
        <w:t xml:space="preserve">with fixed interest rate approximate their </w:t>
      </w:r>
      <w:r w:rsidR="00450E0F" w:rsidRPr="00D11B66">
        <w:rPr>
          <w:rFonts w:cs="Arial"/>
          <w:sz w:val="18"/>
          <w:szCs w:val="18"/>
        </w:rPr>
        <w:t>fair</w:t>
      </w:r>
      <w:r w:rsidRPr="00D11B66">
        <w:rPr>
          <w:rFonts w:cs="Arial"/>
          <w:sz w:val="18"/>
          <w:szCs w:val="18"/>
        </w:rPr>
        <w:t xml:space="preserve"> values due to the</w:t>
      </w:r>
      <w:r w:rsidR="00450E0F" w:rsidRPr="00D11B66">
        <w:rPr>
          <w:rFonts w:cs="Arial"/>
          <w:sz w:val="18"/>
          <w:szCs w:val="18"/>
        </w:rPr>
        <w:t xml:space="preserve"> </w:t>
      </w:r>
      <w:r w:rsidRPr="00D11B66">
        <w:rPr>
          <w:rFonts w:cs="Arial"/>
          <w:sz w:val="18"/>
          <w:szCs w:val="18"/>
        </w:rPr>
        <w:t>short</w:t>
      </w:r>
      <w:r w:rsidR="00450E0F" w:rsidRPr="00D11B66">
        <w:rPr>
          <w:rFonts w:cs="Arial"/>
          <w:sz w:val="18"/>
          <w:szCs w:val="18"/>
        </w:rPr>
        <w:t>-term</w:t>
      </w:r>
      <w:r w:rsidRPr="00D11B66">
        <w:rPr>
          <w:rFonts w:cs="Arial"/>
          <w:sz w:val="18"/>
          <w:szCs w:val="18"/>
        </w:rPr>
        <w:t xml:space="preserve"> maturit</w:t>
      </w:r>
      <w:r w:rsidR="00450E0F" w:rsidRPr="00D11B66">
        <w:rPr>
          <w:rFonts w:cs="Arial"/>
          <w:sz w:val="18"/>
          <w:szCs w:val="18"/>
        </w:rPr>
        <w:t>y period</w:t>
      </w:r>
      <w:r w:rsidRPr="00D11B66">
        <w:rPr>
          <w:rFonts w:cs="Arial"/>
          <w:sz w:val="18"/>
          <w:szCs w:val="18"/>
        </w:rPr>
        <w:t xml:space="preserve">. </w:t>
      </w:r>
      <w:r w:rsidR="00450E0F" w:rsidRPr="00D11B66">
        <w:rPr>
          <w:rFonts w:cs="Arial"/>
          <w:sz w:val="18"/>
          <w:szCs w:val="18"/>
        </w:rPr>
        <w:t>The l</w:t>
      </w:r>
      <w:r w:rsidRPr="00D11B66">
        <w:rPr>
          <w:rFonts w:cs="Arial"/>
          <w:sz w:val="18"/>
          <w:szCs w:val="18"/>
        </w:rPr>
        <w:t xml:space="preserve">ong-term </w:t>
      </w:r>
      <w:r w:rsidR="00450E0F" w:rsidRPr="00D11B66">
        <w:rPr>
          <w:rFonts w:cs="Arial"/>
          <w:sz w:val="18"/>
          <w:szCs w:val="18"/>
        </w:rPr>
        <w:t xml:space="preserve">borrowings </w:t>
      </w:r>
      <w:r w:rsidRPr="00D11B66">
        <w:rPr>
          <w:rFonts w:cs="Arial"/>
          <w:sz w:val="18"/>
          <w:szCs w:val="18"/>
        </w:rPr>
        <w:t>from financial institutions with floating interest rates</w:t>
      </w:r>
      <w:r w:rsidR="00450E0F" w:rsidRPr="00D11B66">
        <w:rPr>
          <w:rFonts w:cs="Arial"/>
          <w:sz w:val="18"/>
          <w:szCs w:val="18"/>
        </w:rPr>
        <w:t xml:space="preserve"> </w:t>
      </w:r>
      <w:r w:rsidR="008964CA" w:rsidRPr="00D11B66">
        <w:rPr>
          <w:rFonts w:cs="Arial"/>
          <w:sz w:val="18"/>
          <w:szCs w:val="18"/>
        </w:rPr>
        <w:t xml:space="preserve">has </w:t>
      </w:r>
      <w:r w:rsidR="00450E0F" w:rsidRPr="00D11B66">
        <w:rPr>
          <w:rFonts w:cs="Arial"/>
          <w:sz w:val="18"/>
          <w:szCs w:val="18"/>
        </w:rPr>
        <w:t>the fair values approximate their carrying amounts</w:t>
      </w:r>
      <w:r w:rsidRPr="00D11B66">
        <w:rPr>
          <w:rFonts w:cs="Arial"/>
          <w:sz w:val="18"/>
          <w:szCs w:val="18"/>
        </w:rPr>
        <w:t>.</w:t>
      </w:r>
      <w:r w:rsidR="00450E0F" w:rsidRPr="00D11B66">
        <w:rPr>
          <w:rFonts w:cs="Arial"/>
          <w:sz w:val="18"/>
          <w:szCs w:val="18"/>
        </w:rPr>
        <w:t xml:space="preserve"> The fair values of the</w:t>
      </w:r>
      <w:r w:rsidRPr="00D11B66">
        <w:rPr>
          <w:rFonts w:cs="Arial"/>
          <w:sz w:val="18"/>
          <w:szCs w:val="18"/>
        </w:rPr>
        <w:t xml:space="preserve"> long-term </w:t>
      </w:r>
      <w:r w:rsidR="00450E0F" w:rsidRPr="00D11B66">
        <w:rPr>
          <w:rFonts w:cs="Arial"/>
          <w:sz w:val="18"/>
          <w:szCs w:val="18"/>
        </w:rPr>
        <w:t xml:space="preserve">borrowings from financial institutions </w:t>
      </w:r>
      <w:r w:rsidRPr="00D11B66">
        <w:rPr>
          <w:rFonts w:cs="Arial"/>
          <w:sz w:val="18"/>
          <w:szCs w:val="18"/>
        </w:rPr>
        <w:t>with fixed interest rates</w:t>
      </w:r>
      <w:r w:rsidR="00450E0F" w:rsidRPr="00D11B66">
        <w:rPr>
          <w:rFonts w:cs="Arial"/>
          <w:sz w:val="18"/>
          <w:szCs w:val="18"/>
        </w:rPr>
        <w:t xml:space="preserve"> approximate their carrying amounts because the current interest rates of the similar terms of borrowings as the Group’s approximate the </w:t>
      </w:r>
      <w:r w:rsidR="008964CA" w:rsidRPr="00D11B66">
        <w:rPr>
          <w:rFonts w:cs="Arial"/>
          <w:sz w:val="18"/>
          <w:szCs w:val="18"/>
        </w:rPr>
        <w:t xml:space="preserve">fixed </w:t>
      </w:r>
      <w:r w:rsidR="00450E0F" w:rsidRPr="00D11B66">
        <w:rPr>
          <w:rFonts w:cs="Arial"/>
          <w:sz w:val="18"/>
          <w:szCs w:val="18"/>
        </w:rPr>
        <w:t>interest rates per the agreement</w:t>
      </w:r>
      <w:r w:rsidRPr="00D11B66">
        <w:rPr>
          <w:rFonts w:cs="Arial"/>
          <w:sz w:val="18"/>
          <w:szCs w:val="18"/>
        </w:rPr>
        <w:t xml:space="preserve">. </w:t>
      </w:r>
    </w:p>
    <w:p w14:paraId="2382A695" w14:textId="59A9DB45" w:rsidR="00FE3B3D" w:rsidRPr="00D11B66" w:rsidRDefault="00FE3B3D" w:rsidP="00E9646B">
      <w:pPr>
        <w:tabs>
          <w:tab w:val="left" w:pos="4153"/>
          <w:tab w:val="left" w:pos="8306"/>
        </w:tabs>
        <w:spacing w:line="240" w:lineRule="auto"/>
        <w:ind w:left="540"/>
        <w:jc w:val="both"/>
        <w:rPr>
          <w:rFonts w:cs="Arial"/>
          <w:sz w:val="18"/>
          <w:szCs w:val="18"/>
        </w:rPr>
      </w:pPr>
    </w:p>
    <w:p w14:paraId="644DBE1B" w14:textId="59D644D1" w:rsidR="00644919" w:rsidRPr="00D11B66" w:rsidRDefault="00644919">
      <w:pPr>
        <w:pStyle w:val="ListParagraph"/>
        <w:numPr>
          <w:ilvl w:val="0"/>
          <w:numId w:val="21"/>
        </w:numPr>
        <w:tabs>
          <w:tab w:val="left" w:pos="4153"/>
          <w:tab w:val="left" w:pos="8306"/>
        </w:tabs>
        <w:spacing w:line="240" w:lineRule="auto"/>
        <w:ind w:left="540" w:hanging="540"/>
        <w:jc w:val="both"/>
        <w:rPr>
          <w:rFonts w:cs="Arial"/>
          <w:b/>
          <w:bCs/>
          <w:color w:val="CF4A02"/>
          <w:sz w:val="18"/>
          <w:szCs w:val="18"/>
          <w:u w:val="single"/>
        </w:rPr>
      </w:pPr>
      <w:r w:rsidRPr="00D11B66">
        <w:rPr>
          <w:rFonts w:cs="Arial"/>
          <w:b/>
          <w:bCs/>
          <w:color w:val="CF4A02"/>
          <w:sz w:val="18"/>
          <w:szCs w:val="18"/>
          <w:u w:val="single"/>
        </w:rPr>
        <w:t>Debentures</w:t>
      </w:r>
    </w:p>
    <w:p w14:paraId="5D0C94A7" w14:textId="77777777" w:rsidR="00644919" w:rsidRPr="00D11B66" w:rsidRDefault="00644919" w:rsidP="00E9646B">
      <w:pPr>
        <w:tabs>
          <w:tab w:val="left" w:pos="4153"/>
          <w:tab w:val="left" w:pos="8306"/>
        </w:tabs>
        <w:spacing w:line="240" w:lineRule="auto"/>
        <w:ind w:left="540"/>
        <w:jc w:val="both"/>
        <w:rPr>
          <w:rFonts w:cs="Arial"/>
          <w:sz w:val="18"/>
          <w:szCs w:val="18"/>
        </w:rPr>
      </w:pPr>
    </w:p>
    <w:p w14:paraId="7929CAE3" w14:textId="7E4862F3" w:rsidR="00FE3B3D" w:rsidRPr="00D11B66" w:rsidRDefault="00FE3B3D" w:rsidP="00E9646B">
      <w:pPr>
        <w:tabs>
          <w:tab w:val="left" w:pos="4153"/>
          <w:tab w:val="left" w:pos="8306"/>
        </w:tabs>
        <w:spacing w:line="240" w:lineRule="auto"/>
        <w:ind w:left="540"/>
        <w:jc w:val="both"/>
        <w:rPr>
          <w:rFonts w:cs="Arial"/>
          <w:sz w:val="18"/>
          <w:szCs w:val="18"/>
        </w:rPr>
      </w:pPr>
      <w:r w:rsidRPr="00D11B66">
        <w:rPr>
          <w:rFonts w:cs="Arial"/>
          <w:sz w:val="18"/>
          <w:szCs w:val="18"/>
        </w:rPr>
        <w:t>The movements of debentures for the year</w:t>
      </w:r>
      <w:r w:rsidR="00450E0F" w:rsidRPr="00D11B66">
        <w:rPr>
          <w:rFonts w:cs="Arial"/>
          <w:sz w:val="18"/>
          <w:szCs w:val="18"/>
        </w:rPr>
        <w:t>s</w:t>
      </w:r>
      <w:r w:rsidRPr="00D11B66">
        <w:rPr>
          <w:rFonts w:cs="Arial"/>
          <w:sz w:val="18"/>
          <w:szCs w:val="18"/>
        </w:rPr>
        <w:t xml:space="preserve"> ended </w:t>
      </w:r>
      <w:r w:rsidR="00BD49A1" w:rsidRPr="00BD49A1">
        <w:rPr>
          <w:rFonts w:cs="Arial"/>
          <w:sz w:val="18"/>
          <w:szCs w:val="18"/>
        </w:rPr>
        <w:t>31</w:t>
      </w:r>
      <w:r w:rsidRPr="00D11B66">
        <w:rPr>
          <w:rFonts w:cs="Arial"/>
          <w:sz w:val="18"/>
          <w:szCs w:val="18"/>
        </w:rPr>
        <w:t xml:space="preserve"> December are as follows:</w:t>
      </w:r>
    </w:p>
    <w:p w14:paraId="6616C1D5" w14:textId="77777777" w:rsidR="00FE3B3D" w:rsidRPr="00D11B66" w:rsidRDefault="00FE3B3D" w:rsidP="00E9646B">
      <w:pPr>
        <w:tabs>
          <w:tab w:val="left" w:pos="4153"/>
          <w:tab w:val="left" w:pos="8306"/>
        </w:tabs>
        <w:spacing w:line="240" w:lineRule="auto"/>
        <w:ind w:left="540"/>
        <w:jc w:val="both"/>
        <w:rPr>
          <w:rFonts w:cs="Arial"/>
          <w:sz w:val="18"/>
          <w:szCs w:val="18"/>
        </w:rPr>
      </w:pPr>
    </w:p>
    <w:tbl>
      <w:tblPr>
        <w:tblW w:w="9468" w:type="dxa"/>
        <w:tblInd w:w="108" w:type="dxa"/>
        <w:tblLayout w:type="fixed"/>
        <w:tblLook w:val="0000" w:firstRow="0" w:lastRow="0" w:firstColumn="0" w:lastColumn="0" w:noHBand="0" w:noVBand="0"/>
      </w:tblPr>
      <w:tblGrid>
        <w:gridCol w:w="5357"/>
        <w:gridCol w:w="2126"/>
        <w:gridCol w:w="1985"/>
      </w:tblGrid>
      <w:tr w:rsidR="000035C5" w:rsidRPr="00D11B66" w14:paraId="12B89052" w14:textId="77777777" w:rsidTr="00E9646B">
        <w:trPr>
          <w:cantSplit/>
        </w:trPr>
        <w:tc>
          <w:tcPr>
            <w:tcW w:w="5357" w:type="dxa"/>
            <w:vAlign w:val="bottom"/>
          </w:tcPr>
          <w:p w14:paraId="73DE0F1B" w14:textId="77777777" w:rsidR="000035C5" w:rsidRPr="00D11B66" w:rsidRDefault="000035C5" w:rsidP="00E9646B">
            <w:pPr>
              <w:spacing w:line="240" w:lineRule="auto"/>
              <w:ind w:left="427"/>
              <w:jc w:val="thaiDistribute"/>
              <w:rPr>
                <w:rFonts w:eastAsia="Arial Unicode MS" w:cs="Arial"/>
                <w:sz w:val="18"/>
                <w:szCs w:val="18"/>
              </w:rPr>
            </w:pPr>
          </w:p>
        </w:tc>
        <w:tc>
          <w:tcPr>
            <w:tcW w:w="4111" w:type="dxa"/>
            <w:gridSpan w:val="2"/>
            <w:tcBorders>
              <w:top w:val="single" w:sz="4" w:space="0" w:color="auto"/>
              <w:bottom w:val="single" w:sz="4" w:space="0" w:color="auto"/>
            </w:tcBorders>
          </w:tcPr>
          <w:p w14:paraId="28F67A24" w14:textId="0172DD38" w:rsidR="000035C5" w:rsidRPr="00D11B66" w:rsidRDefault="000035C5" w:rsidP="00074385">
            <w:pPr>
              <w:spacing w:line="240" w:lineRule="auto"/>
              <w:ind w:right="-72"/>
              <w:jc w:val="right"/>
              <w:rPr>
                <w:rFonts w:eastAsia="Arial Unicode MS" w:cs="Arial"/>
                <w:b/>
                <w:bCs/>
                <w:sz w:val="18"/>
                <w:szCs w:val="18"/>
                <w:cs/>
              </w:rPr>
            </w:pPr>
            <w:r w:rsidRPr="00D11B66">
              <w:rPr>
                <w:rFonts w:eastAsia="Arial Unicode MS" w:cs="Arial"/>
                <w:b/>
                <w:bCs/>
                <w:sz w:val="18"/>
                <w:szCs w:val="18"/>
                <w:lang w:val="en-US"/>
              </w:rPr>
              <w:t xml:space="preserve">Consolidated / Separate financial </w:t>
            </w:r>
            <w:r w:rsidR="00450E0F" w:rsidRPr="00D11B66">
              <w:rPr>
                <w:rFonts w:cs="Arial"/>
                <w:b/>
                <w:bCs/>
                <w:sz w:val="18"/>
                <w:szCs w:val="18"/>
              </w:rPr>
              <w:t>statements</w:t>
            </w:r>
          </w:p>
        </w:tc>
      </w:tr>
      <w:tr w:rsidR="000035C5" w:rsidRPr="00D11B66" w14:paraId="6D02C794" w14:textId="77777777" w:rsidTr="00E9646B">
        <w:trPr>
          <w:cantSplit/>
        </w:trPr>
        <w:tc>
          <w:tcPr>
            <w:tcW w:w="5357" w:type="dxa"/>
            <w:vAlign w:val="bottom"/>
          </w:tcPr>
          <w:p w14:paraId="0B0C023B" w14:textId="77777777" w:rsidR="000035C5" w:rsidRPr="00D11B66" w:rsidRDefault="000035C5" w:rsidP="00E9646B">
            <w:pPr>
              <w:spacing w:line="240" w:lineRule="auto"/>
              <w:ind w:left="427"/>
              <w:jc w:val="thaiDistribute"/>
              <w:rPr>
                <w:rFonts w:eastAsia="Arial Unicode MS" w:cs="Arial"/>
                <w:sz w:val="18"/>
                <w:szCs w:val="18"/>
              </w:rPr>
            </w:pPr>
          </w:p>
        </w:tc>
        <w:tc>
          <w:tcPr>
            <w:tcW w:w="2126" w:type="dxa"/>
            <w:tcBorders>
              <w:top w:val="single" w:sz="4" w:space="0" w:color="auto"/>
            </w:tcBorders>
          </w:tcPr>
          <w:p w14:paraId="66BE4462" w14:textId="05A4C3F4" w:rsidR="000035C5" w:rsidRPr="00D11B66" w:rsidRDefault="00BD49A1" w:rsidP="00074385">
            <w:pPr>
              <w:spacing w:line="240" w:lineRule="auto"/>
              <w:ind w:right="-72"/>
              <w:jc w:val="right"/>
              <w:rPr>
                <w:rFonts w:eastAsia="Arial Unicode MS" w:cs="Arial"/>
                <w:b/>
                <w:bCs/>
                <w:sz w:val="18"/>
                <w:szCs w:val="18"/>
                <w:lang w:val="en-US"/>
              </w:rPr>
            </w:pPr>
            <w:r w:rsidRPr="00BD49A1">
              <w:rPr>
                <w:rFonts w:eastAsia="Arial Unicode MS" w:cs="Arial"/>
                <w:b/>
                <w:bCs/>
                <w:sz w:val="18"/>
                <w:szCs w:val="18"/>
              </w:rPr>
              <w:t>2023</w:t>
            </w:r>
          </w:p>
        </w:tc>
        <w:tc>
          <w:tcPr>
            <w:tcW w:w="1985" w:type="dxa"/>
            <w:tcBorders>
              <w:top w:val="single" w:sz="4" w:space="0" w:color="auto"/>
            </w:tcBorders>
            <w:shd w:val="clear" w:color="auto" w:fill="auto"/>
          </w:tcPr>
          <w:p w14:paraId="2C525139" w14:textId="50AEF40A" w:rsidR="000035C5" w:rsidRPr="00D11B66" w:rsidRDefault="00BD49A1" w:rsidP="00074385">
            <w:pPr>
              <w:spacing w:line="240" w:lineRule="auto"/>
              <w:ind w:right="-72"/>
              <w:jc w:val="right"/>
              <w:rPr>
                <w:rFonts w:eastAsia="Arial Unicode MS" w:cs="Arial"/>
                <w:b/>
                <w:bCs/>
                <w:sz w:val="18"/>
                <w:szCs w:val="18"/>
                <w:lang w:val="en-US"/>
              </w:rPr>
            </w:pPr>
            <w:r w:rsidRPr="00BD49A1">
              <w:rPr>
                <w:rFonts w:eastAsia="Arial Unicode MS" w:cs="Arial"/>
                <w:b/>
                <w:bCs/>
                <w:sz w:val="18"/>
                <w:szCs w:val="18"/>
              </w:rPr>
              <w:t>2022</w:t>
            </w:r>
          </w:p>
        </w:tc>
      </w:tr>
      <w:tr w:rsidR="000035C5" w:rsidRPr="00D11B66" w14:paraId="404E2691" w14:textId="77777777" w:rsidTr="00E9646B">
        <w:trPr>
          <w:cantSplit/>
        </w:trPr>
        <w:tc>
          <w:tcPr>
            <w:tcW w:w="5357" w:type="dxa"/>
            <w:vAlign w:val="bottom"/>
          </w:tcPr>
          <w:p w14:paraId="4D855A14" w14:textId="77777777" w:rsidR="000035C5" w:rsidRPr="00D11B66" w:rsidRDefault="000035C5" w:rsidP="00E9646B">
            <w:pPr>
              <w:spacing w:line="240" w:lineRule="auto"/>
              <w:ind w:left="427"/>
              <w:jc w:val="thaiDistribute"/>
              <w:rPr>
                <w:rFonts w:eastAsia="Arial Unicode MS" w:cs="Arial"/>
                <w:b/>
                <w:bCs/>
                <w:sz w:val="18"/>
                <w:szCs w:val="18"/>
                <w:cs/>
              </w:rPr>
            </w:pPr>
          </w:p>
        </w:tc>
        <w:tc>
          <w:tcPr>
            <w:tcW w:w="2126" w:type="dxa"/>
            <w:tcBorders>
              <w:bottom w:val="single" w:sz="4" w:space="0" w:color="auto"/>
            </w:tcBorders>
          </w:tcPr>
          <w:p w14:paraId="7CB968A1" w14:textId="586CB34B" w:rsidR="000035C5" w:rsidRPr="00D11B66" w:rsidRDefault="000035C5" w:rsidP="000035C5">
            <w:pPr>
              <w:spacing w:line="240" w:lineRule="auto"/>
              <w:ind w:right="-72"/>
              <w:jc w:val="right"/>
              <w:rPr>
                <w:rFonts w:eastAsia="Arial Unicode MS" w:cs="Arial"/>
                <w:b/>
                <w:bCs/>
                <w:sz w:val="18"/>
                <w:szCs w:val="18"/>
              </w:rPr>
            </w:pPr>
            <w:r w:rsidRPr="00D11B66">
              <w:rPr>
                <w:rFonts w:eastAsia="Arial Unicode MS" w:cs="Arial"/>
                <w:b/>
                <w:bCs/>
                <w:sz w:val="18"/>
                <w:szCs w:val="18"/>
              </w:rPr>
              <w:t>Thousand Baht</w:t>
            </w:r>
          </w:p>
        </w:tc>
        <w:tc>
          <w:tcPr>
            <w:tcW w:w="1985" w:type="dxa"/>
            <w:tcBorders>
              <w:bottom w:val="single" w:sz="4" w:space="0" w:color="auto"/>
            </w:tcBorders>
            <w:shd w:val="clear" w:color="auto" w:fill="auto"/>
          </w:tcPr>
          <w:p w14:paraId="0FDD8543" w14:textId="5985CA94" w:rsidR="000035C5" w:rsidRPr="00D11B66" w:rsidRDefault="000035C5" w:rsidP="000035C5">
            <w:pPr>
              <w:spacing w:line="240" w:lineRule="auto"/>
              <w:ind w:right="-72"/>
              <w:jc w:val="right"/>
              <w:rPr>
                <w:rFonts w:eastAsia="Arial Unicode MS" w:cs="Arial"/>
                <w:b/>
                <w:bCs/>
                <w:sz w:val="18"/>
                <w:szCs w:val="18"/>
                <w:cs/>
              </w:rPr>
            </w:pPr>
            <w:r w:rsidRPr="00D11B66">
              <w:rPr>
                <w:rFonts w:eastAsia="Arial Unicode MS" w:cs="Arial"/>
                <w:b/>
                <w:bCs/>
                <w:sz w:val="18"/>
                <w:szCs w:val="18"/>
              </w:rPr>
              <w:t>Thousand Baht</w:t>
            </w:r>
          </w:p>
        </w:tc>
      </w:tr>
      <w:tr w:rsidR="000035C5" w:rsidRPr="00D11B66" w14:paraId="2B091DF6" w14:textId="77777777" w:rsidTr="00E9646B">
        <w:trPr>
          <w:cantSplit/>
        </w:trPr>
        <w:tc>
          <w:tcPr>
            <w:tcW w:w="5357" w:type="dxa"/>
            <w:vAlign w:val="bottom"/>
          </w:tcPr>
          <w:p w14:paraId="112A709B" w14:textId="77777777" w:rsidR="000035C5" w:rsidRPr="00D11B66" w:rsidRDefault="000035C5" w:rsidP="00E9646B">
            <w:pPr>
              <w:spacing w:line="240" w:lineRule="auto"/>
              <w:ind w:left="427"/>
              <w:jc w:val="thaiDistribute"/>
              <w:rPr>
                <w:rFonts w:eastAsia="Arial Unicode MS" w:cs="Arial"/>
                <w:sz w:val="10"/>
                <w:szCs w:val="10"/>
                <w:cs/>
              </w:rPr>
            </w:pPr>
          </w:p>
        </w:tc>
        <w:tc>
          <w:tcPr>
            <w:tcW w:w="2126" w:type="dxa"/>
            <w:tcBorders>
              <w:top w:val="single" w:sz="4" w:space="0" w:color="auto"/>
            </w:tcBorders>
            <w:shd w:val="clear" w:color="auto" w:fill="FAFAFA"/>
          </w:tcPr>
          <w:p w14:paraId="5E718611" w14:textId="77777777" w:rsidR="000035C5" w:rsidRPr="00D11B66" w:rsidRDefault="000035C5" w:rsidP="000035C5">
            <w:pPr>
              <w:spacing w:line="240" w:lineRule="auto"/>
              <w:ind w:right="-72"/>
              <w:jc w:val="right"/>
              <w:rPr>
                <w:rFonts w:eastAsia="Arial Unicode MS" w:cs="Arial"/>
                <w:sz w:val="10"/>
                <w:szCs w:val="10"/>
                <w:cs/>
              </w:rPr>
            </w:pPr>
          </w:p>
        </w:tc>
        <w:tc>
          <w:tcPr>
            <w:tcW w:w="1985" w:type="dxa"/>
            <w:tcBorders>
              <w:top w:val="single" w:sz="4" w:space="0" w:color="auto"/>
            </w:tcBorders>
            <w:shd w:val="clear" w:color="auto" w:fill="auto"/>
            <w:vAlign w:val="bottom"/>
          </w:tcPr>
          <w:p w14:paraId="242E9B50" w14:textId="6FEFD2A9" w:rsidR="000035C5" w:rsidRPr="00D11B66" w:rsidRDefault="000035C5" w:rsidP="000035C5">
            <w:pPr>
              <w:spacing w:line="240" w:lineRule="auto"/>
              <w:ind w:right="-72"/>
              <w:jc w:val="right"/>
              <w:rPr>
                <w:rFonts w:eastAsia="Arial Unicode MS" w:cs="Arial"/>
                <w:sz w:val="10"/>
                <w:szCs w:val="10"/>
                <w:cs/>
              </w:rPr>
            </w:pPr>
          </w:p>
        </w:tc>
      </w:tr>
      <w:tr w:rsidR="007A3D54" w:rsidRPr="00D11B66" w14:paraId="06C33B9F" w14:textId="77777777" w:rsidTr="00E9646B">
        <w:trPr>
          <w:cantSplit/>
        </w:trPr>
        <w:tc>
          <w:tcPr>
            <w:tcW w:w="5357" w:type="dxa"/>
          </w:tcPr>
          <w:p w14:paraId="17CF2E4D" w14:textId="77777777" w:rsidR="007A3D54" w:rsidRPr="00D11B66" w:rsidRDefault="007A3D54" w:rsidP="007A3D54">
            <w:pPr>
              <w:pStyle w:val="a"/>
              <w:tabs>
                <w:tab w:val="left" w:pos="1800"/>
              </w:tabs>
              <w:ind w:left="427" w:right="0"/>
              <w:jc w:val="thaiDistribute"/>
              <w:rPr>
                <w:rFonts w:ascii="Arial" w:eastAsia="Arial Unicode MS" w:hAnsi="Arial" w:cs="Arial"/>
                <w:color w:val="auto"/>
                <w:sz w:val="18"/>
                <w:szCs w:val="18"/>
                <w:cs/>
              </w:rPr>
            </w:pPr>
            <w:r w:rsidRPr="00D11B66">
              <w:rPr>
                <w:rFonts w:ascii="Arial" w:eastAsia="Arial Unicode MS" w:hAnsi="Arial" w:cs="Arial"/>
                <w:color w:val="auto"/>
                <w:sz w:val="18"/>
                <w:szCs w:val="18"/>
              </w:rPr>
              <w:t xml:space="preserve">Opening balance </w:t>
            </w:r>
          </w:p>
        </w:tc>
        <w:tc>
          <w:tcPr>
            <w:tcW w:w="2126" w:type="dxa"/>
            <w:shd w:val="clear" w:color="auto" w:fill="FAFAFA"/>
            <w:vAlign w:val="bottom"/>
          </w:tcPr>
          <w:p w14:paraId="2E2F3D35" w14:textId="10483872" w:rsidR="007A3D54" w:rsidRPr="00D11B66" w:rsidRDefault="00BD49A1" w:rsidP="007A3D54">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78</w:t>
            </w:r>
            <w:r w:rsidR="007A3D5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000</w:t>
            </w:r>
          </w:p>
        </w:tc>
        <w:tc>
          <w:tcPr>
            <w:tcW w:w="1985" w:type="dxa"/>
            <w:shd w:val="clear" w:color="auto" w:fill="auto"/>
            <w:vAlign w:val="bottom"/>
          </w:tcPr>
          <w:p w14:paraId="023001D7" w14:textId="47F2BAAD" w:rsidR="007A3D54" w:rsidRPr="00D11B66" w:rsidRDefault="00BD49A1" w:rsidP="007A3D54">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596</w:t>
            </w:r>
            <w:r w:rsidR="007A3D5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400</w:t>
            </w:r>
          </w:p>
        </w:tc>
      </w:tr>
      <w:tr w:rsidR="007A3D54" w:rsidRPr="00D11B66" w14:paraId="6DBB324A" w14:textId="77777777" w:rsidTr="00E9646B">
        <w:trPr>
          <w:cantSplit/>
        </w:trPr>
        <w:tc>
          <w:tcPr>
            <w:tcW w:w="5357" w:type="dxa"/>
          </w:tcPr>
          <w:p w14:paraId="3DADECC3" w14:textId="093A7166" w:rsidR="007A3D54" w:rsidRPr="00D11B66" w:rsidRDefault="007A3D54" w:rsidP="007A3D54">
            <w:pPr>
              <w:pStyle w:val="a"/>
              <w:tabs>
                <w:tab w:val="left" w:pos="1800"/>
              </w:tabs>
              <w:ind w:left="427" w:right="0"/>
              <w:jc w:val="thaiDistribute"/>
              <w:rPr>
                <w:rFonts w:ascii="Arial" w:eastAsia="Arial Unicode MS" w:hAnsi="Arial" w:cs="Arial"/>
                <w:color w:val="auto"/>
                <w:sz w:val="18"/>
                <w:szCs w:val="18"/>
              </w:rPr>
            </w:pPr>
            <w:r w:rsidRPr="00D11B66">
              <w:rPr>
                <w:rFonts w:ascii="Arial" w:eastAsia="Arial Unicode MS" w:hAnsi="Arial" w:cs="Arial"/>
                <w:color w:val="auto"/>
                <w:sz w:val="18"/>
                <w:szCs w:val="18"/>
              </w:rPr>
              <w:t>Redemption of debentures</w:t>
            </w:r>
          </w:p>
        </w:tc>
        <w:tc>
          <w:tcPr>
            <w:tcW w:w="2126" w:type="dxa"/>
            <w:tcBorders>
              <w:bottom w:val="single" w:sz="4" w:space="0" w:color="auto"/>
            </w:tcBorders>
            <w:shd w:val="clear" w:color="auto" w:fill="FAFAFA"/>
            <w:vAlign w:val="bottom"/>
          </w:tcPr>
          <w:p w14:paraId="5460B833" w14:textId="6CEA7418" w:rsidR="007A3D54" w:rsidRPr="00D11B66" w:rsidRDefault="00B31FC1" w:rsidP="007A3D54">
            <w:pPr>
              <w:pStyle w:val="a"/>
              <w:ind w:right="-72"/>
              <w:jc w:val="right"/>
              <w:rPr>
                <w:rFonts w:ascii="Arial" w:eastAsia="Arial Unicode MS" w:hAnsi="Arial" w:cs="Arial"/>
                <w:color w:val="auto"/>
                <w:sz w:val="18"/>
                <w:szCs w:val="18"/>
              </w:rPr>
            </w:pP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44</w:t>
            </w: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012</w:t>
            </w:r>
            <w:r w:rsidRPr="00D11B66">
              <w:rPr>
                <w:rFonts w:ascii="Arial" w:eastAsia="Arial Unicode MS" w:hAnsi="Arial" w:cs="Arial"/>
                <w:color w:val="auto"/>
                <w:sz w:val="18"/>
                <w:szCs w:val="18"/>
              </w:rPr>
              <w:t>)</w:t>
            </w:r>
          </w:p>
        </w:tc>
        <w:tc>
          <w:tcPr>
            <w:tcW w:w="1985" w:type="dxa"/>
            <w:tcBorders>
              <w:bottom w:val="single" w:sz="4" w:space="0" w:color="auto"/>
            </w:tcBorders>
            <w:shd w:val="clear" w:color="auto" w:fill="auto"/>
            <w:vAlign w:val="bottom"/>
          </w:tcPr>
          <w:p w14:paraId="1D8761AF" w14:textId="41160F83" w:rsidR="007A3D54" w:rsidRPr="00D11B66" w:rsidRDefault="007A3D54" w:rsidP="007A3D54">
            <w:pPr>
              <w:pStyle w:val="a"/>
              <w:ind w:right="-72"/>
              <w:jc w:val="right"/>
              <w:rPr>
                <w:rFonts w:ascii="Arial" w:eastAsia="Arial Unicode MS" w:hAnsi="Arial" w:cs="Arial"/>
                <w:color w:val="auto"/>
                <w:sz w:val="18"/>
                <w:szCs w:val="18"/>
              </w:rPr>
            </w:pP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518</w:t>
            </w:r>
            <w:r w:rsidRPr="00D11B66">
              <w:rPr>
                <w:rFonts w:ascii="Arial" w:eastAsia="Arial Unicode MS" w:hAnsi="Arial" w:cs="Arial"/>
                <w:color w:val="auto"/>
                <w:sz w:val="18"/>
                <w:szCs w:val="18"/>
              </w:rPr>
              <w:t>,</w:t>
            </w:r>
            <w:r w:rsidR="00BD49A1" w:rsidRPr="00BD49A1">
              <w:rPr>
                <w:rFonts w:ascii="Arial" w:eastAsia="Arial Unicode MS" w:hAnsi="Arial" w:cs="Arial"/>
                <w:color w:val="auto"/>
                <w:sz w:val="18"/>
                <w:szCs w:val="18"/>
              </w:rPr>
              <w:t>400</w:t>
            </w:r>
            <w:r w:rsidRPr="00D11B66">
              <w:rPr>
                <w:rFonts w:ascii="Arial" w:eastAsia="Arial Unicode MS" w:hAnsi="Arial" w:cs="Arial"/>
                <w:color w:val="auto"/>
                <w:sz w:val="18"/>
                <w:szCs w:val="18"/>
              </w:rPr>
              <w:t>)</w:t>
            </w:r>
          </w:p>
        </w:tc>
      </w:tr>
      <w:tr w:rsidR="007A3D54" w:rsidRPr="00D11B66" w14:paraId="64184CAC" w14:textId="77777777" w:rsidTr="00E9646B">
        <w:trPr>
          <w:cantSplit/>
        </w:trPr>
        <w:tc>
          <w:tcPr>
            <w:tcW w:w="5357" w:type="dxa"/>
          </w:tcPr>
          <w:p w14:paraId="430D27B6" w14:textId="77777777" w:rsidR="007A3D54" w:rsidRPr="00D11B66" w:rsidRDefault="007A3D54" w:rsidP="007A3D54">
            <w:pPr>
              <w:pStyle w:val="a"/>
              <w:tabs>
                <w:tab w:val="left" w:pos="1800"/>
              </w:tabs>
              <w:ind w:left="427" w:right="0"/>
              <w:jc w:val="thaiDistribute"/>
              <w:rPr>
                <w:rFonts w:ascii="Arial" w:eastAsia="Arial Unicode MS" w:hAnsi="Arial" w:cs="Arial"/>
                <w:color w:val="auto"/>
                <w:sz w:val="10"/>
                <w:szCs w:val="10"/>
              </w:rPr>
            </w:pPr>
          </w:p>
        </w:tc>
        <w:tc>
          <w:tcPr>
            <w:tcW w:w="2126" w:type="dxa"/>
            <w:tcBorders>
              <w:top w:val="single" w:sz="4" w:space="0" w:color="auto"/>
            </w:tcBorders>
            <w:shd w:val="clear" w:color="auto" w:fill="FAFAFA"/>
          </w:tcPr>
          <w:p w14:paraId="52674E98" w14:textId="77777777" w:rsidR="007A3D54" w:rsidRPr="00D11B66" w:rsidRDefault="007A3D54" w:rsidP="007A3D54">
            <w:pPr>
              <w:pStyle w:val="a"/>
              <w:ind w:right="-72"/>
              <w:jc w:val="right"/>
              <w:rPr>
                <w:rFonts w:ascii="Arial" w:hAnsi="Arial" w:cs="Arial"/>
                <w:color w:val="auto"/>
                <w:sz w:val="10"/>
                <w:szCs w:val="10"/>
              </w:rPr>
            </w:pPr>
          </w:p>
        </w:tc>
        <w:tc>
          <w:tcPr>
            <w:tcW w:w="1985" w:type="dxa"/>
            <w:tcBorders>
              <w:top w:val="single" w:sz="4" w:space="0" w:color="auto"/>
            </w:tcBorders>
            <w:shd w:val="clear" w:color="auto" w:fill="auto"/>
          </w:tcPr>
          <w:p w14:paraId="6AB95C56" w14:textId="6C77FE65" w:rsidR="007A3D54" w:rsidRPr="00D11B66" w:rsidRDefault="007A3D54" w:rsidP="007A3D54">
            <w:pPr>
              <w:pStyle w:val="a"/>
              <w:ind w:right="-72"/>
              <w:jc w:val="right"/>
              <w:rPr>
                <w:rFonts w:ascii="Arial" w:hAnsi="Arial" w:cs="Arial"/>
                <w:color w:val="auto"/>
                <w:sz w:val="10"/>
                <w:szCs w:val="10"/>
              </w:rPr>
            </w:pPr>
          </w:p>
        </w:tc>
      </w:tr>
      <w:tr w:rsidR="007A3D54" w:rsidRPr="00D11B66" w14:paraId="21A64154" w14:textId="77777777" w:rsidTr="00E9646B">
        <w:trPr>
          <w:cantSplit/>
          <w:trHeight w:val="111"/>
        </w:trPr>
        <w:tc>
          <w:tcPr>
            <w:tcW w:w="5357" w:type="dxa"/>
          </w:tcPr>
          <w:p w14:paraId="13423EE0" w14:textId="77777777" w:rsidR="007A3D54" w:rsidRPr="00D11B66" w:rsidRDefault="007A3D54" w:rsidP="007A3D54">
            <w:pPr>
              <w:pStyle w:val="a"/>
              <w:tabs>
                <w:tab w:val="left" w:pos="1800"/>
              </w:tabs>
              <w:ind w:left="427" w:right="0"/>
              <w:jc w:val="thaiDistribute"/>
              <w:rPr>
                <w:rFonts w:ascii="Arial" w:eastAsia="Arial Unicode MS" w:hAnsi="Arial" w:cs="Arial"/>
                <w:color w:val="auto"/>
                <w:sz w:val="18"/>
                <w:szCs w:val="18"/>
                <w:cs/>
              </w:rPr>
            </w:pPr>
            <w:r w:rsidRPr="00D11B66">
              <w:rPr>
                <w:rFonts w:ascii="Arial" w:eastAsia="Arial Unicode MS" w:hAnsi="Arial" w:cs="Arial"/>
                <w:color w:val="auto"/>
                <w:sz w:val="18"/>
                <w:szCs w:val="18"/>
              </w:rPr>
              <w:t>Closing balance</w:t>
            </w:r>
          </w:p>
        </w:tc>
        <w:tc>
          <w:tcPr>
            <w:tcW w:w="2126" w:type="dxa"/>
            <w:tcBorders>
              <w:bottom w:val="single" w:sz="4" w:space="0" w:color="auto"/>
            </w:tcBorders>
            <w:shd w:val="clear" w:color="auto" w:fill="FAFAFA"/>
            <w:vAlign w:val="bottom"/>
          </w:tcPr>
          <w:p w14:paraId="6AC6CA0D" w14:textId="2F36D8BE" w:rsidR="007A3D54" w:rsidRPr="00D11B66" w:rsidRDefault="00BD49A1" w:rsidP="007A3D54">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33</w:t>
            </w:r>
            <w:r w:rsidR="00B31FC1"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988</w:t>
            </w:r>
          </w:p>
        </w:tc>
        <w:tc>
          <w:tcPr>
            <w:tcW w:w="1985" w:type="dxa"/>
            <w:tcBorders>
              <w:bottom w:val="single" w:sz="4" w:space="0" w:color="auto"/>
            </w:tcBorders>
            <w:shd w:val="clear" w:color="auto" w:fill="auto"/>
            <w:vAlign w:val="bottom"/>
          </w:tcPr>
          <w:p w14:paraId="6F72C96D" w14:textId="450AF06A" w:rsidR="007A3D54" w:rsidRPr="00D11B66" w:rsidRDefault="00BD49A1" w:rsidP="007A3D54">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78</w:t>
            </w:r>
            <w:r w:rsidR="007A3D5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000</w:t>
            </w:r>
          </w:p>
        </w:tc>
      </w:tr>
    </w:tbl>
    <w:p w14:paraId="12673555" w14:textId="77777777" w:rsidR="00866D72" w:rsidRPr="00D11B66" w:rsidRDefault="00866D72" w:rsidP="00E9646B">
      <w:pPr>
        <w:tabs>
          <w:tab w:val="left" w:pos="4153"/>
          <w:tab w:val="left" w:pos="8306"/>
        </w:tabs>
        <w:spacing w:line="240" w:lineRule="auto"/>
        <w:ind w:left="540"/>
        <w:jc w:val="both"/>
        <w:rPr>
          <w:rFonts w:cs="Arial"/>
          <w:spacing w:val="-4"/>
          <w:sz w:val="18"/>
          <w:szCs w:val="18"/>
        </w:rPr>
      </w:pPr>
    </w:p>
    <w:p w14:paraId="3CB6C8BC" w14:textId="333938A7" w:rsidR="000035C5" w:rsidRPr="00D11B66" w:rsidRDefault="00A9017D" w:rsidP="00E9646B">
      <w:pPr>
        <w:tabs>
          <w:tab w:val="left" w:pos="4153"/>
          <w:tab w:val="left" w:pos="8306"/>
        </w:tabs>
        <w:spacing w:line="240" w:lineRule="auto"/>
        <w:ind w:left="540"/>
        <w:jc w:val="both"/>
        <w:rPr>
          <w:rFonts w:cs="Arial"/>
          <w:spacing w:val="-4"/>
          <w:sz w:val="18"/>
          <w:szCs w:val="18"/>
        </w:rPr>
      </w:pPr>
      <w:r w:rsidRPr="00D11B66">
        <w:rPr>
          <w:rFonts w:cs="Arial"/>
          <w:spacing w:val="-4"/>
          <w:sz w:val="18"/>
          <w:szCs w:val="18"/>
        </w:rPr>
        <w:t xml:space="preserve">As at </w:t>
      </w:r>
      <w:r w:rsidR="00BD49A1" w:rsidRPr="00BD49A1">
        <w:rPr>
          <w:rFonts w:cs="Arial"/>
          <w:spacing w:val="-4"/>
          <w:sz w:val="18"/>
          <w:szCs w:val="18"/>
        </w:rPr>
        <w:t>31</w:t>
      </w:r>
      <w:r w:rsidRPr="00D11B66">
        <w:rPr>
          <w:rFonts w:cs="Arial"/>
          <w:spacing w:val="-4"/>
          <w:sz w:val="18"/>
          <w:szCs w:val="18"/>
        </w:rPr>
        <w:t xml:space="preserve"> December, the balance of the debentures issued by the Company has been offered to investors by private placement. The interest of the debentures</w:t>
      </w:r>
      <w:r w:rsidR="00450E0F" w:rsidRPr="00D11B66">
        <w:rPr>
          <w:rFonts w:cs="Arial"/>
          <w:spacing w:val="-4"/>
          <w:sz w:val="18"/>
          <w:szCs w:val="18"/>
        </w:rPr>
        <w:t>,</w:t>
      </w:r>
      <w:r w:rsidRPr="00D11B66">
        <w:rPr>
          <w:rFonts w:cs="Arial"/>
          <w:spacing w:val="-4"/>
          <w:sz w:val="18"/>
          <w:szCs w:val="18"/>
        </w:rPr>
        <w:t xml:space="preserve"> </w:t>
      </w:r>
      <w:r w:rsidR="00450E0F" w:rsidRPr="00D11B66">
        <w:rPr>
          <w:rFonts w:cs="Arial"/>
          <w:spacing w:val="-4"/>
          <w:sz w:val="18"/>
          <w:szCs w:val="18"/>
        </w:rPr>
        <w:t>which is registered holders</w:t>
      </w:r>
      <w:r w:rsidR="00644919" w:rsidRPr="00D11B66">
        <w:rPr>
          <w:rFonts w:cs="Arial"/>
          <w:spacing w:val="-4"/>
          <w:sz w:val="18"/>
          <w:szCs w:val="18"/>
        </w:rPr>
        <w:t>,</w:t>
      </w:r>
      <w:r w:rsidR="00450E0F" w:rsidRPr="00D11B66">
        <w:rPr>
          <w:rFonts w:cs="Arial"/>
          <w:spacing w:val="-4"/>
          <w:sz w:val="18"/>
          <w:szCs w:val="18"/>
        </w:rPr>
        <w:t xml:space="preserve"> </w:t>
      </w:r>
      <w:r w:rsidRPr="00D11B66">
        <w:rPr>
          <w:rFonts w:cs="Arial"/>
          <w:spacing w:val="-4"/>
          <w:sz w:val="18"/>
          <w:szCs w:val="18"/>
        </w:rPr>
        <w:t xml:space="preserve">shall be paid every </w:t>
      </w:r>
      <w:r w:rsidR="00BD49A1" w:rsidRPr="00BD49A1">
        <w:rPr>
          <w:rFonts w:cs="Arial"/>
          <w:spacing w:val="-4"/>
          <w:sz w:val="18"/>
          <w:szCs w:val="18"/>
        </w:rPr>
        <w:t>6</w:t>
      </w:r>
      <w:r w:rsidRPr="00D11B66">
        <w:rPr>
          <w:rFonts w:cs="Arial"/>
          <w:spacing w:val="-4"/>
          <w:sz w:val="18"/>
          <w:szCs w:val="18"/>
        </w:rPr>
        <w:t xml:space="preserve"> months. Significant details are as follows:</w:t>
      </w:r>
    </w:p>
    <w:p w14:paraId="2EBAC1BC" w14:textId="4DA70E28" w:rsidR="006B4E7A" w:rsidRPr="00D11B66" w:rsidRDefault="006B4E7A" w:rsidP="00E9646B">
      <w:pPr>
        <w:tabs>
          <w:tab w:val="left" w:pos="4153"/>
          <w:tab w:val="left" w:pos="8306"/>
        </w:tabs>
        <w:spacing w:line="240" w:lineRule="auto"/>
        <w:ind w:left="540"/>
        <w:jc w:val="both"/>
        <w:rPr>
          <w:rFonts w:cs="Arial"/>
          <w:spacing w:val="-4"/>
          <w:sz w:val="18"/>
          <w:szCs w:val="18"/>
        </w:rPr>
      </w:pPr>
    </w:p>
    <w:tbl>
      <w:tblPr>
        <w:tblW w:w="9498" w:type="dxa"/>
        <w:tblInd w:w="108" w:type="dxa"/>
        <w:tblLayout w:type="fixed"/>
        <w:tblLook w:val="04A0" w:firstRow="1" w:lastRow="0" w:firstColumn="1" w:lastColumn="0" w:noHBand="0" w:noVBand="1"/>
      </w:tblPr>
      <w:tblGrid>
        <w:gridCol w:w="567"/>
        <w:gridCol w:w="851"/>
        <w:gridCol w:w="992"/>
        <w:gridCol w:w="851"/>
        <w:gridCol w:w="708"/>
        <w:gridCol w:w="851"/>
        <w:gridCol w:w="709"/>
        <w:gridCol w:w="850"/>
        <w:gridCol w:w="992"/>
        <w:gridCol w:w="2127"/>
      </w:tblGrid>
      <w:tr w:rsidR="00647514" w:rsidRPr="00D11B66" w14:paraId="72145471" w14:textId="77777777" w:rsidTr="004B20CF">
        <w:trPr>
          <w:trHeight w:val="56"/>
        </w:trPr>
        <w:tc>
          <w:tcPr>
            <w:tcW w:w="567" w:type="dxa"/>
            <w:tcBorders>
              <w:top w:val="single" w:sz="4" w:space="0" w:color="auto"/>
              <w:bottom w:val="single" w:sz="4" w:space="0" w:color="auto"/>
            </w:tcBorders>
          </w:tcPr>
          <w:p w14:paraId="42C9DA2C" w14:textId="77777777" w:rsidR="00647514" w:rsidRPr="00D11B66" w:rsidRDefault="00647514" w:rsidP="00733BAD">
            <w:pPr>
              <w:rPr>
                <w:rFonts w:cs="Arial"/>
                <w:b/>
                <w:bCs/>
                <w:sz w:val="12"/>
                <w:szCs w:val="12"/>
                <w:cs/>
              </w:rPr>
            </w:pPr>
          </w:p>
        </w:tc>
        <w:tc>
          <w:tcPr>
            <w:tcW w:w="8931" w:type="dxa"/>
            <w:gridSpan w:val="9"/>
            <w:tcBorders>
              <w:top w:val="single" w:sz="4" w:space="0" w:color="auto"/>
              <w:bottom w:val="single" w:sz="4" w:space="0" w:color="auto"/>
            </w:tcBorders>
            <w:noWrap/>
          </w:tcPr>
          <w:p w14:paraId="54C3AEC3" w14:textId="63E928DE" w:rsidR="00647514" w:rsidRPr="00D11B66" w:rsidRDefault="00647514" w:rsidP="00644919">
            <w:pPr>
              <w:spacing w:before="60" w:line="180" w:lineRule="atLeast"/>
              <w:ind w:left="-108" w:right="-34"/>
              <w:jc w:val="right"/>
              <w:rPr>
                <w:rFonts w:cs="Arial"/>
                <w:b/>
                <w:bCs/>
                <w:sz w:val="12"/>
                <w:szCs w:val="12"/>
                <w:cs/>
              </w:rPr>
            </w:pPr>
            <w:r w:rsidRPr="00D11B66">
              <w:rPr>
                <w:rFonts w:eastAsia="Arial Unicode MS" w:cs="Arial"/>
                <w:b/>
                <w:bCs/>
                <w:sz w:val="12"/>
                <w:szCs w:val="12"/>
                <w:lang w:val="en-US"/>
              </w:rPr>
              <w:t xml:space="preserve">Consolidated / Separate financial </w:t>
            </w:r>
            <w:r w:rsidR="00450E0F" w:rsidRPr="00D11B66">
              <w:rPr>
                <w:rFonts w:eastAsia="Arial Unicode MS" w:cs="Arial"/>
                <w:b/>
                <w:bCs/>
                <w:sz w:val="12"/>
                <w:szCs w:val="12"/>
                <w:lang w:val="en-US"/>
              </w:rPr>
              <w:t>statements</w:t>
            </w:r>
          </w:p>
        </w:tc>
      </w:tr>
      <w:tr w:rsidR="007308C0" w:rsidRPr="00D11B66" w14:paraId="5C88C29D" w14:textId="77777777" w:rsidTr="004B20CF">
        <w:trPr>
          <w:trHeight w:val="104"/>
        </w:trPr>
        <w:tc>
          <w:tcPr>
            <w:tcW w:w="567" w:type="dxa"/>
            <w:vMerge w:val="restart"/>
            <w:noWrap/>
            <w:vAlign w:val="bottom"/>
          </w:tcPr>
          <w:p w14:paraId="10F85895" w14:textId="7FCF7E50" w:rsidR="00647514" w:rsidRPr="00D11B66" w:rsidRDefault="00647514" w:rsidP="00733BAD">
            <w:pPr>
              <w:spacing w:line="240" w:lineRule="auto"/>
              <w:ind w:left="-107" w:right="-32"/>
              <w:jc w:val="center"/>
              <w:rPr>
                <w:rFonts w:cs="Arial"/>
                <w:b/>
                <w:bCs/>
                <w:sz w:val="12"/>
                <w:szCs w:val="12"/>
                <w:cs/>
              </w:rPr>
            </w:pPr>
            <w:r w:rsidRPr="00D11B66">
              <w:rPr>
                <w:rFonts w:cs="Arial"/>
                <w:b/>
                <w:bCs/>
                <w:sz w:val="12"/>
                <w:szCs w:val="12"/>
              </w:rPr>
              <w:t>No.</w:t>
            </w:r>
          </w:p>
        </w:tc>
        <w:tc>
          <w:tcPr>
            <w:tcW w:w="851" w:type="dxa"/>
            <w:vMerge w:val="restart"/>
            <w:vAlign w:val="bottom"/>
          </w:tcPr>
          <w:p w14:paraId="226B0467" w14:textId="328ACB50" w:rsidR="00647514" w:rsidRPr="00D11B66" w:rsidRDefault="00647514" w:rsidP="00733BAD">
            <w:pPr>
              <w:spacing w:line="0" w:lineRule="atLeast"/>
              <w:ind w:right="-32"/>
              <w:jc w:val="center"/>
              <w:rPr>
                <w:rFonts w:cs="Arial"/>
                <w:b/>
                <w:bCs/>
                <w:sz w:val="12"/>
                <w:szCs w:val="12"/>
                <w:cs/>
              </w:rPr>
            </w:pPr>
            <w:r w:rsidRPr="00D11B66">
              <w:rPr>
                <w:rFonts w:cs="Arial"/>
                <w:b/>
                <w:bCs/>
                <w:sz w:val="12"/>
                <w:szCs w:val="12"/>
              </w:rPr>
              <w:t>Issue date</w:t>
            </w:r>
          </w:p>
        </w:tc>
        <w:tc>
          <w:tcPr>
            <w:tcW w:w="992" w:type="dxa"/>
            <w:vMerge w:val="restart"/>
            <w:noWrap/>
            <w:vAlign w:val="bottom"/>
          </w:tcPr>
          <w:p w14:paraId="7E94A6B3" w14:textId="0BB9D4AB" w:rsidR="00647514" w:rsidRPr="00D11B66" w:rsidRDefault="00647514" w:rsidP="00733BAD">
            <w:pPr>
              <w:spacing w:line="0" w:lineRule="atLeast"/>
              <w:ind w:right="-32"/>
              <w:jc w:val="center"/>
              <w:rPr>
                <w:rFonts w:cs="Arial"/>
                <w:b/>
                <w:bCs/>
                <w:sz w:val="12"/>
                <w:szCs w:val="12"/>
                <w:cs/>
              </w:rPr>
            </w:pPr>
            <w:r w:rsidRPr="00D11B66">
              <w:rPr>
                <w:rFonts w:cs="Arial"/>
                <w:b/>
                <w:bCs/>
                <w:sz w:val="12"/>
                <w:szCs w:val="12"/>
              </w:rPr>
              <w:t>Maturity date</w:t>
            </w:r>
          </w:p>
        </w:tc>
        <w:tc>
          <w:tcPr>
            <w:tcW w:w="851" w:type="dxa"/>
            <w:vMerge w:val="restart"/>
            <w:vAlign w:val="bottom"/>
          </w:tcPr>
          <w:p w14:paraId="3E728E2F" w14:textId="77777777" w:rsidR="00647514" w:rsidRPr="00D11B66" w:rsidRDefault="00647514" w:rsidP="00733BAD">
            <w:pPr>
              <w:tabs>
                <w:tab w:val="left" w:pos="900"/>
              </w:tabs>
              <w:spacing w:line="0" w:lineRule="atLeast"/>
              <w:ind w:right="-72"/>
              <w:jc w:val="center"/>
              <w:outlineLvl w:val="0"/>
              <w:rPr>
                <w:rFonts w:cs="Arial"/>
                <w:b/>
                <w:bCs/>
                <w:sz w:val="12"/>
                <w:szCs w:val="12"/>
              </w:rPr>
            </w:pPr>
            <w:r w:rsidRPr="00D11B66">
              <w:rPr>
                <w:rFonts w:cs="Arial"/>
                <w:b/>
                <w:bCs/>
                <w:sz w:val="12"/>
                <w:szCs w:val="12"/>
              </w:rPr>
              <w:t>Par value per unit</w:t>
            </w:r>
          </w:p>
          <w:p w14:paraId="27CC2594" w14:textId="4BC56B8D" w:rsidR="00647514" w:rsidRPr="00D11B66" w:rsidRDefault="00647514" w:rsidP="00733BAD">
            <w:pPr>
              <w:spacing w:line="0" w:lineRule="atLeast"/>
              <w:ind w:right="-32"/>
              <w:jc w:val="center"/>
              <w:rPr>
                <w:rFonts w:cs="Arial"/>
                <w:b/>
                <w:bCs/>
                <w:sz w:val="12"/>
                <w:szCs w:val="12"/>
                <w:cs/>
              </w:rPr>
            </w:pPr>
            <w:r w:rsidRPr="00D11B66">
              <w:rPr>
                <w:rFonts w:cs="Arial"/>
                <w:b/>
                <w:bCs/>
                <w:sz w:val="12"/>
                <w:szCs w:val="12"/>
              </w:rPr>
              <w:t>(Baht)</w:t>
            </w:r>
          </w:p>
        </w:tc>
        <w:tc>
          <w:tcPr>
            <w:tcW w:w="1559" w:type="dxa"/>
            <w:gridSpan w:val="2"/>
            <w:tcBorders>
              <w:bottom w:val="single" w:sz="4" w:space="0" w:color="auto"/>
            </w:tcBorders>
            <w:vAlign w:val="bottom"/>
          </w:tcPr>
          <w:p w14:paraId="5DCA5EAE" w14:textId="190C997C" w:rsidR="00647514" w:rsidRPr="00D11B66" w:rsidRDefault="00BD49A1" w:rsidP="00733BAD">
            <w:pPr>
              <w:spacing w:line="0" w:lineRule="atLeast"/>
              <w:ind w:right="-72"/>
              <w:jc w:val="center"/>
              <w:rPr>
                <w:rFonts w:cs="Arial"/>
                <w:b/>
                <w:bCs/>
                <w:sz w:val="12"/>
                <w:szCs w:val="12"/>
              </w:rPr>
            </w:pPr>
            <w:r w:rsidRPr="00BD49A1">
              <w:rPr>
                <w:rFonts w:cs="Arial"/>
                <w:b/>
                <w:bCs/>
                <w:sz w:val="12"/>
                <w:szCs w:val="12"/>
              </w:rPr>
              <w:t>2023</w:t>
            </w:r>
          </w:p>
        </w:tc>
        <w:tc>
          <w:tcPr>
            <w:tcW w:w="1559" w:type="dxa"/>
            <w:gridSpan w:val="2"/>
            <w:tcBorders>
              <w:bottom w:val="single" w:sz="4" w:space="0" w:color="auto"/>
            </w:tcBorders>
          </w:tcPr>
          <w:p w14:paraId="379F10BA" w14:textId="2E51E78A" w:rsidR="00647514" w:rsidRPr="00D11B66" w:rsidRDefault="00BD49A1" w:rsidP="00733BAD">
            <w:pPr>
              <w:spacing w:line="0" w:lineRule="atLeast"/>
              <w:ind w:right="-72"/>
              <w:jc w:val="center"/>
              <w:rPr>
                <w:rFonts w:cs="Arial"/>
                <w:b/>
                <w:bCs/>
                <w:sz w:val="12"/>
                <w:szCs w:val="12"/>
              </w:rPr>
            </w:pPr>
            <w:r w:rsidRPr="00BD49A1">
              <w:rPr>
                <w:rFonts w:cs="Arial"/>
                <w:b/>
                <w:bCs/>
                <w:sz w:val="12"/>
                <w:szCs w:val="12"/>
              </w:rPr>
              <w:t>2022</w:t>
            </w:r>
          </w:p>
        </w:tc>
        <w:tc>
          <w:tcPr>
            <w:tcW w:w="992" w:type="dxa"/>
            <w:vMerge w:val="restart"/>
            <w:noWrap/>
            <w:vAlign w:val="bottom"/>
          </w:tcPr>
          <w:p w14:paraId="7572EF1E" w14:textId="77777777" w:rsidR="007C398B" w:rsidRPr="00D11B66" w:rsidRDefault="00647514" w:rsidP="00733BAD">
            <w:pPr>
              <w:spacing w:line="20" w:lineRule="atLeast"/>
              <w:ind w:right="-34"/>
              <w:jc w:val="center"/>
              <w:rPr>
                <w:rFonts w:cs="Arial"/>
                <w:b/>
                <w:bCs/>
                <w:sz w:val="12"/>
                <w:szCs w:val="12"/>
              </w:rPr>
            </w:pPr>
            <w:r w:rsidRPr="00D11B66">
              <w:rPr>
                <w:rFonts w:cs="Arial"/>
                <w:b/>
                <w:bCs/>
                <w:sz w:val="12"/>
                <w:szCs w:val="12"/>
              </w:rPr>
              <w:t xml:space="preserve">Interest rate </w:t>
            </w:r>
          </w:p>
          <w:p w14:paraId="0FF74879" w14:textId="02D1CB65" w:rsidR="00647514" w:rsidRPr="00D11B66" w:rsidRDefault="00450E0F" w:rsidP="00733BAD">
            <w:pPr>
              <w:spacing w:line="20" w:lineRule="atLeast"/>
              <w:ind w:right="-34"/>
              <w:jc w:val="center"/>
              <w:rPr>
                <w:rFonts w:cs="Arial"/>
                <w:b/>
                <w:bCs/>
                <w:sz w:val="12"/>
                <w:szCs w:val="12"/>
                <w:cs/>
              </w:rPr>
            </w:pPr>
            <w:r w:rsidRPr="00D11B66">
              <w:rPr>
                <w:rFonts w:cs="Arial"/>
                <w:b/>
                <w:bCs/>
                <w:sz w:val="12"/>
                <w:szCs w:val="12"/>
              </w:rPr>
              <w:t>(% per annum)</w:t>
            </w:r>
          </w:p>
        </w:tc>
        <w:tc>
          <w:tcPr>
            <w:tcW w:w="2127" w:type="dxa"/>
            <w:vMerge w:val="restart"/>
            <w:noWrap/>
            <w:vAlign w:val="bottom"/>
          </w:tcPr>
          <w:p w14:paraId="1CA40CB8" w14:textId="2DDE6CF4" w:rsidR="00647514" w:rsidRPr="00D11B66" w:rsidRDefault="00647514" w:rsidP="00733BAD">
            <w:pPr>
              <w:spacing w:line="20" w:lineRule="atLeast"/>
              <w:ind w:right="-34"/>
              <w:jc w:val="center"/>
              <w:rPr>
                <w:rFonts w:cs="Arial"/>
                <w:b/>
                <w:bCs/>
                <w:sz w:val="12"/>
                <w:szCs w:val="12"/>
                <w:cs/>
              </w:rPr>
            </w:pPr>
            <w:r w:rsidRPr="00D11B66">
              <w:rPr>
                <w:rFonts w:cs="Arial"/>
                <w:b/>
                <w:bCs/>
                <w:sz w:val="12"/>
                <w:szCs w:val="12"/>
              </w:rPr>
              <w:t>Condition</w:t>
            </w:r>
          </w:p>
        </w:tc>
      </w:tr>
      <w:tr w:rsidR="007C398B" w:rsidRPr="00D11B66" w14:paraId="04B5901A" w14:textId="77777777" w:rsidTr="004B20CF">
        <w:trPr>
          <w:trHeight w:val="435"/>
        </w:trPr>
        <w:tc>
          <w:tcPr>
            <w:tcW w:w="567" w:type="dxa"/>
            <w:vMerge/>
            <w:tcBorders>
              <w:top w:val="single" w:sz="4" w:space="0" w:color="auto"/>
              <w:bottom w:val="single" w:sz="4" w:space="0" w:color="auto"/>
            </w:tcBorders>
            <w:noWrap/>
            <w:vAlign w:val="bottom"/>
            <w:hideMark/>
          </w:tcPr>
          <w:p w14:paraId="059EDDBA" w14:textId="77777777" w:rsidR="00450E0F" w:rsidRPr="00D11B66" w:rsidRDefault="00450E0F" w:rsidP="00450E0F">
            <w:pPr>
              <w:ind w:left="-107" w:right="-32"/>
              <w:jc w:val="center"/>
              <w:rPr>
                <w:rFonts w:cs="Arial"/>
                <w:b/>
                <w:bCs/>
                <w:sz w:val="12"/>
                <w:szCs w:val="12"/>
              </w:rPr>
            </w:pPr>
          </w:p>
        </w:tc>
        <w:tc>
          <w:tcPr>
            <w:tcW w:w="851" w:type="dxa"/>
            <w:vMerge/>
            <w:tcBorders>
              <w:top w:val="single" w:sz="4" w:space="0" w:color="auto"/>
              <w:bottom w:val="single" w:sz="4" w:space="0" w:color="auto"/>
            </w:tcBorders>
            <w:vAlign w:val="bottom"/>
          </w:tcPr>
          <w:p w14:paraId="3AACD022" w14:textId="77777777" w:rsidR="00450E0F" w:rsidRPr="00D11B66" w:rsidRDefault="00450E0F" w:rsidP="00733BAD">
            <w:pPr>
              <w:spacing w:line="0" w:lineRule="atLeast"/>
              <w:ind w:right="-32"/>
              <w:jc w:val="center"/>
              <w:rPr>
                <w:rFonts w:cs="Arial"/>
                <w:b/>
                <w:bCs/>
                <w:sz w:val="12"/>
                <w:szCs w:val="12"/>
                <w:cs/>
              </w:rPr>
            </w:pPr>
          </w:p>
        </w:tc>
        <w:tc>
          <w:tcPr>
            <w:tcW w:w="992" w:type="dxa"/>
            <w:vMerge/>
            <w:tcBorders>
              <w:top w:val="single" w:sz="4" w:space="0" w:color="auto"/>
              <w:bottom w:val="single" w:sz="4" w:space="0" w:color="auto"/>
            </w:tcBorders>
            <w:noWrap/>
            <w:vAlign w:val="bottom"/>
            <w:hideMark/>
          </w:tcPr>
          <w:p w14:paraId="12B97E99" w14:textId="77777777" w:rsidR="00450E0F" w:rsidRPr="00D11B66" w:rsidRDefault="00450E0F" w:rsidP="00733BAD">
            <w:pPr>
              <w:spacing w:line="0" w:lineRule="atLeast"/>
              <w:ind w:right="-32"/>
              <w:jc w:val="center"/>
              <w:rPr>
                <w:rFonts w:cs="Arial"/>
                <w:b/>
                <w:bCs/>
                <w:sz w:val="12"/>
                <w:szCs w:val="12"/>
                <w:cs/>
              </w:rPr>
            </w:pPr>
          </w:p>
        </w:tc>
        <w:tc>
          <w:tcPr>
            <w:tcW w:w="851" w:type="dxa"/>
            <w:vMerge/>
            <w:tcBorders>
              <w:top w:val="single" w:sz="4" w:space="0" w:color="auto"/>
              <w:bottom w:val="single" w:sz="4" w:space="0" w:color="auto"/>
            </w:tcBorders>
            <w:vAlign w:val="bottom"/>
          </w:tcPr>
          <w:p w14:paraId="713A69AD" w14:textId="77777777" w:rsidR="00450E0F" w:rsidRPr="00D11B66" w:rsidRDefault="00450E0F" w:rsidP="00733BAD">
            <w:pPr>
              <w:spacing w:line="0" w:lineRule="atLeast"/>
              <w:ind w:right="-32"/>
              <w:jc w:val="center"/>
              <w:rPr>
                <w:rFonts w:cs="Arial"/>
                <w:b/>
                <w:bCs/>
                <w:sz w:val="12"/>
                <w:szCs w:val="12"/>
                <w:cs/>
              </w:rPr>
            </w:pPr>
          </w:p>
        </w:tc>
        <w:tc>
          <w:tcPr>
            <w:tcW w:w="708" w:type="dxa"/>
            <w:tcBorders>
              <w:top w:val="single" w:sz="4" w:space="0" w:color="auto"/>
              <w:bottom w:val="single" w:sz="4" w:space="0" w:color="auto"/>
            </w:tcBorders>
            <w:vAlign w:val="bottom"/>
          </w:tcPr>
          <w:p w14:paraId="7271E97E" w14:textId="5BED8438" w:rsidR="00644919" w:rsidRPr="00D11B66" w:rsidRDefault="00644919" w:rsidP="00335212">
            <w:pPr>
              <w:spacing w:line="0" w:lineRule="atLeast"/>
              <w:ind w:left="-111" w:right="-32"/>
              <w:jc w:val="right"/>
              <w:rPr>
                <w:rFonts w:cs="Arial"/>
                <w:b/>
                <w:bCs/>
                <w:sz w:val="12"/>
                <w:szCs w:val="12"/>
              </w:rPr>
            </w:pPr>
            <w:r w:rsidRPr="00D11B66">
              <w:rPr>
                <w:rFonts w:cs="Arial"/>
                <w:b/>
                <w:bCs/>
                <w:sz w:val="12"/>
                <w:szCs w:val="12"/>
              </w:rPr>
              <w:t>Units</w:t>
            </w:r>
          </w:p>
          <w:p w14:paraId="3EABB880" w14:textId="7F3D6C55" w:rsidR="00411606" w:rsidRPr="00D11B66" w:rsidRDefault="00450E0F" w:rsidP="00335212">
            <w:pPr>
              <w:spacing w:line="0" w:lineRule="atLeast"/>
              <w:ind w:left="-111" w:right="-32"/>
              <w:jc w:val="right"/>
              <w:rPr>
                <w:rFonts w:cs="Arial"/>
                <w:b/>
                <w:bCs/>
                <w:sz w:val="12"/>
                <w:szCs w:val="12"/>
              </w:rPr>
            </w:pPr>
            <w:r w:rsidRPr="00D11B66">
              <w:rPr>
                <w:rFonts w:cs="Arial"/>
                <w:b/>
                <w:bCs/>
                <w:sz w:val="12"/>
                <w:szCs w:val="12"/>
              </w:rPr>
              <w:t>(Thousand</w:t>
            </w:r>
          </w:p>
          <w:p w14:paraId="1D9704E7" w14:textId="2312D53D" w:rsidR="00450E0F" w:rsidRPr="00D11B66" w:rsidRDefault="00450E0F" w:rsidP="00733BAD">
            <w:pPr>
              <w:spacing w:line="0" w:lineRule="atLeast"/>
              <w:ind w:left="-111" w:right="-32"/>
              <w:jc w:val="right"/>
              <w:rPr>
                <w:rFonts w:cs="Arial"/>
                <w:b/>
                <w:bCs/>
                <w:sz w:val="12"/>
                <w:szCs w:val="12"/>
              </w:rPr>
            </w:pPr>
            <w:r w:rsidRPr="00D11B66">
              <w:rPr>
                <w:rFonts w:cs="Arial"/>
                <w:b/>
                <w:bCs/>
                <w:sz w:val="12"/>
                <w:szCs w:val="12"/>
              </w:rPr>
              <w:t>units)</w:t>
            </w:r>
          </w:p>
        </w:tc>
        <w:tc>
          <w:tcPr>
            <w:tcW w:w="851" w:type="dxa"/>
            <w:tcBorders>
              <w:top w:val="single" w:sz="4" w:space="0" w:color="auto"/>
              <w:bottom w:val="single" w:sz="4" w:space="0" w:color="auto"/>
            </w:tcBorders>
            <w:noWrap/>
            <w:vAlign w:val="bottom"/>
          </w:tcPr>
          <w:p w14:paraId="381D56C0" w14:textId="248B51F7" w:rsidR="00450E0F" w:rsidRPr="00D11B66" w:rsidRDefault="007C398B" w:rsidP="00733BAD">
            <w:pPr>
              <w:spacing w:line="0" w:lineRule="atLeast"/>
              <w:ind w:right="-72"/>
              <w:jc w:val="right"/>
              <w:rPr>
                <w:rFonts w:cs="Arial"/>
                <w:b/>
                <w:bCs/>
                <w:sz w:val="12"/>
                <w:szCs w:val="12"/>
                <w:cs/>
              </w:rPr>
            </w:pPr>
            <w:r w:rsidRPr="00D11B66">
              <w:rPr>
                <w:rFonts w:cs="Arial"/>
                <w:b/>
                <w:bCs/>
                <w:sz w:val="12"/>
                <w:szCs w:val="12"/>
              </w:rPr>
              <w:t xml:space="preserve">Total value </w:t>
            </w:r>
            <w:r w:rsidR="00450E0F" w:rsidRPr="00D11B66">
              <w:rPr>
                <w:rFonts w:cs="Arial"/>
                <w:b/>
                <w:bCs/>
                <w:sz w:val="12"/>
                <w:szCs w:val="12"/>
              </w:rPr>
              <w:t xml:space="preserve">(Thousand </w:t>
            </w:r>
            <w:r w:rsidRPr="00D11B66">
              <w:rPr>
                <w:rFonts w:cs="Arial"/>
                <w:b/>
                <w:bCs/>
                <w:sz w:val="12"/>
                <w:szCs w:val="12"/>
              </w:rPr>
              <w:t>Baht</w:t>
            </w:r>
            <w:r w:rsidR="00450E0F" w:rsidRPr="00D11B66">
              <w:rPr>
                <w:rFonts w:cs="Arial"/>
                <w:b/>
                <w:bCs/>
                <w:sz w:val="12"/>
                <w:szCs w:val="12"/>
              </w:rPr>
              <w:t>)</w:t>
            </w:r>
          </w:p>
        </w:tc>
        <w:tc>
          <w:tcPr>
            <w:tcW w:w="709" w:type="dxa"/>
            <w:tcBorders>
              <w:top w:val="single" w:sz="4" w:space="0" w:color="auto"/>
              <w:bottom w:val="single" w:sz="4" w:space="0" w:color="auto"/>
            </w:tcBorders>
            <w:vAlign w:val="bottom"/>
          </w:tcPr>
          <w:p w14:paraId="3D1A8880" w14:textId="6AE04B08" w:rsidR="00644919" w:rsidRPr="00D11B66" w:rsidRDefault="00644919" w:rsidP="00733BAD">
            <w:pPr>
              <w:spacing w:line="0" w:lineRule="atLeast"/>
              <w:ind w:left="-107" w:right="-72"/>
              <w:jc w:val="right"/>
              <w:rPr>
                <w:rFonts w:cs="Arial"/>
                <w:b/>
                <w:bCs/>
                <w:sz w:val="12"/>
                <w:szCs w:val="12"/>
              </w:rPr>
            </w:pPr>
            <w:r w:rsidRPr="00D11B66">
              <w:rPr>
                <w:rFonts w:cs="Arial"/>
                <w:b/>
                <w:bCs/>
                <w:sz w:val="12"/>
                <w:szCs w:val="12"/>
              </w:rPr>
              <w:t>Units</w:t>
            </w:r>
          </w:p>
          <w:p w14:paraId="0785657D" w14:textId="1DFE3A98" w:rsidR="00450E0F" w:rsidRPr="00D11B66" w:rsidRDefault="00450E0F" w:rsidP="00733BAD">
            <w:pPr>
              <w:spacing w:line="0" w:lineRule="atLeast"/>
              <w:ind w:left="-107" w:right="-72"/>
              <w:jc w:val="right"/>
              <w:rPr>
                <w:rFonts w:cs="Arial"/>
                <w:b/>
                <w:bCs/>
                <w:sz w:val="12"/>
                <w:szCs w:val="12"/>
                <w:cs/>
              </w:rPr>
            </w:pPr>
            <w:r w:rsidRPr="00D11B66">
              <w:rPr>
                <w:rFonts w:cs="Arial"/>
                <w:b/>
                <w:bCs/>
                <w:sz w:val="12"/>
                <w:szCs w:val="12"/>
              </w:rPr>
              <w:t>(Thousand units)</w:t>
            </w:r>
          </w:p>
        </w:tc>
        <w:tc>
          <w:tcPr>
            <w:tcW w:w="850" w:type="dxa"/>
            <w:tcBorders>
              <w:top w:val="single" w:sz="4" w:space="0" w:color="auto"/>
              <w:bottom w:val="single" w:sz="4" w:space="0" w:color="auto"/>
            </w:tcBorders>
            <w:noWrap/>
            <w:vAlign w:val="bottom"/>
            <w:hideMark/>
          </w:tcPr>
          <w:p w14:paraId="5FB967EF" w14:textId="59892AE6" w:rsidR="00450E0F" w:rsidRPr="00D11B66" w:rsidRDefault="007C398B" w:rsidP="00733BAD">
            <w:pPr>
              <w:spacing w:line="0" w:lineRule="atLeast"/>
              <w:ind w:right="-72"/>
              <w:jc w:val="right"/>
              <w:rPr>
                <w:rFonts w:cs="Arial"/>
                <w:b/>
                <w:bCs/>
                <w:sz w:val="12"/>
                <w:szCs w:val="12"/>
              </w:rPr>
            </w:pPr>
            <w:r w:rsidRPr="00D11B66">
              <w:rPr>
                <w:rFonts w:cs="Arial"/>
                <w:b/>
                <w:bCs/>
                <w:sz w:val="12"/>
                <w:szCs w:val="12"/>
              </w:rPr>
              <w:t>Total value (Thousand Baht)</w:t>
            </w:r>
          </w:p>
        </w:tc>
        <w:tc>
          <w:tcPr>
            <w:tcW w:w="992" w:type="dxa"/>
            <w:vMerge/>
            <w:tcBorders>
              <w:bottom w:val="single" w:sz="4" w:space="0" w:color="auto"/>
            </w:tcBorders>
            <w:noWrap/>
            <w:vAlign w:val="bottom"/>
            <w:hideMark/>
          </w:tcPr>
          <w:p w14:paraId="66D5308F" w14:textId="77777777" w:rsidR="00450E0F" w:rsidRPr="00D11B66" w:rsidRDefault="00450E0F" w:rsidP="00450E0F">
            <w:pPr>
              <w:ind w:right="-32"/>
              <w:jc w:val="center"/>
              <w:rPr>
                <w:rFonts w:cs="Arial"/>
                <w:b/>
                <w:bCs/>
                <w:sz w:val="12"/>
                <w:szCs w:val="12"/>
              </w:rPr>
            </w:pPr>
          </w:p>
        </w:tc>
        <w:tc>
          <w:tcPr>
            <w:tcW w:w="2127" w:type="dxa"/>
            <w:vMerge/>
            <w:tcBorders>
              <w:bottom w:val="single" w:sz="4" w:space="0" w:color="auto"/>
            </w:tcBorders>
            <w:noWrap/>
            <w:vAlign w:val="bottom"/>
            <w:hideMark/>
          </w:tcPr>
          <w:p w14:paraId="1BB4DE01" w14:textId="77777777" w:rsidR="00450E0F" w:rsidRPr="00D11B66" w:rsidRDefault="00450E0F" w:rsidP="00450E0F">
            <w:pPr>
              <w:ind w:right="-32"/>
              <w:jc w:val="center"/>
              <w:rPr>
                <w:rFonts w:cs="Arial"/>
                <w:b/>
                <w:bCs/>
                <w:sz w:val="12"/>
                <w:szCs w:val="12"/>
              </w:rPr>
            </w:pPr>
          </w:p>
        </w:tc>
      </w:tr>
      <w:tr w:rsidR="007C398B" w:rsidRPr="00D11B66" w14:paraId="13840046" w14:textId="77777777" w:rsidTr="004B20CF">
        <w:trPr>
          <w:trHeight w:val="113"/>
        </w:trPr>
        <w:tc>
          <w:tcPr>
            <w:tcW w:w="567" w:type="dxa"/>
            <w:tcBorders>
              <w:top w:val="single" w:sz="4" w:space="0" w:color="auto"/>
            </w:tcBorders>
            <w:noWrap/>
            <w:vAlign w:val="bottom"/>
            <w:hideMark/>
          </w:tcPr>
          <w:p w14:paraId="4465F0B7" w14:textId="77777777" w:rsidR="00647514" w:rsidRPr="00D11B66" w:rsidRDefault="00647514" w:rsidP="00647514">
            <w:pPr>
              <w:ind w:left="-107"/>
              <w:jc w:val="both"/>
              <w:rPr>
                <w:rFonts w:cs="Arial"/>
                <w:b/>
                <w:bCs/>
                <w:sz w:val="12"/>
                <w:szCs w:val="12"/>
              </w:rPr>
            </w:pPr>
          </w:p>
        </w:tc>
        <w:tc>
          <w:tcPr>
            <w:tcW w:w="851" w:type="dxa"/>
            <w:tcBorders>
              <w:top w:val="single" w:sz="4" w:space="0" w:color="auto"/>
            </w:tcBorders>
            <w:vAlign w:val="bottom"/>
          </w:tcPr>
          <w:p w14:paraId="15D069F6" w14:textId="77777777" w:rsidR="00647514" w:rsidRPr="00D11B66" w:rsidRDefault="00647514" w:rsidP="00647514">
            <w:pPr>
              <w:rPr>
                <w:rFonts w:cs="Arial"/>
                <w:sz w:val="12"/>
                <w:szCs w:val="12"/>
                <w:lang w:eastAsia="en-GB"/>
              </w:rPr>
            </w:pPr>
          </w:p>
        </w:tc>
        <w:tc>
          <w:tcPr>
            <w:tcW w:w="992" w:type="dxa"/>
            <w:tcBorders>
              <w:top w:val="single" w:sz="4" w:space="0" w:color="auto"/>
            </w:tcBorders>
            <w:noWrap/>
            <w:vAlign w:val="bottom"/>
            <w:hideMark/>
          </w:tcPr>
          <w:p w14:paraId="777DAECC" w14:textId="77777777" w:rsidR="00647514" w:rsidRPr="00D11B66" w:rsidRDefault="00647514" w:rsidP="00647514">
            <w:pPr>
              <w:rPr>
                <w:rFonts w:cs="Arial"/>
                <w:sz w:val="12"/>
                <w:szCs w:val="12"/>
                <w:lang w:eastAsia="en-GB"/>
              </w:rPr>
            </w:pPr>
          </w:p>
        </w:tc>
        <w:tc>
          <w:tcPr>
            <w:tcW w:w="851" w:type="dxa"/>
            <w:tcBorders>
              <w:top w:val="single" w:sz="4" w:space="0" w:color="auto"/>
            </w:tcBorders>
            <w:vAlign w:val="bottom"/>
          </w:tcPr>
          <w:p w14:paraId="2BA7BD4C" w14:textId="77777777" w:rsidR="00647514" w:rsidRPr="00D11B66" w:rsidRDefault="00647514" w:rsidP="00647514">
            <w:pPr>
              <w:rPr>
                <w:rFonts w:cs="Arial"/>
                <w:sz w:val="12"/>
                <w:szCs w:val="12"/>
                <w:lang w:eastAsia="en-GB"/>
              </w:rPr>
            </w:pPr>
          </w:p>
        </w:tc>
        <w:tc>
          <w:tcPr>
            <w:tcW w:w="708" w:type="dxa"/>
            <w:tcBorders>
              <w:top w:val="single" w:sz="4" w:space="0" w:color="auto"/>
            </w:tcBorders>
            <w:shd w:val="clear" w:color="auto" w:fill="F9F9F9"/>
            <w:noWrap/>
            <w:vAlign w:val="bottom"/>
          </w:tcPr>
          <w:p w14:paraId="5D15E9BE" w14:textId="77777777" w:rsidR="00647514" w:rsidRPr="00D11B66" w:rsidRDefault="00647514" w:rsidP="00647514">
            <w:pPr>
              <w:ind w:left="-111"/>
              <w:rPr>
                <w:rFonts w:cs="Arial"/>
                <w:sz w:val="12"/>
                <w:szCs w:val="12"/>
                <w:lang w:eastAsia="en-GB"/>
              </w:rPr>
            </w:pPr>
          </w:p>
        </w:tc>
        <w:tc>
          <w:tcPr>
            <w:tcW w:w="851" w:type="dxa"/>
            <w:tcBorders>
              <w:top w:val="single" w:sz="4" w:space="0" w:color="auto"/>
            </w:tcBorders>
            <w:shd w:val="clear" w:color="auto" w:fill="F9F9F9"/>
            <w:noWrap/>
            <w:vAlign w:val="bottom"/>
          </w:tcPr>
          <w:p w14:paraId="2CB515C3" w14:textId="77777777" w:rsidR="00647514" w:rsidRPr="00D11B66" w:rsidRDefault="00647514" w:rsidP="00647514">
            <w:pPr>
              <w:ind w:right="-72"/>
              <w:jc w:val="right"/>
              <w:rPr>
                <w:rFonts w:cs="Arial"/>
                <w:sz w:val="12"/>
                <w:szCs w:val="12"/>
              </w:rPr>
            </w:pPr>
          </w:p>
        </w:tc>
        <w:tc>
          <w:tcPr>
            <w:tcW w:w="709" w:type="dxa"/>
            <w:tcBorders>
              <w:top w:val="single" w:sz="4" w:space="0" w:color="auto"/>
            </w:tcBorders>
          </w:tcPr>
          <w:p w14:paraId="3A10975B" w14:textId="77777777" w:rsidR="00647514" w:rsidRPr="00D11B66" w:rsidRDefault="00647514" w:rsidP="00647514">
            <w:pPr>
              <w:ind w:left="-107"/>
              <w:jc w:val="both"/>
              <w:rPr>
                <w:rFonts w:cs="Arial"/>
                <w:sz w:val="12"/>
                <w:szCs w:val="12"/>
              </w:rPr>
            </w:pPr>
          </w:p>
        </w:tc>
        <w:tc>
          <w:tcPr>
            <w:tcW w:w="850" w:type="dxa"/>
            <w:tcBorders>
              <w:top w:val="single" w:sz="4" w:space="0" w:color="auto"/>
            </w:tcBorders>
            <w:noWrap/>
            <w:vAlign w:val="bottom"/>
            <w:hideMark/>
          </w:tcPr>
          <w:p w14:paraId="298B5CC5" w14:textId="77777777" w:rsidR="00647514" w:rsidRPr="00D11B66" w:rsidRDefault="00647514" w:rsidP="00647514">
            <w:pPr>
              <w:jc w:val="both"/>
              <w:rPr>
                <w:rFonts w:cs="Arial"/>
                <w:sz w:val="12"/>
                <w:szCs w:val="12"/>
              </w:rPr>
            </w:pPr>
          </w:p>
        </w:tc>
        <w:tc>
          <w:tcPr>
            <w:tcW w:w="992" w:type="dxa"/>
            <w:tcBorders>
              <w:top w:val="single" w:sz="4" w:space="0" w:color="auto"/>
            </w:tcBorders>
            <w:noWrap/>
            <w:vAlign w:val="bottom"/>
            <w:hideMark/>
          </w:tcPr>
          <w:p w14:paraId="6272BBD2" w14:textId="77777777" w:rsidR="00647514" w:rsidRPr="00D11B66" w:rsidRDefault="00647514" w:rsidP="00647514">
            <w:pPr>
              <w:jc w:val="both"/>
              <w:rPr>
                <w:rFonts w:cs="Arial"/>
                <w:sz w:val="12"/>
                <w:szCs w:val="12"/>
              </w:rPr>
            </w:pPr>
          </w:p>
        </w:tc>
        <w:tc>
          <w:tcPr>
            <w:tcW w:w="2127" w:type="dxa"/>
            <w:tcBorders>
              <w:top w:val="single" w:sz="4" w:space="0" w:color="auto"/>
            </w:tcBorders>
            <w:noWrap/>
            <w:vAlign w:val="bottom"/>
            <w:hideMark/>
          </w:tcPr>
          <w:p w14:paraId="669C415A" w14:textId="77777777" w:rsidR="00647514" w:rsidRPr="00D11B66" w:rsidRDefault="00647514" w:rsidP="00647514">
            <w:pPr>
              <w:rPr>
                <w:rFonts w:cs="Arial"/>
                <w:sz w:val="12"/>
                <w:szCs w:val="12"/>
                <w:lang w:eastAsia="en-GB"/>
              </w:rPr>
            </w:pPr>
          </w:p>
        </w:tc>
      </w:tr>
      <w:tr w:rsidR="00CE47E0" w:rsidRPr="00D11B66" w14:paraId="73CC2129" w14:textId="77777777" w:rsidTr="004B20CF">
        <w:trPr>
          <w:cantSplit/>
          <w:trHeight w:val="203"/>
        </w:trPr>
        <w:tc>
          <w:tcPr>
            <w:tcW w:w="567" w:type="dxa"/>
            <w:noWrap/>
            <w:vAlign w:val="bottom"/>
          </w:tcPr>
          <w:p w14:paraId="4A0B4A75" w14:textId="0F4D5A1F" w:rsidR="00CE47E0" w:rsidRPr="00D11B66" w:rsidRDefault="00BD49A1" w:rsidP="00CE47E0">
            <w:pPr>
              <w:ind w:left="-107"/>
              <w:jc w:val="center"/>
              <w:rPr>
                <w:rFonts w:cs="Arial"/>
                <w:sz w:val="12"/>
                <w:szCs w:val="12"/>
              </w:rPr>
            </w:pPr>
            <w:r w:rsidRPr="00BD49A1">
              <w:rPr>
                <w:rFonts w:cs="Arial"/>
                <w:sz w:val="12"/>
                <w:szCs w:val="12"/>
              </w:rPr>
              <w:t>1</w:t>
            </w:r>
            <w:r w:rsidR="00CE47E0" w:rsidRPr="00D11B66">
              <w:rPr>
                <w:rFonts w:cs="Arial"/>
                <w:sz w:val="12"/>
                <w:szCs w:val="12"/>
              </w:rPr>
              <w:t>/</w:t>
            </w:r>
            <w:r w:rsidRPr="00BD49A1">
              <w:rPr>
                <w:rFonts w:cs="Arial"/>
                <w:sz w:val="12"/>
                <w:szCs w:val="12"/>
              </w:rPr>
              <w:t>2018</w:t>
            </w:r>
          </w:p>
        </w:tc>
        <w:tc>
          <w:tcPr>
            <w:tcW w:w="851" w:type="dxa"/>
            <w:vAlign w:val="bottom"/>
          </w:tcPr>
          <w:p w14:paraId="2E3439DB" w14:textId="23886E66" w:rsidR="00CE47E0" w:rsidRPr="00D11B66" w:rsidRDefault="00BD49A1" w:rsidP="00CE47E0">
            <w:pPr>
              <w:jc w:val="center"/>
              <w:rPr>
                <w:rFonts w:cs="Arial"/>
                <w:spacing w:val="-4"/>
                <w:sz w:val="12"/>
                <w:szCs w:val="12"/>
                <w:cs/>
              </w:rPr>
            </w:pPr>
            <w:r w:rsidRPr="00BD49A1">
              <w:rPr>
                <w:rFonts w:cs="Arial"/>
                <w:spacing w:val="-4"/>
                <w:sz w:val="12"/>
                <w:szCs w:val="12"/>
              </w:rPr>
              <w:t>8</w:t>
            </w:r>
            <w:r w:rsidR="00CE47E0" w:rsidRPr="00D11B66">
              <w:rPr>
                <w:rFonts w:cs="Arial"/>
                <w:spacing w:val="-4"/>
                <w:sz w:val="12"/>
                <w:szCs w:val="12"/>
                <w:cs/>
              </w:rPr>
              <w:t xml:space="preserve"> </w:t>
            </w:r>
            <w:r w:rsidR="00CE47E0" w:rsidRPr="00D11B66">
              <w:rPr>
                <w:rFonts w:cs="Arial"/>
                <w:spacing w:val="-4"/>
                <w:sz w:val="12"/>
                <w:szCs w:val="12"/>
              </w:rPr>
              <w:t xml:space="preserve">May </w:t>
            </w:r>
            <w:r w:rsidRPr="00BD49A1">
              <w:rPr>
                <w:rFonts w:cs="Arial"/>
                <w:spacing w:val="-4"/>
                <w:sz w:val="12"/>
                <w:szCs w:val="12"/>
              </w:rPr>
              <w:t>2018</w:t>
            </w:r>
          </w:p>
        </w:tc>
        <w:tc>
          <w:tcPr>
            <w:tcW w:w="992" w:type="dxa"/>
            <w:noWrap/>
            <w:vAlign w:val="bottom"/>
          </w:tcPr>
          <w:p w14:paraId="249C47C0" w14:textId="51D385DB" w:rsidR="00CE47E0" w:rsidRPr="00D11B66" w:rsidRDefault="00BD49A1" w:rsidP="00CE47E0">
            <w:pPr>
              <w:jc w:val="center"/>
              <w:rPr>
                <w:rFonts w:cs="Arial"/>
                <w:spacing w:val="-4"/>
                <w:sz w:val="12"/>
                <w:szCs w:val="12"/>
                <w:cs/>
              </w:rPr>
            </w:pPr>
            <w:r w:rsidRPr="00BD49A1">
              <w:rPr>
                <w:rFonts w:cs="Arial"/>
                <w:spacing w:val="-4"/>
                <w:sz w:val="12"/>
                <w:szCs w:val="12"/>
              </w:rPr>
              <w:t>8</w:t>
            </w:r>
            <w:r w:rsidR="00CE47E0" w:rsidRPr="00D11B66">
              <w:rPr>
                <w:rFonts w:cs="Arial"/>
                <w:spacing w:val="-4"/>
                <w:sz w:val="12"/>
                <w:szCs w:val="12"/>
                <w:cs/>
              </w:rPr>
              <w:t xml:space="preserve"> </w:t>
            </w:r>
            <w:r w:rsidR="00CE47E0" w:rsidRPr="00D11B66">
              <w:rPr>
                <w:rFonts w:cs="Arial"/>
                <w:spacing w:val="-4"/>
                <w:sz w:val="12"/>
                <w:szCs w:val="12"/>
              </w:rPr>
              <w:t xml:space="preserve">May </w:t>
            </w:r>
            <w:r w:rsidRPr="00BD49A1">
              <w:rPr>
                <w:rFonts w:cs="Arial"/>
                <w:spacing w:val="-4"/>
                <w:sz w:val="12"/>
                <w:szCs w:val="12"/>
              </w:rPr>
              <w:t>2024</w:t>
            </w:r>
          </w:p>
        </w:tc>
        <w:tc>
          <w:tcPr>
            <w:tcW w:w="851" w:type="dxa"/>
            <w:vAlign w:val="bottom"/>
          </w:tcPr>
          <w:p w14:paraId="1A794547" w14:textId="563D077D" w:rsidR="00CE47E0" w:rsidRPr="00D11B66" w:rsidRDefault="00BD49A1" w:rsidP="00CE47E0">
            <w:pPr>
              <w:ind w:left="-108" w:right="-72"/>
              <w:jc w:val="center"/>
              <w:rPr>
                <w:rFonts w:cs="Arial"/>
                <w:sz w:val="12"/>
                <w:szCs w:val="12"/>
              </w:rPr>
            </w:pPr>
            <w:r w:rsidRPr="00BD49A1">
              <w:rPr>
                <w:rFonts w:cs="Arial"/>
                <w:sz w:val="12"/>
                <w:szCs w:val="12"/>
              </w:rPr>
              <w:t>1</w:t>
            </w:r>
            <w:r w:rsidR="00CE47E0" w:rsidRPr="00D11B66">
              <w:rPr>
                <w:rFonts w:cs="Arial"/>
                <w:sz w:val="12"/>
                <w:szCs w:val="12"/>
              </w:rPr>
              <w:t>,</w:t>
            </w:r>
            <w:r w:rsidRPr="00BD49A1">
              <w:rPr>
                <w:rFonts w:cs="Arial"/>
                <w:sz w:val="12"/>
                <w:szCs w:val="12"/>
              </w:rPr>
              <w:t>000</w:t>
            </w:r>
          </w:p>
        </w:tc>
        <w:tc>
          <w:tcPr>
            <w:tcW w:w="708" w:type="dxa"/>
            <w:shd w:val="clear" w:color="auto" w:fill="F9F9F9"/>
            <w:vAlign w:val="bottom"/>
          </w:tcPr>
          <w:p w14:paraId="396374EF" w14:textId="5057CF50" w:rsidR="00CE47E0" w:rsidRPr="00D11B66" w:rsidRDefault="00BD49A1" w:rsidP="00CE47E0">
            <w:pPr>
              <w:ind w:left="-111" w:right="-72"/>
              <w:jc w:val="right"/>
              <w:rPr>
                <w:rFonts w:cs="Arial"/>
                <w:sz w:val="12"/>
                <w:szCs w:val="12"/>
              </w:rPr>
            </w:pPr>
            <w:r w:rsidRPr="00BD49A1">
              <w:rPr>
                <w:rFonts w:cs="Arial"/>
                <w:sz w:val="12"/>
                <w:szCs w:val="12"/>
              </w:rPr>
              <w:t>33</w:t>
            </w:r>
            <w:r w:rsidR="00B31FC1" w:rsidRPr="00D11B66">
              <w:rPr>
                <w:rFonts w:cs="Arial"/>
                <w:sz w:val="12"/>
                <w:szCs w:val="12"/>
              </w:rPr>
              <w:t>.</w:t>
            </w:r>
            <w:r w:rsidRPr="00BD49A1">
              <w:rPr>
                <w:rFonts w:cs="Arial"/>
                <w:sz w:val="12"/>
                <w:szCs w:val="12"/>
              </w:rPr>
              <w:t>98</w:t>
            </w:r>
          </w:p>
        </w:tc>
        <w:tc>
          <w:tcPr>
            <w:tcW w:w="851" w:type="dxa"/>
            <w:shd w:val="clear" w:color="auto" w:fill="F9F9F9"/>
            <w:noWrap/>
            <w:vAlign w:val="bottom"/>
          </w:tcPr>
          <w:p w14:paraId="3789BAE2" w14:textId="7EE2BBE3" w:rsidR="00CE47E0" w:rsidRPr="00D11B66" w:rsidRDefault="00BD49A1" w:rsidP="00CE47E0">
            <w:pPr>
              <w:ind w:left="-29" w:right="-72"/>
              <w:jc w:val="right"/>
              <w:rPr>
                <w:rFonts w:cs="Arial"/>
                <w:sz w:val="12"/>
                <w:szCs w:val="12"/>
              </w:rPr>
            </w:pPr>
            <w:r w:rsidRPr="00BD49A1">
              <w:rPr>
                <w:rFonts w:cs="Arial"/>
                <w:sz w:val="12"/>
                <w:szCs w:val="12"/>
              </w:rPr>
              <w:t>33</w:t>
            </w:r>
            <w:r w:rsidR="00B448C3" w:rsidRPr="00D11B66">
              <w:rPr>
                <w:rFonts w:cs="Arial"/>
                <w:sz w:val="12"/>
                <w:szCs w:val="12"/>
              </w:rPr>
              <w:t>,</w:t>
            </w:r>
            <w:r w:rsidRPr="00BD49A1">
              <w:rPr>
                <w:rFonts w:cs="Arial"/>
                <w:sz w:val="12"/>
                <w:szCs w:val="12"/>
              </w:rPr>
              <w:t>988</w:t>
            </w:r>
          </w:p>
        </w:tc>
        <w:tc>
          <w:tcPr>
            <w:tcW w:w="709" w:type="dxa"/>
            <w:vAlign w:val="bottom"/>
          </w:tcPr>
          <w:p w14:paraId="39D34393" w14:textId="02054C43" w:rsidR="00CE47E0" w:rsidRPr="00D11B66" w:rsidRDefault="00BD49A1" w:rsidP="00E31696">
            <w:pPr>
              <w:ind w:left="-29" w:right="-72"/>
              <w:jc w:val="right"/>
              <w:rPr>
                <w:rFonts w:cs="Arial"/>
                <w:sz w:val="12"/>
                <w:szCs w:val="12"/>
              </w:rPr>
            </w:pPr>
            <w:r w:rsidRPr="00BD49A1">
              <w:rPr>
                <w:rFonts w:cs="Arial"/>
                <w:sz w:val="12"/>
                <w:szCs w:val="12"/>
              </w:rPr>
              <w:t>78</w:t>
            </w:r>
            <w:r w:rsidR="00CE47E0" w:rsidRPr="00D11B66">
              <w:rPr>
                <w:rFonts w:cs="Arial"/>
                <w:sz w:val="12"/>
                <w:szCs w:val="12"/>
              </w:rPr>
              <w:t>.</w:t>
            </w:r>
            <w:r w:rsidRPr="00BD49A1">
              <w:rPr>
                <w:rFonts w:cs="Arial"/>
                <w:sz w:val="12"/>
                <w:szCs w:val="12"/>
              </w:rPr>
              <w:t>00</w:t>
            </w:r>
          </w:p>
        </w:tc>
        <w:tc>
          <w:tcPr>
            <w:tcW w:w="850" w:type="dxa"/>
            <w:noWrap/>
            <w:vAlign w:val="bottom"/>
          </w:tcPr>
          <w:p w14:paraId="78D41F36" w14:textId="04ECC22D" w:rsidR="00CE47E0" w:rsidRPr="00D11B66" w:rsidRDefault="00BD49A1" w:rsidP="00E31696">
            <w:pPr>
              <w:ind w:left="-29" w:right="-72"/>
              <w:jc w:val="right"/>
              <w:rPr>
                <w:rFonts w:cs="Arial"/>
                <w:sz w:val="12"/>
                <w:szCs w:val="12"/>
              </w:rPr>
            </w:pPr>
            <w:r w:rsidRPr="00BD49A1">
              <w:rPr>
                <w:rFonts w:cs="Arial"/>
                <w:sz w:val="12"/>
                <w:szCs w:val="12"/>
              </w:rPr>
              <w:t>78</w:t>
            </w:r>
            <w:r w:rsidR="00CE47E0" w:rsidRPr="00D11B66">
              <w:rPr>
                <w:rFonts w:cs="Arial"/>
                <w:sz w:val="12"/>
                <w:szCs w:val="12"/>
              </w:rPr>
              <w:t>,</w:t>
            </w:r>
            <w:r w:rsidRPr="00BD49A1">
              <w:rPr>
                <w:rFonts w:cs="Arial"/>
                <w:sz w:val="12"/>
                <w:szCs w:val="12"/>
              </w:rPr>
              <w:t>000</w:t>
            </w:r>
          </w:p>
        </w:tc>
        <w:tc>
          <w:tcPr>
            <w:tcW w:w="992" w:type="dxa"/>
            <w:noWrap/>
            <w:vAlign w:val="bottom"/>
          </w:tcPr>
          <w:p w14:paraId="7CBE5F63" w14:textId="32BF8372" w:rsidR="00CE47E0" w:rsidRPr="00D11B66" w:rsidRDefault="00BD49A1" w:rsidP="00CE47E0">
            <w:pPr>
              <w:jc w:val="center"/>
              <w:rPr>
                <w:rFonts w:cs="Arial"/>
                <w:sz w:val="12"/>
                <w:szCs w:val="12"/>
              </w:rPr>
            </w:pPr>
            <w:r w:rsidRPr="00BD49A1">
              <w:rPr>
                <w:rFonts w:cs="Arial"/>
                <w:sz w:val="12"/>
                <w:szCs w:val="12"/>
              </w:rPr>
              <w:t>7</w:t>
            </w:r>
            <w:r w:rsidR="00CE47E0" w:rsidRPr="00D11B66">
              <w:rPr>
                <w:rFonts w:cs="Arial"/>
                <w:sz w:val="12"/>
                <w:szCs w:val="12"/>
              </w:rPr>
              <w:t>.</w:t>
            </w:r>
            <w:r w:rsidRPr="00BD49A1">
              <w:rPr>
                <w:rFonts w:cs="Arial"/>
                <w:sz w:val="12"/>
                <w:szCs w:val="12"/>
              </w:rPr>
              <w:t>06</w:t>
            </w:r>
            <w:r w:rsidR="004B20CF" w:rsidRPr="00D11B66">
              <w:rPr>
                <w:rFonts w:cs="Arial"/>
                <w:sz w:val="12"/>
                <w:szCs w:val="12"/>
              </w:rPr>
              <w:t>-</w:t>
            </w:r>
            <w:r w:rsidRPr="00BD49A1">
              <w:rPr>
                <w:rFonts w:cs="Arial"/>
                <w:sz w:val="12"/>
                <w:szCs w:val="12"/>
              </w:rPr>
              <w:t>7</w:t>
            </w:r>
            <w:r w:rsidR="004B20CF" w:rsidRPr="00D11B66">
              <w:rPr>
                <w:rFonts w:cs="Arial"/>
                <w:sz w:val="12"/>
                <w:szCs w:val="12"/>
              </w:rPr>
              <w:t>.</w:t>
            </w:r>
            <w:r w:rsidRPr="00BD49A1">
              <w:rPr>
                <w:rFonts w:cs="Arial"/>
                <w:sz w:val="12"/>
                <w:szCs w:val="12"/>
              </w:rPr>
              <w:t>16</w:t>
            </w:r>
          </w:p>
        </w:tc>
        <w:tc>
          <w:tcPr>
            <w:tcW w:w="2127" w:type="dxa"/>
            <w:noWrap/>
            <w:vAlign w:val="bottom"/>
          </w:tcPr>
          <w:p w14:paraId="4DA94926" w14:textId="77777777" w:rsidR="00CE47E0" w:rsidRPr="00D11B66" w:rsidRDefault="00CE47E0" w:rsidP="00CE47E0">
            <w:pPr>
              <w:spacing w:line="140" w:lineRule="atLeast"/>
              <w:ind w:left="-102"/>
              <w:rPr>
                <w:rFonts w:cs="Arial"/>
                <w:sz w:val="12"/>
                <w:szCs w:val="12"/>
              </w:rPr>
            </w:pPr>
            <w:r w:rsidRPr="00D11B66">
              <w:rPr>
                <w:rFonts w:cs="Arial"/>
                <w:sz w:val="12"/>
                <w:szCs w:val="12"/>
              </w:rPr>
              <w:t xml:space="preserve">Unsubordinated, secured, and with a </w:t>
            </w:r>
          </w:p>
          <w:p w14:paraId="2E5E5413" w14:textId="19CFA62F" w:rsidR="00CE47E0" w:rsidRPr="00D11B66" w:rsidRDefault="00CE47E0" w:rsidP="00CE47E0">
            <w:pPr>
              <w:spacing w:line="140" w:lineRule="atLeast"/>
              <w:ind w:left="30" w:hanging="142"/>
              <w:rPr>
                <w:rFonts w:cs="Arial"/>
                <w:spacing w:val="-6"/>
                <w:sz w:val="12"/>
                <w:szCs w:val="12"/>
                <w:cs/>
              </w:rPr>
            </w:pPr>
            <w:r w:rsidRPr="00D11B66">
              <w:rPr>
                <w:rFonts w:cs="Arial"/>
                <w:sz w:val="12"/>
                <w:szCs w:val="12"/>
              </w:rPr>
              <w:t xml:space="preserve">   debenture holders’ representative</w:t>
            </w:r>
          </w:p>
        </w:tc>
      </w:tr>
      <w:tr w:rsidR="00CE47E0" w:rsidRPr="00D11B66" w14:paraId="0CDD16D7" w14:textId="77777777" w:rsidTr="004B20CF">
        <w:trPr>
          <w:cantSplit/>
          <w:trHeight w:val="222"/>
        </w:trPr>
        <w:tc>
          <w:tcPr>
            <w:tcW w:w="567" w:type="dxa"/>
            <w:noWrap/>
            <w:vAlign w:val="bottom"/>
          </w:tcPr>
          <w:p w14:paraId="6E686534" w14:textId="77777777" w:rsidR="00CE47E0" w:rsidRPr="00D11B66" w:rsidRDefault="00CE47E0" w:rsidP="00CE47E0">
            <w:pPr>
              <w:ind w:left="165"/>
              <w:rPr>
                <w:rFonts w:cs="Arial"/>
                <w:sz w:val="12"/>
                <w:szCs w:val="12"/>
                <w:cs/>
              </w:rPr>
            </w:pPr>
          </w:p>
        </w:tc>
        <w:tc>
          <w:tcPr>
            <w:tcW w:w="851" w:type="dxa"/>
          </w:tcPr>
          <w:p w14:paraId="35FF5EF2" w14:textId="77777777" w:rsidR="00CE47E0" w:rsidRPr="00D11B66" w:rsidRDefault="00CE47E0" w:rsidP="00CE47E0">
            <w:pPr>
              <w:jc w:val="both"/>
              <w:rPr>
                <w:rFonts w:cs="Arial"/>
                <w:sz w:val="12"/>
                <w:szCs w:val="12"/>
                <w:cs/>
              </w:rPr>
            </w:pPr>
          </w:p>
        </w:tc>
        <w:tc>
          <w:tcPr>
            <w:tcW w:w="992" w:type="dxa"/>
            <w:noWrap/>
            <w:vAlign w:val="bottom"/>
          </w:tcPr>
          <w:p w14:paraId="20EA48DA" w14:textId="77777777" w:rsidR="00CE47E0" w:rsidRPr="00D11B66" w:rsidRDefault="00CE47E0" w:rsidP="00CE47E0">
            <w:pPr>
              <w:jc w:val="both"/>
              <w:rPr>
                <w:rFonts w:cs="Arial"/>
                <w:sz w:val="12"/>
                <w:szCs w:val="12"/>
                <w:cs/>
              </w:rPr>
            </w:pPr>
          </w:p>
        </w:tc>
        <w:tc>
          <w:tcPr>
            <w:tcW w:w="851" w:type="dxa"/>
            <w:vAlign w:val="bottom"/>
          </w:tcPr>
          <w:p w14:paraId="56F98BFD" w14:textId="77777777" w:rsidR="00CE47E0" w:rsidRPr="00D11B66" w:rsidRDefault="00CE47E0" w:rsidP="00CE47E0">
            <w:pPr>
              <w:ind w:right="-72"/>
              <w:jc w:val="center"/>
              <w:rPr>
                <w:rFonts w:cs="Arial"/>
                <w:sz w:val="12"/>
                <w:szCs w:val="12"/>
              </w:rPr>
            </w:pPr>
          </w:p>
        </w:tc>
        <w:tc>
          <w:tcPr>
            <w:tcW w:w="708" w:type="dxa"/>
            <w:tcBorders>
              <w:top w:val="single" w:sz="4" w:space="0" w:color="auto"/>
              <w:bottom w:val="single" w:sz="4" w:space="0" w:color="auto"/>
            </w:tcBorders>
            <w:shd w:val="clear" w:color="auto" w:fill="F9F9F9"/>
            <w:vAlign w:val="bottom"/>
          </w:tcPr>
          <w:p w14:paraId="3E7C5CF9" w14:textId="7BDBBBD6" w:rsidR="00CE47E0" w:rsidRPr="00D11B66" w:rsidRDefault="00BD49A1" w:rsidP="00CE47E0">
            <w:pPr>
              <w:ind w:left="-111" w:right="-72"/>
              <w:jc w:val="right"/>
              <w:rPr>
                <w:rFonts w:cs="Arial"/>
                <w:sz w:val="12"/>
                <w:szCs w:val="12"/>
              </w:rPr>
            </w:pPr>
            <w:r w:rsidRPr="00BD49A1">
              <w:rPr>
                <w:rFonts w:cs="Arial"/>
                <w:sz w:val="12"/>
                <w:szCs w:val="12"/>
              </w:rPr>
              <w:t>33</w:t>
            </w:r>
            <w:r w:rsidR="00B448C3" w:rsidRPr="00D11B66">
              <w:rPr>
                <w:rFonts w:cs="Arial"/>
                <w:sz w:val="12"/>
                <w:szCs w:val="12"/>
              </w:rPr>
              <w:t>.</w:t>
            </w:r>
            <w:r w:rsidRPr="00BD49A1">
              <w:rPr>
                <w:rFonts w:cs="Arial"/>
                <w:sz w:val="12"/>
                <w:szCs w:val="12"/>
              </w:rPr>
              <w:t>98</w:t>
            </w:r>
          </w:p>
        </w:tc>
        <w:tc>
          <w:tcPr>
            <w:tcW w:w="851" w:type="dxa"/>
            <w:tcBorders>
              <w:top w:val="single" w:sz="4" w:space="0" w:color="auto"/>
              <w:bottom w:val="single" w:sz="4" w:space="0" w:color="auto"/>
            </w:tcBorders>
            <w:shd w:val="clear" w:color="auto" w:fill="F9F9F9"/>
            <w:noWrap/>
            <w:vAlign w:val="bottom"/>
          </w:tcPr>
          <w:p w14:paraId="4407A428" w14:textId="293DAF24" w:rsidR="00CE47E0" w:rsidRPr="00D11B66" w:rsidRDefault="00BD49A1" w:rsidP="00CE47E0">
            <w:pPr>
              <w:ind w:left="-29" w:right="-72"/>
              <w:jc w:val="right"/>
              <w:rPr>
                <w:rFonts w:cs="Arial"/>
                <w:sz w:val="12"/>
                <w:szCs w:val="12"/>
              </w:rPr>
            </w:pPr>
            <w:r w:rsidRPr="00BD49A1">
              <w:rPr>
                <w:rFonts w:cs="Arial"/>
                <w:sz w:val="12"/>
                <w:szCs w:val="12"/>
              </w:rPr>
              <w:t>33</w:t>
            </w:r>
            <w:r w:rsidR="00B448C3" w:rsidRPr="00D11B66">
              <w:rPr>
                <w:rFonts w:cs="Arial"/>
                <w:sz w:val="12"/>
                <w:szCs w:val="12"/>
              </w:rPr>
              <w:t>,</w:t>
            </w:r>
            <w:r w:rsidRPr="00BD49A1">
              <w:rPr>
                <w:rFonts w:cs="Arial"/>
                <w:sz w:val="12"/>
                <w:szCs w:val="12"/>
              </w:rPr>
              <w:t>988</w:t>
            </w:r>
          </w:p>
        </w:tc>
        <w:tc>
          <w:tcPr>
            <w:tcW w:w="709" w:type="dxa"/>
            <w:tcBorders>
              <w:top w:val="single" w:sz="4" w:space="0" w:color="auto"/>
              <w:bottom w:val="single" w:sz="4" w:space="0" w:color="auto"/>
            </w:tcBorders>
          </w:tcPr>
          <w:p w14:paraId="74317B5A" w14:textId="183B8BF1" w:rsidR="00CE47E0" w:rsidRPr="00D11B66" w:rsidRDefault="00BD49A1" w:rsidP="00E31696">
            <w:pPr>
              <w:ind w:left="-111" w:right="-72"/>
              <w:jc w:val="right"/>
              <w:rPr>
                <w:rFonts w:cs="Arial"/>
                <w:sz w:val="12"/>
                <w:szCs w:val="12"/>
              </w:rPr>
            </w:pPr>
            <w:r w:rsidRPr="00BD49A1">
              <w:rPr>
                <w:rFonts w:cs="Arial"/>
                <w:sz w:val="12"/>
                <w:szCs w:val="12"/>
              </w:rPr>
              <w:t>78</w:t>
            </w:r>
            <w:r w:rsidR="00CE47E0" w:rsidRPr="00D11B66">
              <w:rPr>
                <w:rFonts w:cs="Arial"/>
                <w:sz w:val="12"/>
                <w:szCs w:val="12"/>
              </w:rPr>
              <w:t>.</w:t>
            </w:r>
            <w:r w:rsidRPr="00BD49A1">
              <w:rPr>
                <w:rFonts w:cs="Arial"/>
                <w:sz w:val="12"/>
                <w:szCs w:val="12"/>
              </w:rPr>
              <w:t>00</w:t>
            </w:r>
          </w:p>
        </w:tc>
        <w:tc>
          <w:tcPr>
            <w:tcW w:w="850" w:type="dxa"/>
            <w:tcBorders>
              <w:top w:val="single" w:sz="4" w:space="0" w:color="auto"/>
              <w:bottom w:val="single" w:sz="4" w:space="0" w:color="auto"/>
            </w:tcBorders>
            <w:noWrap/>
          </w:tcPr>
          <w:p w14:paraId="29563052" w14:textId="6E487607" w:rsidR="00CE47E0" w:rsidRPr="00D11B66" w:rsidRDefault="00BD49A1" w:rsidP="00E31696">
            <w:pPr>
              <w:ind w:left="-111" w:right="-72"/>
              <w:jc w:val="right"/>
              <w:rPr>
                <w:rFonts w:cs="Arial"/>
                <w:sz w:val="12"/>
                <w:szCs w:val="12"/>
              </w:rPr>
            </w:pPr>
            <w:r w:rsidRPr="00BD49A1">
              <w:rPr>
                <w:rFonts w:cs="Arial"/>
                <w:sz w:val="12"/>
                <w:szCs w:val="12"/>
              </w:rPr>
              <w:t>78</w:t>
            </w:r>
            <w:r w:rsidR="00CE47E0" w:rsidRPr="00D11B66">
              <w:rPr>
                <w:rFonts w:cs="Arial"/>
                <w:sz w:val="12"/>
                <w:szCs w:val="12"/>
              </w:rPr>
              <w:t>,</w:t>
            </w:r>
            <w:r w:rsidRPr="00BD49A1">
              <w:rPr>
                <w:rFonts w:cs="Arial"/>
                <w:sz w:val="12"/>
                <w:szCs w:val="12"/>
              </w:rPr>
              <w:t>000</w:t>
            </w:r>
          </w:p>
        </w:tc>
        <w:tc>
          <w:tcPr>
            <w:tcW w:w="992" w:type="dxa"/>
            <w:noWrap/>
            <w:vAlign w:val="bottom"/>
          </w:tcPr>
          <w:p w14:paraId="6A8880BE" w14:textId="77777777" w:rsidR="00CE47E0" w:rsidRPr="00D11B66" w:rsidRDefault="00CE47E0" w:rsidP="00CE47E0">
            <w:pPr>
              <w:jc w:val="center"/>
              <w:rPr>
                <w:rFonts w:cs="Arial"/>
                <w:sz w:val="12"/>
                <w:szCs w:val="12"/>
              </w:rPr>
            </w:pPr>
          </w:p>
        </w:tc>
        <w:tc>
          <w:tcPr>
            <w:tcW w:w="2127" w:type="dxa"/>
            <w:noWrap/>
            <w:vAlign w:val="bottom"/>
          </w:tcPr>
          <w:p w14:paraId="11BFF9C1" w14:textId="77777777" w:rsidR="00CE47E0" w:rsidRPr="00D11B66" w:rsidRDefault="00CE47E0" w:rsidP="00CE47E0">
            <w:pPr>
              <w:jc w:val="both"/>
              <w:rPr>
                <w:rFonts w:cs="Arial"/>
                <w:sz w:val="12"/>
                <w:szCs w:val="12"/>
                <w:cs/>
              </w:rPr>
            </w:pPr>
          </w:p>
        </w:tc>
      </w:tr>
    </w:tbl>
    <w:p w14:paraId="48F534FD" w14:textId="15104FE2" w:rsidR="00DD5BC8" w:rsidRDefault="00DD5BC8" w:rsidP="00DD5BC8">
      <w:pPr>
        <w:spacing w:line="240" w:lineRule="auto"/>
        <w:ind w:left="540"/>
        <w:rPr>
          <w:rFonts w:cs="Arial"/>
          <w:sz w:val="16"/>
          <w:szCs w:val="16"/>
        </w:rPr>
      </w:pPr>
    </w:p>
    <w:p w14:paraId="2DD53B5D" w14:textId="77777777" w:rsidR="00DD5BC8" w:rsidRDefault="00DD5BC8">
      <w:pPr>
        <w:spacing w:line="240" w:lineRule="auto"/>
        <w:rPr>
          <w:rFonts w:cs="Arial"/>
          <w:sz w:val="16"/>
          <w:szCs w:val="16"/>
        </w:rPr>
      </w:pPr>
      <w:r>
        <w:rPr>
          <w:rFonts w:cs="Arial"/>
          <w:sz w:val="16"/>
          <w:szCs w:val="16"/>
        </w:rPr>
        <w:br w:type="page"/>
      </w:r>
    </w:p>
    <w:p w14:paraId="52B56C80" w14:textId="77777777" w:rsidR="006B4E7A" w:rsidRPr="00D11B66" w:rsidRDefault="006B4E7A" w:rsidP="00DD5BC8">
      <w:pPr>
        <w:spacing w:line="240" w:lineRule="auto"/>
        <w:ind w:left="540"/>
        <w:rPr>
          <w:rFonts w:cs="Arial"/>
          <w:sz w:val="16"/>
          <w:szCs w:val="16"/>
        </w:rPr>
      </w:pPr>
    </w:p>
    <w:p w14:paraId="6ED4AB76" w14:textId="247BD9A8" w:rsidR="006B4E7A" w:rsidRPr="00D11B66" w:rsidRDefault="006B4E7A" w:rsidP="00DD5BC8">
      <w:pPr>
        <w:spacing w:line="240" w:lineRule="auto"/>
        <w:ind w:left="540"/>
        <w:jc w:val="both"/>
        <w:rPr>
          <w:rFonts w:cs="Arial"/>
          <w:sz w:val="18"/>
          <w:szCs w:val="18"/>
          <w:u w:val="single"/>
        </w:rPr>
      </w:pPr>
      <w:r w:rsidRPr="00D11B66">
        <w:rPr>
          <w:rFonts w:cs="Arial"/>
          <w:sz w:val="18"/>
          <w:szCs w:val="18"/>
          <w:u w:val="single"/>
        </w:rPr>
        <w:t xml:space="preserve">Debentures No. </w:t>
      </w:r>
      <w:r w:rsidR="00BD49A1" w:rsidRPr="00BD49A1">
        <w:rPr>
          <w:rFonts w:cs="Arial"/>
          <w:sz w:val="18"/>
          <w:szCs w:val="18"/>
          <w:u w:val="single"/>
        </w:rPr>
        <w:t>1</w:t>
      </w:r>
      <w:r w:rsidRPr="00D11B66">
        <w:rPr>
          <w:rFonts w:cs="Arial"/>
          <w:sz w:val="18"/>
          <w:szCs w:val="18"/>
          <w:u w:val="single"/>
        </w:rPr>
        <w:t>/</w:t>
      </w:r>
      <w:r w:rsidR="00BD49A1" w:rsidRPr="00BD49A1">
        <w:rPr>
          <w:rFonts w:cs="Arial"/>
          <w:sz w:val="18"/>
          <w:szCs w:val="18"/>
          <w:u w:val="single"/>
        </w:rPr>
        <w:t>2018</w:t>
      </w:r>
    </w:p>
    <w:p w14:paraId="6FC2BD82" w14:textId="77777777" w:rsidR="006B4E7A" w:rsidRPr="00D11B66" w:rsidRDefault="006B4E7A" w:rsidP="00DD5BC8">
      <w:pPr>
        <w:tabs>
          <w:tab w:val="left" w:pos="4153"/>
          <w:tab w:val="left" w:pos="8306"/>
        </w:tabs>
        <w:spacing w:line="240" w:lineRule="auto"/>
        <w:ind w:left="540"/>
        <w:jc w:val="both"/>
        <w:rPr>
          <w:rFonts w:cs="Arial"/>
          <w:sz w:val="18"/>
          <w:szCs w:val="18"/>
        </w:rPr>
      </w:pPr>
    </w:p>
    <w:p w14:paraId="61479AAE" w14:textId="21EB1E74" w:rsidR="00B12C57" w:rsidRPr="00D11B66" w:rsidRDefault="00B12C57" w:rsidP="00DD5BC8">
      <w:pPr>
        <w:spacing w:line="240" w:lineRule="auto"/>
        <w:ind w:left="540"/>
        <w:jc w:val="both"/>
        <w:rPr>
          <w:rFonts w:cs="Arial"/>
          <w:spacing w:val="-4"/>
          <w:sz w:val="18"/>
          <w:szCs w:val="18"/>
        </w:rPr>
      </w:pPr>
      <w:r w:rsidRPr="00D11B66">
        <w:rPr>
          <w:rFonts w:cs="Arial"/>
          <w:sz w:val="18"/>
          <w:szCs w:val="18"/>
        </w:rPr>
        <w:t xml:space="preserve">On </w:t>
      </w:r>
      <w:r w:rsidR="00BD49A1" w:rsidRPr="00BD49A1">
        <w:rPr>
          <w:rFonts w:cs="Arial"/>
          <w:sz w:val="18"/>
          <w:szCs w:val="18"/>
        </w:rPr>
        <w:t>29</w:t>
      </w:r>
      <w:r w:rsidRPr="00D11B66">
        <w:rPr>
          <w:rFonts w:cs="Arial"/>
          <w:sz w:val="18"/>
          <w:szCs w:val="18"/>
        </w:rPr>
        <w:t xml:space="preserve"> March </w:t>
      </w:r>
      <w:r w:rsidR="00BD49A1" w:rsidRPr="00BD49A1">
        <w:rPr>
          <w:rFonts w:cs="Arial"/>
          <w:sz w:val="18"/>
          <w:szCs w:val="18"/>
        </w:rPr>
        <w:t>2023</w:t>
      </w:r>
      <w:r w:rsidRPr="00D11B66">
        <w:rPr>
          <w:rFonts w:cs="Arial"/>
          <w:sz w:val="18"/>
          <w:szCs w:val="18"/>
        </w:rPr>
        <w:t xml:space="preserve">, the debenture holders’ meeting No. </w:t>
      </w:r>
      <w:r w:rsidR="00BD49A1" w:rsidRPr="00BD49A1">
        <w:rPr>
          <w:rFonts w:cs="Arial"/>
          <w:sz w:val="18"/>
          <w:szCs w:val="18"/>
        </w:rPr>
        <w:t>1</w:t>
      </w:r>
      <w:r w:rsidRPr="00D11B66">
        <w:rPr>
          <w:rFonts w:cs="Arial"/>
          <w:sz w:val="18"/>
          <w:szCs w:val="18"/>
        </w:rPr>
        <w:t>/</w:t>
      </w:r>
      <w:r w:rsidR="00BD49A1" w:rsidRPr="00BD49A1">
        <w:rPr>
          <w:rFonts w:cs="Arial"/>
          <w:sz w:val="18"/>
          <w:szCs w:val="18"/>
        </w:rPr>
        <w:t>2023</w:t>
      </w:r>
      <w:r w:rsidRPr="00D11B66">
        <w:rPr>
          <w:rFonts w:cs="Arial"/>
          <w:sz w:val="18"/>
          <w:szCs w:val="18"/>
        </w:rPr>
        <w:t xml:space="preserve"> resolved to approve the amendments to the terms and conditions</w:t>
      </w:r>
      <w:r w:rsidRPr="00D11B66">
        <w:rPr>
          <w:rFonts w:cs="Arial"/>
          <w:spacing w:val="-4"/>
          <w:sz w:val="18"/>
          <w:szCs w:val="18"/>
        </w:rPr>
        <w:t xml:space="preserve"> of debenture series TLUXE</w:t>
      </w:r>
      <w:r w:rsidR="00BD49A1" w:rsidRPr="00BD49A1">
        <w:rPr>
          <w:rFonts w:cs="Arial"/>
          <w:spacing w:val="-4"/>
          <w:sz w:val="18"/>
          <w:szCs w:val="18"/>
        </w:rPr>
        <w:t>205</w:t>
      </w:r>
      <w:r w:rsidRPr="00D11B66">
        <w:rPr>
          <w:rFonts w:cs="Arial"/>
          <w:spacing w:val="-4"/>
          <w:sz w:val="18"/>
          <w:szCs w:val="18"/>
        </w:rPr>
        <w:t xml:space="preserve">A (No. </w:t>
      </w:r>
      <w:r w:rsidR="00BD49A1" w:rsidRPr="00BD49A1">
        <w:rPr>
          <w:rFonts w:cs="Arial"/>
          <w:spacing w:val="-4"/>
          <w:sz w:val="18"/>
          <w:szCs w:val="18"/>
        </w:rPr>
        <w:t>1</w:t>
      </w:r>
      <w:r w:rsidRPr="00D11B66">
        <w:rPr>
          <w:rFonts w:cs="Arial"/>
          <w:spacing w:val="-4"/>
          <w:sz w:val="18"/>
          <w:szCs w:val="18"/>
        </w:rPr>
        <w:t>/</w:t>
      </w:r>
      <w:r w:rsidR="00BD49A1" w:rsidRPr="00BD49A1">
        <w:rPr>
          <w:rFonts w:cs="Arial"/>
          <w:spacing w:val="-4"/>
          <w:sz w:val="18"/>
          <w:szCs w:val="18"/>
        </w:rPr>
        <w:t>2018</w:t>
      </w:r>
      <w:r w:rsidRPr="00D11B66">
        <w:rPr>
          <w:rFonts w:cs="Arial"/>
          <w:spacing w:val="-4"/>
          <w:sz w:val="18"/>
          <w:szCs w:val="18"/>
        </w:rPr>
        <w:t>) as follows:</w:t>
      </w:r>
    </w:p>
    <w:p w14:paraId="13060125" w14:textId="77777777" w:rsidR="00B12C57" w:rsidRPr="00D11B66" w:rsidRDefault="00B12C57" w:rsidP="00DD5BC8">
      <w:pPr>
        <w:tabs>
          <w:tab w:val="left" w:pos="4153"/>
          <w:tab w:val="left" w:pos="8306"/>
        </w:tabs>
        <w:spacing w:line="240" w:lineRule="auto"/>
        <w:ind w:left="540"/>
        <w:jc w:val="both"/>
        <w:rPr>
          <w:rFonts w:cs="Arial"/>
          <w:sz w:val="18"/>
          <w:szCs w:val="18"/>
        </w:rPr>
      </w:pPr>
    </w:p>
    <w:p w14:paraId="6866AC8D" w14:textId="04C59004" w:rsidR="00B12C57" w:rsidRPr="00DD5BC8" w:rsidRDefault="00B12C57" w:rsidP="00DD5BC8">
      <w:pPr>
        <w:numPr>
          <w:ilvl w:val="0"/>
          <w:numId w:val="29"/>
        </w:numPr>
        <w:ind w:left="900"/>
        <w:jc w:val="thaiDistribute"/>
        <w:rPr>
          <w:rFonts w:cs="Arial"/>
          <w:sz w:val="18"/>
          <w:szCs w:val="18"/>
        </w:rPr>
      </w:pPr>
      <w:r w:rsidRPr="00DD5BC8">
        <w:rPr>
          <w:rFonts w:cs="Arial"/>
          <w:sz w:val="18"/>
          <w:szCs w:val="18"/>
        </w:rPr>
        <w:t xml:space="preserve">Approved the extension of the redemption maturity period of the debentures for another year by amending the redemption date from </w:t>
      </w:r>
      <w:r w:rsidR="00BD49A1" w:rsidRPr="00BD49A1">
        <w:rPr>
          <w:rFonts w:cs="Arial"/>
          <w:sz w:val="18"/>
          <w:szCs w:val="18"/>
        </w:rPr>
        <w:t>8</w:t>
      </w:r>
      <w:r w:rsidRPr="00DD5BC8">
        <w:rPr>
          <w:rFonts w:cs="Arial"/>
          <w:sz w:val="18"/>
          <w:szCs w:val="18"/>
        </w:rPr>
        <w:t xml:space="preserve"> May </w:t>
      </w:r>
      <w:r w:rsidR="00BD49A1" w:rsidRPr="00BD49A1">
        <w:rPr>
          <w:rFonts w:cs="Arial"/>
          <w:sz w:val="18"/>
          <w:szCs w:val="18"/>
        </w:rPr>
        <w:t>2023</w:t>
      </w:r>
      <w:r w:rsidRPr="00DD5BC8">
        <w:rPr>
          <w:rFonts w:cs="Arial"/>
          <w:sz w:val="18"/>
          <w:szCs w:val="18"/>
        </w:rPr>
        <w:t xml:space="preserve"> to </w:t>
      </w:r>
      <w:r w:rsidR="00BD49A1" w:rsidRPr="00BD49A1">
        <w:rPr>
          <w:rFonts w:cs="Arial"/>
          <w:sz w:val="18"/>
          <w:szCs w:val="18"/>
        </w:rPr>
        <w:t>8</w:t>
      </w:r>
      <w:r w:rsidRPr="00DD5BC8">
        <w:rPr>
          <w:rFonts w:cs="Arial"/>
          <w:sz w:val="18"/>
          <w:szCs w:val="18"/>
        </w:rPr>
        <w:t xml:space="preserve"> May </w:t>
      </w:r>
      <w:r w:rsidR="00BD49A1" w:rsidRPr="00BD49A1">
        <w:rPr>
          <w:rFonts w:cs="Arial"/>
          <w:sz w:val="18"/>
          <w:szCs w:val="18"/>
        </w:rPr>
        <w:t>2024</w:t>
      </w:r>
      <w:r w:rsidRPr="00DD5BC8">
        <w:rPr>
          <w:rFonts w:cs="Arial"/>
          <w:sz w:val="18"/>
          <w:szCs w:val="18"/>
        </w:rPr>
        <w:t xml:space="preserve">. And approved dividing the Baht </w:t>
      </w:r>
      <w:r w:rsidR="00BD49A1" w:rsidRPr="00BD49A1">
        <w:rPr>
          <w:rFonts w:cs="Arial"/>
          <w:sz w:val="18"/>
          <w:szCs w:val="18"/>
        </w:rPr>
        <w:t>78</w:t>
      </w:r>
      <w:r w:rsidRPr="00DD5BC8">
        <w:rPr>
          <w:rFonts w:cs="Arial"/>
          <w:sz w:val="18"/>
          <w:szCs w:val="18"/>
        </w:rPr>
        <w:t xml:space="preserve"> million repayment of unredeemed debenture principal as of </w:t>
      </w:r>
      <w:r w:rsidR="00BD49A1" w:rsidRPr="00BD49A1">
        <w:rPr>
          <w:rFonts w:cs="Arial"/>
          <w:sz w:val="18"/>
          <w:szCs w:val="18"/>
        </w:rPr>
        <w:t>15</w:t>
      </w:r>
      <w:r w:rsidRPr="00DD5BC8">
        <w:rPr>
          <w:rFonts w:cs="Arial"/>
          <w:sz w:val="18"/>
          <w:szCs w:val="18"/>
        </w:rPr>
        <w:t xml:space="preserve"> March </w:t>
      </w:r>
      <w:r w:rsidR="00BD49A1" w:rsidRPr="00BD49A1">
        <w:rPr>
          <w:rFonts w:cs="Arial"/>
          <w:sz w:val="18"/>
          <w:szCs w:val="18"/>
        </w:rPr>
        <w:t>2023</w:t>
      </w:r>
      <w:r w:rsidRPr="00DD5BC8">
        <w:rPr>
          <w:rFonts w:cs="Arial"/>
          <w:sz w:val="18"/>
          <w:szCs w:val="18"/>
        </w:rPr>
        <w:t xml:space="preserve"> into two instalments of Baht </w:t>
      </w:r>
      <w:r w:rsidR="00BD49A1" w:rsidRPr="00BD49A1">
        <w:rPr>
          <w:rFonts w:cs="Arial"/>
          <w:sz w:val="18"/>
          <w:szCs w:val="18"/>
        </w:rPr>
        <w:t>39</w:t>
      </w:r>
      <w:r w:rsidRPr="00DD5BC8">
        <w:rPr>
          <w:rFonts w:cs="Arial"/>
          <w:sz w:val="18"/>
          <w:szCs w:val="18"/>
        </w:rPr>
        <w:t xml:space="preserve"> million each, </w:t>
      </w:r>
      <w:r w:rsidR="00DD5BC8">
        <w:rPr>
          <w:rFonts w:cs="Arial"/>
          <w:sz w:val="18"/>
          <w:szCs w:val="18"/>
        </w:rPr>
        <w:br/>
      </w:r>
      <w:r w:rsidRPr="00DD5BC8">
        <w:rPr>
          <w:rFonts w:cs="Arial"/>
          <w:sz w:val="18"/>
          <w:szCs w:val="18"/>
        </w:rPr>
        <w:t xml:space="preserve">due on </w:t>
      </w:r>
      <w:r w:rsidR="00BD49A1" w:rsidRPr="00BD49A1">
        <w:rPr>
          <w:rFonts w:cs="Arial"/>
          <w:sz w:val="18"/>
          <w:szCs w:val="18"/>
        </w:rPr>
        <w:t>8</w:t>
      </w:r>
      <w:r w:rsidRPr="00DD5BC8">
        <w:rPr>
          <w:rFonts w:cs="Arial"/>
          <w:sz w:val="18"/>
          <w:szCs w:val="18"/>
        </w:rPr>
        <w:t xml:space="preserve"> November </w:t>
      </w:r>
      <w:r w:rsidR="00BD49A1" w:rsidRPr="00BD49A1">
        <w:rPr>
          <w:rFonts w:cs="Arial"/>
          <w:sz w:val="18"/>
          <w:szCs w:val="18"/>
        </w:rPr>
        <w:t>2023</w:t>
      </w:r>
      <w:r w:rsidRPr="00DD5BC8">
        <w:rPr>
          <w:rFonts w:cs="Arial"/>
          <w:sz w:val="18"/>
          <w:szCs w:val="18"/>
        </w:rPr>
        <w:t xml:space="preserve"> and </w:t>
      </w:r>
      <w:r w:rsidR="00BD49A1" w:rsidRPr="00BD49A1">
        <w:rPr>
          <w:rFonts w:cs="Arial"/>
          <w:sz w:val="18"/>
          <w:szCs w:val="18"/>
        </w:rPr>
        <w:t>8</w:t>
      </w:r>
      <w:r w:rsidRPr="00DD5BC8">
        <w:rPr>
          <w:rFonts w:cs="Arial"/>
          <w:sz w:val="18"/>
          <w:szCs w:val="18"/>
        </w:rPr>
        <w:t xml:space="preserve"> May </w:t>
      </w:r>
      <w:r w:rsidR="00BD49A1" w:rsidRPr="00BD49A1">
        <w:rPr>
          <w:rFonts w:cs="Arial"/>
          <w:sz w:val="18"/>
          <w:szCs w:val="18"/>
        </w:rPr>
        <w:t>2024</w:t>
      </w:r>
      <w:r w:rsidRPr="00DD5BC8">
        <w:rPr>
          <w:rFonts w:cs="Arial"/>
          <w:sz w:val="18"/>
          <w:szCs w:val="18"/>
        </w:rPr>
        <w:t>, respectively.</w:t>
      </w:r>
    </w:p>
    <w:p w14:paraId="45F67B55" w14:textId="41E6C9FF" w:rsidR="00B12C57" w:rsidRPr="00DD5BC8" w:rsidRDefault="00B12C57" w:rsidP="00DD5BC8">
      <w:pPr>
        <w:numPr>
          <w:ilvl w:val="0"/>
          <w:numId w:val="29"/>
        </w:numPr>
        <w:spacing w:line="259" w:lineRule="auto"/>
        <w:ind w:left="900"/>
        <w:jc w:val="both"/>
        <w:rPr>
          <w:rFonts w:cs="Arial"/>
          <w:sz w:val="18"/>
          <w:szCs w:val="18"/>
        </w:rPr>
      </w:pPr>
      <w:r w:rsidRPr="00DD5BC8">
        <w:rPr>
          <w:rFonts w:cs="Arial"/>
          <w:sz w:val="18"/>
          <w:szCs w:val="18"/>
        </w:rPr>
        <w:t xml:space="preserve">Approved a revision in the interest rate by increasing the interest rate by </w:t>
      </w:r>
      <w:r w:rsidR="00BD49A1" w:rsidRPr="00BD49A1">
        <w:rPr>
          <w:rFonts w:cs="Arial"/>
          <w:sz w:val="18"/>
          <w:szCs w:val="18"/>
        </w:rPr>
        <w:t>0</w:t>
      </w:r>
      <w:r w:rsidRPr="00DD5BC8">
        <w:rPr>
          <w:rFonts w:cs="Arial"/>
          <w:sz w:val="18"/>
          <w:szCs w:val="18"/>
        </w:rPr>
        <w:t>.</w:t>
      </w:r>
      <w:r w:rsidR="00BD49A1" w:rsidRPr="00BD49A1">
        <w:rPr>
          <w:rFonts w:cs="Arial"/>
          <w:sz w:val="18"/>
          <w:szCs w:val="18"/>
        </w:rPr>
        <w:t>10</w:t>
      </w:r>
      <w:r w:rsidRPr="00DD5BC8">
        <w:rPr>
          <w:rFonts w:cs="Arial"/>
          <w:sz w:val="18"/>
          <w:szCs w:val="18"/>
        </w:rPr>
        <w:t xml:space="preserve">% per annum, from </w:t>
      </w:r>
      <w:r w:rsidR="00BD49A1" w:rsidRPr="00BD49A1">
        <w:rPr>
          <w:rFonts w:cs="Arial"/>
          <w:sz w:val="18"/>
          <w:szCs w:val="18"/>
        </w:rPr>
        <w:t>7</w:t>
      </w:r>
      <w:r w:rsidRPr="00DD5BC8">
        <w:rPr>
          <w:rFonts w:cs="Arial"/>
          <w:sz w:val="18"/>
          <w:szCs w:val="18"/>
        </w:rPr>
        <w:t>.</w:t>
      </w:r>
      <w:r w:rsidR="00BD49A1" w:rsidRPr="00BD49A1">
        <w:rPr>
          <w:rFonts w:cs="Arial"/>
          <w:sz w:val="18"/>
          <w:szCs w:val="18"/>
        </w:rPr>
        <w:t>06</w:t>
      </w:r>
      <w:r w:rsidRPr="00DD5BC8">
        <w:rPr>
          <w:rFonts w:cs="Arial"/>
          <w:sz w:val="18"/>
          <w:szCs w:val="18"/>
        </w:rPr>
        <w:t xml:space="preserve">% to </w:t>
      </w:r>
      <w:r w:rsidR="00BD49A1" w:rsidRPr="00BD49A1">
        <w:rPr>
          <w:rFonts w:cs="Arial"/>
          <w:sz w:val="18"/>
          <w:szCs w:val="18"/>
        </w:rPr>
        <w:t>7</w:t>
      </w:r>
      <w:r w:rsidRPr="00DD5BC8">
        <w:rPr>
          <w:rFonts w:cs="Arial"/>
          <w:sz w:val="18"/>
          <w:szCs w:val="18"/>
        </w:rPr>
        <w:t>.</w:t>
      </w:r>
      <w:r w:rsidR="00BD49A1" w:rsidRPr="00BD49A1">
        <w:rPr>
          <w:rFonts w:cs="Arial"/>
          <w:sz w:val="18"/>
          <w:szCs w:val="18"/>
        </w:rPr>
        <w:t>16</w:t>
      </w:r>
      <w:r w:rsidRPr="00DD5BC8">
        <w:rPr>
          <w:rFonts w:cs="Arial"/>
          <w:sz w:val="18"/>
          <w:szCs w:val="18"/>
        </w:rPr>
        <w:t xml:space="preserve">%, from </w:t>
      </w:r>
      <w:r w:rsidR="00BD49A1" w:rsidRPr="00BD49A1">
        <w:rPr>
          <w:rFonts w:cs="Arial"/>
          <w:sz w:val="18"/>
          <w:szCs w:val="18"/>
        </w:rPr>
        <w:t>8</w:t>
      </w:r>
      <w:r w:rsidRPr="00DD5BC8">
        <w:rPr>
          <w:rFonts w:cs="Arial"/>
          <w:sz w:val="18"/>
          <w:szCs w:val="18"/>
        </w:rPr>
        <w:t xml:space="preserve"> May </w:t>
      </w:r>
      <w:r w:rsidR="00BD49A1" w:rsidRPr="00BD49A1">
        <w:rPr>
          <w:rFonts w:cs="Arial"/>
          <w:sz w:val="18"/>
          <w:szCs w:val="18"/>
        </w:rPr>
        <w:t>2023</w:t>
      </w:r>
      <w:r w:rsidRPr="00DD5BC8">
        <w:rPr>
          <w:rFonts w:cs="Arial"/>
          <w:sz w:val="18"/>
          <w:szCs w:val="18"/>
        </w:rPr>
        <w:t xml:space="preserve"> onwards, and</w:t>
      </w:r>
    </w:p>
    <w:p w14:paraId="1BE64B1E" w14:textId="77777777" w:rsidR="00B12C57" w:rsidRPr="00DD5BC8" w:rsidRDefault="00B12C57" w:rsidP="00DD5BC8">
      <w:pPr>
        <w:numPr>
          <w:ilvl w:val="0"/>
          <w:numId w:val="29"/>
        </w:numPr>
        <w:spacing w:line="259" w:lineRule="auto"/>
        <w:ind w:left="900"/>
        <w:jc w:val="both"/>
        <w:rPr>
          <w:rFonts w:cs="Arial"/>
          <w:sz w:val="18"/>
          <w:szCs w:val="18"/>
        </w:rPr>
      </w:pPr>
      <w:r w:rsidRPr="00DD5BC8">
        <w:rPr>
          <w:rFonts w:cs="Arial"/>
          <w:spacing w:val="-6"/>
          <w:sz w:val="18"/>
          <w:szCs w:val="18"/>
        </w:rPr>
        <w:t>Approved the release of the mortgaged land and buildings of the Company from being collateral for the debentures</w:t>
      </w:r>
      <w:r w:rsidRPr="00DD5BC8">
        <w:rPr>
          <w:rFonts w:cs="Arial"/>
          <w:sz w:val="18"/>
          <w:szCs w:val="18"/>
        </w:rPr>
        <w:t xml:space="preserve"> and approved the use of leasehold rights for certain areas of the leased building to be registered as replacement business collateral.</w:t>
      </w:r>
    </w:p>
    <w:p w14:paraId="6CDC6C34" w14:textId="77777777" w:rsidR="00B12C57" w:rsidRPr="00DD5BC8" w:rsidRDefault="00B12C57" w:rsidP="00DD5BC8">
      <w:pPr>
        <w:tabs>
          <w:tab w:val="left" w:pos="4153"/>
          <w:tab w:val="left" w:pos="8306"/>
        </w:tabs>
        <w:spacing w:line="240" w:lineRule="auto"/>
        <w:ind w:left="540"/>
        <w:jc w:val="both"/>
        <w:rPr>
          <w:rFonts w:cs="Arial"/>
          <w:sz w:val="18"/>
          <w:szCs w:val="18"/>
        </w:rPr>
      </w:pPr>
    </w:p>
    <w:p w14:paraId="5F2FEA78" w14:textId="2E53F93E" w:rsidR="00B12C57" w:rsidRPr="00DD5BC8" w:rsidRDefault="00B12C57" w:rsidP="00DD5BC8">
      <w:pPr>
        <w:spacing w:line="240" w:lineRule="auto"/>
        <w:ind w:left="540"/>
        <w:jc w:val="both"/>
        <w:rPr>
          <w:rFonts w:cs="Arial"/>
          <w:sz w:val="18"/>
          <w:szCs w:val="18"/>
        </w:rPr>
      </w:pPr>
      <w:r w:rsidRPr="00DD5BC8">
        <w:rPr>
          <w:rFonts w:cs="Arial"/>
          <w:sz w:val="18"/>
          <w:szCs w:val="18"/>
        </w:rPr>
        <w:t xml:space="preserve">On </w:t>
      </w:r>
      <w:r w:rsidR="00BD49A1" w:rsidRPr="00BD49A1">
        <w:rPr>
          <w:rFonts w:cs="Arial"/>
          <w:sz w:val="18"/>
          <w:szCs w:val="18"/>
        </w:rPr>
        <w:t>8</w:t>
      </w:r>
      <w:r w:rsidRPr="00DD5BC8">
        <w:rPr>
          <w:rFonts w:cs="Arial"/>
          <w:sz w:val="18"/>
          <w:szCs w:val="18"/>
        </w:rPr>
        <w:t xml:space="preserve"> November </w:t>
      </w:r>
      <w:r w:rsidR="00BD49A1" w:rsidRPr="00BD49A1">
        <w:rPr>
          <w:rFonts w:cs="Arial"/>
          <w:sz w:val="18"/>
          <w:szCs w:val="18"/>
        </w:rPr>
        <w:t>2023</w:t>
      </w:r>
      <w:r w:rsidRPr="00DD5BC8">
        <w:rPr>
          <w:rFonts w:cs="Arial"/>
          <w:sz w:val="18"/>
          <w:szCs w:val="18"/>
        </w:rPr>
        <w:t>, the Company redeemed debentures TLUXE</w:t>
      </w:r>
      <w:r w:rsidR="00BD49A1" w:rsidRPr="00BD49A1">
        <w:rPr>
          <w:rFonts w:cs="Arial"/>
          <w:sz w:val="18"/>
          <w:szCs w:val="18"/>
        </w:rPr>
        <w:t>205</w:t>
      </w:r>
      <w:r w:rsidRPr="00DD5BC8">
        <w:rPr>
          <w:rFonts w:cs="Arial"/>
          <w:sz w:val="18"/>
          <w:szCs w:val="18"/>
        </w:rPr>
        <w:t xml:space="preserve">A (No. </w:t>
      </w:r>
      <w:r w:rsidR="00BD49A1" w:rsidRPr="00BD49A1">
        <w:rPr>
          <w:rFonts w:cs="Arial"/>
          <w:sz w:val="18"/>
          <w:szCs w:val="18"/>
        </w:rPr>
        <w:t>1</w:t>
      </w:r>
      <w:r w:rsidRPr="00DD5BC8">
        <w:rPr>
          <w:rFonts w:cs="Arial"/>
          <w:sz w:val="18"/>
          <w:szCs w:val="18"/>
        </w:rPr>
        <w:t>/</w:t>
      </w:r>
      <w:r w:rsidR="00BD49A1" w:rsidRPr="00BD49A1">
        <w:rPr>
          <w:rFonts w:cs="Arial"/>
          <w:sz w:val="18"/>
          <w:szCs w:val="18"/>
        </w:rPr>
        <w:t>2018</w:t>
      </w:r>
      <w:r w:rsidRPr="00DD5BC8">
        <w:rPr>
          <w:rFonts w:cs="Arial"/>
          <w:sz w:val="18"/>
          <w:szCs w:val="18"/>
        </w:rPr>
        <w:t xml:space="preserve">) which is due for the first instalment by paying the principal amount of Baht </w:t>
      </w:r>
      <w:r w:rsidR="00BD49A1" w:rsidRPr="00BD49A1">
        <w:rPr>
          <w:rFonts w:cs="Arial"/>
          <w:sz w:val="18"/>
          <w:szCs w:val="18"/>
        </w:rPr>
        <w:t>39</w:t>
      </w:r>
      <w:r w:rsidRPr="00DD5BC8">
        <w:rPr>
          <w:rFonts w:cs="Arial"/>
          <w:sz w:val="18"/>
          <w:szCs w:val="18"/>
        </w:rPr>
        <w:t xml:space="preserve"> million plus interests of Baht </w:t>
      </w:r>
      <w:r w:rsidR="00BD49A1" w:rsidRPr="00BD49A1">
        <w:rPr>
          <w:rFonts w:cs="Arial"/>
          <w:sz w:val="18"/>
          <w:szCs w:val="18"/>
        </w:rPr>
        <w:t>1</w:t>
      </w:r>
      <w:r w:rsidRPr="00DD5BC8">
        <w:rPr>
          <w:rFonts w:cs="Arial"/>
          <w:sz w:val="18"/>
          <w:szCs w:val="18"/>
        </w:rPr>
        <w:t>.</w:t>
      </w:r>
      <w:r w:rsidR="00BD49A1" w:rsidRPr="00BD49A1">
        <w:rPr>
          <w:rFonts w:cs="Arial"/>
          <w:sz w:val="18"/>
          <w:szCs w:val="18"/>
        </w:rPr>
        <w:t>41</w:t>
      </w:r>
      <w:r w:rsidRPr="00DD5BC8">
        <w:rPr>
          <w:rFonts w:cs="Arial"/>
          <w:sz w:val="18"/>
          <w:szCs w:val="18"/>
        </w:rPr>
        <w:t xml:space="preserve"> million to the debenture holders already.</w:t>
      </w:r>
    </w:p>
    <w:p w14:paraId="09B9B90C" w14:textId="77777777" w:rsidR="00551065" w:rsidRPr="00DD5BC8" w:rsidRDefault="00551065" w:rsidP="00DD5BC8">
      <w:pPr>
        <w:spacing w:line="240" w:lineRule="auto"/>
        <w:ind w:left="540"/>
        <w:jc w:val="both"/>
        <w:rPr>
          <w:rFonts w:cs="Arial"/>
          <w:sz w:val="18"/>
          <w:szCs w:val="18"/>
        </w:rPr>
      </w:pPr>
    </w:p>
    <w:p w14:paraId="1C084658" w14:textId="7900A6B2" w:rsidR="00972697" w:rsidRPr="00DD5BC8" w:rsidRDefault="00551065" w:rsidP="00DD5BC8">
      <w:pPr>
        <w:tabs>
          <w:tab w:val="left" w:pos="4153"/>
          <w:tab w:val="left" w:pos="8306"/>
        </w:tabs>
        <w:spacing w:line="240" w:lineRule="auto"/>
        <w:ind w:left="540"/>
        <w:jc w:val="both"/>
        <w:rPr>
          <w:rFonts w:cs="Arial"/>
          <w:sz w:val="18"/>
          <w:szCs w:val="18"/>
        </w:rPr>
      </w:pPr>
      <w:r w:rsidRPr="00DD5BC8">
        <w:rPr>
          <w:rFonts w:cs="Arial"/>
          <w:sz w:val="18"/>
          <w:szCs w:val="18"/>
        </w:rPr>
        <w:t xml:space="preserve">On </w:t>
      </w:r>
      <w:r w:rsidR="00BD49A1" w:rsidRPr="00BD49A1">
        <w:rPr>
          <w:rFonts w:cs="Arial"/>
          <w:sz w:val="18"/>
          <w:szCs w:val="18"/>
        </w:rPr>
        <w:t>30</w:t>
      </w:r>
      <w:r w:rsidRPr="00DD5BC8">
        <w:rPr>
          <w:rFonts w:cs="Arial"/>
          <w:sz w:val="18"/>
          <w:szCs w:val="18"/>
        </w:rPr>
        <w:t xml:space="preserve"> November </w:t>
      </w:r>
      <w:r w:rsidR="00BD49A1" w:rsidRPr="00BD49A1">
        <w:rPr>
          <w:rFonts w:cs="Arial"/>
          <w:sz w:val="18"/>
          <w:szCs w:val="18"/>
        </w:rPr>
        <w:t>2023</w:t>
      </w:r>
      <w:r w:rsidRPr="00DD5BC8">
        <w:rPr>
          <w:rFonts w:cs="Arial"/>
          <w:sz w:val="18"/>
          <w:szCs w:val="18"/>
        </w:rPr>
        <w:t>, the Company redeemed debentures TLUXE</w:t>
      </w:r>
      <w:r w:rsidR="00BD49A1" w:rsidRPr="00BD49A1">
        <w:rPr>
          <w:rFonts w:cs="Arial"/>
          <w:sz w:val="18"/>
          <w:szCs w:val="18"/>
        </w:rPr>
        <w:t>205</w:t>
      </w:r>
      <w:r w:rsidRPr="00DD5BC8">
        <w:rPr>
          <w:rFonts w:cs="Arial"/>
          <w:sz w:val="18"/>
          <w:szCs w:val="18"/>
        </w:rPr>
        <w:t xml:space="preserve">A (No. </w:t>
      </w:r>
      <w:r w:rsidR="00BD49A1" w:rsidRPr="00BD49A1">
        <w:rPr>
          <w:rFonts w:cs="Arial"/>
          <w:sz w:val="18"/>
          <w:szCs w:val="18"/>
        </w:rPr>
        <w:t>1</w:t>
      </w:r>
      <w:r w:rsidRPr="00DD5BC8">
        <w:rPr>
          <w:rFonts w:cs="Arial"/>
          <w:sz w:val="18"/>
          <w:szCs w:val="18"/>
        </w:rPr>
        <w:t>/</w:t>
      </w:r>
      <w:r w:rsidR="00BD49A1" w:rsidRPr="00BD49A1">
        <w:rPr>
          <w:rFonts w:cs="Arial"/>
          <w:sz w:val="18"/>
          <w:szCs w:val="18"/>
        </w:rPr>
        <w:t>2018</w:t>
      </w:r>
      <w:r w:rsidRPr="00DD5BC8">
        <w:rPr>
          <w:rFonts w:cs="Arial"/>
          <w:sz w:val="18"/>
          <w:szCs w:val="18"/>
        </w:rPr>
        <w:t xml:space="preserve">) </w:t>
      </w:r>
      <w:r w:rsidR="004C0D51" w:rsidRPr="00DD5BC8">
        <w:rPr>
          <w:rFonts w:cs="Arial"/>
          <w:sz w:val="18"/>
          <w:szCs w:val="18"/>
        </w:rPr>
        <w:t xml:space="preserve">before their maturity date by paying the principal amount of Baht </w:t>
      </w:r>
      <w:r w:rsidR="00BD49A1" w:rsidRPr="00BD49A1">
        <w:rPr>
          <w:rFonts w:cs="Arial"/>
          <w:sz w:val="18"/>
          <w:szCs w:val="18"/>
        </w:rPr>
        <w:t>5</w:t>
      </w:r>
      <w:r w:rsidR="004C0D51" w:rsidRPr="00DD5BC8">
        <w:rPr>
          <w:rFonts w:cs="Arial"/>
          <w:sz w:val="18"/>
          <w:szCs w:val="18"/>
        </w:rPr>
        <w:t>.</w:t>
      </w:r>
      <w:r w:rsidR="00BD49A1" w:rsidRPr="00BD49A1">
        <w:rPr>
          <w:rFonts w:cs="Arial"/>
          <w:sz w:val="18"/>
          <w:szCs w:val="18"/>
        </w:rPr>
        <w:t>01</w:t>
      </w:r>
      <w:r w:rsidR="004C0D51" w:rsidRPr="00DD5BC8">
        <w:rPr>
          <w:rFonts w:cs="Arial"/>
          <w:sz w:val="18"/>
          <w:szCs w:val="18"/>
        </w:rPr>
        <w:t xml:space="preserve"> million plus interests of Baht </w:t>
      </w:r>
      <w:r w:rsidR="00BD49A1" w:rsidRPr="00BD49A1">
        <w:rPr>
          <w:rFonts w:cs="Arial"/>
          <w:sz w:val="18"/>
          <w:szCs w:val="18"/>
        </w:rPr>
        <w:t>0</w:t>
      </w:r>
      <w:r w:rsidR="004C0D51" w:rsidRPr="00DD5BC8">
        <w:rPr>
          <w:rFonts w:cs="Arial"/>
          <w:sz w:val="18"/>
          <w:szCs w:val="18"/>
        </w:rPr>
        <w:t>.</w:t>
      </w:r>
      <w:r w:rsidR="00BD49A1" w:rsidRPr="00BD49A1">
        <w:rPr>
          <w:rFonts w:cs="Arial"/>
          <w:sz w:val="18"/>
          <w:szCs w:val="18"/>
        </w:rPr>
        <w:t>17</w:t>
      </w:r>
      <w:r w:rsidR="004C0D51" w:rsidRPr="00DD5BC8">
        <w:rPr>
          <w:rFonts w:cs="Arial"/>
          <w:sz w:val="18"/>
          <w:szCs w:val="18"/>
        </w:rPr>
        <w:t xml:space="preserve"> million</w:t>
      </w:r>
      <w:r w:rsidR="003E3F81" w:rsidRPr="00DD5BC8">
        <w:rPr>
          <w:rFonts w:cs="Arial"/>
          <w:sz w:val="18"/>
          <w:szCs w:val="18"/>
        </w:rPr>
        <w:t xml:space="preserve"> already.</w:t>
      </w:r>
      <w:r w:rsidR="00972697" w:rsidRPr="00DD5BC8">
        <w:rPr>
          <w:rFonts w:cs="Arial"/>
          <w:sz w:val="18"/>
          <w:szCs w:val="18"/>
        </w:rPr>
        <w:t xml:space="preserve"> The early redemption of the debentures was in accordance with the terms of the redemption rights of the debentures before maturity by the debenture issuer.</w:t>
      </w:r>
    </w:p>
    <w:p w14:paraId="1788B786" w14:textId="77777777" w:rsidR="00406773" w:rsidRPr="00DD5BC8" w:rsidRDefault="00406773" w:rsidP="00DD5BC8">
      <w:pPr>
        <w:tabs>
          <w:tab w:val="left" w:pos="4153"/>
          <w:tab w:val="left" w:pos="8306"/>
        </w:tabs>
        <w:spacing w:line="240" w:lineRule="auto"/>
        <w:ind w:left="540"/>
        <w:jc w:val="both"/>
        <w:rPr>
          <w:rFonts w:cs="Arial"/>
          <w:sz w:val="18"/>
          <w:szCs w:val="18"/>
        </w:rPr>
      </w:pPr>
    </w:p>
    <w:p w14:paraId="3D9FB45B" w14:textId="0DB9876E" w:rsidR="00B12C57" w:rsidRPr="00DD5BC8" w:rsidRDefault="00B12C57" w:rsidP="00DD5BC8">
      <w:pPr>
        <w:spacing w:line="240" w:lineRule="auto"/>
        <w:ind w:left="540"/>
        <w:jc w:val="both"/>
        <w:rPr>
          <w:rFonts w:cs="Arial"/>
          <w:sz w:val="18"/>
          <w:szCs w:val="18"/>
        </w:rPr>
      </w:pPr>
      <w:r w:rsidRPr="00DD5BC8">
        <w:rPr>
          <w:rFonts w:cs="Arial"/>
          <w:sz w:val="18"/>
          <w:szCs w:val="18"/>
        </w:rPr>
        <w:t xml:space="preserve">The debentures No. </w:t>
      </w:r>
      <w:r w:rsidR="00BD49A1" w:rsidRPr="00BD49A1">
        <w:rPr>
          <w:rFonts w:cs="Arial"/>
          <w:sz w:val="18"/>
          <w:szCs w:val="18"/>
        </w:rPr>
        <w:t>1</w:t>
      </w:r>
      <w:r w:rsidRPr="00DD5BC8">
        <w:rPr>
          <w:rFonts w:cs="Arial"/>
          <w:sz w:val="18"/>
          <w:szCs w:val="18"/>
        </w:rPr>
        <w:t>/</w:t>
      </w:r>
      <w:r w:rsidR="00BD49A1" w:rsidRPr="00BD49A1">
        <w:rPr>
          <w:rFonts w:cs="Arial"/>
          <w:sz w:val="18"/>
          <w:szCs w:val="18"/>
        </w:rPr>
        <w:t>2018</w:t>
      </w:r>
      <w:r w:rsidRPr="00DD5BC8">
        <w:rPr>
          <w:rFonts w:cs="Arial"/>
          <w:sz w:val="18"/>
          <w:szCs w:val="18"/>
        </w:rPr>
        <w:t xml:space="preserve"> are guaranteed by pledge </w:t>
      </w:r>
      <w:r w:rsidR="00801D6E" w:rsidRPr="00DD5BC8">
        <w:rPr>
          <w:rFonts w:cs="Arial"/>
          <w:sz w:val="18"/>
          <w:szCs w:val="18"/>
        </w:rPr>
        <w:t xml:space="preserve">deposit </w:t>
      </w:r>
      <w:r w:rsidR="00625CFF" w:rsidRPr="00DD5BC8">
        <w:rPr>
          <w:rFonts w:cs="Arial"/>
          <w:sz w:val="18"/>
          <w:szCs w:val="18"/>
        </w:rPr>
        <w:t xml:space="preserve">bank account of Baht </w:t>
      </w:r>
      <w:r w:rsidR="00BD49A1" w:rsidRPr="00BD49A1">
        <w:rPr>
          <w:rFonts w:cs="Arial"/>
          <w:sz w:val="18"/>
          <w:szCs w:val="18"/>
        </w:rPr>
        <w:t>1</w:t>
      </w:r>
      <w:r w:rsidR="00625CFF" w:rsidRPr="00DD5BC8">
        <w:rPr>
          <w:rFonts w:cs="Arial"/>
          <w:sz w:val="18"/>
          <w:szCs w:val="18"/>
        </w:rPr>
        <w:t>.</w:t>
      </w:r>
      <w:r w:rsidR="00BD49A1" w:rsidRPr="00BD49A1">
        <w:rPr>
          <w:rFonts w:cs="Arial"/>
          <w:sz w:val="18"/>
          <w:szCs w:val="18"/>
        </w:rPr>
        <w:t>08</w:t>
      </w:r>
      <w:r w:rsidR="00625CFF" w:rsidRPr="00DD5BC8">
        <w:rPr>
          <w:rFonts w:cs="Arial"/>
          <w:sz w:val="18"/>
          <w:szCs w:val="18"/>
        </w:rPr>
        <w:t xml:space="preserve"> million</w:t>
      </w:r>
      <w:r w:rsidR="0085687D" w:rsidRPr="00DD5BC8">
        <w:rPr>
          <w:rFonts w:cs="Arial"/>
          <w:sz w:val="18"/>
          <w:szCs w:val="18"/>
        </w:rPr>
        <w:t xml:space="preserve"> (</w:t>
      </w:r>
      <w:r w:rsidR="00BD49A1" w:rsidRPr="00BD49A1">
        <w:rPr>
          <w:rFonts w:cs="Arial"/>
          <w:sz w:val="18"/>
          <w:szCs w:val="18"/>
        </w:rPr>
        <w:t>31</w:t>
      </w:r>
      <w:r w:rsidR="0085687D" w:rsidRPr="00DD5BC8">
        <w:rPr>
          <w:rFonts w:cs="Arial"/>
          <w:sz w:val="18"/>
          <w:szCs w:val="18"/>
        </w:rPr>
        <w:t xml:space="preserve"> December </w:t>
      </w:r>
      <w:r w:rsidR="00BD49A1" w:rsidRPr="00BD49A1">
        <w:rPr>
          <w:rFonts w:cs="Arial"/>
          <w:sz w:val="18"/>
          <w:szCs w:val="18"/>
        </w:rPr>
        <w:t>2022</w:t>
      </w:r>
      <w:r w:rsidR="0085687D" w:rsidRPr="00DD5BC8">
        <w:rPr>
          <w:rFonts w:cs="Arial"/>
          <w:sz w:val="18"/>
          <w:szCs w:val="18"/>
        </w:rPr>
        <w:t xml:space="preserve">: </w:t>
      </w:r>
      <w:r w:rsidR="00F525C1" w:rsidRPr="00DD5BC8">
        <w:rPr>
          <w:rFonts w:cs="Arial"/>
          <w:sz w:val="18"/>
          <w:szCs w:val="18"/>
        </w:rPr>
        <w:t>nil</w:t>
      </w:r>
      <w:r w:rsidR="0085687D" w:rsidRPr="00DD5BC8">
        <w:rPr>
          <w:rFonts w:cs="Arial"/>
          <w:sz w:val="18"/>
          <w:szCs w:val="18"/>
        </w:rPr>
        <w:t>)</w:t>
      </w:r>
      <w:r w:rsidR="00F525C1" w:rsidRPr="00DD5BC8">
        <w:rPr>
          <w:rFonts w:cs="Arial"/>
          <w:sz w:val="18"/>
          <w:szCs w:val="18"/>
        </w:rPr>
        <w:t xml:space="preserve"> and s</w:t>
      </w:r>
      <w:r w:rsidRPr="00DD5BC8">
        <w:rPr>
          <w:rFonts w:cs="Arial"/>
          <w:sz w:val="18"/>
          <w:szCs w:val="18"/>
        </w:rPr>
        <w:t xml:space="preserve">hares of equity investments which measured at fair value through other comprehensive income of two listed companies on the Stock Exchange of Thailand with </w:t>
      </w:r>
      <w:r w:rsidR="00BD49A1" w:rsidRPr="00BD49A1">
        <w:rPr>
          <w:rFonts w:cs="Arial"/>
          <w:sz w:val="18"/>
          <w:szCs w:val="18"/>
        </w:rPr>
        <w:t>6</w:t>
      </w:r>
      <w:r w:rsidRPr="00DD5BC8">
        <w:rPr>
          <w:rFonts w:cs="Arial"/>
          <w:sz w:val="18"/>
          <w:szCs w:val="18"/>
        </w:rPr>
        <w:t>.</w:t>
      </w:r>
      <w:r w:rsidR="00BD49A1" w:rsidRPr="00BD49A1">
        <w:rPr>
          <w:rFonts w:cs="Arial"/>
          <w:sz w:val="18"/>
          <w:szCs w:val="18"/>
        </w:rPr>
        <w:t>62</w:t>
      </w:r>
      <w:r w:rsidRPr="00DD5BC8">
        <w:rPr>
          <w:rFonts w:cs="Arial"/>
          <w:sz w:val="18"/>
          <w:szCs w:val="18"/>
        </w:rPr>
        <w:t xml:space="preserve"> million shares (carrying amount of Baht </w:t>
      </w:r>
      <w:r w:rsidR="00BD49A1" w:rsidRPr="00BD49A1">
        <w:rPr>
          <w:rFonts w:cs="Arial"/>
          <w:spacing w:val="-4"/>
          <w:sz w:val="18"/>
          <w:szCs w:val="18"/>
        </w:rPr>
        <w:t>5</w:t>
      </w:r>
      <w:r w:rsidRPr="00DD5BC8">
        <w:rPr>
          <w:rFonts w:cs="Arial"/>
          <w:spacing w:val="-4"/>
          <w:sz w:val="18"/>
          <w:szCs w:val="18"/>
        </w:rPr>
        <w:t>.</w:t>
      </w:r>
      <w:r w:rsidR="00BD49A1" w:rsidRPr="00BD49A1">
        <w:rPr>
          <w:rFonts w:cs="Arial"/>
          <w:spacing w:val="-4"/>
          <w:sz w:val="18"/>
          <w:szCs w:val="18"/>
        </w:rPr>
        <w:t>49</w:t>
      </w:r>
      <w:r w:rsidRPr="00DD5BC8">
        <w:rPr>
          <w:rFonts w:cs="Arial"/>
          <w:spacing w:val="-4"/>
          <w:sz w:val="18"/>
          <w:szCs w:val="18"/>
        </w:rPr>
        <w:t xml:space="preserve"> million) and </w:t>
      </w:r>
      <w:r w:rsidR="00BD49A1" w:rsidRPr="00BD49A1">
        <w:rPr>
          <w:rFonts w:cs="Arial"/>
          <w:spacing w:val="-4"/>
          <w:sz w:val="18"/>
          <w:szCs w:val="18"/>
        </w:rPr>
        <w:t>18</w:t>
      </w:r>
      <w:r w:rsidRPr="00DD5BC8">
        <w:rPr>
          <w:rFonts w:cs="Arial"/>
          <w:spacing w:val="-4"/>
          <w:sz w:val="18"/>
          <w:szCs w:val="18"/>
        </w:rPr>
        <w:t>.</w:t>
      </w:r>
      <w:r w:rsidR="00BD49A1" w:rsidRPr="00BD49A1">
        <w:rPr>
          <w:rFonts w:cs="Arial"/>
          <w:spacing w:val="-4"/>
          <w:sz w:val="18"/>
          <w:szCs w:val="18"/>
        </w:rPr>
        <w:t>90</w:t>
      </w:r>
      <w:r w:rsidRPr="00DD5BC8">
        <w:rPr>
          <w:rFonts w:cs="Arial"/>
          <w:spacing w:val="-4"/>
          <w:sz w:val="18"/>
          <w:szCs w:val="18"/>
        </w:rPr>
        <w:t xml:space="preserve"> million shares (carrying amount of Baht </w:t>
      </w:r>
      <w:r w:rsidR="00BD49A1" w:rsidRPr="00BD49A1">
        <w:rPr>
          <w:rFonts w:cs="Arial"/>
          <w:spacing w:val="-4"/>
          <w:sz w:val="18"/>
          <w:szCs w:val="18"/>
        </w:rPr>
        <w:t>3</w:t>
      </w:r>
      <w:r w:rsidRPr="00DD5BC8">
        <w:rPr>
          <w:rFonts w:cs="Arial"/>
          <w:spacing w:val="-4"/>
          <w:sz w:val="18"/>
          <w:szCs w:val="18"/>
        </w:rPr>
        <w:t>.</w:t>
      </w:r>
      <w:r w:rsidR="00BD49A1" w:rsidRPr="00BD49A1">
        <w:rPr>
          <w:rFonts w:cs="Arial"/>
          <w:spacing w:val="-4"/>
          <w:sz w:val="18"/>
          <w:szCs w:val="18"/>
        </w:rPr>
        <w:t>97</w:t>
      </w:r>
      <w:r w:rsidRPr="00DD5BC8">
        <w:rPr>
          <w:rFonts w:cs="Arial"/>
          <w:spacing w:val="-4"/>
          <w:sz w:val="18"/>
          <w:szCs w:val="18"/>
        </w:rPr>
        <w:t xml:space="preserve"> million), respectively. The Company has also</w:t>
      </w:r>
      <w:r w:rsidRPr="00DD5BC8">
        <w:rPr>
          <w:rFonts w:cs="Arial"/>
          <w:sz w:val="18"/>
          <w:szCs w:val="18"/>
        </w:rPr>
        <w:t xml:space="preserve"> pledged leasehold rights which classified as an investment property measured at fair value of Baht </w:t>
      </w:r>
      <w:r w:rsidR="00BD49A1" w:rsidRPr="00BD49A1">
        <w:rPr>
          <w:rFonts w:cs="Arial"/>
          <w:sz w:val="18"/>
          <w:szCs w:val="18"/>
        </w:rPr>
        <w:t>44</w:t>
      </w:r>
      <w:r w:rsidR="00832A3D" w:rsidRPr="00DD5BC8">
        <w:rPr>
          <w:rFonts w:cs="Arial"/>
          <w:sz w:val="18"/>
          <w:szCs w:val="18"/>
        </w:rPr>
        <w:t>.</w:t>
      </w:r>
      <w:r w:rsidR="00BD49A1" w:rsidRPr="00BD49A1">
        <w:rPr>
          <w:rFonts w:cs="Arial"/>
          <w:sz w:val="18"/>
          <w:szCs w:val="18"/>
        </w:rPr>
        <w:t>27</w:t>
      </w:r>
      <w:r w:rsidRPr="00DD5BC8">
        <w:rPr>
          <w:rFonts w:cs="Arial"/>
          <w:sz w:val="18"/>
          <w:szCs w:val="18"/>
        </w:rPr>
        <w:t xml:space="preserve"> million </w:t>
      </w:r>
      <w:r w:rsidRPr="00DD5BC8">
        <w:rPr>
          <w:rFonts w:cs="Arial"/>
          <w:spacing w:val="-4"/>
          <w:sz w:val="18"/>
          <w:szCs w:val="18"/>
        </w:rPr>
        <w:t>(</w:t>
      </w:r>
      <w:r w:rsidR="00BD49A1" w:rsidRPr="00BD49A1">
        <w:rPr>
          <w:rFonts w:cs="Arial"/>
          <w:spacing w:val="-4"/>
          <w:sz w:val="18"/>
          <w:szCs w:val="18"/>
        </w:rPr>
        <w:t>31</w:t>
      </w:r>
      <w:r w:rsidRPr="00DD5BC8">
        <w:rPr>
          <w:rFonts w:cs="Arial"/>
          <w:spacing w:val="-4"/>
          <w:sz w:val="18"/>
          <w:szCs w:val="18"/>
        </w:rPr>
        <w:t xml:space="preserve"> December </w:t>
      </w:r>
      <w:r w:rsidR="00BD49A1" w:rsidRPr="00BD49A1">
        <w:rPr>
          <w:rFonts w:cs="Arial"/>
          <w:spacing w:val="-4"/>
          <w:sz w:val="18"/>
          <w:szCs w:val="18"/>
        </w:rPr>
        <w:t>2022</w:t>
      </w:r>
      <w:r w:rsidRPr="00DD5BC8">
        <w:rPr>
          <w:rFonts w:cs="Arial"/>
          <w:spacing w:val="-4"/>
          <w:sz w:val="18"/>
          <w:szCs w:val="18"/>
        </w:rPr>
        <w:t xml:space="preserve">: land which classified as an investment property measured at fair value of Baht </w:t>
      </w:r>
      <w:r w:rsidR="00BD49A1" w:rsidRPr="00BD49A1">
        <w:rPr>
          <w:rFonts w:cs="Arial"/>
          <w:spacing w:val="-4"/>
          <w:sz w:val="18"/>
          <w:szCs w:val="18"/>
        </w:rPr>
        <w:t>121</w:t>
      </w:r>
      <w:r w:rsidRPr="00DD5BC8">
        <w:rPr>
          <w:rFonts w:cs="Arial"/>
          <w:spacing w:val="-4"/>
          <w:sz w:val="18"/>
          <w:szCs w:val="18"/>
        </w:rPr>
        <w:t>.</w:t>
      </w:r>
      <w:r w:rsidR="00BD49A1" w:rsidRPr="00BD49A1">
        <w:rPr>
          <w:rFonts w:cs="Arial"/>
          <w:spacing w:val="-4"/>
          <w:sz w:val="18"/>
          <w:szCs w:val="18"/>
        </w:rPr>
        <w:t>90</w:t>
      </w:r>
      <w:r w:rsidRPr="00DD5BC8">
        <w:rPr>
          <w:rFonts w:cs="Arial"/>
          <w:spacing w:val="-4"/>
          <w:sz w:val="18"/>
          <w:szCs w:val="18"/>
        </w:rPr>
        <w:t xml:space="preserve"> million).</w:t>
      </w:r>
      <w:r w:rsidRPr="00DD5BC8">
        <w:rPr>
          <w:rFonts w:cs="Arial"/>
          <w:sz w:val="18"/>
          <w:szCs w:val="18"/>
        </w:rPr>
        <w:t xml:space="preserve"> In addition, the machines at the net book value of Baht </w:t>
      </w:r>
      <w:r w:rsidR="00BD49A1" w:rsidRPr="00BD49A1">
        <w:rPr>
          <w:rFonts w:cs="Arial"/>
          <w:sz w:val="18"/>
          <w:szCs w:val="18"/>
        </w:rPr>
        <w:t>58</w:t>
      </w:r>
      <w:r w:rsidR="00832A3D" w:rsidRPr="00DD5BC8">
        <w:rPr>
          <w:rFonts w:cs="Arial"/>
          <w:sz w:val="18"/>
          <w:szCs w:val="18"/>
        </w:rPr>
        <w:t>.</w:t>
      </w:r>
      <w:r w:rsidR="00BD49A1" w:rsidRPr="00BD49A1">
        <w:rPr>
          <w:rFonts w:cs="Arial"/>
          <w:sz w:val="18"/>
          <w:szCs w:val="18"/>
        </w:rPr>
        <w:t>24</w:t>
      </w:r>
      <w:r w:rsidRPr="00DD5BC8">
        <w:rPr>
          <w:rFonts w:cs="Arial"/>
          <w:sz w:val="18"/>
          <w:szCs w:val="18"/>
        </w:rPr>
        <w:t xml:space="preserve"> million (</w:t>
      </w:r>
      <w:r w:rsidR="00BD49A1" w:rsidRPr="00BD49A1">
        <w:rPr>
          <w:rFonts w:cs="Arial"/>
          <w:sz w:val="18"/>
          <w:szCs w:val="18"/>
        </w:rPr>
        <w:t>31</w:t>
      </w:r>
      <w:r w:rsidRPr="00DD5BC8">
        <w:rPr>
          <w:rFonts w:cs="Arial"/>
          <w:sz w:val="18"/>
          <w:szCs w:val="18"/>
        </w:rPr>
        <w:t xml:space="preserve"> December </w:t>
      </w:r>
      <w:r w:rsidR="00BD49A1" w:rsidRPr="00BD49A1">
        <w:rPr>
          <w:rFonts w:cs="Arial"/>
          <w:sz w:val="18"/>
          <w:szCs w:val="18"/>
        </w:rPr>
        <w:t>2022</w:t>
      </w:r>
      <w:r w:rsidRPr="00DD5BC8">
        <w:rPr>
          <w:rFonts w:cs="Arial"/>
          <w:sz w:val="18"/>
          <w:szCs w:val="18"/>
        </w:rPr>
        <w:t xml:space="preserve">: Baht </w:t>
      </w:r>
      <w:r w:rsidR="00BD49A1" w:rsidRPr="00BD49A1">
        <w:rPr>
          <w:rFonts w:cs="Arial"/>
          <w:sz w:val="18"/>
          <w:szCs w:val="18"/>
        </w:rPr>
        <w:t>67</w:t>
      </w:r>
      <w:r w:rsidRPr="00DD5BC8">
        <w:rPr>
          <w:rFonts w:cs="Arial"/>
          <w:sz w:val="18"/>
          <w:szCs w:val="18"/>
        </w:rPr>
        <w:t>.</w:t>
      </w:r>
      <w:r w:rsidR="00BD49A1" w:rsidRPr="00BD49A1">
        <w:rPr>
          <w:rFonts w:cs="Arial"/>
          <w:sz w:val="18"/>
          <w:szCs w:val="18"/>
        </w:rPr>
        <w:t>25</w:t>
      </w:r>
      <w:r w:rsidRPr="00DD5BC8">
        <w:rPr>
          <w:rFonts w:cs="Arial"/>
          <w:sz w:val="18"/>
          <w:szCs w:val="18"/>
        </w:rPr>
        <w:t xml:space="preserve"> million) were pledged as collaterals for debentures</w:t>
      </w:r>
      <w:r w:rsidR="00920721" w:rsidRPr="00DD5BC8">
        <w:rPr>
          <w:rFonts w:cs="Arial"/>
          <w:sz w:val="18"/>
          <w:szCs w:val="18"/>
        </w:rPr>
        <w:t>.</w:t>
      </w:r>
    </w:p>
    <w:p w14:paraId="79CFD7D9" w14:textId="77777777" w:rsidR="00B53F92" w:rsidRPr="00D11B66" w:rsidRDefault="00B53F92" w:rsidP="00DD5BC8">
      <w:pPr>
        <w:spacing w:line="240" w:lineRule="auto"/>
        <w:ind w:left="540"/>
        <w:jc w:val="thaiDistribute"/>
        <w:rPr>
          <w:rFonts w:cs="Arial"/>
          <w:sz w:val="18"/>
          <w:szCs w:val="18"/>
        </w:rPr>
      </w:pPr>
    </w:p>
    <w:p w14:paraId="4BC35ECE" w14:textId="313FDB61" w:rsidR="00851383" w:rsidRPr="00D11B66" w:rsidRDefault="00851383" w:rsidP="00DD5BC8">
      <w:pPr>
        <w:spacing w:line="240" w:lineRule="auto"/>
        <w:ind w:left="540"/>
        <w:jc w:val="thaiDistribute"/>
        <w:rPr>
          <w:rFonts w:cs="Arial"/>
          <w:sz w:val="18"/>
          <w:szCs w:val="18"/>
        </w:rPr>
      </w:pPr>
      <w:r w:rsidRPr="00D11B66">
        <w:rPr>
          <w:rFonts w:cs="Arial"/>
          <w:sz w:val="18"/>
          <w:szCs w:val="18"/>
        </w:rPr>
        <w:t>Maturity of debentures are as follows:</w:t>
      </w:r>
    </w:p>
    <w:p w14:paraId="2118E2E0" w14:textId="77777777" w:rsidR="00851383" w:rsidRPr="00D11B66" w:rsidRDefault="00851383" w:rsidP="00DD5BC8">
      <w:pPr>
        <w:spacing w:line="240" w:lineRule="auto"/>
        <w:ind w:left="540"/>
        <w:jc w:val="both"/>
        <w:rPr>
          <w:rFonts w:cs="Arial"/>
          <w:sz w:val="18"/>
          <w:szCs w:val="18"/>
          <w:cs/>
        </w:rPr>
      </w:pPr>
    </w:p>
    <w:tbl>
      <w:tblPr>
        <w:tblW w:w="9461" w:type="dxa"/>
        <w:tblInd w:w="108" w:type="dxa"/>
        <w:tblLayout w:type="fixed"/>
        <w:tblLook w:val="04A0" w:firstRow="1" w:lastRow="0" w:firstColumn="1" w:lastColumn="0" w:noHBand="0" w:noVBand="1"/>
      </w:tblPr>
      <w:tblGrid>
        <w:gridCol w:w="6725"/>
        <w:gridCol w:w="1368"/>
        <w:gridCol w:w="1368"/>
      </w:tblGrid>
      <w:tr w:rsidR="005C6DBB" w:rsidRPr="00D11B66" w14:paraId="7E88D199" w14:textId="77777777" w:rsidTr="00DD5BC8">
        <w:tc>
          <w:tcPr>
            <w:tcW w:w="6725" w:type="dxa"/>
            <w:vAlign w:val="bottom"/>
          </w:tcPr>
          <w:p w14:paraId="52C45D47" w14:textId="77777777" w:rsidR="005C6DBB" w:rsidRPr="00D11B66" w:rsidRDefault="005C6DBB" w:rsidP="00DD5BC8">
            <w:pPr>
              <w:spacing w:line="240" w:lineRule="auto"/>
              <w:ind w:left="427" w:right="-119"/>
              <w:jc w:val="both"/>
              <w:rPr>
                <w:rFonts w:cs="Arial"/>
                <w:b/>
                <w:bCs/>
                <w:sz w:val="18"/>
                <w:szCs w:val="18"/>
              </w:rPr>
            </w:pPr>
          </w:p>
        </w:tc>
        <w:tc>
          <w:tcPr>
            <w:tcW w:w="2736" w:type="dxa"/>
            <w:gridSpan w:val="2"/>
            <w:tcBorders>
              <w:top w:val="single" w:sz="4" w:space="0" w:color="auto"/>
            </w:tcBorders>
            <w:vAlign w:val="bottom"/>
            <w:hideMark/>
          </w:tcPr>
          <w:p w14:paraId="46E94855" w14:textId="6C228CD6" w:rsidR="005C6DBB" w:rsidRPr="00D11B66" w:rsidRDefault="005C6DBB" w:rsidP="00074385">
            <w:pPr>
              <w:spacing w:line="240" w:lineRule="auto"/>
              <w:ind w:right="-72"/>
              <w:jc w:val="center"/>
              <w:rPr>
                <w:rFonts w:cs="Arial"/>
                <w:b/>
                <w:bCs/>
                <w:sz w:val="18"/>
                <w:szCs w:val="18"/>
                <w:cs/>
              </w:rPr>
            </w:pPr>
            <w:r w:rsidRPr="00D11B66">
              <w:rPr>
                <w:rFonts w:cs="Arial"/>
                <w:b/>
                <w:bCs/>
                <w:sz w:val="18"/>
                <w:szCs w:val="18"/>
              </w:rPr>
              <w:t>Consolidated / Separate</w:t>
            </w:r>
          </w:p>
        </w:tc>
      </w:tr>
      <w:tr w:rsidR="005C6DBB" w:rsidRPr="00D11B66" w14:paraId="4894DFAF" w14:textId="77777777" w:rsidTr="00DD5BC8">
        <w:tc>
          <w:tcPr>
            <w:tcW w:w="6725" w:type="dxa"/>
            <w:vAlign w:val="bottom"/>
          </w:tcPr>
          <w:p w14:paraId="61DDC9EC" w14:textId="77777777" w:rsidR="005C6DBB" w:rsidRPr="00D11B66" w:rsidRDefault="005C6DBB" w:rsidP="00DD5BC8">
            <w:pPr>
              <w:spacing w:line="240" w:lineRule="auto"/>
              <w:ind w:left="427" w:right="-119"/>
              <w:jc w:val="both"/>
              <w:rPr>
                <w:rFonts w:cs="Arial"/>
                <w:b/>
                <w:bCs/>
                <w:sz w:val="18"/>
                <w:szCs w:val="18"/>
              </w:rPr>
            </w:pPr>
          </w:p>
        </w:tc>
        <w:tc>
          <w:tcPr>
            <w:tcW w:w="2736" w:type="dxa"/>
            <w:gridSpan w:val="2"/>
            <w:tcBorders>
              <w:bottom w:val="single" w:sz="4" w:space="0" w:color="auto"/>
            </w:tcBorders>
            <w:shd w:val="clear" w:color="auto" w:fill="auto"/>
            <w:vAlign w:val="bottom"/>
            <w:hideMark/>
          </w:tcPr>
          <w:p w14:paraId="34A56809" w14:textId="77777777" w:rsidR="005C6DBB" w:rsidRPr="00D11B66" w:rsidRDefault="005C6DBB" w:rsidP="00074385">
            <w:pPr>
              <w:spacing w:line="240" w:lineRule="auto"/>
              <w:ind w:right="-72"/>
              <w:jc w:val="center"/>
              <w:rPr>
                <w:rFonts w:cs="Arial"/>
                <w:b/>
                <w:bCs/>
                <w:sz w:val="18"/>
                <w:szCs w:val="18"/>
              </w:rPr>
            </w:pPr>
            <w:r w:rsidRPr="00D11B66">
              <w:rPr>
                <w:rFonts w:cs="Arial"/>
                <w:b/>
                <w:bCs/>
                <w:sz w:val="18"/>
                <w:szCs w:val="18"/>
              </w:rPr>
              <w:t>financial statements</w:t>
            </w:r>
          </w:p>
        </w:tc>
      </w:tr>
      <w:tr w:rsidR="005C6DBB" w:rsidRPr="00D11B66" w14:paraId="1C479573" w14:textId="77777777" w:rsidTr="00DD5BC8">
        <w:tc>
          <w:tcPr>
            <w:tcW w:w="6725" w:type="dxa"/>
            <w:vAlign w:val="bottom"/>
          </w:tcPr>
          <w:p w14:paraId="1256222E" w14:textId="0E67BACD" w:rsidR="005C6DBB" w:rsidRPr="00D11B66" w:rsidRDefault="00B45BD6" w:rsidP="00DD5BC8">
            <w:pPr>
              <w:spacing w:line="240" w:lineRule="auto"/>
              <w:ind w:left="427" w:right="-119"/>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368" w:type="dxa"/>
            <w:tcBorders>
              <w:top w:val="single" w:sz="4" w:space="0" w:color="auto"/>
            </w:tcBorders>
            <w:vAlign w:val="bottom"/>
            <w:hideMark/>
          </w:tcPr>
          <w:p w14:paraId="6A89AB81" w14:textId="184E05EA" w:rsidR="005C6DBB"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vAlign w:val="bottom"/>
            <w:hideMark/>
          </w:tcPr>
          <w:p w14:paraId="3E85562B" w14:textId="316990A1" w:rsidR="005C6DBB"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r>
      <w:tr w:rsidR="009874E8" w:rsidRPr="00D11B66" w14:paraId="0CFDEBB4" w14:textId="77777777" w:rsidTr="00DD5BC8">
        <w:tc>
          <w:tcPr>
            <w:tcW w:w="6725" w:type="dxa"/>
            <w:vAlign w:val="bottom"/>
          </w:tcPr>
          <w:p w14:paraId="013D30DA" w14:textId="77777777" w:rsidR="009874E8" w:rsidRPr="00D11B66" w:rsidRDefault="009874E8" w:rsidP="00DD5BC8">
            <w:pPr>
              <w:spacing w:line="240" w:lineRule="auto"/>
              <w:ind w:left="427" w:right="-119"/>
              <w:jc w:val="both"/>
              <w:rPr>
                <w:rFonts w:cs="Arial"/>
                <w:sz w:val="18"/>
                <w:szCs w:val="18"/>
              </w:rPr>
            </w:pPr>
          </w:p>
        </w:tc>
        <w:tc>
          <w:tcPr>
            <w:tcW w:w="1368" w:type="dxa"/>
            <w:tcBorders>
              <w:bottom w:val="single" w:sz="4" w:space="0" w:color="auto"/>
            </w:tcBorders>
            <w:shd w:val="clear" w:color="auto" w:fill="auto"/>
            <w:vAlign w:val="bottom"/>
            <w:hideMark/>
          </w:tcPr>
          <w:p w14:paraId="2960D751" w14:textId="77777777" w:rsidR="009874E8" w:rsidRPr="00D11B66" w:rsidRDefault="009874E8" w:rsidP="009874E8">
            <w:pPr>
              <w:spacing w:line="240" w:lineRule="auto"/>
              <w:ind w:left="-252" w:right="-72"/>
              <w:jc w:val="right"/>
              <w:rPr>
                <w:rFonts w:cs="Arial"/>
                <w:b/>
                <w:bCs/>
                <w:sz w:val="18"/>
                <w:szCs w:val="18"/>
              </w:rPr>
            </w:pPr>
            <w:r w:rsidRPr="00D11B66">
              <w:rPr>
                <w:rFonts w:cs="Arial"/>
                <w:b/>
                <w:bCs/>
                <w:sz w:val="18"/>
                <w:szCs w:val="18"/>
              </w:rPr>
              <w:t>Thousand</w:t>
            </w:r>
          </w:p>
          <w:p w14:paraId="1D50A894" w14:textId="0ECB53F7" w:rsidR="009874E8" w:rsidRPr="00D11B66" w:rsidRDefault="009874E8" w:rsidP="009874E8">
            <w:pPr>
              <w:spacing w:line="240" w:lineRule="auto"/>
              <w:ind w:left="-252" w:right="-72"/>
              <w:jc w:val="right"/>
              <w:rPr>
                <w:rFonts w:cs="Arial"/>
                <w:b/>
                <w:bCs/>
                <w:sz w:val="18"/>
                <w:szCs w:val="18"/>
              </w:rPr>
            </w:pPr>
            <w:r w:rsidRPr="00D11B66">
              <w:rPr>
                <w:rFonts w:cs="Arial"/>
                <w:b/>
                <w:bCs/>
                <w:sz w:val="18"/>
                <w:szCs w:val="18"/>
              </w:rPr>
              <w:t xml:space="preserve"> Baht</w:t>
            </w:r>
          </w:p>
        </w:tc>
        <w:tc>
          <w:tcPr>
            <w:tcW w:w="1368" w:type="dxa"/>
            <w:tcBorders>
              <w:bottom w:val="single" w:sz="4" w:space="0" w:color="auto"/>
            </w:tcBorders>
            <w:shd w:val="clear" w:color="auto" w:fill="auto"/>
            <w:vAlign w:val="bottom"/>
            <w:hideMark/>
          </w:tcPr>
          <w:p w14:paraId="53A83F51" w14:textId="77777777" w:rsidR="009874E8" w:rsidRPr="00D11B66" w:rsidRDefault="009874E8" w:rsidP="009874E8">
            <w:pPr>
              <w:spacing w:line="240" w:lineRule="auto"/>
              <w:ind w:left="-252" w:right="-72"/>
              <w:jc w:val="right"/>
              <w:rPr>
                <w:rFonts w:cs="Arial"/>
                <w:b/>
                <w:bCs/>
                <w:sz w:val="18"/>
                <w:szCs w:val="18"/>
              </w:rPr>
            </w:pPr>
            <w:r w:rsidRPr="00D11B66">
              <w:rPr>
                <w:rFonts w:cs="Arial"/>
                <w:b/>
                <w:bCs/>
                <w:sz w:val="18"/>
                <w:szCs w:val="18"/>
              </w:rPr>
              <w:t>Thousand</w:t>
            </w:r>
          </w:p>
          <w:p w14:paraId="3A5FEC6D" w14:textId="7891F88A" w:rsidR="009874E8" w:rsidRPr="00D11B66" w:rsidRDefault="009874E8" w:rsidP="009874E8">
            <w:pPr>
              <w:spacing w:line="240" w:lineRule="auto"/>
              <w:ind w:left="-251" w:right="-72"/>
              <w:jc w:val="right"/>
              <w:rPr>
                <w:rFonts w:cs="Arial"/>
                <w:b/>
                <w:bCs/>
                <w:sz w:val="18"/>
                <w:szCs w:val="18"/>
              </w:rPr>
            </w:pPr>
            <w:r w:rsidRPr="00D11B66">
              <w:rPr>
                <w:rFonts w:cs="Arial"/>
                <w:b/>
                <w:bCs/>
                <w:sz w:val="18"/>
                <w:szCs w:val="18"/>
              </w:rPr>
              <w:t xml:space="preserve"> Baht</w:t>
            </w:r>
          </w:p>
        </w:tc>
      </w:tr>
      <w:tr w:rsidR="009874E8" w:rsidRPr="00D11B66" w14:paraId="2415C82E" w14:textId="77777777" w:rsidTr="00DD5BC8">
        <w:tc>
          <w:tcPr>
            <w:tcW w:w="6725" w:type="dxa"/>
            <w:vAlign w:val="bottom"/>
          </w:tcPr>
          <w:p w14:paraId="044808F3" w14:textId="77777777" w:rsidR="009874E8" w:rsidRPr="00D11B66" w:rsidRDefault="009874E8" w:rsidP="00DD5BC8">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6434AF07" w14:textId="77777777" w:rsidR="009874E8" w:rsidRPr="00D11B66" w:rsidRDefault="009874E8" w:rsidP="009874E8">
            <w:pPr>
              <w:spacing w:line="240" w:lineRule="auto"/>
              <w:ind w:left="522" w:right="-119"/>
              <w:jc w:val="right"/>
              <w:rPr>
                <w:rFonts w:cs="Arial"/>
                <w:sz w:val="18"/>
                <w:szCs w:val="18"/>
              </w:rPr>
            </w:pPr>
          </w:p>
        </w:tc>
        <w:tc>
          <w:tcPr>
            <w:tcW w:w="1368" w:type="dxa"/>
            <w:tcBorders>
              <w:top w:val="single" w:sz="4" w:space="0" w:color="auto"/>
            </w:tcBorders>
            <w:vAlign w:val="bottom"/>
          </w:tcPr>
          <w:p w14:paraId="542B818C" w14:textId="77777777" w:rsidR="009874E8" w:rsidRPr="00D11B66" w:rsidRDefault="009874E8" w:rsidP="009874E8">
            <w:pPr>
              <w:spacing w:line="240" w:lineRule="auto"/>
              <w:ind w:left="522" w:right="-119"/>
              <w:jc w:val="right"/>
              <w:rPr>
                <w:rFonts w:cs="Arial"/>
                <w:sz w:val="18"/>
                <w:szCs w:val="18"/>
              </w:rPr>
            </w:pPr>
          </w:p>
        </w:tc>
      </w:tr>
      <w:tr w:rsidR="007A3D54" w:rsidRPr="00D11B66" w14:paraId="7635BB27" w14:textId="77777777" w:rsidTr="00DD5BC8">
        <w:tc>
          <w:tcPr>
            <w:tcW w:w="6725" w:type="dxa"/>
            <w:vAlign w:val="bottom"/>
            <w:hideMark/>
          </w:tcPr>
          <w:p w14:paraId="72AD4AE6" w14:textId="1F34A777" w:rsidR="007A3D54" w:rsidRPr="00D11B66" w:rsidRDefault="007A3D54" w:rsidP="00DD5BC8">
            <w:pPr>
              <w:spacing w:line="240" w:lineRule="auto"/>
              <w:ind w:left="427"/>
              <w:jc w:val="thaiDistribute"/>
              <w:rPr>
                <w:rFonts w:cs="Arial"/>
                <w:sz w:val="18"/>
                <w:szCs w:val="18"/>
              </w:rPr>
            </w:pPr>
            <w:r w:rsidRPr="00D11B66">
              <w:rPr>
                <w:rFonts w:cs="Arial"/>
                <w:sz w:val="18"/>
                <w:szCs w:val="18"/>
              </w:rPr>
              <w:t xml:space="preserve">Within </w:t>
            </w:r>
            <w:r w:rsidR="00BD49A1" w:rsidRPr="00BD49A1">
              <w:rPr>
                <w:rFonts w:cs="Arial"/>
                <w:sz w:val="18"/>
                <w:szCs w:val="18"/>
              </w:rPr>
              <w:t>1</w:t>
            </w:r>
            <w:r w:rsidRPr="00D11B66">
              <w:rPr>
                <w:rFonts w:cs="Arial"/>
                <w:sz w:val="18"/>
                <w:szCs w:val="18"/>
              </w:rPr>
              <w:t xml:space="preserve"> year</w:t>
            </w:r>
          </w:p>
        </w:tc>
        <w:tc>
          <w:tcPr>
            <w:tcW w:w="1368" w:type="dxa"/>
            <w:shd w:val="clear" w:color="auto" w:fill="FAFAFA"/>
            <w:vAlign w:val="bottom"/>
          </w:tcPr>
          <w:p w14:paraId="6CE8A97A" w14:textId="44B0EDB6"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33</w:t>
            </w:r>
            <w:r w:rsidR="005B2518" w:rsidRPr="00D11B66">
              <w:rPr>
                <w:rFonts w:cs="Arial"/>
                <w:color w:val="000000"/>
                <w:sz w:val="18"/>
                <w:szCs w:val="18"/>
              </w:rPr>
              <w:t>,</w:t>
            </w:r>
            <w:r w:rsidRPr="00BD49A1">
              <w:rPr>
                <w:rFonts w:cs="Arial"/>
                <w:color w:val="000000"/>
                <w:sz w:val="18"/>
                <w:szCs w:val="18"/>
              </w:rPr>
              <w:t>988</w:t>
            </w:r>
          </w:p>
        </w:tc>
        <w:tc>
          <w:tcPr>
            <w:tcW w:w="1368" w:type="dxa"/>
          </w:tcPr>
          <w:p w14:paraId="34BA9D6A" w14:textId="5276DAC2" w:rsidR="007A3D54" w:rsidRPr="00D11B66" w:rsidRDefault="00BD49A1" w:rsidP="007A3D54">
            <w:pPr>
              <w:spacing w:line="240" w:lineRule="auto"/>
              <w:ind w:right="-72"/>
              <w:jc w:val="right"/>
              <w:rPr>
                <w:rFonts w:cs="Arial"/>
                <w:sz w:val="18"/>
                <w:szCs w:val="18"/>
              </w:rPr>
            </w:pPr>
            <w:r w:rsidRPr="00BD49A1">
              <w:rPr>
                <w:rFonts w:cs="Arial"/>
                <w:color w:val="000000"/>
                <w:sz w:val="18"/>
                <w:szCs w:val="18"/>
              </w:rPr>
              <w:t>78</w:t>
            </w:r>
            <w:r w:rsidR="007A3D54" w:rsidRPr="00D11B66">
              <w:rPr>
                <w:rFonts w:cs="Arial"/>
                <w:color w:val="000000"/>
                <w:sz w:val="18"/>
                <w:szCs w:val="18"/>
              </w:rPr>
              <w:t>,</w:t>
            </w:r>
            <w:r w:rsidRPr="00BD49A1">
              <w:rPr>
                <w:rFonts w:cs="Arial"/>
                <w:color w:val="000000"/>
                <w:sz w:val="18"/>
                <w:szCs w:val="18"/>
              </w:rPr>
              <w:t>000</w:t>
            </w:r>
          </w:p>
        </w:tc>
      </w:tr>
      <w:tr w:rsidR="007A3D54" w:rsidRPr="00D11B66" w14:paraId="3F372DA3" w14:textId="77777777" w:rsidTr="00DD5BC8">
        <w:tc>
          <w:tcPr>
            <w:tcW w:w="6725" w:type="dxa"/>
            <w:vAlign w:val="bottom"/>
          </w:tcPr>
          <w:p w14:paraId="3FD8A4CC" w14:textId="77777777" w:rsidR="007A3D54" w:rsidRPr="00D11B66" w:rsidRDefault="007A3D54" w:rsidP="00DD5BC8">
            <w:pPr>
              <w:spacing w:line="240" w:lineRule="auto"/>
              <w:ind w:left="427" w:right="-119"/>
              <w:jc w:val="both"/>
              <w:rPr>
                <w:rFonts w:cs="Arial"/>
                <w:sz w:val="18"/>
                <w:szCs w:val="18"/>
              </w:rPr>
            </w:pPr>
          </w:p>
        </w:tc>
        <w:tc>
          <w:tcPr>
            <w:tcW w:w="1368" w:type="dxa"/>
            <w:tcBorders>
              <w:top w:val="single" w:sz="4" w:space="0" w:color="auto"/>
            </w:tcBorders>
            <w:shd w:val="clear" w:color="auto" w:fill="FAFAFA"/>
            <w:vAlign w:val="bottom"/>
          </w:tcPr>
          <w:p w14:paraId="0B11F7D1" w14:textId="77777777" w:rsidR="007A3D54" w:rsidRPr="00D11B66" w:rsidRDefault="007A3D54" w:rsidP="007A3D54">
            <w:pPr>
              <w:spacing w:line="240" w:lineRule="auto"/>
              <w:ind w:left="522" w:right="-119"/>
              <w:jc w:val="right"/>
              <w:rPr>
                <w:rFonts w:cs="Arial"/>
                <w:sz w:val="18"/>
                <w:szCs w:val="18"/>
              </w:rPr>
            </w:pPr>
          </w:p>
        </w:tc>
        <w:tc>
          <w:tcPr>
            <w:tcW w:w="1368" w:type="dxa"/>
            <w:tcBorders>
              <w:top w:val="single" w:sz="4" w:space="0" w:color="auto"/>
            </w:tcBorders>
            <w:vAlign w:val="bottom"/>
          </w:tcPr>
          <w:p w14:paraId="4B5CB922" w14:textId="77777777" w:rsidR="007A3D54" w:rsidRPr="00D11B66" w:rsidRDefault="007A3D54" w:rsidP="007A3D54">
            <w:pPr>
              <w:spacing w:line="240" w:lineRule="auto"/>
              <w:ind w:left="522" w:right="-119"/>
              <w:jc w:val="right"/>
              <w:rPr>
                <w:rFonts w:cs="Arial"/>
                <w:sz w:val="18"/>
                <w:szCs w:val="18"/>
              </w:rPr>
            </w:pPr>
          </w:p>
        </w:tc>
      </w:tr>
      <w:tr w:rsidR="007A3D54" w:rsidRPr="00D11B66" w14:paraId="46080D18" w14:textId="77777777" w:rsidTr="00DD5BC8">
        <w:tc>
          <w:tcPr>
            <w:tcW w:w="6725" w:type="dxa"/>
            <w:vAlign w:val="bottom"/>
          </w:tcPr>
          <w:p w14:paraId="42DE895A" w14:textId="77777777" w:rsidR="007A3D54" w:rsidRPr="00D11B66" w:rsidRDefault="007A3D54" w:rsidP="00DD5BC8">
            <w:pPr>
              <w:spacing w:line="240" w:lineRule="auto"/>
              <w:ind w:left="427"/>
              <w:jc w:val="thaiDistribute"/>
              <w:rPr>
                <w:rFonts w:cs="Arial"/>
                <w:sz w:val="18"/>
                <w:szCs w:val="18"/>
              </w:rPr>
            </w:pPr>
          </w:p>
        </w:tc>
        <w:tc>
          <w:tcPr>
            <w:tcW w:w="1368" w:type="dxa"/>
            <w:tcBorders>
              <w:bottom w:val="single" w:sz="4" w:space="0" w:color="auto"/>
            </w:tcBorders>
            <w:shd w:val="clear" w:color="auto" w:fill="FAFAFA"/>
            <w:vAlign w:val="bottom"/>
          </w:tcPr>
          <w:p w14:paraId="3DC85E96" w14:textId="4B8D1FD8"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auto"/>
                <w:sz w:val="18"/>
                <w:szCs w:val="18"/>
              </w:rPr>
              <w:t>33</w:t>
            </w:r>
            <w:r w:rsidR="005B2518" w:rsidRPr="00D11B66">
              <w:rPr>
                <w:rFonts w:ascii="Arial" w:hAnsi="Arial" w:cs="Arial"/>
                <w:color w:val="auto"/>
                <w:sz w:val="18"/>
                <w:szCs w:val="18"/>
              </w:rPr>
              <w:t>,</w:t>
            </w:r>
            <w:r w:rsidRPr="00BD49A1">
              <w:rPr>
                <w:rFonts w:ascii="Arial" w:hAnsi="Arial" w:cs="Arial"/>
                <w:color w:val="auto"/>
                <w:sz w:val="18"/>
                <w:szCs w:val="18"/>
              </w:rPr>
              <w:t>988</w:t>
            </w:r>
          </w:p>
        </w:tc>
        <w:tc>
          <w:tcPr>
            <w:tcW w:w="1368" w:type="dxa"/>
            <w:tcBorders>
              <w:bottom w:val="single" w:sz="4" w:space="0" w:color="auto"/>
            </w:tcBorders>
            <w:vAlign w:val="bottom"/>
          </w:tcPr>
          <w:p w14:paraId="4AE17310" w14:textId="6FF12AEA" w:rsidR="007A3D54" w:rsidRPr="00D11B66" w:rsidRDefault="00BD49A1" w:rsidP="007A3D54">
            <w:pPr>
              <w:pStyle w:val="a"/>
              <w:ind w:right="-72"/>
              <w:jc w:val="right"/>
              <w:rPr>
                <w:rFonts w:ascii="Arial" w:hAnsi="Arial" w:cs="Arial"/>
                <w:color w:val="auto"/>
                <w:sz w:val="18"/>
                <w:szCs w:val="18"/>
                <w:cs/>
              </w:rPr>
            </w:pPr>
            <w:r w:rsidRPr="00BD49A1">
              <w:rPr>
                <w:rFonts w:ascii="Arial" w:hAnsi="Arial" w:cs="Arial"/>
                <w:color w:val="000000"/>
                <w:sz w:val="18"/>
                <w:szCs w:val="18"/>
              </w:rPr>
              <w:t>78</w:t>
            </w:r>
            <w:r w:rsidR="007A3D54" w:rsidRPr="00D11B66">
              <w:rPr>
                <w:rFonts w:ascii="Arial" w:hAnsi="Arial" w:cs="Arial"/>
                <w:color w:val="000000"/>
                <w:sz w:val="18"/>
                <w:szCs w:val="18"/>
              </w:rPr>
              <w:t>,</w:t>
            </w:r>
            <w:r w:rsidRPr="00BD49A1">
              <w:rPr>
                <w:rFonts w:ascii="Arial" w:hAnsi="Arial" w:cs="Arial"/>
                <w:color w:val="000000"/>
                <w:sz w:val="18"/>
                <w:szCs w:val="18"/>
              </w:rPr>
              <w:t>000</w:t>
            </w:r>
          </w:p>
        </w:tc>
      </w:tr>
    </w:tbl>
    <w:p w14:paraId="4B95C56A" w14:textId="77777777" w:rsidR="00851383" w:rsidRPr="00D11B66" w:rsidRDefault="00851383" w:rsidP="00DD5BC8">
      <w:pPr>
        <w:spacing w:line="240" w:lineRule="auto"/>
        <w:ind w:left="540"/>
        <w:jc w:val="both"/>
        <w:rPr>
          <w:rFonts w:cs="Arial"/>
          <w:spacing w:val="-4"/>
          <w:sz w:val="18"/>
          <w:szCs w:val="18"/>
        </w:rPr>
      </w:pPr>
    </w:p>
    <w:p w14:paraId="5B125C8B" w14:textId="77777777" w:rsidR="00326DC4" w:rsidRPr="00D11B66" w:rsidRDefault="00326DC4" w:rsidP="00DD5BC8">
      <w:pPr>
        <w:tabs>
          <w:tab w:val="left" w:pos="4153"/>
          <w:tab w:val="left" w:pos="8306"/>
        </w:tabs>
        <w:spacing w:line="240" w:lineRule="auto"/>
        <w:ind w:left="540"/>
        <w:jc w:val="both"/>
        <w:rPr>
          <w:rFonts w:cs="Arial"/>
          <w:sz w:val="18"/>
          <w:szCs w:val="18"/>
        </w:rPr>
      </w:pPr>
      <w:r w:rsidRPr="00D11B66">
        <w:rPr>
          <w:rFonts w:cs="Arial"/>
          <w:sz w:val="18"/>
          <w:szCs w:val="18"/>
        </w:rPr>
        <w:t>The interest rate risks on long-term borrowings and debentures are as follows:</w:t>
      </w:r>
    </w:p>
    <w:p w14:paraId="6A752EB7" w14:textId="77777777" w:rsidR="00326DC4" w:rsidRPr="00D11B66" w:rsidRDefault="00326DC4" w:rsidP="00DD5BC8">
      <w:pPr>
        <w:tabs>
          <w:tab w:val="left" w:pos="4153"/>
          <w:tab w:val="left" w:pos="8306"/>
        </w:tabs>
        <w:spacing w:line="240" w:lineRule="auto"/>
        <w:ind w:left="540" w:hanging="7"/>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26DC4" w:rsidRPr="00D11B66" w14:paraId="3362A4A8" w14:textId="77777777" w:rsidTr="00DD5BC8">
        <w:tc>
          <w:tcPr>
            <w:tcW w:w="3989" w:type="dxa"/>
            <w:vAlign w:val="bottom"/>
          </w:tcPr>
          <w:p w14:paraId="2C8E03BD" w14:textId="77777777" w:rsidR="00326DC4" w:rsidRPr="00D11B66" w:rsidRDefault="00326DC4" w:rsidP="00787B31">
            <w:pPr>
              <w:spacing w:line="240" w:lineRule="auto"/>
              <w:ind w:left="427"/>
              <w:jc w:val="both"/>
              <w:rPr>
                <w:rFonts w:cs="Arial"/>
                <w:b/>
                <w:bCs/>
                <w:sz w:val="18"/>
                <w:szCs w:val="18"/>
                <w:cs/>
              </w:rPr>
            </w:pPr>
          </w:p>
        </w:tc>
        <w:tc>
          <w:tcPr>
            <w:tcW w:w="2736" w:type="dxa"/>
            <w:gridSpan w:val="2"/>
            <w:tcBorders>
              <w:top w:val="single" w:sz="4" w:space="0" w:color="auto"/>
              <w:bottom w:val="single" w:sz="4" w:space="0" w:color="auto"/>
            </w:tcBorders>
          </w:tcPr>
          <w:p w14:paraId="5F323AA8" w14:textId="77777777" w:rsidR="00326DC4" w:rsidRPr="00D11B66" w:rsidRDefault="00326DC4" w:rsidP="00787B31">
            <w:pPr>
              <w:spacing w:line="240" w:lineRule="auto"/>
              <w:ind w:right="-72"/>
              <w:jc w:val="center"/>
              <w:rPr>
                <w:rFonts w:cs="Arial"/>
                <w:b/>
                <w:bCs/>
                <w:sz w:val="18"/>
                <w:szCs w:val="18"/>
              </w:rPr>
            </w:pPr>
            <w:r w:rsidRPr="00D11B66">
              <w:rPr>
                <w:rFonts w:cs="Arial"/>
                <w:b/>
                <w:bCs/>
                <w:sz w:val="18"/>
                <w:szCs w:val="18"/>
              </w:rPr>
              <w:t>Consolidated</w:t>
            </w:r>
          </w:p>
          <w:p w14:paraId="2501266F" w14:textId="77777777" w:rsidR="00326DC4" w:rsidRPr="00D11B66" w:rsidRDefault="00326DC4" w:rsidP="00787B31">
            <w:pPr>
              <w:spacing w:line="240" w:lineRule="auto"/>
              <w:ind w:right="-72"/>
              <w:jc w:val="center"/>
              <w:rPr>
                <w:rFonts w:cs="Arial"/>
                <w:b/>
                <w:bCs/>
                <w:sz w:val="18"/>
                <w:szCs w:val="18"/>
              </w:rPr>
            </w:pPr>
            <w:r w:rsidRPr="00D11B66">
              <w:rPr>
                <w:rFonts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382C3D47" w14:textId="77777777" w:rsidR="00326DC4" w:rsidRPr="00D11B66" w:rsidRDefault="00326DC4" w:rsidP="00787B31">
            <w:pPr>
              <w:spacing w:line="240" w:lineRule="auto"/>
              <w:ind w:right="-72"/>
              <w:jc w:val="center"/>
              <w:rPr>
                <w:rFonts w:cs="Arial"/>
                <w:b/>
                <w:bCs/>
                <w:sz w:val="18"/>
                <w:szCs w:val="18"/>
              </w:rPr>
            </w:pPr>
            <w:r w:rsidRPr="00D11B66">
              <w:rPr>
                <w:rFonts w:cs="Arial"/>
                <w:b/>
                <w:bCs/>
                <w:sz w:val="18"/>
                <w:szCs w:val="18"/>
              </w:rPr>
              <w:t>Separate</w:t>
            </w:r>
          </w:p>
          <w:p w14:paraId="1437952D" w14:textId="77777777" w:rsidR="00326DC4" w:rsidRPr="00D11B66" w:rsidRDefault="00326DC4" w:rsidP="00787B31">
            <w:pPr>
              <w:spacing w:line="240" w:lineRule="auto"/>
              <w:ind w:right="-72"/>
              <w:jc w:val="center"/>
              <w:rPr>
                <w:rFonts w:cs="Arial"/>
                <w:b/>
                <w:bCs/>
                <w:sz w:val="18"/>
                <w:szCs w:val="18"/>
              </w:rPr>
            </w:pPr>
            <w:r w:rsidRPr="00D11B66">
              <w:rPr>
                <w:rFonts w:cs="Arial"/>
                <w:b/>
                <w:bCs/>
                <w:sz w:val="18"/>
                <w:szCs w:val="18"/>
              </w:rPr>
              <w:t>financial statements</w:t>
            </w:r>
          </w:p>
        </w:tc>
      </w:tr>
      <w:tr w:rsidR="00326DC4" w:rsidRPr="00D11B66" w14:paraId="20A8739D" w14:textId="77777777" w:rsidTr="00DD5BC8">
        <w:tc>
          <w:tcPr>
            <w:tcW w:w="3989" w:type="dxa"/>
            <w:vAlign w:val="bottom"/>
          </w:tcPr>
          <w:p w14:paraId="6A539B8B" w14:textId="0E455CC6" w:rsidR="00326DC4" w:rsidRPr="00D11B66" w:rsidRDefault="00326DC4" w:rsidP="00787B31">
            <w:pPr>
              <w:spacing w:line="240" w:lineRule="auto"/>
              <w:ind w:left="427"/>
              <w:jc w:val="both"/>
              <w:rPr>
                <w:rFonts w:cs="Arial"/>
                <w:b/>
                <w:bCs/>
                <w:sz w:val="18"/>
                <w:szCs w:val="18"/>
                <w:cs/>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 </w:t>
            </w:r>
          </w:p>
        </w:tc>
        <w:tc>
          <w:tcPr>
            <w:tcW w:w="1368" w:type="dxa"/>
            <w:tcBorders>
              <w:top w:val="single" w:sz="4" w:space="0" w:color="auto"/>
            </w:tcBorders>
          </w:tcPr>
          <w:p w14:paraId="24830D86" w14:textId="529CF3B3" w:rsidR="00326DC4" w:rsidRPr="00D11B66" w:rsidRDefault="00BD49A1" w:rsidP="00787B31">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shd w:val="clear" w:color="auto" w:fill="auto"/>
          </w:tcPr>
          <w:p w14:paraId="52AA81FB" w14:textId="1C124053" w:rsidR="00326DC4" w:rsidRPr="00D11B66" w:rsidRDefault="00BD49A1" w:rsidP="00787B31">
            <w:pPr>
              <w:spacing w:line="240" w:lineRule="auto"/>
              <w:ind w:right="-72"/>
              <w:jc w:val="right"/>
              <w:rPr>
                <w:rFonts w:cs="Arial"/>
                <w:b/>
                <w:bCs/>
                <w:sz w:val="18"/>
                <w:szCs w:val="18"/>
              </w:rPr>
            </w:pPr>
            <w:r w:rsidRPr="00BD49A1">
              <w:rPr>
                <w:rFonts w:cs="Arial"/>
                <w:b/>
                <w:bCs/>
                <w:sz w:val="18"/>
                <w:szCs w:val="18"/>
              </w:rPr>
              <w:t>2022</w:t>
            </w:r>
          </w:p>
        </w:tc>
        <w:tc>
          <w:tcPr>
            <w:tcW w:w="1368" w:type="dxa"/>
            <w:tcBorders>
              <w:top w:val="single" w:sz="4" w:space="0" w:color="auto"/>
            </w:tcBorders>
            <w:shd w:val="clear" w:color="auto" w:fill="auto"/>
          </w:tcPr>
          <w:p w14:paraId="72494BC7" w14:textId="681FE208" w:rsidR="00326DC4" w:rsidRPr="00D11B66" w:rsidRDefault="00BD49A1" w:rsidP="00787B31">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tcPr>
          <w:p w14:paraId="00ED0A15" w14:textId="500B08DC" w:rsidR="00326DC4" w:rsidRPr="00D11B66" w:rsidRDefault="00BD49A1" w:rsidP="00787B31">
            <w:pPr>
              <w:spacing w:line="240" w:lineRule="auto"/>
              <w:ind w:right="-72"/>
              <w:jc w:val="right"/>
              <w:rPr>
                <w:rFonts w:cs="Arial"/>
                <w:b/>
                <w:bCs/>
                <w:sz w:val="18"/>
                <w:szCs w:val="18"/>
              </w:rPr>
            </w:pPr>
            <w:r w:rsidRPr="00BD49A1">
              <w:rPr>
                <w:rFonts w:cs="Arial"/>
                <w:b/>
                <w:bCs/>
                <w:sz w:val="18"/>
                <w:szCs w:val="18"/>
              </w:rPr>
              <w:t>2022</w:t>
            </w:r>
          </w:p>
        </w:tc>
      </w:tr>
      <w:tr w:rsidR="00326DC4" w:rsidRPr="00D11B66" w14:paraId="639C89E1" w14:textId="77777777" w:rsidTr="00DD5BC8">
        <w:tc>
          <w:tcPr>
            <w:tcW w:w="3989" w:type="dxa"/>
            <w:vAlign w:val="bottom"/>
          </w:tcPr>
          <w:p w14:paraId="79681969" w14:textId="77777777" w:rsidR="00326DC4" w:rsidRPr="00D11B66" w:rsidRDefault="00326DC4" w:rsidP="00787B31">
            <w:pPr>
              <w:spacing w:line="240" w:lineRule="auto"/>
              <w:ind w:left="427"/>
              <w:jc w:val="both"/>
              <w:rPr>
                <w:rFonts w:cs="Arial"/>
                <w:sz w:val="18"/>
                <w:szCs w:val="18"/>
              </w:rPr>
            </w:pPr>
          </w:p>
        </w:tc>
        <w:tc>
          <w:tcPr>
            <w:tcW w:w="1368" w:type="dxa"/>
            <w:tcBorders>
              <w:bottom w:val="single" w:sz="4" w:space="0" w:color="auto"/>
            </w:tcBorders>
          </w:tcPr>
          <w:p w14:paraId="29A3D283" w14:textId="77777777" w:rsidR="00326DC4" w:rsidRPr="00D11B66" w:rsidRDefault="00326DC4" w:rsidP="00787B31">
            <w:pPr>
              <w:spacing w:line="240" w:lineRule="auto"/>
              <w:ind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shd w:val="clear" w:color="auto" w:fill="auto"/>
            <w:vAlign w:val="bottom"/>
          </w:tcPr>
          <w:p w14:paraId="0CCFA31D" w14:textId="77777777" w:rsidR="00326DC4" w:rsidRPr="00D11B66" w:rsidRDefault="00326DC4" w:rsidP="00787B31">
            <w:pPr>
              <w:spacing w:line="240" w:lineRule="auto"/>
              <w:ind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shd w:val="clear" w:color="auto" w:fill="auto"/>
            <w:vAlign w:val="bottom"/>
          </w:tcPr>
          <w:p w14:paraId="14B159DE" w14:textId="77777777" w:rsidR="00326DC4" w:rsidRPr="00D11B66" w:rsidRDefault="00326DC4" w:rsidP="00787B31">
            <w:pPr>
              <w:spacing w:line="240" w:lineRule="auto"/>
              <w:ind w:right="-72"/>
              <w:jc w:val="right"/>
              <w:rPr>
                <w:rFonts w:cs="Arial"/>
                <w:b/>
                <w:bCs/>
                <w:sz w:val="18"/>
                <w:szCs w:val="18"/>
              </w:rPr>
            </w:pPr>
            <w:r w:rsidRPr="00D11B66">
              <w:rPr>
                <w:rFonts w:cs="Arial"/>
                <w:b/>
                <w:bCs/>
                <w:sz w:val="18"/>
                <w:szCs w:val="18"/>
              </w:rPr>
              <w:t>Thousand Baht</w:t>
            </w:r>
          </w:p>
        </w:tc>
        <w:tc>
          <w:tcPr>
            <w:tcW w:w="1368" w:type="dxa"/>
            <w:tcBorders>
              <w:bottom w:val="single" w:sz="4" w:space="0" w:color="auto"/>
            </w:tcBorders>
          </w:tcPr>
          <w:p w14:paraId="72D15451" w14:textId="77777777" w:rsidR="00326DC4" w:rsidRPr="00D11B66" w:rsidRDefault="00326DC4" w:rsidP="00787B31">
            <w:pPr>
              <w:spacing w:line="240" w:lineRule="auto"/>
              <w:ind w:right="-72"/>
              <w:jc w:val="right"/>
              <w:rPr>
                <w:rFonts w:cs="Arial"/>
                <w:b/>
                <w:bCs/>
                <w:sz w:val="18"/>
                <w:szCs w:val="18"/>
              </w:rPr>
            </w:pPr>
            <w:r w:rsidRPr="00D11B66">
              <w:rPr>
                <w:rFonts w:cs="Arial"/>
                <w:b/>
                <w:bCs/>
                <w:sz w:val="18"/>
                <w:szCs w:val="18"/>
              </w:rPr>
              <w:t>Thousand Baht</w:t>
            </w:r>
          </w:p>
        </w:tc>
      </w:tr>
      <w:tr w:rsidR="00326DC4" w:rsidRPr="00D11B66" w14:paraId="4295BF76" w14:textId="77777777" w:rsidTr="00DD5BC8">
        <w:tc>
          <w:tcPr>
            <w:tcW w:w="3989" w:type="dxa"/>
            <w:vAlign w:val="bottom"/>
          </w:tcPr>
          <w:p w14:paraId="076270A8" w14:textId="77777777" w:rsidR="00326DC4" w:rsidRPr="00D11B66" w:rsidRDefault="00326DC4" w:rsidP="00787B31">
            <w:pPr>
              <w:spacing w:line="240" w:lineRule="auto"/>
              <w:ind w:left="427"/>
              <w:jc w:val="both"/>
              <w:rPr>
                <w:rFonts w:cs="Arial"/>
                <w:sz w:val="18"/>
                <w:szCs w:val="18"/>
              </w:rPr>
            </w:pPr>
          </w:p>
        </w:tc>
        <w:tc>
          <w:tcPr>
            <w:tcW w:w="1368" w:type="dxa"/>
            <w:tcBorders>
              <w:top w:val="single" w:sz="4" w:space="0" w:color="auto"/>
            </w:tcBorders>
            <w:shd w:val="clear" w:color="auto" w:fill="FAFAFA"/>
          </w:tcPr>
          <w:p w14:paraId="6688906E" w14:textId="77777777" w:rsidR="00326DC4" w:rsidRPr="00D11B66" w:rsidRDefault="00326DC4" w:rsidP="00787B31">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019BD08" w14:textId="77777777" w:rsidR="00326DC4" w:rsidRPr="00D11B66" w:rsidRDefault="00326DC4" w:rsidP="00787B31">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675930E" w14:textId="77777777" w:rsidR="00326DC4" w:rsidRPr="00D11B66" w:rsidRDefault="00326DC4" w:rsidP="00787B31">
            <w:pPr>
              <w:spacing w:line="240" w:lineRule="auto"/>
              <w:ind w:right="-72"/>
              <w:jc w:val="right"/>
              <w:rPr>
                <w:rFonts w:cs="Arial"/>
                <w:sz w:val="18"/>
                <w:szCs w:val="18"/>
              </w:rPr>
            </w:pPr>
          </w:p>
        </w:tc>
        <w:tc>
          <w:tcPr>
            <w:tcW w:w="1368" w:type="dxa"/>
            <w:tcBorders>
              <w:top w:val="single" w:sz="4" w:space="0" w:color="auto"/>
            </w:tcBorders>
            <w:shd w:val="clear" w:color="auto" w:fill="auto"/>
          </w:tcPr>
          <w:p w14:paraId="37974DF0" w14:textId="77777777" w:rsidR="00326DC4" w:rsidRPr="00D11B66" w:rsidRDefault="00326DC4" w:rsidP="00787B31">
            <w:pPr>
              <w:spacing w:line="240" w:lineRule="auto"/>
              <w:ind w:right="-72"/>
              <w:jc w:val="right"/>
              <w:rPr>
                <w:rFonts w:cs="Arial"/>
                <w:sz w:val="18"/>
                <w:szCs w:val="18"/>
              </w:rPr>
            </w:pPr>
          </w:p>
        </w:tc>
      </w:tr>
      <w:tr w:rsidR="00326DC4" w:rsidRPr="00D11B66" w14:paraId="1FCE9D27" w14:textId="77777777" w:rsidTr="00DD5BC8">
        <w:tc>
          <w:tcPr>
            <w:tcW w:w="3989" w:type="dxa"/>
            <w:vAlign w:val="bottom"/>
          </w:tcPr>
          <w:p w14:paraId="05DEF274" w14:textId="77777777" w:rsidR="00326DC4" w:rsidRPr="00D11B66" w:rsidRDefault="00326DC4" w:rsidP="00787B31">
            <w:pPr>
              <w:pStyle w:val="a"/>
              <w:ind w:left="427" w:right="0"/>
              <w:jc w:val="both"/>
              <w:rPr>
                <w:rFonts w:ascii="Arial" w:hAnsi="Arial" w:cs="Arial"/>
                <w:color w:val="auto"/>
                <w:sz w:val="18"/>
                <w:szCs w:val="18"/>
              </w:rPr>
            </w:pPr>
            <w:r w:rsidRPr="00D11B66">
              <w:rPr>
                <w:rFonts w:ascii="Arial" w:hAnsi="Arial" w:cs="Arial"/>
                <w:color w:val="auto"/>
                <w:sz w:val="18"/>
                <w:szCs w:val="18"/>
              </w:rPr>
              <w:t>Long-term borrowings and debentures</w:t>
            </w:r>
          </w:p>
        </w:tc>
        <w:tc>
          <w:tcPr>
            <w:tcW w:w="1368" w:type="dxa"/>
            <w:shd w:val="clear" w:color="auto" w:fill="FAFAFA"/>
            <w:vAlign w:val="bottom"/>
          </w:tcPr>
          <w:p w14:paraId="550804C9" w14:textId="77777777" w:rsidR="00326DC4" w:rsidRPr="00D11B66" w:rsidRDefault="00326DC4" w:rsidP="00787B31">
            <w:pPr>
              <w:pStyle w:val="a"/>
              <w:ind w:right="-72"/>
              <w:jc w:val="right"/>
              <w:rPr>
                <w:rFonts w:ascii="Arial" w:eastAsia="Arial Unicode MS" w:hAnsi="Arial" w:cs="Arial"/>
                <w:color w:val="auto"/>
                <w:sz w:val="18"/>
                <w:szCs w:val="18"/>
              </w:rPr>
            </w:pPr>
          </w:p>
        </w:tc>
        <w:tc>
          <w:tcPr>
            <w:tcW w:w="1368" w:type="dxa"/>
            <w:shd w:val="clear" w:color="auto" w:fill="auto"/>
            <w:vAlign w:val="bottom"/>
          </w:tcPr>
          <w:p w14:paraId="2FAC7926" w14:textId="77777777" w:rsidR="00326DC4" w:rsidRPr="00D11B66" w:rsidRDefault="00326DC4" w:rsidP="00787B31">
            <w:pPr>
              <w:pStyle w:val="a"/>
              <w:ind w:right="-72"/>
              <w:jc w:val="right"/>
              <w:rPr>
                <w:rFonts w:ascii="Arial" w:eastAsia="Arial Unicode MS" w:hAnsi="Arial" w:cs="Arial"/>
                <w:color w:val="auto"/>
                <w:sz w:val="18"/>
                <w:szCs w:val="18"/>
              </w:rPr>
            </w:pPr>
          </w:p>
        </w:tc>
        <w:tc>
          <w:tcPr>
            <w:tcW w:w="1368" w:type="dxa"/>
            <w:shd w:val="clear" w:color="auto" w:fill="FAFAFA"/>
            <w:vAlign w:val="bottom"/>
          </w:tcPr>
          <w:p w14:paraId="06B07063" w14:textId="77777777" w:rsidR="00326DC4" w:rsidRPr="00D11B66" w:rsidRDefault="00326DC4" w:rsidP="00787B31">
            <w:pPr>
              <w:pStyle w:val="a"/>
              <w:ind w:right="-72"/>
              <w:jc w:val="right"/>
              <w:rPr>
                <w:rFonts w:ascii="Arial" w:eastAsia="Arial Unicode MS" w:hAnsi="Arial" w:cs="Arial"/>
                <w:color w:val="auto"/>
                <w:sz w:val="18"/>
                <w:szCs w:val="18"/>
              </w:rPr>
            </w:pPr>
          </w:p>
        </w:tc>
        <w:tc>
          <w:tcPr>
            <w:tcW w:w="1368" w:type="dxa"/>
            <w:shd w:val="clear" w:color="auto" w:fill="auto"/>
            <w:vAlign w:val="bottom"/>
          </w:tcPr>
          <w:p w14:paraId="39D447AD" w14:textId="77777777" w:rsidR="00326DC4" w:rsidRPr="00D11B66" w:rsidRDefault="00326DC4" w:rsidP="00787B31">
            <w:pPr>
              <w:pStyle w:val="a"/>
              <w:ind w:right="-72"/>
              <w:jc w:val="right"/>
              <w:rPr>
                <w:rFonts w:ascii="Arial" w:eastAsia="Arial Unicode MS" w:hAnsi="Arial" w:cs="Arial"/>
                <w:color w:val="auto"/>
                <w:sz w:val="18"/>
                <w:szCs w:val="18"/>
              </w:rPr>
            </w:pPr>
          </w:p>
        </w:tc>
      </w:tr>
      <w:tr w:rsidR="00326DC4" w:rsidRPr="00D11B66" w14:paraId="1D351A11" w14:textId="77777777" w:rsidTr="00DD5BC8">
        <w:tc>
          <w:tcPr>
            <w:tcW w:w="3989" w:type="dxa"/>
          </w:tcPr>
          <w:p w14:paraId="546FAAD2" w14:textId="77777777" w:rsidR="00326DC4" w:rsidRPr="00D11B66" w:rsidRDefault="00326DC4" w:rsidP="00787B31">
            <w:pPr>
              <w:pStyle w:val="a"/>
              <w:ind w:left="427" w:right="0"/>
              <w:jc w:val="both"/>
              <w:rPr>
                <w:rFonts w:ascii="Arial" w:hAnsi="Arial" w:cs="Arial"/>
                <w:color w:val="auto"/>
                <w:sz w:val="18"/>
                <w:szCs w:val="18"/>
              </w:rPr>
            </w:pPr>
            <w:r w:rsidRPr="00D11B66">
              <w:rPr>
                <w:rFonts w:ascii="Arial" w:hAnsi="Arial" w:cs="Arial"/>
                <w:color w:val="auto"/>
                <w:sz w:val="18"/>
                <w:szCs w:val="18"/>
              </w:rPr>
              <w:t xml:space="preserve">   - At fixed rates</w:t>
            </w:r>
          </w:p>
        </w:tc>
        <w:tc>
          <w:tcPr>
            <w:tcW w:w="1368" w:type="dxa"/>
            <w:shd w:val="clear" w:color="auto" w:fill="FAFAFA"/>
            <w:vAlign w:val="bottom"/>
          </w:tcPr>
          <w:p w14:paraId="5AF92955" w14:textId="52D13F85" w:rsidR="00326DC4" w:rsidRPr="00D11B66" w:rsidRDefault="00BD49A1" w:rsidP="00787B31">
            <w:pPr>
              <w:pStyle w:val="a"/>
              <w:ind w:right="-72"/>
              <w:jc w:val="right"/>
              <w:rPr>
                <w:rFonts w:ascii="Arial" w:hAnsi="Arial" w:cs="Arial"/>
                <w:color w:val="auto"/>
                <w:sz w:val="18"/>
                <w:szCs w:val="18"/>
              </w:rPr>
            </w:pPr>
            <w:r w:rsidRPr="00BD49A1">
              <w:rPr>
                <w:rFonts w:ascii="Arial" w:hAnsi="Arial" w:cs="Arial"/>
                <w:color w:val="auto"/>
                <w:sz w:val="18"/>
                <w:szCs w:val="18"/>
              </w:rPr>
              <w:t>39</w:t>
            </w:r>
            <w:r w:rsidR="00326DC4" w:rsidRPr="00D11B66">
              <w:rPr>
                <w:rFonts w:ascii="Arial" w:hAnsi="Arial" w:cs="Arial"/>
                <w:color w:val="auto"/>
                <w:sz w:val="18"/>
                <w:szCs w:val="18"/>
              </w:rPr>
              <w:t>,</w:t>
            </w:r>
            <w:r w:rsidRPr="00BD49A1">
              <w:rPr>
                <w:rFonts w:ascii="Arial" w:hAnsi="Arial" w:cs="Arial"/>
                <w:color w:val="auto"/>
                <w:sz w:val="18"/>
                <w:szCs w:val="18"/>
              </w:rPr>
              <w:t>742</w:t>
            </w:r>
          </w:p>
        </w:tc>
        <w:tc>
          <w:tcPr>
            <w:tcW w:w="1368" w:type="dxa"/>
            <w:shd w:val="clear" w:color="auto" w:fill="auto"/>
            <w:vAlign w:val="bottom"/>
          </w:tcPr>
          <w:p w14:paraId="23B38310" w14:textId="61F4ACD0"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hAnsi="Arial" w:cs="Arial"/>
                <w:color w:val="auto"/>
                <w:sz w:val="18"/>
                <w:szCs w:val="18"/>
              </w:rPr>
              <w:t>84</w:t>
            </w:r>
            <w:r w:rsidR="00326DC4" w:rsidRPr="00D11B66">
              <w:rPr>
                <w:rFonts w:ascii="Arial" w:hAnsi="Arial" w:cs="Arial"/>
                <w:color w:val="auto"/>
                <w:sz w:val="18"/>
                <w:szCs w:val="18"/>
              </w:rPr>
              <w:t>,</w:t>
            </w:r>
            <w:r w:rsidRPr="00BD49A1">
              <w:rPr>
                <w:rFonts w:ascii="Arial" w:hAnsi="Arial" w:cs="Arial"/>
                <w:color w:val="auto"/>
                <w:sz w:val="18"/>
                <w:szCs w:val="18"/>
              </w:rPr>
              <w:t>745</w:t>
            </w:r>
          </w:p>
        </w:tc>
        <w:tc>
          <w:tcPr>
            <w:tcW w:w="1368" w:type="dxa"/>
            <w:shd w:val="clear" w:color="auto" w:fill="FAFAFA"/>
            <w:vAlign w:val="bottom"/>
          </w:tcPr>
          <w:p w14:paraId="38B7C6D8" w14:textId="5511AD01"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33</w:t>
            </w:r>
            <w:r w:rsidR="00326DC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988</w:t>
            </w:r>
          </w:p>
        </w:tc>
        <w:tc>
          <w:tcPr>
            <w:tcW w:w="1368" w:type="dxa"/>
            <w:shd w:val="clear" w:color="auto" w:fill="auto"/>
            <w:vAlign w:val="bottom"/>
          </w:tcPr>
          <w:p w14:paraId="7D5411A0" w14:textId="5F59CC57"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hAnsi="Arial" w:cs="Arial"/>
                <w:color w:val="auto"/>
                <w:sz w:val="18"/>
                <w:szCs w:val="18"/>
              </w:rPr>
              <w:t>78</w:t>
            </w:r>
            <w:r w:rsidR="00326DC4" w:rsidRPr="00D11B66">
              <w:rPr>
                <w:rFonts w:ascii="Arial" w:hAnsi="Arial" w:cs="Arial"/>
                <w:color w:val="auto"/>
                <w:sz w:val="18"/>
                <w:szCs w:val="18"/>
              </w:rPr>
              <w:t>,</w:t>
            </w:r>
            <w:r w:rsidRPr="00BD49A1">
              <w:rPr>
                <w:rFonts w:ascii="Arial" w:hAnsi="Arial" w:cs="Arial"/>
                <w:color w:val="auto"/>
                <w:sz w:val="18"/>
                <w:szCs w:val="18"/>
              </w:rPr>
              <w:t>000</w:t>
            </w:r>
          </w:p>
        </w:tc>
      </w:tr>
      <w:tr w:rsidR="00326DC4" w:rsidRPr="00D11B66" w14:paraId="0C0FC9ED" w14:textId="77777777" w:rsidTr="00DD5BC8">
        <w:tc>
          <w:tcPr>
            <w:tcW w:w="3989" w:type="dxa"/>
          </w:tcPr>
          <w:p w14:paraId="1935CA3B" w14:textId="77777777" w:rsidR="00326DC4" w:rsidRPr="00D11B66" w:rsidRDefault="00326DC4" w:rsidP="00787B31">
            <w:pPr>
              <w:pStyle w:val="a"/>
              <w:ind w:left="427" w:right="0"/>
              <w:jc w:val="both"/>
              <w:rPr>
                <w:rFonts w:ascii="Arial" w:hAnsi="Arial" w:cs="Arial"/>
                <w:color w:val="auto"/>
                <w:sz w:val="18"/>
                <w:szCs w:val="18"/>
              </w:rPr>
            </w:pPr>
            <w:r w:rsidRPr="00D11B66">
              <w:rPr>
                <w:rFonts w:ascii="Arial" w:hAnsi="Arial" w:cs="Arial"/>
                <w:color w:val="auto"/>
                <w:sz w:val="18"/>
                <w:szCs w:val="18"/>
              </w:rPr>
              <w:t xml:space="preserve">   - At floating rates</w:t>
            </w:r>
          </w:p>
        </w:tc>
        <w:tc>
          <w:tcPr>
            <w:tcW w:w="1368" w:type="dxa"/>
            <w:tcBorders>
              <w:bottom w:val="single" w:sz="4" w:space="0" w:color="auto"/>
            </w:tcBorders>
            <w:shd w:val="clear" w:color="auto" w:fill="FAFAFA"/>
            <w:vAlign w:val="bottom"/>
          </w:tcPr>
          <w:p w14:paraId="3F9BFAEC" w14:textId="26B07C17"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167</w:t>
            </w:r>
            <w:r w:rsidR="00326DC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662</w:t>
            </w:r>
          </w:p>
        </w:tc>
        <w:tc>
          <w:tcPr>
            <w:tcW w:w="1368" w:type="dxa"/>
            <w:tcBorders>
              <w:bottom w:val="single" w:sz="4" w:space="0" w:color="auto"/>
            </w:tcBorders>
            <w:shd w:val="clear" w:color="auto" w:fill="auto"/>
            <w:vAlign w:val="bottom"/>
          </w:tcPr>
          <w:p w14:paraId="5DF60022" w14:textId="4A21F223"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hAnsi="Arial" w:cs="Arial"/>
                <w:color w:val="auto"/>
                <w:sz w:val="18"/>
                <w:szCs w:val="18"/>
              </w:rPr>
              <w:t>266</w:t>
            </w:r>
            <w:r w:rsidR="00326DC4" w:rsidRPr="00D11B66">
              <w:rPr>
                <w:rFonts w:ascii="Arial" w:hAnsi="Arial" w:cs="Arial"/>
                <w:color w:val="auto"/>
                <w:sz w:val="18"/>
                <w:szCs w:val="18"/>
              </w:rPr>
              <w:t>,</w:t>
            </w:r>
            <w:r w:rsidRPr="00BD49A1">
              <w:rPr>
                <w:rFonts w:ascii="Arial" w:hAnsi="Arial" w:cs="Arial"/>
                <w:color w:val="auto"/>
                <w:sz w:val="18"/>
                <w:szCs w:val="18"/>
              </w:rPr>
              <w:t>789</w:t>
            </w:r>
          </w:p>
        </w:tc>
        <w:tc>
          <w:tcPr>
            <w:tcW w:w="1368" w:type="dxa"/>
            <w:tcBorders>
              <w:bottom w:val="single" w:sz="4" w:space="0" w:color="auto"/>
            </w:tcBorders>
            <w:shd w:val="clear" w:color="auto" w:fill="FAFAFA"/>
            <w:vAlign w:val="bottom"/>
          </w:tcPr>
          <w:p w14:paraId="416FEE5F" w14:textId="3AAF8D0C"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eastAsia="Arial Unicode MS" w:hAnsi="Arial" w:cs="Arial"/>
                <w:color w:val="auto"/>
                <w:sz w:val="18"/>
                <w:szCs w:val="18"/>
              </w:rPr>
              <w:t>167</w:t>
            </w:r>
            <w:r w:rsidR="00326DC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662</w:t>
            </w:r>
          </w:p>
        </w:tc>
        <w:tc>
          <w:tcPr>
            <w:tcW w:w="1368" w:type="dxa"/>
            <w:tcBorders>
              <w:bottom w:val="single" w:sz="4" w:space="0" w:color="auto"/>
            </w:tcBorders>
            <w:shd w:val="clear" w:color="auto" w:fill="auto"/>
            <w:vAlign w:val="bottom"/>
          </w:tcPr>
          <w:p w14:paraId="7E187A11" w14:textId="71EC3AE3" w:rsidR="00326DC4" w:rsidRPr="00D11B66" w:rsidRDefault="00BD49A1" w:rsidP="00787B31">
            <w:pPr>
              <w:pStyle w:val="a"/>
              <w:ind w:right="-72"/>
              <w:jc w:val="right"/>
              <w:rPr>
                <w:rFonts w:ascii="Arial" w:eastAsia="Arial Unicode MS" w:hAnsi="Arial" w:cs="Arial"/>
                <w:color w:val="auto"/>
                <w:sz w:val="18"/>
                <w:szCs w:val="18"/>
              </w:rPr>
            </w:pPr>
            <w:r w:rsidRPr="00BD49A1">
              <w:rPr>
                <w:rFonts w:ascii="Arial" w:hAnsi="Arial" w:cs="Arial"/>
                <w:color w:val="auto"/>
                <w:sz w:val="18"/>
                <w:szCs w:val="18"/>
              </w:rPr>
              <w:t>266</w:t>
            </w:r>
            <w:r w:rsidR="00326DC4" w:rsidRPr="00D11B66">
              <w:rPr>
                <w:rFonts w:ascii="Arial" w:hAnsi="Arial" w:cs="Arial"/>
                <w:color w:val="auto"/>
                <w:sz w:val="18"/>
                <w:szCs w:val="18"/>
              </w:rPr>
              <w:t>,</w:t>
            </w:r>
            <w:r w:rsidRPr="00BD49A1">
              <w:rPr>
                <w:rFonts w:ascii="Arial" w:hAnsi="Arial" w:cs="Arial"/>
                <w:color w:val="auto"/>
                <w:sz w:val="18"/>
                <w:szCs w:val="18"/>
              </w:rPr>
              <w:t>789</w:t>
            </w:r>
          </w:p>
        </w:tc>
      </w:tr>
      <w:tr w:rsidR="00326DC4" w:rsidRPr="00D11B66" w14:paraId="621F2B5D" w14:textId="77777777" w:rsidTr="00DD5BC8">
        <w:tc>
          <w:tcPr>
            <w:tcW w:w="3989" w:type="dxa"/>
          </w:tcPr>
          <w:p w14:paraId="54C2445D" w14:textId="77777777" w:rsidR="00326DC4" w:rsidRPr="00D11B66" w:rsidRDefault="00326DC4" w:rsidP="00787B31">
            <w:pPr>
              <w:pStyle w:val="a"/>
              <w:ind w:left="427" w:right="0"/>
              <w:jc w:val="both"/>
              <w:rPr>
                <w:rFonts w:ascii="Arial" w:hAnsi="Arial" w:cs="Arial"/>
                <w:color w:val="auto"/>
                <w:sz w:val="18"/>
                <w:szCs w:val="18"/>
              </w:rPr>
            </w:pPr>
          </w:p>
        </w:tc>
        <w:tc>
          <w:tcPr>
            <w:tcW w:w="1368" w:type="dxa"/>
            <w:tcBorders>
              <w:top w:val="single" w:sz="4" w:space="0" w:color="auto"/>
            </w:tcBorders>
            <w:shd w:val="clear" w:color="auto" w:fill="FAFAFA"/>
            <w:vAlign w:val="bottom"/>
          </w:tcPr>
          <w:p w14:paraId="3BC597A0" w14:textId="77777777" w:rsidR="00326DC4" w:rsidRPr="00D11B66" w:rsidRDefault="00326DC4" w:rsidP="00787B31">
            <w:pPr>
              <w:pStyle w:val="a"/>
              <w:ind w:right="-72"/>
              <w:jc w:val="right"/>
              <w:rPr>
                <w:rFonts w:ascii="Arial" w:hAnsi="Arial" w:cs="Arial"/>
                <w:color w:val="auto"/>
                <w:sz w:val="18"/>
                <w:szCs w:val="18"/>
              </w:rPr>
            </w:pPr>
          </w:p>
        </w:tc>
        <w:tc>
          <w:tcPr>
            <w:tcW w:w="1368" w:type="dxa"/>
            <w:tcBorders>
              <w:top w:val="single" w:sz="4" w:space="0" w:color="auto"/>
            </w:tcBorders>
            <w:shd w:val="clear" w:color="auto" w:fill="auto"/>
            <w:vAlign w:val="bottom"/>
          </w:tcPr>
          <w:p w14:paraId="2656A7EC" w14:textId="77777777" w:rsidR="00326DC4" w:rsidRPr="00D11B66" w:rsidRDefault="00326DC4" w:rsidP="00787B31">
            <w:pPr>
              <w:pStyle w:val="a"/>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6574D78F" w14:textId="77777777" w:rsidR="00326DC4" w:rsidRPr="00D11B66" w:rsidRDefault="00326DC4" w:rsidP="00787B31">
            <w:pPr>
              <w:pStyle w:val="a"/>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auto"/>
            <w:vAlign w:val="bottom"/>
          </w:tcPr>
          <w:p w14:paraId="4E7E6616" w14:textId="77777777" w:rsidR="00326DC4" w:rsidRPr="00D11B66" w:rsidRDefault="00326DC4" w:rsidP="00787B31">
            <w:pPr>
              <w:pStyle w:val="a"/>
              <w:ind w:right="-72"/>
              <w:jc w:val="right"/>
              <w:rPr>
                <w:rFonts w:ascii="Arial" w:hAnsi="Arial" w:cs="Arial"/>
                <w:color w:val="auto"/>
                <w:sz w:val="18"/>
                <w:szCs w:val="18"/>
              </w:rPr>
            </w:pPr>
          </w:p>
        </w:tc>
      </w:tr>
      <w:tr w:rsidR="00326DC4" w:rsidRPr="00D11B66" w14:paraId="707C5697" w14:textId="77777777" w:rsidTr="00DD5BC8">
        <w:tc>
          <w:tcPr>
            <w:tcW w:w="3989" w:type="dxa"/>
            <w:vAlign w:val="bottom"/>
          </w:tcPr>
          <w:p w14:paraId="60CF72AA" w14:textId="77777777" w:rsidR="00326DC4" w:rsidRPr="00D11B66" w:rsidRDefault="00326DC4" w:rsidP="00787B31">
            <w:pPr>
              <w:pStyle w:val="a"/>
              <w:ind w:left="427" w:right="0"/>
              <w:jc w:val="both"/>
              <w:rPr>
                <w:rFonts w:ascii="Arial" w:hAnsi="Arial" w:cs="Arial"/>
                <w:color w:val="auto"/>
                <w:sz w:val="18"/>
                <w:szCs w:val="18"/>
              </w:rPr>
            </w:pPr>
            <w:r w:rsidRPr="00D11B66">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116EC278" w14:textId="21B8A40F" w:rsidR="00326DC4" w:rsidRPr="00D11B66" w:rsidRDefault="00BD49A1" w:rsidP="00787B31">
            <w:pPr>
              <w:pStyle w:val="a"/>
              <w:ind w:right="-72"/>
              <w:jc w:val="right"/>
              <w:rPr>
                <w:rFonts w:ascii="Arial" w:eastAsia="Arial Unicode MS" w:hAnsi="Arial" w:cs="Arial"/>
                <w:color w:val="auto"/>
                <w:sz w:val="18"/>
                <w:szCs w:val="18"/>
                <w:cs/>
              </w:rPr>
            </w:pPr>
            <w:r w:rsidRPr="00BD49A1">
              <w:rPr>
                <w:rFonts w:ascii="Arial" w:eastAsia="Arial Unicode MS" w:hAnsi="Arial" w:cs="Arial"/>
                <w:color w:val="auto"/>
                <w:sz w:val="18"/>
                <w:szCs w:val="18"/>
              </w:rPr>
              <w:t>207</w:t>
            </w:r>
            <w:r w:rsidR="00326DC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404</w:t>
            </w:r>
          </w:p>
        </w:tc>
        <w:tc>
          <w:tcPr>
            <w:tcW w:w="1368" w:type="dxa"/>
            <w:tcBorders>
              <w:bottom w:val="single" w:sz="4" w:space="0" w:color="auto"/>
            </w:tcBorders>
            <w:shd w:val="clear" w:color="auto" w:fill="auto"/>
            <w:vAlign w:val="bottom"/>
          </w:tcPr>
          <w:p w14:paraId="61273FD9" w14:textId="066558B6" w:rsidR="00326DC4" w:rsidRPr="00D11B66" w:rsidRDefault="00BD49A1" w:rsidP="00787B31">
            <w:pPr>
              <w:pStyle w:val="a"/>
              <w:ind w:right="-72"/>
              <w:jc w:val="right"/>
              <w:rPr>
                <w:rFonts w:ascii="Arial" w:eastAsia="Arial Unicode MS" w:hAnsi="Arial" w:cs="Arial"/>
                <w:color w:val="auto"/>
                <w:sz w:val="18"/>
                <w:szCs w:val="18"/>
                <w:cs/>
              </w:rPr>
            </w:pPr>
            <w:r w:rsidRPr="00BD49A1">
              <w:rPr>
                <w:rFonts w:ascii="Arial" w:hAnsi="Arial" w:cs="Arial"/>
                <w:color w:val="auto"/>
                <w:sz w:val="18"/>
                <w:szCs w:val="18"/>
              </w:rPr>
              <w:t>351</w:t>
            </w:r>
            <w:r w:rsidR="00326DC4" w:rsidRPr="00D11B66">
              <w:rPr>
                <w:rFonts w:ascii="Arial" w:hAnsi="Arial" w:cs="Arial"/>
                <w:color w:val="auto"/>
                <w:sz w:val="18"/>
                <w:szCs w:val="18"/>
              </w:rPr>
              <w:t>,</w:t>
            </w:r>
            <w:r w:rsidRPr="00BD49A1">
              <w:rPr>
                <w:rFonts w:ascii="Arial" w:hAnsi="Arial" w:cs="Arial"/>
                <w:color w:val="auto"/>
                <w:sz w:val="18"/>
                <w:szCs w:val="18"/>
              </w:rPr>
              <w:t>534</w:t>
            </w:r>
          </w:p>
        </w:tc>
        <w:tc>
          <w:tcPr>
            <w:tcW w:w="1368" w:type="dxa"/>
            <w:tcBorders>
              <w:bottom w:val="single" w:sz="4" w:space="0" w:color="auto"/>
            </w:tcBorders>
            <w:shd w:val="clear" w:color="auto" w:fill="FAFAFA"/>
            <w:vAlign w:val="bottom"/>
          </w:tcPr>
          <w:p w14:paraId="39C941E6" w14:textId="4EEEA7D2" w:rsidR="00326DC4" w:rsidRPr="00D11B66" w:rsidRDefault="00BD49A1" w:rsidP="00787B31">
            <w:pPr>
              <w:pStyle w:val="a"/>
              <w:ind w:right="-72"/>
              <w:jc w:val="right"/>
              <w:rPr>
                <w:rFonts w:ascii="Arial" w:eastAsia="Arial Unicode MS" w:hAnsi="Arial" w:cs="Arial"/>
                <w:color w:val="auto"/>
                <w:sz w:val="18"/>
                <w:szCs w:val="18"/>
                <w:cs/>
              </w:rPr>
            </w:pPr>
            <w:r w:rsidRPr="00BD49A1">
              <w:rPr>
                <w:rFonts w:ascii="Arial" w:eastAsia="Arial Unicode MS" w:hAnsi="Arial" w:cs="Arial"/>
                <w:color w:val="auto"/>
                <w:sz w:val="18"/>
                <w:szCs w:val="18"/>
              </w:rPr>
              <w:t>201</w:t>
            </w:r>
            <w:r w:rsidR="00326DC4" w:rsidRPr="00D11B66">
              <w:rPr>
                <w:rFonts w:ascii="Arial" w:eastAsia="Arial Unicode MS" w:hAnsi="Arial" w:cs="Arial"/>
                <w:color w:val="auto"/>
                <w:sz w:val="18"/>
                <w:szCs w:val="18"/>
              </w:rPr>
              <w:t>,</w:t>
            </w:r>
            <w:r w:rsidRPr="00BD49A1">
              <w:rPr>
                <w:rFonts w:ascii="Arial" w:eastAsia="Arial Unicode MS" w:hAnsi="Arial" w:cs="Arial"/>
                <w:color w:val="auto"/>
                <w:sz w:val="18"/>
                <w:szCs w:val="18"/>
              </w:rPr>
              <w:t>650</w:t>
            </w:r>
          </w:p>
        </w:tc>
        <w:tc>
          <w:tcPr>
            <w:tcW w:w="1368" w:type="dxa"/>
            <w:tcBorders>
              <w:bottom w:val="single" w:sz="4" w:space="0" w:color="auto"/>
            </w:tcBorders>
            <w:shd w:val="clear" w:color="auto" w:fill="auto"/>
            <w:vAlign w:val="bottom"/>
          </w:tcPr>
          <w:p w14:paraId="78F1D4C4" w14:textId="113EBC90" w:rsidR="00326DC4" w:rsidRPr="00D11B66" w:rsidRDefault="00BD49A1" w:rsidP="00787B31">
            <w:pPr>
              <w:pStyle w:val="a"/>
              <w:ind w:right="-72"/>
              <w:jc w:val="right"/>
              <w:rPr>
                <w:rFonts w:ascii="Arial" w:eastAsia="Arial Unicode MS" w:hAnsi="Arial" w:cs="Arial"/>
                <w:color w:val="auto"/>
                <w:sz w:val="18"/>
                <w:szCs w:val="18"/>
                <w:cs/>
              </w:rPr>
            </w:pPr>
            <w:r w:rsidRPr="00BD49A1">
              <w:rPr>
                <w:rFonts w:ascii="Arial" w:hAnsi="Arial" w:cs="Arial"/>
                <w:color w:val="auto"/>
                <w:sz w:val="18"/>
                <w:szCs w:val="18"/>
              </w:rPr>
              <w:t>344</w:t>
            </w:r>
            <w:r w:rsidR="00326DC4" w:rsidRPr="00D11B66">
              <w:rPr>
                <w:rFonts w:ascii="Arial" w:hAnsi="Arial" w:cs="Arial"/>
                <w:color w:val="auto"/>
                <w:sz w:val="18"/>
                <w:szCs w:val="18"/>
              </w:rPr>
              <w:t>,</w:t>
            </w:r>
            <w:r w:rsidRPr="00BD49A1">
              <w:rPr>
                <w:rFonts w:ascii="Arial" w:hAnsi="Arial" w:cs="Arial"/>
                <w:color w:val="auto"/>
                <w:sz w:val="18"/>
                <w:szCs w:val="18"/>
              </w:rPr>
              <w:t>789</w:t>
            </w:r>
          </w:p>
        </w:tc>
      </w:tr>
    </w:tbl>
    <w:p w14:paraId="429D162A" w14:textId="77777777" w:rsidR="00A45D76" w:rsidRPr="00D11B66" w:rsidRDefault="00A45D76" w:rsidP="00851383">
      <w:pPr>
        <w:spacing w:line="240" w:lineRule="auto"/>
        <w:jc w:val="both"/>
        <w:rPr>
          <w:rFonts w:cs="Arial"/>
          <w:spacing w:val="-4"/>
          <w:sz w:val="18"/>
          <w:szCs w:val="18"/>
        </w:rPr>
      </w:pPr>
    </w:p>
    <w:p w14:paraId="773FDCF6" w14:textId="40537462" w:rsidR="00DD5BC8" w:rsidRDefault="00DD5BC8">
      <w:pPr>
        <w:spacing w:line="240" w:lineRule="auto"/>
        <w:rPr>
          <w:rFonts w:cs="Arial"/>
          <w:spacing w:val="-4"/>
          <w:sz w:val="18"/>
          <w:szCs w:val="18"/>
        </w:rPr>
      </w:pPr>
      <w:r>
        <w:rPr>
          <w:rFonts w:cs="Arial"/>
          <w:spacing w:val="-4"/>
          <w:sz w:val="18"/>
          <w:szCs w:val="18"/>
        </w:rPr>
        <w:br w:type="page"/>
      </w:r>
    </w:p>
    <w:p w14:paraId="5CA49D7B" w14:textId="77777777" w:rsidR="00A45D76" w:rsidRPr="00D11B66" w:rsidRDefault="00A45D76" w:rsidP="00851383">
      <w:pPr>
        <w:spacing w:line="240" w:lineRule="auto"/>
        <w:jc w:val="both"/>
        <w:rPr>
          <w:rFonts w:cs="Arial"/>
          <w:spacing w:val="-4"/>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214F8" w:rsidRPr="00D11B66" w14:paraId="54AF0CC6" w14:textId="77777777" w:rsidTr="003A0DB7">
        <w:trPr>
          <w:trHeight w:val="386"/>
        </w:trPr>
        <w:tc>
          <w:tcPr>
            <w:tcW w:w="9461" w:type="dxa"/>
            <w:shd w:val="clear" w:color="auto" w:fill="FFA543"/>
            <w:vAlign w:val="center"/>
          </w:tcPr>
          <w:p w14:paraId="326B2D21" w14:textId="0B32B5FC" w:rsidR="008214F8" w:rsidRPr="00D11B66" w:rsidRDefault="00BD49A1" w:rsidP="003A0DB7">
            <w:pPr>
              <w:tabs>
                <w:tab w:val="left" w:pos="432"/>
              </w:tabs>
              <w:ind w:left="504" w:hanging="504"/>
              <w:jc w:val="both"/>
              <w:rPr>
                <w:rFonts w:eastAsia="Arial Unicode MS" w:cs="Arial"/>
                <w:b/>
                <w:bCs/>
                <w:color w:val="FFFFFF"/>
                <w:sz w:val="18"/>
                <w:szCs w:val="18"/>
              </w:rPr>
            </w:pPr>
            <w:r w:rsidRPr="00BD49A1">
              <w:rPr>
                <w:rFonts w:eastAsia="Arial Unicode MS" w:cs="Arial"/>
                <w:b/>
                <w:bCs/>
                <w:color w:val="FFFFFF"/>
                <w:sz w:val="18"/>
                <w:szCs w:val="18"/>
              </w:rPr>
              <w:t>22</w:t>
            </w:r>
            <w:r w:rsidR="008214F8" w:rsidRPr="00D11B66">
              <w:rPr>
                <w:rFonts w:eastAsia="Arial Unicode MS" w:cs="Arial"/>
                <w:b/>
                <w:bCs/>
                <w:color w:val="FFFFFF"/>
                <w:sz w:val="18"/>
                <w:szCs w:val="18"/>
              </w:rPr>
              <w:tab/>
              <w:t>Advance received from sale</w:t>
            </w:r>
            <w:r w:rsidR="00314B25" w:rsidRPr="00D11B66">
              <w:rPr>
                <w:rFonts w:eastAsia="Arial Unicode MS" w:cs="Arial"/>
                <w:b/>
                <w:bCs/>
                <w:color w:val="FFFFFF"/>
                <w:sz w:val="18"/>
                <w:szCs w:val="18"/>
              </w:rPr>
              <w:t>s</w:t>
            </w:r>
            <w:r w:rsidR="008214F8" w:rsidRPr="00D11B66">
              <w:rPr>
                <w:rFonts w:eastAsia="Arial Unicode MS" w:cs="Arial"/>
                <w:b/>
                <w:bCs/>
                <w:color w:val="FFFFFF"/>
                <w:sz w:val="18"/>
                <w:szCs w:val="18"/>
              </w:rPr>
              <w:t xml:space="preserve"> </w:t>
            </w:r>
            <w:r w:rsidR="001A7D4C" w:rsidRPr="00D11B66">
              <w:rPr>
                <w:rFonts w:eastAsia="Arial Unicode MS" w:cs="Arial"/>
                <w:b/>
                <w:bCs/>
                <w:color w:val="FFFFFF"/>
                <w:sz w:val="18"/>
                <w:szCs w:val="18"/>
              </w:rPr>
              <w:t xml:space="preserve">contract </w:t>
            </w:r>
            <w:r w:rsidR="008214F8" w:rsidRPr="00D11B66">
              <w:rPr>
                <w:rFonts w:eastAsia="Arial Unicode MS" w:cs="Arial"/>
                <w:b/>
                <w:bCs/>
                <w:color w:val="FFFFFF"/>
                <w:sz w:val="18"/>
                <w:szCs w:val="18"/>
              </w:rPr>
              <w:t xml:space="preserve">of geothermal power plants </w:t>
            </w:r>
          </w:p>
        </w:tc>
      </w:tr>
    </w:tbl>
    <w:p w14:paraId="5A89F433" w14:textId="77777777" w:rsidR="008214F8" w:rsidRPr="00DD5BC8" w:rsidRDefault="008214F8" w:rsidP="00BA365C">
      <w:pPr>
        <w:tabs>
          <w:tab w:val="left" w:pos="4153"/>
          <w:tab w:val="left" w:pos="8306"/>
        </w:tabs>
        <w:spacing w:line="240" w:lineRule="auto"/>
        <w:ind w:hanging="7"/>
        <w:jc w:val="both"/>
        <w:rPr>
          <w:rFonts w:cs="Arial"/>
          <w:sz w:val="18"/>
          <w:szCs w:val="18"/>
        </w:rPr>
      </w:pPr>
    </w:p>
    <w:p w14:paraId="796A346C" w14:textId="5B733B47" w:rsidR="008214F8" w:rsidRPr="00D11B66" w:rsidRDefault="008214F8" w:rsidP="00347AD0">
      <w:pPr>
        <w:spacing w:line="240" w:lineRule="auto"/>
        <w:jc w:val="both"/>
        <w:rPr>
          <w:rFonts w:eastAsia="Arial Unicode MS" w:cs="Arial"/>
          <w:sz w:val="18"/>
          <w:szCs w:val="18"/>
        </w:rPr>
      </w:pPr>
      <w:r w:rsidRPr="00D11B66">
        <w:rPr>
          <w:rFonts w:eastAsia="Arial Unicode MS" w:cs="Arial"/>
          <w:spacing w:val="-4"/>
          <w:sz w:val="18"/>
          <w:szCs w:val="18"/>
        </w:rPr>
        <w:t>The movement</w:t>
      </w:r>
      <w:r w:rsidR="00604EF9" w:rsidRPr="00D11B66">
        <w:rPr>
          <w:rFonts w:eastAsia="Arial Unicode MS" w:cs="Arial"/>
          <w:spacing w:val="-4"/>
          <w:sz w:val="18"/>
          <w:szCs w:val="18"/>
        </w:rPr>
        <w:t>s</w:t>
      </w:r>
      <w:r w:rsidRPr="00D11B66">
        <w:rPr>
          <w:rFonts w:eastAsia="Arial Unicode MS" w:cs="Arial"/>
          <w:spacing w:val="-4"/>
          <w:sz w:val="18"/>
          <w:szCs w:val="18"/>
        </w:rPr>
        <w:t xml:space="preserve"> of advance received from sale</w:t>
      </w:r>
      <w:r w:rsidR="00314B25" w:rsidRPr="00D11B66">
        <w:rPr>
          <w:rFonts w:eastAsia="Arial Unicode MS" w:cs="Arial"/>
          <w:spacing w:val="-4"/>
          <w:sz w:val="18"/>
          <w:szCs w:val="18"/>
        </w:rPr>
        <w:t>s</w:t>
      </w:r>
      <w:r w:rsidRPr="00D11B66">
        <w:rPr>
          <w:rFonts w:eastAsia="Arial Unicode MS" w:cs="Arial"/>
          <w:spacing w:val="-4"/>
          <w:sz w:val="18"/>
          <w:szCs w:val="18"/>
        </w:rPr>
        <w:t xml:space="preserve"> </w:t>
      </w:r>
      <w:r w:rsidR="001A7D4C" w:rsidRPr="00D11B66">
        <w:rPr>
          <w:rFonts w:eastAsia="Arial Unicode MS" w:cs="Arial"/>
          <w:spacing w:val="-4"/>
          <w:sz w:val="18"/>
          <w:szCs w:val="18"/>
        </w:rPr>
        <w:t xml:space="preserve">contract </w:t>
      </w:r>
      <w:r w:rsidRPr="00D11B66">
        <w:rPr>
          <w:rFonts w:eastAsia="Arial Unicode MS" w:cs="Arial"/>
          <w:spacing w:val="-4"/>
          <w:sz w:val="18"/>
          <w:szCs w:val="18"/>
        </w:rPr>
        <w:t xml:space="preserve">of geothermal power plants during the </w:t>
      </w:r>
      <w:r w:rsidR="0031244E" w:rsidRPr="00D11B66">
        <w:rPr>
          <w:rFonts w:eastAsia="Arial Unicode MS" w:cs="Arial"/>
          <w:spacing w:val="-4"/>
          <w:sz w:val="18"/>
          <w:szCs w:val="18"/>
        </w:rPr>
        <w:t>year</w:t>
      </w:r>
      <w:r w:rsidR="00E973C0" w:rsidRPr="00D11B66">
        <w:rPr>
          <w:rFonts w:eastAsia="Arial Unicode MS" w:cs="Arial"/>
          <w:spacing w:val="-4"/>
          <w:sz w:val="18"/>
          <w:szCs w:val="18"/>
        </w:rPr>
        <w:t>s</w:t>
      </w:r>
      <w:r w:rsidR="0031244E" w:rsidRPr="00D11B66">
        <w:rPr>
          <w:rFonts w:eastAsia="Arial Unicode MS" w:cs="Arial"/>
          <w:spacing w:val="-4"/>
          <w:sz w:val="18"/>
          <w:szCs w:val="18"/>
        </w:rPr>
        <w:t xml:space="preserve"> </w:t>
      </w:r>
      <w:r w:rsidRPr="00D11B66">
        <w:rPr>
          <w:rFonts w:eastAsia="Arial Unicode MS" w:cs="Arial"/>
          <w:spacing w:val="-4"/>
          <w:sz w:val="18"/>
          <w:szCs w:val="18"/>
        </w:rPr>
        <w:t xml:space="preserve">ended </w:t>
      </w:r>
      <w:r w:rsidR="00BD49A1" w:rsidRPr="00BD49A1">
        <w:rPr>
          <w:rFonts w:eastAsia="Arial Unicode MS" w:cs="Arial"/>
          <w:spacing w:val="-4"/>
          <w:sz w:val="18"/>
          <w:szCs w:val="18"/>
        </w:rPr>
        <w:t>31</w:t>
      </w:r>
      <w:r w:rsidR="0031244E" w:rsidRPr="00D11B66">
        <w:rPr>
          <w:rFonts w:eastAsia="Arial Unicode MS" w:cs="Arial"/>
          <w:spacing w:val="-4"/>
          <w:sz w:val="18"/>
          <w:szCs w:val="18"/>
        </w:rPr>
        <w:t xml:space="preserve"> Decem</w:t>
      </w:r>
      <w:r w:rsidR="0031244E" w:rsidRPr="00D11B66">
        <w:rPr>
          <w:rFonts w:eastAsia="Arial Unicode MS" w:cs="Arial"/>
          <w:sz w:val="18"/>
          <w:szCs w:val="18"/>
        </w:rPr>
        <w:t>ber</w:t>
      </w:r>
      <w:r w:rsidRPr="00D11B66">
        <w:rPr>
          <w:rFonts w:eastAsia="Arial Unicode MS" w:cs="Arial"/>
          <w:sz w:val="18"/>
          <w:szCs w:val="18"/>
        </w:rPr>
        <w:t xml:space="preserve"> are as follows</w:t>
      </w:r>
      <w:r w:rsidR="008964CA" w:rsidRPr="00D11B66">
        <w:rPr>
          <w:rFonts w:eastAsia="Arial Unicode MS" w:cs="Arial"/>
          <w:sz w:val="18"/>
          <w:szCs w:val="18"/>
        </w:rPr>
        <w:t xml:space="preserve"> :</w:t>
      </w:r>
    </w:p>
    <w:p w14:paraId="7A6A02A6" w14:textId="77777777" w:rsidR="008214F8" w:rsidRPr="00DD5BC8" w:rsidRDefault="008214F8" w:rsidP="00BA365C">
      <w:pPr>
        <w:tabs>
          <w:tab w:val="left" w:pos="4153"/>
          <w:tab w:val="left" w:pos="8306"/>
        </w:tabs>
        <w:spacing w:line="240" w:lineRule="auto"/>
        <w:ind w:hanging="7"/>
        <w:jc w:val="both"/>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214F8" w:rsidRPr="00D11B66" w14:paraId="2295B9A5" w14:textId="77777777" w:rsidTr="00DD5BC8">
        <w:trPr>
          <w:cantSplit/>
        </w:trPr>
        <w:tc>
          <w:tcPr>
            <w:tcW w:w="3989" w:type="dxa"/>
            <w:shd w:val="clear" w:color="auto" w:fill="auto"/>
            <w:vAlign w:val="bottom"/>
          </w:tcPr>
          <w:p w14:paraId="4FF49E67" w14:textId="77777777" w:rsidR="008214F8" w:rsidRPr="00D11B66" w:rsidRDefault="008214F8" w:rsidP="00347AD0">
            <w:pPr>
              <w:spacing w:line="240" w:lineRule="auto"/>
              <w:ind w:left="-101"/>
              <w:jc w:val="thaiDistribute"/>
              <w:rPr>
                <w:rFonts w:eastAsia="Arial Unicode MS" w:cs="Arial"/>
                <w:b/>
                <w:bCs/>
                <w:sz w:val="18"/>
                <w:szCs w:val="18"/>
                <w:cs/>
              </w:rPr>
            </w:pPr>
          </w:p>
        </w:tc>
        <w:tc>
          <w:tcPr>
            <w:tcW w:w="2736" w:type="dxa"/>
            <w:gridSpan w:val="2"/>
            <w:tcBorders>
              <w:top w:val="single" w:sz="4" w:space="0" w:color="auto"/>
              <w:bottom w:val="single" w:sz="4" w:space="0" w:color="auto"/>
            </w:tcBorders>
            <w:shd w:val="clear" w:color="auto" w:fill="auto"/>
            <w:vAlign w:val="bottom"/>
          </w:tcPr>
          <w:p w14:paraId="766DB83F" w14:textId="77777777" w:rsidR="008214F8" w:rsidRPr="00D11B66" w:rsidRDefault="008214F8" w:rsidP="00347AD0">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Consolidated </w:t>
            </w:r>
          </w:p>
          <w:p w14:paraId="6A423921" w14:textId="1C4A25E8" w:rsidR="008214F8" w:rsidRPr="00D11B66" w:rsidRDefault="008214F8" w:rsidP="00347AD0">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E973C0" w:rsidRPr="00D11B66">
              <w:rPr>
                <w:rFonts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099684BA" w14:textId="77777777" w:rsidR="008214F8" w:rsidRPr="00D11B66" w:rsidRDefault="008214F8" w:rsidP="00347AD0">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Separate </w:t>
            </w:r>
          </w:p>
          <w:p w14:paraId="6E6E8FF6" w14:textId="639CF711" w:rsidR="008214F8" w:rsidRPr="00D11B66" w:rsidRDefault="008214F8" w:rsidP="00347AD0">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E973C0" w:rsidRPr="00D11B66">
              <w:rPr>
                <w:rFonts w:cs="Arial"/>
                <w:b/>
                <w:bCs/>
                <w:sz w:val="18"/>
                <w:szCs w:val="18"/>
              </w:rPr>
              <w:t>statements</w:t>
            </w:r>
          </w:p>
        </w:tc>
      </w:tr>
      <w:tr w:rsidR="00693D22" w:rsidRPr="00D11B66" w14:paraId="235D9A26" w14:textId="77777777" w:rsidTr="00DD5BC8">
        <w:trPr>
          <w:cantSplit/>
        </w:trPr>
        <w:tc>
          <w:tcPr>
            <w:tcW w:w="3989" w:type="dxa"/>
            <w:shd w:val="clear" w:color="auto" w:fill="auto"/>
            <w:vAlign w:val="bottom"/>
          </w:tcPr>
          <w:p w14:paraId="64FFAA5C" w14:textId="77777777" w:rsidR="00693D22" w:rsidRPr="00D11B66" w:rsidRDefault="00693D22" w:rsidP="00347AD0">
            <w:pPr>
              <w:spacing w:line="240" w:lineRule="auto"/>
              <w:ind w:left="-101"/>
              <w:jc w:val="thaiDistribute"/>
              <w:rPr>
                <w:rFonts w:eastAsia="Arial Unicode MS" w:cs="Arial"/>
                <w:b/>
                <w:bCs/>
                <w:sz w:val="18"/>
                <w:szCs w:val="18"/>
                <w:cs/>
              </w:rPr>
            </w:pPr>
          </w:p>
        </w:tc>
        <w:tc>
          <w:tcPr>
            <w:tcW w:w="1368" w:type="dxa"/>
            <w:shd w:val="clear" w:color="auto" w:fill="auto"/>
          </w:tcPr>
          <w:p w14:paraId="3F3766D6" w14:textId="55D082AD" w:rsidR="00693D22" w:rsidRPr="00D11B66" w:rsidRDefault="00BD49A1" w:rsidP="00DD5BC8">
            <w:pPr>
              <w:spacing w:line="240" w:lineRule="auto"/>
              <w:ind w:right="-72"/>
              <w:jc w:val="right"/>
              <w:rPr>
                <w:rFonts w:eastAsia="Arial Unicode MS" w:cs="Arial"/>
                <w:b/>
                <w:bCs/>
                <w:sz w:val="18"/>
                <w:szCs w:val="18"/>
                <w:cs/>
              </w:rPr>
            </w:pPr>
            <w:r w:rsidRPr="00BD49A1">
              <w:rPr>
                <w:rFonts w:cs="Arial"/>
                <w:b/>
                <w:bCs/>
                <w:sz w:val="18"/>
                <w:szCs w:val="18"/>
              </w:rPr>
              <w:t>2023</w:t>
            </w:r>
          </w:p>
        </w:tc>
        <w:tc>
          <w:tcPr>
            <w:tcW w:w="1368" w:type="dxa"/>
            <w:shd w:val="clear" w:color="auto" w:fill="auto"/>
          </w:tcPr>
          <w:p w14:paraId="4B70EA4C" w14:textId="7D2A4F94" w:rsidR="00693D22" w:rsidRPr="00D11B66" w:rsidRDefault="00BD49A1" w:rsidP="00DD5BC8">
            <w:pPr>
              <w:spacing w:line="240" w:lineRule="auto"/>
              <w:ind w:right="-72"/>
              <w:jc w:val="right"/>
              <w:rPr>
                <w:rFonts w:eastAsia="Arial Unicode MS" w:cs="Arial"/>
                <w:b/>
                <w:bCs/>
                <w:sz w:val="18"/>
                <w:szCs w:val="18"/>
                <w:cs/>
              </w:rPr>
            </w:pPr>
            <w:r w:rsidRPr="00BD49A1">
              <w:rPr>
                <w:rFonts w:cs="Arial"/>
                <w:b/>
                <w:bCs/>
                <w:sz w:val="18"/>
                <w:szCs w:val="18"/>
              </w:rPr>
              <w:t>2022</w:t>
            </w:r>
          </w:p>
        </w:tc>
        <w:tc>
          <w:tcPr>
            <w:tcW w:w="1368" w:type="dxa"/>
            <w:shd w:val="clear" w:color="auto" w:fill="auto"/>
          </w:tcPr>
          <w:p w14:paraId="45D9352F" w14:textId="0942A6C0" w:rsidR="00693D22" w:rsidRPr="00D11B66" w:rsidRDefault="00BD49A1" w:rsidP="00DD5BC8">
            <w:pPr>
              <w:spacing w:line="240" w:lineRule="auto"/>
              <w:ind w:right="-72"/>
              <w:jc w:val="right"/>
              <w:rPr>
                <w:rFonts w:eastAsia="Arial Unicode MS" w:cs="Arial"/>
                <w:b/>
                <w:bCs/>
                <w:sz w:val="18"/>
                <w:szCs w:val="18"/>
                <w:cs/>
              </w:rPr>
            </w:pPr>
            <w:r w:rsidRPr="00BD49A1">
              <w:rPr>
                <w:rFonts w:cs="Arial"/>
                <w:b/>
                <w:bCs/>
                <w:sz w:val="18"/>
                <w:szCs w:val="18"/>
              </w:rPr>
              <w:t>2023</w:t>
            </w:r>
          </w:p>
        </w:tc>
        <w:tc>
          <w:tcPr>
            <w:tcW w:w="1368" w:type="dxa"/>
            <w:shd w:val="clear" w:color="auto" w:fill="auto"/>
          </w:tcPr>
          <w:p w14:paraId="38DA222B" w14:textId="2749E461" w:rsidR="00693D22" w:rsidRPr="00D11B66" w:rsidRDefault="00BD49A1" w:rsidP="00DD5BC8">
            <w:pPr>
              <w:spacing w:line="240" w:lineRule="auto"/>
              <w:ind w:right="-72"/>
              <w:jc w:val="right"/>
              <w:rPr>
                <w:rFonts w:eastAsia="Arial Unicode MS" w:cs="Arial"/>
                <w:b/>
                <w:bCs/>
                <w:sz w:val="18"/>
                <w:szCs w:val="18"/>
                <w:cs/>
              </w:rPr>
            </w:pPr>
            <w:r w:rsidRPr="00BD49A1">
              <w:rPr>
                <w:rFonts w:cs="Arial"/>
                <w:b/>
                <w:bCs/>
                <w:sz w:val="18"/>
                <w:szCs w:val="18"/>
              </w:rPr>
              <w:t>2022</w:t>
            </w:r>
          </w:p>
        </w:tc>
      </w:tr>
      <w:tr w:rsidR="009874E8" w:rsidRPr="00D11B66" w14:paraId="09BF2357" w14:textId="77777777" w:rsidTr="00DD5BC8">
        <w:trPr>
          <w:cantSplit/>
        </w:trPr>
        <w:tc>
          <w:tcPr>
            <w:tcW w:w="3989" w:type="dxa"/>
            <w:shd w:val="clear" w:color="auto" w:fill="auto"/>
            <w:vAlign w:val="bottom"/>
          </w:tcPr>
          <w:p w14:paraId="58EF6511" w14:textId="77777777" w:rsidR="009874E8" w:rsidRPr="00D11B66" w:rsidRDefault="009874E8" w:rsidP="009874E8">
            <w:pPr>
              <w:spacing w:line="240" w:lineRule="auto"/>
              <w:ind w:left="-101"/>
              <w:jc w:val="thaiDistribute"/>
              <w:rPr>
                <w:rFonts w:eastAsia="Arial Unicode MS" w:cs="Arial"/>
                <w:b/>
                <w:bCs/>
                <w:sz w:val="18"/>
                <w:szCs w:val="18"/>
                <w:cs/>
              </w:rPr>
            </w:pPr>
          </w:p>
        </w:tc>
        <w:tc>
          <w:tcPr>
            <w:tcW w:w="1368" w:type="dxa"/>
            <w:tcBorders>
              <w:bottom w:val="single" w:sz="4" w:space="0" w:color="auto"/>
            </w:tcBorders>
            <w:shd w:val="clear" w:color="auto" w:fill="auto"/>
            <w:vAlign w:val="bottom"/>
          </w:tcPr>
          <w:p w14:paraId="79CE5293" w14:textId="77777777" w:rsidR="009874E8" w:rsidRPr="00D11B66" w:rsidRDefault="009874E8" w:rsidP="00DD5BC8">
            <w:pPr>
              <w:spacing w:line="240" w:lineRule="auto"/>
              <w:ind w:left="-252" w:right="-72"/>
              <w:jc w:val="right"/>
              <w:rPr>
                <w:rFonts w:cs="Arial"/>
                <w:b/>
                <w:bCs/>
                <w:sz w:val="18"/>
                <w:szCs w:val="18"/>
              </w:rPr>
            </w:pPr>
            <w:r w:rsidRPr="00D11B66">
              <w:rPr>
                <w:rFonts w:cs="Arial"/>
                <w:b/>
                <w:bCs/>
                <w:sz w:val="18"/>
                <w:szCs w:val="18"/>
              </w:rPr>
              <w:t>Thousand</w:t>
            </w:r>
          </w:p>
          <w:p w14:paraId="73051F08" w14:textId="323A5545" w:rsidR="009874E8" w:rsidRPr="00D11B66" w:rsidRDefault="009874E8" w:rsidP="00DD5BC8">
            <w:pPr>
              <w:spacing w:line="240" w:lineRule="auto"/>
              <w:ind w:right="-72"/>
              <w:jc w:val="right"/>
              <w:rPr>
                <w:rFonts w:eastAsia="Arial Unicode MS" w:cs="Arial"/>
                <w:b/>
                <w:bCs/>
                <w:sz w:val="18"/>
                <w:szCs w:val="18"/>
              </w:rPr>
            </w:pPr>
            <w:r w:rsidRPr="00D11B66">
              <w:rPr>
                <w:rFonts w:cs="Arial"/>
                <w:b/>
                <w:bCs/>
                <w:sz w:val="18"/>
                <w:szCs w:val="18"/>
              </w:rPr>
              <w:t>Baht</w:t>
            </w:r>
          </w:p>
        </w:tc>
        <w:tc>
          <w:tcPr>
            <w:tcW w:w="1368" w:type="dxa"/>
            <w:tcBorders>
              <w:bottom w:val="single" w:sz="4" w:space="0" w:color="auto"/>
            </w:tcBorders>
            <w:shd w:val="clear" w:color="auto" w:fill="auto"/>
            <w:vAlign w:val="bottom"/>
          </w:tcPr>
          <w:p w14:paraId="1EECFBCF" w14:textId="77777777" w:rsidR="009874E8" w:rsidRPr="00D11B66" w:rsidRDefault="009874E8" w:rsidP="00DD5BC8">
            <w:pPr>
              <w:spacing w:line="240" w:lineRule="auto"/>
              <w:ind w:left="-252" w:right="-72"/>
              <w:jc w:val="right"/>
              <w:rPr>
                <w:rFonts w:cs="Arial"/>
                <w:b/>
                <w:bCs/>
                <w:sz w:val="18"/>
                <w:szCs w:val="18"/>
              </w:rPr>
            </w:pPr>
            <w:r w:rsidRPr="00D11B66">
              <w:rPr>
                <w:rFonts w:cs="Arial"/>
                <w:b/>
                <w:bCs/>
                <w:sz w:val="18"/>
                <w:szCs w:val="18"/>
              </w:rPr>
              <w:t>Thousand</w:t>
            </w:r>
          </w:p>
          <w:p w14:paraId="2684584A" w14:textId="02E60CE4" w:rsidR="009874E8" w:rsidRPr="00D11B66" w:rsidRDefault="009874E8" w:rsidP="00DD5BC8">
            <w:pPr>
              <w:spacing w:line="240" w:lineRule="auto"/>
              <w:ind w:right="-72"/>
              <w:jc w:val="right"/>
              <w:rPr>
                <w:rFonts w:eastAsia="Arial Unicode MS" w:cs="Arial"/>
                <w:b/>
                <w:bCs/>
                <w:sz w:val="18"/>
                <w:szCs w:val="18"/>
              </w:rPr>
            </w:pPr>
            <w:r w:rsidRPr="00D11B66">
              <w:rPr>
                <w:rFonts w:cs="Arial"/>
                <w:b/>
                <w:bCs/>
                <w:sz w:val="18"/>
                <w:szCs w:val="18"/>
              </w:rPr>
              <w:t>Baht</w:t>
            </w:r>
          </w:p>
        </w:tc>
        <w:tc>
          <w:tcPr>
            <w:tcW w:w="1368" w:type="dxa"/>
            <w:tcBorders>
              <w:bottom w:val="single" w:sz="4" w:space="0" w:color="auto"/>
            </w:tcBorders>
            <w:shd w:val="clear" w:color="auto" w:fill="auto"/>
            <w:vAlign w:val="bottom"/>
          </w:tcPr>
          <w:p w14:paraId="0EBAFAA3" w14:textId="77777777" w:rsidR="009874E8" w:rsidRPr="00D11B66" w:rsidRDefault="009874E8" w:rsidP="00DD5BC8">
            <w:pPr>
              <w:spacing w:line="240" w:lineRule="auto"/>
              <w:ind w:left="-252" w:right="-72"/>
              <w:jc w:val="right"/>
              <w:rPr>
                <w:rFonts w:cs="Arial"/>
                <w:b/>
                <w:bCs/>
                <w:sz w:val="18"/>
                <w:szCs w:val="18"/>
              </w:rPr>
            </w:pPr>
            <w:r w:rsidRPr="00D11B66">
              <w:rPr>
                <w:rFonts w:cs="Arial"/>
                <w:b/>
                <w:bCs/>
                <w:sz w:val="18"/>
                <w:szCs w:val="18"/>
              </w:rPr>
              <w:t>Thousand</w:t>
            </w:r>
          </w:p>
          <w:p w14:paraId="3E3BD564" w14:textId="4E892B9E" w:rsidR="009874E8" w:rsidRPr="00D11B66" w:rsidRDefault="009874E8" w:rsidP="00DD5BC8">
            <w:pPr>
              <w:spacing w:line="240" w:lineRule="auto"/>
              <w:ind w:right="-72"/>
              <w:jc w:val="right"/>
              <w:rPr>
                <w:rFonts w:eastAsia="Arial Unicode MS" w:cs="Arial"/>
                <w:b/>
                <w:bCs/>
                <w:sz w:val="18"/>
                <w:szCs w:val="18"/>
              </w:rPr>
            </w:pPr>
            <w:r w:rsidRPr="00D11B66">
              <w:rPr>
                <w:rFonts w:cs="Arial"/>
                <w:b/>
                <w:bCs/>
                <w:sz w:val="18"/>
                <w:szCs w:val="18"/>
              </w:rPr>
              <w:t>Baht</w:t>
            </w:r>
          </w:p>
        </w:tc>
        <w:tc>
          <w:tcPr>
            <w:tcW w:w="1368" w:type="dxa"/>
            <w:tcBorders>
              <w:bottom w:val="single" w:sz="4" w:space="0" w:color="auto"/>
            </w:tcBorders>
            <w:shd w:val="clear" w:color="auto" w:fill="auto"/>
            <w:vAlign w:val="bottom"/>
          </w:tcPr>
          <w:p w14:paraId="1DD7E76A" w14:textId="77777777" w:rsidR="009874E8" w:rsidRPr="00D11B66" w:rsidRDefault="009874E8" w:rsidP="00DD5BC8">
            <w:pPr>
              <w:spacing w:line="240" w:lineRule="auto"/>
              <w:ind w:left="-252" w:right="-72"/>
              <w:jc w:val="right"/>
              <w:rPr>
                <w:rFonts w:cs="Arial"/>
                <w:b/>
                <w:bCs/>
                <w:sz w:val="18"/>
                <w:szCs w:val="18"/>
              </w:rPr>
            </w:pPr>
            <w:r w:rsidRPr="00D11B66">
              <w:rPr>
                <w:rFonts w:cs="Arial"/>
                <w:b/>
                <w:bCs/>
                <w:sz w:val="18"/>
                <w:szCs w:val="18"/>
              </w:rPr>
              <w:t>Thousand</w:t>
            </w:r>
          </w:p>
          <w:p w14:paraId="1876343F" w14:textId="7F5B2D5B" w:rsidR="009874E8" w:rsidRPr="00D11B66" w:rsidRDefault="009874E8" w:rsidP="00DD5BC8">
            <w:pPr>
              <w:spacing w:line="240" w:lineRule="auto"/>
              <w:ind w:right="-72"/>
              <w:jc w:val="right"/>
              <w:rPr>
                <w:rFonts w:eastAsia="Arial Unicode MS" w:cs="Arial"/>
                <w:b/>
                <w:bCs/>
                <w:sz w:val="18"/>
                <w:szCs w:val="18"/>
              </w:rPr>
            </w:pPr>
            <w:r w:rsidRPr="00D11B66">
              <w:rPr>
                <w:rFonts w:cs="Arial"/>
                <w:b/>
                <w:bCs/>
                <w:sz w:val="18"/>
                <w:szCs w:val="18"/>
              </w:rPr>
              <w:t>Baht</w:t>
            </w:r>
          </w:p>
        </w:tc>
      </w:tr>
      <w:tr w:rsidR="00693D22" w:rsidRPr="00DD5BC8" w14:paraId="784B8141" w14:textId="77777777" w:rsidTr="00DD5BC8">
        <w:trPr>
          <w:cantSplit/>
        </w:trPr>
        <w:tc>
          <w:tcPr>
            <w:tcW w:w="3989" w:type="dxa"/>
            <w:shd w:val="clear" w:color="auto" w:fill="auto"/>
            <w:vAlign w:val="bottom"/>
          </w:tcPr>
          <w:p w14:paraId="3BBBBC5A" w14:textId="77777777" w:rsidR="00693D22" w:rsidRPr="00DD5BC8" w:rsidRDefault="00693D22" w:rsidP="00347AD0">
            <w:pPr>
              <w:spacing w:line="240" w:lineRule="auto"/>
              <w:ind w:left="-101"/>
              <w:jc w:val="thaiDistribute"/>
              <w:rPr>
                <w:rFonts w:eastAsia="Arial Unicode MS" w:cs="Arial"/>
                <w:sz w:val="12"/>
                <w:szCs w:val="12"/>
                <w:cs/>
              </w:rPr>
            </w:pPr>
          </w:p>
        </w:tc>
        <w:tc>
          <w:tcPr>
            <w:tcW w:w="1368" w:type="dxa"/>
            <w:shd w:val="clear" w:color="auto" w:fill="FAFAFA"/>
          </w:tcPr>
          <w:p w14:paraId="2C35A622" w14:textId="0DABA76F" w:rsidR="00693D22" w:rsidRPr="00DD5BC8" w:rsidRDefault="00693D22" w:rsidP="00DD5BC8">
            <w:pPr>
              <w:spacing w:line="240" w:lineRule="auto"/>
              <w:ind w:right="-72"/>
              <w:jc w:val="right"/>
              <w:rPr>
                <w:rFonts w:eastAsia="Arial Unicode MS" w:cs="Arial"/>
                <w:sz w:val="12"/>
                <w:szCs w:val="12"/>
              </w:rPr>
            </w:pPr>
          </w:p>
        </w:tc>
        <w:tc>
          <w:tcPr>
            <w:tcW w:w="1368" w:type="dxa"/>
            <w:shd w:val="clear" w:color="auto" w:fill="auto"/>
          </w:tcPr>
          <w:p w14:paraId="21332D3C" w14:textId="43EB2E1E" w:rsidR="00693D22" w:rsidRPr="00DD5BC8" w:rsidRDefault="00693D22" w:rsidP="00DD5BC8">
            <w:pPr>
              <w:spacing w:line="240" w:lineRule="auto"/>
              <w:ind w:right="-72"/>
              <w:jc w:val="right"/>
              <w:rPr>
                <w:rFonts w:eastAsia="Arial Unicode MS" w:cs="Arial"/>
                <w:sz w:val="12"/>
                <w:szCs w:val="12"/>
                <w:cs/>
              </w:rPr>
            </w:pPr>
          </w:p>
        </w:tc>
        <w:tc>
          <w:tcPr>
            <w:tcW w:w="1368" w:type="dxa"/>
            <w:shd w:val="clear" w:color="auto" w:fill="FAFAFA"/>
          </w:tcPr>
          <w:p w14:paraId="435B2A31" w14:textId="3055128F" w:rsidR="00693D22" w:rsidRPr="00DD5BC8" w:rsidRDefault="00693D22" w:rsidP="00DD5BC8">
            <w:pPr>
              <w:spacing w:line="240" w:lineRule="auto"/>
              <w:ind w:right="-72"/>
              <w:jc w:val="right"/>
              <w:rPr>
                <w:rFonts w:eastAsia="Arial Unicode MS" w:cs="Arial"/>
                <w:sz w:val="12"/>
                <w:szCs w:val="12"/>
                <w:cs/>
              </w:rPr>
            </w:pPr>
          </w:p>
        </w:tc>
        <w:tc>
          <w:tcPr>
            <w:tcW w:w="1368" w:type="dxa"/>
            <w:shd w:val="clear" w:color="auto" w:fill="auto"/>
          </w:tcPr>
          <w:p w14:paraId="1B6E7A03" w14:textId="4AB5D3BC" w:rsidR="00693D22" w:rsidRPr="00DD5BC8" w:rsidRDefault="00693D22" w:rsidP="00DD5BC8">
            <w:pPr>
              <w:spacing w:line="240" w:lineRule="auto"/>
              <w:ind w:right="-72"/>
              <w:jc w:val="right"/>
              <w:rPr>
                <w:rFonts w:eastAsia="Arial Unicode MS" w:cs="Arial"/>
                <w:sz w:val="12"/>
                <w:szCs w:val="12"/>
                <w:cs/>
              </w:rPr>
            </w:pPr>
          </w:p>
        </w:tc>
      </w:tr>
      <w:tr w:rsidR="007A3D54" w:rsidRPr="00D11B66" w14:paraId="3F255F10" w14:textId="77777777" w:rsidTr="00DD5BC8">
        <w:trPr>
          <w:cantSplit/>
        </w:trPr>
        <w:tc>
          <w:tcPr>
            <w:tcW w:w="3989" w:type="dxa"/>
            <w:shd w:val="clear" w:color="auto" w:fill="auto"/>
          </w:tcPr>
          <w:p w14:paraId="03AA955A" w14:textId="77777777" w:rsidR="007A3D54" w:rsidRPr="00D11B66" w:rsidRDefault="007A3D54" w:rsidP="007A3D54">
            <w:pPr>
              <w:spacing w:line="240" w:lineRule="auto"/>
              <w:ind w:left="-101" w:right="-86"/>
              <w:jc w:val="thaiDistribute"/>
              <w:rPr>
                <w:rFonts w:cs="Arial"/>
                <w:sz w:val="18"/>
                <w:szCs w:val="18"/>
                <w:cs/>
              </w:rPr>
            </w:pPr>
            <w:r w:rsidRPr="00D11B66">
              <w:rPr>
                <w:rFonts w:cs="Arial"/>
                <w:sz w:val="18"/>
                <w:szCs w:val="18"/>
              </w:rPr>
              <w:t>Opening balance</w:t>
            </w:r>
          </w:p>
        </w:tc>
        <w:tc>
          <w:tcPr>
            <w:tcW w:w="1368" w:type="dxa"/>
            <w:shd w:val="clear" w:color="auto" w:fill="FAFAFA"/>
            <w:vAlign w:val="bottom"/>
          </w:tcPr>
          <w:p w14:paraId="42303F30" w14:textId="3AAFC5FD" w:rsidR="007A3D54" w:rsidRPr="00D11B66" w:rsidRDefault="00BD49A1" w:rsidP="00DD5BC8">
            <w:pPr>
              <w:spacing w:line="240" w:lineRule="auto"/>
              <w:ind w:right="-72"/>
              <w:jc w:val="right"/>
              <w:rPr>
                <w:rFonts w:cs="Arial"/>
                <w:sz w:val="18"/>
                <w:szCs w:val="18"/>
              </w:rPr>
            </w:pPr>
            <w:r w:rsidRPr="00BD49A1">
              <w:rPr>
                <w:rFonts w:cs="Arial"/>
                <w:sz w:val="18"/>
                <w:szCs w:val="18"/>
              </w:rPr>
              <w:t>156</w:t>
            </w:r>
            <w:r w:rsidR="005B2518" w:rsidRPr="00D11B66">
              <w:rPr>
                <w:rFonts w:cs="Arial"/>
                <w:sz w:val="18"/>
                <w:szCs w:val="18"/>
              </w:rPr>
              <w:t>,</w:t>
            </w:r>
            <w:r w:rsidRPr="00BD49A1">
              <w:rPr>
                <w:rFonts w:cs="Arial"/>
                <w:sz w:val="18"/>
                <w:szCs w:val="18"/>
              </w:rPr>
              <w:t>548</w:t>
            </w:r>
          </w:p>
        </w:tc>
        <w:tc>
          <w:tcPr>
            <w:tcW w:w="1368" w:type="dxa"/>
            <w:shd w:val="clear" w:color="auto" w:fill="auto"/>
            <w:vAlign w:val="bottom"/>
          </w:tcPr>
          <w:p w14:paraId="4FF4F5B2" w14:textId="5ADC45F4" w:rsidR="007A3D54" w:rsidRPr="00D11B66" w:rsidRDefault="00BD49A1" w:rsidP="00DD5BC8">
            <w:pPr>
              <w:spacing w:line="240" w:lineRule="auto"/>
              <w:ind w:right="-72"/>
              <w:jc w:val="right"/>
              <w:rPr>
                <w:rFonts w:cs="Arial"/>
                <w:sz w:val="18"/>
                <w:szCs w:val="18"/>
                <w:cs/>
              </w:rPr>
            </w:pPr>
            <w:r w:rsidRPr="00BD49A1">
              <w:rPr>
                <w:rFonts w:cs="Arial"/>
                <w:sz w:val="18"/>
                <w:szCs w:val="18"/>
              </w:rPr>
              <w:t>174</w:t>
            </w:r>
            <w:r w:rsidR="007A3D54" w:rsidRPr="00D11B66">
              <w:rPr>
                <w:rFonts w:cs="Arial"/>
                <w:sz w:val="18"/>
                <w:szCs w:val="18"/>
              </w:rPr>
              <w:t>,</w:t>
            </w:r>
            <w:r w:rsidRPr="00BD49A1">
              <w:rPr>
                <w:rFonts w:cs="Arial"/>
                <w:sz w:val="18"/>
                <w:szCs w:val="18"/>
              </w:rPr>
              <w:t>383</w:t>
            </w:r>
          </w:p>
        </w:tc>
        <w:tc>
          <w:tcPr>
            <w:tcW w:w="1368" w:type="dxa"/>
            <w:shd w:val="clear" w:color="auto" w:fill="FAFAFA"/>
          </w:tcPr>
          <w:p w14:paraId="03827EAA" w14:textId="111B43BC" w:rsidR="007A3D54" w:rsidRPr="00D11B66" w:rsidRDefault="005B2518" w:rsidP="00DD5BC8">
            <w:pPr>
              <w:spacing w:line="240" w:lineRule="auto"/>
              <w:ind w:right="-72"/>
              <w:jc w:val="right"/>
              <w:rPr>
                <w:rFonts w:cs="Arial"/>
                <w:sz w:val="18"/>
                <w:szCs w:val="18"/>
              </w:rPr>
            </w:pPr>
            <w:r w:rsidRPr="00D11B66">
              <w:rPr>
                <w:rFonts w:cs="Arial"/>
                <w:sz w:val="18"/>
                <w:szCs w:val="18"/>
              </w:rPr>
              <w:t>-</w:t>
            </w:r>
          </w:p>
        </w:tc>
        <w:tc>
          <w:tcPr>
            <w:tcW w:w="1368" w:type="dxa"/>
            <w:shd w:val="clear" w:color="auto" w:fill="auto"/>
          </w:tcPr>
          <w:p w14:paraId="404200CC" w14:textId="639BBCDD" w:rsidR="007A3D54" w:rsidRPr="00D11B66" w:rsidRDefault="007A3D54" w:rsidP="00DD5BC8">
            <w:pPr>
              <w:spacing w:line="240" w:lineRule="auto"/>
              <w:ind w:right="-72"/>
              <w:jc w:val="right"/>
              <w:rPr>
                <w:rFonts w:cs="Arial"/>
                <w:sz w:val="18"/>
                <w:szCs w:val="18"/>
                <w:cs/>
              </w:rPr>
            </w:pPr>
            <w:r w:rsidRPr="00D11B66">
              <w:rPr>
                <w:rFonts w:cs="Arial"/>
                <w:sz w:val="18"/>
                <w:szCs w:val="18"/>
              </w:rPr>
              <w:t>-</w:t>
            </w:r>
          </w:p>
        </w:tc>
      </w:tr>
      <w:tr w:rsidR="007A3D54" w:rsidRPr="00D11B66" w14:paraId="4580C848" w14:textId="77777777" w:rsidTr="00DD5BC8">
        <w:trPr>
          <w:cantSplit/>
        </w:trPr>
        <w:tc>
          <w:tcPr>
            <w:tcW w:w="3989" w:type="dxa"/>
            <w:shd w:val="clear" w:color="auto" w:fill="auto"/>
            <w:vAlign w:val="bottom"/>
          </w:tcPr>
          <w:p w14:paraId="17BCB132" w14:textId="77777777" w:rsidR="007A3D54" w:rsidRPr="00D11B66" w:rsidRDefault="007A3D54" w:rsidP="007A3D54">
            <w:pPr>
              <w:spacing w:line="240" w:lineRule="auto"/>
              <w:ind w:left="-101" w:right="-86"/>
              <w:jc w:val="thaiDistribute"/>
              <w:rPr>
                <w:rFonts w:cs="Arial"/>
                <w:sz w:val="18"/>
                <w:szCs w:val="18"/>
              </w:rPr>
            </w:pPr>
            <w:r w:rsidRPr="00D11B66">
              <w:rPr>
                <w:rFonts w:cs="Arial"/>
                <w:sz w:val="18"/>
                <w:szCs w:val="18"/>
              </w:rPr>
              <w:t>Translation differences</w:t>
            </w:r>
          </w:p>
        </w:tc>
        <w:tc>
          <w:tcPr>
            <w:tcW w:w="1368" w:type="dxa"/>
            <w:tcBorders>
              <w:bottom w:val="single" w:sz="4" w:space="0" w:color="auto"/>
            </w:tcBorders>
            <w:shd w:val="clear" w:color="auto" w:fill="FAFAFA"/>
          </w:tcPr>
          <w:p w14:paraId="3CE69079" w14:textId="2E9502C5" w:rsidR="007A3D54" w:rsidRPr="00D11B66" w:rsidRDefault="005B2518" w:rsidP="00DD5BC8">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11</w:t>
            </w:r>
            <w:r w:rsidRPr="00D11B66">
              <w:rPr>
                <w:rFonts w:cs="Arial"/>
                <w:sz w:val="18"/>
                <w:szCs w:val="18"/>
              </w:rPr>
              <w:t>,</w:t>
            </w:r>
            <w:r w:rsidR="00BD49A1" w:rsidRPr="00BD49A1">
              <w:rPr>
                <w:rFonts w:cs="Arial"/>
                <w:sz w:val="18"/>
                <w:szCs w:val="18"/>
              </w:rPr>
              <w:t>169</w:t>
            </w:r>
            <w:r w:rsidRPr="00D11B66">
              <w:rPr>
                <w:rFonts w:cs="Arial"/>
                <w:sz w:val="18"/>
                <w:szCs w:val="18"/>
              </w:rPr>
              <w:t>)</w:t>
            </w:r>
          </w:p>
        </w:tc>
        <w:tc>
          <w:tcPr>
            <w:tcW w:w="1368" w:type="dxa"/>
            <w:tcBorders>
              <w:bottom w:val="single" w:sz="4" w:space="0" w:color="auto"/>
            </w:tcBorders>
            <w:shd w:val="clear" w:color="auto" w:fill="auto"/>
          </w:tcPr>
          <w:p w14:paraId="74414C78" w14:textId="4397E502" w:rsidR="007A3D54" w:rsidRPr="00D11B66" w:rsidRDefault="007A3D54" w:rsidP="00DD5BC8">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17</w:t>
            </w:r>
            <w:r w:rsidRPr="00D11B66">
              <w:rPr>
                <w:rFonts w:cs="Arial"/>
                <w:sz w:val="18"/>
                <w:szCs w:val="18"/>
              </w:rPr>
              <w:t>,</w:t>
            </w:r>
            <w:r w:rsidR="00BD49A1" w:rsidRPr="00BD49A1">
              <w:rPr>
                <w:rFonts w:cs="Arial"/>
                <w:sz w:val="18"/>
                <w:szCs w:val="18"/>
              </w:rPr>
              <w:t>835</w:t>
            </w:r>
            <w:r w:rsidRPr="00D11B66">
              <w:rPr>
                <w:rFonts w:cs="Arial"/>
                <w:sz w:val="18"/>
                <w:szCs w:val="18"/>
              </w:rPr>
              <w:t>)</w:t>
            </w:r>
          </w:p>
        </w:tc>
        <w:tc>
          <w:tcPr>
            <w:tcW w:w="1368" w:type="dxa"/>
            <w:tcBorders>
              <w:bottom w:val="single" w:sz="4" w:space="0" w:color="auto"/>
            </w:tcBorders>
            <w:shd w:val="clear" w:color="auto" w:fill="FAFAFA"/>
          </w:tcPr>
          <w:p w14:paraId="081F819F" w14:textId="5E02509F" w:rsidR="007A3D54" w:rsidRPr="00D11B66" w:rsidRDefault="005B2518" w:rsidP="00DD5BC8">
            <w:pPr>
              <w:spacing w:line="240" w:lineRule="auto"/>
              <w:ind w:right="-72"/>
              <w:jc w:val="right"/>
              <w:rPr>
                <w:rFonts w:cs="Arial"/>
                <w:sz w:val="18"/>
                <w:szCs w:val="18"/>
                <w:cs/>
              </w:rPr>
            </w:pPr>
            <w:r w:rsidRPr="00D11B66">
              <w:rPr>
                <w:rFonts w:cs="Arial"/>
                <w:sz w:val="18"/>
                <w:szCs w:val="18"/>
              </w:rPr>
              <w:t>-</w:t>
            </w:r>
          </w:p>
        </w:tc>
        <w:tc>
          <w:tcPr>
            <w:tcW w:w="1368" w:type="dxa"/>
            <w:tcBorders>
              <w:bottom w:val="single" w:sz="4" w:space="0" w:color="auto"/>
            </w:tcBorders>
            <w:shd w:val="clear" w:color="auto" w:fill="auto"/>
          </w:tcPr>
          <w:p w14:paraId="3BBC6523" w14:textId="17000577" w:rsidR="007A3D54" w:rsidRPr="00D11B66" w:rsidRDefault="007A3D54" w:rsidP="00DD5BC8">
            <w:pPr>
              <w:spacing w:line="240" w:lineRule="auto"/>
              <w:ind w:right="-72"/>
              <w:jc w:val="right"/>
              <w:rPr>
                <w:rFonts w:cs="Arial"/>
                <w:sz w:val="18"/>
                <w:szCs w:val="18"/>
                <w:cs/>
              </w:rPr>
            </w:pPr>
            <w:r w:rsidRPr="00D11B66">
              <w:rPr>
                <w:rFonts w:cs="Arial"/>
                <w:sz w:val="18"/>
                <w:szCs w:val="18"/>
              </w:rPr>
              <w:t>-</w:t>
            </w:r>
          </w:p>
        </w:tc>
      </w:tr>
      <w:tr w:rsidR="007A3D54" w:rsidRPr="00DD5BC8" w14:paraId="59F82F6E" w14:textId="77777777" w:rsidTr="00DD5BC8">
        <w:trPr>
          <w:cantSplit/>
        </w:trPr>
        <w:tc>
          <w:tcPr>
            <w:tcW w:w="3989" w:type="dxa"/>
            <w:shd w:val="clear" w:color="auto" w:fill="auto"/>
            <w:vAlign w:val="bottom"/>
          </w:tcPr>
          <w:p w14:paraId="1842E953" w14:textId="77777777" w:rsidR="007A3D54" w:rsidRPr="00DD5BC8" w:rsidRDefault="007A3D54" w:rsidP="007A3D54">
            <w:pPr>
              <w:spacing w:line="240" w:lineRule="auto"/>
              <w:ind w:left="-101" w:right="-86"/>
              <w:jc w:val="thaiDistribute"/>
              <w:rPr>
                <w:rFonts w:cs="Arial"/>
                <w:sz w:val="12"/>
                <w:szCs w:val="12"/>
              </w:rPr>
            </w:pPr>
          </w:p>
        </w:tc>
        <w:tc>
          <w:tcPr>
            <w:tcW w:w="1368" w:type="dxa"/>
            <w:tcBorders>
              <w:top w:val="single" w:sz="4" w:space="0" w:color="auto"/>
            </w:tcBorders>
            <w:shd w:val="clear" w:color="auto" w:fill="FAFAFA"/>
            <w:vAlign w:val="bottom"/>
          </w:tcPr>
          <w:p w14:paraId="59FDD61D" w14:textId="60B310ED" w:rsidR="007A3D54" w:rsidRPr="00DD5BC8" w:rsidRDefault="007A3D54" w:rsidP="00DD5BC8">
            <w:pPr>
              <w:spacing w:line="240" w:lineRule="auto"/>
              <w:ind w:right="-72"/>
              <w:jc w:val="right"/>
              <w:rPr>
                <w:rFonts w:cs="Arial"/>
                <w:sz w:val="12"/>
                <w:szCs w:val="12"/>
              </w:rPr>
            </w:pPr>
          </w:p>
        </w:tc>
        <w:tc>
          <w:tcPr>
            <w:tcW w:w="1368" w:type="dxa"/>
            <w:tcBorders>
              <w:top w:val="single" w:sz="4" w:space="0" w:color="auto"/>
            </w:tcBorders>
            <w:shd w:val="clear" w:color="auto" w:fill="auto"/>
            <w:vAlign w:val="bottom"/>
          </w:tcPr>
          <w:p w14:paraId="7A0C02E1" w14:textId="00C2BA36" w:rsidR="007A3D54" w:rsidRPr="00DD5BC8" w:rsidRDefault="007A3D54" w:rsidP="00DD5BC8">
            <w:pPr>
              <w:spacing w:line="240" w:lineRule="auto"/>
              <w:ind w:right="-72"/>
              <w:jc w:val="right"/>
              <w:rPr>
                <w:rFonts w:cs="Arial"/>
                <w:sz w:val="12"/>
                <w:szCs w:val="12"/>
              </w:rPr>
            </w:pPr>
          </w:p>
        </w:tc>
        <w:tc>
          <w:tcPr>
            <w:tcW w:w="1368" w:type="dxa"/>
            <w:tcBorders>
              <w:top w:val="single" w:sz="4" w:space="0" w:color="auto"/>
            </w:tcBorders>
            <w:shd w:val="clear" w:color="auto" w:fill="FAFAFA"/>
          </w:tcPr>
          <w:p w14:paraId="39D7649B" w14:textId="496E5094" w:rsidR="007A3D54" w:rsidRPr="00DD5BC8" w:rsidRDefault="007A3D54" w:rsidP="00DD5BC8">
            <w:pPr>
              <w:spacing w:line="240" w:lineRule="auto"/>
              <w:ind w:right="-72"/>
              <w:jc w:val="right"/>
              <w:rPr>
                <w:rFonts w:cs="Arial"/>
                <w:sz w:val="12"/>
                <w:szCs w:val="12"/>
              </w:rPr>
            </w:pPr>
          </w:p>
        </w:tc>
        <w:tc>
          <w:tcPr>
            <w:tcW w:w="1368" w:type="dxa"/>
            <w:tcBorders>
              <w:top w:val="single" w:sz="4" w:space="0" w:color="auto"/>
            </w:tcBorders>
            <w:shd w:val="clear" w:color="auto" w:fill="auto"/>
          </w:tcPr>
          <w:p w14:paraId="173B5352" w14:textId="281628FE" w:rsidR="007A3D54" w:rsidRPr="00DD5BC8" w:rsidRDefault="007A3D54" w:rsidP="00DD5BC8">
            <w:pPr>
              <w:spacing w:line="240" w:lineRule="auto"/>
              <w:ind w:right="-72"/>
              <w:jc w:val="right"/>
              <w:rPr>
                <w:rFonts w:cs="Arial"/>
                <w:sz w:val="12"/>
                <w:szCs w:val="12"/>
              </w:rPr>
            </w:pPr>
          </w:p>
        </w:tc>
      </w:tr>
      <w:tr w:rsidR="007A3D54" w:rsidRPr="00D11B66" w14:paraId="4B8F547D" w14:textId="77777777" w:rsidTr="00DD5BC8">
        <w:trPr>
          <w:cantSplit/>
        </w:trPr>
        <w:tc>
          <w:tcPr>
            <w:tcW w:w="3989" w:type="dxa"/>
            <w:shd w:val="clear" w:color="auto" w:fill="auto"/>
            <w:vAlign w:val="bottom"/>
          </w:tcPr>
          <w:p w14:paraId="78904074" w14:textId="77777777" w:rsidR="007A3D54" w:rsidRPr="00D11B66" w:rsidRDefault="007A3D54" w:rsidP="007A3D54">
            <w:pPr>
              <w:spacing w:line="240" w:lineRule="auto"/>
              <w:ind w:left="-101" w:right="-86"/>
              <w:jc w:val="thaiDistribute"/>
              <w:rPr>
                <w:rFonts w:cs="Arial"/>
                <w:sz w:val="18"/>
                <w:szCs w:val="18"/>
              </w:rPr>
            </w:pPr>
            <w:r w:rsidRPr="00D11B66">
              <w:rPr>
                <w:rFonts w:cs="Arial"/>
                <w:sz w:val="18"/>
                <w:szCs w:val="18"/>
              </w:rPr>
              <w:t>Closing balance</w:t>
            </w:r>
          </w:p>
        </w:tc>
        <w:tc>
          <w:tcPr>
            <w:tcW w:w="1368" w:type="dxa"/>
            <w:tcBorders>
              <w:bottom w:val="single" w:sz="4" w:space="0" w:color="auto"/>
            </w:tcBorders>
            <w:shd w:val="clear" w:color="auto" w:fill="FAFAFA"/>
            <w:vAlign w:val="bottom"/>
          </w:tcPr>
          <w:p w14:paraId="51059B39" w14:textId="532E0954" w:rsidR="007A3D54" w:rsidRPr="00D11B66" w:rsidRDefault="00BD49A1" w:rsidP="00DD5BC8">
            <w:pPr>
              <w:spacing w:line="240" w:lineRule="auto"/>
              <w:ind w:right="-72"/>
              <w:jc w:val="right"/>
              <w:rPr>
                <w:rFonts w:cs="Arial"/>
                <w:sz w:val="18"/>
                <w:szCs w:val="18"/>
                <w:cs/>
              </w:rPr>
            </w:pPr>
            <w:r w:rsidRPr="00BD49A1">
              <w:rPr>
                <w:rFonts w:cs="Arial"/>
                <w:sz w:val="18"/>
                <w:szCs w:val="18"/>
              </w:rPr>
              <w:t>145</w:t>
            </w:r>
            <w:r w:rsidR="005B2518" w:rsidRPr="00D11B66">
              <w:rPr>
                <w:rFonts w:cs="Arial"/>
                <w:sz w:val="18"/>
                <w:szCs w:val="18"/>
              </w:rPr>
              <w:t>,</w:t>
            </w:r>
            <w:r w:rsidRPr="00BD49A1">
              <w:rPr>
                <w:rFonts w:cs="Arial"/>
                <w:sz w:val="18"/>
                <w:szCs w:val="18"/>
              </w:rPr>
              <w:t>379</w:t>
            </w:r>
          </w:p>
        </w:tc>
        <w:tc>
          <w:tcPr>
            <w:tcW w:w="1368" w:type="dxa"/>
            <w:tcBorders>
              <w:bottom w:val="single" w:sz="4" w:space="0" w:color="auto"/>
            </w:tcBorders>
            <w:shd w:val="clear" w:color="auto" w:fill="auto"/>
            <w:vAlign w:val="bottom"/>
          </w:tcPr>
          <w:p w14:paraId="5F20C7ED" w14:textId="7625CD39" w:rsidR="007A3D54" w:rsidRPr="00D11B66" w:rsidRDefault="00BD49A1" w:rsidP="00DD5BC8">
            <w:pPr>
              <w:spacing w:line="240" w:lineRule="auto"/>
              <w:ind w:right="-72"/>
              <w:jc w:val="right"/>
              <w:rPr>
                <w:rFonts w:cs="Arial"/>
                <w:sz w:val="18"/>
                <w:szCs w:val="18"/>
                <w:cs/>
              </w:rPr>
            </w:pPr>
            <w:r w:rsidRPr="00BD49A1">
              <w:rPr>
                <w:rFonts w:cs="Arial"/>
                <w:sz w:val="18"/>
                <w:szCs w:val="18"/>
              </w:rPr>
              <w:t>156</w:t>
            </w:r>
            <w:r w:rsidR="007A3D54" w:rsidRPr="00D11B66">
              <w:rPr>
                <w:rFonts w:cs="Arial"/>
                <w:sz w:val="18"/>
                <w:szCs w:val="18"/>
              </w:rPr>
              <w:t>,</w:t>
            </w:r>
            <w:r w:rsidRPr="00BD49A1">
              <w:rPr>
                <w:rFonts w:cs="Arial"/>
                <w:sz w:val="18"/>
                <w:szCs w:val="18"/>
              </w:rPr>
              <w:t>548</w:t>
            </w:r>
          </w:p>
        </w:tc>
        <w:tc>
          <w:tcPr>
            <w:tcW w:w="1368" w:type="dxa"/>
            <w:tcBorders>
              <w:bottom w:val="single" w:sz="4" w:space="0" w:color="auto"/>
            </w:tcBorders>
            <w:shd w:val="clear" w:color="auto" w:fill="FAFAFA"/>
          </w:tcPr>
          <w:p w14:paraId="07A2B05C" w14:textId="19DBCEFD" w:rsidR="007A3D54" w:rsidRPr="00D11B66" w:rsidRDefault="005B2518" w:rsidP="00DD5BC8">
            <w:pPr>
              <w:spacing w:line="240" w:lineRule="auto"/>
              <w:ind w:right="-72"/>
              <w:jc w:val="right"/>
              <w:rPr>
                <w:rFonts w:cs="Arial"/>
                <w:sz w:val="18"/>
                <w:szCs w:val="18"/>
                <w:cs/>
              </w:rPr>
            </w:pPr>
            <w:r w:rsidRPr="00D11B66">
              <w:rPr>
                <w:rFonts w:cs="Arial"/>
                <w:sz w:val="18"/>
                <w:szCs w:val="18"/>
              </w:rPr>
              <w:t>-</w:t>
            </w:r>
          </w:p>
        </w:tc>
        <w:tc>
          <w:tcPr>
            <w:tcW w:w="1368" w:type="dxa"/>
            <w:tcBorders>
              <w:bottom w:val="single" w:sz="4" w:space="0" w:color="auto"/>
            </w:tcBorders>
            <w:shd w:val="clear" w:color="auto" w:fill="auto"/>
          </w:tcPr>
          <w:p w14:paraId="0754640F" w14:textId="76DE5E6C" w:rsidR="007A3D54" w:rsidRPr="00D11B66" w:rsidRDefault="007A3D54" w:rsidP="00DD5BC8">
            <w:pPr>
              <w:spacing w:line="240" w:lineRule="auto"/>
              <w:ind w:right="-72"/>
              <w:jc w:val="right"/>
              <w:rPr>
                <w:rFonts w:cs="Arial"/>
                <w:sz w:val="18"/>
                <w:szCs w:val="18"/>
                <w:cs/>
              </w:rPr>
            </w:pPr>
            <w:r w:rsidRPr="00D11B66">
              <w:rPr>
                <w:rFonts w:cs="Arial"/>
                <w:sz w:val="18"/>
                <w:szCs w:val="18"/>
              </w:rPr>
              <w:t>-</w:t>
            </w:r>
          </w:p>
        </w:tc>
      </w:tr>
    </w:tbl>
    <w:p w14:paraId="554CA5FB" w14:textId="77777777" w:rsidR="000F430C" w:rsidRPr="00DD5BC8" w:rsidRDefault="000F430C" w:rsidP="00DD5BC8">
      <w:pPr>
        <w:tabs>
          <w:tab w:val="left" w:pos="4153"/>
          <w:tab w:val="left" w:pos="8306"/>
        </w:tabs>
        <w:spacing w:line="240" w:lineRule="auto"/>
        <w:jc w:val="both"/>
        <w:rPr>
          <w:rFonts w:cs="Arial"/>
          <w:sz w:val="18"/>
          <w:szCs w:val="18"/>
        </w:rPr>
      </w:pPr>
    </w:p>
    <w:p w14:paraId="31AED70D" w14:textId="3E464446" w:rsidR="008214F8" w:rsidRPr="00D11B66" w:rsidRDefault="008214F8" w:rsidP="00DD5BC8">
      <w:pPr>
        <w:spacing w:line="240" w:lineRule="auto"/>
        <w:jc w:val="both"/>
        <w:rPr>
          <w:rFonts w:eastAsia="Arial Unicode MS" w:cs="Arial"/>
          <w:spacing w:val="-4"/>
          <w:sz w:val="18"/>
          <w:szCs w:val="18"/>
        </w:rPr>
      </w:pPr>
      <w:r w:rsidRPr="00D11B66">
        <w:rPr>
          <w:rFonts w:eastAsia="Arial Unicode MS" w:cs="Arial"/>
          <w:spacing w:val="-4"/>
          <w:sz w:val="18"/>
          <w:szCs w:val="18"/>
        </w:rPr>
        <w:t xml:space="preserve">On </w:t>
      </w:r>
      <w:r w:rsidR="00BD49A1" w:rsidRPr="00BD49A1">
        <w:rPr>
          <w:rFonts w:eastAsia="Arial Unicode MS" w:cs="Arial"/>
          <w:spacing w:val="-4"/>
          <w:sz w:val="18"/>
          <w:szCs w:val="18"/>
        </w:rPr>
        <w:t>21</w:t>
      </w:r>
      <w:r w:rsidRPr="00D11B66">
        <w:rPr>
          <w:rFonts w:eastAsia="Arial Unicode MS" w:cs="Arial"/>
          <w:spacing w:val="-4"/>
          <w:sz w:val="18"/>
          <w:szCs w:val="18"/>
        </w:rPr>
        <w:t xml:space="preserve"> June </w:t>
      </w:r>
      <w:r w:rsidR="00BD49A1" w:rsidRPr="00BD49A1">
        <w:rPr>
          <w:rFonts w:eastAsia="Arial Unicode MS" w:cs="Arial"/>
          <w:spacing w:val="-4"/>
          <w:sz w:val="18"/>
          <w:szCs w:val="18"/>
        </w:rPr>
        <w:t>2018</w:t>
      </w:r>
      <w:r w:rsidRPr="00D11B66">
        <w:rPr>
          <w:rFonts w:eastAsia="Arial Unicode MS" w:cs="Arial"/>
          <w:spacing w:val="-4"/>
          <w:sz w:val="18"/>
          <w:szCs w:val="18"/>
        </w:rPr>
        <w:t xml:space="preserve">, the </w:t>
      </w:r>
      <w:bookmarkStart w:id="68" w:name="_Hlk103369276"/>
      <w:r w:rsidRPr="00D11B66">
        <w:rPr>
          <w:rFonts w:eastAsia="Arial Unicode MS" w:cs="Arial"/>
          <w:spacing w:val="-4"/>
          <w:sz w:val="18"/>
          <w:szCs w:val="18"/>
        </w:rPr>
        <w:t>Company</w:t>
      </w:r>
      <w:bookmarkEnd w:id="68"/>
      <w:r w:rsidRPr="00D11B66">
        <w:rPr>
          <w:rFonts w:eastAsia="Arial Unicode MS" w:cs="Arial"/>
          <w:spacing w:val="-4"/>
          <w:sz w:val="18"/>
          <w:szCs w:val="18"/>
        </w:rPr>
        <w:t xml:space="preserve"> entered a preliminary agreement on the sale of </w:t>
      </w:r>
      <w:r w:rsidR="00BD49A1" w:rsidRPr="00BD49A1">
        <w:rPr>
          <w:rFonts w:eastAsia="Arial Unicode MS" w:cs="Arial"/>
          <w:spacing w:val="-4"/>
          <w:sz w:val="18"/>
          <w:szCs w:val="18"/>
        </w:rPr>
        <w:t>15</w:t>
      </w:r>
      <w:r w:rsidRPr="00D11B66">
        <w:rPr>
          <w:rFonts w:eastAsia="Arial Unicode MS" w:cs="Arial"/>
          <w:spacing w:val="-4"/>
          <w:sz w:val="18"/>
          <w:szCs w:val="18"/>
        </w:rPr>
        <w:t xml:space="preserve"> geothermal power plants, which are commercially operated. The total purchase price was approximately JPY </w:t>
      </w:r>
      <w:r w:rsidR="00BD49A1" w:rsidRPr="00BD49A1">
        <w:rPr>
          <w:rFonts w:eastAsia="Arial Unicode MS" w:cs="Arial"/>
          <w:spacing w:val="-4"/>
          <w:sz w:val="18"/>
          <w:szCs w:val="18"/>
        </w:rPr>
        <w:t>4</w:t>
      </w:r>
      <w:r w:rsidRPr="00D11B66">
        <w:rPr>
          <w:rFonts w:eastAsia="Arial Unicode MS" w:cs="Arial"/>
          <w:spacing w:val="-4"/>
          <w:sz w:val="18"/>
          <w:szCs w:val="18"/>
        </w:rPr>
        <w:t>,</w:t>
      </w:r>
      <w:r w:rsidR="00BD49A1" w:rsidRPr="00BD49A1">
        <w:rPr>
          <w:rFonts w:eastAsia="Arial Unicode MS" w:cs="Arial"/>
          <w:spacing w:val="-4"/>
          <w:sz w:val="18"/>
          <w:szCs w:val="18"/>
        </w:rPr>
        <w:t>800</w:t>
      </w:r>
      <w:r w:rsidRPr="00D11B66">
        <w:rPr>
          <w:rFonts w:eastAsia="Arial Unicode MS" w:cs="Arial"/>
          <w:spacing w:val="-4"/>
          <w:sz w:val="18"/>
          <w:szCs w:val="18"/>
        </w:rPr>
        <w:t xml:space="preserve"> million</w:t>
      </w:r>
      <w:r w:rsidR="00B73DBE" w:rsidRPr="00D11B66">
        <w:rPr>
          <w:rFonts w:eastAsia="Arial Unicode MS" w:cs="Arial"/>
          <w:spacing w:val="-4"/>
          <w:sz w:val="18"/>
          <w:szCs w:val="18"/>
        </w:rPr>
        <w:t xml:space="preserve"> </w:t>
      </w:r>
      <w:r w:rsidRPr="00D11B66">
        <w:rPr>
          <w:rFonts w:eastAsia="Arial Unicode MS" w:cs="Arial"/>
          <w:spacing w:val="-4"/>
          <w:sz w:val="18"/>
          <w:szCs w:val="18"/>
        </w:rPr>
        <w:t>and was paid to Relocation House Corporation</w:t>
      </w:r>
      <w:r w:rsidR="00B73DBE" w:rsidRPr="00D11B66">
        <w:rPr>
          <w:rFonts w:eastAsia="Arial Unicode MS" w:cs="Arial"/>
          <w:spacing w:val="-4"/>
          <w:sz w:val="18"/>
          <w:szCs w:val="18"/>
        </w:rPr>
        <w:t xml:space="preserve"> </w:t>
      </w:r>
      <w:r w:rsidRPr="00D11B66">
        <w:rPr>
          <w:rFonts w:eastAsia="Arial Unicode MS" w:cs="Arial"/>
          <w:spacing w:val="-4"/>
          <w:sz w:val="18"/>
          <w:szCs w:val="18"/>
        </w:rPr>
        <w:t>(Relocation Group), a company established under Japanese law</w:t>
      </w:r>
      <w:r w:rsidR="00B73DBE" w:rsidRPr="00D11B66">
        <w:rPr>
          <w:rFonts w:eastAsia="Arial Unicode MS" w:cs="Arial"/>
          <w:spacing w:val="-4"/>
          <w:sz w:val="18"/>
          <w:szCs w:val="18"/>
        </w:rPr>
        <w:t xml:space="preserve"> </w:t>
      </w:r>
      <w:r w:rsidRPr="00D11B66">
        <w:rPr>
          <w:rFonts w:eastAsia="Arial Unicode MS" w:cs="Arial"/>
          <w:spacing w:val="-4"/>
          <w:sz w:val="18"/>
          <w:szCs w:val="18"/>
        </w:rPr>
        <w:t>(the buyer).</w:t>
      </w:r>
      <w:r w:rsidR="00B73DBE" w:rsidRPr="00D11B66">
        <w:rPr>
          <w:rFonts w:eastAsia="Arial Unicode MS" w:cs="Arial"/>
          <w:spacing w:val="-4"/>
          <w:sz w:val="18"/>
          <w:szCs w:val="18"/>
        </w:rPr>
        <w:t xml:space="preserve"> </w:t>
      </w:r>
      <w:r w:rsidRPr="00D11B66">
        <w:rPr>
          <w:rFonts w:eastAsia="Arial Unicode MS" w:cs="Arial"/>
          <w:spacing w:val="-4"/>
          <w:sz w:val="18"/>
          <w:szCs w:val="18"/>
        </w:rPr>
        <w:t xml:space="preserve">The Company considered disposing the power plant projects by either selling shares in the Company’s subsidiary who owned the power plant projects or disposing of the assets of the power plant projects. The Company received a deposit of JPY </w:t>
      </w:r>
      <w:r w:rsidR="00BD49A1" w:rsidRPr="00BD49A1">
        <w:rPr>
          <w:rFonts w:eastAsia="Arial Unicode MS" w:cs="Arial"/>
          <w:spacing w:val="-4"/>
          <w:sz w:val="18"/>
          <w:szCs w:val="18"/>
        </w:rPr>
        <w:t>200</w:t>
      </w:r>
      <w:r w:rsidRPr="00D11B66">
        <w:rPr>
          <w:rFonts w:eastAsia="Arial Unicode MS" w:cs="Arial"/>
          <w:spacing w:val="-4"/>
          <w:sz w:val="18"/>
          <w:szCs w:val="18"/>
        </w:rPr>
        <w:t xml:space="preserve"> million. According to a preliminary agreement (Memorandum of Understanding), the buyer (Relocation Group), was required to pay the remaining amount of JPY </w:t>
      </w:r>
      <w:r w:rsidR="00BD49A1" w:rsidRPr="00BD49A1">
        <w:rPr>
          <w:rFonts w:eastAsia="Arial Unicode MS" w:cs="Arial"/>
          <w:spacing w:val="-4"/>
          <w:sz w:val="18"/>
          <w:szCs w:val="18"/>
        </w:rPr>
        <w:t>4</w:t>
      </w:r>
      <w:r w:rsidRPr="00D11B66">
        <w:rPr>
          <w:rFonts w:eastAsia="Arial Unicode MS" w:cs="Arial"/>
          <w:spacing w:val="-4"/>
          <w:sz w:val="18"/>
          <w:szCs w:val="18"/>
        </w:rPr>
        <w:t>,</w:t>
      </w:r>
      <w:r w:rsidR="00BD49A1" w:rsidRPr="00BD49A1">
        <w:rPr>
          <w:rFonts w:eastAsia="Arial Unicode MS" w:cs="Arial"/>
          <w:spacing w:val="-4"/>
          <w:sz w:val="18"/>
          <w:szCs w:val="18"/>
        </w:rPr>
        <w:t>600</w:t>
      </w:r>
      <w:r w:rsidRPr="00D11B66">
        <w:rPr>
          <w:rFonts w:eastAsia="Arial Unicode MS" w:cs="Arial"/>
          <w:spacing w:val="-4"/>
          <w:sz w:val="18"/>
          <w:szCs w:val="18"/>
        </w:rPr>
        <w:t xml:space="preserve"> million by February </w:t>
      </w:r>
      <w:r w:rsidR="00BD49A1" w:rsidRPr="00BD49A1">
        <w:rPr>
          <w:rFonts w:eastAsia="Arial Unicode MS" w:cs="Arial"/>
          <w:spacing w:val="-4"/>
          <w:sz w:val="18"/>
          <w:szCs w:val="18"/>
        </w:rPr>
        <w:t>2019</w:t>
      </w:r>
      <w:r w:rsidRPr="00D11B66">
        <w:rPr>
          <w:rFonts w:eastAsia="Arial Unicode MS" w:cs="Arial"/>
          <w:spacing w:val="-4"/>
          <w:sz w:val="18"/>
          <w:szCs w:val="18"/>
        </w:rPr>
        <w:t>.</w:t>
      </w:r>
    </w:p>
    <w:p w14:paraId="1B7CD85B" w14:textId="77777777" w:rsidR="008214F8" w:rsidRPr="00DD5BC8" w:rsidRDefault="008214F8" w:rsidP="00DD5BC8">
      <w:pPr>
        <w:tabs>
          <w:tab w:val="left" w:pos="4153"/>
          <w:tab w:val="left" w:pos="8306"/>
        </w:tabs>
        <w:spacing w:line="240" w:lineRule="auto"/>
        <w:jc w:val="both"/>
        <w:rPr>
          <w:rFonts w:cs="Arial"/>
          <w:sz w:val="18"/>
          <w:szCs w:val="18"/>
        </w:rPr>
      </w:pPr>
    </w:p>
    <w:p w14:paraId="1F84CB3D" w14:textId="70BEBE4A" w:rsidR="00BA365C" w:rsidRPr="00D11B66" w:rsidRDefault="008214F8" w:rsidP="00DD5BC8">
      <w:pPr>
        <w:spacing w:line="240" w:lineRule="auto"/>
        <w:jc w:val="both"/>
        <w:rPr>
          <w:rFonts w:eastAsia="Arial Unicode MS" w:cs="Arial"/>
          <w:sz w:val="18"/>
          <w:szCs w:val="18"/>
        </w:rPr>
      </w:pPr>
      <w:r w:rsidRPr="00D11B66">
        <w:rPr>
          <w:rFonts w:eastAsia="Arial Unicode MS" w:cs="Arial"/>
          <w:sz w:val="18"/>
          <w:szCs w:val="18"/>
        </w:rPr>
        <w:t xml:space="preserve">Subsequently, in February </w:t>
      </w:r>
      <w:r w:rsidR="00BD49A1" w:rsidRPr="00BD49A1">
        <w:rPr>
          <w:rFonts w:cs="Arial"/>
          <w:sz w:val="18"/>
          <w:szCs w:val="18"/>
        </w:rPr>
        <w:t>2019</w:t>
      </w:r>
      <w:r w:rsidRPr="00D11B66">
        <w:rPr>
          <w:rFonts w:eastAsia="Arial Unicode MS" w:cs="Arial"/>
          <w:sz w:val="18"/>
          <w:szCs w:val="18"/>
        </w:rPr>
        <w:t>, Relocation Group transferred its rights and obligations under the preliminary agreement to Beppu Forest Power Co.</w:t>
      </w:r>
      <w:r w:rsidR="00FD46D1" w:rsidRPr="00D11B66">
        <w:rPr>
          <w:rFonts w:eastAsia="Arial Unicode MS" w:cs="Arial"/>
          <w:sz w:val="18"/>
          <w:szCs w:val="18"/>
        </w:rPr>
        <w:t>,</w:t>
      </w:r>
      <w:r w:rsidRPr="00D11B66">
        <w:rPr>
          <w:rFonts w:eastAsia="Arial Unicode MS" w:cs="Arial"/>
          <w:sz w:val="18"/>
          <w:szCs w:val="18"/>
        </w:rPr>
        <w:t xml:space="preserve"> Ltd</w:t>
      </w:r>
      <w:r w:rsidR="00FD46D1" w:rsidRPr="00D11B66">
        <w:rPr>
          <w:rFonts w:eastAsia="Arial Unicode MS" w:cs="Arial"/>
          <w:sz w:val="18"/>
          <w:szCs w:val="18"/>
        </w:rPr>
        <w:t>.</w:t>
      </w:r>
      <w:r w:rsidRPr="00D11B66">
        <w:rPr>
          <w:rFonts w:eastAsia="Arial Unicode MS" w:cs="Arial"/>
          <w:sz w:val="18"/>
          <w:szCs w:val="18"/>
        </w:rPr>
        <w:t xml:space="preserve"> (BF Power), who shared directors with the asset seller subsidiary until </w:t>
      </w:r>
      <w:r w:rsidRPr="00D11B66">
        <w:rPr>
          <w:rFonts w:eastAsia="Arial Unicode MS" w:cs="Arial"/>
          <w:sz w:val="18"/>
          <w:szCs w:val="18"/>
        </w:rPr>
        <w:br/>
      </w:r>
      <w:r w:rsidR="00BD49A1" w:rsidRPr="00BD49A1">
        <w:rPr>
          <w:rFonts w:eastAsia="Arial Unicode MS" w:cs="Arial"/>
          <w:sz w:val="18"/>
          <w:szCs w:val="18"/>
        </w:rPr>
        <w:t>30</w:t>
      </w:r>
      <w:r w:rsidR="00025398" w:rsidRPr="00D11B66">
        <w:rPr>
          <w:rFonts w:eastAsia="Arial Unicode MS" w:cs="Arial"/>
          <w:sz w:val="18"/>
          <w:szCs w:val="18"/>
        </w:rPr>
        <w:t xml:space="preserve"> </w:t>
      </w:r>
      <w:r w:rsidR="006E60A6" w:rsidRPr="00D11B66">
        <w:rPr>
          <w:rFonts w:eastAsia="Arial Unicode MS" w:cs="Arial"/>
          <w:sz w:val="18"/>
          <w:szCs w:val="18"/>
        </w:rPr>
        <w:t>June</w:t>
      </w:r>
      <w:r w:rsidRPr="00D11B66">
        <w:rPr>
          <w:rFonts w:eastAsia="Arial Unicode MS" w:cs="Arial"/>
          <w:sz w:val="18"/>
          <w:szCs w:val="18"/>
        </w:rPr>
        <w:t xml:space="preserve"> </w:t>
      </w:r>
      <w:r w:rsidR="00BD49A1" w:rsidRPr="00BD49A1">
        <w:rPr>
          <w:rFonts w:eastAsia="Arial Unicode MS" w:cs="Arial"/>
          <w:sz w:val="18"/>
          <w:szCs w:val="18"/>
        </w:rPr>
        <w:t>2019</w:t>
      </w:r>
      <w:r w:rsidRPr="00D11B66">
        <w:rPr>
          <w:rFonts w:eastAsia="Arial Unicode MS" w:cs="Arial"/>
          <w:sz w:val="18"/>
          <w:szCs w:val="18"/>
        </w:rPr>
        <w:t>, and PPSN Co</w:t>
      </w:r>
      <w:r w:rsidR="00FD46D1" w:rsidRPr="00D11B66">
        <w:rPr>
          <w:rFonts w:eastAsia="Arial Unicode MS" w:cs="Arial"/>
          <w:sz w:val="18"/>
          <w:szCs w:val="18"/>
        </w:rPr>
        <w:t>.,</w:t>
      </w:r>
      <w:r w:rsidRPr="00D11B66">
        <w:rPr>
          <w:rFonts w:eastAsia="Arial Unicode MS" w:cs="Arial"/>
          <w:sz w:val="18"/>
          <w:szCs w:val="18"/>
        </w:rPr>
        <w:t xml:space="preserve"> Ltd. (PPSN), a subsidiary. BF Power entered a contract to purchase </w:t>
      </w:r>
      <w:r w:rsidR="00BD49A1" w:rsidRPr="00BD49A1">
        <w:rPr>
          <w:rFonts w:eastAsia="Arial Unicode MS" w:cs="Arial"/>
          <w:sz w:val="18"/>
          <w:szCs w:val="18"/>
        </w:rPr>
        <w:t>15</w:t>
      </w:r>
      <w:r w:rsidRPr="00D11B66">
        <w:rPr>
          <w:rFonts w:eastAsia="Arial Unicode MS" w:cs="Arial"/>
          <w:sz w:val="18"/>
          <w:szCs w:val="18"/>
          <w:cs/>
        </w:rPr>
        <w:t xml:space="preserve"> </w:t>
      </w:r>
      <w:r w:rsidRPr="00D11B66">
        <w:rPr>
          <w:rFonts w:eastAsia="Arial Unicode MS" w:cs="Arial"/>
          <w:sz w:val="18"/>
          <w:szCs w:val="18"/>
        </w:rPr>
        <w:t>power plant projects</w:t>
      </w:r>
      <w:r w:rsidR="00E6757E" w:rsidRPr="00D11B66">
        <w:rPr>
          <w:rFonts w:eastAsia="Arial Unicode MS" w:cs="Arial"/>
          <w:sz w:val="18"/>
          <w:szCs w:val="18"/>
        </w:rPr>
        <w:t xml:space="preserve"> (“Power Plant Project”)</w:t>
      </w:r>
      <w:r w:rsidRPr="00D11B66">
        <w:rPr>
          <w:rFonts w:eastAsia="Arial Unicode MS" w:cs="Arial"/>
          <w:sz w:val="18"/>
          <w:szCs w:val="18"/>
        </w:rPr>
        <w:t xml:space="preserve"> (Contract No. </w:t>
      </w:r>
      <w:r w:rsidR="00BD49A1" w:rsidRPr="00BD49A1">
        <w:rPr>
          <w:rFonts w:eastAsia="Arial Unicode MS" w:cs="Arial"/>
          <w:sz w:val="18"/>
          <w:szCs w:val="18"/>
        </w:rPr>
        <w:t>1</w:t>
      </w:r>
      <w:r w:rsidRPr="00D11B66">
        <w:rPr>
          <w:rFonts w:eastAsia="Arial Unicode MS" w:cs="Arial"/>
          <w:sz w:val="18"/>
          <w:szCs w:val="18"/>
          <w:cs/>
        </w:rPr>
        <w:t xml:space="preserve">) </w:t>
      </w:r>
      <w:r w:rsidRPr="00D11B66">
        <w:rPr>
          <w:rFonts w:eastAsia="Arial Unicode MS" w:cs="Arial"/>
          <w:sz w:val="18"/>
          <w:szCs w:val="18"/>
        </w:rPr>
        <w:t xml:space="preserve">on </w:t>
      </w:r>
      <w:r w:rsidR="00BD49A1" w:rsidRPr="00BD49A1">
        <w:rPr>
          <w:rFonts w:eastAsia="Arial Unicode MS" w:cs="Arial"/>
          <w:sz w:val="18"/>
          <w:szCs w:val="18"/>
        </w:rPr>
        <w:t>25</w:t>
      </w:r>
      <w:r w:rsidRPr="00D11B66">
        <w:rPr>
          <w:rFonts w:eastAsia="Arial Unicode MS" w:cs="Arial"/>
          <w:sz w:val="18"/>
          <w:szCs w:val="18"/>
          <w:cs/>
        </w:rPr>
        <w:t xml:space="preserve"> </w:t>
      </w:r>
      <w:r w:rsidRPr="00D11B66">
        <w:rPr>
          <w:rFonts w:eastAsia="Arial Unicode MS" w:cs="Arial"/>
          <w:sz w:val="18"/>
          <w:szCs w:val="18"/>
        </w:rPr>
        <w:t xml:space="preserve">February </w:t>
      </w:r>
      <w:r w:rsidR="00BD49A1" w:rsidRPr="00BD49A1">
        <w:rPr>
          <w:rFonts w:cs="Arial"/>
          <w:sz w:val="18"/>
          <w:szCs w:val="18"/>
        </w:rPr>
        <w:t>2019</w:t>
      </w:r>
      <w:r w:rsidRPr="00D11B66">
        <w:rPr>
          <w:rFonts w:eastAsia="Arial Unicode MS" w:cs="Arial"/>
          <w:sz w:val="18"/>
          <w:szCs w:val="18"/>
          <w:cs/>
        </w:rPr>
        <w:t xml:space="preserve">. </w:t>
      </w:r>
      <w:r w:rsidRPr="00D11B66">
        <w:rPr>
          <w:rFonts w:eastAsia="Arial Unicode MS" w:cs="Arial"/>
          <w:sz w:val="18"/>
          <w:szCs w:val="18"/>
        </w:rPr>
        <w:t xml:space="preserve">It was agreed that BF Power would pay a deposit of JPY </w:t>
      </w:r>
      <w:r w:rsidR="00BD49A1" w:rsidRPr="00BD49A1">
        <w:rPr>
          <w:rFonts w:eastAsia="Arial Unicode MS" w:cs="Arial"/>
          <w:sz w:val="18"/>
          <w:szCs w:val="18"/>
        </w:rPr>
        <w:t>400</w:t>
      </w:r>
      <w:r w:rsidRPr="00D11B66">
        <w:rPr>
          <w:rFonts w:eastAsia="Arial Unicode MS" w:cs="Arial"/>
          <w:sz w:val="18"/>
          <w:szCs w:val="18"/>
        </w:rPr>
        <w:t xml:space="preserve"> million and transfer </w:t>
      </w:r>
      <w:r w:rsidR="00BD49A1" w:rsidRPr="00BD49A1">
        <w:rPr>
          <w:rFonts w:eastAsia="Arial Unicode MS" w:cs="Arial"/>
          <w:sz w:val="18"/>
          <w:szCs w:val="18"/>
        </w:rPr>
        <w:t>25</w:t>
      </w:r>
      <w:r w:rsidR="001B7A1A" w:rsidRPr="00D11B66">
        <w:rPr>
          <w:rFonts w:eastAsia="Arial Unicode MS" w:cs="Arial"/>
          <w:sz w:val="18"/>
          <w:szCs w:val="18"/>
        </w:rPr>
        <w:t>%</w:t>
      </w:r>
      <w:r w:rsidRPr="00D11B66">
        <w:rPr>
          <w:rFonts w:eastAsia="Arial Unicode MS" w:cs="Arial"/>
          <w:sz w:val="18"/>
          <w:szCs w:val="18"/>
          <w:cs/>
        </w:rPr>
        <w:t xml:space="preserve"> </w:t>
      </w:r>
      <w:r w:rsidRPr="00D11B66">
        <w:rPr>
          <w:rFonts w:eastAsia="Arial Unicode MS" w:cs="Arial"/>
          <w:sz w:val="18"/>
          <w:szCs w:val="18"/>
        </w:rPr>
        <w:t xml:space="preserve">of BF Power's shares to PPSN on </w:t>
      </w:r>
      <w:r w:rsidR="00BD49A1" w:rsidRPr="00BD49A1">
        <w:rPr>
          <w:rFonts w:eastAsia="Arial Unicode MS" w:cs="Arial"/>
          <w:sz w:val="18"/>
          <w:szCs w:val="18"/>
        </w:rPr>
        <w:t>15</w:t>
      </w:r>
      <w:r w:rsidRPr="00D11B66">
        <w:rPr>
          <w:rFonts w:eastAsia="Arial Unicode MS" w:cs="Arial"/>
          <w:sz w:val="18"/>
          <w:szCs w:val="18"/>
          <w:cs/>
        </w:rPr>
        <w:t xml:space="preserve"> </w:t>
      </w:r>
      <w:r w:rsidRPr="00D11B66">
        <w:rPr>
          <w:rFonts w:eastAsia="Arial Unicode MS" w:cs="Arial"/>
          <w:sz w:val="18"/>
          <w:szCs w:val="18"/>
        </w:rPr>
        <w:t xml:space="preserve">March </w:t>
      </w:r>
      <w:r w:rsidR="00BD49A1" w:rsidRPr="00BD49A1">
        <w:rPr>
          <w:rFonts w:cs="Arial"/>
          <w:sz w:val="18"/>
          <w:szCs w:val="18"/>
        </w:rPr>
        <w:t>2019</w:t>
      </w:r>
      <w:r w:rsidRPr="00D11B66">
        <w:rPr>
          <w:rFonts w:eastAsia="Arial Unicode MS" w:cs="Arial"/>
          <w:sz w:val="18"/>
          <w:szCs w:val="18"/>
          <w:cs/>
        </w:rPr>
        <w:t xml:space="preserve">. </w:t>
      </w:r>
      <w:r w:rsidRPr="00D11B66">
        <w:rPr>
          <w:rFonts w:eastAsia="Arial Unicode MS" w:cs="Arial"/>
          <w:sz w:val="18"/>
          <w:szCs w:val="18"/>
        </w:rPr>
        <w:t xml:space="preserve">PPSN would transfer ownership of four power plants </w:t>
      </w:r>
      <w:r w:rsidR="00E6757E" w:rsidRPr="00D11B66">
        <w:rPr>
          <w:rFonts w:eastAsia="Arial Unicode MS" w:cs="Arial"/>
          <w:sz w:val="18"/>
          <w:szCs w:val="18"/>
        </w:rPr>
        <w:t>(</w:t>
      </w:r>
      <w:r w:rsidR="00B73DBE" w:rsidRPr="00D11B66">
        <w:rPr>
          <w:rFonts w:eastAsia="Arial Unicode MS" w:cs="Arial"/>
          <w:sz w:val="18"/>
          <w:szCs w:val="18"/>
        </w:rPr>
        <w:t>part</w:t>
      </w:r>
      <w:r w:rsidR="00E6757E" w:rsidRPr="00D11B66">
        <w:rPr>
          <w:rFonts w:eastAsia="Arial Unicode MS" w:cs="Arial"/>
          <w:sz w:val="18"/>
          <w:szCs w:val="18"/>
        </w:rPr>
        <w:t xml:space="preserve"> of the </w:t>
      </w:r>
      <w:r w:rsidR="00BD49A1" w:rsidRPr="00BD49A1">
        <w:rPr>
          <w:rFonts w:eastAsia="Arial Unicode MS" w:cs="Arial"/>
          <w:sz w:val="18"/>
          <w:szCs w:val="18"/>
        </w:rPr>
        <w:t>15</w:t>
      </w:r>
      <w:r w:rsidR="00E6757E" w:rsidRPr="00D11B66">
        <w:rPr>
          <w:rFonts w:eastAsia="Arial Unicode MS" w:cs="Arial"/>
          <w:sz w:val="18"/>
          <w:szCs w:val="18"/>
        </w:rPr>
        <w:t xml:space="preserve"> plants</w:t>
      </w:r>
      <w:r w:rsidR="00B73DBE" w:rsidRPr="00D11B66">
        <w:rPr>
          <w:rFonts w:eastAsia="Arial Unicode MS" w:cs="Arial"/>
          <w:sz w:val="18"/>
          <w:szCs w:val="18"/>
        </w:rPr>
        <w:t xml:space="preserve"> above</w:t>
      </w:r>
      <w:r w:rsidR="00E6757E" w:rsidRPr="00D11B66">
        <w:rPr>
          <w:rFonts w:eastAsia="Arial Unicode MS" w:cs="Arial"/>
          <w:sz w:val="18"/>
          <w:szCs w:val="18"/>
        </w:rPr>
        <w:t xml:space="preserve">) </w:t>
      </w:r>
      <w:r w:rsidRPr="00D11B66">
        <w:rPr>
          <w:rFonts w:eastAsia="Arial Unicode MS" w:cs="Arial"/>
          <w:sz w:val="18"/>
          <w:szCs w:val="18"/>
        </w:rPr>
        <w:t xml:space="preserve">to BF Power within </w:t>
      </w:r>
      <w:r w:rsidR="00BD49A1" w:rsidRPr="00BD49A1">
        <w:rPr>
          <w:rFonts w:eastAsia="Arial Unicode MS" w:cs="Arial"/>
          <w:sz w:val="18"/>
          <w:szCs w:val="18"/>
        </w:rPr>
        <w:t>15</w:t>
      </w:r>
      <w:r w:rsidRPr="00D11B66">
        <w:rPr>
          <w:rFonts w:eastAsia="Arial Unicode MS" w:cs="Arial"/>
          <w:sz w:val="18"/>
          <w:szCs w:val="18"/>
          <w:cs/>
        </w:rPr>
        <w:t xml:space="preserve"> </w:t>
      </w:r>
      <w:r w:rsidRPr="00D11B66">
        <w:rPr>
          <w:rFonts w:eastAsia="Arial Unicode MS" w:cs="Arial"/>
          <w:sz w:val="18"/>
          <w:szCs w:val="18"/>
        </w:rPr>
        <w:t>days of completing the payment.</w:t>
      </w:r>
    </w:p>
    <w:p w14:paraId="41EB542E" w14:textId="77777777" w:rsidR="00FD2D16" w:rsidRPr="00DD5BC8" w:rsidRDefault="00FD2D16" w:rsidP="00DD5BC8">
      <w:pPr>
        <w:spacing w:line="240" w:lineRule="auto"/>
        <w:jc w:val="both"/>
        <w:rPr>
          <w:rFonts w:eastAsia="Arial Unicode MS" w:cs="Arial"/>
          <w:sz w:val="18"/>
          <w:szCs w:val="18"/>
        </w:rPr>
      </w:pPr>
    </w:p>
    <w:p w14:paraId="4AED835B" w14:textId="1B9D9C48" w:rsidR="008214F8" w:rsidRPr="00D11B66" w:rsidRDefault="008214F8" w:rsidP="00347AD0">
      <w:pPr>
        <w:spacing w:line="240" w:lineRule="auto"/>
        <w:jc w:val="both"/>
        <w:rPr>
          <w:rFonts w:eastAsia="Arial Unicode MS" w:cs="Arial"/>
          <w:sz w:val="18"/>
          <w:szCs w:val="18"/>
        </w:rPr>
      </w:pPr>
      <w:r w:rsidRPr="00D11B66">
        <w:rPr>
          <w:rFonts w:eastAsia="Arial Unicode MS" w:cs="Arial"/>
          <w:sz w:val="18"/>
          <w:szCs w:val="18"/>
        </w:rPr>
        <w:t xml:space="preserve">On </w:t>
      </w:r>
      <w:r w:rsidR="00BD49A1" w:rsidRPr="00BD49A1">
        <w:rPr>
          <w:rFonts w:eastAsia="Arial Unicode MS" w:cs="Arial"/>
          <w:sz w:val="18"/>
          <w:szCs w:val="18"/>
        </w:rPr>
        <w:t>5</w:t>
      </w:r>
      <w:r w:rsidRPr="00D11B66">
        <w:rPr>
          <w:rFonts w:eastAsia="Arial Unicode MS" w:cs="Arial"/>
          <w:sz w:val="18"/>
          <w:szCs w:val="18"/>
          <w:cs/>
        </w:rPr>
        <w:t xml:space="preserve"> </w:t>
      </w:r>
      <w:r w:rsidRPr="00D11B66">
        <w:rPr>
          <w:rFonts w:eastAsia="Arial Unicode MS" w:cs="Arial"/>
          <w:sz w:val="18"/>
          <w:szCs w:val="18"/>
        </w:rPr>
        <w:t xml:space="preserve">April </w:t>
      </w:r>
      <w:r w:rsidR="00BD49A1" w:rsidRPr="00BD49A1">
        <w:rPr>
          <w:rFonts w:eastAsia="Arial Unicode MS" w:cs="Arial"/>
          <w:sz w:val="18"/>
          <w:szCs w:val="18"/>
        </w:rPr>
        <w:t>2019</w:t>
      </w:r>
      <w:r w:rsidRPr="00D11B66">
        <w:rPr>
          <w:rFonts w:eastAsia="Arial Unicode MS" w:cs="Arial"/>
          <w:sz w:val="18"/>
          <w:szCs w:val="18"/>
        </w:rPr>
        <w:t xml:space="preserve">, PPSN entered a contract to sell four power plants (Contract No. </w:t>
      </w:r>
      <w:r w:rsidR="00BD49A1" w:rsidRPr="00BD49A1">
        <w:rPr>
          <w:rFonts w:eastAsia="Arial Unicode MS" w:cs="Arial"/>
          <w:sz w:val="18"/>
          <w:szCs w:val="18"/>
        </w:rPr>
        <w:t>2</w:t>
      </w:r>
      <w:r w:rsidR="001B7A1A" w:rsidRPr="00D11B66">
        <w:rPr>
          <w:rFonts w:eastAsia="Arial Unicode MS" w:cs="Arial"/>
          <w:sz w:val="18"/>
          <w:szCs w:val="18"/>
        </w:rPr>
        <w:t>)</w:t>
      </w:r>
      <w:r w:rsidRPr="00D11B66">
        <w:rPr>
          <w:rFonts w:eastAsia="Arial Unicode MS" w:cs="Arial"/>
          <w:sz w:val="18"/>
          <w:szCs w:val="18"/>
          <w:cs/>
        </w:rPr>
        <w:t xml:space="preserve"> </w:t>
      </w:r>
      <w:r w:rsidRPr="00D11B66">
        <w:rPr>
          <w:rFonts w:eastAsia="Arial Unicode MS" w:cs="Arial"/>
          <w:sz w:val="18"/>
          <w:szCs w:val="18"/>
        </w:rPr>
        <w:t xml:space="preserve">to BF Power at a total price of JPY </w:t>
      </w:r>
      <w:r w:rsidR="00BD49A1" w:rsidRPr="00BD49A1">
        <w:rPr>
          <w:rFonts w:eastAsia="Arial Unicode MS" w:cs="Arial"/>
          <w:sz w:val="18"/>
          <w:szCs w:val="18"/>
        </w:rPr>
        <w:t>800</w:t>
      </w:r>
      <w:r w:rsidRPr="00D11B66">
        <w:rPr>
          <w:rFonts w:eastAsia="Arial Unicode MS" w:cs="Arial"/>
          <w:sz w:val="18"/>
          <w:szCs w:val="18"/>
        </w:rPr>
        <w:t xml:space="preserve"> million. This involved JPY </w:t>
      </w:r>
      <w:r w:rsidR="00BD49A1" w:rsidRPr="00BD49A1">
        <w:rPr>
          <w:rFonts w:eastAsia="Arial Unicode MS" w:cs="Arial"/>
          <w:sz w:val="18"/>
          <w:szCs w:val="18"/>
        </w:rPr>
        <w:t>400</w:t>
      </w:r>
      <w:r w:rsidRPr="00D11B66">
        <w:rPr>
          <w:rFonts w:eastAsia="Arial Unicode MS" w:cs="Arial"/>
          <w:sz w:val="18"/>
          <w:szCs w:val="18"/>
        </w:rPr>
        <w:t xml:space="preserve"> million to be paid within two weeks of the contract date and another JPY </w:t>
      </w:r>
      <w:r w:rsidR="00BD49A1" w:rsidRPr="00BD49A1">
        <w:rPr>
          <w:rFonts w:eastAsia="Arial Unicode MS" w:cs="Arial"/>
          <w:sz w:val="18"/>
          <w:szCs w:val="18"/>
        </w:rPr>
        <w:t>400</w:t>
      </w:r>
      <w:r w:rsidRPr="00D11B66">
        <w:rPr>
          <w:rFonts w:eastAsia="Arial Unicode MS" w:cs="Arial"/>
          <w:sz w:val="18"/>
          <w:szCs w:val="18"/>
        </w:rPr>
        <w:t xml:space="preserve"> million to be paid within one year of the contract date. PPSN has already received the deposit of JPY </w:t>
      </w:r>
      <w:r w:rsidR="00BD49A1" w:rsidRPr="00BD49A1">
        <w:rPr>
          <w:rFonts w:eastAsia="Arial Unicode MS" w:cs="Arial"/>
          <w:sz w:val="18"/>
          <w:szCs w:val="18"/>
        </w:rPr>
        <w:t>400</w:t>
      </w:r>
      <w:r w:rsidRPr="00D11B66">
        <w:rPr>
          <w:rFonts w:eastAsia="Arial Unicode MS" w:cs="Arial"/>
          <w:sz w:val="18"/>
          <w:szCs w:val="18"/>
        </w:rPr>
        <w:t xml:space="preserve"> million. </w:t>
      </w:r>
      <w:r w:rsidR="006F53D3" w:rsidRPr="00D11B66">
        <w:rPr>
          <w:rFonts w:eastAsia="Arial Unicode MS" w:cs="Arial"/>
          <w:sz w:val="18"/>
          <w:szCs w:val="18"/>
        </w:rPr>
        <w:br/>
      </w:r>
      <w:r w:rsidRPr="00D11B66">
        <w:rPr>
          <w:rFonts w:eastAsia="Arial Unicode MS" w:cs="Arial"/>
          <w:sz w:val="18"/>
          <w:szCs w:val="18"/>
        </w:rPr>
        <w:t xml:space="preserve">The </w:t>
      </w:r>
      <w:r w:rsidR="006F53D3" w:rsidRPr="00D11B66">
        <w:rPr>
          <w:rFonts w:eastAsia="Arial Unicode MS" w:cs="Arial"/>
          <w:sz w:val="18"/>
          <w:szCs w:val="18"/>
        </w:rPr>
        <w:t>Group</w:t>
      </w:r>
      <w:r w:rsidRPr="00D11B66">
        <w:rPr>
          <w:rFonts w:eastAsia="Arial Unicode MS" w:cs="Arial"/>
          <w:sz w:val="18"/>
          <w:szCs w:val="18"/>
        </w:rPr>
        <w:t xml:space="preserve"> received a total deposit of JPY </w:t>
      </w:r>
      <w:r w:rsidR="00BD49A1" w:rsidRPr="00BD49A1">
        <w:rPr>
          <w:rFonts w:eastAsia="Arial Unicode MS" w:cs="Arial"/>
          <w:sz w:val="18"/>
          <w:szCs w:val="18"/>
        </w:rPr>
        <w:t>600</w:t>
      </w:r>
      <w:r w:rsidRPr="00D11B66">
        <w:rPr>
          <w:rFonts w:eastAsia="Arial Unicode MS" w:cs="Arial"/>
          <w:sz w:val="18"/>
          <w:szCs w:val="18"/>
        </w:rPr>
        <w:t xml:space="preserve"> million, represented as deposit rece</w:t>
      </w:r>
      <w:r w:rsidR="00B73DBE" w:rsidRPr="00D11B66">
        <w:rPr>
          <w:rFonts w:eastAsia="Arial Unicode MS" w:cs="Arial"/>
          <w:sz w:val="18"/>
          <w:szCs w:val="18"/>
        </w:rPr>
        <w:t>ived</w:t>
      </w:r>
      <w:r w:rsidRPr="00D11B66">
        <w:rPr>
          <w:rFonts w:eastAsia="Arial Unicode MS" w:cs="Arial"/>
          <w:sz w:val="18"/>
          <w:szCs w:val="18"/>
        </w:rPr>
        <w:t>, and the transfer must be approved by the Board of Directors. The memorandum stated that BF Power has the right to terminate the contract if the transfer wasn’t approved by the Board of Directors. The contract was created for four parties: BF Power, PPSN, Lena Power Station No.</w:t>
      </w:r>
      <w:r w:rsidR="00BD49A1" w:rsidRPr="00BD49A1">
        <w:rPr>
          <w:rFonts w:eastAsia="Arial Unicode MS" w:cs="Arial"/>
          <w:sz w:val="18"/>
          <w:szCs w:val="18"/>
        </w:rPr>
        <w:t>1</w:t>
      </w:r>
      <w:r w:rsidRPr="00D11B66">
        <w:rPr>
          <w:rFonts w:eastAsia="Arial Unicode MS" w:cs="Arial"/>
          <w:sz w:val="18"/>
          <w:szCs w:val="18"/>
          <w:cs/>
        </w:rPr>
        <w:t xml:space="preserve"> </w:t>
      </w:r>
      <w:r w:rsidRPr="00D11B66">
        <w:rPr>
          <w:rFonts w:eastAsia="Arial Unicode MS" w:cs="Arial"/>
          <w:sz w:val="18"/>
          <w:szCs w:val="18"/>
        </w:rPr>
        <w:t>LLC (L</w:t>
      </w:r>
      <w:r w:rsidR="00B73DBE" w:rsidRPr="00D11B66">
        <w:rPr>
          <w:rFonts w:eastAsia="Arial Unicode MS" w:cs="Arial"/>
          <w:sz w:val="18"/>
          <w:szCs w:val="18"/>
        </w:rPr>
        <w:t>ENA</w:t>
      </w:r>
      <w:r w:rsidRPr="00D11B66">
        <w:rPr>
          <w:rFonts w:eastAsia="Arial Unicode MS" w:cs="Arial"/>
          <w:sz w:val="18"/>
          <w:szCs w:val="18"/>
        </w:rPr>
        <w:t>) and the Company. BF Power and PPSN were the only party to sign the contract. The Company's legal advisor gave the following opinions on the second contract as follow</w:t>
      </w:r>
      <w:r w:rsidR="008964CA" w:rsidRPr="00D11B66">
        <w:rPr>
          <w:rFonts w:eastAsia="Arial Unicode MS" w:cs="Arial"/>
          <w:sz w:val="18"/>
          <w:szCs w:val="18"/>
        </w:rPr>
        <w:t>s :</w:t>
      </w:r>
      <w:r w:rsidRPr="00D11B66">
        <w:rPr>
          <w:rFonts w:eastAsia="Arial Unicode MS" w:cs="Arial"/>
          <w:sz w:val="18"/>
          <w:szCs w:val="18"/>
        </w:rPr>
        <w:t>.</w:t>
      </w:r>
    </w:p>
    <w:p w14:paraId="14D50750" w14:textId="77777777" w:rsidR="008214F8" w:rsidRPr="00DD5BC8" w:rsidRDefault="008214F8" w:rsidP="00347AD0">
      <w:pPr>
        <w:spacing w:line="240" w:lineRule="auto"/>
        <w:jc w:val="both"/>
        <w:rPr>
          <w:rFonts w:eastAsia="Arial Unicode MS" w:cs="Arial"/>
          <w:sz w:val="18"/>
          <w:szCs w:val="18"/>
        </w:rPr>
      </w:pPr>
    </w:p>
    <w:p w14:paraId="4B8645F4" w14:textId="203DF349" w:rsidR="008214F8" w:rsidRPr="00D11B66" w:rsidRDefault="006353F5">
      <w:pPr>
        <w:pStyle w:val="ListParagraph"/>
        <w:numPr>
          <w:ilvl w:val="0"/>
          <w:numId w:val="10"/>
        </w:numPr>
        <w:spacing w:line="240" w:lineRule="auto"/>
        <w:ind w:left="360"/>
        <w:jc w:val="both"/>
        <w:rPr>
          <w:rFonts w:eastAsia="Arial Unicode MS" w:cs="Arial"/>
          <w:sz w:val="18"/>
          <w:szCs w:val="18"/>
        </w:rPr>
      </w:pPr>
      <w:r w:rsidRPr="00D11B66">
        <w:rPr>
          <w:rFonts w:eastAsia="Arial Unicode MS" w:cs="Arial"/>
          <w:sz w:val="18"/>
          <w:szCs w:val="18"/>
        </w:rPr>
        <w:t xml:space="preserve">If </w:t>
      </w:r>
      <w:r w:rsidR="00B73DBE" w:rsidRPr="00D11B66">
        <w:rPr>
          <w:rFonts w:eastAsia="Arial Unicode MS" w:cs="Arial"/>
          <w:sz w:val="18"/>
          <w:szCs w:val="18"/>
        </w:rPr>
        <w:t>LENA</w:t>
      </w:r>
      <w:r w:rsidR="008214F8" w:rsidRPr="00D11B66">
        <w:rPr>
          <w:rFonts w:eastAsia="Arial Unicode MS" w:cs="Arial"/>
          <w:sz w:val="18"/>
          <w:szCs w:val="18"/>
        </w:rPr>
        <w:t xml:space="preserve"> could </w:t>
      </w:r>
      <w:r w:rsidR="00B73DBE" w:rsidRPr="00D11B66">
        <w:rPr>
          <w:rFonts w:eastAsia="Arial Unicode MS" w:cs="Arial"/>
          <w:sz w:val="18"/>
          <w:szCs w:val="18"/>
        </w:rPr>
        <w:t>prove</w:t>
      </w:r>
      <w:r w:rsidR="008214F8" w:rsidRPr="00D11B66">
        <w:rPr>
          <w:rFonts w:eastAsia="Arial Unicode MS" w:cs="Arial"/>
          <w:sz w:val="18"/>
          <w:szCs w:val="18"/>
        </w:rPr>
        <w:t xml:space="preserve"> that </w:t>
      </w:r>
      <w:r w:rsidR="00B73DBE" w:rsidRPr="00D11B66">
        <w:rPr>
          <w:rFonts w:eastAsia="Arial Unicode MS" w:cs="Arial"/>
          <w:sz w:val="18"/>
          <w:szCs w:val="18"/>
        </w:rPr>
        <w:t>it</w:t>
      </w:r>
      <w:r w:rsidR="008214F8" w:rsidRPr="00D11B66">
        <w:rPr>
          <w:rFonts w:eastAsia="Arial Unicode MS" w:cs="Arial"/>
          <w:sz w:val="18"/>
          <w:szCs w:val="18"/>
        </w:rPr>
        <w:t xml:space="preserve"> didn’t authorise PPSN to sign the contract on its behalf, </w:t>
      </w:r>
      <w:r w:rsidR="00B73DBE" w:rsidRPr="00D11B66">
        <w:rPr>
          <w:rFonts w:eastAsia="Arial Unicode MS" w:cs="Arial"/>
          <w:sz w:val="18"/>
          <w:szCs w:val="18"/>
        </w:rPr>
        <w:t>LENA</w:t>
      </w:r>
      <w:r w:rsidR="008214F8" w:rsidRPr="00D11B66">
        <w:rPr>
          <w:rFonts w:eastAsia="Arial Unicode MS" w:cs="Arial"/>
          <w:sz w:val="18"/>
          <w:szCs w:val="18"/>
        </w:rPr>
        <w:t xml:space="preserve"> wouldn’t be bound to the contract.</w:t>
      </w:r>
    </w:p>
    <w:p w14:paraId="79367CD3" w14:textId="77777777" w:rsidR="008214F8" w:rsidRPr="00D11B66" w:rsidRDefault="008214F8">
      <w:pPr>
        <w:numPr>
          <w:ilvl w:val="0"/>
          <w:numId w:val="10"/>
        </w:numPr>
        <w:spacing w:line="240" w:lineRule="auto"/>
        <w:ind w:left="360"/>
        <w:jc w:val="both"/>
        <w:rPr>
          <w:rFonts w:eastAsia="Arial Unicode MS" w:cs="Arial"/>
          <w:sz w:val="18"/>
          <w:szCs w:val="18"/>
        </w:rPr>
      </w:pPr>
      <w:r w:rsidRPr="00D11B66">
        <w:rPr>
          <w:rFonts w:eastAsia="Arial Unicode MS" w:cs="Arial"/>
          <w:sz w:val="18"/>
          <w:szCs w:val="18"/>
        </w:rPr>
        <w:t>If the Company could prove that it didn’t authorise PPSN to sign the contract on its behalf, the Company wouldn’t be bound to the contract.</w:t>
      </w:r>
    </w:p>
    <w:p w14:paraId="3A5FAD07" w14:textId="77777777" w:rsidR="008214F8" w:rsidRPr="00DD5BC8" w:rsidRDefault="008214F8" w:rsidP="00347AD0">
      <w:pPr>
        <w:spacing w:line="240" w:lineRule="auto"/>
        <w:jc w:val="both"/>
        <w:rPr>
          <w:rFonts w:eastAsia="Arial Unicode MS" w:cs="Arial"/>
          <w:sz w:val="18"/>
          <w:szCs w:val="18"/>
        </w:rPr>
      </w:pPr>
    </w:p>
    <w:p w14:paraId="037DC17C" w14:textId="6C61E470" w:rsidR="008214F8" w:rsidRPr="00D11B66" w:rsidRDefault="008214F8" w:rsidP="00347AD0">
      <w:pPr>
        <w:spacing w:line="240" w:lineRule="auto"/>
        <w:jc w:val="both"/>
        <w:rPr>
          <w:rFonts w:eastAsia="Arial Unicode MS" w:cs="Arial"/>
          <w:sz w:val="18"/>
          <w:szCs w:val="18"/>
        </w:rPr>
      </w:pPr>
      <w:r w:rsidRPr="00D11B66">
        <w:rPr>
          <w:rFonts w:eastAsia="Arial Unicode MS" w:cs="Arial"/>
          <w:sz w:val="18"/>
          <w:szCs w:val="18"/>
        </w:rPr>
        <w:t>The second former director at that time confirmed he didn’t sign the contract, but the first former director signed it on his behalf. The legal advisor in Japan advised that this is a matter of true intention of entering a contract, according to Japanese law. If it conflicted with the intention of a signatory, this contract would be void. If it could be proven that the second former director didn’t sign this contract, but the first former director signed it, this contract wouldn’t be binding for PPSN.</w:t>
      </w:r>
    </w:p>
    <w:p w14:paraId="0A7460A8" w14:textId="77777777" w:rsidR="008214F8" w:rsidRPr="00DD5BC8" w:rsidRDefault="008214F8" w:rsidP="00347AD0">
      <w:pPr>
        <w:spacing w:line="240" w:lineRule="auto"/>
        <w:jc w:val="both"/>
        <w:rPr>
          <w:rFonts w:eastAsia="Arial Unicode MS" w:cs="Arial"/>
          <w:sz w:val="18"/>
          <w:szCs w:val="18"/>
        </w:rPr>
      </w:pPr>
    </w:p>
    <w:p w14:paraId="2DACBFC2" w14:textId="61D8B2F9" w:rsidR="008214F8" w:rsidRPr="00D11B66" w:rsidRDefault="008214F8" w:rsidP="00347AD0">
      <w:pPr>
        <w:spacing w:line="240" w:lineRule="auto"/>
        <w:jc w:val="both"/>
        <w:rPr>
          <w:rFonts w:eastAsia="Arial Unicode MS" w:cs="Arial"/>
          <w:sz w:val="18"/>
          <w:szCs w:val="18"/>
        </w:rPr>
      </w:pPr>
      <w:r w:rsidRPr="00D11B66">
        <w:rPr>
          <w:rFonts w:eastAsia="Arial Unicode MS" w:cs="Arial"/>
          <w:sz w:val="18"/>
          <w:szCs w:val="18"/>
        </w:rPr>
        <w:t xml:space="preserve">In December </w:t>
      </w:r>
      <w:r w:rsidR="00BD49A1" w:rsidRPr="00BD49A1">
        <w:rPr>
          <w:rFonts w:eastAsia="Arial Unicode MS" w:cs="Arial"/>
          <w:sz w:val="18"/>
          <w:szCs w:val="18"/>
        </w:rPr>
        <w:t>2019</w:t>
      </w:r>
      <w:r w:rsidRPr="00D11B66">
        <w:rPr>
          <w:rFonts w:eastAsia="Arial Unicode MS" w:cs="Arial"/>
          <w:sz w:val="18"/>
          <w:szCs w:val="18"/>
        </w:rPr>
        <w:t xml:space="preserve">, the Company sent a notice requesting BF Power to pay the remaining amount of JPY </w:t>
      </w:r>
      <w:r w:rsidR="00BD49A1" w:rsidRPr="00BD49A1">
        <w:rPr>
          <w:rFonts w:eastAsia="Arial Unicode MS" w:cs="Arial"/>
          <w:sz w:val="18"/>
          <w:szCs w:val="18"/>
        </w:rPr>
        <w:t>4</w:t>
      </w:r>
      <w:r w:rsidR="002C31B4" w:rsidRPr="00D11B66">
        <w:rPr>
          <w:rFonts w:eastAsia="Arial Unicode MS" w:cs="Arial"/>
          <w:sz w:val="18"/>
          <w:szCs w:val="18"/>
        </w:rPr>
        <w:t>,</w:t>
      </w:r>
      <w:r w:rsidR="00BD49A1" w:rsidRPr="00BD49A1">
        <w:rPr>
          <w:rFonts w:eastAsia="Arial Unicode MS" w:cs="Arial"/>
          <w:sz w:val="18"/>
          <w:szCs w:val="18"/>
        </w:rPr>
        <w:t>200</w:t>
      </w:r>
      <w:r w:rsidRPr="00D11B66">
        <w:rPr>
          <w:rFonts w:eastAsia="Arial Unicode MS" w:cs="Arial"/>
          <w:sz w:val="18"/>
          <w:szCs w:val="18"/>
        </w:rPr>
        <w:t xml:space="preserve"> </w:t>
      </w:r>
      <w:r w:rsidR="002C31B4" w:rsidRPr="00D11B66">
        <w:rPr>
          <w:rFonts w:eastAsia="Arial Unicode MS" w:cs="Arial"/>
          <w:sz w:val="18"/>
          <w:szCs w:val="18"/>
        </w:rPr>
        <w:t>m</w:t>
      </w:r>
      <w:r w:rsidRPr="00D11B66">
        <w:rPr>
          <w:rFonts w:eastAsia="Arial Unicode MS" w:cs="Arial"/>
          <w:sz w:val="18"/>
          <w:szCs w:val="18"/>
        </w:rPr>
        <w:t xml:space="preserve">illion to the Company by </w:t>
      </w:r>
      <w:r w:rsidR="00BD49A1" w:rsidRPr="00BD49A1">
        <w:rPr>
          <w:rFonts w:eastAsia="Arial Unicode MS" w:cs="Arial"/>
          <w:sz w:val="18"/>
          <w:szCs w:val="18"/>
        </w:rPr>
        <w:t>31</w:t>
      </w:r>
      <w:r w:rsidRPr="00D11B66">
        <w:rPr>
          <w:rFonts w:eastAsia="Arial Unicode MS" w:cs="Arial"/>
          <w:sz w:val="18"/>
          <w:szCs w:val="18"/>
        </w:rPr>
        <w:t xml:space="preserve"> January </w:t>
      </w:r>
      <w:r w:rsidR="00BD49A1" w:rsidRPr="00BD49A1">
        <w:rPr>
          <w:rFonts w:eastAsia="Arial Unicode MS" w:cs="Arial"/>
          <w:sz w:val="18"/>
          <w:szCs w:val="18"/>
        </w:rPr>
        <w:t>2020</w:t>
      </w:r>
      <w:r w:rsidRPr="00D11B66">
        <w:rPr>
          <w:rFonts w:eastAsia="Arial Unicode MS" w:cs="Arial"/>
          <w:sz w:val="18"/>
          <w:szCs w:val="18"/>
        </w:rPr>
        <w:t xml:space="preserve">. If BF Power failed to pay the rest of the money, the Company would exercise their right to terminate the contract and confiscate the deposit of JPY </w:t>
      </w:r>
      <w:r w:rsidR="00BD49A1" w:rsidRPr="00BD49A1">
        <w:rPr>
          <w:rFonts w:eastAsia="Arial Unicode MS" w:cs="Arial"/>
          <w:sz w:val="18"/>
          <w:szCs w:val="18"/>
        </w:rPr>
        <w:t>600</w:t>
      </w:r>
      <w:r w:rsidRPr="00D11B66">
        <w:rPr>
          <w:rFonts w:eastAsia="Arial Unicode MS" w:cs="Arial"/>
          <w:sz w:val="18"/>
          <w:szCs w:val="18"/>
        </w:rPr>
        <w:t xml:space="preserve"> million</w:t>
      </w:r>
      <w:r w:rsidR="00F122DC" w:rsidRPr="00D11B66">
        <w:rPr>
          <w:rFonts w:eastAsia="Arial Unicode MS" w:cs="Arial"/>
          <w:sz w:val="18"/>
          <w:szCs w:val="18"/>
        </w:rPr>
        <w:t>.</w:t>
      </w:r>
      <w:r w:rsidRPr="00D11B66">
        <w:rPr>
          <w:rFonts w:eastAsia="Arial Unicode MS" w:cs="Arial"/>
          <w:sz w:val="18"/>
          <w:szCs w:val="18"/>
        </w:rPr>
        <w:t xml:space="preserve"> The Company confirmed that they would sell the power plants at JPY </w:t>
      </w:r>
      <w:r w:rsidR="00BD49A1" w:rsidRPr="00BD49A1">
        <w:rPr>
          <w:rFonts w:eastAsia="Arial Unicode MS" w:cs="Arial"/>
          <w:sz w:val="18"/>
          <w:szCs w:val="18"/>
        </w:rPr>
        <w:t>320</w:t>
      </w:r>
      <w:r w:rsidRPr="00D11B66">
        <w:rPr>
          <w:rFonts w:eastAsia="Arial Unicode MS" w:cs="Arial"/>
          <w:sz w:val="18"/>
          <w:szCs w:val="18"/>
        </w:rPr>
        <w:t xml:space="preserve"> million each and didn’t accept the contract that BF Power made later to buy the four power plants at JPY </w:t>
      </w:r>
      <w:r w:rsidR="00BD49A1" w:rsidRPr="00BD49A1">
        <w:rPr>
          <w:rFonts w:eastAsia="Arial Unicode MS" w:cs="Arial"/>
          <w:sz w:val="18"/>
          <w:szCs w:val="18"/>
        </w:rPr>
        <w:t>200</w:t>
      </w:r>
      <w:r w:rsidRPr="00D11B66">
        <w:rPr>
          <w:rFonts w:eastAsia="Arial Unicode MS" w:cs="Arial"/>
          <w:sz w:val="18"/>
          <w:szCs w:val="18"/>
        </w:rPr>
        <w:t xml:space="preserve"> million each.</w:t>
      </w:r>
    </w:p>
    <w:p w14:paraId="57454E31" w14:textId="77777777" w:rsidR="008214F8" w:rsidRPr="00DD5BC8" w:rsidRDefault="008214F8" w:rsidP="00347AD0">
      <w:pPr>
        <w:spacing w:line="240" w:lineRule="auto"/>
        <w:jc w:val="both"/>
        <w:rPr>
          <w:rFonts w:eastAsia="Arial Unicode MS" w:cs="Arial"/>
          <w:sz w:val="18"/>
          <w:szCs w:val="18"/>
        </w:rPr>
      </w:pPr>
    </w:p>
    <w:p w14:paraId="5CA5E8DC" w14:textId="2286D166" w:rsidR="00585B39" w:rsidRPr="00D11B66" w:rsidRDefault="00585B39" w:rsidP="00347AD0">
      <w:pPr>
        <w:spacing w:line="240" w:lineRule="auto"/>
        <w:jc w:val="both"/>
        <w:rPr>
          <w:rFonts w:eastAsia="Arial Unicode MS" w:cs="Arial"/>
          <w:spacing w:val="-2"/>
          <w:sz w:val="18"/>
          <w:szCs w:val="18"/>
        </w:rPr>
      </w:pPr>
      <w:r w:rsidRPr="00D11B66">
        <w:rPr>
          <w:rFonts w:eastAsia="Arial Unicode MS" w:cs="Arial"/>
          <w:spacing w:val="-2"/>
          <w:sz w:val="18"/>
          <w:szCs w:val="18"/>
        </w:rPr>
        <w:t xml:space="preserve">During January </w:t>
      </w:r>
      <w:r w:rsidR="00BD49A1" w:rsidRPr="00BD49A1">
        <w:rPr>
          <w:rFonts w:eastAsia="Arial Unicode MS" w:cs="Arial"/>
          <w:spacing w:val="-2"/>
          <w:sz w:val="18"/>
          <w:szCs w:val="18"/>
        </w:rPr>
        <w:t>2020</w:t>
      </w:r>
      <w:r w:rsidRPr="00D11B66">
        <w:rPr>
          <w:rFonts w:eastAsia="Arial Unicode MS" w:cs="Arial"/>
          <w:spacing w:val="-2"/>
          <w:sz w:val="18"/>
          <w:szCs w:val="18"/>
        </w:rPr>
        <w:t xml:space="preserve">, PPSN and LENA were notified by </w:t>
      </w:r>
      <w:r w:rsidR="00F122DC" w:rsidRPr="00D11B66">
        <w:rPr>
          <w:rFonts w:eastAsia="Arial Unicode MS" w:cs="Arial"/>
          <w:spacing w:val="-2"/>
          <w:sz w:val="18"/>
          <w:szCs w:val="18"/>
        </w:rPr>
        <w:t xml:space="preserve">the electricity buyers </w:t>
      </w:r>
      <w:r w:rsidRPr="00D11B66">
        <w:rPr>
          <w:rFonts w:eastAsia="Arial Unicode MS" w:cs="Arial"/>
          <w:spacing w:val="-2"/>
          <w:sz w:val="18"/>
          <w:szCs w:val="18"/>
        </w:rPr>
        <w:t>of</w:t>
      </w:r>
      <w:r w:rsidR="00F122DC" w:rsidRPr="00D11B66">
        <w:rPr>
          <w:rFonts w:eastAsia="Arial Unicode MS" w:cs="Arial"/>
          <w:spacing w:val="-2"/>
          <w:sz w:val="18"/>
          <w:szCs w:val="18"/>
        </w:rPr>
        <w:t xml:space="preserve"> </w:t>
      </w:r>
      <w:r w:rsidRPr="00D11B66">
        <w:rPr>
          <w:rFonts w:eastAsia="Arial Unicode MS" w:cs="Arial"/>
          <w:spacing w:val="-2"/>
          <w:sz w:val="18"/>
          <w:szCs w:val="18"/>
        </w:rPr>
        <w:t>subsidiar</w:t>
      </w:r>
      <w:r w:rsidR="00F122DC" w:rsidRPr="00D11B66">
        <w:rPr>
          <w:rFonts w:eastAsia="Arial Unicode MS" w:cs="Arial"/>
          <w:spacing w:val="-2"/>
          <w:sz w:val="18"/>
          <w:szCs w:val="18"/>
        </w:rPr>
        <w:t>ies</w:t>
      </w:r>
      <w:r w:rsidRPr="00D11B66">
        <w:rPr>
          <w:rFonts w:eastAsia="Arial Unicode MS" w:cs="Arial"/>
          <w:spacing w:val="-2"/>
          <w:sz w:val="18"/>
          <w:szCs w:val="18"/>
        </w:rPr>
        <w:t xml:space="preserve"> in the electricity generating group </w:t>
      </w:r>
      <w:r w:rsidR="00F122DC" w:rsidRPr="00D11B66">
        <w:rPr>
          <w:rFonts w:eastAsia="Arial Unicode MS" w:cs="Arial"/>
          <w:spacing w:val="-2"/>
          <w:sz w:val="18"/>
          <w:szCs w:val="18"/>
        </w:rPr>
        <w:t>totaling four power plants</w:t>
      </w:r>
      <w:r w:rsidRPr="00D11B66">
        <w:rPr>
          <w:rFonts w:eastAsia="Arial Unicode MS" w:cs="Arial"/>
          <w:spacing w:val="-2"/>
          <w:sz w:val="18"/>
          <w:szCs w:val="18"/>
        </w:rPr>
        <w:t xml:space="preserve"> that the </w:t>
      </w:r>
      <w:r w:rsidR="00F122DC" w:rsidRPr="00D11B66">
        <w:rPr>
          <w:rFonts w:eastAsia="Arial Unicode MS" w:cs="Arial"/>
          <w:spacing w:val="-2"/>
          <w:sz w:val="18"/>
          <w:szCs w:val="18"/>
        </w:rPr>
        <w:t>electricity charges</w:t>
      </w:r>
      <w:r w:rsidRPr="00D11B66">
        <w:rPr>
          <w:rFonts w:eastAsia="Arial Unicode MS" w:cs="Arial"/>
          <w:spacing w:val="-2"/>
          <w:sz w:val="18"/>
          <w:szCs w:val="18"/>
        </w:rPr>
        <w:t xml:space="preserve"> paid to the subsidiar</w:t>
      </w:r>
      <w:r w:rsidR="00F122DC" w:rsidRPr="00D11B66">
        <w:rPr>
          <w:rFonts w:eastAsia="Arial Unicode MS" w:cs="Arial"/>
          <w:spacing w:val="-2"/>
          <w:sz w:val="18"/>
          <w:szCs w:val="18"/>
        </w:rPr>
        <w:t>ies</w:t>
      </w:r>
      <w:r w:rsidRPr="00D11B66">
        <w:rPr>
          <w:rFonts w:eastAsia="Arial Unicode MS" w:cs="Arial"/>
          <w:spacing w:val="-2"/>
          <w:sz w:val="18"/>
          <w:szCs w:val="18"/>
        </w:rPr>
        <w:t xml:space="preserve"> for the period of January</w:t>
      </w:r>
      <w:r w:rsidR="00066DC8" w:rsidRPr="00D11B66">
        <w:rPr>
          <w:rFonts w:eastAsia="Arial Unicode MS" w:cs="Arial"/>
          <w:spacing w:val="-2"/>
          <w:sz w:val="18"/>
          <w:szCs w:val="18"/>
        </w:rPr>
        <w:t xml:space="preserve"> </w:t>
      </w:r>
      <w:r w:rsidR="00BD49A1" w:rsidRPr="00BD49A1">
        <w:rPr>
          <w:rFonts w:eastAsia="Arial Unicode MS" w:cs="Arial"/>
          <w:spacing w:val="-2"/>
          <w:sz w:val="18"/>
          <w:szCs w:val="18"/>
        </w:rPr>
        <w:t>2020</w:t>
      </w:r>
      <w:r w:rsidR="00066DC8" w:rsidRPr="00D11B66">
        <w:rPr>
          <w:rFonts w:eastAsia="Arial Unicode MS" w:cs="Arial"/>
          <w:spacing w:val="-2"/>
          <w:sz w:val="18"/>
          <w:szCs w:val="18"/>
        </w:rPr>
        <w:t xml:space="preserve"> </w:t>
      </w:r>
      <w:r w:rsidRPr="00D11B66">
        <w:rPr>
          <w:rFonts w:eastAsia="Arial Unicode MS" w:cs="Arial"/>
          <w:spacing w:val="-2"/>
          <w:sz w:val="18"/>
          <w:szCs w:val="18"/>
        </w:rPr>
        <w:t>onwards has been placed at the Oita Legal Affairs Bureau, which currently has money deposited in the amount of</w:t>
      </w:r>
      <w:r w:rsidR="0052182D" w:rsidRPr="00D11B66">
        <w:rPr>
          <w:rFonts w:eastAsia="Arial Unicode MS" w:cs="Arial"/>
          <w:spacing w:val="-2"/>
          <w:sz w:val="18"/>
          <w:szCs w:val="18"/>
        </w:rPr>
        <w:br/>
      </w:r>
      <w:r w:rsidR="007D5CDB" w:rsidRPr="00D11B66">
        <w:rPr>
          <w:rFonts w:eastAsia="Arial Unicode MS" w:cs="Arial"/>
          <w:spacing w:val="-2"/>
          <w:sz w:val="18"/>
          <w:szCs w:val="18"/>
        </w:rPr>
        <w:t xml:space="preserve">JPY </w:t>
      </w:r>
      <w:r w:rsidR="00BD49A1" w:rsidRPr="00BD49A1">
        <w:rPr>
          <w:rFonts w:eastAsia="Arial Unicode MS" w:cs="Arial"/>
          <w:spacing w:val="-2"/>
          <w:sz w:val="18"/>
          <w:szCs w:val="18"/>
        </w:rPr>
        <w:t>11</w:t>
      </w:r>
      <w:r w:rsidRPr="00D11B66">
        <w:rPr>
          <w:rFonts w:eastAsia="Arial Unicode MS" w:cs="Arial"/>
          <w:spacing w:val="-2"/>
          <w:sz w:val="18"/>
          <w:szCs w:val="18"/>
        </w:rPr>
        <w:t>,</w:t>
      </w:r>
      <w:r w:rsidR="00BD49A1" w:rsidRPr="00BD49A1">
        <w:rPr>
          <w:rFonts w:eastAsia="Arial Unicode MS" w:cs="Arial"/>
          <w:spacing w:val="-2"/>
          <w:sz w:val="18"/>
          <w:szCs w:val="18"/>
        </w:rPr>
        <w:t>383</w:t>
      </w:r>
      <w:r w:rsidRPr="00D11B66">
        <w:rPr>
          <w:rFonts w:eastAsia="Arial Unicode MS" w:cs="Arial"/>
          <w:spacing w:val="-2"/>
          <w:sz w:val="18"/>
          <w:szCs w:val="18"/>
        </w:rPr>
        <w:t>,</w:t>
      </w:r>
      <w:r w:rsidR="00BD49A1" w:rsidRPr="00BD49A1">
        <w:rPr>
          <w:rFonts w:eastAsia="Arial Unicode MS" w:cs="Arial"/>
          <w:spacing w:val="-2"/>
          <w:sz w:val="18"/>
          <w:szCs w:val="18"/>
        </w:rPr>
        <w:t>944</w:t>
      </w:r>
      <w:r w:rsidRPr="00D11B66">
        <w:rPr>
          <w:rFonts w:eastAsia="Arial Unicode MS" w:cs="Arial"/>
          <w:spacing w:val="-2"/>
          <w:sz w:val="18"/>
          <w:szCs w:val="18"/>
          <w:cs/>
        </w:rPr>
        <w:t xml:space="preserve"> </w:t>
      </w:r>
      <w:r w:rsidRPr="00D11B66">
        <w:rPr>
          <w:rFonts w:eastAsia="Arial Unicode MS" w:cs="Arial"/>
          <w:spacing w:val="-2"/>
          <w:sz w:val="18"/>
          <w:szCs w:val="18"/>
        </w:rPr>
        <w:t xml:space="preserve">and </w:t>
      </w:r>
      <w:r w:rsidR="007D5CDB" w:rsidRPr="00D11B66">
        <w:rPr>
          <w:rFonts w:eastAsia="Arial Unicode MS" w:cs="Arial"/>
          <w:spacing w:val="-2"/>
          <w:sz w:val="18"/>
          <w:szCs w:val="18"/>
        </w:rPr>
        <w:t xml:space="preserve">JPY </w:t>
      </w:r>
      <w:r w:rsidR="00BD49A1" w:rsidRPr="00BD49A1">
        <w:rPr>
          <w:rFonts w:eastAsia="Arial Unicode MS" w:cs="Arial"/>
          <w:spacing w:val="-2"/>
          <w:sz w:val="18"/>
          <w:szCs w:val="18"/>
        </w:rPr>
        <w:t>16</w:t>
      </w:r>
      <w:r w:rsidRPr="00D11B66">
        <w:rPr>
          <w:rFonts w:eastAsia="Arial Unicode MS" w:cs="Arial"/>
          <w:spacing w:val="-2"/>
          <w:sz w:val="18"/>
          <w:szCs w:val="18"/>
        </w:rPr>
        <w:t>,</w:t>
      </w:r>
      <w:r w:rsidR="00BD49A1" w:rsidRPr="00BD49A1">
        <w:rPr>
          <w:rFonts w:eastAsia="Arial Unicode MS" w:cs="Arial"/>
          <w:spacing w:val="-2"/>
          <w:sz w:val="18"/>
          <w:szCs w:val="18"/>
        </w:rPr>
        <w:t>599</w:t>
      </w:r>
      <w:r w:rsidRPr="00D11B66">
        <w:rPr>
          <w:rFonts w:eastAsia="Arial Unicode MS" w:cs="Arial"/>
          <w:spacing w:val="-2"/>
          <w:sz w:val="18"/>
          <w:szCs w:val="18"/>
        </w:rPr>
        <w:t>,</w:t>
      </w:r>
      <w:r w:rsidR="00BD49A1" w:rsidRPr="00BD49A1">
        <w:rPr>
          <w:rFonts w:eastAsia="Arial Unicode MS" w:cs="Arial"/>
          <w:spacing w:val="-2"/>
          <w:sz w:val="18"/>
          <w:szCs w:val="18"/>
        </w:rPr>
        <w:t>528</w:t>
      </w:r>
      <w:r w:rsidR="007D5CDB" w:rsidRPr="00D11B66">
        <w:rPr>
          <w:rFonts w:eastAsia="Arial Unicode MS" w:cs="Arial"/>
          <w:spacing w:val="-2"/>
          <w:sz w:val="18"/>
          <w:szCs w:val="18"/>
        </w:rPr>
        <w:t>.</w:t>
      </w:r>
    </w:p>
    <w:p w14:paraId="1ED26C4D" w14:textId="03C1EE50" w:rsidR="00DD5BC8" w:rsidRDefault="00DD5BC8">
      <w:pPr>
        <w:spacing w:line="240" w:lineRule="auto"/>
        <w:rPr>
          <w:rFonts w:eastAsia="Arial Unicode MS" w:cs="Arial"/>
          <w:sz w:val="18"/>
          <w:szCs w:val="18"/>
        </w:rPr>
      </w:pPr>
      <w:r>
        <w:rPr>
          <w:rFonts w:eastAsia="Arial Unicode MS" w:cs="Arial"/>
          <w:sz w:val="18"/>
          <w:szCs w:val="18"/>
        </w:rPr>
        <w:br w:type="page"/>
      </w:r>
    </w:p>
    <w:p w14:paraId="41E026B0" w14:textId="77777777" w:rsidR="00585B39" w:rsidRPr="00DD5BC8" w:rsidRDefault="00585B39" w:rsidP="00347AD0">
      <w:pPr>
        <w:spacing w:line="240" w:lineRule="auto"/>
        <w:jc w:val="both"/>
        <w:rPr>
          <w:rFonts w:eastAsia="Arial Unicode MS" w:cs="Arial"/>
          <w:sz w:val="18"/>
          <w:szCs w:val="18"/>
        </w:rPr>
      </w:pPr>
    </w:p>
    <w:p w14:paraId="2AC95D24" w14:textId="30D7A130" w:rsidR="008214F8" w:rsidRPr="00D11B66" w:rsidRDefault="008214F8" w:rsidP="00347AD0">
      <w:pPr>
        <w:spacing w:line="240" w:lineRule="auto"/>
        <w:jc w:val="both"/>
        <w:rPr>
          <w:rFonts w:eastAsia="Arial Unicode MS" w:cs="Arial"/>
          <w:sz w:val="18"/>
          <w:szCs w:val="18"/>
        </w:rPr>
      </w:pPr>
      <w:bookmarkStart w:id="69" w:name="_Hlk33448906"/>
      <w:bookmarkStart w:id="70" w:name="_Hlk34669720"/>
      <w:r w:rsidRPr="00D11B66">
        <w:rPr>
          <w:rFonts w:eastAsia="Arial Unicode MS" w:cs="Arial"/>
          <w:sz w:val="18"/>
          <w:szCs w:val="18"/>
        </w:rPr>
        <w:t xml:space="preserve">On </w:t>
      </w:r>
      <w:r w:rsidR="00BD49A1" w:rsidRPr="00BD49A1">
        <w:rPr>
          <w:rFonts w:eastAsia="Arial Unicode MS" w:cs="Arial"/>
          <w:sz w:val="18"/>
          <w:szCs w:val="18"/>
        </w:rPr>
        <w:t>18</w:t>
      </w:r>
      <w:r w:rsidRPr="00D11B66">
        <w:rPr>
          <w:rFonts w:eastAsia="Arial Unicode MS" w:cs="Arial"/>
          <w:sz w:val="18"/>
          <w:szCs w:val="18"/>
        </w:rPr>
        <w:t xml:space="preserve"> June </w:t>
      </w:r>
      <w:r w:rsidR="00BD49A1" w:rsidRPr="00BD49A1">
        <w:rPr>
          <w:rFonts w:eastAsia="Arial Unicode MS" w:cs="Arial"/>
          <w:sz w:val="18"/>
          <w:szCs w:val="18"/>
        </w:rPr>
        <w:t>2020</w:t>
      </w:r>
      <w:r w:rsidRPr="00D11B66">
        <w:rPr>
          <w:rFonts w:eastAsia="Arial Unicode MS" w:cs="Arial"/>
          <w:sz w:val="18"/>
          <w:szCs w:val="18"/>
        </w:rPr>
        <w:t xml:space="preserve">, PPSN received a letter from BF Power referring to the second contract dated </w:t>
      </w:r>
      <w:r w:rsidR="00BD49A1" w:rsidRPr="00BD49A1">
        <w:rPr>
          <w:rFonts w:eastAsia="Arial Unicode MS" w:cs="Arial"/>
          <w:sz w:val="18"/>
          <w:szCs w:val="18"/>
        </w:rPr>
        <w:t>5</w:t>
      </w:r>
      <w:r w:rsidRPr="00D11B66">
        <w:rPr>
          <w:rFonts w:eastAsia="Arial Unicode MS" w:cs="Arial"/>
          <w:sz w:val="18"/>
          <w:szCs w:val="18"/>
        </w:rPr>
        <w:t xml:space="preserve"> April </w:t>
      </w:r>
      <w:r w:rsidR="00BD49A1" w:rsidRPr="00BD49A1">
        <w:rPr>
          <w:rFonts w:eastAsia="Arial Unicode MS" w:cs="Arial"/>
          <w:sz w:val="18"/>
          <w:szCs w:val="18"/>
        </w:rPr>
        <w:t>2019</w:t>
      </w:r>
      <w:r w:rsidRPr="00D11B66">
        <w:rPr>
          <w:rFonts w:eastAsia="Arial Unicode MS" w:cs="Arial"/>
          <w:sz w:val="18"/>
          <w:szCs w:val="18"/>
        </w:rPr>
        <w:t xml:space="preserve"> by </w:t>
      </w:r>
      <w:r w:rsidR="00314B25" w:rsidRPr="00D11B66">
        <w:rPr>
          <w:rFonts w:eastAsia="Arial Unicode MS" w:cs="Arial"/>
          <w:sz w:val="18"/>
          <w:szCs w:val="18"/>
        </w:rPr>
        <w:br/>
      </w:r>
      <w:r w:rsidRPr="00D11B66">
        <w:rPr>
          <w:rFonts w:eastAsia="Arial Unicode MS" w:cs="Arial"/>
          <w:sz w:val="18"/>
          <w:szCs w:val="18"/>
        </w:rPr>
        <w:t xml:space="preserve">BF Power to cancel the purchase of two power plants owned by </w:t>
      </w:r>
      <w:r w:rsidR="00F122DC" w:rsidRPr="00D11B66">
        <w:rPr>
          <w:rFonts w:eastAsia="Arial Unicode MS" w:cs="Arial"/>
          <w:sz w:val="18"/>
          <w:szCs w:val="18"/>
        </w:rPr>
        <w:t>LENA</w:t>
      </w:r>
      <w:r w:rsidRPr="00D11B66">
        <w:rPr>
          <w:rFonts w:eastAsia="Arial Unicode MS" w:cs="Arial"/>
          <w:sz w:val="18"/>
          <w:szCs w:val="18"/>
        </w:rPr>
        <w:t xml:space="preserve">, a subsidiary of </w:t>
      </w:r>
      <w:r w:rsidR="00324A5F" w:rsidRPr="00D11B66">
        <w:rPr>
          <w:rFonts w:eastAsia="Arial Unicode MS" w:cs="Arial"/>
          <w:sz w:val="18"/>
          <w:szCs w:val="18"/>
        </w:rPr>
        <w:t>the Company</w:t>
      </w:r>
      <w:r w:rsidRPr="00D11B66">
        <w:rPr>
          <w:rFonts w:eastAsia="Arial Unicode MS" w:cs="Arial"/>
          <w:sz w:val="18"/>
          <w:szCs w:val="18"/>
        </w:rPr>
        <w:t xml:space="preserve">. On </w:t>
      </w:r>
      <w:r w:rsidR="00BD49A1" w:rsidRPr="00BD49A1">
        <w:rPr>
          <w:rFonts w:eastAsia="Arial Unicode MS" w:cs="Arial"/>
          <w:sz w:val="18"/>
          <w:szCs w:val="18"/>
        </w:rPr>
        <w:t>17</w:t>
      </w:r>
      <w:r w:rsidRPr="00D11B66">
        <w:rPr>
          <w:rFonts w:eastAsia="Arial Unicode MS" w:cs="Arial"/>
          <w:sz w:val="18"/>
          <w:szCs w:val="18"/>
        </w:rPr>
        <w:t xml:space="preserve"> July </w:t>
      </w:r>
      <w:r w:rsidR="00BD49A1" w:rsidRPr="00BD49A1">
        <w:rPr>
          <w:rFonts w:eastAsia="Arial Unicode MS" w:cs="Arial"/>
          <w:sz w:val="18"/>
          <w:szCs w:val="18"/>
        </w:rPr>
        <w:t>2020</w:t>
      </w:r>
      <w:r w:rsidRPr="00D11B66">
        <w:rPr>
          <w:rFonts w:eastAsia="Arial Unicode MS" w:cs="Arial"/>
          <w:sz w:val="18"/>
          <w:szCs w:val="18"/>
        </w:rPr>
        <w:t xml:space="preserve">, PPSN received </w:t>
      </w:r>
      <w:r w:rsidR="0048600E" w:rsidRPr="00D11B66">
        <w:rPr>
          <w:rFonts w:eastAsia="Arial Unicode MS" w:cs="Arial"/>
          <w:sz w:val="18"/>
          <w:szCs w:val="18"/>
        </w:rPr>
        <w:t>“</w:t>
      </w:r>
      <w:r w:rsidRPr="00D11B66">
        <w:rPr>
          <w:rFonts w:eastAsia="Arial Unicode MS" w:cs="Arial"/>
          <w:sz w:val="18"/>
          <w:szCs w:val="18"/>
        </w:rPr>
        <w:t>a summons to report on the date of the first verbal statement and a request letter for a response letter</w:t>
      </w:r>
      <w:r w:rsidR="00F122DC" w:rsidRPr="00D11B66">
        <w:rPr>
          <w:rFonts w:eastAsia="Arial Unicode MS" w:cs="Arial"/>
          <w:sz w:val="18"/>
          <w:szCs w:val="18"/>
        </w:rPr>
        <w:t>”</w:t>
      </w:r>
      <w:r w:rsidRPr="00D11B66">
        <w:rPr>
          <w:rFonts w:eastAsia="Arial Unicode MS" w:cs="Arial"/>
          <w:sz w:val="18"/>
          <w:szCs w:val="18"/>
        </w:rPr>
        <w:t xml:space="preserve"> from BF Power. It demanded that PPSN should pay BF Power JPY </w:t>
      </w:r>
      <w:r w:rsidR="00BD49A1" w:rsidRPr="00BD49A1">
        <w:rPr>
          <w:rFonts w:eastAsia="Arial Unicode MS" w:cs="Arial"/>
          <w:sz w:val="18"/>
          <w:szCs w:val="18"/>
        </w:rPr>
        <w:t>40</w:t>
      </w:r>
      <w:r w:rsidR="00F122DC" w:rsidRPr="00D11B66">
        <w:rPr>
          <w:rFonts w:eastAsia="Arial Unicode MS" w:cs="Arial"/>
          <w:sz w:val="18"/>
          <w:szCs w:val="18"/>
        </w:rPr>
        <w:t>,</w:t>
      </w:r>
      <w:r w:rsidR="00BD49A1" w:rsidRPr="00BD49A1">
        <w:rPr>
          <w:rFonts w:eastAsia="Arial Unicode MS" w:cs="Arial"/>
          <w:sz w:val="18"/>
          <w:szCs w:val="18"/>
        </w:rPr>
        <w:t>540</w:t>
      </w:r>
      <w:r w:rsidR="00F122DC" w:rsidRPr="00D11B66">
        <w:rPr>
          <w:rFonts w:eastAsia="Arial Unicode MS" w:cs="Arial"/>
          <w:sz w:val="18"/>
          <w:szCs w:val="18"/>
        </w:rPr>
        <w:t>,</w:t>
      </w:r>
      <w:r w:rsidR="00BD49A1" w:rsidRPr="00BD49A1">
        <w:rPr>
          <w:rFonts w:eastAsia="Arial Unicode MS" w:cs="Arial"/>
          <w:sz w:val="18"/>
          <w:szCs w:val="18"/>
        </w:rPr>
        <w:t>542</w:t>
      </w:r>
      <w:r w:rsidR="00074A8A" w:rsidRPr="00D11B66">
        <w:rPr>
          <w:rFonts w:eastAsia="Arial Unicode MS" w:cs="Arial"/>
          <w:sz w:val="18"/>
          <w:szCs w:val="18"/>
        </w:rPr>
        <w:t xml:space="preserve"> </w:t>
      </w:r>
      <w:r w:rsidRPr="00D11B66">
        <w:rPr>
          <w:rFonts w:eastAsia="Arial Unicode MS" w:cs="Arial"/>
          <w:sz w:val="18"/>
          <w:szCs w:val="18"/>
        </w:rPr>
        <w:t xml:space="preserve">plus </w:t>
      </w:r>
      <w:r w:rsidR="00BD49A1" w:rsidRPr="00BD49A1">
        <w:rPr>
          <w:rFonts w:eastAsia="Arial Unicode MS" w:cs="Arial"/>
          <w:sz w:val="18"/>
          <w:szCs w:val="18"/>
        </w:rPr>
        <w:t>3</w:t>
      </w:r>
      <w:r w:rsidRPr="00D11B66">
        <w:rPr>
          <w:rFonts w:eastAsia="Arial Unicode MS" w:cs="Arial"/>
          <w:sz w:val="18"/>
          <w:szCs w:val="18"/>
        </w:rPr>
        <w:t xml:space="preserve">% of accrued interest </w:t>
      </w:r>
      <w:r w:rsidR="00314B25" w:rsidRPr="00D11B66">
        <w:rPr>
          <w:rFonts w:eastAsia="Arial Unicode MS" w:cs="Arial"/>
          <w:sz w:val="18"/>
          <w:szCs w:val="18"/>
        </w:rPr>
        <w:br/>
      </w:r>
      <w:r w:rsidRPr="00D11B66">
        <w:rPr>
          <w:rFonts w:eastAsia="Arial Unicode MS" w:cs="Arial"/>
          <w:spacing w:val="-2"/>
          <w:sz w:val="18"/>
          <w:szCs w:val="18"/>
        </w:rPr>
        <w:t xml:space="preserve">per year, starting from </w:t>
      </w:r>
      <w:r w:rsidR="00BD49A1" w:rsidRPr="00BD49A1">
        <w:rPr>
          <w:rFonts w:eastAsia="Arial Unicode MS" w:cs="Arial"/>
          <w:spacing w:val="-2"/>
          <w:sz w:val="18"/>
          <w:szCs w:val="18"/>
        </w:rPr>
        <w:t>2</w:t>
      </w:r>
      <w:r w:rsidRPr="00D11B66">
        <w:rPr>
          <w:rFonts w:eastAsia="Arial Unicode MS" w:cs="Arial"/>
          <w:spacing w:val="-2"/>
          <w:sz w:val="18"/>
          <w:szCs w:val="18"/>
        </w:rPr>
        <w:t xml:space="preserve"> May </w:t>
      </w:r>
      <w:r w:rsidR="00BD49A1" w:rsidRPr="00BD49A1">
        <w:rPr>
          <w:rFonts w:eastAsia="Arial Unicode MS" w:cs="Arial"/>
          <w:spacing w:val="-2"/>
          <w:sz w:val="18"/>
          <w:szCs w:val="18"/>
        </w:rPr>
        <w:t>2020</w:t>
      </w:r>
      <w:r w:rsidRPr="00D11B66">
        <w:rPr>
          <w:rFonts w:eastAsia="Arial Unicode MS" w:cs="Arial"/>
          <w:spacing w:val="-2"/>
          <w:sz w:val="18"/>
          <w:szCs w:val="18"/>
        </w:rPr>
        <w:t xml:space="preserve"> until the payment was completed, and the cost of litigation. </w:t>
      </w:r>
      <w:r w:rsidR="002A065B" w:rsidRPr="00D11B66">
        <w:rPr>
          <w:rFonts w:eastAsia="Arial Unicode MS" w:cs="Arial"/>
          <w:spacing w:val="-2"/>
          <w:sz w:val="18"/>
          <w:szCs w:val="18"/>
        </w:rPr>
        <w:t>However, “the sum</w:t>
      </w:r>
      <w:r w:rsidR="00F122DC" w:rsidRPr="00D11B66">
        <w:rPr>
          <w:rFonts w:eastAsia="Arial Unicode MS" w:cs="Arial"/>
          <w:spacing w:val="-2"/>
          <w:sz w:val="18"/>
          <w:szCs w:val="18"/>
        </w:rPr>
        <w:t>m</w:t>
      </w:r>
      <w:r w:rsidR="002A065B" w:rsidRPr="00D11B66">
        <w:rPr>
          <w:rFonts w:eastAsia="Arial Unicode MS" w:cs="Arial"/>
          <w:spacing w:val="-2"/>
          <w:sz w:val="18"/>
          <w:szCs w:val="18"/>
        </w:rPr>
        <w:t>ons</w:t>
      </w:r>
      <w:r w:rsidR="002A065B" w:rsidRPr="00D11B66">
        <w:rPr>
          <w:rFonts w:eastAsia="Arial Unicode MS" w:cs="Arial"/>
          <w:sz w:val="18"/>
          <w:szCs w:val="18"/>
        </w:rPr>
        <w:t xml:space="preserve"> to report on the</w:t>
      </w:r>
      <w:r w:rsidR="00F122DC" w:rsidRPr="00D11B66">
        <w:rPr>
          <w:rFonts w:eastAsia="Arial Unicode MS" w:cs="Arial"/>
          <w:sz w:val="18"/>
          <w:szCs w:val="18"/>
        </w:rPr>
        <w:t xml:space="preserve"> date of the first verbal statement and a request letter for a response letter”</w:t>
      </w:r>
      <w:r w:rsidR="002A065B" w:rsidRPr="00D11B66">
        <w:rPr>
          <w:rFonts w:eastAsia="Arial Unicode MS" w:cs="Arial"/>
          <w:sz w:val="18"/>
          <w:szCs w:val="18"/>
        </w:rPr>
        <w:t xml:space="preserve"> required PPSN to submit the testimony</w:t>
      </w:r>
      <w:r w:rsidRPr="00D11B66">
        <w:rPr>
          <w:rFonts w:eastAsia="Arial Unicode MS" w:cs="Arial"/>
          <w:sz w:val="18"/>
          <w:szCs w:val="18"/>
        </w:rPr>
        <w:t xml:space="preserve"> on</w:t>
      </w:r>
      <w:r w:rsidR="002A065B" w:rsidRPr="00D11B66">
        <w:rPr>
          <w:rFonts w:eastAsia="Arial Unicode MS" w:cs="Arial"/>
          <w:sz w:val="18"/>
          <w:szCs w:val="18"/>
        </w:rPr>
        <w:t xml:space="preserve"> </w:t>
      </w:r>
      <w:r w:rsidR="00BD49A1" w:rsidRPr="00BD49A1">
        <w:rPr>
          <w:rFonts w:eastAsia="Arial Unicode MS" w:cs="Arial"/>
          <w:sz w:val="18"/>
          <w:szCs w:val="18"/>
        </w:rPr>
        <w:t>27</w:t>
      </w:r>
      <w:r w:rsidR="00F122DC" w:rsidRPr="00D11B66">
        <w:rPr>
          <w:rFonts w:eastAsia="Arial Unicode MS" w:cs="Arial"/>
          <w:sz w:val="18"/>
          <w:szCs w:val="18"/>
        </w:rPr>
        <w:t xml:space="preserve"> </w:t>
      </w:r>
      <w:r w:rsidR="002A065B" w:rsidRPr="00D11B66">
        <w:rPr>
          <w:rFonts w:eastAsia="Arial Unicode MS" w:cs="Arial"/>
          <w:sz w:val="18"/>
          <w:szCs w:val="18"/>
        </w:rPr>
        <w:t>August</w:t>
      </w:r>
      <w:r w:rsidRPr="00D11B66">
        <w:rPr>
          <w:rFonts w:eastAsia="Arial Unicode MS" w:cs="Arial"/>
          <w:sz w:val="18"/>
          <w:szCs w:val="18"/>
        </w:rPr>
        <w:t xml:space="preserve"> </w:t>
      </w:r>
      <w:r w:rsidR="00BD49A1" w:rsidRPr="00BD49A1">
        <w:rPr>
          <w:rFonts w:eastAsia="Arial Unicode MS" w:cs="Arial"/>
          <w:sz w:val="18"/>
          <w:szCs w:val="18"/>
        </w:rPr>
        <w:t>2020</w:t>
      </w:r>
      <w:r w:rsidRPr="00D11B66">
        <w:rPr>
          <w:rFonts w:eastAsia="Arial Unicode MS" w:cs="Arial"/>
          <w:sz w:val="18"/>
          <w:szCs w:val="18"/>
        </w:rPr>
        <w:t>.</w:t>
      </w:r>
    </w:p>
    <w:p w14:paraId="0A07084C" w14:textId="77777777" w:rsidR="008214F8" w:rsidRPr="00D11B66" w:rsidRDefault="008214F8" w:rsidP="00347AD0">
      <w:pPr>
        <w:spacing w:line="240" w:lineRule="auto"/>
        <w:jc w:val="both"/>
        <w:rPr>
          <w:rFonts w:eastAsia="Arial Unicode MS" w:cs="Arial"/>
          <w:sz w:val="18"/>
          <w:szCs w:val="18"/>
        </w:rPr>
      </w:pPr>
    </w:p>
    <w:p w14:paraId="4AD5F365" w14:textId="624BC938" w:rsidR="008214F8" w:rsidRPr="00D11B66" w:rsidRDefault="008214F8" w:rsidP="00347AD0">
      <w:pPr>
        <w:spacing w:line="240" w:lineRule="auto"/>
        <w:jc w:val="both"/>
        <w:rPr>
          <w:rFonts w:eastAsia="Arial Unicode MS" w:cs="Arial"/>
          <w:sz w:val="18"/>
          <w:szCs w:val="18"/>
        </w:rPr>
      </w:pPr>
      <w:r w:rsidRPr="00D11B66">
        <w:rPr>
          <w:rFonts w:eastAsia="Arial Unicode MS" w:cs="Arial"/>
          <w:sz w:val="18"/>
          <w:szCs w:val="18"/>
        </w:rPr>
        <w:t xml:space="preserve">On </w:t>
      </w:r>
      <w:r w:rsidR="00BD49A1" w:rsidRPr="00BD49A1">
        <w:rPr>
          <w:rFonts w:eastAsia="Arial Unicode MS" w:cs="Arial"/>
          <w:sz w:val="18"/>
          <w:szCs w:val="18"/>
        </w:rPr>
        <w:t>6</w:t>
      </w:r>
      <w:r w:rsidRPr="00D11B66">
        <w:rPr>
          <w:rFonts w:eastAsia="Arial Unicode MS" w:cs="Arial"/>
          <w:sz w:val="18"/>
          <w:szCs w:val="18"/>
        </w:rPr>
        <w:t xml:space="preserve"> August </w:t>
      </w:r>
      <w:r w:rsidR="00BD49A1" w:rsidRPr="00BD49A1">
        <w:rPr>
          <w:rFonts w:eastAsia="Arial Unicode MS" w:cs="Arial"/>
          <w:sz w:val="18"/>
          <w:szCs w:val="18"/>
        </w:rPr>
        <w:t>2020</w:t>
      </w:r>
      <w:r w:rsidRPr="00D11B66">
        <w:rPr>
          <w:rFonts w:eastAsia="Arial Unicode MS" w:cs="Arial"/>
          <w:sz w:val="18"/>
          <w:szCs w:val="18"/>
        </w:rPr>
        <w:t>, PPSN received two copies of an order for a temporary seizure of assets from the Tokyo District Court in Japan. The order</w:t>
      </w:r>
      <w:r w:rsidR="008964CA" w:rsidRPr="00D11B66">
        <w:rPr>
          <w:rFonts w:eastAsia="Arial Unicode MS" w:cs="Arial"/>
          <w:sz w:val="18"/>
          <w:szCs w:val="18"/>
        </w:rPr>
        <w:t>s</w:t>
      </w:r>
      <w:r w:rsidRPr="00D11B66">
        <w:rPr>
          <w:rFonts w:eastAsia="Arial Unicode MS" w:cs="Arial"/>
          <w:sz w:val="18"/>
          <w:szCs w:val="18"/>
        </w:rPr>
        <w:t xml:space="preserve"> </w:t>
      </w:r>
      <w:r w:rsidR="008964CA" w:rsidRPr="00D11B66">
        <w:rPr>
          <w:rFonts w:eastAsia="Arial Unicode MS" w:cs="Arial"/>
          <w:sz w:val="18"/>
          <w:szCs w:val="18"/>
        </w:rPr>
        <w:t>are</w:t>
      </w:r>
      <w:r w:rsidRPr="00D11B66">
        <w:rPr>
          <w:rFonts w:eastAsia="Arial Unicode MS" w:cs="Arial"/>
          <w:sz w:val="18"/>
          <w:szCs w:val="18"/>
        </w:rPr>
        <w:t xml:space="preserve"> summarised below.</w:t>
      </w:r>
    </w:p>
    <w:p w14:paraId="0CE754D8" w14:textId="77777777" w:rsidR="008214F8" w:rsidRPr="00D11B66" w:rsidRDefault="008214F8" w:rsidP="00347AD0">
      <w:pPr>
        <w:spacing w:line="240" w:lineRule="auto"/>
        <w:jc w:val="both"/>
        <w:rPr>
          <w:rFonts w:eastAsia="Arial Unicode MS" w:cs="Arial"/>
          <w:sz w:val="18"/>
          <w:szCs w:val="18"/>
        </w:rPr>
      </w:pPr>
    </w:p>
    <w:p w14:paraId="21AE8C35" w14:textId="5F809015" w:rsidR="008214F8" w:rsidRPr="00D11B66" w:rsidRDefault="008214F8" w:rsidP="00EB60E8">
      <w:pPr>
        <w:numPr>
          <w:ilvl w:val="0"/>
          <w:numId w:val="1"/>
        </w:numPr>
        <w:spacing w:line="240" w:lineRule="auto"/>
        <w:ind w:left="360"/>
        <w:jc w:val="both"/>
        <w:rPr>
          <w:rFonts w:eastAsia="Arial Unicode MS" w:cs="Arial"/>
          <w:spacing w:val="-2"/>
          <w:sz w:val="18"/>
          <w:szCs w:val="18"/>
        </w:rPr>
      </w:pPr>
      <w:r w:rsidRPr="00D11B66">
        <w:rPr>
          <w:rFonts w:eastAsia="Arial Unicode MS" w:cs="Arial"/>
          <w:spacing w:val="-2"/>
          <w:sz w:val="18"/>
          <w:szCs w:val="18"/>
        </w:rPr>
        <w:t xml:space="preserve">According to order no. </w:t>
      </w:r>
      <w:r w:rsidR="00BD49A1" w:rsidRPr="00BD49A1">
        <w:rPr>
          <w:rFonts w:eastAsia="Arial Unicode MS" w:cs="Arial"/>
          <w:spacing w:val="-2"/>
          <w:sz w:val="18"/>
          <w:szCs w:val="18"/>
        </w:rPr>
        <w:t>1</w:t>
      </w:r>
      <w:r w:rsidRPr="00D11B66">
        <w:rPr>
          <w:rFonts w:eastAsia="Arial Unicode MS" w:cs="Arial"/>
          <w:spacing w:val="-2"/>
          <w:sz w:val="18"/>
          <w:szCs w:val="18"/>
        </w:rPr>
        <w:t xml:space="preserve"> for the temporary seizure of assets, the court ordered the temporary seizure of two of PPSN’s plots of land where one power plant is located </w:t>
      </w:r>
      <w:r w:rsidR="00C8742E" w:rsidRPr="00D11B66">
        <w:rPr>
          <w:rFonts w:eastAsia="Arial Unicode MS" w:cs="Arial"/>
          <w:spacing w:val="-2"/>
          <w:sz w:val="18"/>
          <w:szCs w:val="18"/>
        </w:rPr>
        <w:t>(</w:t>
      </w:r>
      <w:r w:rsidRPr="00D11B66">
        <w:rPr>
          <w:rFonts w:eastAsia="Arial Unicode MS" w:cs="Arial"/>
          <w:spacing w:val="-2"/>
          <w:sz w:val="18"/>
          <w:szCs w:val="18"/>
        </w:rPr>
        <w:t>power plant unit B</w:t>
      </w:r>
      <w:r w:rsidR="00C8742E" w:rsidRPr="00D11B66">
        <w:rPr>
          <w:rFonts w:eastAsia="Arial Unicode MS" w:cs="Arial"/>
          <w:spacing w:val="-2"/>
          <w:sz w:val="18"/>
          <w:szCs w:val="18"/>
        </w:rPr>
        <w:t>)</w:t>
      </w:r>
      <w:r w:rsidRPr="00D11B66">
        <w:rPr>
          <w:rFonts w:eastAsia="Arial Unicode MS" w:cs="Arial"/>
          <w:spacing w:val="-2"/>
          <w:sz w:val="18"/>
          <w:szCs w:val="18"/>
        </w:rPr>
        <w:t xml:space="preserve">. BF Power was required to place a guarantee of JPY </w:t>
      </w:r>
      <w:r w:rsidR="00BD49A1" w:rsidRPr="00BD49A1">
        <w:rPr>
          <w:rFonts w:eastAsia="Arial Unicode MS" w:cs="Arial"/>
          <w:spacing w:val="-2"/>
          <w:sz w:val="18"/>
          <w:szCs w:val="18"/>
        </w:rPr>
        <w:t>300</w:t>
      </w:r>
      <w:r w:rsidR="00F122DC" w:rsidRPr="00D11B66">
        <w:rPr>
          <w:rFonts w:eastAsia="Arial Unicode MS" w:cs="Arial"/>
          <w:spacing w:val="-2"/>
          <w:sz w:val="18"/>
          <w:szCs w:val="18"/>
        </w:rPr>
        <w:t>,</w:t>
      </w:r>
      <w:r w:rsidR="00BD49A1" w:rsidRPr="00BD49A1">
        <w:rPr>
          <w:rFonts w:eastAsia="Arial Unicode MS" w:cs="Arial"/>
          <w:spacing w:val="-2"/>
          <w:sz w:val="18"/>
          <w:szCs w:val="18"/>
        </w:rPr>
        <w:t>000</w:t>
      </w:r>
      <w:r w:rsidRPr="00D11B66">
        <w:rPr>
          <w:rFonts w:eastAsia="Arial Unicode MS" w:cs="Arial"/>
          <w:spacing w:val="-2"/>
          <w:sz w:val="18"/>
          <w:szCs w:val="18"/>
        </w:rPr>
        <w:t xml:space="preserve">. If PPSN could pay a security deposit of JPY </w:t>
      </w:r>
      <w:r w:rsidR="00BD49A1" w:rsidRPr="00BD49A1">
        <w:rPr>
          <w:rFonts w:eastAsia="Arial Unicode MS" w:cs="Arial"/>
          <w:spacing w:val="-2"/>
          <w:sz w:val="18"/>
          <w:szCs w:val="18"/>
        </w:rPr>
        <w:t>1</w:t>
      </w:r>
      <w:r w:rsidR="00F122DC" w:rsidRPr="00D11B66">
        <w:rPr>
          <w:rFonts w:eastAsia="Arial Unicode MS" w:cs="Arial"/>
          <w:spacing w:val="-2"/>
          <w:sz w:val="18"/>
          <w:szCs w:val="18"/>
        </w:rPr>
        <w:t>,</w:t>
      </w:r>
      <w:r w:rsidR="00BD49A1" w:rsidRPr="00BD49A1">
        <w:rPr>
          <w:rFonts w:eastAsia="Arial Unicode MS" w:cs="Arial"/>
          <w:spacing w:val="-2"/>
          <w:sz w:val="18"/>
          <w:szCs w:val="18"/>
        </w:rPr>
        <w:t>404</w:t>
      </w:r>
      <w:r w:rsidR="00F122DC" w:rsidRPr="00D11B66">
        <w:rPr>
          <w:rFonts w:eastAsia="Arial Unicode MS" w:cs="Arial"/>
          <w:spacing w:val="-2"/>
          <w:sz w:val="18"/>
          <w:szCs w:val="18"/>
        </w:rPr>
        <w:t>,</w:t>
      </w:r>
      <w:r w:rsidR="00BD49A1" w:rsidRPr="00BD49A1">
        <w:rPr>
          <w:rFonts w:eastAsia="Arial Unicode MS" w:cs="Arial"/>
          <w:spacing w:val="-2"/>
          <w:sz w:val="18"/>
          <w:szCs w:val="18"/>
        </w:rPr>
        <w:t>131</w:t>
      </w:r>
      <w:r w:rsidR="00661BA5" w:rsidRPr="00D11B66">
        <w:rPr>
          <w:rFonts w:eastAsia="Arial Unicode MS" w:cs="Arial"/>
          <w:spacing w:val="-2"/>
          <w:sz w:val="18"/>
          <w:szCs w:val="18"/>
        </w:rPr>
        <w:t>,</w:t>
      </w:r>
      <w:r w:rsidRPr="00D11B66">
        <w:rPr>
          <w:rFonts w:eastAsia="Arial Unicode MS" w:cs="Arial"/>
          <w:spacing w:val="-2"/>
          <w:sz w:val="18"/>
          <w:szCs w:val="18"/>
        </w:rPr>
        <w:t xml:space="preserve"> PPSN </w:t>
      </w:r>
      <w:r w:rsidR="00F122DC" w:rsidRPr="00D11B66">
        <w:rPr>
          <w:rFonts w:eastAsia="Arial Unicode MS" w:cs="Arial"/>
          <w:spacing w:val="-2"/>
          <w:sz w:val="18"/>
          <w:szCs w:val="18"/>
        </w:rPr>
        <w:t xml:space="preserve">could </w:t>
      </w:r>
      <w:r w:rsidRPr="00D11B66">
        <w:rPr>
          <w:rFonts w:eastAsia="Arial Unicode MS" w:cs="Arial"/>
          <w:spacing w:val="-2"/>
          <w:sz w:val="18"/>
          <w:szCs w:val="18"/>
        </w:rPr>
        <w:t>request</w:t>
      </w:r>
      <w:r w:rsidR="00F122DC" w:rsidRPr="00D11B66">
        <w:rPr>
          <w:rFonts w:eastAsia="Arial Unicode MS" w:cs="Arial"/>
          <w:spacing w:val="-2"/>
          <w:sz w:val="18"/>
          <w:szCs w:val="18"/>
        </w:rPr>
        <w:t xml:space="preserve"> to</w:t>
      </w:r>
      <w:r w:rsidR="00CF7788" w:rsidRPr="00D11B66">
        <w:rPr>
          <w:rFonts w:eastAsia="Arial Unicode MS" w:cs="Arial"/>
          <w:spacing w:val="-2"/>
          <w:sz w:val="18"/>
          <w:szCs w:val="18"/>
        </w:rPr>
        <w:t xml:space="preserve"> </w:t>
      </w:r>
      <w:r w:rsidRPr="00D11B66">
        <w:rPr>
          <w:rFonts w:eastAsia="Arial Unicode MS" w:cs="Arial"/>
          <w:spacing w:val="-2"/>
          <w:sz w:val="18"/>
          <w:szCs w:val="18"/>
        </w:rPr>
        <w:t>suspend</w:t>
      </w:r>
      <w:r w:rsidR="00F122DC" w:rsidRPr="00D11B66">
        <w:rPr>
          <w:rFonts w:eastAsia="Arial Unicode MS" w:cs="Arial"/>
          <w:spacing w:val="-2"/>
          <w:sz w:val="18"/>
          <w:szCs w:val="18"/>
        </w:rPr>
        <w:t xml:space="preserve"> or withdraw the order</w:t>
      </w:r>
      <w:r w:rsidRPr="00D11B66">
        <w:rPr>
          <w:rFonts w:eastAsia="Arial Unicode MS" w:cs="Arial"/>
          <w:spacing w:val="-2"/>
          <w:sz w:val="18"/>
          <w:szCs w:val="18"/>
        </w:rPr>
        <w:t>.</w:t>
      </w:r>
    </w:p>
    <w:p w14:paraId="0D8D6342" w14:textId="77777777" w:rsidR="00F469B7" w:rsidRPr="00D11B66" w:rsidRDefault="00F469B7" w:rsidP="00F469B7">
      <w:pPr>
        <w:spacing w:line="240" w:lineRule="auto"/>
        <w:ind w:left="360"/>
        <w:jc w:val="both"/>
        <w:rPr>
          <w:rFonts w:eastAsia="Arial Unicode MS" w:cs="Arial"/>
          <w:spacing w:val="-2"/>
          <w:sz w:val="18"/>
          <w:szCs w:val="18"/>
        </w:rPr>
      </w:pPr>
    </w:p>
    <w:p w14:paraId="40458766" w14:textId="3CD74A5A" w:rsidR="00A041CA" w:rsidRPr="00D11B66" w:rsidRDefault="008214F8" w:rsidP="00EB60E8">
      <w:pPr>
        <w:numPr>
          <w:ilvl w:val="0"/>
          <w:numId w:val="1"/>
        </w:numPr>
        <w:spacing w:line="240" w:lineRule="auto"/>
        <w:ind w:left="360"/>
        <w:jc w:val="both"/>
        <w:rPr>
          <w:rFonts w:eastAsia="Arial Unicode MS" w:cs="Arial"/>
          <w:spacing w:val="-2"/>
          <w:sz w:val="18"/>
          <w:szCs w:val="18"/>
        </w:rPr>
      </w:pPr>
      <w:r w:rsidRPr="00D11B66">
        <w:rPr>
          <w:rFonts w:eastAsia="Arial Unicode MS" w:cs="Arial"/>
          <w:spacing w:val="-2"/>
          <w:sz w:val="18"/>
          <w:szCs w:val="18"/>
        </w:rPr>
        <w:t xml:space="preserve">According to order No. </w:t>
      </w:r>
      <w:r w:rsidR="00BD49A1" w:rsidRPr="00BD49A1">
        <w:rPr>
          <w:rFonts w:eastAsia="Arial Unicode MS" w:cs="Arial"/>
          <w:spacing w:val="-2"/>
          <w:sz w:val="18"/>
          <w:szCs w:val="18"/>
        </w:rPr>
        <w:t>2</w:t>
      </w:r>
      <w:r w:rsidRPr="00D11B66">
        <w:rPr>
          <w:rFonts w:eastAsia="Arial Unicode MS" w:cs="Arial"/>
          <w:spacing w:val="-2"/>
          <w:sz w:val="18"/>
          <w:szCs w:val="18"/>
        </w:rPr>
        <w:t xml:space="preserve"> on the temporary seizure of assets, the court ordered the temporary suspension of revenue from the sale of electricity generated by power plant unit B from </w:t>
      </w:r>
      <w:r w:rsidR="00BD49A1" w:rsidRPr="00BD49A1">
        <w:rPr>
          <w:rFonts w:eastAsia="Arial Unicode MS" w:cs="Arial"/>
          <w:spacing w:val="-2"/>
          <w:sz w:val="18"/>
          <w:szCs w:val="18"/>
        </w:rPr>
        <w:t>17</w:t>
      </w:r>
      <w:r w:rsidRPr="00D11B66">
        <w:rPr>
          <w:rFonts w:eastAsia="Arial Unicode MS" w:cs="Arial"/>
          <w:spacing w:val="-2"/>
          <w:sz w:val="18"/>
          <w:szCs w:val="18"/>
        </w:rPr>
        <w:t xml:space="preserve"> July </w:t>
      </w:r>
      <w:r w:rsidR="00BD49A1" w:rsidRPr="00BD49A1">
        <w:rPr>
          <w:rFonts w:eastAsia="Arial Unicode MS" w:cs="Arial"/>
          <w:spacing w:val="-2"/>
          <w:sz w:val="18"/>
          <w:szCs w:val="18"/>
        </w:rPr>
        <w:t>2020</w:t>
      </w:r>
      <w:r w:rsidRPr="00D11B66">
        <w:rPr>
          <w:rFonts w:eastAsia="Arial Unicode MS" w:cs="Arial"/>
          <w:spacing w:val="-2"/>
          <w:sz w:val="18"/>
          <w:szCs w:val="18"/>
        </w:rPr>
        <w:t xml:space="preserve"> to </w:t>
      </w:r>
      <w:r w:rsidR="00BD49A1" w:rsidRPr="00BD49A1">
        <w:rPr>
          <w:rFonts w:eastAsia="Arial Unicode MS" w:cs="Arial"/>
          <w:spacing w:val="-2"/>
          <w:sz w:val="18"/>
          <w:szCs w:val="18"/>
        </w:rPr>
        <w:t>16</w:t>
      </w:r>
      <w:r w:rsidRPr="00D11B66">
        <w:rPr>
          <w:rFonts w:eastAsia="Arial Unicode MS" w:cs="Arial"/>
          <w:spacing w:val="-2"/>
          <w:sz w:val="18"/>
          <w:szCs w:val="18"/>
        </w:rPr>
        <w:t xml:space="preserve"> July </w:t>
      </w:r>
      <w:r w:rsidR="00BD49A1" w:rsidRPr="00BD49A1">
        <w:rPr>
          <w:rFonts w:eastAsia="Arial Unicode MS" w:cs="Arial"/>
          <w:spacing w:val="-2"/>
          <w:sz w:val="18"/>
          <w:szCs w:val="18"/>
        </w:rPr>
        <w:t>2021</w:t>
      </w:r>
      <w:r w:rsidRPr="00D11B66">
        <w:rPr>
          <w:rFonts w:eastAsia="Arial Unicode MS" w:cs="Arial"/>
          <w:spacing w:val="-2"/>
          <w:sz w:val="18"/>
          <w:szCs w:val="18"/>
        </w:rPr>
        <w:t xml:space="preserve">. It also required BF Power to pay a guarantee of JPY </w:t>
      </w:r>
      <w:r w:rsidR="00BD49A1" w:rsidRPr="00BD49A1">
        <w:rPr>
          <w:rFonts w:eastAsia="Arial Unicode MS" w:cs="Arial"/>
          <w:spacing w:val="-2"/>
          <w:sz w:val="18"/>
          <w:szCs w:val="18"/>
        </w:rPr>
        <w:t>7</w:t>
      </w:r>
      <w:r w:rsidR="006E4F3F" w:rsidRPr="00D11B66">
        <w:rPr>
          <w:rFonts w:eastAsia="Arial Unicode MS" w:cs="Arial"/>
          <w:spacing w:val="-2"/>
          <w:sz w:val="18"/>
          <w:szCs w:val="18"/>
        </w:rPr>
        <w:t>.</w:t>
      </w:r>
      <w:r w:rsidR="00BD49A1" w:rsidRPr="00BD49A1">
        <w:rPr>
          <w:rFonts w:eastAsia="Arial Unicode MS" w:cs="Arial"/>
          <w:spacing w:val="-2"/>
          <w:sz w:val="18"/>
          <w:szCs w:val="18"/>
        </w:rPr>
        <w:t>90</w:t>
      </w:r>
      <w:r w:rsidR="006E4F3F" w:rsidRPr="00D11B66">
        <w:rPr>
          <w:rFonts w:eastAsia="Arial Unicode MS" w:cs="Arial"/>
          <w:spacing w:val="-2"/>
          <w:sz w:val="18"/>
          <w:szCs w:val="18"/>
        </w:rPr>
        <w:t xml:space="preserve"> million</w:t>
      </w:r>
      <w:r w:rsidRPr="00D11B66">
        <w:rPr>
          <w:rFonts w:eastAsia="Arial Unicode MS" w:cs="Arial"/>
          <w:spacing w:val="-2"/>
          <w:sz w:val="18"/>
          <w:szCs w:val="18"/>
        </w:rPr>
        <w:t xml:space="preserve">. If PPSN could pay a security deposit of JPY </w:t>
      </w:r>
      <w:r w:rsidR="00BD49A1" w:rsidRPr="00BD49A1">
        <w:rPr>
          <w:rFonts w:eastAsia="Arial Unicode MS" w:cs="Arial"/>
          <w:spacing w:val="-2"/>
          <w:sz w:val="18"/>
          <w:szCs w:val="18"/>
        </w:rPr>
        <w:t>39</w:t>
      </w:r>
      <w:r w:rsidR="00F122DC" w:rsidRPr="00D11B66">
        <w:rPr>
          <w:rFonts w:eastAsia="Arial Unicode MS" w:cs="Arial"/>
          <w:spacing w:val="-2"/>
          <w:sz w:val="18"/>
          <w:szCs w:val="18"/>
        </w:rPr>
        <w:t>,</w:t>
      </w:r>
      <w:r w:rsidR="00BD49A1" w:rsidRPr="00BD49A1">
        <w:rPr>
          <w:rFonts w:eastAsia="Arial Unicode MS" w:cs="Arial"/>
          <w:spacing w:val="-2"/>
          <w:sz w:val="18"/>
          <w:szCs w:val="18"/>
        </w:rPr>
        <w:t>433</w:t>
      </w:r>
      <w:r w:rsidR="00F122DC" w:rsidRPr="00D11B66">
        <w:rPr>
          <w:rFonts w:eastAsia="Arial Unicode MS" w:cs="Arial"/>
          <w:spacing w:val="-2"/>
          <w:sz w:val="18"/>
          <w:szCs w:val="18"/>
        </w:rPr>
        <w:t>,</w:t>
      </w:r>
      <w:r w:rsidR="00BD49A1" w:rsidRPr="00BD49A1">
        <w:rPr>
          <w:rFonts w:eastAsia="Arial Unicode MS" w:cs="Arial"/>
          <w:spacing w:val="-2"/>
          <w:sz w:val="18"/>
          <w:szCs w:val="18"/>
        </w:rPr>
        <w:t>306</w:t>
      </w:r>
      <w:r w:rsidRPr="00D11B66">
        <w:rPr>
          <w:rFonts w:eastAsia="Arial Unicode MS" w:cs="Arial"/>
          <w:spacing w:val="-2"/>
          <w:sz w:val="18"/>
          <w:szCs w:val="18"/>
        </w:rPr>
        <w:t xml:space="preserve">, PPSN could request to </w:t>
      </w:r>
      <w:r w:rsidR="006E4F3F" w:rsidRPr="00D11B66">
        <w:rPr>
          <w:rFonts w:eastAsia="Arial Unicode MS" w:cs="Arial"/>
          <w:spacing w:val="-2"/>
          <w:sz w:val="18"/>
          <w:szCs w:val="18"/>
        </w:rPr>
        <w:t xml:space="preserve">suspend </w:t>
      </w:r>
      <w:r w:rsidR="00F122DC" w:rsidRPr="00D11B66">
        <w:rPr>
          <w:rFonts w:eastAsia="Arial Unicode MS" w:cs="Arial"/>
          <w:spacing w:val="-2"/>
          <w:sz w:val="18"/>
          <w:szCs w:val="18"/>
        </w:rPr>
        <w:t>or withdraw the order</w:t>
      </w:r>
      <w:r w:rsidRPr="00D11B66">
        <w:rPr>
          <w:rFonts w:eastAsia="Arial Unicode MS" w:cs="Arial"/>
          <w:spacing w:val="-2"/>
          <w:sz w:val="18"/>
          <w:szCs w:val="18"/>
        </w:rPr>
        <w:t>.</w:t>
      </w:r>
    </w:p>
    <w:p w14:paraId="05FB403C" w14:textId="77777777" w:rsidR="00A041CA" w:rsidRPr="00D11B66" w:rsidRDefault="00A041CA" w:rsidP="00347AD0">
      <w:pPr>
        <w:pStyle w:val="BodyTextIndent2"/>
        <w:spacing w:line="240" w:lineRule="auto"/>
        <w:ind w:left="0" w:firstLine="0"/>
        <w:jc w:val="both"/>
        <w:rPr>
          <w:rFonts w:ascii="Arial" w:eastAsia="Arial Unicode MS" w:hAnsi="Arial" w:cs="Arial"/>
        </w:rPr>
      </w:pPr>
    </w:p>
    <w:p w14:paraId="25707EF8" w14:textId="726ACB04" w:rsidR="008214F8" w:rsidRPr="00D11B66" w:rsidRDefault="008214F8" w:rsidP="00347AD0">
      <w:pPr>
        <w:pStyle w:val="BodyTextIndent2"/>
        <w:spacing w:line="240" w:lineRule="auto"/>
        <w:ind w:left="0" w:firstLine="0"/>
        <w:jc w:val="both"/>
        <w:rPr>
          <w:rFonts w:ascii="Arial" w:eastAsia="Arial Unicode MS" w:hAnsi="Arial" w:cs="Arial"/>
        </w:rPr>
      </w:pPr>
      <w:r w:rsidRPr="00D11B66">
        <w:rPr>
          <w:rFonts w:ascii="Arial" w:eastAsia="Arial Unicode MS" w:hAnsi="Arial" w:cs="Arial"/>
        </w:rPr>
        <w:t>In response, the Company assigned a lawyer to the case to file a petition to counter the two orders.</w:t>
      </w:r>
    </w:p>
    <w:p w14:paraId="67C3B94C" w14:textId="77777777" w:rsidR="008214F8" w:rsidRPr="00D11B66" w:rsidRDefault="008214F8" w:rsidP="00347AD0">
      <w:pPr>
        <w:pStyle w:val="BodyTextIndent2"/>
        <w:spacing w:line="240" w:lineRule="auto"/>
        <w:ind w:left="0" w:firstLine="0"/>
        <w:jc w:val="both"/>
        <w:rPr>
          <w:rFonts w:ascii="Arial" w:eastAsia="Arial Unicode MS" w:hAnsi="Arial" w:cs="Arial"/>
        </w:rPr>
      </w:pPr>
    </w:p>
    <w:bookmarkEnd w:id="69"/>
    <w:p w14:paraId="5AA88435" w14:textId="7191F054" w:rsidR="008214F8" w:rsidRPr="00D11B66" w:rsidRDefault="008214F8" w:rsidP="00347AD0">
      <w:pPr>
        <w:pStyle w:val="BodyTextIndent2"/>
        <w:spacing w:line="240" w:lineRule="auto"/>
        <w:ind w:left="0" w:firstLine="0"/>
        <w:jc w:val="both"/>
        <w:rPr>
          <w:rFonts w:ascii="Arial" w:eastAsia="Arial Unicode MS" w:hAnsi="Arial" w:cs="Arial"/>
        </w:rPr>
      </w:pPr>
      <w:r w:rsidRPr="00D11B66">
        <w:rPr>
          <w:rFonts w:ascii="Arial" w:eastAsia="Arial Unicode MS" w:hAnsi="Arial" w:cs="Arial"/>
        </w:rPr>
        <w:t xml:space="preserve">On </w:t>
      </w:r>
      <w:r w:rsidR="00BD49A1" w:rsidRPr="00BD49A1">
        <w:rPr>
          <w:rFonts w:ascii="Arial" w:eastAsia="Arial Unicode MS" w:hAnsi="Arial" w:cs="Arial"/>
        </w:rPr>
        <w:t>8</w:t>
      </w:r>
      <w:r w:rsidRPr="00D11B66">
        <w:rPr>
          <w:rFonts w:ascii="Arial" w:eastAsia="Arial Unicode MS" w:hAnsi="Arial" w:cs="Arial"/>
        </w:rPr>
        <w:t xml:space="preserve"> June </w:t>
      </w:r>
      <w:r w:rsidR="00BD49A1" w:rsidRPr="00BD49A1">
        <w:rPr>
          <w:rFonts w:ascii="Arial" w:eastAsia="Arial Unicode MS" w:hAnsi="Arial" w:cs="Arial"/>
        </w:rPr>
        <w:t>2021</w:t>
      </w:r>
      <w:r w:rsidRPr="00D11B66">
        <w:rPr>
          <w:rFonts w:ascii="Arial" w:eastAsia="Arial Unicode MS" w:hAnsi="Arial" w:cs="Arial"/>
        </w:rPr>
        <w:t xml:space="preserve">, an offset </w:t>
      </w:r>
      <w:r w:rsidR="000A1B9E" w:rsidRPr="00D11B66">
        <w:rPr>
          <w:rFonts w:ascii="Arial" w:eastAsia="Arial Unicode MS" w:hAnsi="Arial" w:cs="Arial"/>
        </w:rPr>
        <w:t>of debt and expenses</w:t>
      </w:r>
      <w:r w:rsidRPr="00D11B66">
        <w:rPr>
          <w:rFonts w:ascii="Arial" w:eastAsia="Arial Unicode MS" w:hAnsi="Arial" w:cs="Arial"/>
        </w:rPr>
        <w:t xml:space="preserve"> of JPY </w:t>
      </w:r>
      <w:r w:rsidR="00BD49A1" w:rsidRPr="00BD49A1">
        <w:rPr>
          <w:rFonts w:ascii="Arial" w:eastAsia="Arial Unicode MS" w:hAnsi="Arial" w:cs="Arial"/>
        </w:rPr>
        <w:t>40</w:t>
      </w:r>
      <w:r w:rsidRPr="00D11B66">
        <w:rPr>
          <w:rFonts w:ascii="Arial" w:eastAsia="Arial Unicode MS" w:hAnsi="Arial" w:cs="Arial"/>
        </w:rPr>
        <w:t>.</w:t>
      </w:r>
      <w:r w:rsidR="00BD49A1" w:rsidRPr="00BD49A1">
        <w:rPr>
          <w:rFonts w:ascii="Arial" w:eastAsia="Arial Unicode MS" w:hAnsi="Arial" w:cs="Arial"/>
        </w:rPr>
        <w:t>5</w:t>
      </w:r>
      <w:r w:rsidRPr="00D11B66">
        <w:rPr>
          <w:rFonts w:ascii="Arial" w:eastAsia="Arial Unicode MS" w:hAnsi="Arial" w:cs="Arial"/>
        </w:rPr>
        <w:t xml:space="preserve"> million was added with the next hearing date scheduled on </w:t>
      </w:r>
      <w:r w:rsidR="00BD49A1" w:rsidRPr="00BD49A1">
        <w:rPr>
          <w:rFonts w:ascii="Arial" w:eastAsia="Arial Unicode MS" w:hAnsi="Arial" w:cs="Arial"/>
        </w:rPr>
        <w:t>26</w:t>
      </w:r>
      <w:r w:rsidRPr="00D11B66">
        <w:rPr>
          <w:rFonts w:ascii="Arial" w:eastAsia="Arial Unicode MS" w:hAnsi="Arial" w:cs="Arial"/>
        </w:rPr>
        <w:t xml:space="preserve"> July </w:t>
      </w:r>
      <w:r w:rsidR="00BD49A1" w:rsidRPr="00BD49A1">
        <w:rPr>
          <w:rFonts w:ascii="Arial" w:eastAsia="Arial Unicode MS" w:hAnsi="Arial" w:cs="Arial"/>
        </w:rPr>
        <w:t>2021</w:t>
      </w:r>
      <w:r w:rsidR="00F03D2F" w:rsidRPr="00D11B66">
        <w:rPr>
          <w:rFonts w:ascii="Arial" w:eastAsia="Arial Unicode MS" w:hAnsi="Arial" w:cs="Arial"/>
        </w:rPr>
        <w:t>,</w:t>
      </w:r>
      <w:r w:rsidR="005D7183" w:rsidRPr="00D11B66">
        <w:rPr>
          <w:rFonts w:ascii="Arial" w:eastAsia="Arial Unicode MS" w:hAnsi="Arial" w:cs="Arial"/>
        </w:rPr>
        <w:t xml:space="preserve"> which </w:t>
      </w:r>
      <w:r w:rsidRPr="00D11B66">
        <w:rPr>
          <w:rFonts w:ascii="Arial" w:eastAsia="Arial Unicode MS" w:hAnsi="Arial" w:cs="Arial"/>
        </w:rPr>
        <w:t xml:space="preserve">BF Power didn’t file a counter argument as it was in the process of settlement negotiations. The next hearing date was scheduled on </w:t>
      </w:r>
      <w:r w:rsidR="00BD49A1" w:rsidRPr="00BD49A1">
        <w:rPr>
          <w:rFonts w:ascii="Arial" w:eastAsia="Arial Unicode MS" w:hAnsi="Arial" w:cs="Arial"/>
        </w:rPr>
        <w:t>20</w:t>
      </w:r>
      <w:r w:rsidRPr="00D11B66">
        <w:rPr>
          <w:rFonts w:ascii="Arial" w:eastAsia="Arial Unicode MS" w:hAnsi="Arial" w:cs="Arial"/>
        </w:rPr>
        <w:t xml:space="preserve"> January </w:t>
      </w:r>
      <w:r w:rsidR="00BD49A1" w:rsidRPr="00BD49A1">
        <w:rPr>
          <w:rFonts w:ascii="Arial" w:eastAsia="Arial Unicode MS" w:hAnsi="Arial" w:cs="Arial"/>
        </w:rPr>
        <w:t>2022</w:t>
      </w:r>
      <w:r w:rsidRPr="00D11B66">
        <w:rPr>
          <w:rFonts w:ascii="Arial" w:eastAsia="Arial Unicode MS" w:hAnsi="Arial" w:cs="Arial"/>
        </w:rPr>
        <w:t>.</w:t>
      </w:r>
    </w:p>
    <w:p w14:paraId="0DE4B8CD" w14:textId="77777777" w:rsidR="008214F8" w:rsidRPr="00D11B66" w:rsidRDefault="008214F8" w:rsidP="00347AD0">
      <w:pPr>
        <w:pStyle w:val="BodyTextIndent2"/>
        <w:spacing w:line="240" w:lineRule="auto"/>
        <w:ind w:left="0" w:firstLine="0"/>
        <w:jc w:val="both"/>
        <w:rPr>
          <w:rFonts w:ascii="Arial" w:eastAsia="Arial Unicode MS" w:hAnsi="Arial" w:cs="Arial"/>
        </w:rPr>
      </w:pPr>
    </w:p>
    <w:bookmarkEnd w:id="70"/>
    <w:p w14:paraId="3D7CFC4D" w14:textId="0A01A52B" w:rsidR="00AB5CAB" w:rsidRPr="00D11B66" w:rsidRDefault="00AB5CAB" w:rsidP="00AB5CAB">
      <w:pPr>
        <w:pStyle w:val="BodyTextIndent2"/>
        <w:spacing w:line="240" w:lineRule="auto"/>
        <w:ind w:left="0" w:firstLine="0"/>
        <w:jc w:val="both"/>
        <w:rPr>
          <w:rFonts w:ascii="Arial" w:eastAsia="Arial Unicode MS" w:hAnsi="Arial" w:cs="Arial"/>
        </w:rPr>
      </w:pPr>
      <w:r w:rsidRPr="00D11B66">
        <w:rPr>
          <w:rFonts w:ascii="Arial" w:eastAsia="Arial Unicode MS" w:hAnsi="Arial" w:cs="Arial"/>
          <w:spacing w:val="-4"/>
        </w:rPr>
        <w:t xml:space="preserve">During the year </w:t>
      </w:r>
      <w:r w:rsidR="00BD49A1" w:rsidRPr="00BD49A1">
        <w:rPr>
          <w:rFonts w:ascii="Arial" w:eastAsia="Arial Unicode MS" w:hAnsi="Arial" w:cs="Arial"/>
          <w:spacing w:val="-4"/>
        </w:rPr>
        <w:t>2022</w:t>
      </w:r>
      <w:r w:rsidRPr="00D11B66">
        <w:rPr>
          <w:rFonts w:ascii="Arial" w:eastAsia="Arial Unicode MS" w:hAnsi="Arial" w:cs="Arial"/>
          <w:spacing w:val="-4"/>
        </w:rPr>
        <w:t>, BF Power didn’t file a counter argument because it was still in the process of settlement negotiations and</w:t>
      </w:r>
      <w:r w:rsidRPr="00D11B66">
        <w:rPr>
          <w:rFonts w:ascii="Arial" w:eastAsia="Arial Unicode MS" w:hAnsi="Arial" w:cs="Arial"/>
        </w:rPr>
        <w:t xml:space="preserve"> the Company has negotiated with BF Power for the sale of </w:t>
      </w:r>
      <w:r w:rsidR="00BD49A1" w:rsidRPr="00BD49A1">
        <w:rPr>
          <w:rFonts w:ascii="Arial" w:eastAsia="Arial Unicode MS" w:hAnsi="Arial" w:cs="Arial"/>
        </w:rPr>
        <w:t>2</w:t>
      </w:r>
      <w:r w:rsidRPr="00D11B66">
        <w:rPr>
          <w:rFonts w:ascii="Arial" w:eastAsia="Arial Unicode MS" w:hAnsi="Arial" w:cs="Arial"/>
        </w:rPr>
        <w:t xml:space="preserve"> power plants of PPSN. However, the conditions and obligation of the mentioned purchase will be presented for the settlement negotiations as the court scheduled for the next hearing on </w:t>
      </w:r>
      <w:r w:rsidR="00BD49A1" w:rsidRPr="00BD49A1">
        <w:rPr>
          <w:rFonts w:ascii="Arial" w:eastAsia="Arial Unicode MS" w:hAnsi="Arial" w:cs="Arial"/>
        </w:rPr>
        <w:t>29</w:t>
      </w:r>
      <w:r w:rsidRPr="00D11B66">
        <w:rPr>
          <w:rFonts w:ascii="Arial" w:eastAsia="Arial Unicode MS" w:hAnsi="Arial" w:cs="Arial"/>
        </w:rPr>
        <w:t xml:space="preserve"> March </w:t>
      </w:r>
      <w:r w:rsidR="00BD49A1" w:rsidRPr="00BD49A1">
        <w:rPr>
          <w:rFonts w:ascii="Arial" w:eastAsia="Arial Unicode MS" w:hAnsi="Arial" w:cs="Arial"/>
        </w:rPr>
        <w:t>2023</w:t>
      </w:r>
      <w:r w:rsidRPr="00D11B66">
        <w:rPr>
          <w:rFonts w:ascii="Arial" w:eastAsia="Arial Unicode MS" w:hAnsi="Arial" w:cs="Arial"/>
        </w:rPr>
        <w:t>.</w:t>
      </w:r>
    </w:p>
    <w:p w14:paraId="7EE7FA99" w14:textId="77777777" w:rsidR="00AB5CAB" w:rsidRPr="00D11B66" w:rsidRDefault="00AB5CAB" w:rsidP="00AB5CAB">
      <w:pPr>
        <w:pStyle w:val="BodyTextIndent2"/>
        <w:spacing w:line="240" w:lineRule="auto"/>
        <w:ind w:left="0" w:firstLine="0"/>
        <w:jc w:val="both"/>
        <w:rPr>
          <w:rFonts w:ascii="Arial" w:eastAsia="Arial Unicode MS" w:hAnsi="Arial" w:cs="Arial"/>
        </w:rPr>
      </w:pPr>
    </w:p>
    <w:p w14:paraId="2485BD9D" w14:textId="11CCD52A" w:rsidR="00AB5CAB" w:rsidRPr="00D11B66" w:rsidRDefault="00AB5CAB" w:rsidP="00AB5CAB">
      <w:pPr>
        <w:pStyle w:val="BodyTextIndent2"/>
        <w:spacing w:line="240" w:lineRule="auto"/>
        <w:ind w:left="0" w:firstLine="0"/>
        <w:jc w:val="both"/>
        <w:rPr>
          <w:rFonts w:ascii="Arial" w:eastAsia="Arial Unicode MS" w:hAnsi="Arial" w:cs="Arial"/>
        </w:rPr>
      </w:pPr>
      <w:r w:rsidRPr="00D11B66">
        <w:rPr>
          <w:rFonts w:ascii="Arial" w:eastAsia="Arial Unicode MS" w:hAnsi="Arial" w:cs="Arial"/>
        </w:rPr>
        <w:t xml:space="preserve">During the year </w:t>
      </w:r>
      <w:r w:rsidR="00BD49A1" w:rsidRPr="00BD49A1">
        <w:rPr>
          <w:rFonts w:ascii="Arial" w:eastAsia="Arial Unicode MS" w:hAnsi="Arial" w:cs="Arial"/>
        </w:rPr>
        <w:t>2023</w:t>
      </w:r>
      <w:r w:rsidRPr="00D11B66">
        <w:rPr>
          <w:rFonts w:ascii="Arial" w:eastAsia="Arial Unicode MS" w:hAnsi="Arial" w:cs="Arial"/>
        </w:rPr>
        <w:t xml:space="preserve">, the Company is still in the negotiation process which the conditions and obligation of the mentioned purchase will be presented for the settlement negotiations as the court scheduled for the next hearing on </w:t>
      </w:r>
      <w:r w:rsidR="00BD49A1" w:rsidRPr="00BD49A1">
        <w:rPr>
          <w:rFonts w:ascii="Arial" w:eastAsia="Arial Unicode MS" w:hAnsi="Arial" w:cs="Arial"/>
        </w:rPr>
        <w:t>12</w:t>
      </w:r>
      <w:r w:rsidRPr="00D11B66">
        <w:rPr>
          <w:rFonts w:ascii="Arial" w:eastAsia="Arial Unicode MS" w:hAnsi="Arial" w:cs="Arial"/>
        </w:rPr>
        <w:t xml:space="preserve"> December </w:t>
      </w:r>
      <w:r w:rsidR="00BD49A1" w:rsidRPr="00BD49A1">
        <w:rPr>
          <w:rFonts w:ascii="Arial" w:eastAsia="Arial Unicode MS" w:hAnsi="Arial" w:cs="Arial"/>
        </w:rPr>
        <w:t>2023</w:t>
      </w:r>
      <w:r w:rsidRPr="00D11B66">
        <w:rPr>
          <w:rFonts w:ascii="Arial" w:eastAsia="Arial Unicode MS" w:hAnsi="Arial" w:cs="Arial"/>
        </w:rPr>
        <w:t xml:space="preserve"> and </w:t>
      </w:r>
      <w:r w:rsidR="00BD49A1" w:rsidRPr="00BD49A1">
        <w:rPr>
          <w:rFonts w:ascii="Arial" w:eastAsia="Arial Unicode MS" w:hAnsi="Arial" w:cs="Arial"/>
        </w:rPr>
        <w:t>26</w:t>
      </w:r>
      <w:r w:rsidRPr="00D11B66">
        <w:rPr>
          <w:rFonts w:ascii="Arial" w:eastAsia="Arial Unicode MS" w:hAnsi="Arial" w:cs="Arial"/>
        </w:rPr>
        <w:t xml:space="preserve"> December </w:t>
      </w:r>
      <w:r w:rsidR="00BD49A1" w:rsidRPr="00BD49A1">
        <w:rPr>
          <w:rFonts w:ascii="Arial" w:eastAsia="Arial Unicode MS" w:hAnsi="Arial" w:cs="Arial"/>
        </w:rPr>
        <w:t>2023</w:t>
      </w:r>
      <w:r w:rsidRPr="00D11B66">
        <w:rPr>
          <w:rFonts w:ascii="Arial" w:eastAsia="Arial Unicode MS" w:hAnsi="Arial" w:cs="Arial"/>
        </w:rPr>
        <w:t xml:space="preserve">. However, there was no conclusion from both parties for the conditions and obligations; therefore, the court scheduled for the next hearing on </w:t>
      </w:r>
      <w:r w:rsidR="00BD49A1" w:rsidRPr="00BD49A1">
        <w:rPr>
          <w:rFonts w:ascii="Arial" w:eastAsia="Arial Unicode MS" w:hAnsi="Arial" w:cs="Arial"/>
        </w:rPr>
        <w:t>10</w:t>
      </w:r>
      <w:r w:rsidRPr="00D11B66">
        <w:rPr>
          <w:rFonts w:ascii="Arial" w:eastAsia="Arial Unicode MS" w:hAnsi="Arial" w:cs="Arial"/>
        </w:rPr>
        <w:t xml:space="preserve"> January </w:t>
      </w:r>
      <w:r w:rsidR="00BD49A1" w:rsidRPr="00BD49A1">
        <w:rPr>
          <w:rFonts w:ascii="Arial" w:eastAsia="Arial Unicode MS" w:hAnsi="Arial" w:cs="Arial"/>
        </w:rPr>
        <w:t>2024</w:t>
      </w:r>
      <w:r w:rsidRPr="00D11B66">
        <w:rPr>
          <w:rFonts w:ascii="Arial" w:eastAsia="Arial Unicode MS" w:hAnsi="Arial" w:cs="Arial"/>
        </w:rPr>
        <w:t>.</w:t>
      </w:r>
    </w:p>
    <w:p w14:paraId="39C7F798" w14:textId="77777777" w:rsidR="00AB5CAB" w:rsidRPr="00D11B66" w:rsidRDefault="00AB5CAB" w:rsidP="00AB5CAB">
      <w:pPr>
        <w:pStyle w:val="BodyTextIndent2"/>
        <w:spacing w:line="240" w:lineRule="auto"/>
        <w:ind w:left="0" w:firstLine="0"/>
        <w:jc w:val="both"/>
        <w:rPr>
          <w:rFonts w:ascii="Arial" w:eastAsia="Arial Unicode MS" w:hAnsi="Arial" w:cs="Arial"/>
        </w:rPr>
      </w:pPr>
    </w:p>
    <w:p w14:paraId="4772479A" w14:textId="44D0DB6E" w:rsidR="00AB5CAB" w:rsidRPr="00D11B66" w:rsidRDefault="00AB5CAB" w:rsidP="00AB5CAB">
      <w:pPr>
        <w:pStyle w:val="BodyTextIndent2"/>
        <w:spacing w:line="240" w:lineRule="auto"/>
        <w:ind w:left="0" w:firstLine="0"/>
        <w:jc w:val="both"/>
        <w:rPr>
          <w:rFonts w:ascii="Arial" w:eastAsia="Arial Unicode MS" w:hAnsi="Arial" w:cs="Arial"/>
          <w:szCs w:val="22"/>
        </w:rPr>
      </w:pPr>
      <w:r w:rsidRPr="00D11B66">
        <w:rPr>
          <w:rFonts w:ascii="Arial" w:eastAsia="Arial Unicode MS" w:hAnsi="Arial" w:cs="Arial"/>
        </w:rPr>
        <w:t xml:space="preserve">On </w:t>
      </w:r>
      <w:r w:rsidR="00BD49A1" w:rsidRPr="00BD49A1">
        <w:rPr>
          <w:rFonts w:ascii="Arial" w:eastAsia="Arial Unicode MS" w:hAnsi="Arial" w:cs="Arial"/>
        </w:rPr>
        <w:t>10</w:t>
      </w:r>
      <w:r w:rsidRPr="00D11B66">
        <w:rPr>
          <w:rFonts w:ascii="Arial" w:eastAsia="Arial Unicode MS" w:hAnsi="Arial" w:cs="Arial"/>
        </w:rPr>
        <w:t xml:space="preserve"> January </w:t>
      </w:r>
      <w:r w:rsidR="00BD49A1" w:rsidRPr="00BD49A1">
        <w:rPr>
          <w:rFonts w:ascii="Arial" w:eastAsia="Arial Unicode MS" w:hAnsi="Arial" w:cs="Arial"/>
        </w:rPr>
        <w:t>2024</w:t>
      </w:r>
      <w:r w:rsidRPr="00D11B66">
        <w:rPr>
          <w:rFonts w:ascii="Arial" w:eastAsia="Arial Unicode MS" w:hAnsi="Arial" w:cs="Arial"/>
        </w:rPr>
        <w:t>. The Company presented the conditions and obligation of the mentioned sale agreement to BF Power for consideration. BF Power proposed to change some conditions</w:t>
      </w:r>
      <w:r w:rsidRPr="00D11B66">
        <w:rPr>
          <w:rFonts w:ascii="Arial" w:eastAsia="Arial Unicode MS" w:hAnsi="Arial" w:cs="Arial"/>
          <w:szCs w:val="22"/>
        </w:rPr>
        <w:t xml:space="preserve">. The mentioned settlement agreement will be effective once it is signed by both parties. The settlement agreement is expected to sign within the first quarter of </w:t>
      </w:r>
      <w:r w:rsidR="00BD49A1" w:rsidRPr="00BD49A1">
        <w:rPr>
          <w:rFonts w:ascii="Arial" w:eastAsia="Arial Unicode MS" w:hAnsi="Arial" w:cs="Arial"/>
          <w:szCs w:val="22"/>
        </w:rPr>
        <w:t>2024</w:t>
      </w:r>
      <w:r w:rsidRPr="00D11B66">
        <w:rPr>
          <w:rFonts w:ascii="Arial" w:eastAsia="Arial Unicode MS" w:hAnsi="Arial" w:cs="Arial"/>
          <w:szCs w:val="22"/>
        </w:rPr>
        <w:t>.</w:t>
      </w:r>
    </w:p>
    <w:p w14:paraId="40B55D45" w14:textId="77777777" w:rsidR="00FD2D16" w:rsidRPr="00D11B66" w:rsidRDefault="00FD2D16" w:rsidP="00AB5CAB">
      <w:pPr>
        <w:pStyle w:val="BodyTextIndent2"/>
        <w:spacing w:line="240" w:lineRule="auto"/>
        <w:ind w:left="0" w:firstLine="0"/>
        <w:jc w:val="both"/>
        <w:rPr>
          <w:rFonts w:ascii="Arial" w:eastAsia="Arial Unicode MS" w:hAnsi="Arial" w:cs="Arial"/>
          <w:szCs w:val="22"/>
        </w:rPr>
      </w:pPr>
    </w:p>
    <w:p w14:paraId="44C72BAA" w14:textId="77777777" w:rsidR="007D3D94" w:rsidRPr="00D11B66" w:rsidRDefault="007D3D94" w:rsidP="007D3D94">
      <w:pPr>
        <w:pStyle w:val="BodyTextIndent2"/>
        <w:spacing w:line="240" w:lineRule="auto"/>
        <w:ind w:left="0" w:firstLine="0"/>
        <w:jc w:val="both"/>
        <w:rPr>
          <w:rFonts w:ascii="Arial" w:eastAsia="Arial Unicode MS" w:hAnsi="Arial" w:cs="Arial"/>
          <w:cs/>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D11B66" w14:paraId="2D4118BB" w14:textId="77777777" w:rsidTr="00A02474">
        <w:trPr>
          <w:trHeight w:val="386"/>
        </w:trPr>
        <w:tc>
          <w:tcPr>
            <w:tcW w:w="9461" w:type="dxa"/>
            <w:shd w:val="clear" w:color="auto" w:fill="FFA543"/>
            <w:vAlign w:val="center"/>
          </w:tcPr>
          <w:p w14:paraId="1B1FC7CF" w14:textId="4A01DA9E" w:rsidR="002A3CE6" w:rsidRPr="00D11B66" w:rsidRDefault="00BD49A1" w:rsidP="00A02474">
            <w:pPr>
              <w:tabs>
                <w:tab w:val="left" w:pos="432"/>
              </w:tabs>
              <w:ind w:left="504" w:hanging="504"/>
              <w:jc w:val="both"/>
              <w:rPr>
                <w:rFonts w:eastAsia="Arial Unicode MS" w:cs="Arial"/>
                <w:b/>
                <w:bCs/>
                <w:color w:val="FFFFFF"/>
                <w:sz w:val="18"/>
                <w:szCs w:val="18"/>
              </w:rPr>
            </w:pPr>
            <w:bookmarkStart w:id="71" w:name="_Hlk126838236"/>
            <w:r w:rsidRPr="00BD49A1">
              <w:rPr>
                <w:rFonts w:eastAsia="Arial Unicode MS" w:cs="Arial"/>
                <w:b/>
                <w:bCs/>
                <w:color w:val="FFFFFF"/>
                <w:sz w:val="18"/>
                <w:szCs w:val="18"/>
              </w:rPr>
              <w:t>23</w:t>
            </w:r>
            <w:r w:rsidR="002A3CE6" w:rsidRPr="00D11B66">
              <w:rPr>
                <w:rFonts w:eastAsia="Arial Unicode MS" w:cs="Arial"/>
                <w:b/>
                <w:bCs/>
                <w:color w:val="FFFFFF"/>
                <w:sz w:val="18"/>
                <w:szCs w:val="18"/>
              </w:rPr>
              <w:tab/>
            </w:r>
            <w:r w:rsidR="00042B57" w:rsidRPr="00D11B66">
              <w:rPr>
                <w:rFonts w:eastAsia="Arial Unicode MS" w:cs="Arial"/>
                <w:b/>
                <w:bCs/>
                <w:color w:val="FFFFFF"/>
                <w:sz w:val="18"/>
                <w:szCs w:val="18"/>
              </w:rPr>
              <w:t>Convertible debentures</w:t>
            </w:r>
          </w:p>
        </w:tc>
      </w:tr>
      <w:bookmarkEnd w:id="71"/>
    </w:tbl>
    <w:p w14:paraId="355E912E" w14:textId="77777777" w:rsidR="002A3CE6" w:rsidRPr="00D11B66" w:rsidRDefault="002A3CE6" w:rsidP="0003745B">
      <w:pPr>
        <w:spacing w:line="240" w:lineRule="auto"/>
        <w:jc w:val="both"/>
        <w:rPr>
          <w:rFonts w:cs="Arial"/>
          <w:sz w:val="18"/>
          <w:szCs w:val="18"/>
        </w:rPr>
      </w:pPr>
    </w:p>
    <w:p w14:paraId="68567311" w14:textId="371678B3" w:rsidR="00166360" w:rsidRPr="00D11B66" w:rsidRDefault="00166360" w:rsidP="00166360">
      <w:pPr>
        <w:pStyle w:val="ListParagraph"/>
        <w:tabs>
          <w:tab w:val="left" w:pos="2909"/>
        </w:tabs>
        <w:spacing w:line="240" w:lineRule="auto"/>
        <w:ind w:left="0"/>
        <w:jc w:val="both"/>
        <w:rPr>
          <w:rFonts w:cs="Arial"/>
          <w:sz w:val="18"/>
          <w:szCs w:val="18"/>
        </w:rPr>
      </w:pPr>
      <w:bookmarkStart w:id="72" w:name="_Hlk110431365"/>
      <w:bookmarkStart w:id="73" w:name="_Hlk96883512"/>
      <w:bookmarkStart w:id="74" w:name="_Hlk96883427"/>
      <w:bookmarkStart w:id="75" w:name="_Hlk96883590"/>
      <w:r w:rsidRPr="00D11B66">
        <w:rPr>
          <w:rFonts w:cs="Arial"/>
          <w:sz w:val="18"/>
          <w:szCs w:val="18"/>
        </w:rPr>
        <w:t>At the Extraordinary General Meeting of Shareholders No.</w:t>
      </w:r>
      <w:r w:rsidR="00BD49A1" w:rsidRPr="00BD49A1">
        <w:rPr>
          <w:rFonts w:cs="Arial"/>
          <w:sz w:val="18"/>
          <w:szCs w:val="18"/>
        </w:rPr>
        <w:t>2</w:t>
      </w:r>
      <w:r w:rsidRPr="00D11B66">
        <w:rPr>
          <w:rFonts w:cs="Arial"/>
          <w:sz w:val="18"/>
          <w:szCs w:val="18"/>
          <w:cs/>
        </w:rPr>
        <w:t>/</w:t>
      </w:r>
      <w:r w:rsidR="00BD49A1" w:rsidRPr="00BD49A1">
        <w:rPr>
          <w:rFonts w:cs="Arial"/>
          <w:sz w:val="18"/>
          <w:szCs w:val="18"/>
        </w:rPr>
        <w:t>2022</w:t>
      </w:r>
      <w:r w:rsidRPr="00D11B66">
        <w:rPr>
          <w:rFonts w:cs="Arial"/>
          <w:sz w:val="18"/>
          <w:szCs w:val="18"/>
        </w:rPr>
        <w:t xml:space="preserve"> held on </w:t>
      </w:r>
      <w:r w:rsidR="00BD49A1" w:rsidRPr="00BD49A1">
        <w:rPr>
          <w:rFonts w:cs="Arial"/>
          <w:sz w:val="18"/>
          <w:szCs w:val="18"/>
        </w:rPr>
        <w:t>23</w:t>
      </w:r>
      <w:r w:rsidRPr="00D11B66">
        <w:rPr>
          <w:rFonts w:cs="Arial"/>
          <w:sz w:val="18"/>
          <w:szCs w:val="18"/>
        </w:rPr>
        <w:t xml:space="preserve"> September </w:t>
      </w:r>
      <w:r w:rsidR="00BD49A1" w:rsidRPr="00BD49A1">
        <w:rPr>
          <w:rFonts w:cs="Arial"/>
          <w:sz w:val="18"/>
          <w:szCs w:val="18"/>
        </w:rPr>
        <w:t>2022</w:t>
      </w:r>
      <w:r w:rsidRPr="00D11B66">
        <w:rPr>
          <w:rFonts w:cs="Arial"/>
          <w:sz w:val="18"/>
          <w:szCs w:val="18"/>
        </w:rPr>
        <w:t xml:space="preserve">, shareholders approved </w:t>
      </w:r>
      <w:r w:rsidRPr="00D11B66">
        <w:rPr>
          <w:rFonts w:cs="Arial"/>
          <w:spacing w:val="-2"/>
          <w:sz w:val="18"/>
          <w:szCs w:val="18"/>
        </w:rPr>
        <w:t xml:space="preserve">the issuance and offering of convertible debentures not exceeding Baht </w:t>
      </w:r>
      <w:r w:rsidR="00BD49A1" w:rsidRPr="00BD49A1">
        <w:rPr>
          <w:rFonts w:cs="Arial"/>
          <w:spacing w:val="-2"/>
          <w:sz w:val="18"/>
          <w:szCs w:val="18"/>
        </w:rPr>
        <w:t>150</w:t>
      </w:r>
      <w:r w:rsidRPr="00D11B66">
        <w:rPr>
          <w:rFonts w:cs="Arial"/>
          <w:spacing w:val="-2"/>
          <w:sz w:val="18"/>
          <w:szCs w:val="18"/>
        </w:rPr>
        <w:t xml:space="preserve"> million divided into </w:t>
      </w:r>
      <w:r w:rsidR="00BD49A1" w:rsidRPr="00BD49A1">
        <w:rPr>
          <w:rFonts w:cs="Arial"/>
          <w:spacing w:val="-2"/>
          <w:sz w:val="18"/>
          <w:szCs w:val="18"/>
        </w:rPr>
        <w:t>1</w:t>
      </w:r>
      <w:r w:rsidRPr="00D11B66">
        <w:rPr>
          <w:rFonts w:cs="Arial"/>
          <w:spacing w:val="-2"/>
          <w:sz w:val="18"/>
          <w:szCs w:val="18"/>
        </w:rPr>
        <w:t xml:space="preserve"> tranche</w:t>
      </w:r>
      <w:bookmarkEnd w:id="72"/>
      <w:r w:rsidRPr="00D11B66">
        <w:rPr>
          <w:rFonts w:cs="Arial"/>
          <w:spacing w:val="-2"/>
          <w:sz w:val="18"/>
          <w:szCs w:val="18"/>
        </w:rPr>
        <w:t>, which</w:t>
      </w:r>
      <w:r w:rsidRPr="00D11B66">
        <w:rPr>
          <w:rFonts w:cs="Arial"/>
          <w:sz w:val="18"/>
          <w:szCs w:val="18"/>
        </w:rPr>
        <w:t xml:space="preserve"> </w:t>
      </w:r>
      <w:r w:rsidRPr="00D11B66">
        <w:rPr>
          <w:rFonts w:cs="Arial"/>
          <w:spacing w:val="-4"/>
          <w:sz w:val="18"/>
          <w:szCs w:val="18"/>
        </w:rPr>
        <w:t xml:space="preserve">has a value not exceeding Baht </w:t>
      </w:r>
      <w:r w:rsidR="00BD49A1" w:rsidRPr="00BD49A1">
        <w:rPr>
          <w:rFonts w:cs="Arial"/>
          <w:spacing w:val="-4"/>
          <w:sz w:val="18"/>
          <w:szCs w:val="18"/>
        </w:rPr>
        <w:t>150</w:t>
      </w:r>
      <w:r w:rsidRPr="00D11B66">
        <w:rPr>
          <w:rFonts w:cs="Arial"/>
          <w:spacing w:val="-4"/>
          <w:sz w:val="18"/>
          <w:szCs w:val="18"/>
        </w:rPr>
        <w:t xml:space="preserve"> million divided into </w:t>
      </w:r>
      <w:r w:rsidR="00BD49A1" w:rsidRPr="00BD49A1">
        <w:rPr>
          <w:rFonts w:cs="Arial"/>
          <w:spacing w:val="-4"/>
          <w:sz w:val="18"/>
          <w:szCs w:val="18"/>
        </w:rPr>
        <w:t>30</w:t>
      </w:r>
      <w:r w:rsidRPr="00D11B66">
        <w:rPr>
          <w:rFonts w:cs="Arial"/>
          <w:spacing w:val="-4"/>
          <w:sz w:val="18"/>
          <w:szCs w:val="18"/>
        </w:rPr>
        <w:t xml:space="preserve"> sets. Baht </w:t>
      </w:r>
      <w:r w:rsidR="00BD49A1" w:rsidRPr="00BD49A1">
        <w:rPr>
          <w:rFonts w:cs="Arial"/>
          <w:spacing w:val="-4"/>
          <w:sz w:val="18"/>
          <w:szCs w:val="18"/>
        </w:rPr>
        <w:t>5</w:t>
      </w:r>
      <w:r w:rsidRPr="00D11B66">
        <w:rPr>
          <w:rFonts w:cs="Arial"/>
          <w:spacing w:val="-4"/>
          <w:sz w:val="18"/>
          <w:szCs w:val="18"/>
        </w:rPr>
        <w:t xml:space="preserve"> million per set.</w:t>
      </w:r>
    </w:p>
    <w:p w14:paraId="5789333C" w14:textId="77777777" w:rsidR="00166360" w:rsidRPr="00D11B66" w:rsidRDefault="00166360" w:rsidP="00166360">
      <w:pPr>
        <w:pStyle w:val="ListParagraph"/>
        <w:tabs>
          <w:tab w:val="left" w:pos="2909"/>
        </w:tabs>
        <w:spacing w:before="120" w:after="120" w:line="240" w:lineRule="auto"/>
        <w:ind w:left="0"/>
        <w:jc w:val="thaiDistribute"/>
        <w:rPr>
          <w:rFonts w:cs="Arial"/>
          <w:spacing w:val="-4"/>
          <w:sz w:val="18"/>
          <w:szCs w:val="18"/>
        </w:rPr>
      </w:pPr>
    </w:p>
    <w:p w14:paraId="457F5964" w14:textId="379BB584" w:rsidR="00166360" w:rsidRPr="00D11B66" w:rsidRDefault="00166360" w:rsidP="00166360">
      <w:pPr>
        <w:pStyle w:val="ListParagraph"/>
        <w:tabs>
          <w:tab w:val="left" w:pos="2909"/>
        </w:tabs>
        <w:spacing w:before="120" w:after="120" w:line="240" w:lineRule="auto"/>
        <w:ind w:left="0"/>
        <w:jc w:val="thaiDistribute"/>
        <w:rPr>
          <w:rFonts w:cs="Arial"/>
          <w:sz w:val="18"/>
          <w:szCs w:val="18"/>
        </w:rPr>
      </w:pPr>
      <w:r w:rsidRPr="00D11B66">
        <w:rPr>
          <w:rFonts w:cs="Arial"/>
          <w:spacing w:val="-4"/>
          <w:sz w:val="18"/>
          <w:szCs w:val="18"/>
        </w:rPr>
        <w:t xml:space="preserve">By allocate specific investors i.e., Advance Opportunities Fund (AO Fund) and Advance Opportunities Fund </w:t>
      </w:r>
      <w:r w:rsidR="00BD49A1" w:rsidRPr="00BD49A1">
        <w:rPr>
          <w:rFonts w:cs="Arial"/>
          <w:spacing w:val="-4"/>
          <w:sz w:val="18"/>
          <w:szCs w:val="18"/>
        </w:rPr>
        <w:t>1</w:t>
      </w:r>
      <w:r w:rsidRPr="00D11B66">
        <w:rPr>
          <w:rFonts w:cs="Arial"/>
          <w:spacing w:val="-4"/>
          <w:sz w:val="18"/>
          <w:szCs w:val="18"/>
          <w:cs/>
        </w:rPr>
        <w:t xml:space="preserve"> (</w:t>
      </w:r>
      <w:r w:rsidRPr="00D11B66">
        <w:rPr>
          <w:rFonts w:cs="Arial"/>
          <w:spacing w:val="-4"/>
          <w:sz w:val="18"/>
          <w:szCs w:val="18"/>
        </w:rPr>
        <w:t xml:space="preserve">AO Fund </w:t>
      </w:r>
      <w:r w:rsidR="00BD49A1" w:rsidRPr="00BD49A1">
        <w:rPr>
          <w:rFonts w:cs="Arial"/>
          <w:spacing w:val="-4"/>
          <w:sz w:val="18"/>
          <w:szCs w:val="18"/>
        </w:rPr>
        <w:t>1</w:t>
      </w:r>
      <w:r w:rsidRPr="00D11B66">
        <w:rPr>
          <w:rFonts w:cs="Arial"/>
          <w:spacing w:val="-4"/>
          <w:sz w:val="18"/>
          <w:szCs w:val="18"/>
          <w:cs/>
        </w:rPr>
        <w:t>)</w:t>
      </w:r>
      <w:r w:rsidRPr="00D11B66">
        <w:rPr>
          <w:rFonts w:cs="Arial"/>
          <w:spacing w:val="-4"/>
          <w:sz w:val="18"/>
          <w:szCs w:val="18"/>
        </w:rPr>
        <w:t>.</w:t>
      </w:r>
      <w:r w:rsidRPr="00D11B66">
        <w:rPr>
          <w:rFonts w:cs="Arial"/>
          <w:sz w:val="18"/>
          <w:szCs w:val="18"/>
        </w:rPr>
        <w:t xml:space="preserve"> I</w:t>
      </w:r>
      <w:r w:rsidRPr="00D11B66">
        <w:rPr>
          <w:rFonts w:cs="Arial"/>
          <w:sz w:val="18"/>
          <w:szCs w:val="18"/>
          <w:lang w:val="en"/>
        </w:rPr>
        <w:t xml:space="preserve">n the issuance and offering of convertible debentures, the Company will gradually issue convertible debentures divide into each series of sub-sets. According to the Company’s financial needs each time until the Baht </w:t>
      </w:r>
      <w:r w:rsidR="00BD49A1" w:rsidRPr="00BD49A1">
        <w:rPr>
          <w:rFonts w:cs="Arial"/>
          <w:sz w:val="18"/>
          <w:szCs w:val="18"/>
        </w:rPr>
        <w:t>150</w:t>
      </w:r>
      <w:r w:rsidRPr="00D11B66">
        <w:rPr>
          <w:rFonts w:cs="Arial"/>
          <w:sz w:val="18"/>
          <w:szCs w:val="18"/>
          <w:lang w:val="en"/>
        </w:rPr>
        <w:t xml:space="preserve"> million limit is </w:t>
      </w:r>
      <w:r w:rsidRPr="00D11B66">
        <w:rPr>
          <w:rFonts w:cs="Arial"/>
          <w:spacing w:val="-2"/>
          <w:sz w:val="18"/>
          <w:szCs w:val="18"/>
          <w:lang w:val="en"/>
        </w:rPr>
        <w:t xml:space="preserve">reached. </w:t>
      </w:r>
      <w:r w:rsidRPr="00D11B66">
        <w:rPr>
          <w:rFonts w:cs="Arial"/>
          <w:spacing w:val="-2"/>
          <w:sz w:val="18"/>
          <w:szCs w:val="18"/>
        </w:rPr>
        <w:t>However, the conversion timeframe is within one year from the date of the shareholders’ meeting that approved</w:t>
      </w:r>
      <w:r w:rsidRPr="00D11B66">
        <w:rPr>
          <w:rFonts w:cs="Arial"/>
          <w:sz w:val="18"/>
          <w:szCs w:val="18"/>
        </w:rPr>
        <w:t xml:space="preserve"> the issuance of convertible debentures. If the Company does not issue all convertible debentures within one year, the </w:t>
      </w:r>
      <w:r w:rsidRPr="00D11B66">
        <w:rPr>
          <w:rFonts w:cs="Arial"/>
          <w:spacing w:val="-2"/>
          <w:sz w:val="18"/>
          <w:szCs w:val="18"/>
        </w:rPr>
        <w:t>Company may request a resolution at the shareholders’ meeting to issue the unissued convertible debentures, depending</w:t>
      </w:r>
      <w:r w:rsidRPr="00D11B66">
        <w:rPr>
          <w:rFonts w:cs="Arial"/>
          <w:sz w:val="18"/>
          <w:szCs w:val="18"/>
        </w:rPr>
        <w:t xml:space="preserve"> on the Company's financial needs</w:t>
      </w:r>
      <w:bookmarkEnd w:id="73"/>
      <w:bookmarkEnd w:id="74"/>
      <w:r w:rsidRPr="00D11B66">
        <w:rPr>
          <w:rFonts w:cs="Arial"/>
          <w:sz w:val="18"/>
          <w:szCs w:val="18"/>
        </w:rPr>
        <w:t xml:space="preserve"> and has a resolution to approve the increase of the registered capital of the Company to support the exercise of the conversion rights of convertible debentures.</w:t>
      </w:r>
    </w:p>
    <w:p w14:paraId="41952DF1" w14:textId="77777777" w:rsidR="00166360" w:rsidRPr="00D11B66" w:rsidRDefault="00166360" w:rsidP="00166360">
      <w:pPr>
        <w:pStyle w:val="ListParagraph"/>
        <w:tabs>
          <w:tab w:val="left" w:pos="2909"/>
        </w:tabs>
        <w:spacing w:before="120" w:after="120" w:line="240" w:lineRule="auto"/>
        <w:ind w:left="0"/>
        <w:jc w:val="thaiDistribute"/>
        <w:rPr>
          <w:rFonts w:cs="Arial"/>
          <w:sz w:val="18"/>
          <w:szCs w:val="18"/>
        </w:rPr>
      </w:pPr>
    </w:p>
    <w:p w14:paraId="4EFCB6F8" w14:textId="49A12D4A" w:rsidR="008214F8" w:rsidRPr="00D11B66" w:rsidRDefault="00166360" w:rsidP="00166360">
      <w:pPr>
        <w:pStyle w:val="ListParagraph"/>
        <w:tabs>
          <w:tab w:val="left" w:pos="2909"/>
        </w:tabs>
        <w:spacing w:before="120" w:after="120" w:line="240" w:lineRule="auto"/>
        <w:ind w:left="0"/>
        <w:jc w:val="thaiDistribute"/>
        <w:rPr>
          <w:rFonts w:cs="Arial"/>
          <w:sz w:val="18"/>
          <w:szCs w:val="18"/>
        </w:rPr>
      </w:pPr>
      <w:r w:rsidRPr="00D11B66">
        <w:rPr>
          <w:rFonts w:cs="Arial"/>
          <w:sz w:val="18"/>
          <w:szCs w:val="18"/>
        </w:rPr>
        <w:t xml:space="preserve">During the </w:t>
      </w:r>
      <w:r w:rsidR="00367DD4" w:rsidRPr="00D11B66">
        <w:rPr>
          <w:rFonts w:cs="Arial"/>
          <w:sz w:val="18"/>
          <w:szCs w:val="18"/>
        </w:rPr>
        <w:t xml:space="preserve">year ended </w:t>
      </w:r>
      <w:r w:rsidR="00BD49A1" w:rsidRPr="00BD49A1">
        <w:rPr>
          <w:rFonts w:cs="Arial"/>
          <w:sz w:val="18"/>
          <w:szCs w:val="18"/>
        </w:rPr>
        <w:t>31</w:t>
      </w:r>
      <w:r w:rsidR="00367DD4" w:rsidRPr="00D11B66">
        <w:rPr>
          <w:rFonts w:cs="Arial"/>
          <w:sz w:val="18"/>
          <w:szCs w:val="18"/>
        </w:rPr>
        <w:t xml:space="preserve"> December</w:t>
      </w:r>
      <w:r w:rsidRPr="00D11B66">
        <w:rPr>
          <w:rFonts w:cs="Arial"/>
          <w:sz w:val="18"/>
          <w:szCs w:val="18"/>
        </w:rPr>
        <w:t xml:space="preserve"> </w:t>
      </w:r>
      <w:r w:rsidR="00BD49A1" w:rsidRPr="00BD49A1">
        <w:rPr>
          <w:rFonts w:cs="Arial"/>
          <w:sz w:val="18"/>
          <w:szCs w:val="18"/>
        </w:rPr>
        <w:t>2023</w:t>
      </w:r>
      <w:r w:rsidRPr="00D11B66">
        <w:rPr>
          <w:rFonts w:cs="Arial"/>
          <w:sz w:val="18"/>
          <w:szCs w:val="18"/>
        </w:rPr>
        <w:t xml:space="preserve">, the Company issued convertible debentures which is the type that can be </w:t>
      </w:r>
      <w:r w:rsidRPr="00D11B66">
        <w:rPr>
          <w:rFonts w:cs="Arial"/>
          <w:spacing w:val="-4"/>
          <w:sz w:val="18"/>
          <w:szCs w:val="18"/>
        </w:rPr>
        <w:t xml:space="preserve">converted to new ordinary shares of the Company which is unsubordinated and unsecured, with a face value of Baht </w:t>
      </w:r>
      <w:r w:rsidR="00BD49A1" w:rsidRPr="00BD49A1">
        <w:rPr>
          <w:rFonts w:cs="Arial"/>
          <w:sz w:val="18"/>
          <w:szCs w:val="18"/>
        </w:rPr>
        <w:t>1</w:t>
      </w:r>
      <w:r w:rsidRPr="00D11B66">
        <w:rPr>
          <w:rFonts w:cs="Arial"/>
          <w:sz w:val="18"/>
          <w:szCs w:val="18"/>
        </w:rPr>
        <w:t>,</w:t>
      </w:r>
      <w:r w:rsidR="00BD49A1" w:rsidRPr="00BD49A1">
        <w:rPr>
          <w:rFonts w:cs="Arial"/>
          <w:sz w:val="18"/>
          <w:szCs w:val="18"/>
        </w:rPr>
        <w:t>000</w:t>
      </w:r>
      <w:r w:rsidRPr="00D11B66">
        <w:rPr>
          <w:rFonts w:cs="Arial"/>
          <w:sz w:val="18"/>
          <w:szCs w:val="18"/>
        </w:rPr>
        <w:t xml:space="preserve"> per </w:t>
      </w:r>
      <w:r w:rsidR="00BD49A1" w:rsidRPr="00BD49A1">
        <w:rPr>
          <w:rFonts w:cs="Arial"/>
          <w:sz w:val="18"/>
          <w:szCs w:val="18"/>
        </w:rPr>
        <w:t>1</w:t>
      </w:r>
      <w:r w:rsidRPr="00D11B66">
        <w:rPr>
          <w:rFonts w:cs="Arial"/>
          <w:sz w:val="18"/>
          <w:szCs w:val="18"/>
        </w:rPr>
        <w:t xml:space="preserve"> convertible debenture, bearing the interest rate of </w:t>
      </w:r>
      <w:r w:rsidR="00BD49A1" w:rsidRPr="00BD49A1">
        <w:rPr>
          <w:rFonts w:cs="Arial"/>
          <w:sz w:val="18"/>
          <w:szCs w:val="18"/>
        </w:rPr>
        <w:t>1</w:t>
      </w:r>
      <w:r w:rsidRPr="00D11B66">
        <w:rPr>
          <w:rFonts w:cs="Arial"/>
          <w:sz w:val="18"/>
          <w:szCs w:val="18"/>
        </w:rPr>
        <w:t>% per annum. The interest payment date is on</w:t>
      </w:r>
      <w:r w:rsidRPr="00D11B66">
        <w:rPr>
          <w:rFonts w:cs="Arial"/>
          <w:sz w:val="18"/>
          <w:szCs w:val="18"/>
          <w:cs/>
        </w:rPr>
        <w:t xml:space="preserve"> </w:t>
      </w:r>
      <w:r w:rsidR="00BD49A1" w:rsidRPr="00BD49A1">
        <w:rPr>
          <w:rFonts w:cs="Arial"/>
          <w:sz w:val="18"/>
          <w:szCs w:val="18"/>
        </w:rPr>
        <w:t>30</w:t>
      </w:r>
      <w:r w:rsidRPr="00D11B66">
        <w:rPr>
          <w:rFonts w:cs="Arial"/>
          <w:sz w:val="18"/>
          <w:szCs w:val="18"/>
        </w:rPr>
        <w:t xml:space="preserve"> June and </w:t>
      </w:r>
      <w:r w:rsidR="00BD49A1" w:rsidRPr="00BD49A1">
        <w:rPr>
          <w:rFonts w:cs="Arial"/>
          <w:sz w:val="18"/>
          <w:szCs w:val="18"/>
        </w:rPr>
        <w:t>31</w:t>
      </w:r>
      <w:r w:rsidRPr="00D11B66">
        <w:rPr>
          <w:rFonts w:cs="Arial"/>
          <w:sz w:val="18"/>
          <w:szCs w:val="18"/>
        </w:rPr>
        <w:t xml:space="preserve"> December, and the maturity date of the redemption is </w:t>
      </w:r>
      <w:r w:rsidR="00BD49A1" w:rsidRPr="00BD49A1">
        <w:rPr>
          <w:rFonts w:cs="Arial"/>
          <w:sz w:val="18"/>
          <w:szCs w:val="18"/>
        </w:rPr>
        <w:t>3</w:t>
      </w:r>
      <w:r w:rsidRPr="00D11B66">
        <w:rPr>
          <w:rFonts w:cs="Arial"/>
          <w:sz w:val="18"/>
          <w:szCs w:val="18"/>
        </w:rPr>
        <w:t xml:space="preserve"> years from the date of issuance of the first tranche of debentures (</w:t>
      </w:r>
      <w:r w:rsidR="00BD49A1" w:rsidRPr="00BD49A1">
        <w:rPr>
          <w:rFonts w:cs="Arial"/>
          <w:sz w:val="18"/>
          <w:szCs w:val="18"/>
        </w:rPr>
        <w:t>6</w:t>
      </w:r>
      <w:r w:rsidRPr="00D11B66">
        <w:rPr>
          <w:rFonts w:cs="Arial"/>
          <w:sz w:val="18"/>
          <w:szCs w:val="18"/>
        </w:rPr>
        <w:t xml:space="preserve"> January </w:t>
      </w:r>
      <w:r w:rsidR="00BD49A1" w:rsidRPr="00BD49A1">
        <w:rPr>
          <w:rFonts w:cs="Arial"/>
          <w:sz w:val="18"/>
          <w:szCs w:val="18"/>
        </w:rPr>
        <w:t>2026</w:t>
      </w:r>
      <w:r w:rsidRPr="00D11B66">
        <w:rPr>
          <w:rFonts w:cs="Arial"/>
          <w:sz w:val="18"/>
          <w:szCs w:val="18"/>
        </w:rPr>
        <w:t xml:space="preserve">). The conversion price of the debentures is the weighted average price of the Company's shares on the SET for not less than </w:t>
      </w:r>
      <w:r w:rsidR="00BD49A1" w:rsidRPr="00BD49A1">
        <w:rPr>
          <w:rFonts w:cs="Arial"/>
          <w:sz w:val="18"/>
          <w:szCs w:val="18"/>
        </w:rPr>
        <w:t>7</w:t>
      </w:r>
      <w:r w:rsidRPr="00D11B66">
        <w:rPr>
          <w:rFonts w:cs="Arial"/>
          <w:sz w:val="18"/>
          <w:szCs w:val="18"/>
        </w:rPr>
        <w:t xml:space="preserve"> consecutive business days but not exceeding </w:t>
      </w:r>
      <w:r w:rsidR="00BD49A1" w:rsidRPr="00BD49A1">
        <w:rPr>
          <w:rFonts w:cs="Arial"/>
          <w:sz w:val="18"/>
          <w:szCs w:val="18"/>
        </w:rPr>
        <w:t>15</w:t>
      </w:r>
      <w:r w:rsidRPr="00D11B66">
        <w:rPr>
          <w:rFonts w:cs="Arial"/>
          <w:sz w:val="18"/>
          <w:szCs w:val="18"/>
        </w:rPr>
        <w:t xml:space="preserve"> consecutive business days prior to the date of conversion by the convertible debenture holders.</w:t>
      </w:r>
    </w:p>
    <w:p w14:paraId="65678705" w14:textId="77777777" w:rsidR="0044578B" w:rsidRPr="00D11B66" w:rsidRDefault="0044578B" w:rsidP="00166360">
      <w:pPr>
        <w:pStyle w:val="ListParagraph"/>
        <w:tabs>
          <w:tab w:val="left" w:pos="2909"/>
        </w:tabs>
        <w:spacing w:before="120" w:after="120" w:line="240" w:lineRule="auto"/>
        <w:ind w:left="0"/>
        <w:jc w:val="thaiDistribute"/>
        <w:rPr>
          <w:rFonts w:cs="Arial"/>
          <w:sz w:val="18"/>
          <w:szCs w:val="18"/>
        </w:rPr>
      </w:pPr>
    </w:p>
    <w:p w14:paraId="55A1ECB9" w14:textId="77777777" w:rsidR="00DD5BC8" w:rsidRDefault="00DD5BC8">
      <w:pPr>
        <w:spacing w:line="240" w:lineRule="auto"/>
        <w:rPr>
          <w:rFonts w:cs="Arial"/>
          <w:sz w:val="18"/>
          <w:szCs w:val="18"/>
        </w:rPr>
      </w:pPr>
      <w:r>
        <w:rPr>
          <w:rFonts w:cs="Arial"/>
          <w:sz w:val="18"/>
          <w:szCs w:val="18"/>
        </w:rPr>
        <w:br w:type="page"/>
      </w:r>
    </w:p>
    <w:p w14:paraId="59B75422" w14:textId="77777777" w:rsidR="00DD5BC8" w:rsidRDefault="00DD5BC8" w:rsidP="00347AD0">
      <w:pPr>
        <w:pStyle w:val="ListParagraph"/>
        <w:tabs>
          <w:tab w:val="left" w:pos="2909"/>
        </w:tabs>
        <w:spacing w:before="120" w:line="240" w:lineRule="auto"/>
        <w:ind w:left="0"/>
        <w:jc w:val="both"/>
        <w:rPr>
          <w:rFonts w:cs="Arial"/>
          <w:sz w:val="18"/>
          <w:szCs w:val="18"/>
        </w:rPr>
      </w:pPr>
    </w:p>
    <w:p w14:paraId="1E65B073" w14:textId="615DCD4B" w:rsidR="008214F8" w:rsidRPr="00D11B66" w:rsidRDefault="008214F8" w:rsidP="00347AD0">
      <w:pPr>
        <w:pStyle w:val="ListParagraph"/>
        <w:tabs>
          <w:tab w:val="left" w:pos="2909"/>
        </w:tabs>
        <w:spacing w:before="120" w:line="240" w:lineRule="auto"/>
        <w:ind w:left="0"/>
        <w:jc w:val="both"/>
        <w:rPr>
          <w:rFonts w:cs="Arial"/>
          <w:sz w:val="18"/>
          <w:szCs w:val="18"/>
        </w:rPr>
      </w:pPr>
      <w:r w:rsidRPr="00D11B66">
        <w:rPr>
          <w:rFonts w:cs="Arial"/>
          <w:sz w:val="18"/>
          <w:szCs w:val="18"/>
        </w:rPr>
        <w:t xml:space="preserve">Details of convertible debentures for the </w:t>
      </w:r>
      <w:r w:rsidR="00E973C0" w:rsidRPr="00D11B66">
        <w:rPr>
          <w:rFonts w:cs="Arial"/>
          <w:sz w:val="18"/>
          <w:szCs w:val="18"/>
        </w:rPr>
        <w:t>year</w:t>
      </w:r>
      <w:r w:rsidRPr="00D11B66">
        <w:rPr>
          <w:rFonts w:cs="Arial"/>
          <w:sz w:val="18"/>
          <w:szCs w:val="18"/>
        </w:rPr>
        <w:t xml:space="preserve"> ended </w:t>
      </w:r>
      <w:r w:rsidR="00BD49A1" w:rsidRPr="00BD49A1">
        <w:rPr>
          <w:rFonts w:cs="Arial"/>
          <w:sz w:val="18"/>
          <w:szCs w:val="18"/>
        </w:rPr>
        <w:t>31</w:t>
      </w:r>
      <w:r w:rsidR="00470942" w:rsidRPr="00D11B66">
        <w:rPr>
          <w:rFonts w:cs="Arial"/>
          <w:sz w:val="18"/>
          <w:szCs w:val="18"/>
        </w:rPr>
        <w:t xml:space="preserve"> December</w:t>
      </w:r>
      <w:r w:rsidRPr="00D11B66">
        <w:rPr>
          <w:rFonts w:cs="Arial"/>
          <w:sz w:val="18"/>
          <w:szCs w:val="18"/>
        </w:rPr>
        <w:t xml:space="preserve"> </w:t>
      </w:r>
      <w:r w:rsidR="00BD49A1" w:rsidRPr="00BD49A1">
        <w:rPr>
          <w:rFonts w:cs="Arial"/>
          <w:sz w:val="18"/>
          <w:szCs w:val="18"/>
        </w:rPr>
        <w:t>2023</w:t>
      </w:r>
      <w:r w:rsidRPr="00D11B66">
        <w:rPr>
          <w:rFonts w:cs="Arial"/>
          <w:sz w:val="18"/>
          <w:szCs w:val="18"/>
        </w:rPr>
        <w:t xml:space="preserve"> are as follows:</w:t>
      </w:r>
    </w:p>
    <w:p w14:paraId="389BC4F3" w14:textId="77777777" w:rsidR="006C03C3" w:rsidRPr="00D11B66" w:rsidRDefault="006C03C3" w:rsidP="00347AD0">
      <w:pPr>
        <w:pStyle w:val="ListParagraph"/>
        <w:tabs>
          <w:tab w:val="left" w:pos="2909"/>
        </w:tabs>
        <w:spacing w:before="120" w:line="240" w:lineRule="auto"/>
        <w:ind w:left="0"/>
        <w:jc w:val="both"/>
        <w:rPr>
          <w:rFonts w:cs="Arial"/>
          <w:sz w:val="18"/>
          <w:szCs w:val="18"/>
          <w:cs/>
        </w:rPr>
      </w:pPr>
    </w:p>
    <w:tbl>
      <w:tblPr>
        <w:tblW w:w="9450" w:type="dxa"/>
        <w:tblInd w:w="108" w:type="dxa"/>
        <w:tblLayout w:type="fixed"/>
        <w:tblLook w:val="04A0" w:firstRow="1" w:lastRow="0" w:firstColumn="1" w:lastColumn="0" w:noHBand="0" w:noVBand="1"/>
      </w:tblPr>
      <w:tblGrid>
        <w:gridCol w:w="720"/>
        <w:gridCol w:w="131"/>
        <w:gridCol w:w="1559"/>
        <w:gridCol w:w="1276"/>
        <w:gridCol w:w="1276"/>
        <w:gridCol w:w="1930"/>
        <w:gridCol w:w="2558"/>
      </w:tblGrid>
      <w:tr w:rsidR="00E67130" w:rsidRPr="00D11B66" w14:paraId="396155A1" w14:textId="77777777" w:rsidTr="00074385">
        <w:trPr>
          <w:tblHeader/>
        </w:trPr>
        <w:tc>
          <w:tcPr>
            <w:tcW w:w="720" w:type="dxa"/>
            <w:tcBorders>
              <w:top w:val="single" w:sz="4" w:space="0" w:color="auto"/>
              <w:left w:val="nil"/>
              <w:bottom w:val="single" w:sz="4" w:space="0" w:color="auto"/>
              <w:right w:val="nil"/>
            </w:tcBorders>
            <w:vAlign w:val="bottom"/>
          </w:tcPr>
          <w:p w14:paraId="76CBBF67" w14:textId="77777777" w:rsidR="00E67130" w:rsidRPr="00D11B66" w:rsidRDefault="00E67130" w:rsidP="00074385">
            <w:pPr>
              <w:tabs>
                <w:tab w:val="left" w:pos="900"/>
              </w:tabs>
              <w:spacing w:line="240" w:lineRule="auto"/>
              <w:jc w:val="center"/>
              <w:outlineLvl w:val="0"/>
              <w:rPr>
                <w:rFonts w:cs="Arial"/>
                <w:sz w:val="16"/>
                <w:szCs w:val="16"/>
                <w:cs/>
              </w:rPr>
            </w:pPr>
          </w:p>
        </w:tc>
        <w:tc>
          <w:tcPr>
            <w:tcW w:w="1690" w:type="dxa"/>
            <w:gridSpan w:val="2"/>
            <w:tcBorders>
              <w:top w:val="single" w:sz="4" w:space="0" w:color="auto"/>
              <w:left w:val="nil"/>
              <w:bottom w:val="single" w:sz="4" w:space="0" w:color="auto"/>
              <w:right w:val="nil"/>
            </w:tcBorders>
            <w:vAlign w:val="bottom"/>
          </w:tcPr>
          <w:p w14:paraId="017ABB2C" w14:textId="77777777" w:rsidR="00E67130" w:rsidRPr="00D11B66" w:rsidRDefault="00E67130" w:rsidP="00074385">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5C6B3810" w14:textId="77777777" w:rsidR="00E67130" w:rsidRPr="00D11B66" w:rsidRDefault="00E67130" w:rsidP="00074385">
            <w:pPr>
              <w:tabs>
                <w:tab w:val="left" w:pos="900"/>
              </w:tabs>
              <w:spacing w:line="240" w:lineRule="auto"/>
              <w:jc w:val="center"/>
              <w:outlineLvl w:val="0"/>
              <w:rPr>
                <w:rFonts w:cs="Arial"/>
                <w:sz w:val="16"/>
                <w:szCs w:val="16"/>
                <w:cs/>
              </w:rPr>
            </w:pPr>
          </w:p>
        </w:tc>
        <w:tc>
          <w:tcPr>
            <w:tcW w:w="1276" w:type="dxa"/>
            <w:tcBorders>
              <w:top w:val="single" w:sz="4" w:space="0" w:color="auto"/>
              <w:left w:val="nil"/>
              <w:bottom w:val="single" w:sz="4" w:space="0" w:color="auto"/>
              <w:right w:val="nil"/>
            </w:tcBorders>
            <w:vAlign w:val="bottom"/>
          </w:tcPr>
          <w:p w14:paraId="185296AE" w14:textId="77777777" w:rsidR="00E67130" w:rsidRPr="00D11B66" w:rsidRDefault="00E67130" w:rsidP="00074385">
            <w:pPr>
              <w:tabs>
                <w:tab w:val="left" w:pos="900"/>
              </w:tabs>
              <w:spacing w:line="240" w:lineRule="auto"/>
              <w:jc w:val="center"/>
              <w:outlineLvl w:val="0"/>
              <w:rPr>
                <w:rFonts w:cs="Arial"/>
                <w:sz w:val="16"/>
                <w:szCs w:val="16"/>
                <w:cs/>
              </w:rPr>
            </w:pPr>
          </w:p>
        </w:tc>
        <w:tc>
          <w:tcPr>
            <w:tcW w:w="4488" w:type="dxa"/>
            <w:gridSpan w:val="2"/>
            <w:tcBorders>
              <w:top w:val="single" w:sz="4" w:space="0" w:color="auto"/>
              <w:left w:val="nil"/>
              <w:bottom w:val="single" w:sz="4" w:space="0" w:color="auto"/>
              <w:right w:val="nil"/>
            </w:tcBorders>
            <w:vAlign w:val="bottom"/>
            <w:hideMark/>
          </w:tcPr>
          <w:p w14:paraId="336B607C" w14:textId="5040A2A7" w:rsidR="00E67130" w:rsidRPr="00D11B66" w:rsidRDefault="00E67130" w:rsidP="00074385">
            <w:pPr>
              <w:tabs>
                <w:tab w:val="left" w:pos="900"/>
              </w:tabs>
              <w:spacing w:line="240" w:lineRule="auto"/>
              <w:jc w:val="right"/>
              <w:outlineLvl w:val="0"/>
              <w:rPr>
                <w:rFonts w:cs="Arial"/>
                <w:b/>
                <w:bCs/>
                <w:sz w:val="16"/>
                <w:szCs w:val="16"/>
                <w:cs/>
              </w:rPr>
            </w:pPr>
            <w:r w:rsidRPr="00D11B66">
              <w:rPr>
                <w:rFonts w:eastAsia="Arial Unicode MS" w:cs="Arial"/>
                <w:b/>
                <w:bCs/>
                <w:sz w:val="16"/>
                <w:szCs w:val="16"/>
                <w:lang w:val="en-US"/>
              </w:rPr>
              <w:t>Consolidated / Separate financial statements</w:t>
            </w:r>
          </w:p>
        </w:tc>
      </w:tr>
      <w:tr w:rsidR="00E67130" w:rsidRPr="00D11B66" w14:paraId="46467E1B" w14:textId="77777777" w:rsidTr="00074385">
        <w:trPr>
          <w:tblHeader/>
        </w:trPr>
        <w:tc>
          <w:tcPr>
            <w:tcW w:w="720" w:type="dxa"/>
            <w:tcBorders>
              <w:top w:val="single" w:sz="4" w:space="0" w:color="auto"/>
              <w:left w:val="nil"/>
              <w:bottom w:val="nil"/>
              <w:right w:val="nil"/>
            </w:tcBorders>
            <w:vAlign w:val="bottom"/>
          </w:tcPr>
          <w:p w14:paraId="661EE07F" w14:textId="77777777" w:rsidR="00E67130" w:rsidRPr="00D11B66" w:rsidRDefault="00E67130" w:rsidP="00074385">
            <w:pPr>
              <w:tabs>
                <w:tab w:val="left" w:pos="900"/>
              </w:tabs>
              <w:spacing w:line="240" w:lineRule="auto"/>
              <w:jc w:val="center"/>
              <w:outlineLvl w:val="0"/>
              <w:rPr>
                <w:rFonts w:cs="Arial"/>
                <w:b/>
                <w:bCs/>
                <w:sz w:val="16"/>
                <w:szCs w:val="16"/>
                <w:cs/>
              </w:rPr>
            </w:pPr>
          </w:p>
        </w:tc>
        <w:tc>
          <w:tcPr>
            <w:tcW w:w="1690" w:type="dxa"/>
            <w:gridSpan w:val="2"/>
            <w:tcBorders>
              <w:top w:val="single" w:sz="4" w:space="0" w:color="auto"/>
              <w:left w:val="nil"/>
              <w:bottom w:val="nil"/>
              <w:right w:val="nil"/>
            </w:tcBorders>
            <w:vAlign w:val="bottom"/>
          </w:tcPr>
          <w:p w14:paraId="49974E44" w14:textId="77777777" w:rsidR="00E67130" w:rsidRPr="00D11B66" w:rsidRDefault="00E67130" w:rsidP="00074385">
            <w:pPr>
              <w:tabs>
                <w:tab w:val="left" w:pos="900"/>
              </w:tabs>
              <w:spacing w:line="240" w:lineRule="auto"/>
              <w:jc w:val="center"/>
              <w:outlineLvl w:val="0"/>
              <w:rPr>
                <w:rFonts w:cs="Arial"/>
                <w:b/>
                <w:bCs/>
                <w:sz w:val="16"/>
                <w:szCs w:val="16"/>
                <w:cs/>
              </w:rPr>
            </w:pPr>
          </w:p>
        </w:tc>
        <w:tc>
          <w:tcPr>
            <w:tcW w:w="1276" w:type="dxa"/>
            <w:tcBorders>
              <w:top w:val="single" w:sz="4" w:space="0" w:color="auto"/>
              <w:left w:val="nil"/>
              <w:bottom w:val="nil"/>
              <w:right w:val="nil"/>
            </w:tcBorders>
            <w:vAlign w:val="bottom"/>
            <w:hideMark/>
          </w:tcPr>
          <w:p w14:paraId="4CA25048"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 xml:space="preserve">Offering </w:t>
            </w:r>
          </w:p>
        </w:tc>
        <w:tc>
          <w:tcPr>
            <w:tcW w:w="1276" w:type="dxa"/>
            <w:tcBorders>
              <w:top w:val="single" w:sz="4" w:space="0" w:color="auto"/>
              <w:left w:val="nil"/>
              <w:bottom w:val="nil"/>
              <w:right w:val="nil"/>
            </w:tcBorders>
            <w:vAlign w:val="bottom"/>
            <w:hideMark/>
          </w:tcPr>
          <w:p w14:paraId="09EEC23C"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Number of</w:t>
            </w:r>
          </w:p>
        </w:tc>
        <w:tc>
          <w:tcPr>
            <w:tcW w:w="1930" w:type="dxa"/>
            <w:tcBorders>
              <w:top w:val="single" w:sz="4" w:space="0" w:color="auto"/>
              <w:left w:val="nil"/>
              <w:bottom w:val="nil"/>
              <w:right w:val="nil"/>
            </w:tcBorders>
            <w:vAlign w:val="bottom"/>
            <w:hideMark/>
          </w:tcPr>
          <w:p w14:paraId="279E36BD" w14:textId="77777777" w:rsidR="00E67130" w:rsidRPr="00D11B66" w:rsidRDefault="00E67130" w:rsidP="00074385">
            <w:pPr>
              <w:tabs>
                <w:tab w:val="left" w:pos="900"/>
              </w:tabs>
              <w:spacing w:line="240" w:lineRule="auto"/>
              <w:jc w:val="center"/>
              <w:outlineLvl w:val="0"/>
              <w:rPr>
                <w:rFonts w:cs="Arial"/>
                <w:b/>
                <w:bCs/>
                <w:sz w:val="16"/>
                <w:szCs w:val="16"/>
                <w:cs/>
              </w:rPr>
            </w:pPr>
          </w:p>
        </w:tc>
        <w:tc>
          <w:tcPr>
            <w:tcW w:w="2558" w:type="dxa"/>
            <w:tcBorders>
              <w:top w:val="single" w:sz="4" w:space="0" w:color="auto"/>
              <w:left w:val="nil"/>
              <w:bottom w:val="nil"/>
              <w:right w:val="nil"/>
            </w:tcBorders>
            <w:vAlign w:val="bottom"/>
          </w:tcPr>
          <w:p w14:paraId="7BA6BA50" w14:textId="77777777" w:rsidR="00E67130" w:rsidRPr="00D11B66" w:rsidRDefault="00E67130" w:rsidP="00074385">
            <w:pPr>
              <w:tabs>
                <w:tab w:val="left" w:pos="900"/>
              </w:tabs>
              <w:spacing w:line="240" w:lineRule="auto"/>
              <w:jc w:val="center"/>
              <w:outlineLvl w:val="0"/>
              <w:rPr>
                <w:rFonts w:cs="Arial"/>
                <w:b/>
                <w:bCs/>
                <w:sz w:val="16"/>
                <w:szCs w:val="16"/>
                <w:cs/>
              </w:rPr>
            </w:pPr>
          </w:p>
        </w:tc>
      </w:tr>
      <w:tr w:rsidR="00E67130" w:rsidRPr="00D11B66" w14:paraId="7EF60868" w14:textId="77777777" w:rsidTr="00074385">
        <w:trPr>
          <w:tblHeader/>
        </w:trPr>
        <w:tc>
          <w:tcPr>
            <w:tcW w:w="720" w:type="dxa"/>
            <w:tcBorders>
              <w:top w:val="nil"/>
              <w:left w:val="nil"/>
              <w:bottom w:val="single" w:sz="4" w:space="0" w:color="auto"/>
              <w:right w:val="nil"/>
            </w:tcBorders>
            <w:vAlign w:val="bottom"/>
            <w:hideMark/>
          </w:tcPr>
          <w:p w14:paraId="1960B325"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No.</w:t>
            </w:r>
          </w:p>
        </w:tc>
        <w:tc>
          <w:tcPr>
            <w:tcW w:w="1690" w:type="dxa"/>
            <w:gridSpan w:val="2"/>
            <w:tcBorders>
              <w:top w:val="nil"/>
              <w:left w:val="nil"/>
              <w:bottom w:val="single" w:sz="4" w:space="0" w:color="auto"/>
              <w:right w:val="nil"/>
            </w:tcBorders>
            <w:vAlign w:val="bottom"/>
            <w:hideMark/>
          </w:tcPr>
          <w:p w14:paraId="2DC5440C"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Issuance date</w:t>
            </w:r>
          </w:p>
        </w:tc>
        <w:tc>
          <w:tcPr>
            <w:tcW w:w="1276" w:type="dxa"/>
            <w:tcBorders>
              <w:top w:val="nil"/>
              <w:left w:val="nil"/>
              <w:bottom w:val="single" w:sz="4" w:space="0" w:color="auto"/>
              <w:right w:val="nil"/>
            </w:tcBorders>
            <w:vAlign w:val="bottom"/>
            <w:hideMark/>
          </w:tcPr>
          <w:p w14:paraId="03D03D48" w14:textId="77777777" w:rsidR="00E67130" w:rsidRPr="00D11B66" w:rsidRDefault="00E67130" w:rsidP="00074385">
            <w:pPr>
              <w:tabs>
                <w:tab w:val="left" w:pos="900"/>
              </w:tabs>
              <w:spacing w:line="240" w:lineRule="auto"/>
              <w:jc w:val="center"/>
              <w:outlineLvl w:val="0"/>
              <w:rPr>
                <w:rFonts w:cs="Arial"/>
                <w:b/>
                <w:bCs/>
                <w:sz w:val="16"/>
                <w:szCs w:val="16"/>
              </w:rPr>
            </w:pPr>
            <w:r w:rsidRPr="00D11B66">
              <w:rPr>
                <w:rFonts w:cs="Arial"/>
                <w:b/>
                <w:bCs/>
                <w:sz w:val="16"/>
                <w:szCs w:val="16"/>
              </w:rPr>
              <w:t>Price</w:t>
            </w:r>
          </w:p>
          <w:p w14:paraId="66CB9A1E" w14:textId="77777777" w:rsidR="00E67130" w:rsidRPr="00D11B66" w:rsidRDefault="00E67130" w:rsidP="00074385">
            <w:pPr>
              <w:tabs>
                <w:tab w:val="left" w:pos="900"/>
              </w:tabs>
              <w:spacing w:line="240" w:lineRule="auto"/>
              <w:outlineLvl w:val="0"/>
              <w:rPr>
                <w:rFonts w:cs="Arial"/>
                <w:b/>
                <w:bCs/>
                <w:sz w:val="16"/>
                <w:szCs w:val="16"/>
                <w:cs/>
              </w:rPr>
            </w:pPr>
            <w:r w:rsidRPr="00D11B66">
              <w:rPr>
                <w:rFonts w:cs="Arial"/>
                <w:b/>
                <w:bCs/>
                <w:sz w:val="16"/>
                <w:szCs w:val="16"/>
              </w:rPr>
              <w:t>(Baht million)</w:t>
            </w:r>
          </w:p>
        </w:tc>
        <w:tc>
          <w:tcPr>
            <w:tcW w:w="1276" w:type="dxa"/>
            <w:tcBorders>
              <w:top w:val="nil"/>
              <w:left w:val="nil"/>
              <w:bottom w:val="single" w:sz="4" w:space="0" w:color="auto"/>
              <w:right w:val="nil"/>
            </w:tcBorders>
            <w:vAlign w:val="bottom"/>
            <w:hideMark/>
          </w:tcPr>
          <w:p w14:paraId="2BE45C1F"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Convertible debentures</w:t>
            </w:r>
          </w:p>
        </w:tc>
        <w:tc>
          <w:tcPr>
            <w:tcW w:w="1930" w:type="dxa"/>
            <w:tcBorders>
              <w:top w:val="nil"/>
              <w:left w:val="nil"/>
              <w:bottom w:val="single" w:sz="4" w:space="0" w:color="auto"/>
              <w:right w:val="nil"/>
            </w:tcBorders>
            <w:vAlign w:val="bottom"/>
            <w:hideMark/>
          </w:tcPr>
          <w:p w14:paraId="72AEE853" w14:textId="77777777" w:rsidR="00E67130" w:rsidRPr="00D11B66" w:rsidRDefault="00E67130" w:rsidP="00074385">
            <w:pPr>
              <w:tabs>
                <w:tab w:val="left" w:pos="900"/>
              </w:tabs>
              <w:spacing w:line="240" w:lineRule="auto"/>
              <w:jc w:val="center"/>
              <w:outlineLvl w:val="0"/>
              <w:rPr>
                <w:rFonts w:cs="Arial"/>
                <w:b/>
                <w:bCs/>
                <w:sz w:val="16"/>
                <w:szCs w:val="16"/>
                <w:cs/>
                <w:lang w:val="th-TH"/>
              </w:rPr>
            </w:pPr>
            <w:r w:rsidRPr="00D11B66">
              <w:rPr>
                <w:rFonts w:cs="Arial"/>
                <w:b/>
                <w:bCs/>
                <w:sz w:val="16"/>
                <w:szCs w:val="16"/>
              </w:rPr>
              <w:t>Conversion ratio</w:t>
            </w:r>
          </w:p>
        </w:tc>
        <w:tc>
          <w:tcPr>
            <w:tcW w:w="2558" w:type="dxa"/>
            <w:tcBorders>
              <w:top w:val="nil"/>
              <w:left w:val="nil"/>
              <w:bottom w:val="single" w:sz="4" w:space="0" w:color="auto"/>
              <w:right w:val="nil"/>
            </w:tcBorders>
            <w:vAlign w:val="bottom"/>
            <w:hideMark/>
          </w:tcPr>
          <w:p w14:paraId="3B13BAE7" w14:textId="77777777" w:rsidR="00E67130" w:rsidRPr="00D11B66" w:rsidRDefault="00E67130" w:rsidP="00074385">
            <w:pPr>
              <w:tabs>
                <w:tab w:val="left" w:pos="900"/>
              </w:tabs>
              <w:spacing w:line="240" w:lineRule="auto"/>
              <w:jc w:val="center"/>
              <w:outlineLvl w:val="0"/>
              <w:rPr>
                <w:rFonts w:cs="Arial"/>
                <w:b/>
                <w:bCs/>
                <w:sz w:val="16"/>
                <w:szCs w:val="16"/>
                <w:cs/>
              </w:rPr>
            </w:pPr>
            <w:r w:rsidRPr="00D11B66">
              <w:rPr>
                <w:rFonts w:cs="Arial"/>
                <w:b/>
                <w:bCs/>
                <w:sz w:val="16"/>
                <w:szCs w:val="16"/>
              </w:rPr>
              <w:t>Conversion date</w:t>
            </w:r>
          </w:p>
        </w:tc>
      </w:tr>
      <w:tr w:rsidR="00E67130" w:rsidRPr="00D11B66" w14:paraId="51E6BA00" w14:textId="77777777" w:rsidTr="00074385">
        <w:tc>
          <w:tcPr>
            <w:tcW w:w="720" w:type="dxa"/>
            <w:tcBorders>
              <w:top w:val="single" w:sz="4" w:space="0" w:color="auto"/>
              <w:left w:val="nil"/>
              <w:bottom w:val="nil"/>
              <w:right w:val="nil"/>
            </w:tcBorders>
          </w:tcPr>
          <w:p w14:paraId="3FAD6B7A" w14:textId="77777777" w:rsidR="00E67130" w:rsidRPr="00D11B66" w:rsidRDefault="00E67130" w:rsidP="00074385">
            <w:pPr>
              <w:tabs>
                <w:tab w:val="left" w:pos="900"/>
              </w:tabs>
              <w:spacing w:line="240" w:lineRule="auto"/>
              <w:jc w:val="thaiDistribute"/>
              <w:outlineLvl w:val="0"/>
              <w:rPr>
                <w:rFonts w:cs="Arial"/>
                <w:sz w:val="16"/>
                <w:szCs w:val="16"/>
                <w:cs/>
              </w:rPr>
            </w:pPr>
          </w:p>
        </w:tc>
        <w:tc>
          <w:tcPr>
            <w:tcW w:w="1690" w:type="dxa"/>
            <w:gridSpan w:val="2"/>
            <w:tcBorders>
              <w:top w:val="single" w:sz="4" w:space="0" w:color="auto"/>
              <w:left w:val="nil"/>
              <w:bottom w:val="nil"/>
              <w:right w:val="nil"/>
            </w:tcBorders>
          </w:tcPr>
          <w:p w14:paraId="7B00FE29" w14:textId="77777777" w:rsidR="00E67130" w:rsidRPr="00D11B66" w:rsidRDefault="00E67130" w:rsidP="00074385">
            <w:pPr>
              <w:tabs>
                <w:tab w:val="left" w:pos="900"/>
              </w:tabs>
              <w:spacing w:line="240" w:lineRule="auto"/>
              <w:jc w:val="thaiDistribute"/>
              <w:outlineLvl w:val="0"/>
              <w:rPr>
                <w:rFonts w:cs="Arial"/>
                <w:sz w:val="16"/>
                <w:szCs w:val="16"/>
                <w:cs/>
              </w:rPr>
            </w:pPr>
          </w:p>
        </w:tc>
        <w:tc>
          <w:tcPr>
            <w:tcW w:w="1276" w:type="dxa"/>
            <w:tcBorders>
              <w:top w:val="single" w:sz="4" w:space="0" w:color="auto"/>
              <w:left w:val="nil"/>
              <w:bottom w:val="nil"/>
              <w:right w:val="nil"/>
            </w:tcBorders>
          </w:tcPr>
          <w:p w14:paraId="702358BD" w14:textId="77777777" w:rsidR="00E67130" w:rsidRPr="00D11B66" w:rsidRDefault="00E67130" w:rsidP="00074385">
            <w:pPr>
              <w:tabs>
                <w:tab w:val="decimal" w:pos="1332"/>
              </w:tabs>
              <w:spacing w:line="240" w:lineRule="auto"/>
              <w:outlineLvl w:val="0"/>
              <w:rPr>
                <w:rFonts w:cs="Arial"/>
                <w:sz w:val="16"/>
                <w:szCs w:val="16"/>
                <w:cs/>
              </w:rPr>
            </w:pPr>
          </w:p>
        </w:tc>
        <w:tc>
          <w:tcPr>
            <w:tcW w:w="1276" w:type="dxa"/>
            <w:tcBorders>
              <w:top w:val="single" w:sz="4" w:space="0" w:color="auto"/>
              <w:left w:val="nil"/>
              <w:bottom w:val="nil"/>
              <w:right w:val="nil"/>
            </w:tcBorders>
          </w:tcPr>
          <w:p w14:paraId="17102F97" w14:textId="77777777" w:rsidR="00E67130" w:rsidRPr="00D11B66" w:rsidRDefault="00E67130" w:rsidP="00074385">
            <w:pPr>
              <w:spacing w:line="240" w:lineRule="auto"/>
              <w:ind w:left="-64" w:right="17"/>
              <w:jc w:val="center"/>
              <w:outlineLvl w:val="0"/>
              <w:rPr>
                <w:rFonts w:cs="Arial"/>
                <w:sz w:val="16"/>
                <w:szCs w:val="16"/>
                <w:cs/>
              </w:rPr>
            </w:pPr>
          </w:p>
        </w:tc>
        <w:tc>
          <w:tcPr>
            <w:tcW w:w="1930" w:type="dxa"/>
            <w:tcBorders>
              <w:top w:val="single" w:sz="4" w:space="0" w:color="auto"/>
              <w:left w:val="nil"/>
              <w:bottom w:val="nil"/>
              <w:right w:val="nil"/>
            </w:tcBorders>
          </w:tcPr>
          <w:p w14:paraId="62FE811B" w14:textId="77777777" w:rsidR="00E67130" w:rsidRPr="00D11B66" w:rsidRDefault="00E67130" w:rsidP="00074385">
            <w:pPr>
              <w:spacing w:line="240" w:lineRule="auto"/>
              <w:jc w:val="center"/>
              <w:outlineLvl w:val="0"/>
              <w:rPr>
                <w:rFonts w:cs="Arial"/>
                <w:sz w:val="16"/>
                <w:szCs w:val="16"/>
                <w:cs/>
              </w:rPr>
            </w:pPr>
          </w:p>
        </w:tc>
        <w:tc>
          <w:tcPr>
            <w:tcW w:w="2558" w:type="dxa"/>
            <w:tcBorders>
              <w:top w:val="single" w:sz="4" w:space="0" w:color="auto"/>
              <w:left w:val="nil"/>
              <w:bottom w:val="nil"/>
              <w:right w:val="nil"/>
            </w:tcBorders>
          </w:tcPr>
          <w:p w14:paraId="58ABCD10" w14:textId="77777777" w:rsidR="00E67130" w:rsidRPr="00D11B66" w:rsidRDefault="00E67130" w:rsidP="00074385">
            <w:pPr>
              <w:tabs>
                <w:tab w:val="left" w:pos="900"/>
              </w:tabs>
              <w:spacing w:line="240" w:lineRule="auto"/>
              <w:jc w:val="center"/>
              <w:outlineLvl w:val="0"/>
              <w:rPr>
                <w:rFonts w:cs="Arial"/>
                <w:sz w:val="16"/>
                <w:szCs w:val="16"/>
                <w:cs/>
              </w:rPr>
            </w:pPr>
          </w:p>
        </w:tc>
      </w:tr>
      <w:tr w:rsidR="00E67130" w:rsidRPr="00D11B66" w14:paraId="0CB96E9D" w14:textId="77777777" w:rsidTr="00074385">
        <w:tc>
          <w:tcPr>
            <w:tcW w:w="851" w:type="dxa"/>
            <w:gridSpan w:val="2"/>
            <w:hideMark/>
          </w:tcPr>
          <w:p w14:paraId="1B7A6E04" w14:textId="30FC36D5" w:rsidR="00E67130" w:rsidRPr="00D11B66" w:rsidRDefault="00BD49A1" w:rsidP="00074385">
            <w:pPr>
              <w:tabs>
                <w:tab w:val="left" w:pos="900"/>
              </w:tabs>
              <w:spacing w:line="240" w:lineRule="auto"/>
              <w:jc w:val="center"/>
              <w:outlineLvl w:val="0"/>
              <w:rPr>
                <w:rFonts w:cs="Arial"/>
                <w:sz w:val="16"/>
                <w:szCs w:val="16"/>
                <w:cs/>
              </w:rPr>
            </w:pPr>
            <w:r w:rsidRPr="00BD49A1">
              <w:rPr>
                <w:rFonts w:cs="Arial"/>
                <w:sz w:val="16"/>
                <w:szCs w:val="16"/>
              </w:rPr>
              <w:t>1</w:t>
            </w:r>
            <w:r w:rsidR="00E67130" w:rsidRPr="00D11B66">
              <w:rPr>
                <w:rFonts w:cs="Arial"/>
                <w:sz w:val="16"/>
                <w:szCs w:val="16"/>
                <w:cs/>
              </w:rPr>
              <w:t>/</w:t>
            </w:r>
            <w:r w:rsidRPr="00BD49A1">
              <w:rPr>
                <w:rFonts w:cs="Arial"/>
                <w:sz w:val="16"/>
                <w:szCs w:val="16"/>
              </w:rPr>
              <w:t>2023</w:t>
            </w:r>
          </w:p>
        </w:tc>
        <w:tc>
          <w:tcPr>
            <w:tcW w:w="1559" w:type="dxa"/>
            <w:hideMark/>
          </w:tcPr>
          <w:p w14:paraId="42DB4507" w14:textId="05E8502F" w:rsidR="00E67130" w:rsidRPr="00D11B66" w:rsidRDefault="00BD49A1" w:rsidP="00074385">
            <w:pPr>
              <w:tabs>
                <w:tab w:val="left" w:pos="900"/>
              </w:tabs>
              <w:spacing w:line="240" w:lineRule="auto"/>
              <w:jc w:val="both"/>
              <w:outlineLvl w:val="0"/>
              <w:rPr>
                <w:rFonts w:cs="Arial"/>
                <w:sz w:val="16"/>
                <w:szCs w:val="16"/>
                <w:cs/>
              </w:rPr>
            </w:pPr>
            <w:r w:rsidRPr="00BD49A1">
              <w:rPr>
                <w:rFonts w:cs="Arial"/>
                <w:sz w:val="16"/>
                <w:szCs w:val="16"/>
              </w:rPr>
              <w:t>6</w:t>
            </w:r>
            <w:r w:rsidR="00E67130" w:rsidRPr="00D11B66">
              <w:rPr>
                <w:rFonts w:cs="Arial"/>
                <w:sz w:val="16"/>
                <w:szCs w:val="16"/>
                <w:cs/>
              </w:rPr>
              <w:t xml:space="preserve"> </w:t>
            </w:r>
            <w:r w:rsidR="00E67130" w:rsidRPr="00D11B66">
              <w:rPr>
                <w:rFonts w:cs="Arial"/>
                <w:sz w:val="16"/>
                <w:szCs w:val="16"/>
              </w:rPr>
              <w:t xml:space="preserve">January </w:t>
            </w:r>
            <w:r w:rsidRPr="00BD49A1">
              <w:rPr>
                <w:rFonts w:cs="Arial"/>
                <w:sz w:val="16"/>
                <w:szCs w:val="16"/>
              </w:rPr>
              <w:t>2023</w:t>
            </w:r>
          </w:p>
        </w:tc>
        <w:tc>
          <w:tcPr>
            <w:tcW w:w="1276" w:type="dxa"/>
            <w:hideMark/>
          </w:tcPr>
          <w:p w14:paraId="70F3F282" w14:textId="7E722A9E" w:rsidR="00E67130" w:rsidRPr="00D11B66" w:rsidRDefault="00BD49A1" w:rsidP="00074385">
            <w:pPr>
              <w:tabs>
                <w:tab w:val="decimal" w:pos="144"/>
              </w:tabs>
              <w:spacing w:line="240" w:lineRule="auto"/>
              <w:jc w:val="center"/>
              <w:outlineLvl w:val="0"/>
              <w:rPr>
                <w:rFonts w:cs="Arial"/>
                <w:sz w:val="16"/>
                <w:szCs w:val="16"/>
                <w:cs/>
              </w:rPr>
            </w:pPr>
            <w:r w:rsidRPr="00BD49A1">
              <w:rPr>
                <w:rFonts w:cs="Arial"/>
                <w:sz w:val="16"/>
                <w:szCs w:val="16"/>
              </w:rPr>
              <w:t>20</w:t>
            </w:r>
          </w:p>
        </w:tc>
        <w:tc>
          <w:tcPr>
            <w:tcW w:w="1276" w:type="dxa"/>
            <w:hideMark/>
          </w:tcPr>
          <w:p w14:paraId="59AB64AE" w14:textId="4EFAC201" w:rsidR="00E67130" w:rsidRPr="00D11B66" w:rsidRDefault="00BD49A1" w:rsidP="00074385">
            <w:pPr>
              <w:tabs>
                <w:tab w:val="left" w:pos="598"/>
              </w:tabs>
              <w:spacing w:line="240" w:lineRule="auto"/>
              <w:ind w:left="-678" w:right="260"/>
              <w:jc w:val="right"/>
              <w:outlineLvl w:val="0"/>
              <w:rPr>
                <w:rFonts w:cs="Arial"/>
                <w:sz w:val="16"/>
                <w:szCs w:val="16"/>
                <w:cs/>
              </w:rPr>
            </w:pPr>
            <w:r w:rsidRPr="00BD49A1">
              <w:rPr>
                <w:rFonts w:cs="Arial"/>
                <w:sz w:val="16"/>
                <w:szCs w:val="16"/>
              </w:rPr>
              <w:t>20</w:t>
            </w:r>
            <w:r w:rsidR="00E67130" w:rsidRPr="00D11B66">
              <w:rPr>
                <w:rFonts w:cs="Arial"/>
                <w:sz w:val="16"/>
                <w:szCs w:val="16"/>
              </w:rPr>
              <w:t>,</w:t>
            </w:r>
            <w:r w:rsidRPr="00BD49A1">
              <w:rPr>
                <w:rFonts w:cs="Arial"/>
                <w:sz w:val="16"/>
                <w:szCs w:val="16"/>
              </w:rPr>
              <w:t>000</w:t>
            </w:r>
          </w:p>
        </w:tc>
        <w:tc>
          <w:tcPr>
            <w:tcW w:w="1930" w:type="dxa"/>
            <w:hideMark/>
          </w:tcPr>
          <w:p w14:paraId="1F424001" w14:textId="45AFBFFC" w:rsidR="00E67130" w:rsidRPr="00D11B66" w:rsidRDefault="00BD49A1" w:rsidP="00074385">
            <w:pPr>
              <w:spacing w:line="240" w:lineRule="auto"/>
              <w:ind w:left="-96" w:right="-132"/>
              <w:jc w:val="center"/>
              <w:outlineLvl w:val="0"/>
              <w:rPr>
                <w:rFonts w:cs="Arial"/>
                <w:sz w:val="16"/>
                <w:szCs w:val="16"/>
                <w:cs/>
              </w:rPr>
            </w:pPr>
            <w:r w:rsidRPr="00BD49A1">
              <w:rPr>
                <w:rFonts w:cs="Arial"/>
                <w:sz w:val="16"/>
                <w:szCs w:val="16"/>
              </w:rPr>
              <w:t>1</w:t>
            </w:r>
            <w:r w:rsidR="00E67130" w:rsidRPr="00D11B66">
              <w:rPr>
                <w:rFonts w:cs="Arial"/>
                <w:sz w:val="16"/>
                <w:szCs w:val="16"/>
              </w:rPr>
              <w:t xml:space="preserve"> 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8</w:t>
            </w:r>
            <w:r w:rsidR="00E67130" w:rsidRPr="00D11B66">
              <w:rPr>
                <w:rFonts w:cs="Arial"/>
                <w:sz w:val="16"/>
                <w:szCs w:val="16"/>
              </w:rPr>
              <w:t>,</w:t>
            </w:r>
            <w:r w:rsidRPr="00BD49A1">
              <w:rPr>
                <w:rFonts w:cs="Arial"/>
                <w:sz w:val="16"/>
                <w:szCs w:val="16"/>
              </w:rPr>
              <w:t>734</w:t>
            </w:r>
            <w:r w:rsidR="00E67130" w:rsidRPr="00D11B66">
              <w:rPr>
                <w:rFonts w:cs="Arial"/>
                <w:sz w:val="16"/>
                <w:szCs w:val="16"/>
              </w:rPr>
              <w:t xml:space="preserve"> ordinary shares</w:t>
            </w:r>
          </w:p>
        </w:tc>
        <w:tc>
          <w:tcPr>
            <w:tcW w:w="2558" w:type="dxa"/>
            <w:hideMark/>
          </w:tcPr>
          <w:p w14:paraId="4B9E2334" w14:textId="7967B524" w:rsidR="00E67130" w:rsidRPr="00D11B66" w:rsidRDefault="00BD49A1" w:rsidP="00074385">
            <w:pPr>
              <w:spacing w:line="240" w:lineRule="auto"/>
              <w:outlineLvl w:val="0"/>
              <w:rPr>
                <w:rFonts w:cs="Arial"/>
                <w:sz w:val="16"/>
                <w:szCs w:val="16"/>
                <w:cs/>
                <w:lang w:val="th-TH"/>
              </w:rPr>
            </w:pPr>
            <w:r w:rsidRPr="00BD49A1">
              <w:rPr>
                <w:rFonts w:cs="Arial"/>
                <w:sz w:val="16"/>
                <w:szCs w:val="16"/>
              </w:rPr>
              <w:t>6</w:t>
            </w:r>
            <w:r w:rsidR="00E67130" w:rsidRPr="00D11B66">
              <w:rPr>
                <w:rFonts w:cs="Arial"/>
                <w:sz w:val="16"/>
                <w:szCs w:val="16"/>
                <w:cs/>
              </w:rPr>
              <w:t xml:space="preserve"> </w:t>
            </w:r>
            <w:r w:rsidR="00E67130" w:rsidRPr="00D11B66">
              <w:rPr>
                <w:rFonts w:cs="Arial"/>
                <w:sz w:val="16"/>
                <w:szCs w:val="16"/>
              </w:rPr>
              <w:t>January</w:t>
            </w:r>
            <w:r w:rsidR="00E67130" w:rsidRPr="00D11B66">
              <w:rPr>
                <w:rFonts w:cs="Arial"/>
                <w:sz w:val="16"/>
                <w:szCs w:val="16"/>
                <w:cs/>
              </w:rPr>
              <w:t xml:space="preserve"> - </w:t>
            </w:r>
            <w:r w:rsidRPr="00BD49A1">
              <w:rPr>
                <w:rFonts w:cs="Arial"/>
                <w:sz w:val="16"/>
                <w:szCs w:val="16"/>
              </w:rPr>
              <w:t>8</w:t>
            </w:r>
            <w:r w:rsidR="00E67130" w:rsidRPr="00D11B66">
              <w:rPr>
                <w:rFonts w:cs="Arial"/>
                <w:sz w:val="16"/>
                <w:szCs w:val="16"/>
              </w:rPr>
              <w:t xml:space="preserve"> February</w:t>
            </w:r>
            <w:r w:rsidR="00E67130" w:rsidRPr="00D11B66">
              <w:rPr>
                <w:rFonts w:cs="Arial"/>
                <w:sz w:val="16"/>
                <w:szCs w:val="16"/>
                <w:cs/>
              </w:rPr>
              <w:t xml:space="preserve"> </w:t>
            </w:r>
            <w:r w:rsidRPr="00BD49A1">
              <w:rPr>
                <w:rFonts w:cs="Arial"/>
                <w:sz w:val="16"/>
                <w:szCs w:val="16"/>
              </w:rPr>
              <w:t>2023</w:t>
            </w:r>
          </w:p>
        </w:tc>
      </w:tr>
      <w:tr w:rsidR="00E67130" w:rsidRPr="00D11B66" w14:paraId="4C67611C" w14:textId="77777777" w:rsidTr="00074385">
        <w:tc>
          <w:tcPr>
            <w:tcW w:w="851" w:type="dxa"/>
            <w:gridSpan w:val="2"/>
            <w:hideMark/>
          </w:tcPr>
          <w:p w14:paraId="40D54604" w14:textId="002368FF" w:rsidR="00E67130" w:rsidRPr="00D11B66" w:rsidRDefault="00BD49A1" w:rsidP="00074385">
            <w:pPr>
              <w:tabs>
                <w:tab w:val="left" w:pos="900"/>
              </w:tabs>
              <w:spacing w:line="240" w:lineRule="auto"/>
              <w:jc w:val="center"/>
              <w:outlineLvl w:val="0"/>
              <w:rPr>
                <w:rFonts w:cs="Arial"/>
                <w:sz w:val="16"/>
                <w:szCs w:val="16"/>
                <w:cs/>
              </w:rPr>
            </w:pPr>
            <w:r w:rsidRPr="00BD49A1">
              <w:rPr>
                <w:rFonts w:cs="Arial"/>
                <w:sz w:val="16"/>
                <w:szCs w:val="16"/>
              </w:rPr>
              <w:t>2</w:t>
            </w:r>
            <w:r w:rsidR="00E67130" w:rsidRPr="00D11B66">
              <w:rPr>
                <w:rFonts w:cs="Arial"/>
                <w:sz w:val="16"/>
                <w:szCs w:val="16"/>
                <w:cs/>
              </w:rPr>
              <w:t>/</w:t>
            </w:r>
            <w:r w:rsidRPr="00BD49A1">
              <w:rPr>
                <w:rFonts w:cs="Arial"/>
                <w:sz w:val="16"/>
                <w:szCs w:val="16"/>
              </w:rPr>
              <w:t>2023</w:t>
            </w:r>
          </w:p>
        </w:tc>
        <w:tc>
          <w:tcPr>
            <w:tcW w:w="1559" w:type="dxa"/>
            <w:hideMark/>
          </w:tcPr>
          <w:p w14:paraId="50EBDE25" w14:textId="62A1970D" w:rsidR="00E67130" w:rsidRPr="00D11B66" w:rsidRDefault="00BD49A1" w:rsidP="00074385">
            <w:pPr>
              <w:tabs>
                <w:tab w:val="left" w:pos="900"/>
              </w:tabs>
              <w:spacing w:line="240" w:lineRule="auto"/>
              <w:ind w:right="-109"/>
              <w:jc w:val="both"/>
              <w:outlineLvl w:val="0"/>
              <w:rPr>
                <w:rFonts w:cs="Arial"/>
                <w:sz w:val="16"/>
                <w:szCs w:val="16"/>
                <w:cs/>
              </w:rPr>
            </w:pPr>
            <w:r w:rsidRPr="00BD49A1">
              <w:rPr>
                <w:rFonts w:cs="Arial"/>
                <w:sz w:val="16"/>
                <w:szCs w:val="16"/>
              </w:rPr>
              <w:t>20</w:t>
            </w:r>
            <w:r w:rsidR="00E67130" w:rsidRPr="00D11B66">
              <w:rPr>
                <w:rFonts w:cs="Arial"/>
                <w:sz w:val="16"/>
                <w:szCs w:val="16"/>
              </w:rPr>
              <w:t xml:space="preserve"> January </w:t>
            </w:r>
            <w:r w:rsidRPr="00BD49A1">
              <w:rPr>
                <w:rFonts w:cs="Arial"/>
                <w:sz w:val="16"/>
                <w:szCs w:val="16"/>
              </w:rPr>
              <w:t>2023</w:t>
            </w:r>
          </w:p>
        </w:tc>
        <w:tc>
          <w:tcPr>
            <w:tcW w:w="1276" w:type="dxa"/>
            <w:hideMark/>
          </w:tcPr>
          <w:p w14:paraId="03B6115B" w14:textId="063A3399" w:rsidR="00E67130" w:rsidRPr="00D11B66" w:rsidRDefault="00BD49A1" w:rsidP="00074385">
            <w:pPr>
              <w:tabs>
                <w:tab w:val="decimal" w:pos="144"/>
              </w:tabs>
              <w:spacing w:line="240" w:lineRule="auto"/>
              <w:jc w:val="center"/>
              <w:outlineLvl w:val="0"/>
              <w:rPr>
                <w:rFonts w:cs="Arial"/>
                <w:sz w:val="16"/>
                <w:szCs w:val="16"/>
                <w:cs/>
              </w:rPr>
            </w:pPr>
            <w:r w:rsidRPr="00BD49A1">
              <w:rPr>
                <w:rFonts w:cs="Arial"/>
                <w:sz w:val="16"/>
                <w:szCs w:val="16"/>
              </w:rPr>
              <w:t>5</w:t>
            </w:r>
          </w:p>
        </w:tc>
        <w:tc>
          <w:tcPr>
            <w:tcW w:w="1276" w:type="dxa"/>
            <w:hideMark/>
          </w:tcPr>
          <w:p w14:paraId="7AC47059" w14:textId="2856C399" w:rsidR="00E67130" w:rsidRPr="00D11B66" w:rsidRDefault="00BD49A1" w:rsidP="00074385">
            <w:pPr>
              <w:tabs>
                <w:tab w:val="left" w:pos="598"/>
              </w:tabs>
              <w:spacing w:line="240" w:lineRule="auto"/>
              <w:ind w:left="-678" w:right="260"/>
              <w:jc w:val="right"/>
              <w:outlineLvl w:val="0"/>
              <w:rPr>
                <w:rFonts w:cs="Arial"/>
                <w:sz w:val="16"/>
                <w:szCs w:val="16"/>
                <w:cs/>
              </w:rPr>
            </w:pPr>
            <w:r w:rsidRPr="00BD49A1">
              <w:rPr>
                <w:rFonts w:cs="Arial"/>
                <w:sz w:val="16"/>
                <w:szCs w:val="16"/>
              </w:rPr>
              <w:t>5</w:t>
            </w:r>
            <w:r w:rsidR="00E67130" w:rsidRPr="00D11B66">
              <w:rPr>
                <w:rFonts w:cs="Arial"/>
                <w:sz w:val="16"/>
                <w:szCs w:val="16"/>
              </w:rPr>
              <w:t>,</w:t>
            </w:r>
            <w:r w:rsidRPr="00BD49A1">
              <w:rPr>
                <w:rFonts w:cs="Arial"/>
                <w:sz w:val="16"/>
                <w:szCs w:val="16"/>
              </w:rPr>
              <w:t>000</w:t>
            </w:r>
          </w:p>
        </w:tc>
        <w:tc>
          <w:tcPr>
            <w:tcW w:w="1930" w:type="dxa"/>
            <w:hideMark/>
          </w:tcPr>
          <w:p w14:paraId="5D17118C" w14:textId="4546CA9A" w:rsidR="00E67130" w:rsidRPr="00D11B66" w:rsidRDefault="00BD49A1" w:rsidP="00074385">
            <w:pPr>
              <w:spacing w:line="240" w:lineRule="auto"/>
              <w:ind w:left="-96" w:right="-132"/>
              <w:jc w:val="center"/>
              <w:outlineLvl w:val="0"/>
              <w:rPr>
                <w:rFonts w:cs="Arial"/>
                <w:sz w:val="16"/>
                <w:szCs w:val="16"/>
                <w:cs/>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 xml:space="preserve">convertible debenture: </w:t>
            </w:r>
            <w:r w:rsidRPr="00BD49A1">
              <w:rPr>
                <w:rFonts w:cs="Arial"/>
                <w:sz w:val="16"/>
                <w:szCs w:val="16"/>
              </w:rPr>
              <w:t>8</w:t>
            </w:r>
            <w:r w:rsidR="00E67130" w:rsidRPr="00D11B66">
              <w:rPr>
                <w:rFonts w:cs="Arial"/>
                <w:sz w:val="16"/>
                <w:szCs w:val="16"/>
              </w:rPr>
              <w:t>,</w:t>
            </w:r>
            <w:r w:rsidRPr="00BD49A1">
              <w:rPr>
                <w:rFonts w:cs="Arial"/>
                <w:sz w:val="16"/>
                <w:szCs w:val="16"/>
              </w:rPr>
              <w:t>418</w:t>
            </w:r>
            <w:r w:rsidR="00E67130" w:rsidRPr="00D11B66">
              <w:rPr>
                <w:rFonts w:cs="Arial"/>
                <w:sz w:val="16"/>
                <w:szCs w:val="16"/>
              </w:rPr>
              <w:t xml:space="preserve"> ordinary shares</w:t>
            </w:r>
          </w:p>
        </w:tc>
        <w:tc>
          <w:tcPr>
            <w:tcW w:w="2558" w:type="dxa"/>
            <w:hideMark/>
          </w:tcPr>
          <w:p w14:paraId="59091494" w14:textId="2B1F580E" w:rsidR="00E67130" w:rsidRPr="00D11B66" w:rsidRDefault="00BD49A1" w:rsidP="00074385">
            <w:pPr>
              <w:spacing w:line="240" w:lineRule="auto"/>
              <w:outlineLvl w:val="0"/>
              <w:rPr>
                <w:rFonts w:cs="Arial"/>
                <w:sz w:val="16"/>
                <w:szCs w:val="16"/>
                <w:cs/>
              </w:rPr>
            </w:pPr>
            <w:r w:rsidRPr="00BD49A1">
              <w:rPr>
                <w:rFonts w:cs="Arial"/>
                <w:sz w:val="16"/>
                <w:szCs w:val="16"/>
              </w:rPr>
              <w:t>31</w:t>
            </w:r>
            <w:r w:rsidR="00E67130" w:rsidRPr="00D11B66">
              <w:rPr>
                <w:rFonts w:cs="Arial"/>
                <w:sz w:val="16"/>
                <w:szCs w:val="16"/>
                <w:cs/>
              </w:rPr>
              <w:t xml:space="preserve"> </w:t>
            </w:r>
            <w:r w:rsidR="00E67130" w:rsidRPr="00D11B66">
              <w:rPr>
                <w:rFonts w:cs="Arial"/>
                <w:sz w:val="16"/>
                <w:szCs w:val="16"/>
              </w:rPr>
              <w:t>January</w:t>
            </w:r>
            <w:r w:rsidR="00E67130" w:rsidRPr="00D11B66">
              <w:rPr>
                <w:rFonts w:cs="Arial"/>
                <w:sz w:val="16"/>
                <w:szCs w:val="16"/>
                <w:cs/>
              </w:rPr>
              <w:t xml:space="preserve"> </w:t>
            </w:r>
            <w:r w:rsidR="00E67130" w:rsidRPr="00D11B66">
              <w:rPr>
                <w:rFonts w:cs="Arial"/>
                <w:sz w:val="16"/>
                <w:szCs w:val="16"/>
              </w:rPr>
              <w:t>-</w:t>
            </w:r>
            <w:r w:rsidR="00E67130" w:rsidRPr="00D11B66">
              <w:rPr>
                <w:rFonts w:cs="Arial"/>
                <w:sz w:val="16"/>
                <w:szCs w:val="16"/>
                <w:cs/>
              </w:rPr>
              <w:t xml:space="preserve"> </w:t>
            </w:r>
            <w:r w:rsidRPr="00BD49A1">
              <w:rPr>
                <w:rFonts w:cs="Arial"/>
                <w:sz w:val="16"/>
                <w:szCs w:val="16"/>
              </w:rPr>
              <w:t>8</w:t>
            </w:r>
            <w:r w:rsidR="00E67130" w:rsidRPr="00D11B66">
              <w:rPr>
                <w:rFonts w:cs="Arial"/>
                <w:sz w:val="16"/>
                <w:szCs w:val="16"/>
              </w:rPr>
              <w:t xml:space="preserve"> February</w:t>
            </w:r>
            <w:r w:rsidR="00E67130" w:rsidRPr="00D11B66">
              <w:rPr>
                <w:rFonts w:cs="Arial"/>
                <w:sz w:val="16"/>
                <w:szCs w:val="16"/>
                <w:cs/>
              </w:rPr>
              <w:t xml:space="preserve"> </w:t>
            </w:r>
            <w:r w:rsidRPr="00BD49A1">
              <w:rPr>
                <w:rFonts w:cs="Arial"/>
                <w:sz w:val="16"/>
                <w:szCs w:val="16"/>
              </w:rPr>
              <w:t>2023</w:t>
            </w:r>
          </w:p>
        </w:tc>
      </w:tr>
      <w:tr w:rsidR="00E67130" w:rsidRPr="00D11B66" w14:paraId="45D1130D" w14:textId="77777777" w:rsidTr="00074385">
        <w:tc>
          <w:tcPr>
            <w:tcW w:w="851" w:type="dxa"/>
            <w:gridSpan w:val="2"/>
            <w:hideMark/>
          </w:tcPr>
          <w:p w14:paraId="350545DD" w14:textId="6B299350" w:rsidR="00E67130" w:rsidRPr="00D11B66" w:rsidRDefault="00BD49A1" w:rsidP="00074385">
            <w:pPr>
              <w:tabs>
                <w:tab w:val="left" w:pos="900"/>
              </w:tabs>
              <w:spacing w:line="240" w:lineRule="auto"/>
              <w:jc w:val="center"/>
              <w:outlineLvl w:val="0"/>
              <w:rPr>
                <w:rFonts w:cs="Arial"/>
                <w:sz w:val="16"/>
                <w:szCs w:val="16"/>
                <w:cs/>
              </w:rPr>
            </w:pPr>
            <w:r w:rsidRPr="00BD49A1">
              <w:rPr>
                <w:rFonts w:cs="Arial"/>
                <w:sz w:val="16"/>
                <w:szCs w:val="16"/>
              </w:rPr>
              <w:t>3</w:t>
            </w:r>
            <w:r w:rsidR="00E67130" w:rsidRPr="00D11B66">
              <w:rPr>
                <w:rFonts w:cs="Arial"/>
                <w:sz w:val="16"/>
                <w:szCs w:val="16"/>
                <w:cs/>
              </w:rPr>
              <w:t>/</w:t>
            </w:r>
            <w:r w:rsidRPr="00BD49A1">
              <w:rPr>
                <w:rFonts w:cs="Arial"/>
                <w:sz w:val="16"/>
                <w:szCs w:val="16"/>
              </w:rPr>
              <w:t>2023</w:t>
            </w:r>
          </w:p>
        </w:tc>
        <w:tc>
          <w:tcPr>
            <w:tcW w:w="1559" w:type="dxa"/>
            <w:hideMark/>
          </w:tcPr>
          <w:p w14:paraId="26560F32" w14:textId="1B561214" w:rsidR="00E67130" w:rsidRPr="00D11B66" w:rsidRDefault="00BD49A1" w:rsidP="00074385">
            <w:pPr>
              <w:tabs>
                <w:tab w:val="left" w:pos="900"/>
              </w:tabs>
              <w:spacing w:line="240" w:lineRule="auto"/>
              <w:jc w:val="both"/>
              <w:outlineLvl w:val="0"/>
              <w:rPr>
                <w:rFonts w:cs="Arial"/>
                <w:sz w:val="16"/>
                <w:szCs w:val="16"/>
                <w:cs/>
              </w:rPr>
            </w:pPr>
            <w:r w:rsidRPr="00BD49A1">
              <w:rPr>
                <w:rFonts w:cs="Arial"/>
                <w:sz w:val="16"/>
                <w:szCs w:val="16"/>
              </w:rPr>
              <w:t>3</w:t>
            </w:r>
            <w:r w:rsidR="00E67130" w:rsidRPr="00D11B66">
              <w:rPr>
                <w:rFonts w:cs="Arial"/>
                <w:sz w:val="16"/>
                <w:szCs w:val="16"/>
              </w:rPr>
              <w:t xml:space="preserve"> February </w:t>
            </w:r>
            <w:r w:rsidRPr="00BD49A1">
              <w:rPr>
                <w:rFonts w:cs="Arial"/>
                <w:sz w:val="16"/>
                <w:szCs w:val="16"/>
              </w:rPr>
              <w:t>2023</w:t>
            </w:r>
          </w:p>
        </w:tc>
        <w:tc>
          <w:tcPr>
            <w:tcW w:w="1276" w:type="dxa"/>
            <w:hideMark/>
          </w:tcPr>
          <w:p w14:paraId="4E91B7D2" w14:textId="765808C5" w:rsidR="00E67130" w:rsidRPr="00D11B66" w:rsidRDefault="00BD49A1" w:rsidP="00074385">
            <w:pPr>
              <w:tabs>
                <w:tab w:val="decimal" w:pos="144"/>
              </w:tabs>
              <w:spacing w:line="240" w:lineRule="auto"/>
              <w:jc w:val="center"/>
              <w:outlineLvl w:val="0"/>
              <w:rPr>
                <w:rFonts w:cs="Arial"/>
                <w:sz w:val="16"/>
                <w:szCs w:val="16"/>
                <w:cs/>
              </w:rPr>
            </w:pPr>
            <w:r w:rsidRPr="00BD49A1">
              <w:rPr>
                <w:rFonts w:cs="Arial"/>
                <w:sz w:val="16"/>
                <w:szCs w:val="16"/>
              </w:rPr>
              <w:t>10</w:t>
            </w:r>
          </w:p>
        </w:tc>
        <w:tc>
          <w:tcPr>
            <w:tcW w:w="1276" w:type="dxa"/>
            <w:hideMark/>
          </w:tcPr>
          <w:p w14:paraId="4745D824" w14:textId="2B6C4436" w:rsidR="00E67130" w:rsidRPr="00D11B66" w:rsidRDefault="00BD49A1" w:rsidP="00074385">
            <w:pPr>
              <w:tabs>
                <w:tab w:val="left" w:pos="598"/>
              </w:tabs>
              <w:spacing w:line="240" w:lineRule="auto"/>
              <w:ind w:left="-678" w:right="260"/>
              <w:jc w:val="right"/>
              <w:outlineLvl w:val="0"/>
              <w:rPr>
                <w:rFonts w:cs="Arial"/>
                <w:sz w:val="16"/>
                <w:szCs w:val="16"/>
                <w:cs/>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1930" w:type="dxa"/>
            <w:hideMark/>
          </w:tcPr>
          <w:p w14:paraId="5D81C9A6" w14:textId="4B3604C6" w:rsidR="00E67130" w:rsidRPr="00D11B66" w:rsidRDefault="00BD49A1" w:rsidP="00074385">
            <w:pPr>
              <w:spacing w:line="240" w:lineRule="auto"/>
              <w:ind w:left="-96" w:right="-132"/>
              <w:jc w:val="center"/>
              <w:outlineLvl w:val="0"/>
              <w:rPr>
                <w:rFonts w:cs="Arial"/>
                <w:sz w:val="16"/>
                <w:szCs w:val="16"/>
                <w:cs/>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8</w:t>
            </w:r>
            <w:r w:rsidR="00E67130" w:rsidRPr="00D11B66">
              <w:rPr>
                <w:rFonts w:cs="Arial"/>
                <w:sz w:val="16"/>
                <w:szCs w:val="16"/>
              </w:rPr>
              <w:t>,</w:t>
            </w:r>
            <w:r w:rsidRPr="00BD49A1">
              <w:rPr>
                <w:rFonts w:cs="Arial"/>
                <w:sz w:val="16"/>
                <w:szCs w:val="16"/>
              </w:rPr>
              <w:t>475</w:t>
            </w:r>
            <w:r w:rsidR="00E67130" w:rsidRPr="00D11B66">
              <w:rPr>
                <w:rFonts w:cs="Arial"/>
                <w:sz w:val="16"/>
                <w:szCs w:val="16"/>
              </w:rPr>
              <w:t xml:space="preserve"> ordinary shares</w:t>
            </w:r>
          </w:p>
        </w:tc>
        <w:tc>
          <w:tcPr>
            <w:tcW w:w="2558" w:type="dxa"/>
            <w:hideMark/>
          </w:tcPr>
          <w:p w14:paraId="5721C6B6" w14:textId="35DFB369" w:rsidR="00E67130" w:rsidRPr="00D11B66" w:rsidRDefault="00BD49A1" w:rsidP="00074385">
            <w:pPr>
              <w:spacing w:line="240" w:lineRule="auto"/>
              <w:outlineLvl w:val="0"/>
              <w:rPr>
                <w:rFonts w:cs="Arial"/>
                <w:sz w:val="16"/>
                <w:szCs w:val="16"/>
                <w:cs/>
              </w:rPr>
            </w:pPr>
            <w:r w:rsidRPr="00BD49A1">
              <w:rPr>
                <w:rFonts w:cs="Arial"/>
                <w:sz w:val="16"/>
                <w:szCs w:val="16"/>
              </w:rPr>
              <w:t>8</w:t>
            </w:r>
            <w:r w:rsidR="00E67130" w:rsidRPr="00D11B66">
              <w:rPr>
                <w:rFonts w:cs="Arial"/>
                <w:sz w:val="16"/>
                <w:szCs w:val="16"/>
              </w:rPr>
              <w:t xml:space="preserve"> February </w:t>
            </w:r>
            <w:r w:rsidR="00E67130" w:rsidRPr="00D11B66">
              <w:rPr>
                <w:rFonts w:cs="Arial"/>
                <w:sz w:val="16"/>
                <w:szCs w:val="16"/>
                <w:cs/>
              </w:rPr>
              <w:t xml:space="preserve">- </w:t>
            </w:r>
            <w:r w:rsidRPr="00BD49A1">
              <w:rPr>
                <w:rFonts w:cs="Arial"/>
                <w:sz w:val="16"/>
                <w:szCs w:val="16"/>
              </w:rPr>
              <w:t>15</w:t>
            </w:r>
            <w:r w:rsidR="00E67130" w:rsidRPr="00D11B66">
              <w:rPr>
                <w:rFonts w:cs="Arial"/>
                <w:sz w:val="16"/>
                <w:szCs w:val="16"/>
              </w:rPr>
              <w:t xml:space="preserve"> February </w:t>
            </w:r>
            <w:r w:rsidRPr="00BD49A1">
              <w:rPr>
                <w:rFonts w:cs="Arial"/>
                <w:sz w:val="16"/>
                <w:szCs w:val="16"/>
              </w:rPr>
              <w:t>2023</w:t>
            </w:r>
          </w:p>
        </w:tc>
      </w:tr>
      <w:tr w:rsidR="00E67130" w:rsidRPr="00D11B66" w14:paraId="3AF71B93" w14:textId="77777777" w:rsidTr="00074385">
        <w:tc>
          <w:tcPr>
            <w:tcW w:w="851" w:type="dxa"/>
            <w:gridSpan w:val="2"/>
          </w:tcPr>
          <w:p w14:paraId="00D4B8E3" w14:textId="7816CEB3"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4</w:t>
            </w:r>
            <w:r w:rsidR="00E67130" w:rsidRPr="00D11B66">
              <w:rPr>
                <w:rFonts w:cs="Arial"/>
                <w:sz w:val="16"/>
                <w:szCs w:val="16"/>
                <w:cs/>
              </w:rPr>
              <w:t>/</w:t>
            </w:r>
            <w:r w:rsidRPr="00BD49A1">
              <w:rPr>
                <w:rFonts w:cs="Arial"/>
                <w:sz w:val="16"/>
                <w:szCs w:val="16"/>
              </w:rPr>
              <w:t>2023</w:t>
            </w:r>
          </w:p>
        </w:tc>
        <w:tc>
          <w:tcPr>
            <w:tcW w:w="1559" w:type="dxa"/>
          </w:tcPr>
          <w:p w14:paraId="7BC583CD" w14:textId="122B5634"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10</w:t>
            </w:r>
            <w:r w:rsidR="00E67130" w:rsidRPr="00D11B66">
              <w:rPr>
                <w:rFonts w:cs="Arial"/>
                <w:sz w:val="16"/>
                <w:szCs w:val="16"/>
              </w:rPr>
              <w:t xml:space="preserve"> February </w:t>
            </w:r>
            <w:r w:rsidRPr="00BD49A1">
              <w:rPr>
                <w:rFonts w:cs="Arial"/>
                <w:sz w:val="16"/>
                <w:szCs w:val="16"/>
              </w:rPr>
              <w:t>2023</w:t>
            </w:r>
          </w:p>
        </w:tc>
        <w:tc>
          <w:tcPr>
            <w:tcW w:w="1276" w:type="dxa"/>
          </w:tcPr>
          <w:p w14:paraId="635E372C" w14:textId="4A7870FD"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30778759" w14:textId="76A47740"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1930" w:type="dxa"/>
          </w:tcPr>
          <w:p w14:paraId="74903E8A" w14:textId="75231134" w:rsidR="00E67130" w:rsidRPr="00D11B66" w:rsidRDefault="00BD49A1" w:rsidP="00074385">
            <w:pPr>
              <w:spacing w:line="240" w:lineRule="auto"/>
              <w:ind w:left="-96" w:right="-132"/>
              <w:jc w:val="center"/>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9</w:t>
            </w:r>
            <w:r w:rsidR="00E67130" w:rsidRPr="00D11B66">
              <w:rPr>
                <w:rFonts w:cs="Arial"/>
                <w:sz w:val="16"/>
                <w:szCs w:val="16"/>
              </w:rPr>
              <w:t>,</w:t>
            </w:r>
            <w:r w:rsidRPr="00BD49A1">
              <w:rPr>
                <w:rFonts w:cs="Arial"/>
                <w:sz w:val="16"/>
                <w:szCs w:val="16"/>
              </w:rPr>
              <w:t>019</w:t>
            </w:r>
            <w:r w:rsidR="00E67130" w:rsidRPr="00D11B66">
              <w:rPr>
                <w:rFonts w:cs="Arial"/>
                <w:sz w:val="16"/>
                <w:szCs w:val="16"/>
              </w:rPr>
              <w:t xml:space="preserve"> ordinary shares</w:t>
            </w:r>
          </w:p>
        </w:tc>
        <w:tc>
          <w:tcPr>
            <w:tcW w:w="2558" w:type="dxa"/>
          </w:tcPr>
          <w:p w14:paraId="5CBC32D6" w14:textId="62E51109" w:rsidR="00E67130" w:rsidRPr="00D11B66" w:rsidRDefault="00BD49A1" w:rsidP="00074385">
            <w:pPr>
              <w:spacing w:line="240" w:lineRule="auto"/>
              <w:outlineLvl w:val="0"/>
              <w:rPr>
                <w:rFonts w:cs="Arial"/>
                <w:sz w:val="16"/>
                <w:szCs w:val="16"/>
              </w:rPr>
            </w:pPr>
            <w:r w:rsidRPr="00BD49A1">
              <w:rPr>
                <w:rFonts w:cs="Arial"/>
                <w:sz w:val="16"/>
                <w:szCs w:val="16"/>
              </w:rPr>
              <w:t>15</w:t>
            </w:r>
            <w:r w:rsidR="00E67130" w:rsidRPr="00D11B66">
              <w:rPr>
                <w:rFonts w:cs="Arial"/>
                <w:sz w:val="16"/>
                <w:szCs w:val="16"/>
              </w:rPr>
              <w:t xml:space="preserve"> February - </w:t>
            </w:r>
            <w:r w:rsidRPr="00BD49A1">
              <w:rPr>
                <w:rFonts w:cs="Arial"/>
                <w:sz w:val="16"/>
                <w:szCs w:val="16"/>
              </w:rPr>
              <w:t>24</w:t>
            </w:r>
            <w:r w:rsidR="00E67130" w:rsidRPr="00D11B66">
              <w:rPr>
                <w:rFonts w:cs="Arial"/>
                <w:sz w:val="16"/>
                <w:szCs w:val="16"/>
              </w:rPr>
              <w:t xml:space="preserve"> February </w:t>
            </w:r>
            <w:r w:rsidRPr="00BD49A1">
              <w:rPr>
                <w:rFonts w:cs="Arial"/>
                <w:sz w:val="16"/>
                <w:szCs w:val="16"/>
              </w:rPr>
              <w:t>2023</w:t>
            </w:r>
          </w:p>
        </w:tc>
      </w:tr>
      <w:tr w:rsidR="00E67130" w:rsidRPr="00D11B66" w14:paraId="0C43F77B" w14:textId="77777777" w:rsidTr="00074385">
        <w:tc>
          <w:tcPr>
            <w:tcW w:w="851" w:type="dxa"/>
            <w:gridSpan w:val="2"/>
          </w:tcPr>
          <w:p w14:paraId="34E9BC75" w14:textId="00496049"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5</w:t>
            </w:r>
            <w:r w:rsidR="00E67130" w:rsidRPr="00D11B66">
              <w:rPr>
                <w:rFonts w:cs="Arial"/>
                <w:sz w:val="16"/>
                <w:szCs w:val="16"/>
                <w:cs/>
              </w:rPr>
              <w:t>/</w:t>
            </w:r>
            <w:r w:rsidRPr="00BD49A1">
              <w:rPr>
                <w:rFonts w:cs="Arial"/>
                <w:sz w:val="16"/>
                <w:szCs w:val="16"/>
              </w:rPr>
              <w:t>2023</w:t>
            </w:r>
          </w:p>
        </w:tc>
        <w:tc>
          <w:tcPr>
            <w:tcW w:w="1559" w:type="dxa"/>
          </w:tcPr>
          <w:p w14:paraId="05EF971E" w14:textId="49822572"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17</w:t>
            </w:r>
            <w:r w:rsidR="00E67130" w:rsidRPr="00D11B66">
              <w:rPr>
                <w:rFonts w:cs="Arial"/>
                <w:sz w:val="16"/>
                <w:szCs w:val="16"/>
              </w:rPr>
              <w:t xml:space="preserve"> February </w:t>
            </w:r>
            <w:r w:rsidRPr="00BD49A1">
              <w:rPr>
                <w:rFonts w:cs="Arial"/>
                <w:sz w:val="16"/>
                <w:szCs w:val="16"/>
              </w:rPr>
              <w:t>2023</w:t>
            </w:r>
          </w:p>
        </w:tc>
        <w:tc>
          <w:tcPr>
            <w:tcW w:w="1276" w:type="dxa"/>
          </w:tcPr>
          <w:p w14:paraId="53851FBB" w14:textId="774A23E8"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5</w:t>
            </w:r>
          </w:p>
        </w:tc>
        <w:tc>
          <w:tcPr>
            <w:tcW w:w="1276" w:type="dxa"/>
          </w:tcPr>
          <w:p w14:paraId="351F2DDD" w14:textId="13418D7F"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5</w:t>
            </w:r>
            <w:r w:rsidR="00E67130" w:rsidRPr="00D11B66">
              <w:rPr>
                <w:rFonts w:cs="Arial"/>
                <w:sz w:val="16"/>
                <w:szCs w:val="16"/>
              </w:rPr>
              <w:t>,</w:t>
            </w:r>
            <w:r w:rsidRPr="00BD49A1">
              <w:rPr>
                <w:rFonts w:cs="Arial"/>
                <w:sz w:val="16"/>
                <w:szCs w:val="16"/>
              </w:rPr>
              <w:t>000</w:t>
            </w:r>
          </w:p>
        </w:tc>
        <w:tc>
          <w:tcPr>
            <w:tcW w:w="1930" w:type="dxa"/>
          </w:tcPr>
          <w:p w14:paraId="082F4477" w14:textId="693491E5" w:rsidR="00E67130" w:rsidRPr="00D11B66" w:rsidRDefault="00BD49A1" w:rsidP="00074385">
            <w:pPr>
              <w:spacing w:line="240" w:lineRule="auto"/>
              <w:ind w:left="-96" w:right="-132"/>
              <w:jc w:val="center"/>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9</w:t>
            </w:r>
            <w:r w:rsidR="00E67130" w:rsidRPr="00D11B66">
              <w:rPr>
                <w:rFonts w:cs="Arial"/>
                <w:sz w:val="16"/>
                <w:szCs w:val="16"/>
              </w:rPr>
              <w:t>,</w:t>
            </w:r>
            <w:r w:rsidRPr="00BD49A1">
              <w:rPr>
                <w:rFonts w:cs="Arial"/>
                <w:sz w:val="16"/>
                <w:szCs w:val="16"/>
              </w:rPr>
              <w:t>974</w:t>
            </w:r>
            <w:r w:rsidR="00E67130" w:rsidRPr="00D11B66">
              <w:rPr>
                <w:rFonts w:cs="Arial"/>
                <w:sz w:val="16"/>
                <w:szCs w:val="16"/>
              </w:rPr>
              <w:t xml:space="preserve"> ordinary shares</w:t>
            </w:r>
          </w:p>
        </w:tc>
        <w:tc>
          <w:tcPr>
            <w:tcW w:w="2558" w:type="dxa"/>
          </w:tcPr>
          <w:p w14:paraId="18624028" w14:textId="50ABDA86" w:rsidR="00E67130" w:rsidRPr="00D11B66" w:rsidRDefault="00BD49A1" w:rsidP="00074385">
            <w:pPr>
              <w:spacing w:line="240" w:lineRule="auto"/>
              <w:outlineLvl w:val="0"/>
              <w:rPr>
                <w:rFonts w:cs="Arial"/>
                <w:sz w:val="16"/>
                <w:szCs w:val="16"/>
              </w:rPr>
            </w:pPr>
            <w:r w:rsidRPr="00BD49A1">
              <w:rPr>
                <w:rFonts w:cs="Arial"/>
                <w:sz w:val="16"/>
                <w:szCs w:val="16"/>
              </w:rPr>
              <w:t>24</w:t>
            </w:r>
            <w:r w:rsidR="00E67130" w:rsidRPr="00D11B66">
              <w:rPr>
                <w:rFonts w:cs="Arial"/>
                <w:sz w:val="16"/>
                <w:szCs w:val="16"/>
              </w:rPr>
              <w:t xml:space="preserve"> February - </w:t>
            </w:r>
            <w:r w:rsidRPr="00BD49A1">
              <w:rPr>
                <w:rFonts w:cs="Arial"/>
                <w:sz w:val="16"/>
                <w:szCs w:val="16"/>
              </w:rPr>
              <w:t>13</w:t>
            </w:r>
            <w:r w:rsidR="00E67130" w:rsidRPr="00D11B66">
              <w:rPr>
                <w:rFonts w:cs="Arial"/>
                <w:sz w:val="16"/>
                <w:szCs w:val="16"/>
              </w:rPr>
              <w:t xml:space="preserve"> March </w:t>
            </w:r>
            <w:r w:rsidRPr="00BD49A1">
              <w:rPr>
                <w:rFonts w:cs="Arial"/>
                <w:sz w:val="16"/>
                <w:szCs w:val="16"/>
              </w:rPr>
              <w:t>2023</w:t>
            </w:r>
          </w:p>
        </w:tc>
      </w:tr>
      <w:tr w:rsidR="00E67130" w:rsidRPr="00D11B66" w14:paraId="0DA9F4F6" w14:textId="77777777" w:rsidTr="00074385">
        <w:tc>
          <w:tcPr>
            <w:tcW w:w="851" w:type="dxa"/>
            <w:gridSpan w:val="2"/>
          </w:tcPr>
          <w:p w14:paraId="2679DEF6" w14:textId="1D42DA83"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6</w:t>
            </w:r>
            <w:r w:rsidR="00E67130" w:rsidRPr="00D11B66">
              <w:rPr>
                <w:rFonts w:cs="Arial"/>
                <w:sz w:val="16"/>
                <w:szCs w:val="16"/>
                <w:cs/>
              </w:rPr>
              <w:t>/</w:t>
            </w:r>
            <w:r w:rsidRPr="00BD49A1">
              <w:rPr>
                <w:rFonts w:cs="Arial"/>
                <w:sz w:val="16"/>
                <w:szCs w:val="16"/>
              </w:rPr>
              <w:t>2023</w:t>
            </w:r>
          </w:p>
        </w:tc>
        <w:tc>
          <w:tcPr>
            <w:tcW w:w="1559" w:type="dxa"/>
          </w:tcPr>
          <w:p w14:paraId="2C6B3C77" w14:textId="5D5C5B0F"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3</w:t>
            </w:r>
            <w:r w:rsidR="00E67130" w:rsidRPr="00D11B66">
              <w:rPr>
                <w:rFonts w:cs="Arial"/>
                <w:sz w:val="16"/>
                <w:szCs w:val="16"/>
              </w:rPr>
              <w:t xml:space="preserve"> March </w:t>
            </w:r>
            <w:r w:rsidRPr="00BD49A1">
              <w:rPr>
                <w:rFonts w:cs="Arial"/>
                <w:sz w:val="16"/>
                <w:szCs w:val="16"/>
              </w:rPr>
              <w:t>2023</w:t>
            </w:r>
          </w:p>
        </w:tc>
        <w:tc>
          <w:tcPr>
            <w:tcW w:w="1276" w:type="dxa"/>
          </w:tcPr>
          <w:p w14:paraId="28FB6471" w14:textId="2DDEE76E"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4F491A44" w14:textId="39BB4FC7"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1930" w:type="dxa"/>
          </w:tcPr>
          <w:p w14:paraId="42818D07" w14:textId="2FD9EB1F" w:rsidR="00E67130" w:rsidRPr="00D11B66" w:rsidRDefault="00BD49A1" w:rsidP="00074385">
            <w:pPr>
              <w:spacing w:line="240" w:lineRule="auto"/>
              <w:ind w:left="-96" w:right="-132"/>
              <w:jc w:val="center"/>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10</w:t>
            </w:r>
            <w:r w:rsidR="00E67130" w:rsidRPr="00D11B66">
              <w:rPr>
                <w:rFonts w:cs="Arial"/>
                <w:sz w:val="16"/>
                <w:szCs w:val="16"/>
              </w:rPr>
              <w:t>,</w:t>
            </w:r>
            <w:r w:rsidRPr="00BD49A1">
              <w:rPr>
                <w:rFonts w:cs="Arial"/>
                <w:sz w:val="16"/>
                <w:szCs w:val="16"/>
              </w:rPr>
              <w:t>728</w:t>
            </w:r>
            <w:r w:rsidR="00E67130" w:rsidRPr="00D11B66">
              <w:rPr>
                <w:rFonts w:cs="Arial"/>
                <w:sz w:val="16"/>
                <w:szCs w:val="16"/>
              </w:rPr>
              <w:t xml:space="preserve"> ordinary shares</w:t>
            </w:r>
          </w:p>
        </w:tc>
        <w:tc>
          <w:tcPr>
            <w:tcW w:w="2558" w:type="dxa"/>
          </w:tcPr>
          <w:p w14:paraId="7F0C15B6" w14:textId="51ADAAD3" w:rsidR="00E67130" w:rsidRPr="00D11B66" w:rsidRDefault="00BD49A1" w:rsidP="00074385">
            <w:pPr>
              <w:spacing w:line="240" w:lineRule="auto"/>
              <w:outlineLvl w:val="0"/>
              <w:rPr>
                <w:rFonts w:cs="Arial"/>
                <w:sz w:val="16"/>
                <w:szCs w:val="16"/>
              </w:rPr>
            </w:pPr>
            <w:r w:rsidRPr="00BD49A1">
              <w:rPr>
                <w:rFonts w:cs="Arial"/>
                <w:sz w:val="16"/>
                <w:szCs w:val="16"/>
              </w:rPr>
              <w:t>8</w:t>
            </w:r>
            <w:r w:rsidR="00E67130" w:rsidRPr="00D11B66">
              <w:rPr>
                <w:rFonts w:cs="Arial"/>
                <w:sz w:val="16"/>
                <w:szCs w:val="16"/>
              </w:rPr>
              <w:t xml:space="preserve"> March - </w:t>
            </w:r>
            <w:r w:rsidRPr="00BD49A1">
              <w:rPr>
                <w:rFonts w:cs="Arial"/>
                <w:sz w:val="16"/>
                <w:szCs w:val="16"/>
              </w:rPr>
              <w:t>4</w:t>
            </w:r>
            <w:r w:rsidR="00E67130" w:rsidRPr="00D11B66">
              <w:rPr>
                <w:rFonts w:cs="Arial"/>
                <w:sz w:val="16"/>
                <w:szCs w:val="16"/>
              </w:rPr>
              <w:t xml:space="preserve"> April </w:t>
            </w:r>
            <w:r w:rsidRPr="00BD49A1">
              <w:rPr>
                <w:rFonts w:cs="Arial"/>
                <w:sz w:val="16"/>
                <w:szCs w:val="16"/>
              </w:rPr>
              <w:t>2023</w:t>
            </w:r>
          </w:p>
        </w:tc>
      </w:tr>
      <w:tr w:rsidR="00E67130" w:rsidRPr="00D11B66" w14:paraId="0A7C254C" w14:textId="77777777" w:rsidTr="00074385">
        <w:tc>
          <w:tcPr>
            <w:tcW w:w="851" w:type="dxa"/>
            <w:gridSpan w:val="2"/>
          </w:tcPr>
          <w:p w14:paraId="4C272F00" w14:textId="3C321640"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7</w:t>
            </w:r>
            <w:r w:rsidR="00E67130" w:rsidRPr="00D11B66">
              <w:rPr>
                <w:rFonts w:cs="Arial"/>
                <w:sz w:val="16"/>
                <w:szCs w:val="16"/>
                <w:cs/>
              </w:rPr>
              <w:t>/</w:t>
            </w:r>
            <w:r w:rsidRPr="00BD49A1">
              <w:rPr>
                <w:rFonts w:cs="Arial"/>
                <w:sz w:val="16"/>
                <w:szCs w:val="16"/>
              </w:rPr>
              <w:t>2023</w:t>
            </w:r>
          </w:p>
        </w:tc>
        <w:tc>
          <w:tcPr>
            <w:tcW w:w="1559" w:type="dxa"/>
          </w:tcPr>
          <w:p w14:paraId="1642DE3B" w14:textId="002644C4"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24</w:t>
            </w:r>
            <w:r w:rsidR="00E67130" w:rsidRPr="00D11B66">
              <w:rPr>
                <w:rFonts w:cs="Arial"/>
                <w:sz w:val="16"/>
                <w:szCs w:val="16"/>
              </w:rPr>
              <w:t xml:space="preserve"> March </w:t>
            </w:r>
            <w:r w:rsidRPr="00BD49A1">
              <w:rPr>
                <w:rFonts w:cs="Arial"/>
                <w:sz w:val="16"/>
                <w:szCs w:val="16"/>
              </w:rPr>
              <w:t>2023</w:t>
            </w:r>
          </w:p>
        </w:tc>
        <w:tc>
          <w:tcPr>
            <w:tcW w:w="1276" w:type="dxa"/>
          </w:tcPr>
          <w:p w14:paraId="1E543F00" w14:textId="44983099"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21019401" w14:textId="4FCA426E"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1930" w:type="dxa"/>
          </w:tcPr>
          <w:p w14:paraId="5497BC42" w14:textId="77FB83CE" w:rsidR="00E67130" w:rsidRPr="00D11B66" w:rsidRDefault="00BD49A1" w:rsidP="00074385">
            <w:pPr>
              <w:spacing w:line="240" w:lineRule="auto"/>
              <w:ind w:left="-96" w:right="-132"/>
              <w:jc w:val="center"/>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11</w:t>
            </w:r>
            <w:r w:rsidR="00E67130" w:rsidRPr="00D11B66">
              <w:rPr>
                <w:rFonts w:cs="Arial"/>
                <w:sz w:val="16"/>
                <w:szCs w:val="16"/>
              </w:rPr>
              <w:t>,</w:t>
            </w:r>
            <w:r w:rsidRPr="00BD49A1">
              <w:rPr>
                <w:rFonts w:cs="Arial"/>
                <w:sz w:val="16"/>
                <w:szCs w:val="16"/>
              </w:rPr>
              <w:t>545</w:t>
            </w:r>
            <w:r w:rsidR="00E67130" w:rsidRPr="00D11B66">
              <w:rPr>
                <w:rFonts w:cs="Arial"/>
                <w:sz w:val="16"/>
                <w:szCs w:val="16"/>
              </w:rPr>
              <w:t xml:space="preserve"> ordinary shares</w:t>
            </w:r>
          </w:p>
        </w:tc>
        <w:tc>
          <w:tcPr>
            <w:tcW w:w="2558" w:type="dxa"/>
          </w:tcPr>
          <w:p w14:paraId="5C1E1E45" w14:textId="6DE4FEA8" w:rsidR="00E67130" w:rsidRPr="00D11B66" w:rsidRDefault="00BD49A1" w:rsidP="00074385">
            <w:pPr>
              <w:spacing w:line="240" w:lineRule="auto"/>
              <w:outlineLvl w:val="0"/>
              <w:rPr>
                <w:rFonts w:cs="Arial"/>
                <w:sz w:val="16"/>
                <w:szCs w:val="16"/>
              </w:rPr>
            </w:pPr>
            <w:r w:rsidRPr="00BD49A1">
              <w:rPr>
                <w:rFonts w:cs="Arial"/>
                <w:sz w:val="16"/>
                <w:szCs w:val="16"/>
              </w:rPr>
              <w:t>24</w:t>
            </w:r>
            <w:r w:rsidR="00E67130" w:rsidRPr="00D11B66">
              <w:rPr>
                <w:rFonts w:cs="Arial"/>
                <w:sz w:val="16"/>
                <w:szCs w:val="16"/>
              </w:rPr>
              <w:t xml:space="preserve"> March - </w:t>
            </w:r>
            <w:r w:rsidRPr="00BD49A1">
              <w:rPr>
                <w:rFonts w:cs="Arial"/>
                <w:sz w:val="16"/>
                <w:szCs w:val="16"/>
              </w:rPr>
              <w:t>17</w:t>
            </w:r>
            <w:r w:rsidR="00E67130" w:rsidRPr="00D11B66">
              <w:rPr>
                <w:rFonts w:cs="Arial"/>
                <w:sz w:val="16"/>
                <w:szCs w:val="16"/>
              </w:rPr>
              <w:t xml:space="preserve"> April </w:t>
            </w:r>
            <w:r w:rsidRPr="00BD49A1">
              <w:rPr>
                <w:rFonts w:cs="Arial"/>
                <w:sz w:val="16"/>
                <w:szCs w:val="16"/>
              </w:rPr>
              <w:t>2023</w:t>
            </w:r>
          </w:p>
        </w:tc>
      </w:tr>
      <w:tr w:rsidR="00E67130" w:rsidRPr="00D11B66" w14:paraId="2762541C" w14:textId="77777777" w:rsidTr="00074385">
        <w:tc>
          <w:tcPr>
            <w:tcW w:w="851" w:type="dxa"/>
            <w:gridSpan w:val="2"/>
          </w:tcPr>
          <w:p w14:paraId="57AF7B1F" w14:textId="441BAC9D"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8</w:t>
            </w:r>
            <w:r w:rsidR="00E67130" w:rsidRPr="00D11B66">
              <w:rPr>
                <w:rFonts w:cs="Arial"/>
                <w:sz w:val="16"/>
                <w:szCs w:val="16"/>
                <w:cs/>
              </w:rPr>
              <w:t>/</w:t>
            </w:r>
            <w:r w:rsidRPr="00BD49A1">
              <w:rPr>
                <w:rFonts w:cs="Arial"/>
                <w:sz w:val="16"/>
                <w:szCs w:val="16"/>
              </w:rPr>
              <w:t>2023</w:t>
            </w:r>
          </w:p>
        </w:tc>
        <w:tc>
          <w:tcPr>
            <w:tcW w:w="1559" w:type="dxa"/>
          </w:tcPr>
          <w:p w14:paraId="02133C0B" w14:textId="658BCA72"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12</w:t>
            </w:r>
            <w:r w:rsidR="00E67130" w:rsidRPr="00D11B66">
              <w:rPr>
                <w:rFonts w:cs="Arial"/>
                <w:sz w:val="16"/>
                <w:szCs w:val="16"/>
              </w:rPr>
              <w:t xml:space="preserve"> April </w:t>
            </w:r>
            <w:r w:rsidRPr="00BD49A1">
              <w:rPr>
                <w:rFonts w:cs="Arial"/>
                <w:sz w:val="16"/>
                <w:szCs w:val="16"/>
              </w:rPr>
              <w:t>2023</w:t>
            </w:r>
          </w:p>
        </w:tc>
        <w:tc>
          <w:tcPr>
            <w:tcW w:w="1276" w:type="dxa"/>
          </w:tcPr>
          <w:p w14:paraId="36F31510" w14:textId="1556EAAB"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267BE0F5" w14:textId="2CF102C5"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1930" w:type="dxa"/>
          </w:tcPr>
          <w:p w14:paraId="7971CED3" w14:textId="7913E33C" w:rsidR="00E67130" w:rsidRPr="00D11B66" w:rsidRDefault="00BD49A1" w:rsidP="00074385">
            <w:pPr>
              <w:spacing w:line="240" w:lineRule="auto"/>
              <w:ind w:left="-96" w:right="-132"/>
              <w:jc w:val="center"/>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12</w:t>
            </w:r>
            <w:r w:rsidR="00E67130" w:rsidRPr="00D11B66">
              <w:rPr>
                <w:rFonts w:cs="Arial"/>
                <w:sz w:val="16"/>
                <w:szCs w:val="16"/>
              </w:rPr>
              <w:t>,</w:t>
            </w:r>
            <w:r w:rsidRPr="00BD49A1">
              <w:rPr>
                <w:rFonts w:cs="Arial"/>
                <w:sz w:val="16"/>
                <w:szCs w:val="16"/>
              </w:rPr>
              <w:t>157</w:t>
            </w:r>
            <w:r w:rsidR="00E67130" w:rsidRPr="00D11B66">
              <w:rPr>
                <w:rFonts w:cs="Arial"/>
                <w:sz w:val="16"/>
                <w:szCs w:val="16"/>
              </w:rPr>
              <w:t xml:space="preserve"> ordinary shares</w:t>
            </w:r>
          </w:p>
        </w:tc>
        <w:tc>
          <w:tcPr>
            <w:tcW w:w="2558" w:type="dxa"/>
          </w:tcPr>
          <w:p w14:paraId="1E185ADB" w14:textId="4E9119C0" w:rsidR="00E67130" w:rsidRPr="00D11B66" w:rsidRDefault="00BD49A1" w:rsidP="00074385">
            <w:pPr>
              <w:spacing w:line="240" w:lineRule="auto"/>
              <w:outlineLvl w:val="0"/>
              <w:rPr>
                <w:rFonts w:cs="Arial"/>
                <w:sz w:val="16"/>
                <w:szCs w:val="16"/>
              </w:rPr>
            </w:pPr>
            <w:r w:rsidRPr="00BD49A1">
              <w:rPr>
                <w:rFonts w:cs="Arial"/>
                <w:sz w:val="16"/>
                <w:szCs w:val="16"/>
              </w:rPr>
              <w:t>12</w:t>
            </w:r>
            <w:r w:rsidR="00E67130" w:rsidRPr="00D11B66">
              <w:rPr>
                <w:rFonts w:cs="Arial"/>
                <w:sz w:val="16"/>
                <w:szCs w:val="16"/>
              </w:rPr>
              <w:t xml:space="preserve"> April - </w:t>
            </w:r>
            <w:r w:rsidRPr="00BD49A1">
              <w:rPr>
                <w:rFonts w:cs="Arial"/>
                <w:sz w:val="16"/>
                <w:szCs w:val="16"/>
              </w:rPr>
              <w:t>7</w:t>
            </w:r>
            <w:r w:rsidR="00E67130" w:rsidRPr="00D11B66">
              <w:rPr>
                <w:rFonts w:cs="Arial"/>
                <w:sz w:val="16"/>
                <w:szCs w:val="16"/>
              </w:rPr>
              <w:t xml:space="preserve"> August </w:t>
            </w:r>
            <w:r w:rsidRPr="00BD49A1">
              <w:rPr>
                <w:rFonts w:cs="Arial"/>
                <w:sz w:val="16"/>
                <w:szCs w:val="16"/>
              </w:rPr>
              <w:t>2023</w:t>
            </w:r>
          </w:p>
        </w:tc>
      </w:tr>
      <w:tr w:rsidR="00E67130" w:rsidRPr="00D11B66" w14:paraId="11C0BC90" w14:textId="77777777" w:rsidTr="00074385">
        <w:tc>
          <w:tcPr>
            <w:tcW w:w="851" w:type="dxa"/>
            <w:gridSpan w:val="2"/>
          </w:tcPr>
          <w:p w14:paraId="024173C4" w14:textId="15BFC73E"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9</w:t>
            </w:r>
            <w:r w:rsidR="00E67130" w:rsidRPr="00D11B66">
              <w:rPr>
                <w:rFonts w:cs="Arial"/>
                <w:sz w:val="16"/>
                <w:szCs w:val="16"/>
                <w:cs/>
              </w:rPr>
              <w:t>/</w:t>
            </w:r>
            <w:r w:rsidRPr="00BD49A1">
              <w:rPr>
                <w:rFonts w:cs="Arial"/>
                <w:sz w:val="16"/>
                <w:szCs w:val="16"/>
              </w:rPr>
              <w:t>2023</w:t>
            </w:r>
          </w:p>
        </w:tc>
        <w:tc>
          <w:tcPr>
            <w:tcW w:w="1559" w:type="dxa"/>
          </w:tcPr>
          <w:p w14:paraId="2402E585" w14:textId="40F1B9C6"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26</w:t>
            </w:r>
            <w:r w:rsidR="00E67130" w:rsidRPr="00D11B66">
              <w:rPr>
                <w:rFonts w:cs="Arial"/>
                <w:sz w:val="16"/>
                <w:szCs w:val="16"/>
              </w:rPr>
              <w:t xml:space="preserve"> April </w:t>
            </w:r>
            <w:r w:rsidRPr="00BD49A1">
              <w:rPr>
                <w:rFonts w:cs="Arial"/>
                <w:sz w:val="16"/>
                <w:szCs w:val="16"/>
              </w:rPr>
              <w:t>2023</w:t>
            </w:r>
          </w:p>
        </w:tc>
        <w:tc>
          <w:tcPr>
            <w:tcW w:w="1276" w:type="dxa"/>
          </w:tcPr>
          <w:p w14:paraId="1E2BE574" w14:textId="63AE2663"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150E5E39" w14:textId="43A16F9B"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4488" w:type="dxa"/>
            <w:gridSpan w:val="2"/>
          </w:tcPr>
          <w:p w14:paraId="63416455" w14:textId="1B71F6FF" w:rsidR="00E67130" w:rsidRPr="00D11B66" w:rsidRDefault="00BD49A1" w:rsidP="00074385">
            <w:pPr>
              <w:spacing w:line="240" w:lineRule="auto"/>
              <w:outlineLvl w:val="0"/>
              <w:rPr>
                <w:rFonts w:cs="Arial"/>
                <w:sz w:val="16"/>
                <w:szCs w:val="16"/>
              </w:rPr>
            </w:pPr>
            <w:r w:rsidRPr="00BD49A1">
              <w:rPr>
                <w:rFonts w:cs="Arial"/>
                <w:sz w:val="16"/>
                <w:szCs w:val="16"/>
              </w:rPr>
              <w:t>1</w:t>
            </w:r>
            <w:r w:rsidR="00E67130" w:rsidRPr="00D11B66">
              <w:rPr>
                <w:rFonts w:cs="Arial"/>
                <w:sz w:val="16"/>
                <w:szCs w:val="16"/>
                <w:cs/>
              </w:rPr>
              <w:t xml:space="preserve"> </w:t>
            </w:r>
            <w:r w:rsidR="00E67130" w:rsidRPr="00D11B66">
              <w:rPr>
                <w:rFonts w:cs="Arial"/>
                <w:sz w:val="16"/>
                <w:szCs w:val="16"/>
              </w:rPr>
              <w:t>convertible debenture</w:t>
            </w:r>
            <w:r w:rsidR="00E67130" w:rsidRPr="00D11B66">
              <w:rPr>
                <w:rFonts w:cs="Arial"/>
                <w:sz w:val="16"/>
                <w:szCs w:val="16"/>
                <w:cs/>
              </w:rPr>
              <w:t xml:space="preserve"> </w:t>
            </w:r>
            <w:r w:rsidR="00E67130" w:rsidRPr="00D11B66">
              <w:rPr>
                <w:rFonts w:cs="Arial"/>
                <w:sz w:val="16"/>
                <w:szCs w:val="16"/>
              </w:rPr>
              <w:t xml:space="preserve">:    </w:t>
            </w:r>
            <w:r w:rsidRPr="00BD49A1">
              <w:rPr>
                <w:rFonts w:cs="Arial"/>
                <w:sz w:val="16"/>
                <w:szCs w:val="16"/>
              </w:rPr>
              <w:t>18</w:t>
            </w:r>
            <w:r w:rsidR="00E67130" w:rsidRPr="00D11B66">
              <w:rPr>
                <w:rFonts w:cs="Arial"/>
                <w:sz w:val="16"/>
                <w:szCs w:val="16"/>
              </w:rPr>
              <w:t xml:space="preserve"> July </w:t>
            </w:r>
            <w:r w:rsidR="00FD2D16" w:rsidRPr="00D11B66">
              <w:rPr>
                <w:rFonts w:cs="Arial"/>
                <w:sz w:val="16"/>
                <w:szCs w:val="16"/>
              </w:rPr>
              <w:t>-</w:t>
            </w:r>
            <w:r w:rsidR="00E67130" w:rsidRPr="00D11B66">
              <w:rPr>
                <w:rFonts w:cs="Arial"/>
                <w:sz w:val="16"/>
                <w:szCs w:val="16"/>
              </w:rPr>
              <w:t xml:space="preserve"> </w:t>
            </w:r>
            <w:r w:rsidRPr="00BD49A1">
              <w:rPr>
                <w:rFonts w:cs="Arial"/>
                <w:sz w:val="16"/>
                <w:szCs w:val="16"/>
              </w:rPr>
              <w:t>13</w:t>
            </w:r>
            <w:r w:rsidR="00A80287" w:rsidRPr="00D11B66">
              <w:rPr>
                <w:rFonts w:cs="Arial"/>
                <w:sz w:val="16"/>
                <w:szCs w:val="16"/>
              </w:rPr>
              <w:t xml:space="preserve"> December</w:t>
            </w:r>
            <w:r w:rsidR="00E67130" w:rsidRPr="00D11B66">
              <w:rPr>
                <w:rFonts w:cs="Arial"/>
                <w:sz w:val="16"/>
                <w:szCs w:val="16"/>
              </w:rPr>
              <w:t xml:space="preserve"> </w:t>
            </w:r>
            <w:r w:rsidRPr="00BD49A1">
              <w:rPr>
                <w:rFonts w:cs="Arial"/>
                <w:sz w:val="16"/>
                <w:szCs w:val="16"/>
              </w:rPr>
              <w:t>2023</w:t>
            </w:r>
          </w:p>
          <w:p w14:paraId="5EB2F07C" w14:textId="446FD1B1" w:rsidR="00E67130" w:rsidRPr="00D11B66" w:rsidRDefault="00E67130" w:rsidP="00074385">
            <w:pPr>
              <w:spacing w:line="240" w:lineRule="auto"/>
              <w:outlineLvl w:val="0"/>
              <w:rPr>
                <w:rFonts w:cs="Arial"/>
                <w:sz w:val="16"/>
                <w:szCs w:val="16"/>
              </w:rPr>
            </w:pPr>
            <w:r w:rsidRPr="00D11B66">
              <w:rPr>
                <w:rFonts w:cs="Arial"/>
                <w:sz w:val="16"/>
                <w:szCs w:val="16"/>
              </w:rPr>
              <w:t xml:space="preserve"> </w:t>
            </w:r>
            <w:r w:rsidR="00BD49A1" w:rsidRPr="00BD49A1">
              <w:rPr>
                <w:rFonts w:cs="Arial"/>
                <w:sz w:val="16"/>
                <w:szCs w:val="16"/>
              </w:rPr>
              <w:t>16</w:t>
            </w:r>
            <w:r w:rsidR="00122D51" w:rsidRPr="00D11B66">
              <w:rPr>
                <w:rFonts w:cs="Arial"/>
                <w:sz w:val="16"/>
                <w:szCs w:val="16"/>
              </w:rPr>
              <w:t>,</w:t>
            </w:r>
            <w:r w:rsidR="00BD49A1" w:rsidRPr="00BD49A1">
              <w:rPr>
                <w:rFonts w:cs="Arial"/>
                <w:sz w:val="16"/>
                <w:szCs w:val="16"/>
              </w:rPr>
              <w:t>678</w:t>
            </w:r>
            <w:r w:rsidRPr="00D11B66">
              <w:rPr>
                <w:rFonts w:cs="Arial"/>
                <w:sz w:val="16"/>
                <w:szCs w:val="16"/>
              </w:rPr>
              <w:t xml:space="preserve"> ordinary shares</w:t>
            </w:r>
          </w:p>
        </w:tc>
      </w:tr>
      <w:tr w:rsidR="00E67130" w:rsidRPr="00D11B66" w14:paraId="3CC339BB" w14:textId="77777777" w:rsidTr="00074385">
        <w:trPr>
          <w:trHeight w:val="205"/>
        </w:trPr>
        <w:tc>
          <w:tcPr>
            <w:tcW w:w="851" w:type="dxa"/>
            <w:gridSpan w:val="2"/>
          </w:tcPr>
          <w:p w14:paraId="2A0E88ED" w14:textId="2FFFB74F"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10</w:t>
            </w:r>
            <w:r w:rsidR="00E67130" w:rsidRPr="00D11B66">
              <w:rPr>
                <w:rFonts w:cs="Arial"/>
                <w:sz w:val="16"/>
                <w:szCs w:val="16"/>
                <w:cs/>
              </w:rPr>
              <w:t>/</w:t>
            </w:r>
            <w:r w:rsidRPr="00BD49A1">
              <w:rPr>
                <w:rFonts w:cs="Arial"/>
                <w:sz w:val="16"/>
                <w:szCs w:val="16"/>
              </w:rPr>
              <w:t>2023</w:t>
            </w:r>
          </w:p>
        </w:tc>
        <w:tc>
          <w:tcPr>
            <w:tcW w:w="1559" w:type="dxa"/>
          </w:tcPr>
          <w:p w14:paraId="0AA7B0CF" w14:textId="1F072B39"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1</w:t>
            </w:r>
            <w:r w:rsidR="00E67130" w:rsidRPr="00D11B66">
              <w:rPr>
                <w:rFonts w:cs="Arial"/>
                <w:sz w:val="16"/>
                <w:szCs w:val="16"/>
              </w:rPr>
              <w:t xml:space="preserve"> June </w:t>
            </w:r>
            <w:r w:rsidRPr="00BD49A1">
              <w:rPr>
                <w:rFonts w:cs="Arial"/>
                <w:sz w:val="16"/>
                <w:szCs w:val="16"/>
              </w:rPr>
              <w:t>2023</w:t>
            </w:r>
          </w:p>
        </w:tc>
        <w:tc>
          <w:tcPr>
            <w:tcW w:w="1276" w:type="dxa"/>
          </w:tcPr>
          <w:p w14:paraId="5E36BE54" w14:textId="0BC053ED"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75308124" w14:textId="48B43817"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4488" w:type="dxa"/>
            <w:gridSpan w:val="2"/>
          </w:tcPr>
          <w:p w14:paraId="498A02BA" w14:textId="32C7EFC1" w:rsidR="00E82356" w:rsidRPr="00D11B66" w:rsidRDefault="00BD49A1" w:rsidP="00E82356">
            <w:pPr>
              <w:spacing w:line="240" w:lineRule="auto"/>
              <w:outlineLvl w:val="0"/>
              <w:rPr>
                <w:rFonts w:cs="Arial"/>
                <w:sz w:val="16"/>
                <w:szCs w:val="16"/>
              </w:rPr>
            </w:pPr>
            <w:r w:rsidRPr="00BD49A1">
              <w:rPr>
                <w:rFonts w:cs="Arial"/>
                <w:sz w:val="16"/>
                <w:szCs w:val="16"/>
              </w:rPr>
              <w:t>1</w:t>
            </w:r>
            <w:r w:rsidR="00E82356" w:rsidRPr="00D11B66">
              <w:rPr>
                <w:rFonts w:cs="Arial"/>
                <w:sz w:val="16"/>
                <w:szCs w:val="16"/>
                <w:cs/>
              </w:rPr>
              <w:t xml:space="preserve"> </w:t>
            </w:r>
            <w:r w:rsidR="00E82356" w:rsidRPr="00D11B66">
              <w:rPr>
                <w:rFonts w:cs="Arial"/>
                <w:sz w:val="16"/>
                <w:szCs w:val="16"/>
              </w:rPr>
              <w:t>convertible debenture</w:t>
            </w:r>
            <w:r w:rsidR="00E82356" w:rsidRPr="00D11B66">
              <w:rPr>
                <w:rFonts w:cs="Arial"/>
                <w:sz w:val="16"/>
                <w:szCs w:val="16"/>
                <w:cs/>
              </w:rPr>
              <w:t xml:space="preserve"> </w:t>
            </w:r>
            <w:r w:rsidR="00E82356" w:rsidRPr="00D11B66">
              <w:rPr>
                <w:rFonts w:cs="Arial"/>
                <w:sz w:val="16"/>
                <w:szCs w:val="16"/>
              </w:rPr>
              <w:t xml:space="preserve">:    </w:t>
            </w:r>
            <w:r w:rsidRPr="00BD49A1">
              <w:rPr>
                <w:rFonts w:cs="Arial"/>
                <w:sz w:val="16"/>
                <w:szCs w:val="16"/>
              </w:rPr>
              <w:t>13</w:t>
            </w:r>
            <w:r w:rsidR="00A80287" w:rsidRPr="00D11B66">
              <w:rPr>
                <w:rFonts w:cs="Arial"/>
                <w:sz w:val="16"/>
                <w:szCs w:val="16"/>
              </w:rPr>
              <w:t xml:space="preserve"> December </w:t>
            </w:r>
            <w:r w:rsidRPr="00BD49A1">
              <w:rPr>
                <w:rFonts w:cs="Arial"/>
                <w:sz w:val="16"/>
                <w:szCs w:val="16"/>
              </w:rPr>
              <w:t>2023</w:t>
            </w:r>
          </w:p>
          <w:p w14:paraId="60D7401B" w14:textId="17522573" w:rsidR="00E67130" w:rsidRPr="00D11B66" w:rsidRDefault="00E82356" w:rsidP="00E82356">
            <w:pPr>
              <w:spacing w:line="240" w:lineRule="auto"/>
              <w:outlineLvl w:val="0"/>
              <w:rPr>
                <w:rFonts w:cs="Arial"/>
                <w:sz w:val="16"/>
                <w:szCs w:val="16"/>
              </w:rPr>
            </w:pPr>
            <w:r w:rsidRPr="00D11B66">
              <w:rPr>
                <w:rFonts w:cs="Arial"/>
                <w:sz w:val="16"/>
                <w:szCs w:val="16"/>
              </w:rPr>
              <w:t xml:space="preserve"> </w:t>
            </w:r>
            <w:r w:rsidR="00BD49A1" w:rsidRPr="00BD49A1">
              <w:rPr>
                <w:rFonts w:cs="Arial"/>
                <w:sz w:val="16"/>
                <w:szCs w:val="16"/>
              </w:rPr>
              <w:t>22</w:t>
            </w:r>
            <w:r w:rsidR="00A80287" w:rsidRPr="00D11B66">
              <w:rPr>
                <w:rFonts w:cs="Arial"/>
                <w:sz w:val="16"/>
                <w:szCs w:val="16"/>
              </w:rPr>
              <w:t>,</w:t>
            </w:r>
            <w:r w:rsidR="00BD49A1" w:rsidRPr="00BD49A1">
              <w:rPr>
                <w:rFonts w:cs="Arial"/>
                <w:sz w:val="16"/>
                <w:szCs w:val="16"/>
              </w:rPr>
              <w:t>222</w:t>
            </w:r>
            <w:r w:rsidRPr="00D11B66">
              <w:rPr>
                <w:rFonts w:cs="Arial"/>
                <w:sz w:val="16"/>
                <w:szCs w:val="16"/>
              </w:rPr>
              <w:t xml:space="preserve"> ordinary shares</w:t>
            </w:r>
          </w:p>
        </w:tc>
      </w:tr>
      <w:tr w:rsidR="00E67130" w:rsidRPr="00D11B66" w14:paraId="5A6FBEDA" w14:textId="77777777" w:rsidTr="00074385">
        <w:trPr>
          <w:trHeight w:val="205"/>
        </w:trPr>
        <w:tc>
          <w:tcPr>
            <w:tcW w:w="851" w:type="dxa"/>
            <w:gridSpan w:val="2"/>
          </w:tcPr>
          <w:p w14:paraId="288A8052" w14:textId="746C03F4" w:rsidR="00E67130" w:rsidRPr="00D11B66" w:rsidRDefault="00BD49A1" w:rsidP="00074385">
            <w:pPr>
              <w:tabs>
                <w:tab w:val="left" w:pos="900"/>
              </w:tabs>
              <w:spacing w:line="240" w:lineRule="auto"/>
              <w:jc w:val="center"/>
              <w:outlineLvl w:val="0"/>
              <w:rPr>
                <w:rFonts w:cs="Arial"/>
                <w:sz w:val="16"/>
                <w:szCs w:val="16"/>
              </w:rPr>
            </w:pPr>
            <w:r w:rsidRPr="00BD49A1">
              <w:rPr>
                <w:rFonts w:cs="Arial"/>
                <w:sz w:val="16"/>
                <w:szCs w:val="16"/>
              </w:rPr>
              <w:t>11</w:t>
            </w:r>
            <w:r w:rsidR="00E67130" w:rsidRPr="00D11B66">
              <w:rPr>
                <w:rFonts w:cs="Arial"/>
                <w:sz w:val="16"/>
                <w:szCs w:val="16"/>
                <w:cs/>
              </w:rPr>
              <w:t>/</w:t>
            </w:r>
            <w:r w:rsidRPr="00BD49A1">
              <w:rPr>
                <w:rFonts w:cs="Arial"/>
                <w:sz w:val="16"/>
                <w:szCs w:val="16"/>
              </w:rPr>
              <w:t>2023</w:t>
            </w:r>
          </w:p>
        </w:tc>
        <w:tc>
          <w:tcPr>
            <w:tcW w:w="1559" w:type="dxa"/>
          </w:tcPr>
          <w:p w14:paraId="646984E8" w14:textId="06344CB9" w:rsidR="00E67130" w:rsidRPr="00D11B66" w:rsidRDefault="00BD49A1" w:rsidP="00074385">
            <w:pPr>
              <w:tabs>
                <w:tab w:val="left" w:pos="900"/>
              </w:tabs>
              <w:spacing w:line="240" w:lineRule="auto"/>
              <w:jc w:val="both"/>
              <w:outlineLvl w:val="0"/>
              <w:rPr>
                <w:rFonts w:cs="Arial"/>
                <w:sz w:val="16"/>
                <w:szCs w:val="16"/>
              </w:rPr>
            </w:pPr>
            <w:r w:rsidRPr="00BD49A1">
              <w:rPr>
                <w:rFonts w:cs="Arial"/>
                <w:sz w:val="16"/>
                <w:szCs w:val="16"/>
              </w:rPr>
              <w:t>28</w:t>
            </w:r>
            <w:r w:rsidR="00E67130" w:rsidRPr="00D11B66">
              <w:rPr>
                <w:rFonts w:cs="Arial"/>
                <w:sz w:val="16"/>
                <w:szCs w:val="16"/>
              </w:rPr>
              <w:t xml:space="preserve"> June </w:t>
            </w:r>
            <w:r w:rsidRPr="00BD49A1">
              <w:rPr>
                <w:rFonts w:cs="Arial"/>
                <w:sz w:val="16"/>
                <w:szCs w:val="16"/>
              </w:rPr>
              <w:t>2023</w:t>
            </w:r>
          </w:p>
        </w:tc>
        <w:tc>
          <w:tcPr>
            <w:tcW w:w="1276" w:type="dxa"/>
          </w:tcPr>
          <w:p w14:paraId="3F1C9E2F" w14:textId="3576DEBB" w:rsidR="00E67130" w:rsidRPr="00D11B66" w:rsidRDefault="00BD49A1" w:rsidP="00074385">
            <w:pPr>
              <w:tabs>
                <w:tab w:val="decimal" w:pos="144"/>
              </w:tabs>
              <w:spacing w:line="240" w:lineRule="auto"/>
              <w:jc w:val="center"/>
              <w:outlineLvl w:val="0"/>
              <w:rPr>
                <w:rFonts w:cs="Arial"/>
                <w:sz w:val="16"/>
                <w:szCs w:val="16"/>
              </w:rPr>
            </w:pPr>
            <w:r w:rsidRPr="00BD49A1">
              <w:rPr>
                <w:rFonts w:cs="Arial"/>
                <w:sz w:val="16"/>
                <w:szCs w:val="16"/>
              </w:rPr>
              <w:t>10</w:t>
            </w:r>
          </w:p>
        </w:tc>
        <w:tc>
          <w:tcPr>
            <w:tcW w:w="1276" w:type="dxa"/>
          </w:tcPr>
          <w:p w14:paraId="47ED4C1D" w14:textId="6691A308" w:rsidR="00E67130" w:rsidRPr="00D11B66" w:rsidRDefault="00BD49A1" w:rsidP="00074385">
            <w:pPr>
              <w:tabs>
                <w:tab w:val="left" w:pos="598"/>
              </w:tabs>
              <w:spacing w:line="240" w:lineRule="auto"/>
              <w:ind w:left="-678" w:right="260"/>
              <w:jc w:val="right"/>
              <w:outlineLvl w:val="0"/>
              <w:rPr>
                <w:rFonts w:cs="Arial"/>
                <w:sz w:val="16"/>
                <w:szCs w:val="16"/>
              </w:rPr>
            </w:pPr>
            <w:r w:rsidRPr="00BD49A1">
              <w:rPr>
                <w:rFonts w:cs="Arial"/>
                <w:sz w:val="16"/>
                <w:szCs w:val="16"/>
              </w:rPr>
              <w:t>10</w:t>
            </w:r>
            <w:r w:rsidR="00E67130" w:rsidRPr="00D11B66">
              <w:rPr>
                <w:rFonts w:cs="Arial"/>
                <w:sz w:val="16"/>
                <w:szCs w:val="16"/>
              </w:rPr>
              <w:t>,</w:t>
            </w:r>
            <w:r w:rsidRPr="00BD49A1">
              <w:rPr>
                <w:rFonts w:cs="Arial"/>
                <w:sz w:val="16"/>
                <w:szCs w:val="16"/>
              </w:rPr>
              <w:t>000</w:t>
            </w:r>
          </w:p>
        </w:tc>
        <w:tc>
          <w:tcPr>
            <w:tcW w:w="4488" w:type="dxa"/>
            <w:gridSpan w:val="2"/>
          </w:tcPr>
          <w:p w14:paraId="0F9A9F83" w14:textId="5F0EABC1" w:rsidR="00E82356" w:rsidRPr="00D11B66" w:rsidRDefault="00BD49A1" w:rsidP="00E82356">
            <w:pPr>
              <w:spacing w:line="240" w:lineRule="auto"/>
              <w:outlineLvl w:val="0"/>
              <w:rPr>
                <w:rFonts w:cs="Arial"/>
                <w:sz w:val="16"/>
                <w:szCs w:val="16"/>
              </w:rPr>
            </w:pPr>
            <w:r w:rsidRPr="00BD49A1">
              <w:rPr>
                <w:rFonts w:cs="Arial"/>
                <w:sz w:val="16"/>
                <w:szCs w:val="16"/>
              </w:rPr>
              <w:t>1</w:t>
            </w:r>
            <w:r w:rsidR="00E82356" w:rsidRPr="00D11B66">
              <w:rPr>
                <w:rFonts w:cs="Arial"/>
                <w:sz w:val="16"/>
                <w:szCs w:val="16"/>
                <w:cs/>
              </w:rPr>
              <w:t xml:space="preserve"> </w:t>
            </w:r>
            <w:r w:rsidR="00E82356" w:rsidRPr="00D11B66">
              <w:rPr>
                <w:rFonts w:cs="Arial"/>
                <w:sz w:val="16"/>
                <w:szCs w:val="16"/>
              </w:rPr>
              <w:t>convertible debenture</w:t>
            </w:r>
            <w:r w:rsidR="00E82356" w:rsidRPr="00D11B66">
              <w:rPr>
                <w:rFonts w:cs="Arial"/>
                <w:sz w:val="16"/>
                <w:szCs w:val="16"/>
                <w:cs/>
              </w:rPr>
              <w:t xml:space="preserve"> </w:t>
            </w:r>
            <w:r w:rsidR="00E82356" w:rsidRPr="00D11B66">
              <w:rPr>
                <w:rFonts w:cs="Arial"/>
                <w:sz w:val="16"/>
                <w:szCs w:val="16"/>
              </w:rPr>
              <w:t xml:space="preserve">:    </w:t>
            </w:r>
            <w:r w:rsidRPr="00BD49A1">
              <w:rPr>
                <w:rFonts w:cs="Arial"/>
                <w:sz w:val="16"/>
                <w:szCs w:val="16"/>
              </w:rPr>
              <w:t>13</w:t>
            </w:r>
            <w:r w:rsidR="00A80287" w:rsidRPr="00D11B66">
              <w:rPr>
                <w:rFonts w:cs="Arial"/>
                <w:sz w:val="16"/>
                <w:szCs w:val="16"/>
              </w:rPr>
              <w:t xml:space="preserve"> December </w:t>
            </w:r>
            <w:r w:rsidRPr="00BD49A1">
              <w:rPr>
                <w:rFonts w:cs="Arial"/>
                <w:sz w:val="16"/>
                <w:szCs w:val="16"/>
              </w:rPr>
              <w:t>2023</w:t>
            </w:r>
          </w:p>
          <w:p w14:paraId="758DC29C" w14:textId="6770E4EE" w:rsidR="00E67130" w:rsidRPr="00D11B66" w:rsidRDefault="00E82356" w:rsidP="00E82356">
            <w:pPr>
              <w:spacing w:line="240" w:lineRule="auto"/>
              <w:outlineLvl w:val="0"/>
              <w:rPr>
                <w:rFonts w:cs="Arial"/>
                <w:sz w:val="16"/>
                <w:szCs w:val="16"/>
              </w:rPr>
            </w:pPr>
            <w:r w:rsidRPr="00D11B66">
              <w:rPr>
                <w:rFonts w:cs="Arial"/>
                <w:sz w:val="16"/>
                <w:szCs w:val="16"/>
              </w:rPr>
              <w:t xml:space="preserve"> </w:t>
            </w:r>
            <w:r w:rsidR="00BD49A1" w:rsidRPr="00BD49A1">
              <w:rPr>
                <w:rFonts w:cs="Arial"/>
                <w:sz w:val="16"/>
                <w:szCs w:val="16"/>
              </w:rPr>
              <w:t>22</w:t>
            </w:r>
            <w:r w:rsidR="00A80287" w:rsidRPr="00D11B66">
              <w:rPr>
                <w:rFonts w:cs="Arial"/>
                <w:sz w:val="16"/>
                <w:szCs w:val="16"/>
              </w:rPr>
              <w:t>,</w:t>
            </w:r>
            <w:r w:rsidR="00BD49A1" w:rsidRPr="00BD49A1">
              <w:rPr>
                <w:rFonts w:cs="Arial"/>
                <w:sz w:val="16"/>
                <w:szCs w:val="16"/>
              </w:rPr>
              <w:t>222</w:t>
            </w:r>
            <w:r w:rsidRPr="00D11B66">
              <w:rPr>
                <w:rFonts w:cs="Arial"/>
                <w:sz w:val="16"/>
                <w:szCs w:val="16"/>
              </w:rPr>
              <w:t xml:space="preserve"> ordinary shares</w:t>
            </w:r>
          </w:p>
        </w:tc>
      </w:tr>
    </w:tbl>
    <w:p w14:paraId="6BA7E131" w14:textId="77777777" w:rsidR="00BF544E" w:rsidRPr="00D11B66" w:rsidRDefault="00BF544E" w:rsidP="00347AD0">
      <w:pPr>
        <w:spacing w:line="240" w:lineRule="auto"/>
        <w:jc w:val="both"/>
        <w:rPr>
          <w:rFonts w:cs="Arial"/>
          <w:sz w:val="18"/>
          <w:szCs w:val="18"/>
        </w:rPr>
      </w:pPr>
    </w:p>
    <w:p w14:paraId="7863610F" w14:textId="452A6ABA" w:rsidR="005A7EB6" w:rsidRPr="00D11B66" w:rsidRDefault="005A7EB6" w:rsidP="00347AD0">
      <w:pPr>
        <w:spacing w:line="240" w:lineRule="auto"/>
        <w:jc w:val="both"/>
        <w:rPr>
          <w:rFonts w:cs="Arial"/>
          <w:sz w:val="18"/>
          <w:szCs w:val="18"/>
        </w:rPr>
      </w:pPr>
      <w:r w:rsidRPr="00D11B66">
        <w:rPr>
          <w:rFonts w:cs="Arial"/>
          <w:spacing w:val="-4"/>
          <w:sz w:val="18"/>
          <w:szCs w:val="18"/>
        </w:rPr>
        <w:t>The convertible debenture</w:t>
      </w:r>
      <w:r w:rsidR="00F81628" w:rsidRPr="00D11B66">
        <w:rPr>
          <w:rFonts w:cs="Arial"/>
          <w:spacing w:val="-4"/>
          <w:sz w:val="18"/>
          <w:szCs w:val="18"/>
        </w:rPr>
        <w:t xml:space="preserve"> </w:t>
      </w:r>
      <w:r w:rsidRPr="00D11B66">
        <w:rPr>
          <w:rFonts w:cs="Arial"/>
          <w:spacing w:val="-4"/>
          <w:sz w:val="18"/>
          <w:szCs w:val="18"/>
        </w:rPr>
        <w:t>is stated at amortised cost until conversion to ordinary shares or maturity</w:t>
      </w:r>
      <w:r w:rsidRPr="00D11B66">
        <w:rPr>
          <w:rFonts w:cs="Arial"/>
          <w:sz w:val="18"/>
          <w:szCs w:val="18"/>
        </w:rPr>
        <w:t xml:space="preserve"> of the debentures. </w:t>
      </w:r>
    </w:p>
    <w:p w14:paraId="5C22D990" w14:textId="77777777" w:rsidR="00FD2D16" w:rsidRPr="00D11B66" w:rsidRDefault="00FD2D16" w:rsidP="00347AD0">
      <w:pPr>
        <w:spacing w:line="240" w:lineRule="auto"/>
        <w:jc w:val="both"/>
        <w:rPr>
          <w:rFonts w:cs="Arial"/>
          <w:sz w:val="18"/>
          <w:szCs w:val="18"/>
        </w:rPr>
      </w:pPr>
    </w:p>
    <w:bookmarkEnd w:id="75"/>
    <w:p w14:paraId="2B159FCE" w14:textId="0558E90B" w:rsidR="00D21FBA" w:rsidRPr="00D11B66" w:rsidRDefault="00D21FBA" w:rsidP="00D21FBA">
      <w:pPr>
        <w:spacing w:line="240" w:lineRule="auto"/>
        <w:jc w:val="both"/>
        <w:rPr>
          <w:rFonts w:cs="Arial"/>
          <w:sz w:val="18"/>
          <w:szCs w:val="18"/>
        </w:rPr>
      </w:pPr>
      <w:r w:rsidRPr="00D11B66">
        <w:rPr>
          <w:rFonts w:cs="Arial"/>
          <w:sz w:val="18"/>
          <w:szCs w:val="18"/>
        </w:rPr>
        <w:t xml:space="preserve">During the year ended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the convertible debenture holders exercised their rights to convert into ordinary shares in accordance with the terms and conditions of the convertible debentures, with a principal of Baht </w:t>
      </w:r>
      <w:r w:rsidR="00BD49A1" w:rsidRPr="00BD49A1">
        <w:rPr>
          <w:rFonts w:cs="Arial"/>
          <w:sz w:val="18"/>
          <w:szCs w:val="18"/>
        </w:rPr>
        <w:t>110</w:t>
      </w:r>
      <w:r w:rsidRPr="00D11B66">
        <w:rPr>
          <w:rFonts w:cs="Arial"/>
          <w:sz w:val="18"/>
          <w:szCs w:val="18"/>
        </w:rPr>
        <w:t xml:space="preserve"> million or </w:t>
      </w:r>
      <w:r w:rsidR="00BD49A1" w:rsidRPr="00BD49A1">
        <w:rPr>
          <w:rFonts w:cs="Arial"/>
          <w:sz w:val="18"/>
          <w:szCs w:val="18"/>
        </w:rPr>
        <w:t>100</w:t>
      </w:r>
      <w:r w:rsidRPr="00D11B66">
        <w:rPr>
          <w:rFonts w:cs="Arial"/>
          <w:sz w:val="18"/>
          <w:szCs w:val="18"/>
          <w:cs/>
        </w:rPr>
        <w:t>%</w:t>
      </w:r>
      <w:r w:rsidRPr="00D11B66">
        <w:rPr>
          <w:rFonts w:cs="Arial"/>
          <w:sz w:val="18"/>
          <w:szCs w:val="18"/>
        </w:rPr>
        <w:t xml:space="preserve"> of the convertible debentures offered for sale. This represented </w:t>
      </w:r>
      <w:r w:rsidR="00BD49A1" w:rsidRPr="00BD49A1">
        <w:rPr>
          <w:rFonts w:cs="Arial"/>
          <w:sz w:val="18"/>
          <w:szCs w:val="18"/>
        </w:rPr>
        <w:t>1</w:t>
      </w:r>
      <w:r w:rsidR="0033010C" w:rsidRPr="00D11B66">
        <w:rPr>
          <w:rFonts w:cs="Arial"/>
          <w:sz w:val="18"/>
          <w:szCs w:val="18"/>
        </w:rPr>
        <w:t>,</w:t>
      </w:r>
      <w:r w:rsidR="00BD49A1" w:rsidRPr="00BD49A1">
        <w:rPr>
          <w:rFonts w:cs="Arial"/>
          <w:sz w:val="18"/>
          <w:szCs w:val="18"/>
        </w:rPr>
        <w:t>397</w:t>
      </w:r>
      <w:r w:rsidRPr="00D11B66">
        <w:rPr>
          <w:rFonts w:cs="Arial"/>
          <w:sz w:val="18"/>
          <w:szCs w:val="18"/>
          <w:cs/>
        </w:rPr>
        <w:t xml:space="preserve"> </w:t>
      </w:r>
      <w:r w:rsidRPr="00D11B66">
        <w:rPr>
          <w:rFonts w:cs="Arial"/>
          <w:sz w:val="18"/>
          <w:szCs w:val="18"/>
        </w:rPr>
        <w:t xml:space="preserve">million ordinary shares which increased the Company’s share capital from Baht </w:t>
      </w:r>
      <w:r w:rsidR="00BD49A1" w:rsidRPr="00BD49A1">
        <w:rPr>
          <w:rFonts w:cs="Arial"/>
          <w:sz w:val="18"/>
          <w:szCs w:val="18"/>
        </w:rPr>
        <w:t>10</w:t>
      </w:r>
      <w:r w:rsidRPr="00D11B66">
        <w:rPr>
          <w:rFonts w:cs="Arial"/>
          <w:sz w:val="18"/>
          <w:szCs w:val="18"/>
        </w:rPr>
        <w:t>,</w:t>
      </w:r>
      <w:r w:rsidR="00BD49A1" w:rsidRPr="00BD49A1">
        <w:rPr>
          <w:rFonts w:cs="Arial"/>
          <w:sz w:val="18"/>
          <w:szCs w:val="18"/>
        </w:rPr>
        <w:t>594</w:t>
      </w:r>
      <w:r w:rsidRPr="00D11B66">
        <w:rPr>
          <w:rFonts w:cs="Arial"/>
          <w:sz w:val="18"/>
          <w:szCs w:val="18"/>
        </w:rPr>
        <w:t xml:space="preserve"> million to Baht </w:t>
      </w:r>
      <w:r w:rsidR="00BD49A1" w:rsidRPr="00BD49A1">
        <w:rPr>
          <w:rFonts w:cs="Arial"/>
          <w:sz w:val="18"/>
          <w:szCs w:val="18"/>
        </w:rPr>
        <w:t>11</w:t>
      </w:r>
      <w:r w:rsidRPr="00D11B66">
        <w:rPr>
          <w:rFonts w:cs="Arial"/>
          <w:sz w:val="18"/>
          <w:szCs w:val="18"/>
        </w:rPr>
        <w:t>,</w:t>
      </w:r>
      <w:r w:rsidR="00BD49A1" w:rsidRPr="00BD49A1">
        <w:rPr>
          <w:rFonts w:cs="Arial"/>
          <w:sz w:val="18"/>
          <w:szCs w:val="18"/>
        </w:rPr>
        <w:t>991</w:t>
      </w:r>
      <w:r w:rsidRPr="00D11B66">
        <w:rPr>
          <w:rFonts w:cs="Arial"/>
          <w:sz w:val="18"/>
          <w:szCs w:val="18"/>
        </w:rPr>
        <w:t xml:space="preserve"> million and the discount on share capital net from premium on share capital </w:t>
      </w:r>
      <w:r w:rsidRPr="00D11B66">
        <w:rPr>
          <w:rFonts w:cs="Arial"/>
          <w:spacing w:val="-4"/>
          <w:sz w:val="18"/>
          <w:szCs w:val="18"/>
        </w:rPr>
        <w:t xml:space="preserve">increased from Baht </w:t>
      </w:r>
      <w:r w:rsidR="00BD49A1" w:rsidRPr="00BD49A1">
        <w:rPr>
          <w:rFonts w:cs="Arial"/>
          <w:spacing w:val="-4"/>
          <w:sz w:val="18"/>
          <w:szCs w:val="18"/>
        </w:rPr>
        <w:t>8</w:t>
      </w:r>
      <w:r w:rsidRPr="00D11B66">
        <w:rPr>
          <w:rFonts w:cs="Arial"/>
          <w:spacing w:val="-4"/>
          <w:sz w:val="18"/>
          <w:szCs w:val="18"/>
        </w:rPr>
        <w:t>,</w:t>
      </w:r>
      <w:r w:rsidR="00BD49A1" w:rsidRPr="00BD49A1">
        <w:rPr>
          <w:rFonts w:cs="Arial"/>
          <w:spacing w:val="-4"/>
          <w:sz w:val="18"/>
          <w:szCs w:val="18"/>
        </w:rPr>
        <w:t>164</w:t>
      </w:r>
      <w:r w:rsidRPr="00D11B66">
        <w:rPr>
          <w:rFonts w:cs="Arial"/>
          <w:spacing w:val="-4"/>
          <w:sz w:val="18"/>
          <w:szCs w:val="18"/>
          <w:cs/>
        </w:rPr>
        <w:t xml:space="preserve"> </w:t>
      </w:r>
      <w:r w:rsidRPr="00D11B66">
        <w:rPr>
          <w:rFonts w:cs="Arial"/>
          <w:spacing w:val="-4"/>
          <w:sz w:val="18"/>
          <w:szCs w:val="18"/>
        </w:rPr>
        <w:t xml:space="preserve">million to Baht </w:t>
      </w:r>
      <w:r w:rsidR="00BD49A1" w:rsidRPr="00BD49A1">
        <w:rPr>
          <w:rFonts w:cs="Arial"/>
          <w:sz w:val="18"/>
          <w:szCs w:val="18"/>
        </w:rPr>
        <w:t>9</w:t>
      </w:r>
      <w:r w:rsidR="00295935" w:rsidRPr="00D11B66">
        <w:rPr>
          <w:rFonts w:cs="Arial"/>
          <w:sz w:val="18"/>
          <w:szCs w:val="18"/>
        </w:rPr>
        <w:t>,</w:t>
      </w:r>
      <w:r w:rsidR="00BD49A1" w:rsidRPr="00BD49A1">
        <w:rPr>
          <w:rFonts w:cs="Arial"/>
          <w:sz w:val="18"/>
          <w:szCs w:val="18"/>
        </w:rPr>
        <w:t>463</w:t>
      </w:r>
      <w:r w:rsidRPr="00D11B66">
        <w:rPr>
          <w:rFonts w:cs="Arial"/>
          <w:sz w:val="18"/>
          <w:szCs w:val="18"/>
        </w:rPr>
        <w:t xml:space="preserve"> </w:t>
      </w:r>
      <w:r w:rsidRPr="00D11B66">
        <w:rPr>
          <w:rFonts w:cs="Arial"/>
          <w:spacing w:val="-4"/>
          <w:sz w:val="18"/>
          <w:szCs w:val="18"/>
        </w:rPr>
        <w:t xml:space="preserve">million (Note no. </w:t>
      </w:r>
      <w:r w:rsidR="00BD49A1" w:rsidRPr="00BD49A1">
        <w:rPr>
          <w:rFonts w:cs="Arial"/>
          <w:spacing w:val="-4"/>
          <w:sz w:val="18"/>
          <w:szCs w:val="18"/>
        </w:rPr>
        <w:t>25</w:t>
      </w:r>
      <w:r w:rsidRPr="00D11B66">
        <w:rPr>
          <w:rFonts w:cs="Arial"/>
          <w:spacing w:val="-4"/>
          <w:sz w:val="18"/>
          <w:szCs w:val="18"/>
          <w:cs/>
        </w:rPr>
        <w:t>)</w:t>
      </w:r>
      <w:r w:rsidRPr="00D11B66">
        <w:rPr>
          <w:rFonts w:cs="Arial"/>
          <w:spacing w:val="-4"/>
          <w:sz w:val="18"/>
          <w:szCs w:val="18"/>
        </w:rPr>
        <w:t>, also have conversion convertible debentures</w:t>
      </w:r>
      <w:r w:rsidRPr="00D11B66">
        <w:rPr>
          <w:rFonts w:cs="Arial"/>
          <w:sz w:val="18"/>
          <w:szCs w:val="18"/>
        </w:rPr>
        <w:t xml:space="preserve"> of Baht </w:t>
      </w:r>
      <w:r w:rsidR="00BD49A1" w:rsidRPr="00BD49A1">
        <w:rPr>
          <w:rFonts w:cs="Arial"/>
          <w:sz w:val="18"/>
          <w:szCs w:val="18"/>
        </w:rPr>
        <w:t>110</w:t>
      </w:r>
      <w:r w:rsidRPr="00D11B66">
        <w:rPr>
          <w:rFonts w:cs="Arial"/>
          <w:sz w:val="18"/>
          <w:szCs w:val="18"/>
        </w:rPr>
        <w:t xml:space="preserve"> million or </w:t>
      </w:r>
      <w:r w:rsidR="00BD49A1" w:rsidRPr="00BD49A1">
        <w:rPr>
          <w:rFonts w:cs="Arial"/>
          <w:sz w:val="18"/>
          <w:szCs w:val="18"/>
        </w:rPr>
        <w:t>100</w:t>
      </w:r>
      <w:r w:rsidRPr="00D11B66">
        <w:rPr>
          <w:rFonts w:cs="Arial"/>
          <w:sz w:val="18"/>
          <w:szCs w:val="18"/>
          <w:cs/>
        </w:rPr>
        <w:t xml:space="preserve">% </w:t>
      </w:r>
      <w:r w:rsidRPr="00D11B66">
        <w:rPr>
          <w:rFonts w:cs="Arial"/>
          <w:sz w:val="18"/>
          <w:szCs w:val="18"/>
        </w:rPr>
        <w:t>of the convertible debentures offered for sale.</w:t>
      </w:r>
    </w:p>
    <w:p w14:paraId="72B4806F" w14:textId="4C609F25" w:rsidR="00BA365C" w:rsidRPr="00D11B66" w:rsidRDefault="00BA365C" w:rsidP="00295935">
      <w:pPr>
        <w:spacing w:line="240" w:lineRule="auto"/>
        <w:rPr>
          <w:rFonts w:cs="Arial"/>
          <w:sz w:val="18"/>
          <w:szCs w:val="18"/>
        </w:rPr>
      </w:pPr>
    </w:p>
    <w:p w14:paraId="6050E256" w14:textId="4C04E1C5" w:rsidR="002A3CE6" w:rsidRPr="00D11B66" w:rsidRDefault="00B32285" w:rsidP="00347AD0">
      <w:pPr>
        <w:spacing w:line="240" w:lineRule="auto"/>
        <w:jc w:val="both"/>
        <w:rPr>
          <w:rFonts w:cs="Arial"/>
          <w:sz w:val="18"/>
          <w:szCs w:val="18"/>
        </w:rPr>
      </w:pPr>
      <w:r w:rsidRPr="00D11B66">
        <w:rPr>
          <w:rFonts w:cs="Arial"/>
          <w:sz w:val="18"/>
          <w:szCs w:val="18"/>
        </w:rPr>
        <w:t xml:space="preserve">The movements of convertible debentures during the </w:t>
      </w:r>
      <w:r w:rsidR="00BB0F45" w:rsidRPr="00D11B66">
        <w:rPr>
          <w:rFonts w:cs="Arial"/>
          <w:sz w:val="18"/>
          <w:szCs w:val="18"/>
        </w:rPr>
        <w:t xml:space="preserve">years </w:t>
      </w:r>
      <w:r w:rsidRPr="00D11B66">
        <w:rPr>
          <w:rFonts w:cs="Arial"/>
          <w:sz w:val="18"/>
          <w:szCs w:val="18"/>
        </w:rPr>
        <w:t xml:space="preserve">ended </w:t>
      </w:r>
      <w:r w:rsidR="00BD49A1" w:rsidRPr="00BD49A1">
        <w:rPr>
          <w:rFonts w:cs="Arial"/>
          <w:sz w:val="18"/>
          <w:szCs w:val="18"/>
        </w:rPr>
        <w:t>31</w:t>
      </w:r>
      <w:r w:rsidR="00470942" w:rsidRPr="00D11B66">
        <w:rPr>
          <w:rFonts w:cs="Arial"/>
          <w:sz w:val="18"/>
          <w:szCs w:val="18"/>
        </w:rPr>
        <w:t xml:space="preserve"> December</w:t>
      </w:r>
      <w:r w:rsidRPr="00D11B66">
        <w:rPr>
          <w:rFonts w:cs="Arial"/>
          <w:sz w:val="18"/>
          <w:szCs w:val="18"/>
        </w:rPr>
        <w:t xml:space="preserve"> are as follows</w:t>
      </w:r>
      <w:r w:rsidR="00666940" w:rsidRPr="00D11B66">
        <w:rPr>
          <w:rFonts w:cs="Arial"/>
          <w:sz w:val="18"/>
          <w:szCs w:val="18"/>
        </w:rPr>
        <w:t xml:space="preserve"> :</w:t>
      </w:r>
    </w:p>
    <w:p w14:paraId="662D6623" w14:textId="77777777" w:rsidR="00F765D2" w:rsidRPr="00D11B66" w:rsidRDefault="00F765D2" w:rsidP="00347AD0">
      <w:pPr>
        <w:spacing w:line="240" w:lineRule="auto"/>
        <w:jc w:val="both"/>
        <w:rPr>
          <w:rFonts w:cs="Arial"/>
          <w:sz w:val="18"/>
          <w:szCs w:val="18"/>
        </w:rPr>
      </w:pPr>
    </w:p>
    <w:tbl>
      <w:tblPr>
        <w:tblW w:w="0" w:type="auto"/>
        <w:tblInd w:w="108" w:type="dxa"/>
        <w:tblLook w:val="04A0" w:firstRow="1" w:lastRow="0" w:firstColumn="1" w:lastColumn="0" w:noHBand="0" w:noVBand="1"/>
      </w:tblPr>
      <w:tblGrid>
        <w:gridCol w:w="4959"/>
        <w:gridCol w:w="2300"/>
        <w:gridCol w:w="2203"/>
      </w:tblGrid>
      <w:tr w:rsidR="00F425A8" w:rsidRPr="00D11B66" w14:paraId="79CC53AE" w14:textId="632A9582" w:rsidTr="00E9646B">
        <w:trPr>
          <w:trHeight w:val="86"/>
        </w:trPr>
        <w:tc>
          <w:tcPr>
            <w:tcW w:w="4959" w:type="dxa"/>
            <w:shd w:val="clear" w:color="auto" w:fill="auto"/>
            <w:vAlign w:val="bottom"/>
          </w:tcPr>
          <w:p w14:paraId="162207A5" w14:textId="77777777" w:rsidR="00F425A8" w:rsidRPr="00D11B66" w:rsidRDefault="00F425A8" w:rsidP="00347AD0">
            <w:pPr>
              <w:tabs>
                <w:tab w:val="left" w:pos="840"/>
              </w:tabs>
              <w:spacing w:line="240" w:lineRule="auto"/>
              <w:ind w:left="-105" w:right="-43"/>
              <w:jc w:val="thaiDistribute"/>
              <w:rPr>
                <w:rFonts w:cs="Arial"/>
                <w:sz w:val="18"/>
                <w:szCs w:val="18"/>
                <w:lang w:eastAsia="x-none"/>
              </w:rPr>
            </w:pPr>
          </w:p>
        </w:tc>
        <w:tc>
          <w:tcPr>
            <w:tcW w:w="4503" w:type="dxa"/>
            <w:gridSpan w:val="2"/>
            <w:tcBorders>
              <w:top w:val="single" w:sz="4" w:space="0" w:color="auto"/>
              <w:bottom w:val="single" w:sz="4" w:space="0" w:color="auto"/>
            </w:tcBorders>
            <w:shd w:val="clear" w:color="auto" w:fill="auto"/>
            <w:vAlign w:val="bottom"/>
          </w:tcPr>
          <w:p w14:paraId="73B695FB" w14:textId="5CA16773" w:rsidR="00F425A8" w:rsidRPr="00D11B66" w:rsidRDefault="00F425A8" w:rsidP="00733BAD">
            <w:pPr>
              <w:spacing w:line="240" w:lineRule="auto"/>
              <w:ind w:right="-72"/>
              <w:jc w:val="center"/>
              <w:rPr>
                <w:rFonts w:cs="Arial"/>
                <w:b/>
                <w:bCs/>
                <w:spacing w:val="-4"/>
                <w:sz w:val="18"/>
                <w:szCs w:val="18"/>
              </w:rPr>
            </w:pPr>
            <w:r w:rsidRPr="00D11B66">
              <w:rPr>
                <w:rFonts w:cs="Arial"/>
                <w:b/>
                <w:bCs/>
                <w:spacing w:val="-4"/>
                <w:sz w:val="18"/>
                <w:szCs w:val="18"/>
              </w:rPr>
              <w:t>Consolidated / Separate</w:t>
            </w:r>
            <w:r w:rsidR="006546C3" w:rsidRPr="00D11B66">
              <w:rPr>
                <w:rFonts w:cs="Arial"/>
                <w:b/>
                <w:bCs/>
                <w:spacing w:val="-4"/>
                <w:sz w:val="18"/>
                <w:szCs w:val="18"/>
              </w:rPr>
              <w:t xml:space="preserve"> </w:t>
            </w:r>
            <w:r w:rsidRPr="00D11B66">
              <w:rPr>
                <w:rFonts w:cs="Arial"/>
                <w:b/>
                <w:bCs/>
                <w:spacing w:val="-4"/>
                <w:sz w:val="18"/>
                <w:szCs w:val="18"/>
              </w:rPr>
              <w:t xml:space="preserve">financial </w:t>
            </w:r>
            <w:r w:rsidR="00BB0F45" w:rsidRPr="00D11B66">
              <w:rPr>
                <w:rFonts w:cs="Arial"/>
                <w:b/>
                <w:bCs/>
                <w:spacing w:val="-4"/>
                <w:sz w:val="18"/>
                <w:szCs w:val="18"/>
              </w:rPr>
              <w:t>statements</w:t>
            </w:r>
          </w:p>
        </w:tc>
      </w:tr>
      <w:tr w:rsidR="00F425A8" w:rsidRPr="00D11B66" w14:paraId="34815B63" w14:textId="3EA4C4C1" w:rsidTr="00E9646B">
        <w:trPr>
          <w:trHeight w:val="86"/>
        </w:trPr>
        <w:tc>
          <w:tcPr>
            <w:tcW w:w="4959" w:type="dxa"/>
            <w:shd w:val="clear" w:color="auto" w:fill="auto"/>
            <w:vAlign w:val="bottom"/>
          </w:tcPr>
          <w:p w14:paraId="2EB3414F" w14:textId="77777777" w:rsidR="00F425A8" w:rsidRPr="00D11B66" w:rsidRDefault="00F425A8" w:rsidP="00347AD0">
            <w:pPr>
              <w:tabs>
                <w:tab w:val="left" w:pos="840"/>
              </w:tabs>
              <w:spacing w:line="240" w:lineRule="auto"/>
              <w:ind w:left="-105" w:right="-43"/>
              <w:jc w:val="thaiDistribute"/>
              <w:rPr>
                <w:rFonts w:cs="Arial"/>
                <w:sz w:val="18"/>
                <w:szCs w:val="18"/>
                <w:lang w:eastAsia="x-none"/>
              </w:rPr>
            </w:pPr>
          </w:p>
        </w:tc>
        <w:tc>
          <w:tcPr>
            <w:tcW w:w="4503" w:type="dxa"/>
            <w:gridSpan w:val="2"/>
            <w:tcBorders>
              <w:top w:val="single" w:sz="4" w:space="0" w:color="auto"/>
              <w:bottom w:val="single" w:sz="4" w:space="0" w:color="auto"/>
            </w:tcBorders>
            <w:shd w:val="clear" w:color="auto" w:fill="auto"/>
            <w:vAlign w:val="bottom"/>
          </w:tcPr>
          <w:p w14:paraId="521D02A5" w14:textId="4E04621E" w:rsidR="00F425A8" w:rsidRPr="00D11B66" w:rsidRDefault="00F425A8" w:rsidP="00733BAD">
            <w:pPr>
              <w:tabs>
                <w:tab w:val="left" w:pos="840"/>
              </w:tabs>
              <w:spacing w:line="240" w:lineRule="auto"/>
              <w:ind w:right="-72"/>
              <w:jc w:val="center"/>
              <w:rPr>
                <w:rFonts w:cs="Arial"/>
                <w:b/>
                <w:bCs/>
                <w:sz w:val="18"/>
                <w:szCs w:val="18"/>
                <w:lang w:eastAsia="x-none"/>
              </w:rPr>
            </w:pPr>
            <w:r w:rsidRPr="00D11B66">
              <w:rPr>
                <w:rFonts w:cs="Arial"/>
                <w:b/>
                <w:bCs/>
                <w:sz w:val="18"/>
                <w:szCs w:val="18"/>
                <w:lang w:eastAsia="x-none"/>
              </w:rPr>
              <w:t>Convertible debenture</w:t>
            </w:r>
            <w:r w:rsidR="006546C3" w:rsidRPr="00D11B66">
              <w:rPr>
                <w:rFonts w:cs="Arial"/>
                <w:b/>
                <w:bCs/>
                <w:sz w:val="18"/>
                <w:szCs w:val="18"/>
                <w:lang w:eastAsia="x-none"/>
              </w:rPr>
              <w:t xml:space="preserve"> </w:t>
            </w:r>
            <w:r w:rsidRPr="00D11B66">
              <w:rPr>
                <w:rFonts w:cs="Arial"/>
                <w:b/>
                <w:bCs/>
                <w:sz w:val="18"/>
                <w:szCs w:val="18"/>
                <w:lang w:eastAsia="x-none"/>
              </w:rPr>
              <w:t>- the liability component</w:t>
            </w:r>
          </w:p>
        </w:tc>
      </w:tr>
      <w:tr w:rsidR="00F425A8" w:rsidRPr="00D11B66" w14:paraId="6B2D3479" w14:textId="77777777" w:rsidTr="00E9646B">
        <w:trPr>
          <w:trHeight w:val="54"/>
        </w:trPr>
        <w:tc>
          <w:tcPr>
            <w:tcW w:w="4959" w:type="dxa"/>
            <w:shd w:val="clear" w:color="auto" w:fill="auto"/>
            <w:vAlign w:val="bottom"/>
          </w:tcPr>
          <w:p w14:paraId="6A37DB42" w14:textId="77777777" w:rsidR="00F425A8" w:rsidRPr="00D11B66"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auto"/>
          </w:tcPr>
          <w:p w14:paraId="7BE35A39" w14:textId="6BF15A6F" w:rsidR="00F425A8" w:rsidRPr="00D11B66" w:rsidRDefault="00BD49A1" w:rsidP="00F425A8">
            <w:pPr>
              <w:tabs>
                <w:tab w:val="decimal" w:pos="2059"/>
              </w:tabs>
              <w:spacing w:line="240" w:lineRule="auto"/>
              <w:ind w:right="-72"/>
              <w:jc w:val="right"/>
              <w:rPr>
                <w:rFonts w:cs="Arial"/>
                <w:sz w:val="18"/>
                <w:szCs w:val="18"/>
                <w:lang w:eastAsia="x-none"/>
              </w:rPr>
            </w:pPr>
            <w:r w:rsidRPr="00BD49A1">
              <w:rPr>
                <w:rFonts w:cs="Arial"/>
                <w:b/>
                <w:sz w:val="18"/>
                <w:szCs w:val="18"/>
              </w:rPr>
              <w:t>2023</w:t>
            </w:r>
          </w:p>
        </w:tc>
        <w:tc>
          <w:tcPr>
            <w:tcW w:w="2203" w:type="dxa"/>
            <w:tcBorders>
              <w:top w:val="single" w:sz="4" w:space="0" w:color="auto"/>
            </w:tcBorders>
            <w:shd w:val="clear" w:color="auto" w:fill="auto"/>
          </w:tcPr>
          <w:p w14:paraId="5C094872" w14:textId="0D0B57F3" w:rsidR="00F425A8" w:rsidRPr="00D11B66" w:rsidRDefault="00BD49A1" w:rsidP="00F425A8">
            <w:pPr>
              <w:tabs>
                <w:tab w:val="decimal" w:pos="2059"/>
              </w:tabs>
              <w:spacing w:line="240" w:lineRule="auto"/>
              <w:ind w:right="-72"/>
              <w:jc w:val="right"/>
              <w:rPr>
                <w:rFonts w:cs="Arial"/>
                <w:sz w:val="18"/>
                <w:szCs w:val="18"/>
                <w:lang w:eastAsia="x-none"/>
              </w:rPr>
            </w:pPr>
            <w:r w:rsidRPr="00BD49A1">
              <w:rPr>
                <w:rFonts w:cs="Arial"/>
                <w:b/>
                <w:sz w:val="18"/>
                <w:szCs w:val="18"/>
              </w:rPr>
              <w:t>2022</w:t>
            </w:r>
          </w:p>
        </w:tc>
      </w:tr>
      <w:tr w:rsidR="00F425A8" w:rsidRPr="00D11B66" w14:paraId="3E17E75B" w14:textId="77777777" w:rsidTr="00E9646B">
        <w:trPr>
          <w:trHeight w:val="54"/>
        </w:trPr>
        <w:tc>
          <w:tcPr>
            <w:tcW w:w="4959" w:type="dxa"/>
            <w:shd w:val="clear" w:color="auto" w:fill="auto"/>
            <w:vAlign w:val="bottom"/>
          </w:tcPr>
          <w:p w14:paraId="590280C5" w14:textId="77777777" w:rsidR="00F425A8" w:rsidRPr="00D11B66"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bottom w:val="single" w:sz="4" w:space="0" w:color="auto"/>
            </w:tcBorders>
            <w:shd w:val="clear" w:color="auto" w:fill="auto"/>
          </w:tcPr>
          <w:p w14:paraId="5012F416" w14:textId="487FEA92" w:rsidR="00F425A8" w:rsidRPr="00D11B66" w:rsidRDefault="00F425A8" w:rsidP="00F425A8">
            <w:pPr>
              <w:tabs>
                <w:tab w:val="decimal" w:pos="2059"/>
              </w:tabs>
              <w:spacing w:line="240" w:lineRule="auto"/>
              <w:ind w:right="-72"/>
              <w:jc w:val="right"/>
              <w:rPr>
                <w:rFonts w:cs="Arial"/>
                <w:sz w:val="18"/>
                <w:szCs w:val="18"/>
                <w:lang w:eastAsia="x-none"/>
              </w:rPr>
            </w:pPr>
            <w:r w:rsidRPr="00D11B66">
              <w:rPr>
                <w:rFonts w:cs="Arial"/>
                <w:b/>
                <w:sz w:val="18"/>
                <w:szCs w:val="18"/>
              </w:rPr>
              <w:t>Thousand Baht</w:t>
            </w:r>
          </w:p>
        </w:tc>
        <w:tc>
          <w:tcPr>
            <w:tcW w:w="2203" w:type="dxa"/>
            <w:tcBorders>
              <w:bottom w:val="single" w:sz="4" w:space="0" w:color="auto"/>
            </w:tcBorders>
            <w:shd w:val="clear" w:color="auto" w:fill="auto"/>
          </w:tcPr>
          <w:p w14:paraId="022AC6C3" w14:textId="6E56C185" w:rsidR="00F425A8" w:rsidRPr="00D11B66" w:rsidRDefault="00F425A8" w:rsidP="00F425A8">
            <w:pPr>
              <w:tabs>
                <w:tab w:val="decimal" w:pos="2059"/>
              </w:tabs>
              <w:spacing w:line="240" w:lineRule="auto"/>
              <w:ind w:right="-72"/>
              <w:jc w:val="right"/>
              <w:rPr>
                <w:rFonts w:cs="Arial"/>
                <w:sz w:val="18"/>
                <w:szCs w:val="18"/>
                <w:lang w:eastAsia="x-none"/>
              </w:rPr>
            </w:pPr>
            <w:r w:rsidRPr="00D11B66">
              <w:rPr>
                <w:rFonts w:cs="Arial"/>
                <w:b/>
                <w:sz w:val="18"/>
                <w:szCs w:val="18"/>
              </w:rPr>
              <w:t>Thousand Baht</w:t>
            </w:r>
          </w:p>
        </w:tc>
      </w:tr>
      <w:tr w:rsidR="00F425A8" w:rsidRPr="00D11B66" w14:paraId="7FA3753E" w14:textId="3DFB4850" w:rsidTr="00E9646B">
        <w:trPr>
          <w:trHeight w:val="54"/>
        </w:trPr>
        <w:tc>
          <w:tcPr>
            <w:tcW w:w="4959" w:type="dxa"/>
            <w:shd w:val="clear" w:color="auto" w:fill="auto"/>
            <w:vAlign w:val="bottom"/>
          </w:tcPr>
          <w:p w14:paraId="7A6350B4" w14:textId="77777777" w:rsidR="00F425A8" w:rsidRPr="00D11B66" w:rsidRDefault="00F425A8" w:rsidP="00F425A8">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FAFAFA"/>
            <w:vAlign w:val="bottom"/>
          </w:tcPr>
          <w:p w14:paraId="4F1BFC1B" w14:textId="77777777" w:rsidR="00F425A8" w:rsidRPr="00D11B66" w:rsidRDefault="00F425A8" w:rsidP="00F425A8">
            <w:pPr>
              <w:tabs>
                <w:tab w:val="decimal" w:pos="2059"/>
              </w:tabs>
              <w:spacing w:line="240" w:lineRule="auto"/>
              <w:ind w:right="-72"/>
              <w:jc w:val="right"/>
              <w:rPr>
                <w:rFonts w:cs="Arial"/>
                <w:sz w:val="18"/>
                <w:szCs w:val="18"/>
                <w:lang w:eastAsia="x-none"/>
              </w:rPr>
            </w:pPr>
          </w:p>
        </w:tc>
        <w:tc>
          <w:tcPr>
            <w:tcW w:w="2203" w:type="dxa"/>
            <w:tcBorders>
              <w:top w:val="single" w:sz="4" w:space="0" w:color="auto"/>
            </w:tcBorders>
            <w:shd w:val="clear" w:color="auto" w:fill="auto"/>
          </w:tcPr>
          <w:p w14:paraId="6C11ECC4" w14:textId="77777777" w:rsidR="00F425A8" w:rsidRPr="00D11B66" w:rsidRDefault="00F425A8" w:rsidP="00F425A8">
            <w:pPr>
              <w:tabs>
                <w:tab w:val="decimal" w:pos="2059"/>
              </w:tabs>
              <w:spacing w:line="240" w:lineRule="auto"/>
              <w:ind w:right="-72"/>
              <w:jc w:val="right"/>
              <w:rPr>
                <w:rFonts w:cs="Arial"/>
                <w:sz w:val="18"/>
                <w:szCs w:val="18"/>
                <w:lang w:eastAsia="x-none"/>
              </w:rPr>
            </w:pPr>
          </w:p>
        </w:tc>
      </w:tr>
      <w:tr w:rsidR="007A3D54" w:rsidRPr="00D11B66" w14:paraId="46F552E6" w14:textId="06B514E4" w:rsidTr="00E9646B">
        <w:tc>
          <w:tcPr>
            <w:tcW w:w="4959" w:type="dxa"/>
            <w:shd w:val="clear" w:color="auto" w:fill="auto"/>
            <w:vAlign w:val="bottom"/>
          </w:tcPr>
          <w:p w14:paraId="619BC3E6" w14:textId="609BA82E" w:rsidR="007A3D54" w:rsidRPr="00D11B66" w:rsidRDefault="007A3D54" w:rsidP="007A3D54">
            <w:pPr>
              <w:tabs>
                <w:tab w:val="left" w:pos="840"/>
              </w:tabs>
              <w:spacing w:line="240" w:lineRule="auto"/>
              <w:ind w:left="-105" w:right="-43"/>
              <w:jc w:val="thaiDistribute"/>
              <w:rPr>
                <w:rFonts w:cs="Arial"/>
                <w:sz w:val="18"/>
                <w:szCs w:val="18"/>
                <w:lang w:eastAsia="x-none"/>
              </w:rPr>
            </w:pPr>
            <w:r w:rsidRPr="00D11B66">
              <w:rPr>
                <w:rFonts w:cs="Arial"/>
                <w:sz w:val="18"/>
                <w:szCs w:val="18"/>
                <w:lang w:eastAsia="x-none"/>
              </w:rPr>
              <w:t>Opening balance</w:t>
            </w:r>
          </w:p>
        </w:tc>
        <w:tc>
          <w:tcPr>
            <w:tcW w:w="2300" w:type="dxa"/>
            <w:shd w:val="clear" w:color="auto" w:fill="FAFAFA"/>
            <w:vAlign w:val="bottom"/>
          </w:tcPr>
          <w:p w14:paraId="6C279E6B" w14:textId="42298C21" w:rsidR="007A3D54" w:rsidRPr="00D11B66" w:rsidRDefault="007A3D54" w:rsidP="007A3D54">
            <w:pPr>
              <w:tabs>
                <w:tab w:val="decimal" w:pos="2059"/>
              </w:tabs>
              <w:spacing w:line="240" w:lineRule="auto"/>
              <w:ind w:right="-72"/>
              <w:jc w:val="right"/>
              <w:rPr>
                <w:rFonts w:cs="Arial"/>
                <w:sz w:val="18"/>
                <w:szCs w:val="18"/>
                <w:lang w:eastAsia="x-none"/>
              </w:rPr>
            </w:pPr>
            <w:r w:rsidRPr="00D11B66">
              <w:rPr>
                <w:rFonts w:cs="Arial"/>
                <w:sz w:val="18"/>
                <w:szCs w:val="18"/>
                <w:lang w:eastAsia="x-none"/>
              </w:rPr>
              <w:t>-</w:t>
            </w:r>
          </w:p>
        </w:tc>
        <w:tc>
          <w:tcPr>
            <w:tcW w:w="2203" w:type="dxa"/>
            <w:shd w:val="clear" w:color="auto" w:fill="auto"/>
            <w:vAlign w:val="bottom"/>
          </w:tcPr>
          <w:p w14:paraId="6BEF21B4" w14:textId="52F98F14" w:rsidR="007A3D54" w:rsidRPr="00D11B66" w:rsidRDefault="00BD49A1" w:rsidP="007A3D54">
            <w:pPr>
              <w:tabs>
                <w:tab w:val="decimal" w:pos="2059"/>
              </w:tabs>
              <w:spacing w:line="240" w:lineRule="auto"/>
              <w:ind w:right="-72"/>
              <w:jc w:val="right"/>
              <w:rPr>
                <w:rFonts w:cs="Arial"/>
                <w:sz w:val="18"/>
                <w:szCs w:val="18"/>
                <w:lang w:eastAsia="x-none"/>
              </w:rPr>
            </w:pPr>
            <w:r w:rsidRPr="00BD49A1">
              <w:rPr>
                <w:rFonts w:cs="Arial"/>
                <w:sz w:val="18"/>
                <w:szCs w:val="18"/>
                <w:lang w:eastAsia="x-none"/>
              </w:rPr>
              <w:t>45</w:t>
            </w:r>
            <w:r w:rsidR="007A3D54" w:rsidRPr="00D11B66">
              <w:rPr>
                <w:rFonts w:cs="Arial"/>
                <w:sz w:val="18"/>
                <w:szCs w:val="18"/>
                <w:lang w:eastAsia="x-none"/>
              </w:rPr>
              <w:t>,</w:t>
            </w:r>
            <w:r w:rsidRPr="00BD49A1">
              <w:rPr>
                <w:rFonts w:cs="Arial"/>
                <w:sz w:val="18"/>
                <w:szCs w:val="18"/>
                <w:lang w:eastAsia="x-none"/>
              </w:rPr>
              <w:t>000</w:t>
            </w:r>
          </w:p>
        </w:tc>
      </w:tr>
      <w:tr w:rsidR="007A3D54" w:rsidRPr="00D11B66" w14:paraId="4E7E5024" w14:textId="4FECDD0B" w:rsidTr="00E9646B">
        <w:tc>
          <w:tcPr>
            <w:tcW w:w="4959" w:type="dxa"/>
            <w:shd w:val="clear" w:color="auto" w:fill="auto"/>
            <w:vAlign w:val="bottom"/>
          </w:tcPr>
          <w:p w14:paraId="4C7A2E46" w14:textId="6EEAB80D" w:rsidR="007A3D54" w:rsidRPr="00D11B66" w:rsidRDefault="007A3D54" w:rsidP="007A3D54">
            <w:pPr>
              <w:tabs>
                <w:tab w:val="left" w:pos="840"/>
              </w:tabs>
              <w:spacing w:line="240" w:lineRule="auto"/>
              <w:ind w:left="-105" w:right="-43"/>
              <w:jc w:val="thaiDistribute"/>
              <w:rPr>
                <w:rFonts w:cs="Arial"/>
                <w:sz w:val="18"/>
                <w:szCs w:val="18"/>
                <w:cs/>
                <w:lang w:eastAsia="x-none"/>
              </w:rPr>
            </w:pPr>
            <w:r w:rsidRPr="00D11B66">
              <w:rPr>
                <w:rFonts w:cs="Arial"/>
                <w:sz w:val="18"/>
                <w:szCs w:val="18"/>
                <w:lang w:eastAsia="x-none"/>
              </w:rPr>
              <w:t>Convertible debentures issuance</w:t>
            </w:r>
          </w:p>
        </w:tc>
        <w:tc>
          <w:tcPr>
            <w:tcW w:w="2300" w:type="dxa"/>
            <w:shd w:val="clear" w:color="auto" w:fill="FAFAFA"/>
            <w:vAlign w:val="bottom"/>
          </w:tcPr>
          <w:p w14:paraId="49549FAB" w14:textId="38CD62EA" w:rsidR="005B2518" w:rsidRPr="00D11B66" w:rsidRDefault="00BD49A1" w:rsidP="005B2518">
            <w:pPr>
              <w:spacing w:line="240" w:lineRule="auto"/>
              <w:ind w:right="-72"/>
              <w:jc w:val="right"/>
              <w:rPr>
                <w:rFonts w:cs="Arial"/>
                <w:sz w:val="18"/>
                <w:szCs w:val="18"/>
                <w:lang w:eastAsia="x-none"/>
              </w:rPr>
            </w:pPr>
            <w:r w:rsidRPr="00BD49A1">
              <w:rPr>
                <w:rFonts w:cs="Arial"/>
                <w:sz w:val="18"/>
                <w:szCs w:val="18"/>
                <w:lang w:eastAsia="x-none"/>
              </w:rPr>
              <w:t>110</w:t>
            </w:r>
            <w:r w:rsidR="005B2518" w:rsidRPr="00D11B66">
              <w:rPr>
                <w:rFonts w:cs="Arial"/>
                <w:sz w:val="18"/>
                <w:szCs w:val="18"/>
                <w:lang w:eastAsia="x-none"/>
              </w:rPr>
              <w:t>,</w:t>
            </w:r>
            <w:r w:rsidRPr="00BD49A1">
              <w:rPr>
                <w:rFonts w:cs="Arial"/>
                <w:sz w:val="18"/>
                <w:szCs w:val="18"/>
                <w:lang w:eastAsia="x-none"/>
              </w:rPr>
              <w:t>000</w:t>
            </w:r>
          </w:p>
        </w:tc>
        <w:tc>
          <w:tcPr>
            <w:tcW w:w="2203" w:type="dxa"/>
            <w:shd w:val="clear" w:color="auto" w:fill="auto"/>
            <w:vAlign w:val="bottom"/>
          </w:tcPr>
          <w:p w14:paraId="4CE8C324" w14:textId="7EE674D5" w:rsidR="007A3D54" w:rsidRPr="00D11B66" w:rsidRDefault="00BD49A1" w:rsidP="007A3D54">
            <w:pPr>
              <w:spacing w:line="240" w:lineRule="auto"/>
              <w:ind w:right="-72"/>
              <w:jc w:val="right"/>
              <w:rPr>
                <w:rFonts w:cs="Arial"/>
                <w:sz w:val="18"/>
                <w:szCs w:val="18"/>
                <w:lang w:eastAsia="x-none"/>
              </w:rPr>
            </w:pPr>
            <w:r w:rsidRPr="00BD49A1">
              <w:rPr>
                <w:rFonts w:cs="Arial"/>
                <w:sz w:val="18"/>
                <w:szCs w:val="18"/>
                <w:lang w:eastAsia="x-none"/>
              </w:rPr>
              <w:t>180</w:t>
            </w:r>
            <w:r w:rsidR="007A3D54" w:rsidRPr="00D11B66">
              <w:rPr>
                <w:rFonts w:cs="Arial"/>
                <w:sz w:val="18"/>
                <w:szCs w:val="18"/>
                <w:lang w:eastAsia="x-none"/>
              </w:rPr>
              <w:t>,</w:t>
            </w:r>
            <w:r w:rsidRPr="00BD49A1">
              <w:rPr>
                <w:rFonts w:cs="Arial"/>
                <w:sz w:val="18"/>
                <w:szCs w:val="18"/>
                <w:lang w:eastAsia="x-none"/>
              </w:rPr>
              <w:t>000</w:t>
            </w:r>
          </w:p>
        </w:tc>
      </w:tr>
      <w:tr w:rsidR="007A3D54" w:rsidRPr="00D11B66" w14:paraId="0875F4CD" w14:textId="1893153F" w:rsidTr="00E9646B">
        <w:tc>
          <w:tcPr>
            <w:tcW w:w="4959" w:type="dxa"/>
            <w:shd w:val="clear" w:color="auto" w:fill="auto"/>
            <w:vAlign w:val="bottom"/>
          </w:tcPr>
          <w:p w14:paraId="5ED559EE" w14:textId="0B32309C" w:rsidR="007A3D54" w:rsidRPr="00D11B66" w:rsidRDefault="007A3D54" w:rsidP="007A3D54">
            <w:pPr>
              <w:tabs>
                <w:tab w:val="left" w:pos="840"/>
              </w:tabs>
              <w:spacing w:line="240" w:lineRule="auto"/>
              <w:ind w:left="-105" w:right="-43"/>
              <w:jc w:val="thaiDistribute"/>
              <w:rPr>
                <w:rFonts w:cs="Arial"/>
                <w:sz w:val="18"/>
                <w:szCs w:val="18"/>
                <w:cs/>
                <w:lang w:eastAsia="x-none"/>
              </w:rPr>
            </w:pPr>
            <w:r w:rsidRPr="00D11B66">
              <w:rPr>
                <w:rFonts w:cs="Arial"/>
                <w:sz w:val="18"/>
                <w:szCs w:val="18"/>
                <w:u w:val="single"/>
                <w:lang w:eastAsia="x-none"/>
              </w:rPr>
              <w:t>Less</w:t>
            </w:r>
            <w:r w:rsidRPr="00D11B66">
              <w:rPr>
                <w:rFonts w:cs="Arial"/>
                <w:sz w:val="18"/>
                <w:szCs w:val="18"/>
                <w:cs/>
                <w:lang w:val="x-none" w:eastAsia="x-none"/>
              </w:rPr>
              <w:t xml:space="preserve"> </w:t>
            </w:r>
            <w:r w:rsidRPr="00D11B66">
              <w:rPr>
                <w:rFonts w:cs="Arial"/>
                <w:sz w:val="18"/>
                <w:szCs w:val="18"/>
                <w:lang w:eastAsia="x-none"/>
              </w:rPr>
              <w:t xml:space="preserve"> Convertible debenture issuance expense</w:t>
            </w:r>
          </w:p>
        </w:tc>
        <w:tc>
          <w:tcPr>
            <w:tcW w:w="2300" w:type="dxa"/>
            <w:shd w:val="clear" w:color="auto" w:fill="FAFAFA"/>
            <w:vAlign w:val="bottom"/>
          </w:tcPr>
          <w:p w14:paraId="4A826BFF" w14:textId="0801EF47" w:rsidR="007A3D54" w:rsidRPr="00D11B66" w:rsidRDefault="005B2518" w:rsidP="007A3D54">
            <w:pPr>
              <w:spacing w:line="240" w:lineRule="auto"/>
              <w:ind w:right="-72"/>
              <w:jc w:val="right"/>
              <w:rPr>
                <w:rFonts w:cs="Arial"/>
                <w:sz w:val="18"/>
                <w:szCs w:val="18"/>
                <w:lang w:eastAsia="x-none"/>
              </w:rPr>
            </w:pPr>
            <w:r w:rsidRPr="00D11B66">
              <w:rPr>
                <w:rFonts w:cs="Arial"/>
                <w:sz w:val="18"/>
                <w:szCs w:val="18"/>
                <w:lang w:eastAsia="x-none"/>
              </w:rPr>
              <w:t>(</w:t>
            </w:r>
            <w:r w:rsidR="00BD49A1" w:rsidRPr="00BD49A1">
              <w:rPr>
                <w:rFonts w:cs="Arial"/>
                <w:sz w:val="18"/>
                <w:szCs w:val="18"/>
                <w:lang w:eastAsia="x-none"/>
              </w:rPr>
              <w:t>12</w:t>
            </w:r>
            <w:r w:rsidRPr="00D11B66">
              <w:rPr>
                <w:rFonts w:cs="Arial"/>
                <w:sz w:val="18"/>
                <w:szCs w:val="18"/>
                <w:lang w:eastAsia="x-none"/>
              </w:rPr>
              <w:t>,</w:t>
            </w:r>
            <w:r w:rsidR="00BD49A1" w:rsidRPr="00BD49A1">
              <w:rPr>
                <w:rFonts w:cs="Arial"/>
                <w:sz w:val="18"/>
                <w:szCs w:val="18"/>
                <w:lang w:eastAsia="x-none"/>
              </w:rPr>
              <w:t>063</w:t>
            </w:r>
            <w:r w:rsidR="0048241A" w:rsidRPr="00D11B66">
              <w:rPr>
                <w:rFonts w:cs="Arial"/>
                <w:sz w:val="18"/>
                <w:szCs w:val="18"/>
                <w:lang w:eastAsia="x-none"/>
              </w:rPr>
              <w:t>)</w:t>
            </w:r>
          </w:p>
        </w:tc>
        <w:tc>
          <w:tcPr>
            <w:tcW w:w="2203" w:type="dxa"/>
            <w:shd w:val="clear" w:color="auto" w:fill="auto"/>
            <w:vAlign w:val="bottom"/>
          </w:tcPr>
          <w:p w14:paraId="5DA2CB35" w14:textId="400E663B" w:rsidR="007A3D54" w:rsidRPr="00D11B66" w:rsidRDefault="007A3D54" w:rsidP="007A3D54">
            <w:pPr>
              <w:spacing w:line="240" w:lineRule="auto"/>
              <w:ind w:right="-72"/>
              <w:jc w:val="right"/>
              <w:rPr>
                <w:rFonts w:cs="Arial"/>
                <w:sz w:val="18"/>
                <w:szCs w:val="18"/>
                <w:lang w:eastAsia="x-none"/>
              </w:rPr>
            </w:pPr>
            <w:r w:rsidRPr="00D11B66">
              <w:rPr>
                <w:rFonts w:cs="Arial"/>
                <w:sz w:val="18"/>
                <w:szCs w:val="18"/>
                <w:lang w:eastAsia="x-none"/>
              </w:rPr>
              <w:t>(</w:t>
            </w:r>
            <w:r w:rsidR="00BD49A1" w:rsidRPr="00BD49A1">
              <w:rPr>
                <w:rFonts w:cs="Arial"/>
                <w:sz w:val="18"/>
                <w:szCs w:val="18"/>
                <w:lang w:eastAsia="x-none"/>
              </w:rPr>
              <w:t>20</w:t>
            </w:r>
            <w:r w:rsidRPr="00D11B66">
              <w:rPr>
                <w:rFonts w:cs="Arial"/>
                <w:sz w:val="18"/>
                <w:szCs w:val="18"/>
                <w:lang w:eastAsia="x-none"/>
              </w:rPr>
              <w:t>,</w:t>
            </w:r>
            <w:r w:rsidR="00BD49A1" w:rsidRPr="00BD49A1">
              <w:rPr>
                <w:rFonts w:cs="Arial"/>
                <w:sz w:val="18"/>
                <w:szCs w:val="18"/>
                <w:lang w:eastAsia="x-none"/>
              </w:rPr>
              <w:t>189</w:t>
            </w:r>
            <w:r w:rsidRPr="00D11B66">
              <w:rPr>
                <w:rFonts w:cs="Arial"/>
                <w:sz w:val="18"/>
                <w:szCs w:val="18"/>
                <w:lang w:eastAsia="x-none"/>
              </w:rPr>
              <w:t>)</w:t>
            </w:r>
          </w:p>
        </w:tc>
      </w:tr>
      <w:tr w:rsidR="007A3D54" w:rsidRPr="00D11B66" w14:paraId="21B0CF4F" w14:textId="495A885F" w:rsidTr="00E9646B">
        <w:tc>
          <w:tcPr>
            <w:tcW w:w="4959" w:type="dxa"/>
            <w:shd w:val="clear" w:color="auto" w:fill="auto"/>
            <w:vAlign w:val="bottom"/>
          </w:tcPr>
          <w:p w14:paraId="303D03D0" w14:textId="62B1D544" w:rsidR="007A3D54" w:rsidRPr="00D11B66" w:rsidRDefault="007A3D54" w:rsidP="007A3D54">
            <w:pPr>
              <w:tabs>
                <w:tab w:val="left" w:pos="840"/>
              </w:tabs>
              <w:spacing w:line="240" w:lineRule="auto"/>
              <w:ind w:left="-105" w:right="-43"/>
              <w:jc w:val="thaiDistribute"/>
              <w:rPr>
                <w:rFonts w:cs="Arial"/>
                <w:sz w:val="18"/>
                <w:szCs w:val="18"/>
                <w:cs/>
                <w:lang w:eastAsia="x-none"/>
              </w:rPr>
            </w:pPr>
            <w:r w:rsidRPr="00D11B66">
              <w:rPr>
                <w:rFonts w:cs="Arial"/>
                <w:sz w:val="18"/>
                <w:szCs w:val="18"/>
                <w:lang w:eastAsia="x-none"/>
              </w:rPr>
              <w:t xml:space="preserve">Conversion to ordinary shares (Note no. </w:t>
            </w:r>
            <w:r w:rsidR="00BD49A1" w:rsidRPr="00BD49A1">
              <w:rPr>
                <w:rFonts w:cs="Arial"/>
                <w:sz w:val="18"/>
                <w:szCs w:val="18"/>
                <w:lang w:eastAsia="x-none"/>
              </w:rPr>
              <w:t>25</w:t>
            </w:r>
            <w:r w:rsidRPr="00D11B66">
              <w:rPr>
                <w:rFonts w:cs="Arial"/>
                <w:sz w:val="18"/>
                <w:szCs w:val="18"/>
                <w:lang w:eastAsia="x-none"/>
              </w:rPr>
              <w:t>)</w:t>
            </w:r>
          </w:p>
        </w:tc>
        <w:tc>
          <w:tcPr>
            <w:tcW w:w="2300" w:type="dxa"/>
            <w:tcBorders>
              <w:bottom w:val="single" w:sz="4" w:space="0" w:color="auto"/>
            </w:tcBorders>
            <w:shd w:val="clear" w:color="auto" w:fill="FAFAFA"/>
            <w:vAlign w:val="bottom"/>
          </w:tcPr>
          <w:p w14:paraId="6ED2A27F" w14:textId="38819AFE" w:rsidR="007A3D54" w:rsidRPr="00D11B66" w:rsidRDefault="0048241A" w:rsidP="007A3D54">
            <w:pPr>
              <w:spacing w:line="240" w:lineRule="auto"/>
              <w:ind w:right="-72"/>
              <w:jc w:val="right"/>
              <w:rPr>
                <w:rFonts w:cs="Arial"/>
                <w:sz w:val="18"/>
                <w:szCs w:val="18"/>
                <w:lang w:eastAsia="x-none"/>
              </w:rPr>
            </w:pPr>
            <w:r w:rsidRPr="00D11B66">
              <w:rPr>
                <w:rFonts w:cs="Arial"/>
                <w:sz w:val="18"/>
                <w:szCs w:val="18"/>
                <w:lang w:eastAsia="x-none"/>
              </w:rPr>
              <w:t>(</w:t>
            </w:r>
            <w:r w:rsidR="00BD49A1" w:rsidRPr="00BD49A1">
              <w:rPr>
                <w:rFonts w:cs="Arial"/>
                <w:sz w:val="18"/>
                <w:szCs w:val="18"/>
                <w:lang w:eastAsia="x-none"/>
              </w:rPr>
              <w:t>97</w:t>
            </w:r>
            <w:r w:rsidRPr="00D11B66">
              <w:rPr>
                <w:rFonts w:cs="Arial"/>
                <w:sz w:val="18"/>
                <w:szCs w:val="18"/>
                <w:lang w:eastAsia="x-none"/>
              </w:rPr>
              <w:t>,</w:t>
            </w:r>
            <w:r w:rsidR="00BD49A1" w:rsidRPr="00BD49A1">
              <w:rPr>
                <w:rFonts w:cs="Arial"/>
                <w:sz w:val="18"/>
                <w:szCs w:val="18"/>
                <w:lang w:eastAsia="x-none"/>
              </w:rPr>
              <w:t>937</w:t>
            </w:r>
            <w:r w:rsidRPr="00D11B66">
              <w:rPr>
                <w:rFonts w:cs="Arial"/>
                <w:sz w:val="18"/>
                <w:szCs w:val="18"/>
                <w:lang w:eastAsia="x-none"/>
              </w:rPr>
              <w:t>)</w:t>
            </w:r>
          </w:p>
        </w:tc>
        <w:tc>
          <w:tcPr>
            <w:tcW w:w="2203" w:type="dxa"/>
            <w:tcBorders>
              <w:bottom w:val="single" w:sz="4" w:space="0" w:color="auto"/>
            </w:tcBorders>
            <w:shd w:val="clear" w:color="auto" w:fill="auto"/>
            <w:vAlign w:val="bottom"/>
          </w:tcPr>
          <w:p w14:paraId="312E6F5E" w14:textId="70228F31" w:rsidR="007A3D54" w:rsidRPr="00D11B66" w:rsidRDefault="007A3D54" w:rsidP="007A3D54">
            <w:pPr>
              <w:spacing w:line="240" w:lineRule="auto"/>
              <w:ind w:right="-72"/>
              <w:jc w:val="right"/>
              <w:rPr>
                <w:rFonts w:cs="Arial"/>
                <w:sz w:val="18"/>
                <w:szCs w:val="18"/>
                <w:lang w:eastAsia="x-none"/>
              </w:rPr>
            </w:pPr>
            <w:r w:rsidRPr="00D11B66">
              <w:rPr>
                <w:rFonts w:cs="Arial"/>
                <w:sz w:val="18"/>
                <w:szCs w:val="18"/>
                <w:lang w:eastAsia="x-none"/>
              </w:rPr>
              <w:t>(</w:t>
            </w:r>
            <w:r w:rsidR="00BD49A1" w:rsidRPr="00BD49A1">
              <w:rPr>
                <w:rFonts w:cs="Arial"/>
                <w:sz w:val="18"/>
                <w:szCs w:val="18"/>
                <w:lang w:eastAsia="x-none"/>
              </w:rPr>
              <w:t>204</w:t>
            </w:r>
            <w:r w:rsidRPr="00D11B66">
              <w:rPr>
                <w:rFonts w:cs="Arial"/>
                <w:sz w:val="18"/>
                <w:szCs w:val="18"/>
                <w:lang w:eastAsia="x-none"/>
              </w:rPr>
              <w:t>,</w:t>
            </w:r>
            <w:r w:rsidR="00BD49A1" w:rsidRPr="00BD49A1">
              <w:rPr>
                <w:rFonts w:cs="Arial"/>
                <w:sz w:val="18"/>
                <w:szCs w:val="18"/>
                <w:lang w:eastAsia="x-none"/>
              </w:rPr>
              <w:t>811</w:t>
            </w:r>
            <w:r w:rsidRPr="00D11B66">
              <w:rPr>
                <w:rFonts w:cs="Arial"/>
                <w:sz w:val="18"/>
                <w:szCs w:val="18"/>
                <w:lang w:eastAsia="x-none"/>
              </w:rPr>
              <w:t>)</w:t>
            </w:r>
          </w:p>
        </w:tc>
      </w:tr>
      <w:tr w:rsidR="007A3D54" w:rsidRPr="00D11B66" w14:paraId="31FAAE54" w14:textId="5D732E3B" w:rsidTr="00074385">
        <w:tc>
          <w:tcPr>
            <w:tcW w:w="4959" w:type="dxa"/>
            <w:shd w:val="clear" w:color="auto" w:fill="auto"/>
            <w:vAlign w:val="bottom"/>
          </w:tcPr>
          <w:p w14:paraId="20CFE365" w14:textId="77777777" w:rsidR="007A3D54" w:rsidRPr="00D11B66" w:rsidRDefault="007A3D54" w:rsidP="007A3D54">
            <w:pPr>
              <w:tabs>
                <w:tab w:val="left" w:pos="840"/>
              </w:tabs>
              <w:spacing w:line="240" w:lineRule="auto"/>
              <w:ind w:left="-105" w:right="-43"/>
              <w:jc w:val="thaiDistribute"/>
              <w:rPr>
                <w:rFonts w:cs="Arial"/>
                <w:sz w:val="18"/>
                <w:szCs w:val="18"/>
                <w:lang w:eastAsia="x-none"/>
              </w:rPr>
            </w:pPr>
          </w:p>
        </w:tc>
        <w:tc>
          <w:tcPr>
            <w:tcW w:w="2300" w:type="dxa"/>
            <w:tcBorders>
              <w:top w:val="single" w:sz="4" w:space="0" w:color="auto"/>
            </w:tcBorders>
            <w:shd w:val="clear" w:color="auto" w:fill="FAFAFA"/>
            <w:vAlign w:val="bottom"/>
          </w:tcPr>
          <w:p w14:paraId="62535542" w14:textId="096C2E76" w:rsidR="007A3D54" w:rsidRPr="00D11B66" w:rsidRDefault="007A3D54" w:rsidP="007A3D54">
            <w:pPr>
              <w:spacing w:line="240" w:lineRule="auto"/>
              <w:ind w:right="-72"/>
              <w:jc w:val="right"/>
              <w:rPr>
                <w:rFonts w:cs="Arial"/>
                <w:sz w:val="18"/>
                <w:szCs w:val="18"/>
                <w:lang w:eastAsia="x-none"/>
              </w:rPr>
            </w:pPr>
          </w:p>
        </w:tc>
        <w:tc>
          <w:tcPr>
            <w:tcW w:w="2203" w:type="dxa"/>
            <w:tcBorders>
              <w:top w:val="single" w:sz="4" w:space="0" w:color="auto"/>
            </w:tcBorders>
            <w:shd w:val="clear" w:color="auto" w:fill="auto"/>
            <w:vAlign w:val="bottom"/>
          </w:tcPr>
          <w:p w14:paraId="26C17968" w14:textId="77777777" w:rsidR="007A3D54" w:rsidRPr="00D11B66" w:rsidRDefault="007A3D54" w:rsidP="007A3D54">
            <w:pPr>
              <w:spacing w:line="240" w:lineRule="auto"/>
              <w:ind w:right="-72"/>
              <w:jc w:val="right"/>
              <w:rPr>
                <w:rFonts w:cs="Arial"/>
                <w:sz w:val="18"/>
                <w:szCs w:val="18"/>
                <w:lang w:eastAsia="x-none"/>
              </w:rPr>
            </w:pPr>
          </w:p>
        </w:tc>
      </w:tr>
      <w:tr w:rsidR="007A3D54" w:rsidRPr="00D11B66" w14:paraId="13A1D8D5" w14:textId="675B5ACD" w:rsidTr="00E9646B">
        <w:tc>
          <w:tcPr>
            <w:tcW w:w="4959" w:type="dxa"/>
            <w:shd w:val="clear" w:color="auto" w:fill="auto"/>
            <w:vAlign w:val="bottom"/>
          </w:tcPr>
          <w:p w14:paraId="170DD634" w14:textId="5A805C49" w:rsidR="007A3D54" w:rsidRPr="00D11B66" w:rsidRDefault="007A3D54" w:rsidP="007A3D54">
            <w:pPr>
              <w:tabs>
                <w:tab w:val="left" w:pos="840"/>
              </w:tabs>
              <w:spacing w:line="240" w:lineRule="auto"/>
              <w:ind w:left="-105" w:right="-43"/>
              <w:jc w:val="thaiDistribute"/>
              <w:rPr>
                <w:rFonts w:cs="Arial"/>
                <w:sz w:val="18"/>
                <w:szCs w:val="18"/>
                <w:lang w:eastAsia="x-none"/>
              </w:rPr>
            </w:pPr>
            <w:r w:rsidRPr="00D11B66">
              <w:rPr>
                <w:rFonts w:cs="Arial"/>
                <w:sz w:val="18"/>
                <w:szCs w:val="18"/>
                <w:lang w:eastAsia="x-none"/>
              </w:rPr>
              <w:t>Closing balance</w:t>
            </w:r>
          </w:p>
        </w:tc>
        <w:tc>
          <w:tcPr>
            <w:tcW w:w="2300" w:type="dxa"/>
            <w:tcBorders>
              <w:bottom w:val="single" w:sz="4" w:space="0" w:color="auto"/>
            </w:tcBorders>
            <w:shd w:val="clear" w:color="auto" w:fill="FAFAFA"/>
            <w:vAlign w:val="bottom"/>
          </w:tcPr>
          <w:p w14:paraId="5AE4B934" w14:textId="07738758" w:rsidR="007A3D54" w:rsidRPr="00D11B66" w:rsidRDefault="0048241A" w:rsidP="007A3D54">
            <w:pPr>
              <w:spacing w:line="240" w:lineRule="auto"/>
              <w:ind w:right="-72"/>
              <w:jc w:val="right"/>
              <w:rPr>
                <w:rFonts w:cs="Arial"/>
                <w:sz w:val="18"/>
                <w:szCs w:val="18"/>
                <w:lang w:eastAsia="x-none"/>
              </w:rPr>
            </w:pPr>
            <w:r w:rsidRPr="00D11B66">
              <w:rPr>
                <w:rFonts w:cs="Arial"/>
                <w:sz w:val="18"/>
                <w:szCs w:val="18"/>
                <w:lang w:eastAsia="x-none"/>
              </w:rPr>
              <w:t>-</w:t>
            </w:r>
          </w:p>
        </w:tc>
        <w:tc>
          <w:tcPr>
            <w:tcW w:w="2203" w:type="dxa"/>
            <w:tcBorders>
              <w:bottom w:val="single" w:sz="4" w:space="0" w:color="auto"/>
            </w:tcBorders>
            <w:shd w:val="clear" w:color="auto" w:fill="auto"/>
            <w:vAlign w:val="bottom"/>
          </w:tcPr>
          <w:p w14:paraId="36B76A60" w14:textId="5630C6F3" w:rsidR="007A3D54" w:rsidRPr="00D11B66" w:rsidRDefault="007A3D54" w:rsidP="007A3D54">
            <w:pPr>
              <w:spacing w:line="240" w:lineRule="auto"/>
              <w:ind w:right="-72"/>
              <w:jc w:val="right"/>
              <w:rPr>
                <w:rFonts w:cs="Arial"/>
                <w:sz w:val="18"/>
                <w:szCs w:val="18"/>
                <w:lang w:eastAsia="x-none"/>
              </w:rPr>
            </w:pPr>
            <w:r w:rsidRPr="00D11B66">
              <w:rPr>
                <w:rFonts w:cs="Arial"/>
                <w:sz w:val="18"/>
                <w:szCs w:val="18"/>
                <w:lang w:eastAsia="x-none"/>
              </w:rPr>
              <w:t>-</w:t>
            </w:r>
          </w:p>
        </w:tc>
      </w:tr>
    </w:tbl>
    <w:p w14:paraId="62DF1B13" w14:textId="7CDD89CF" w:rsidR="00F1082C" w:rsidRPr="00D11B66" w:rsidRDefault="00F1082C" w:rsidP="00347AD0">
      <w:pPr>
        <w:spacing w:line="240" w:lineRule="auto"/>
        <w:jc w:val="both"/>
        <w:rPr>
          <w:rFonts w:cs="Arial"/>
          <w:sz w:val="18"/>
          <w:szCs w:val="18"/>
        </w:rPr>
      </w:pPr>
    </w:p>
    <w:p w14:paraId="5B53A396" w14:textId="1F39272D" w:rsidR="00DD5BC8" w:rsidRDefault="00DD5BC8">
      <w:pPr>
        <w:spacing w:line="240" w:lineRule="auto"/>
        <w:rPr>
          <w:rFonts w:cs="Arial"/>
          <w:sz w:val="18"/>
          <w:szCs w:val="18"/>
        </w:rPr>
      </w:pPr>
      <w:r>
        <w:rPr>
          <w:rFonts w:cs="Arial"/>
          <w:sz w:val="18"/>
          <w:szCs w:val="18"/>
        </w:rPr>
        <w:br w:type="page"/>
      </w:r>
    </w:p>
    <w:p w14:paraId="6EA0BB2B" w14:textId="77777777" w:rsidR="00714394" w:rsidRPr="00D11B66" w:rsidRDefault="00714394"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470942" w:rsidRPr="00D11B66" w14:paraId="42AACED4" w14:textId="77777777" w:rsidTr="00600CA4">
        <w:trPr>
          <w:trHeight w:val="386"/>
        </w:trPr>
        <w:tc>
          <w:tcPr>
            <w:tcW w:w="9461" w:type="dxa"/>
            <w:shd w:val="clear" w:color="auto" w:fill="FFA543"/>
            <w:vAlign w:val="center"/>
          </w:tcPr>
          <w:p w14:paraId="7E0937B3" w14:textId="2E7FA4E6" w:rsidR="00470942" w:rsidRPr="00D11B66" w:rsidRDefault="00BD49A1" w:rsidP="00600CA4">
            <w:pPr>
              <w:tabs>
                <w:tab w:val="left" w:pos="432"/>
              </w:tabs>
              <w:ind w:left="504" w:hanging="504"/>
              <w:jc w:val="both"/>
              <w:rPr>
                <w:rFonts w:eastAsia="Arial Unicode MS" w:cs="Arial"/>
                <w:b/>
                <w:bCs/>
                <w:color w:val="FFFFFF"/>
                <w:sz w:val="18"/>
                <w:szCs w:val="18"/>
              </w:rPr>
            </w:pPr>
            <w:r w:rsidRPr="00BD49A1">
              <w:rPr>
                <w:rFonts w:eastAsia="Arial Unicode MS" w:cs="Arial"/>
                <w:b/>
                <w:bCs/>
                <w:color w:val="FFFFFF"/>
                <w:sz w:val="18"/>
                <w:szCs w:val="18"/>
              </w:rPr>
              <w:t>24</w:t>
            </w:r>
            <w:r w:rsidR="00470942" w:rsidRPr="00D11B66">
              <w:rPr>
                <w:rFonts w:eastAsia="Arial Unicode MS" w:cs="Arial"/>
                <w:b/>
                <w:bCs/>
                <w:color w:val="FFFFFF"/>
                <w:sz w:val="18"/>
                <w:szCs w:val="18"/>
              </w:rPr>
              <w:tab/>
              <w:t>Employee benefit obligations</w:t>
            </w:r>
          </w:p>
        </w:tc>
      </w:tr>
    </w:tbl>
    <w:p w14:paraId="59AFD680" w14:textId="154B4B59" w:rsidR="00470942" w:rsidRPr="00D11B66" w:rsidRDefault="00470942" w:rsidP="00470942">
      <w:pPr>
        <w:jc w:val="both"/>
        <w:rPr>
          <w:rFonts w:cs="Arial"/>
        </w:rPr>
      </w:pPr>
    </w:p>
    <w:tbl>
      <w:tblPr>
        <w:tblW w:w="9405" w:type="dxa"/>
        <w:tblInd w:w="135" w:type="dxa"/>
        <w:tblLayout w:type="fixed"/>
        <w:tblLook w:val="04A0" w:firstRow="1" w:lastRow="0" w:firstColumn="1" w:lastColumn="0" w:noHBand="0" w:noVBand="1"/>
      </w:tblPr>
      <w:tblGrid>
        <w:gridCol w:w="3933"/>
        <w:gridCol w:w="1368"/>
        <w:gridCol w:w="1368"/>
        <w:gridCol w:w="1368"/>
        <w:gridCol w:w="1368"/>
      </w:tblGrid>
      <w:tr w:rsidR="00094DEF" w:rsidRPr="00D11B66" w14:paraId="61DD1366" w14:textId="77777777" w:rsidTr="00DD5BC8">
        <w:tc>
          <w:tcPr>
            <w:tcW w:w="3933" w:type="dxa"/>
          </w:tcPr>
          <w:p w14:paraId="2308BC7C" w14:textId="77777777" w:rsidR="00094DEF" w:rsidRPr="00D11B66" w:rsidRDefault="00094DEF" w:rsidP="00074385">
            <w:pPr>
              <w:spacing w:line="240" w:lineRule="auto"/>
              <w:ind w:left="-101"/>
              <w:jc w:val="both"/>
              <w:rPr>
                <w:rFonts w:cs="Arial"/>
                <w:b/>
                <w:bCs/>
                <w:sz w:val="18"/>
                <w:szCs w:val="18"/>
              </w:rPr>
            </w:pPr>
          </w:p>
        </w:tc>
        <w:tc>
          <w:tcPr>
            <w:tcW w:w="2736" w:type="dxa"/>
            <w:gridSpan w:val="2"/>
            <w:tcBorders>
              <w:top w:val="single" w:sz="4" w:space="0" w:color="auto"/>
            </w:tcBorders>
            <w:hideMark/>
          </w:tcPr>
          <w:p w14:paraId="21339D37" w14:textId="77777777" w:rsidR="00094DEF" w:rsidRPr="00D11B66" w:rsidRDefault="00094DEF" w:rsidP="00074385">
            <w:pPr>
              <w:spacing w:line="240" w:lineRule="auto"/>
              <w:ind w:right="-72"/>
              <w:jc w:val="center"/>
              <w:rPr>
                <w:rFonts w:cs="Arial"/>
                <w:b/>
                <w:bCs/>
                <w:sz w:val="18"/>
                <w:szCs w:val="18"/>
              </w:rPr>
            </w:pPr>
            <w:r w:rsidRPr="00D11B66">
              <w:rPr>
                <w:rFonts w:cs="Arial"/>
                <w:b/>
                <w:bCs/>
                <w:sz w:val="18"/>
                <w:szCs w:val="18"/>
              </w:rPr>
              <w:t xml:space="preserve">Consolidated </w:t>
            </w:r>
          </w:p>
        </w:tc>
        <w:tc>
          <w:tcPr>
            <w:tcW w:w="2736" w:type="dxa"/>
            <w:gridSpan w:val="2"/>
            <w:tcBorders>
              <w:top w:val="single" w:sz="4" w:space="0" w:color="auto"/>
            </w:tcBorders>
            <w:hideMark/>
          </w:tcPr>
          <w:p w14:paraId="54231B59" w14:textId="77777777" w:rsidR="00094DEF" w:rsidRPr="00D11B66" w:rsidRDefault="00094DEF" w:rsidP="00074385">
            <w:pPr>
              <w:spacing w:line="240" w:lineRule="auto"/>
              <w:ind w:right="-72"/>
              <w:jc w:val="center"/>
              <w:rPr>
                <w:rFonts w:cs="Arial"/>
                <w:b/>
                <w:bCs/>
                <w:sz w:val="18"/>
                <w:szCs w:val="18"/>
                <w:cs/>
              </w:rPr>
            </w:pPr>
            <w:r w:rsidRPr="00D11B66">
              <w:rPr>
                <w:rFonts w:cs="Arial"/>
                <w:b/>
                <w:bCs/>
                <w:sz w:val="18"/>
                <w:szCs w:val="18"/>
              </w:rPr>
              <w:t>Separate</w:t>
            </w:r>
          </w:p>
        </w:tc>
      </w:tr>
      <w:tr w:rsidR="00094DEF" w:rsidRPr="00D11B66" w14:paraId="09915B1F" w14:textId="77777777" w:rsidTr="00DD5BC8">
        <w:tc>
          <w:tcPr>
            <w:tcW w:w="3933" w:type="dxa"/>
          </w:tcPr>
          <w:p w14:paraId="793E29BC" w14:textId="77777777" w:rsidR="00094DEF" w:rsidRPr="00D11B66" w:rsidRDefault="00094DEF" w:rsidP="00074385">
            <w:pPr>
              <w:spacing w:line="240" w:lineRule="auto"/>
              <w:ind w:left="-101"/>
              <w:jc w:val="both"/>
              <w:rPr>
                <w:rFonts w:cs="Arial"/>
                <w:b/>
                <w:bCs/>
                <w:sz w:val="18"/>
                <w:szCs w:val="18"/>
              </w:rPr>
            </w:pPr>
          </w:p>
        </w:tc>
        <w:tc>
          <w:tcPr>
            <w:tcW w:w="2736" w:type="dxa"/>
            <w:gridSpan w:val="2"/>
            <w:tcBorders>
              <w:bottom w:val="single" w:sz="4" w:space="0" w:color="auto"/>
            </w:tcBorders>
            <w:shd w:val="clear" w:color="auto" w:fill="auto"/>
            <w:hideMark/>
          </w:tcPr>
          <w:p w14:paraId="60D410E6" w14:textId="77777777" w:rsidR="00094DEF" w:rsidRPr="00D11B66" w:rsidRDefault="00094DEF" w:rsidP="00074385">
            <w:pPr>
              <w:spacing w:line="240" w:lineRule="auto"/>
              <w:ind w:right="-72"/>
              <w:jc w:val="center"/>
              <w:rPr>
                <w:rFonts w:cs="Arial"/>
                <w:b/>
                <w:bCs/>
                <w:sz w:val="18"/>
                <w:szCs w:val="18"/>
              </w:rPr>
            </w:pPr>
            <w:r w:rsidRPr="00D11B66">
              <w:rPr>
                <w:rFonts w:cs="Arial"/>
                <w:b/>
                <w:bCs/>
                <w:sz w:val="18"/>
                <w:szCs w:val="18"/>
              </w:rPr>
              <w:t>financial statements</w:t>
            </w:r>
          </w:p>
        </w:tc>
        <w:tc>
          <w:tcPr>
            <w:tcW w:w="2736" w:type="dxa"/>
            <w:gridSpan w:val="2"/>
            <w:tcBorders>
              <w:bottom w:val="single" w:sz="4" w:space="0" w:color="auto"/>
            </w:tcBorders>
            <w:shd w:val="clear" w:color="auto" w:fill="auto"/>
            <w:hideMark/>
          </w:tcPr>
          <w:p w14:paraId="42992E48" w14:textId="77777777" w:rsidR="00094DEF" w:rsidRPr="00D11B66" w:rsidRDefault="00094DEF" w:rsidP="00074385">
            <w:pPr>
              <w:spacing w:line="240" w:lineRule="auto"/>
              <w:ind w:right="-72"/>
              <w:jc w:val="center"/>
              <w:rPr>
                <w:rFonts w:cs="Arial"/>
                <w:b/>
                <w:bCs/>
                <w:sz w:val="18"/>
                <w:szCs w:val="18"/>
              </w:rPr>
            </w:pPr>
            <w:r w:rsidRPr="00D11B66">
              <w:rPr>
                <w:rFonts w:cs="Arial"/>
                <w:b/>
                <w:bCs/>
                <w:sz w:val="18"/>
                <w:szCs w:val="18"/>
              </w:rPr>
              <w:t>financial statements</w:t>
            </w:r>
          </w:p>
        </w:tc>
      </w:tr>
      <w:tr w:rsidR="00094DEF" w:rsidRPr="00D11B66" w14:paraId="5FD6448A" w14:textId="77777777" w:rsidTr="00DD5BC8">
        <w:tc>
          <w:tcPr>
            <w:tcW w:w="3933" w:type="dxa"/>
          </w:tcPr>
          <w:p w14:paraId="28617B5F" w14:textId="37A3CB3E" w:rsidR="00094DEF" w:rsidRPr="00D11B66" w:rsidRDefault="00760C80" w:rsidP="00074385">
            <w:pPr>
              <w:spacing w:line="240" w:lineRule="auto"/>
              <w:ind w:left="-101"/>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368" w:type="dxa"/>
            <w:tcBorders>
              <w:top w:val="single" w:sz="4" w:space="0" w:color="auto"/>
            </w:tcBorders>
            <w:vAlign w:val="bottom"/>
            <w:hideMark/>
          </w:tcPr>
          <w:p w14:paraId="3EC6AD73" w14:textId="497C208C" w:rsidR="00094DEF"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vAlign w:val="bottom"/>
            <w:hideMark/>
          </w:tcPr>
          <w:p w14:paraId="66F8E89F" w14:textId="40CA3C22" w:rsidR="00094DEF"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c>
          <w:tcPr>
            <w:tcW w:w="1368" w:type="dxa"/>
            <w:tcBorders>
              <w:top w:val="single" w:sz="4" w:space="0" w:color="auto"/>
            </w:tcBorders>
            <w:vAlign w:val="bottom"/>
            <w:hideMark/>
          </w:tcPr>
          <w:p w14:paraId="7600FF6A" w14:textId="33A8358F" w:rsidR="00094DEF" w:rsidRPr="00D11B66" w:rsidRDefault="00BD49A1" w:rsidP="00074385">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auto"/>
            </w:tcBorders>
            <w:vAlign w:val="bottom"/>
            <w:hideMark/>
          </w:tcPr>
          <w:p w14:paraId="1F5375AE" w14:textId="2CD7E8FA" w:rsidR="00094DEF" w:rsidRPr="00D11B66" w:rsidRDefault="00BD49A1" w:rsidP="00074385">
            <w:pPr>
              <w:spacing w:line="240" w:lineRule="auto"/>
              <w:ind w:right="-72"/>
              <w:jc w:val="right"/>
              <w:rPr>
                <w:rFonts w:cs="Arial"/>
                <w:b/>
                <w:bCs/>
                <w:sz w:val="18"/>
                <w:szCs w:val="18"/>
              </w:rPr>
            </w:pPr>
            <w:r w:rsidRPr="00BD49A1">
              <w:rPr>
                <w:rFonts w:cs="Arial"/>
                <w:b/>
                <w:bCs/>
                <w:sz w:val="18"/>
                <w:szCs w:val="18"/>
              </w:rPr>
              <w:t>2022</w:t>
            </w:r>
          </w:p>
        </w:tc>
      </w:tr>
      <w:tr w:rsidR="00094DEF" w:rsidRPr="00D11B66" w14:paraId="6F0781F1" w14:textId="77777777" w:rsidTr="00DD5BC8">
        <w:tc>
          <w:tcPr>
            <w:tcW w:w="3933" w:type="dxa"/>
          </w:tcPr>
          <w:p w14:paraId="3A10420B" w14:textId="77777777" w:rsidR="00094DEF" w:rsidRPr="00D11B66" w:rsidRDefault="00094DEF" w:rsidP="00074385">
            <w:pPr>
              <w:spacing w:line="240" w:lineRule="auto"/>
              <w:ind w:left="-101"/>
              <w:jc w:val="both"/>
              <w:rPr>
                <w:rFonts w:cs="Arial"/>
                <w:sz w:val="18"/>
                <w:szCs w:val="18"/>
              </w:rPr>
            </w:pPr>
          </w:p>
        </w:tc>
        <w:tc>
          <w:tcPr>
            <w:tcW w:w="1368" w:type="dxa"/>
            <w:tcBorders>
              <w:bottom w:val="single" w:sz="4" w:space="0" w:color="auto"/>
            </w:tcBorders>
            <w:shd w:val="clear" w:color="auto" w:fill="auto"/>
            <w:vAlign w:val="bottom"/>
            <w:hideMark/>
          </w:tcPr>
          <w:p w14:paraId="1CC266A8" w14:textId="2619E78B" w:rsidR="00094DEF" w:rsidRPr="00D11B66" w:rsidRDefault="00760C80" w:rsidP="00760C80">
            <w:pPr>
              <w:spacing w:line="240" w:lineRule="auto"/>
              <w:ind w:left="145" w:right="-72"/>
              <w:jc w:val="right"/>
              <w:rPr>
                <w:rFonts w:cs="Arial"/>
                <w:b/>
                <w:bCs/>
                <w:sz w:val="18"/>
                <w:szCs w:val="18"/>
              </w:rPr>
            </w:pPr>
            <w:r w:rsidRPr="00D11B66">
              <w:rPr>
                <w:rFonts w:cs="Arial"/>
                <w:b/>
                <w:sz w:val="18"/>
                <w:szCs w:val="18"/>
              </w:rPr>
              <w:t xml:space="preserve">Thousand </w:t>
            </w:r>
            <w:r w:rsidR="00094DEF" w:rsidRPr="00D11B66">
              <w:rPr>
                <w:rFonts w:cs="Arial"/>
                <w:b/>
                <w:bCs/>
                <w:sz w:val="18"/>
                <w:szCs w:val="18"/>
              </w:rPr>
              <w:t>Baht</w:t>
            </w:r>
          </w:p>
        </w:tc>
        <w:tc>
          <w:tcPr>
            <w:tcW w:w="1368" w:type="dxa"/>
            <w:tcBorders>
              <w:bottom w:val="single" w:sz="4" w:space="0" w:color="auto"/>
            </w:tcBorders>
            <w:shd w:val="clear" w:color="auto" w:fill="auto"/>
            <w:vAlign w:val="bottom"/>
            <w:hideMark/>
          </w:tcPr>
          <w:p w14:paraId="68E8F985" w14:textId="3FFDDDEF" w:rsidR="00094DEF" w:rsidRPr="00D11B66" w:rsidRDefault="00760C80" w:rsidP="00074385">
            <w:pPr>
              <w:spacing w:line="240" w:lineRule="auto"/>
              <w:ind w:right="-72"/>
              <w:jc w:val="right"/>
              <w:rPr>
                <w:rFonts w:cs="Arial"/>
                <w:b/>
                <w:bCs/>
                <w:sz w:val="18"/>
                <w:szCs w:val="18"/>
              </w:rPr>
            </w:pPr>
            <w:r w:rsidRPr="00D11B66">
              <w:rPr>
                <w:rFonts w:cs="Arial"/>
                <w:b/>
                <w:sz w:val="18"/>
                <w:szCs w:val="18"/>
              </w:rPr>
              <w:t xml:space="preserve">Thousand </w:t>
            </w:r>
            <w:r w:rsidR="00094DEF" w:rsidRPr="00D11B66">
              <w:rPr>
                <w:rFonts w:cs="Arial"/>
                <w:b/>
                <w:bCs/>
                <w:sz w:val="18"/>
                <w:szCs w:val="18"/>
              </w:rPr>
              <w:t>Baht</w:t>
            </w:r>
          </w:p>
        </w:tc>
        <w:tc>
          <w:tcPr>
            <w:tcW w:w="1368" w:type="dxa"/>
            <w:tcBorders>
              <w:bottom w:val="single" w:sz="4" w:space="0" w:color="auto"/>
            </w:tcBorders>
            <w:shd w:val="clear" w:color="auto" w:fill="auto"/>
            <w:vAlign w:val="bottom"/>
            <w:hideMark/>
          </w:tcPr>
          <w:p w14:paraId="4CB94FE3" w14:textId="0937F23E" w:rsidR="00094DEF" w:rsidRPr="00D11B66" w:rsidRDefault="00760C80" w:rsidP="00074385">
            <w:pPr>
              <w:spacing w:line="240" w:lineRule="auto"/>
              <w:ind w:right="-72"/>
              <w:jc w:val="right"/>
              <w:rPr>
                <w:rFonts w:cs="Arial"/>
                <w:b/>
                <w:bCs/>
                <w:sz w:val="18"/>
                <w:szCs w:val="18"/>
              </w:rPr>
            </w:pPr>
            <w:r w:rsidRPr="00D11B66">
              <w:rPr>
                <w:rFonts w:cs="Arial"/>
                <w:b/>
                <w:sz w:val="18"/>
                <w:szCs w:val="18"/>
              </w:rPr>
              <w:t xml:space="preserve">Thousand </w:t>
            </w:r>
            <w:r w:rsidR="00094DEF" w:rsidRPr="00D11B66">
              <w:rPr>
                <w:rFonts w:cs="Arial"/>
                <w:b/>
                <w:bCs/>
                <w:sz w:val="18"/>
                <w:szCs w:val="18"/>
              </w:rPr>
              <w:t>Baht</w:t>
            </w:r>
          </w:p>
        </w:tc>
        <w:tc>
          <w:tcPr>
            <w:tcW w:w="1368" w:type="dxa"/>
            <w:tcBorders>
              <w:bottom w:val="single" w:sz="4" w:space="0" w:color="auto"/>
            </w:tcBorders>
            <w:shd w:val="clear" w:color="auto" w:fill="auto"/>
            <w:vAlign w:val="bottom"/>
            <w:hideMark/>
          </w:tcPr>
          <w:p w14:paraId="7C3A98DE" w14:textId="4254F4E3" w:rsidR="00094DEF" w:rsidRPr="00D11B66" w:rsidRDefault="00760C80" w:rsidP="00074385">
            <w:pPr>
              <w:spacing w:line="240" w:lineRule="auto"/>
              <w:ind w:right="-72"/>
              <w:jc w:val="right"/>
              <w:rPr>
                <w:rFonts w:cs="Arial"/>
                <w:b/>
                <w:bCs/>
                <w:sz w:val="18"/>
                <w:szCs w:val="18"/>
              </w:rPr>
            </w:pPr>
            <w:r w:rsidRPr="00D11B66">
              <w:rPr>
                <w:rFonts w:cs="Arial"/>
                <w:b/>
                <w:sz w:val="18"/>
                <w:szCs w:val="18"/>
              </w:rPr>
              <w:t xml:space="preserve">Thousand </w:t>
            </w:r>
            <w:r w:rsidR="00094DEF" w:rsidRPr="00D11B66">
              <w:rPr>
                <w:rFonts w:cs="Arial"/>
                <w:b/>
                <w:bCs/>
                <w:sz w:val="18"/>
                <w:szCs w:val="18"/>
              </w:rPr>
              <w:t>Baht</w:t>
            </w:r>
          </w:p>
        </w:tc>
      </w:tr>
      <w:tr w:rsidR="00094DEF" w:rsidRPr="00D11B66" w14:paraId="2ECB7E51" w14:textId="77777777" w:rsidTr="00DD5BC8">
        <w:trPr>
          <w:cantSplit/>
        </w:trPr>
        <w:tc>
          <w:tcPr>
            <w:tcW w:w="3933" w:type="dxa"/>
          </w:tcPr>
          <w:p w14:paraId="0E110027" w14:textId="77777777" w:rsidR="00094DEF" w:rsidRPr="00D11B66" w:rsidRDefault="00094DEF" w:rsidP="00074385">
            <w:pPr>
              <w:spacing w:line="240" w:lineRule="auto"/>
              <w:ind w:left="-101"/>
              <w:jc w:val="both"/>
              <w:rPr>
                <w:rFonts w:cs="Arial"/>
                <w:sz w:val="18"/>
                <w:szCs w:val="18"/>
              </w:rPr>
            </w:pPr>
          </w:p>
        </w:tc>
        <w:tc>
          <w:tcPr>
            <w:tcW w:w="1368" w:type="dxa"/>
            <w:tcBorders>
              <w:top w:val="single" w:sz="4" w:space="0" w:color="auto"/>
            </w:tcBorders>
            <w:shd w:val="clear" w:color="auto" w:fill="FAFAFA"/>
          </w:tcPr>
          <w:p w14:paraId="3D3F868D" w14:textId="77777777" w:rsidR="00094DEF" w:rsidRPr="00D11B66" w:rsidRDefault="00094DEF" w:rsidP="00074385">
            <w:pPr>
              <w:spacing w:line="240" w:lineRule="auto"/>
              <w:ind w:right="-72"/>
              <w:jc w:val="both"/>
              <w:rPr>
                <w:rFonts w:cs="Arial"/>
                <w:sz w:val="18"/>
                <w:szCs w:val="18"/>
              </w:rPr>
            </w:pPr>
          </w:p>
        </w:tc>
        <w:tc>
          <w:tcPr>
            <w:tcW w:w="1368" w:type="dxa"/>
            <w:tcBorders>
              <w:top w:val="single" w:sz="4" w:space="0" w:color="auto"/>
            </w:tcBorders>
          </w:tcPr>
          <w:p w14:paraId="49199368" w14:textId="77777777" w:rsidR="00094DEF" w:rsidRPr="00D11B66" w:rsidRDefault="00094DEF" w:rsidP="00074385">
            <w:pPr>
              <w:spacing w:line="240" w:lineRule="auto"/>
              <w:ind w:right="-72"/>
              <w:jc w:val="both"/>
              <w:rPr>
                <w:rFonts w:cs="Arial"/>
                <w:sz w:val="18"/>
                <w:szCs w:val="18"/>
              </w:rPr>
            </w:pPr>
          </w:p>
        </w:tc>
        <w:tc>
          <w:tcPr>
            <w:tcW w:w="1368" w:type="dxa"/>
            <w:tcBorders>
              <w:top w:val="single" w:sz="4" w:space="0" w:color="auto"/>
            </w:tcBorders>
            <w:shd w:val="clear" w:color="auto" w:fill="FAFAFA"/>
          </w:tcPr>
          <w:p w14:paraId="7538E1DB" w14:textId="77777777" w:rsidR="00094DEF" w:rsidRPr="00D11B66" w:rsidRDefault="00094DEF" w:rsidP="00074385">
            <w:pPr>
              <w:spacing w:line="240" w:lineRule="auto"/>
              <w:ind w:right="-72"/>
              <w:jc w:val="both"/>
              <w:rPr>
                <w:rFonts w:cs="Arial"/>
                <w:sz w:val="18"/>
                <w:szCs w:val="18"/>
              </w:rPr>
            </w:pPr>
          </w:p>
        </w:tc>
        <w:tc>
          <w:tcPr>
            <w:tcW w:w="1368" w:type="dxa"/>
            <w:tcBorders>
              <w:top w:val="single" w:sz="4" w:space="0" w:color="auto"/>
            </w:tcBorders>
          </w:tcPr>
          <w:p w14:paraId="223D9009" w14:textId="77777777" w:rsidR="00094DEF" w:rsidRPr="00D11B66" w:rsidRDefault="00094DEF" w:rsidP="00074385">
            <w:pPr>
              <w:spacing w:line="240" w:lineRule="auto"/>
              <w:ind w:right="-72"/>
              <w:jc w:val="both"/>
              <w:rPr>
                <w:rFonts w:cs="Arial"/>
                <w:sz w:val="18"/>
                <w:szCs w:val="18"/>
              </w:rPr>
            </w:pPr>
          </w:p>
        </w:tc>
      </w:tr>
      <w:tr w:rsidR="00094DEF" w:rsidRPr="00D11B66" w14:paraId="40958C18" w14:textId="77777777" w:rsidTr="00DD5BC8">
        <w:trPr>
          <w:cantSplit/>
        </w:trPr>
        <w:tc>
          <w:tcPr>
            <w:tcW w:w="3933" w:type="dxa"/>
            <w:hideMark/>
          </w:tcPr>
          <w:p w14:paraId="4FB9A31F" w14:textId="77777777" w:rsidR="00094DEF" w:rsidRPr="00D11B66" w:rsidRDefault="00094DEF" w:rsidP="0007438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11B66">
              <w:rPr>
                <w:rFonts w:cs="Arial"/>
                <w:b/>
                <w:bCs/>
                <w:sz w:val="18"/>
                <w:szCs w:val="18"/>
              </w:rPr>
              <w:t>Statements of financial position</w:t>
            </w:r>
          </w:p>
        </w:tc>
        <w:tc>
          <w:tcPr>
            <w:tcW w:w="1368" w:type="dxa"/>
            <w:shd w:val="clear" w:color="auto" w:fill="FAFAFA"/>
            <w:vAlign w:val="bottom"/>
          </w:tcPr>
          <w:p w14:paraId="1FB3B0DC" w14:textId="77777777" w:rsidR="00094DEF" w:rsidRPr="00D11B66" w:rsidRDefault="00094DEF" w:rsidP="00074385">
            <w:pPr>
              <w:spacing w:line="240" w:lineRule="auto"/>
              <w:ind w:right="-72"/>
              <w:jc w:val="right"/>
              <w:rPr>
                <w:rFonts w:cs="Arial"/>
                <w:snapToGrid w:val="0"/>
                <w:sz w:val="18"/>
                <w:szCs w:val="18"/>
                <w:cs/>
                <w:lang w:eastAsia="th-TH"/>
              </w:rPr>
            </w:pPr>
          </w:p>
        </w:tc>
        <w:tc>
          <w:tcPr>
            <w:tcW w:w="1368" w:type="dxa"/>
            <w:vAlign w:val="bottom"/>
          </w:tcPr>
          <w:p w14:paraId="4B949E2B" w14:textId="77777777" w:rsidR="00094DEF" w:rsidRPr="00D11B66" w:rsidRDefault="00094DEF" w:rsidP="00074385">
            <w:pPr>
              <w:spacing w:line="240" w:lineRule="auto"/>
              <w:ind w:right="-72"/>
              <w:jc w:val="right"/>
              <w:rPr>
                <w:rFonts w:cs="Arial"/>
                <w:snapToGrid w:val="0"/>
                <w:sz w:val="18"/>
                <w:szCs w:val="18"/>
                <w:lang w:eastAsia="th-TH"/>
              </w:rPr>
            </w:pPr>
          </w:p>
        </w:tc>
        <w:tc>
          <w:tcPr>
            <w:tcW w:w="1368" w:type="dxa"/>
            <w:shd w:val="clear" w:color="auto" w:fill="FAFAFA"/>
            <w:vAlign w:val="bottom"/>
          </w:tcPr>
          <w:p w14:paraId="1F84C4F2" w14:textId="77777777" w:rsidR="00094DEF" w:rsidRPr="00D11B66" w:rsidRDefault="00094DEF" w:rsidP="00074385">
            <w:pPr>
              <w:spacing w:line="240" w:lineRule="auto"/>
              <w:ind w:right="-72"/>
              <w:jc w:val="right"/>
              <w:rPr>
                <w:rFonts w:cs="Arial"/>
                <w:snapToGrid w:val="0"/>
                <w:sz w:val="18"/>
                <w:szCs w:val="18"/>
                <w:lang w:eastAsia="th-TH"/>
              </w:rPr>
            </w:pPr>
          </w:p>
        </w:tc>
        <w:tc>
          <w:tcPr>
            <w:tcW w:w="1368" w:type="dxa"/>
            <w:vAlign w:val="bottom"/>
            <w:hideMark/>
          </w:tcPr>
          <w:p w14:paraId="43842BEA" w14:textId="77777777" w:rsidR="00094DEF" w:rsidRPr="00D11B66" w:rsidRDefault="00094DEF" w:rsidP="00074385">
            <w:pPr>
              <w:spacing w:line="240" w:lineRule="auto"/>
              <w:ind w:right="-72"/>
              <w:jc w:val="right"/>
              <w:rPr>
                <w:rFonts w:cs="Arial"/>
                <w:snapToGrid w:val="0"/>
                <w:sz w:val="18"/>
                <w:szCs w:val="18"/>
                <w:lang w:eastAsia="th-TH"/>
              </w:rPr>
            </w:pPr>
          </w:p>
        </w:tc>
      </w:tr>
      <w:tr w:rsidR="00094DEF" w:rsidRPr="00D11B66" w14:paraId="4D2626DA" w14:textId="77777777" w:rsidTr="00DD5BC8">
        <w:trPr>
          <w:cantSplit/>
        </w:trPr>
        <w:tc>
          <w:tcPr>
            <w:tcW w:w="3933" w:type="dxa"/>
            <w:hideMark/>
          </w:tcPr>
          <w:p w14:paraId="442C57A0" w14:textId="77777777" w:rsidR="00094DEF" w:rsidRPr="00D11B66" w:rsidRDefault="00094DEF" w:rsidP="0007438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368" w:type="dxa"/>
            <w:shd w:val="clear" w:color="auto" w:fill="FAFAFA"/>
            <w:vAlign w:val="bottom"/>
          </w:tcPr>
          <w:p w14:paraId="742A65F8" w14:textId="77777777" w:rsidR="00094DEF" w:rsidRPr="00D11B66" w:rsidRDefault="00094DEF" w:rsidP="00074385">
            <w:pPr>
              <w:spacing w:line="240" w:lineRule="auto"/>
              <w:ind w:right="-72"/>
              <w:jc w:val="right"/>
              <w:rPr>
                <w:rFonts w:cs="Arial"/>
                <w:snapToGrid w:val="0"/>
                <w:sz w:val="18"/>
                <w:szCs w:val="18"/>
                <w:cs/>
                <w:lang w:eastAsia="th-TH"/>
              </w:rPr>
            </w:pPr>
          </w:p>
        </w:tc>
        <w:tc>
          <w:tcPr>
            <w:tcW w:w="1368" w:type="dxa"/>
            <w:vAlign w:val="bottom"/>
          </w:tcPr>
          <w:p w14:paraId="1996DAED" w14:textId="77777777" w:rsidR="00094DEF" w:rsidRPr="00D11B66" w:rsidRDefault="00094DEF" w:rsidP="00074385">
            <w:pPr>
              <w:spacing w:line="240" w:lineRule="auto"/>
              <w:ind w:right="-72"/>
              <w:jc w:val="right"/>
              <w:rPr>
                <w:rFonts w:cs="Arial"/>
                <w:snapToGrid w:val="0"/>
                <w:sz w:val="18"/>
                <w:szCs w:val="18"/>
                <w:lang w:eastAsia="th-TH"/>
              </w:rPr>
            </w:pPr>
          </w:p>
        </w:tc>
        <w:tc>
          <w:tcPr>
            <w:tcW w:w="1368" w:type="dxa"/>
            <w:shd w:val="clear" w:color="auto" w:fill="FAFAFA"/>
            <w:vAlign w:val="bottom"/>
          </w:tcPr>
          <w:p w14:paraId="4B596514" w14:textId="77777777" w:rsidR="00094DEF" w:rsidRPr="00D11B66" w:rsidRDefault="00094DEF" w:rsidP="00074385">
            <w:pPr>
              <w:spacing w:line="240" w:lineRule="auto"/>
              <w:ind w:right="-72"/>
              <w:jc w:val="right"/>
              <w:rPr>
                <w:rFonts w:cs="Arial"/>
                <w:snapToGrid w:val="0"/>
                <w:sz w:val="18"/>
                <w:szCs w:val="18"/>
                <w:lang w:eastAsia="th-TH"/>
              </w:rPr>
            </w:pPr>
          </w:p>
        </w:tc>
        <w:tc>
          <w:tcPr>
            <w:tcW w:w="1368" w:type="dxa"/>
            <w:vAlign w:val="bottom"/>
            <w:hideMark/>
          </w:tcPr>
          <w:p w14:paraId="3F8785D6" w14:textId="77777777" w:rsidR="00094DEF" w:rsidRPr="00D11B66" w:rsidRDefault="00094DEF" w:rsidP="00074385">
            <w:pPr>
              <w:spacing w:line="240" w:lineRule="auto"/>
              <w:ind w:right="-72"/>
              <w:jc w:val="right"/>
              <w:rPr>
                <w:rFonts w:cs="Arial"/>
                <w:snapToGrid w:val="0"/>
                <w:sz w:val="18"/>
                <w:szCs w:val="18"/>
                <w:lang w:eastAsia="th-TH"/>
              </w:rPr>
            </w:pPr>
          </w:p>
        </w:tc>
      </w:tr>
      <w:tr w:rsidR="007A3D54" w:rsidRPr="00D11B66" w14:paraId="77AD21EA" w14:textId="77777777" w:rsidTr="00DD5BC8">
        <w:trPr>
          <w:cantSplit/>
        </w:trPr>
        <w:tc>
          <w:tcPr>
            <w:tcW w:w="3933" w:type="dxa"/>
          </w:tcPr>
          <w:p w14:paraId="75C56E3C" w14:textId="711076E5"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11B66">
              <w:rPr>
                <w:rFonts w:cs="Arial"/>
                <w:sz w:val="18"/>
                <w:szCs w:val="18"/>
              </w:rPr>
              <w:t>Employee benefit obligations</w:t>
            </w:r>
          </w:p>
        </w:tc>
        <w:tc>
          <w:tcPr>
            <w:tcW w:w="1368" w:type="dxa"/>
            <w:shd w:val="clear" w:color="auto" w:fill="FAFAFA"/>
          </w:tcPr>
          <w:p w14:paraId="3222F7D2" w14:textId="7AEBB6CB" w:rsidR="007A3D54" w:rsidRPr="00D11B66" w:rsidRDefault="00BD49A1" w:rsidP="007A3D54">
            <w:pPr>
              <w:pStyle w:val="acctfourfigures"/>
              <w:tabs>
                <w:tab w:val="clear" w:pos="765"/>
                <w:tab w:val="decimal" w:pos="922"/>
              </w:tabs>
              <w:spacing w:line="240" w:lineRule="auto"/>
              <w:ind w:right="-72"/>
              <w:jc w:val="right"/>
              <w:rPr>
                <w:rFonts w:cs="Arial"/>
                <w:sz w:val="18"/>
                <w:szCs w:val="22"/>
                <w:lang w:bidi="th-TH"/>
              </w:rPr>
            </w:pPr>
            <w:r w:rsidRPr="00BD49A1">
              <w:rPr>
                <w:rFonts w:cs="Arial"/>
                <w:sz w:val="18"/>
                <w:szCs w:val="22"/>
                <w:lang w:bidi="th-TH"/>
              </w:rPr>
              <w:t>28</w:t>
            </w:r>
            <w:r w:rsidR="0048241A" w:rsidRPr="00D11B66">
              <w:rPr>
                <w:rFonts w:cs="Arial"/>
                <w:sz w:val="18"/>
                <w:szCs w:val="22"/>
                <w:lang w:bidi="th-TH"/>
              </w:rPr>
              <w:t>,</w:t>
            </w:r>
            <w:r w:rsidRPr="00BD49A1">
              <w:rPr>
                <w:rFonts w:cs="Arial"/>
                <w:sz w:val="18"/>
                <w:szCs w:val="22"/>
                <w:lang w:bidi="th-TH"/>
              </w:rPr>
              <w:t>209</w:t>
            </w:r>
          </w:p>
        </w:tc>
        <w:tc>
          <w:tcPr>
            <w:tcW w:w="1368" w:type="dxa"/>
          </w:tcPr>
          <w:p w14:paraId="028A0F3B" w14:textId="3E9F3D25" w:rsidR="007A3D54" w:rsidRPr="00D11B66" w:rsidRDefault="00BD49A1" w:rsidP="007A3D54">
            <w:pPr>
              <w:pStyle w:val="acctfourfigures"/>
              <w:tabs>
                <w:tab w:val="clear" w:pos="765"/>
                <w:tab w:val="decimal" w:pos="922"/>
              </w:tabs>
              <w:spacing w:line="240" w:lineRule="auto"/>
              <w:ind w:right="-72"/>
              <w:jc w:val="right"/>
              <w:rPr>
                <w:rFonts w:cs="Arial"/>
                <w:sz w:val="18"/>
                <w:szCs w:val="18"/>
                <w:lang w:bidi="th-TH"/>
              </w:rPr>
            </w:pPr>
            <w:r w:rsidRPr="00BD49A1">
              <w:rPr>
                <w:rFonts w:cs="Arial"/>
                <w:sz w:val="18"/>
                <w:szCs w:val="18"/>
                <w:lang w:bidi="th-TH"/>
              </w:rPr>
              <w:t>31</w:t>
            </w:r>
            <w:r w:rsidR="007A3D54" w:rsidRPr="00D11B66">
              <w:rPr>
                <w:rFonts w:cs="Arial"/>
                <w:sz w:val="18"/>
                <w:szCs w:val="18"/>
                <w:lang w:bidi="th-TH"/>
              </w:rPr>
              <w:t>,</w:t>
            </w:r>
            <w:r w:rsidRPr="00BD49A1">
              <w:rPr>
                <w:rFonts w:cs="Arial"/>
                <w:sz w:val="18"/>
                <w:szCs w:val="22"/>
                <w:lang w:bidi="th-TH"/>
              </w:rPr>
              <w:t>934</w:t>
            </w:r>
          </w:p>
        </w:tc>
        <w:tc>
          <w:tcPr>
            <w:tcW w:w="1368" w:type="dxa"/>
            <w:shd w:val="clear" w:color="auto" w:fill="FAFAFA"/>
          </w:tcPr>
          <w:p w14:paraId="0576F90B" w14:textId="4A631B90" w:rsidR="007A3D54" w:rsidRPr="00D11B66" w:rsidRDefault="00BD49A1" w:rsidP="007A3D54">
            <w:pPr>
              <w:pStyle w:val="acctfourfigures"/>
              <w:tabs>
                <w:tab w:val="clear" w:pos="765"/>
                <w:tab w:val="decimal" w:pos="922"/>
              </w:tabs>
              <w:spacing w:line="240" w:lineRule="auto"/>
              <w:ind w:right="-72"/>
              <w:jc w:val="right"/>
              <w:rPr>
                <w:rFonts w:cs="Arial"/>
                <w:sz w:val="18"/>
                <w:szCs w:val="18"/>
                <w:lang w:bidi="th-TH"/>
              </w:rPr>
            </w:pPr>
            <w:r w:rsidRPr="00BD49A1">
              <w:rPr>
                <w:rFonts w:cs="Arial"/>
                <w:sz w:val="18"/>
                <w:szCs w:val="18"/>
                <w:lang w:bidi="th-TH"/>
              </w:rPr>
              <w:t>11</w:t>
            </w:r>
            <w:r w:rsidR="0048241A" w:rsidRPr="00D11B66">
              <w:rPr>
                <w:rFonts w:cs="Arial"/>
                <w:sz w:val="18"/>
                <w:szCs w:val="18"/>
                <w:lang w:bidi="th-TH"/>
              </w:rPr>
              <w:t>,</w:t>
            </w:r>
            <w:r w:rsidRPr="00BD49A1">
              <w:rPr>
                <w:rFonts w:cs="Arial"/>
                <w:sz w:val="18"/>
                <w:szCs w:val="18"/>
                <w:lang w:bidi="th-TH"/>
              </w:rPr>
              <w:t>840</w:t>
            </w:r>
          </w:p>
        </w:tc>
        <w:tc>
          <w:tcPr>
            <w:tcW w:w="1368" w:type="dxa"/>
          </w:tcPr>
          <w:p w14:paraId="403CCDBA" w14:textId="69869551" w:rsidR="007A3D54" w:rsidRPr="00D11B66" w:rsidRDefault="00BD49A1" w:rsidP="007A3D54">
            <w:pPr>
              <w:pStyle w:val="acctfourfigures"/>
              <w:tabs>
                <w:tab w:val="clear" w:pos="765"/>
                <w:tab w:val="decimal" w:pos="922"/>
              </w:tabs>
              <w:spacing w:line="240" w:lineRule="auto"/>
              <w:ind w:right="-72"/>
              <w:jc w:val="right"/>
              <w:rPr>
                <w:rFonts w:cs="Arial"/>
                <w:sz w:val="18"/>
                <w:szCs w:val="18"/>
                <w:lang w:bidi="th-TH"/>
              </w:rPr>
            </w:pPr>
            <w:r w:rsidRPr="00BD49A1">
              <w:rPr>
                <w:rFonts w:cs="Arial"/>
                <w:sz w:val="18"/>
                <w:szCs w:val="18"/>
                <w:lang w:bidi="th-TH"/>
              </w:rPr>
              <w:t>13</w:t>
            </w:r>
            <w:r w:rsidR="007A3D54" w:rsidRPr="00D11B66">
              <w:rPr>
                <w:rFonts w:cs="Arial"/>
                <w:sz w:val="18"/>
                <w:szCs w:val="18"/>
                <w:lang w:bidi="th-TH"/>
              </w:rPr>
              <w:t>,</w:t>
            </w:r>
            <w:r w:rsidRPr="00BD49A1">
              <w:rPr>
                <w:rFonts w:cs="Arial"/>
                <w:sz w:val="18"/>
                <w:szCs w:val="18"/>
                <w:lang w:bidi="th-TH"/>
              </w:rPr>
              <w:t>639</w:t>
            </w:r>
          </w:p>
        </w:tc>
      </w:tr>
    </w:tbl>
    <w:p w14:paraId="04966360" w14:textId="186F0107" w:rsidR="00094DEF" w:rsidRPr="00D11B66" w:rsidRDefault="00094DEF" w:rsidP="00C238D6">
      <w:pPr>
        <w:spacing w:line="240" w:lineRule="auto"/>
        <w:jc w:val="both"/>
        <w:rPr>
          <w:rFonts w:cs="Arial"/>
          <w:sz w:val="18"/>
          <w:szCs w:val="18"/>
        </w:rPr>
      </w:pPr>
    </w:p>
    <w:p w14:paraId="4ADFE7EB" w14:textId="77777777" w:rsidR="00470942" w:rsidRPr="00D11B66" w:rsidRDefault="00470942" w:rsidP="00C238D6">
      <w:pPr>
        <w:spacing w:line="240" w:lineRule="auto"/>
        <w:jc w:val="both"/>
        <w:rPr>
          <w:rFonts w:cs="Arial"/>
          <w:sz w:val="18"/>
          <w:szCs w:val="18"/>
        </w:rPr>
      </w:pPr>
      <w:r w:rsidRPr="00D11B66">
        <w:rPr>
          <w:rFonts w:cs="Arial"/>
          <w:sz w:val="18"/>
          <w:szCs w:val="18"/>
        </w:rPr>
        <w:t>The movements in the defined benefit obligation for the years are as follows:</w:t>
      </w:r>
    </w:p>
    <w:p w14:paraId="0AD104AE" w14:textId="77777777" w:rsidR="00470942" w:rsidRPr="00D11B66" w:rsidRDefault="00470942" w:rsidP="00C238D6">
      <w:pPr>
        <w:spacing w:line="240" w:lineRule="auto"/>
        <w:jc w:val="both"/>
        <w:rPr>
          <w:rFonts w:cs="Arial"/>
          <w:sz w:val="18"/>
          <w:szCs w:val="18"/>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68"/>
        <w:gridCol w:w="1368"/>
        <w:gridCol w:w="1370"/>
      </w:tblGrid>
      <w:tr w:rsidR="00470942" w:rsidRPr="00D11B66" w14:paraId="6B5E5AF8" w14:textId="77777777" w:rsidTr="00DD5BC8">
        <w:tc>
          <w:tcPr>
            <w:tcW w:w="4104" w:type="dxa"/>
            <w:tcBorders>
              <w:top w:val="nil"/>
              <w:left w:val="nil"/>
              <w:bottom w:val="nil"/>
              <w:right w:val="nil"/>
            </w:tcBorders>
          </w:tcPr>
          <w:p w14:paraId="0FAD46AE" w14:textId="77777777" w:rsidR="00470942" w:rsidRPr="00D11B66" w:rsidRDefault="00470942" w:rsidP="00600CA4">
            <w:pPr>
              <w:tabs>
                <w:tab w:val="left" w:pos="166"/>
              </w:tabs>
              <w:spacing w:line="256" w:lineRule="auto"/>
              <w:ind w:left="-104"/>
              <w:jc w:val="both"/>
              <w:rPr>
                <w:rFonts w:cs="Arial"/>
                <w:b/>
                <w:sz w:val="18"/>
                <w:szCs w:val="18"/>
              </w:rPr>
            </w:pPr>
          </w:p>
        </w:tc>
        <w:tc>
          <w:tcPr>
            <w:tcW w:w="2736" w:type="dxa"/>
            <w:gridSpan w:val="2"/>
            <w:tcBorders>
              <w:top w:val="single" w:sz="4" w:space="0" w:color="auto"/>
              <w:left w:val="nil"/>
              <w:bottom w:val="single" w:sz="4" w:space="0" w:color="000000"/>
              <w:right w:val="nil"/>
            </w:tcBorders>
            <w:hideMark/>
          </w:tcPr>
          <w:p w14:paraId="057D2EEC" w14:textId="77777777" w:rsidR="00470942" w:rsidRPr="00D11B66" w:rsidRDefault="00470942" w:rsidP="00600CA4">
            <w:pPr>
              <w:spacing w:line="256" w:lineRule="auto"/>
              <w:ind w:left="-40" w:right="-72"/>
              <w:jc w:val="center"/>
              <w:rPr>
                <w:rFonts w:cs="Arial"/>
                <w:b/>
                <w:sz w:val="18"/>
                <w:szCs w:val="18"/>
              </w:rPr>
            </w:pPr>
            <w:r w:rsidRPr="00D11B66">
              <w:rPr>
                <w:rFonts w:cs="Arial"/>
                <w:b/>
                <w:sz w:val="18"/>
                <w:szCs w:val="18"/>
              </w:rPr>
              <w:t>Consolidated</w:t>
            </w:r>
          </w:p>
          <w:p w14:paraId="2E7DBF92" w14:textId="77777777" w:rsidR="00470942" w:rsidRPr="00D11B66" w:rsidRDefault="00470942" w:rsidP="00600CA4">
            <w:pPr>
              <w:spacing w:line="256" w:lineRule="auto"/>
              <w:ind w:right="-72"/>
              <w:jc w:val="center"/>
              <w:rPr>
                <w:rFonts w:cs="Arial"/>
                <w:b/>
                <w:sz w:val="18"/>
                <w:szCs w:val="18"/>
              </w:rPr>
            </w:pPr>
            <w:r w:rsidRPr="00D11B66">
              <w:rPr>
                <w:rFonts w:cs="Arial"/>
                <w:b/>
                <w:sz w:val="18"/>
                <w:szCs w:val="18"/>
              </w:rPr>
              <w:t>financial statements</w:t>
            </w:r>
          </w:p>
        </w:tc>
        <w:tc>
          <w:tcPr>
            <w:tcW w:w="2736" w:type="dxa"/>
            <w:gridSpan w:val="2"/>
            <w:tcBorders>
              <w:top w:val="single" w:sz="4" w:space="0" w:color="auto"/>
              <w:left w:val="nil"/>
              <w:bottom w:val="single" w:sz="4" w:space="0" w:color="000000"/>
              <w:right w:val="nil"/>
            </w:tcBorders>
            <w:hideMark/>
          </w:tcPr>
          <w:p w14:paraId="292B017B" w14:textId="77777777" w:rsidR="00470942" w:rsidRPr="00D11B66" w:rsidRDefault="00470942" w:rsidP="00600CA4">
            <w:pPr>
              <w:spacing w:line="256" w:lineRule="auto"/>
              <w:ind w:left="-40" w:right="-72"/>
              <w:jc w:val="center"/>
              <w:rPr>
                <w:rFonts w:cs="Arial"/>
                <w:b/>
                <w:sz w:val="18"/>
                <w:szCs w:val="18"/>
              </w:rPr>
            </w:pPr>
            <w:r w:rsidRPr="00D11B66">
              <w:rPr>
                <w:rFonts w:cs="Arial"/>
                <w:b/>
                <w:sz w:val="18"/>
                <w:szCs w:val="18"/>
              </w:rPr>
              <w:t>Separate</w:t>
            </w:r>
          </w:p>
          <w:p w14:paraId="71E4A36C" w14:textId="77777777" w:rsidR="00470942" w:rsidRPr="00D11B66" w:rsidRDefault="00470942" w:rsidP="00600CA4">
            <w:pPr>
              <w:spacing w:line="256" w:lineRule="auto"/>
              <w:ind w:left="-40" w:right="-72"/>
              <w:jc w:val="center"/>
              <w:rPr>
                <w:rFonts w:cs="Arial"/>
                <w:b/>
                <w:sz w:val="18"/>
                <w:szCs w:val="18"/>
              </w:rPr>
            </w:pPr>
            <w:r w:rsidRPr="00D11B66">
              <w:rPr>
                <w:rFonts w:cs="Arial"/>
                <w:b/>
                <w:sz w:val="18"/>
                <w:szCs w:val="18"/>
              </w:rPr>
              <w:t>financial statements</w:t>
            </w:r>
          </w:p>
        </w:tc>
      </w:tr>
      <w:tr w:rsidR="00470942" w:rsidRPr="00D11B66" w14:paraId="5B7C8EBB" w14:textId="77777777" w:rsidTr="00DD5BC8">
        <w:tc>
          <w:tcPr>
            <w:tcW w:w="4104" w:type="dxa"/>
            <w:tcBorders>
              <w:top w:val="nil"/>
              <w:left w:val="nil"/>
              <w:bottom w:val="nil"/>
              <w:right w:val="nil"/>
            </w:tcBorders>
          </w:tcPr>
          <w:p w14:paraId="1DD4DC4C" w14:textId="77777777" w:rsidR="00470942" w:rsidRPr="00D11B66" w:rsidRDefault="00470942" w:rsidP="00470942">
            <w:pPr>
              <w:tabs>
                <w:tab w:val="left" w:pos="166"/>
              </w:tabs>
              <w:spacing w:line="256" w:lineRule="auto"/>
              <w:ind w:left="-104"/>
              <w:jc w:val="both"/>
              <w:rPr>
                <w:rFonts w:cs="Arial"/>
                <w:b/>
                <w:sz w:val="18"/>
                <w:szCs w:val="18"/>
              </w:rPr>
            </w:pPr>
          </w:p>
        </w:tc>
        <w:tc>
          <w:tcPr>
            <w:tcW w:w="1368" w:type="dxa"/>
            <w:tcBorders>
              <w:top w:val="single" w:sz="4" w:space="0" w:color="000000"/>
              <w:left w:val="nil"/>
              <w:bottom w:val="nil"/>
              <w:right w:val="nil"/>
            </w:tcBorders>
            <w:hideMark/>
          </w:tcPr>
          <w:p w14:paraId="0A14215C" w14:textId="61BB3711" w:rsidR="00470942" w:rsidRPr="00D11B66" w:rsidRDefault="00BD49A1" w:rsidP="00470942">
            <w:pPr>
              <w:spacing w:line="256" w:lineRule="auto"/>
              <w:ind w:left="-40" w:right="-72"/>
              <w:jc w:val="right"/>
              <w:rPr>
                <w:rFonts w:cs="Arial"/>
                <w:b/>
                <w:sz w:val="18"/>
                <w:szCs w:val="18"/>
              </w:rPr>
            </w:pPr>
            <w:r w:rsidRPr="00BD49A1">
              <w:rPr>
                <w:rFonts w:cs="Arial"/>
                <w:b/>
                <w:sz w:val="18"/>
                <w:szCs w:val="18"/>
              </w:rPr>
              <w:t>2023</w:t>
            </w:r>
          </w:p>
        </w:tc>
        <w:tc>
          <w:tcPr>
            <w:tcW w:w="1368" w:type="dxa"/>
            <w:tcBorders>
              <w:top w:val="single" w:sz="4" w:space="0" w:color="000000"/>
              <w:left w:val="nil"/>
              <w:bottom w:val="nil"/>
              <w:right w:val="nil"/>
            </w:tcBorders>
            <w:hideMark/>
          </w:tcPr>
          <w:p w14:paraId="4150806B" w14:textId="45CC7B2E" w:rsidR="00470942" w:rsidRPr="00D11B66" w:rsidRDefault="00BD49A1" w:rsidP="00470942">
            <w:pPr>
              <w:spacing w:line="256" w:lineRule="auto"/>
              <w:ind w:left="-40" w:right="-72"/>
              <w:jc w:val="right"/>
              <w:rPr>
                <w:rFonts w:cs="Arial"/>
                <w:b/>
                <w:sz w:val="18"/>
                <w:szCs w:val="18"/>
              </w:rPr>
            </w:pPr>
            <w:r w:rsidRPr="00BD49A1">
              <w:rPr>
                <w:rFonts w:cs="Arial"/>
                <w:b/>
                <w:sz w:val="18"/>
                <w:szCs w:val="18"/>
              </w:rPr>
              <w:t>2022</w:t>
            </w:r>
          </w:p>
        </w:tc>
        <w:tc>
          <w:tcPr>
            <w:tcW w:w="1368" w:type="dxa"/>
            <w:tcBorders>
              <w:top w:val="single" w:sz="4" w:space="0" w:color="000000"/>
              <w:left w:val="nil"/>
              <w:bottom w:val="nil"/>
              <w:right w:val="nil"/>
            </w:tcBorders>
            <w:hideMark/>
          </w:tcPr>
          <w:p w14:paraId="485B52FA" w14:textId="37F4EA83" w:rsidR="00470942" w:rsidRPr="00D11B66" w:rsidRDefault="00BD49A1" w:rsidP="00470942">
            <w:pPr>
              <w:spacing w:line="256" w:lineRule="auto"/>
              <w:ind w:left="-40" w:right="-72"/>
              <w:jc w:val="right"/>
              <w:rPr>
                <w:rFonts w:cs="Arial"/>
                <w:b/>
                <w:sz w:val="18"/>
                <w:szCs w:val="18"/>
              </w:rPr>
            </w:pPr>
            <w:r w:rsidRPr="00BD49A1">
              <w:rPr>
                <w:rFonts w:cs="Arial"/>
                <w:b/>
                <w:sz w:val="18"/>
                <w:szCs w:val="18"/>
              </w:rPr>
              <w:t>2023</w:t>
            </w:r>
          </w:p>
        </w:tc>
        <w:tc>
          <w:tcPr>
            <w:tcW w:w="1370" w:type="dxa"/>
            <w:tcBorders>
              <w:top w:val="single" w:sz="4" w:space="0" w:color="000000"/>
              <w:left w:val="nil"/>
              <w:bottom w:val="nil"/>
              <w:right w:val="nil"/>
            </w:tcBorders>
            <w:hideMark/>
          </w:tcPr>
          <w:p w14:paraId="728B0CF2" w14:textId="3B0A2833" w:rsidR="00470942" w:rsidRPr="00D11B66" w:rsidRDefault="00BD49A1" w:rsidP="00470942">
            <w:pPr>
              <w:spacing w:line="256" w:lineRule="auto"/>
              <w:ind w:left="-40" w:right="-72"/>
              <w:jc w:val="right"/>
              <w:rPr>
                <w:rFonts w:cs="Arial"/>
                <w:b/>
                <w:sz w:val="18"/>
                <w:szCs w:val="18"/>
              </w:rPr>
            </w:pPr>
            <w:r w:rsidRPr="00BD49A1">
              <w:rPr>
                <w:rFonts w:cs="Arial"/>
                <w:b/>
                <w:sz w:val="18"/>
                <w:szCs w:val="18"/>
              </w:rPr>
              <w:t>2022</w:t>
            </w:r>
          </w:p>
        </w:tc>
      </w:tr>
      <w:tr w:rsidR="00470942" w:rsidRPr="00D11B66" w14:paraId="32452A40" w14:textId="77777777" w:rsidTr="00DD5BC8">
        <w:tc>
          <w:tcPr>
            <w:tcW w:w="4104" w:type="dxa"/>
            <w:tcBorders>
              <w:top w:val="nil"/>
              <w:left w:val="nil"/>
              <w:bottom w:val="nil"/>
              <w:right w:val="nil"/>
            </w:tcBorders>
          </w:tcPr>
          <w:p w14:paraId="547C8EA6" w14:textId="77777777" w:rsidR="00470942" w:rsidRPr="00D11B66" w:rsidRDefault="00470942" w:rsidP="00470942">
            <w:pPr>
              <w:tabs>
                <w:tab w:val="left" w:pos="166"/>
              </w:tabs>
              <w:spacing w:line="256" w:lineRule="auto"/>
              <w:ind w:left="-104"/>
              <w:jc w:val="both"/>
              <w:rPr>
                <w:rFonts w:cs="Arial"/>
                <w:b/>
                <w:sz w:val="18"/>
                <w:szCs w:val="18"/>
              </w:rPr>
            </w:pPr>
          </w:p>
        </w:tc>
        <w:tc>
          <w:tcPr>
            <w:tcW w:w="1368" w:type="dxa"/>
            <w:tcBorders>
              <w:top w:val="nil"/>
              <w:left w:val="nil"/>
              <w:bottom w:val="single" w:sz="4" w:space="0" w:color="000000"/>
              <w:right w:val="nil"/>
            </w:tcBorders>
            <w:hideMark/>
          </w:tcPr>
          <w:p w14:paraId="497953AA" w14:textId="765F43E3" w:rsidR="00470942" w:rsidRPr="00D11B66" w:rsidRDefault="00470942" w:rsidP="00470942">
            <w:pPr>
              <w:spacing w:line="256" w:lineRule="auto"/>
              <w:ind w:left="-40" w:right="-72"/>
              <w:jc w:val="right"/>
              <w:rPr>
                <w:rFonts w:cs="Arial"/>
                <w:b/>
                <w:sz w:val="18"/>
                <w:szCs w:val="18"/>
              </w:rPr>
            </w:pPr>
            <w:r w:rsidRPr="00D11B66">
              <w:rPr>
                <w:rFonts w:cs="Arial"/>
                <w:b/>
                <w:sz w:val="18"/>
                <w:szCs w:val="18"/>
              </w:rPr>
              <w:t>Thousand Baht</w:t>
            </w:r>
          </w:p>
        </w:tc>
        <w:tc>
          <w:tcPr>
            <w:tcW w:w="1368" w:type="dxa"/>
            <w:tcBorders>
              <w:top w:val="nil"/>
              <w:left w:val="nil"/>
              <w:bottom w:val="single" w:sz="4" w:space="0" w:color="000000"/>
              <w:right w:val="nil"/>
            </w:tcBorders>
            <w:hideMark/>
          </w:tcPr>
          <w:p w14:paraId="4E8B8709" w14:textId="36B9B098" w:rsidR="00470942" w:rsidRPr="00D11B66" w:rsidRDefault="00470942" w:rsidP="00470942">
            <w:pPr>
              <w:spacing w:line="256" w:lineRule="auto"/>
              <w:ind w:left="-40" w:right="-72"/>
              <w:jc w:val="right"/>
              <w:rPr>
                <w:rFonts w:cs="Arial"/>
                <w:b/>
                <w:sz w:val="18"/>
                <w:szCs w:val="18"/>
              </w:rPr>
            </w:pPr>
            <w:r w:rsidRPr="00D11B66">
              <w:rPr>
                <w:rFonts w:cs="Arial"/>
                <w:b/>
                <w:sz w:val="18"/>
                <w:szCs w:val="18"/>
              </w:rPr>
              <w:t>Thousand Baht</w:t>
            </w:r>
          </w:p>
        </w:tc>
        <w:tc>
          <w:tcPr>
            <w:tcW w:w="1368" w:type="dxa"/>
            <w:tcBorders>
              <w:top w:val="nil"/>
              <w:left w:val="nil"/>
              <w:bottom w:val="single" w:sz="4" w:space="0" w:color="000000"/>
              <w:right w:val="nil"/>
            </w:tcBorders>
            <w:hideMark/>
          </w:tcPr>
          <w:p w14:paraId="59C83BC9" w14:textId="1BE48930" w:rsidR="00470942" w:rsidRPr="00D11B66" w:rsidRDefault="00470942" w:rsidP="00470942">
            <w:pPr>
              <w:spacing w:line="256" w:lineRule="auto"/>
              <w:ind w:left="-40" w:right="-72"/>
              <w:jc w:val="right"/>
              <w:rPr>
                <w:rFonts w:cs="Arial"/>
                <w:b/>
                <w:sz w:val="18"/>
                <w:szCs w:val="18"/>
              </w:rPr>
            </w:pPr>
            <w:r w:rsidRPr="00D11B66">
              <w:rPr>
                <w:rFonts w:cs="Arial"/>
                <w:b/>
                <w:sz w:val="18"/>
                <w:szCs w:val="18"/>
              </w:rPr>
              <w:t>Thousand Baht</w:t>
            </w:r>
          </w:p>
        </w:tc>
        <w:tc>
          <w:tcPr>
            <w:tcW w:w="1370" w:type="dxa"/>
            <w:tcBorders>
              <w:top w:val="nil"/>
              <w:left w:val="nil"/>
              <w:bottom w:val="single" w:sz="4" w:space="0" w:color="000000"/>
              <w:right w:val="nil"/>
            </w:tcBorders>
            <w:hideMark/>
          </w:tcPr>
          <w:p w14:paraId="71AA6DDA" w14:textId="4034755F" w:rsidR="00470942" w:rsidRPr="00D11B66" w:rsidRDefault="00470942" w:rsidP="00470942">
            <w:pPr>
              <w:spacing w:line="256" w:lineRule="auto"/>
              <w:ind w:left="-40" w:right="-72"/>
              <w:jc w:val="right"/>
              <w:rPr>
                <w:rFonts w:cs="Arial"/>
                <w:b/>
                <w:sz w:val="18"/>
                <w:szCs w:val="18"/>
              </w:rPr>
            </w:pPr>
            <w:r w:rsidRPr="00D11B66">
              <w:rPr>
                <w:rFonts w:cs="Arial"/>
                <w:b/>
                <w:sz w:val="18"/>
                <w:szCs w:val="18"/>
              </w:rPr>
              <w:t>Thousand Baht</w:t>
            </w:r>
          </w:p>
        </w:tc>
      </w:tr>
      <w:tr w:rsidR="00470942" w:rsidRPr="00D11B66" w14:paraId="72AA261C" w14:textId="77777777" w:rsidTr="00DD5BC8">
        <w:tc>
          <w:tcPr>
            <w:tcW w:w="4104" w:type="dxa"/>
            <w:tcBorders>
              <w:top w:val="nil"/>
              <w:left w:val="nil"/>
              <w:bottom w:val="nil"/>
              <w:right w:val="nil"/>
            </w:tcBorders>
            <w:vAlign w:val="bottom"/>
          </w:tcPr>
          <w:p w14:paraId="22729C03" w14:textId="77777777" w:rsidR="00470942" w:rsidRPr="00D11B66" w:rsidRDefault="00470942" w:rsidP="00600CA4">
            <w:pPr>
              <w:tabs>
                <w:tab w:val="left" w:pos="166"/>
              </w:tabs>
              <w:spacing w:line="256" w:lineRule="auto"/>
              <w:ind w:left="-104"/>
              <w:jc w:val="both"/>
              <w:rPr>
                <w:rFonts w:cs="Arial"/>
                <w:sz w:val="12"/>
                <w:szCs w:val="12"/>
              </w:rPr>
            </w:pPr>
          </w:p>
        </w:tc>
        <w:tc>
          <w:tcPr>
            <w:tcW w:w="1368" w:type="dxa"/>
            <w:tcBorders>
              <w:top w:val="single" w:sz="4" w:space="0" w:color="000000"/>
              <w:left w:val="nil"/>
              <w:bottom w:val="nil"/>
              <w:right w:val="nil"/>
            </w:tcBorders>
            <w:shd w:val="clear" w:color="auto" w:fill="FAFAFA"/>
          </w:tcPr>
          <w:p w14:paraId="21D7F2DD" w14:textId="77777777" w:rsidR="00470942" w:rsidRPr="00D11B66" w:rsidRDefault="00470942" w:rsidP="00600CA4">
            <w:pPr>
              <w:spacing w:line="256" w:lineRule="auto"/>
              <w:ind w:left="-40" w:right="-72"/>
              <w:jc w:val="right"/>
              <w:rPr>
                <w:rFonts w:cs="Arial"/>
                <w:b/>
                <w:sz w:val="12"/>
                <w:szCs w:val="12"/>
              </w:rPr>
            </w:pPr>
          </w:p>
        </w:tc>
        <w:tc>
          <w:tcPr>
            <w:tcW w:w="1368" w:type="dxa"/>
            <w:tcBorders>
              <w:top w:val="single" w:sz="4" w:space="0" w:color="000000"/>
              <w:left w:val="nil"/>
              <w:bottom w:val="nil"/>
              <w:right w:val="nil"/>
            </w:tcBorders>
          </w:tcPr>
          <w:p w14:paraId="748CBE9B" w14:textId="77777777" w:rsidR="00470942" w:rsidRPr="00D11B66" w:rsidRDefault="00470942" w:rsidP="00600CA4">
            <w:pPr>
              <w:spacing w:line="256" w:lineRule="auto"/>
              <w:ind w:left="-40" w:right="-72"/>
              <w:jc w:val="right"/>
              <w:rPr>
                <w:rFonts w:cs="Arial"/>
                <w:b/>
                <w:sz w:val="12"/>
                <w:szCs w:val="12"/>
              </w:rPr>
            </w:pPr>
          </w:p>
        </w:tc>
        <w:tc>
          <w:tcPr>
            <w:tcW w:w="1368" w:type="dxa"/>
            <w:tcBorders>
              <w:top w:val="single" w:sz="4" w:space="0" w:color="000000"/>
              <w:left w:val="nil"/>
              <w:bottom w:val="nil"/>
              <w:right w:val="nil"/>
            </w:tcBorders>
            <w:shd w:val="clear" w:color="auto" w:fill="FAFAFA"/>
          </w:tcPr>
          <w:p w14:paraId="56793499" w14:textId="77777777" w:rsidR="00470942" w:rsidRPr="00D11B66" w:rsidRDefault="00470942" w:rsidP="00600CA4">
            <w:pPr>
              <w:spacing w:line="256" w:lineRule="auto"/>
              <w:ind w:left="-40" w:right="-72"/>
              <w:jc w:val="right"/>
              <w:rPr>
                <w:rFonts w:cs="Arial"/>
                <w:b/>
                <w:sz w:val="12"/>
                <w:szCs w:val="12"/>
              </w:rPr>
            </w:pPr>
          </w:p>
        </w:tc>
        <w:tc>
          <w:tcPr>
            <w:tcW w:w="1370" w:type="dxa"/>
            <w:tcBorders>
              <w:top w:val="single" w:sz="4" w:space="0" w:color="000000"/>
              <w:left w:val="nil"/>
              <w:bottom w:val="nil"/>
              <w:right w:val="nil"/>
            </w:tcBorders>
          </w:tcPr>
          <w:p w14:paraId="02E3A7D4" w14:textId="77777777" w:rsidR="00470942" w:rsidRPr="00D11B66" w:rsidRDefault="00470942" w:rsidP="00600CA4">
            <w:pPr>
              <w:spacing w:line="256" w:lineRule="auto"/>
              <w:ind w:left="-40" w:right="-72"/>
              <w:jc w:val="right"/>
              <w:rPr>
                <w:rFonts w:cs="Arial"/>
                <w:b/>
                <w:sz w:val="12"/>
                <w:szCs w:val="12"/>
              </w:rPr>
            </w:pPr>
          </w:p>
        </w:tc>
      </w:tr>
      <w:tr w:rsidR="007A3D54" w:rsidRPr="00D11B66" w14:paraId="17023F06" w14:textId="77777777" w:rsidTr="00DD5BC8">
        <w:tc>
          <w:tcPr>
            <w:tcW w:w="4104" w:type="dxa"/>
            <w:tcBorders>
              <w:top w:val="nil"/>
              <w:left w:val="nil"/>
              <w:bottom w:val="nil"/>
              <w:right w:val="nil"/>
            </w:tcBorders>
            <w:hideMark/>
          </w:tcPr>
          <w:p w14:paraId="048505ED" w14:textId="0D617C95"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 xml:space="preserve">As at </w:t>
            </w:r>
            <w:r w:rsidR="00BD49A1" w:rsidRPr="00BD49A1">
              <w:rPr>
                <w:rFonts w:cs="Arial"/>
                <w:sz w:val="18"/>
                <w:szCs w:val="18"/>
              </w:rPr>
              <w:t>1</w:t>
            </w:r>
            <w:r w:rsidRPr="00D11B66">
              <w:rPr>
                <w:rFonts w:cs="Arial"/>
                <w:sz w:val="18"/>
                <w:szCs w:val="18"/>
              </w:rPr>
              <w:t xml:space="preserve"> January</w:t>
            </w:r>
          </w:p>
        </w:tc>
        <w:tc>
          <w:tcPr>
            <w:tcW w:w="1368" w:type="dxa"/>
            <w:tcBorders>
              <w:top w:val="nil"/>
              <w:left w:val="nil"/>
              <w:bottom w:val="nil"/>
              <w:right w:val="nil"/>
            </w:tcBorders>
            <w:shd w:val="clear" w:color="auto" w:fill="FAFAFA"/>
          </w:tcPr>
          <w:p w14:paraId="7E4101FA" w14:textId="0F83AD68"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31</w:t>
            </w:r>
            <w:r w:rsidR="0048241A" w:rsidRPr="00D11B66">
              <w:rPr>
                <w:rFonts w:cs="Arial"/>
                <w:bCs/>
                <w:sz w:val="18"/>
                <w:szCs w:val="18"/>
              </w:rPr>
              <w:t>,</w:t>
            </w:r>
            <w:r w:rsidRPr="00BD49A1">
              <w:rPr>
                <w:rFonts w:cs="Arial"/>
                <w:bCs/>
                <w:sz w:val="18"/>
                <w:szCs w:val="18"/>
              </w:rPr>
              <w:t>934</w:t>
            </w:r>
          </w:p>
        </w:tc>
        <w:tc>
          <w:tcPr>
            <w:tcW w:w="1368" w:type="dxa"/>
            <w:tcBorders>
              <w:top w:val="nil"/>
              <w:left w:val="nil"/>
              <w:bottom w:val="nil"/>
              <w:right w:val="nil"/>
            </w:tcBorders>
          </w:tcPr>
          <w:p w14:paraId="1EF5CC75" w14:textId="493223A7"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35</w:t>
            </w:r>
            <w:r w:rsidR="007A3D54" w:rsidRPr="00D11B66">
              <w:rPr>
                <w:rFonts w:cs="Arial"/>
                <w:bCs/>
                <w:noProof/>
                <w:color w:val="000000"/>
                <w:sz w:val="18"/>
                <w:szCs w:val="18"/>
              </w:rPr>
              <w:t>,</w:t>
            </w:r>
            <w:r w:rsidRPr="00BD49A1">
              <w:rPr>
                <w:rFonts w:cs="Arial"/>
                <w:bCs/>
                <w:noProof/>
                <w:color w:val="000000"/>
                <w:sz w:val="18"/>
                <w:szCs w:val="18"/>
              </w:rPr>
              <w:t>854</w:t>
            </w:r>
          </w:p>
        </w:tc>
        <w:tc>
          <w:tcPr>
            <w:tcW w:w="1368" w:type="dxa"/>
            <w:tcBorders>
              <w:top w:val="nil"/>
              <w:left w:val="nil"/>
              <w:bottom w:val="nil"/>
              <w:right w:val="nil"/>
            </w:tcBorders>
            <w:shd w:val="clear" w:color="auto" w:fill="FAFAFA"/>
          </w:tcPr>
          <w:p w14:paraId="56B16910" w14:textId="1F5A8F22"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13</w:t>
            </w:r>
            <w:r w:rsidR="0048241A" w:rsidRPr="00D11B66">
              <w:rPr>
                <w:rFonts w:cs="Arial"/>
                <w:bCs/>
                <w:sz w:val="18"/>
                <w:szCs w:val="18"/>
              </w:rPr>
              <w:t>,</w:t>
            </w:r>
            <w:r w:rsidRPr="00BD49A1">
              <w:rPr>
                <w:rFonts w:cs="Arial"/>
                <w:bCs/>
                <w:sz w:val="18"/>
                <w:szCs w:val="18"/>
              </w:rPr>
              <w:t>639</w:t>
            </w:r>
          </w:p>
        </w:tc>
        <w:tc>
          <w:tcPr>
            <w:tcW w:w="1370" w:type="dxa"/>
            <w:tcBorders>
              <w:top w:val="nil"/>
              <w:left w:val="nil"/>
              <w:bottom w:val="nil"/>
              <w:right w:val="nil"/>
            </w:tcBorders>
          </w:tcPr>
          <w:p w14:paraId="6F186C5E" w14:textId="56AA9AA3"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15</w:t>
            </w:r>
            <w:r w:rsidR="007A3D54" w:rsidRPr="00D11B66">
              <w:rPr>
                <w:rFonts w:cs="Arial"/>
                <w:bCs/>
                <w:noProof/>
                <w:color w:val="000000"/>
                <w:sz w:val="18"/>
                <w:szCs w:val="18"/>
              </w:rPr>
              <w:t>,</w:t>
            </w:r>
            <w:r w:rsidRPr="00BD49A1">
              <w:rPr>
                <w:rFonts w:cs="Arial"/>
                <w:bCs/>
                <w:noProof/>
                <w:color w:val="000000"/>
                <w:sz w:val="18"/>
                <w:szCs w:val="18"/>
              </w:rPr>
              <w:t>654</w:t>
            </w:r>
          </w:p>
        </w:tc>
      </w:tr>
      <w:tr w:rsidR="007A3D54" w:rsidRPr="00D11B66" w14:paraId="0C34CE18" w14:textId="77777777" w:rsidTr="00DD5BC8">
        <w:tc>
          <w:tcPr>
            <w:tcW w:w="4104" w:type="dxa"/>
            <w:tcBorders>
              <w:top w:val="nil"/>
              <w:left w:val="nil"/>
              <w:bottom w:val="nil"/>
              <w:right w:val="nil"/>
            </w:tcBorders>
          </w:tcPr>
          <w:p w14:paraId="4C3879CF" w14:textId="77777777" w:rsidR="007A3D54" w:rsidRPr="00D11B66" w:rsidRDefault="007A3D54" w:rsidP="007A3D54">
            <w:pPr>
              <w:tabs>
                <w:tab w:val="left" w:pos="166"/>
              </w:tabs>
              <w:spacing w:line="256" w:lineRule="auto"/>
              <w:jc w:val="both"/>
              <w:rPr>
                <w:rFonts w:cs="Arial"/>
                <w:sz w:val="12"/>
                <w:szCs w:val="12"/>
              </w:rPr>
            </w:pPr>
          </w:p>
        </w:tc>
        <w:tc>
          <w:tcPr>
            <w:tcW w:w="1368" w:type="dxa"/>
            <w:tcBorders>
              <w:top w:val="nil"/>
              <w:left w:val="nil"/>
              <w:bottom w:val="nil"/>
              <w:right w:val="nil"/>
            </w:tcBorders>
            <w:shd w:val="clear" w:color="auto" w:fill="FAFAFA"/>
            <w:vAlign w:val="bottom"/>
          </w:tcPr>
          <w:p w14:paraId="2DA5CF9E"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vAlign w:val="bottom"/>
          </w:tcPr>
          <w:p w14:paraId="4D1ABCEF"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shd w:val="clear" w:color="auto" w:fill="FAFAFA"/>
            <w:vAlign w:val="bottom"/>
          </w:tcPr>
          <w:p w14:paraId="15CF032E" w14:textId="77777777" w:rsidR="007A3D54" w:rsidRPr="00D11B66" w:rsidRDefault="007A3D54" w:rsidP="007A3D54">
            <w:pPr>
              <w:spacing w:line="256" w:lineRule="auto"/>
              <w:ind w:left="-40" w:right="-72"/>
              <w:jc w:val="right"/>
              <w:rPr>
                <w:rFonts w:cs="Arial"/>
                <w:bCs/>
                <w:sz w:val="18"/>
                <w:szCs w:val="18"/>
              </w:rPr>
            </w:pPr>
          </w:p>
        </w:tc>
        <w:tc>
          <w:tcPr>
            <w:tcW w:w="1370" w:type="dxa"/>
            <w:tcBorders>
              <w:top w:val="nil"/>
              <w:left w:val="nil"/>
              <w:bottom w:val="nil"/>
              <w:right w:val="nil"/>
            </w:tcBorders>
            <w:vAlign w:val="bottom"/>
          </w:tcPr>
          <w:p w14:paraId="41B9B3D5" w14:textId="77777777" w:rsidR="007A3D54" w:rsidRPr="00D11B66" w:rsidRDefault="007A3D54" w:rsidP="007A3D54">
            <w:pPr>
              <w:spacing w:line="256" w:lineRule="auto"/>
              <w:ind w:left="-40" w:right="-72"/>
              <w:jc w:val="right"/>
              <w:rPr>
                <w:rFonts w:cs="Arial"/>
                <w:bCs/>
                <w:sz w:val="18"/>
                <w:szCs w:val="18"/>
              </w:rPr>
            </w:pPr>
          </w:p>
        </w:tc>
      </w:tr>
      <w:tr w:rsidR="007A3D54" w:rsidRPr="00D11B66" w14:paraId="01073D94" w14:textId="77777777" w:rsidTr="00DD5BC8">
        <w:tc>
          <w:tcPr>
            <w:tcW w:w="4104" w:type="dxa"/>
            <w:tcBorders>
              <w:top w:val="nil"/>
              <w:left w:val="nil"/>
              <w:bottom w:val="nil"/>
              <w:right w:val="nil"/>
            </w:tcBorders>
            <w:hideMark/>
          </w:tcPr>
          <w:p w14:paraId="60D32EC8" w14:textId="77777777"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Current service cost</w:t>
            </w:r>
          </w:p>
        </w:tc>
        <w:tc>
          <w:tcPr>
            <w:tcW w:w="1368" w:type="dxa"/>
            <w:tcBorders>
              <w:top w:val="nil"/>
              <w:left w:val="nil"/>
              <w:bottom w:val="nil"/>
              <w:right w:val="nil"/>
            </w:tcBorders>
            <w:shd w:val="clear" w:color="auto" w:fill="FAFAFA"/>
          </w:tcPr>
          <w:p w14:paraId="20B6941D" w14:textId="42A8B7B3"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3</w:t>
            </w:r>
            <w:r w:rsidR="00D6336C" w:rsidRPr="00D11B66">
              <w:rPr>
                <w:rFonts w:cs="Arial"/>
                <w:bCs/>
                <w:sz w:val="18"/>
                <w:szCs w:val="18"/>
              </w:rPr>
              <w:t>,</w:t>
            </w:r>
            <w:r w:rsidRPr="00BD49A1">
              <w:rPr>
                <w:rFonts w:cs="Arial"/>
                <w:bCs/>
                <w:sz w:val="18"/>
                <w:szCs w:val="18"/>
              </w:rPr>
              <w:t>986</w:t>
            </w:r>
          </w:p>
        </w:tc>
        <w:tc>
          <w:tcPr>
            <w:tcW w:w="1368" w:type="dxa"/>
            <w:tcBorders>
              <w:top w:val="nil"/>
              <w:left w:val="nil"/>
              <w:bottom w:val="nil"/>
              <w:right w:val="nil"/>
            </w:tcBorders>
          </w:tcPr>
          <w:p w14:paraId="175CCDC4" w14:textId="4C392FBB"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4</w:t>
            </w:r>
            <w:r w:rsidR="007A3D54" w:rsidRPr="00D11B66">
              <w:rPr>
                <w:rFonts w:cs="Arial"/>
                <w:bCs/>
                <w:noProof/>
                <w:color w:val="000000"/>
                <w:sz w:val="18"/>
                <w:szCs w:val="18"/>
              </w:rPr>
              <w:t>,</w:t>
            </w:r>
            <w:r w:rsidRPr="00BD49A1">
              <w:rPr>
                <w:rFonts w:cs="Arial"/>
                <w:bCs/>
                <w:noProof/>
                <w:color w:val="000000"/>
                <w:sz w:val="18"/>
                <w:szCs w:val="18"/>
              </w:rPr>
              <w:t>691</w:t>
            </w:r>
          </w:p>
        </w:tc>
        <w:tc>
          <w:tcPr>
            <w:tcW w:w="1368" w:type="dxa"/>
            <w:tcBorders>
              <w:top w:val="nil"/>
              <w:left w:val="nil"/>
              <w:bottom w:val="nil"/>
              <w:right w:val="nil"/>
            </w:tcBorders>
            <w:shd w:val="clear" w:color="auto" w:fill="FAFAFA"/>
          </w:tcPr>
          <w:p w14:paraId="5E4E98A4" w14:textId="2DE40E84"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1</w:t>
            </w:r>
            <w:r w:rsidR="00342E43" w:rsidRPr="00D11B66">
              <w:rPr>
                <w:rFonts w:cs="Arial"/>
                <w:bCs/>
                <w:sz w:val="18"/>
                <w:szCs w:val="18"/>
              </w:rPr>
              <w:t>,</w:t>
            </w:r>
            <w:r w:rsidRPr="00BD49A1">
              <w:rPr>
                <w:rFonts w:cs="Arial"/>
                <w:bCs/>
                <w:sz w:val="18"/>
                <w:szCs w:val="18"/>
              </w:rPr>
              <w:t>930</w:t>
            </w:r>
          </w:p>
        </w:tc>
        <w:tc>
          <w:tcPr>
            <w:tcW w:w="1370" w:type="dxa"/>
            <w:tcBorders>
              <w:top w:val="nil"/>
              <w:left w:val="nil"/>
              <w:bottom w:val="nil"/>
              <w:right w:val="nil"/>
            </w:tcBorders>
          </w:tcPr>
          <w:p w14:paraId="0842AD83" w14:textId="216B70CE"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2</w:t>
            </w:r>
            <w:r w:rsidR="007A3D54" w:rsidRPr="00D11B66">
              <w:rPr>
                <w:rFonts w:cs="Arial"/>
                <w:bCs/>
                <w:noProof/>
                <w:color w:val="000000"/>
                <w:sz w:val="18"/>
                <w:szCs w:val="18"/>
              </w:rPr>
              <w:t>,</w:t>
            </w:r>
            <w:r w:rsidRPr="00BD49A1">
              <w:rPr>
                <w:rFonts w:cs="Arial"/>
                <w:bCs/>
                <w:noProof/>
                <w:color w:val="000000"/>
                <w:sz w:val="18"/>
                <w:szCs w:val="18"/>
              </w:rPr>
              <w:t>297</w:t>
            </w:r>
          </w:p>
        </w:tc>
      </w:tr>
      <w:tr w:rsidR="007A3D54" w:rsidRPr="00D11B66" w14:paraId="0CF603F4" w14:textId="77777777" w:rsidTr="00DD5BC8">
        <w:tc>
          <w:tcPr>
            <w:tcW w:w="4104" w:type="dxa"/>
            <w:tcBorders>
              <w:top w:val="nil"/>
              <w:left w:val="nil"/>
              <w:bottom w:val="nil"/>
              <w:right w:val="nil"/>
            </w:tcBorders>
            <w:hideMark/>
          </w:tcPr>
          <w:p w14:paraId="0DD21915" w14:textId="77777777"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Past service cost</w:t>
            </w:r>
          </w:p>
        </w:tc>
        <w:tc>
          <w:tcPr>
            <w:tcW w:w="1368" w:type="dxa"/>
            <w:tcBorders>
              <w:top w:val="nil"/>
              <w:left w:val="nil"/>
              <w:bottom w:val="nil"/>
              <w:right w:val="nil"/>
            </w:tcBorders>
            <w:shd w:val="clear" w:color="auto" w:fill="FAFAFA"/>
          </w:tcPr>
          <w:p w14:paraId="5018E497" w14:textId="0B9C17FB" w:rsidR="007A3D54" w:rsidRPr="00D11B66" w:rsidRDefault="00D6336C" w:rsidP="007A3D54">
            <w:pPr>
              <w:spacing w:line="256" w:lineRule="auto"/>
              <w:ind w:left="-40" w:right="-72"/>
              <w:jc w:val="right"/>
              <w:rPr>
                <w:rFonts w:cs="Arial"/>
                <w:bCs/>
                <w:sz w:val="18"/>
                <w:szCs w:val="18"/>
                <w:cs/>
              </w:rPr>
            </w:pPr>
            <w:r w:rsidRPr="00D11B66">
              <w:rPr>
                <w:rFonts w:cs="Arial"/>
                <w:bCs/>
                <w:sz w:val="18"/>
                <w:szCs w:val="18"/>
              </w:rPr>
              <w:t>(</w:t>
            </w:r>
            <w:r w:rsidR="00BD49A1" w:rsidRPr="00BD49A1">
              <w:rPr>
                <w:rFonts w:cs="Arial"/>
                <w:bCs/>
                <w:sz w:val="18"/>
                <w:szCs w:val="18"/>
              </w:rPr>
              <w:t>3</w:t>
            </w:r>
            <w:r w:rsidRPr="00D11B66">
              <w:rPr>
                <w:rFonts w:cs="Arial"/>
                <w:bCs/>
                <w:sz w:val="18"/>
                <w:szCs w:val="18"/>
              </w:rPr>
              <w:t>,</w:t>
            </w:r>
            <w:r w:rsidR="00BD49A1" w:rsidRPr="00BD49A1">
              <w:rPr>
                <w:rFonts w:cs="Arial"/>
                <w:bCs/>
                <w:sz w:val="18"/>
                <w:szCs w:val="18"/>
              </w:rPr>
              <w:t>046</w:t>
            </w:r>
            <w:r w:rsidRPr="00D11B66">
              <w:rPr>
                <w:rFonts w:cs="Arial"/>
                <w:bCs/>
                <w:sz w:val="18"/>
                <w:szCs w:val="18"/>
              </w:rPr>
              <w:t>)</w:t>
            </w:r>
          </w:p>
        </w:tc>
        <w:tc>
          <w:tcPr>
            <w:tcW w:w="1368" w:type="dxa"/>
            <w:tcBorders>
              <w:top w:val="nil"/>
              <w:left w:val="nil"/>
              <w:bottom w:val="nil"/>
              <w:right w:val="nil"/>
            </w:tcBorders>
          </w:tcPr>
          <w:p w14:paraId="66064F68" w14:textId="26EE9542" w:rsidR="007A3D54" w:rsidRPr="00D11B66" w:rsidRDefault="007A3D54" w:rsidP="007A3D54">
            <w:pPr>
              <w:spacing w:line="256" w:lineRule="auto"/>
              <w:ind w:left="-40" w:right="-72"/>
              <w:jc w:val="right"/>
              <w:rPr>
                <w:rFonts w:cs="Arial"/>
                <w:bCs/>
                <w:sz w:val="18"/>
                <w:szCs w:val="18"/>
              </w:rPr>
            </w:pPr>
            <w:r w:rsidRPr="00D11B66">
              <w:rPr>
                <w:rFonts w:cs="Arial"/>
                <w:bCs/>
                <w:noProof/>
                <w:color w:val="000000"/>
                <w:sz w:val="18"/>
                <w:szCs w:val="18"/>
              </w:rPr>
              <w:t>-</w:t>
            </w:r>
          </w:p>
        </w:tc>
        <w:tc>
          <w:tcPr>
            <w:tcW w:w="1368" w:type="dxa"/>
            <w:tcBorders>
              <w:top w:val="nil"/>
              <w:left w:val="nil"/>
              <w:bottom w:val="nil"/>
              <w:right w:val="nil"/>
            </w:tcBorders>
            <w:shd w:val="clear" w:color="auto" w:fill="FAFAFA"/>
          </w:tcPr>
          <w:p w14:paraId="1B212326" w14:textId="306C386E" w:rsidR="007A3D54" w:rsidRPr="00D11B66" w:rsidRDefault="00342E43"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1</w:t>
            </w:r>
            <w:r w:rsidRPr="00D11B66">
              <w:rPr>
                <w:rFonts w:cs="Arial"/>
                <w:bCs/>
                <w:sz w:val="18"/>
                <w:szCs w:val="18"/>
              </w:rPr>
              <w:t>,</w:t>
            </w:r>
            <w:r w:rsidR="00BD49A1" w:rsidRPr="00BD49A1">
              <w:rPr>
                <w:rFonts w:cs="Arial"/>
                <w:bCs/>
                <w:sz w:val="18"/>
                <w:szCs w:val="18"/>
              </w:rPr>
              <w:t>673</w:t>
            </w:r>
            <w:r w:rsidRPr="00D11B66">
              <w:rPr>
                <w:rFonts w:cs="Arial"/>
                <w:bCs/>
                <w:sz w:val="18"/>
                <w:szCs w:val="18"/>
              </w:rPr>
              <w:t>)</w:t>
            </w:r>
          </w:p>
        </w:tc>
        <w:tc>
          <w:tcPr>
            <w:tcW w:w="1370" w:type="dxa"/>
            <w:tcBorders>
              <w:top w:val="nil"/>
              <w:left w:val="nil"/>
              <w:bottom w:val="nil"/>
              <w:right w:val="nil"/>
            </w:tcBorders>
          </w:tcPr>
          <w:p w14:paraId="614E1E87" w14:textId="53F15D73" w:rsidR="007A3D54" w:rsidRPr="00D11B66" w:rsidRDefault="007A3D54" w:rsidP="007A3D54">
            <w:pPr>
              <w:spacing w:line="256" w:lineRule="auto"/>
              <w:ind w:left="-40" w:right="-72"/>
              <w:jc w:val="right"/>
              <w:rPr>
                <w:rFonts w:cs="Arial"/>
                <w:bCs/>
                <w:sz w:val="18"/>
                <w:szCs w:val="18"/>
              </w:rPr>
            </w:pPr>
            <w:r w:rsidRPr="00D11B66">
              <w:rPr>
                <w:rFonts w:cs="Arial"/>
                <w:bCs/>
                <w:noProof/>
                <w:color w:val="000000"/>
                <w:sz w:val="18"/>
                <w:szCs w:val="18"/>
              </w:rPr>
              <w:t>-</w:t>
            </w:r>
          </w:p>
        </w:tc>
      </w:tr>
      <w:tr w:rsidR="007A3D54" w:rsidRPr="00D11B66" w14:paraId="67E8FB01" w14:textId="77777777" w:rsidTr="00DD5BC8">
        <w:tc>
          <w:tcPr>
            <w:tcW w:w="4104" w:type="dxa"/>
            <w:tcBorders>
              <w:top w:val="nil"/>
              <w:left w:val="nil"/>
              <w:bottom w:val="nil"/>
              <w:right w:val="nil"/>
            </w:tcBorders>
            <w:hideMark/>
          </w:tcPr>
          <w:p w14:paraId="55025220" w14:textId="7B7A02FD"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Interest expense</w:t>
            </w:r>
          </w:p>
        </w:tc>
        <w:tc>
          <w:tcPr>
            <w:tcW w:w="1368" w:type="dxa"/>
            <w:tcBorders>
              <w:top w:val="nil"/>
              <w:left w:val="nil"/>
              <w:bottom w:val="nil"/>
              <w:right w:val="nil"/>
            </w:tcBorders>
            <w:shd w:val="clear" w:color="auto" w:fill="FAFAFA"/>
          </w:tcPr>
          <w:p w14:paraId="55156F17" w14:textId="32676A9A"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808</w:t>
            </w:r>
          </w:p>
        </w:tc>
        <w:tc>
          <w:tcPr>
            <w:tcW w:w="1368" w:type="dxa"/>
            <w:tcBorders>
              <w:top w:val="nil"/>
              <w:left w:val="nil"/>
              <w:bottom w:val="nil"/>
              <w:right w:val="nil"/>
            </w:tcBorders>
          </w:tcPr>
          <w:p w14:paraId="32539A8D" w14:textId="6C139516"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503</w:t>
            </w:r>
          </w:p>
        </w:tc>
        <w:tc>
          <w:tcPr>
            <w:tcW w:w="1368" w:type="dxa"/>
            <w:tcBorders>
              <w:top w:val="nil"/>
              <w:left w:val="nil"/>
              <w:bottom w:val="nil"/>
              <w:right w:val="nil"/>
            </w:tcBorders>
            <w:shd w:val="clear" w:color="auto" w:fill="FAFAFA"/>
          </w:tcPr>
          <w:p w14:paraId="4C5CDADB" w14:textId="4EEB82EA"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348</w:t>
            </w:r>
          </w:p>
        </w:tc>
        <w:tc>
          <w:tcPr>
            <w:tcW w:w="1370" w:type="dxa"/>
            <w:tcBorders>
              <w:top w:val="nil"/>
              <w:left w:val="nil"/>
              <w:bottom w:val="nil"/>
              <w:right w:val="nil"/>
            </w:tcBorders>
          </w:tcPr>
          <w:p w14:paraId="2144CFEA" w14:textId="29F51F95" w:rsidR="007A3D54" w:rsidRPr="00D11B66" w:rsidRDefault="00BD49A1" w:rsidP="007A3D54">
            <w:pPr>
              <w:spacing w:line="256" w:lineRule="auto"/>
              <w:ind w:left="-40" w:right="-72"/>
              <w:jc w:val="right"/>
              <w:rPr>
                <w:rFonts w:cs="Arial"/>
                <w:bCs/>
                <w:sz w:val="18"/>
                <w:szCs w:val="18"/>
              </w:rPr>
            </w:pPr>
            <w:r w:rsidRPr="00BD49A1">
              <w:rPr>
                <w:rFonts w:cs="Arial"/>
                <w:bCs/>
                <w:noProof/>
                <w:color w:val="000000"/>
                <w:sz w:val="18"/>
                <w:szCs w:val="18"/>
              </w:rPr>
              <w:t>220</w:t>
            </w:r>
          </w:p>
        </w:tc>
      </w:tr>
      <w:tr w:rsidR="007A3D54" w:rsidRPr="00D11B66" w14:paraId="45DD7C88" w14:textId="77777777" w:rsidTr="00DD5BC8">
        <w:tc>
          <w:tcPr>
            <w:tcW w:w="4104" w:type="dxa"/>
            <w:tcBorders>
              <w:top w:val="nil"/>
              <w:left w:val="nil"/>
              <w:bottom w:val="nil"/>
              <w:right w:val="nil"/>
            </w:tcBorders>
          </w:tcPr>
          <w:p w14:paraId="264C7DF7" w14:textId="77777777" w:rsidR="007A3D54" w:rsidRPr="00D11B66" w:rsidRDefault="007A3D54" w:rsidP="007A3D54">
            <w:pPr>
              <w:tabs>
                <w:tab w:val="left" w:pos="166"/>
              </w:tabs>
              <w:spacing w:line="256" w:lineRule="auto"/>
              <w:jc w:val="both"/>
              <w:rPr>
                <w:rFonts w:cs="Arial"/>
                <w:sz w:val="12"/>
                <w:szCs w:val="12"/>
              </w:rPr>
            </w:pPr>
          </w:p>
        </w:tc>
        <w:tc>
          <w:tcPr>
            <w:tcW w:w="1368" w:type="dxa"/>
            <w:tcBorders>
              <w:top w:val="nil"/>
              <w:left w:val="nil"/>
              <w:bottom w:val="nil"/>
              <w:right w:val="nil"/>
            </w:tcBorders>
            <w:shd w:val="clear" w:color="auto" w:fill="FAFAFA"/>
            <w:vAlign w:val="bottom"/>
          </w:tcPr>
          <w:p w14:paraId="5F8939E8"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vAlign w:val="bottom"/>
          </w:tcPr>
          <w:p w14:paraId="2E7F5692"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shd w:val="clear" w:color="auto" w:fill="FAFAFA"/>
            <w:vAlign w:val="bottom"/>
          </w:tcPr>
          <w:p w14:paraId="6628D7FC" w14:textId="77777777" w:rsidR="007A3D54" w:rsidRPr="00D11B66" w:rsidRDefault="007A3D54" w:rsidP="007A3D54">
            <w:pPr>
              <w:spacing w:line="256" w:lineRule="auto"/>
              <w:ind w:left="-40" w:right="-72"/>
              <w:jc w:val="right"/>
              <w:rPr>
                <w:rFonts w:cs="Arial"/>
                <w:bCs/>
                <w:sz w:val="18"/>
                <w:szCs w:val="18"/>
              </w:rPr>
            </w:pPr>
          </w:p>
        </w:tc>
        <w:tc>
          <w:tcPr>
            <w:tcW w:w="1370" w:type="dxa"/>
            <w:tcBorders>
              <w:top w:val="nil"/>
              <w:left w:val="nil"/>
              <w:bottom w:val="nil"/>
              <w:right w:val="nil"/>
            </w:tcBorders>
            <w:vAlign w:val="bottom"/>
          </w:tcPr>
          <w:p w14:paraId="47F2BA2F" w14:textId="77777777" w:rsidR="007A3D54" w:rsidRPr="00D11B66" w:rsidRDefault="007A3D54" w:rsidP="007A3D54">
            <w:pPr>
              <w:spacing w:line="256" w:lineRule="auto"/>
              <w:ind w:left="-40" w:right="-72"/>
              <w:jc w:val="right"/>
              <w:rPr>
                <w:rFonts w:cs="Arial"/>
                <w:bCs/>
                <w:sz w:val="18"/>
                <w:szCs w:val="18"/>
              </w:rPr>
            </w:pPr>
          </w:p>
        </w:tc>
      </w:tr>
      <w:tr w:rsidR="007A3D54" w:rsidRPr="00D11B66" w14:paraId="3DB810C2" w14:textId="77777777" w:rsidTr="00DD5BC8">
        <w:tc>
          <w:tcPr>
            <w:tcW w:w="4104" w:type="dxa"/>
            <w:tcBorders>
              <w:top w:val="nil"/>
              <w:left w:val="nil"/>
              <w:bottom w:val="nil"/>
              <w:right w:val="nil"/>
            </w:tcBorders>
            <w:hideMark/>
          </w:tcPr>
          <w:p w14:paraId="5CFF56FB" w14:textId="77777777" w:rsidR="007A3D54" w:rsidRPr="00D11B66" w:rsidRDefault="007A3D54" w:rsidP="007A3D54">
            <w:pPr>
              <w:tabs>
                <w:tab w:val="left" w:pos="166"/>
              </w:tabs>
              <w:spacing w:line="256" w:lineRule="auto"/>
              <w:jc w:val="both"/>
              <w:rPr>
                <w:rFonts w:cs="Arial"/>
                <w:sz w:val="18"/>
                <w:szCs w:val="18"/>
                <w:u w:val="single"/>
              </w:rPr>
            </w:pPr>
            <w:r w:rsidRPr="00D11B66">
              <w:rPr>
                <w:rFonts w:cs="Arial"/>
                <w:sz w:val="18"/>
                <w:szCs w:val="18"/>
                <w:u w:val="single"/>
              </w:rPr>
              <w:t>Remeasurements:</w:t>
            </w:r>
          </w:p>
        </w:tc>
        <w:tc>
          <w:tcPr>
            <w:tcW w:w="1368" w:type="dxa"/>
            <w:tcBorders>
              <w:top w:val="nil"/>
              <w:left w:val="nil"/>
              <w:bottom w:val="nil"/>
              <w:right w:val="nil"/>
            </w:tcBorders>
            <w:shd w:val="clear" w:color="auto" w:fill="FAFAFA"/>
            <w:vAlign w:val="bottom"/>
          </w:tcPr>
          <w:p w14:paraId="4AB8B266"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vAlign w:val="bottom"/>
          </w:tcPr>
          <w:p w14:paraId="2AA0DD61"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shd w:val="clear" w:color="auto" w:fill="FAFAFA"/>
            <w:vAlign w:val="bottom"/>
          </w:tcPr>
          <w:p w14:paraId="7859A269" w14:textId="77777777" w:rsidR="007A3D54" w:rsidRPr="00D11B66" w:rsidRDefault="007A3D54" w:rsidP="007A3D54">
            <w:pPr>
              <w:spacing w:line="256" w:lineRule="auto"/>
              <w:ind w:left="-40" w:right="-72"/>
              <w:jc w:val="right"/>
              <w:rPr>
                <w:rFonts w:cs="Arial"/>
                <w:bCs/>
                <w:sz w:val="18"/>
                <w:szCs w:val="18"/>
              </w:rPr>
            </w:pPr>
          </w:p>
        </w:tc>
        <w:tc>
          <w:tcPr>
            <w:tcW w:w="1370" w:type="dxa"/>
            <w:tcBorders>
              <w:top w:val="nil"/>
              <w:left w:val="nil"/>
              <w:bottom w:val="nil"/>
              <w:right w:val="nil"/>
            </w:tcBorders>
            <w:vAlign w:val="bottom"/>
          </w:tcPr>
          <w:p w14:paraId="21B87D9F" w14:textId="77777777" w:rsidR="007A3D54" w:rsidRPr="00D11B66" w:rsidRDefault="007A3D54" w:rsidP="007A3D54">
            <w:pPr>
              <w:spacing w:line="256" w:lineRule="auto"/>
              <w:ind w:left="-40" w:right="-72"/>
              <w:jc w:val="right"/>
              <w:rPr>
                <w:rFonts w:cs="Arial"/>
                <w:bCs/>
                <w:sz w:val="18"/>
                <w:szCs w:val="18"/>
              </w:rPr>
            </w:pPr>
          </w:p>
        </w:tc>
      </w:tr>
      <w:tr w:rsidR="007A3D54" w:rsidRPr="00D11B66" w14:paraId="57D57E71" w14:textId="77777777" w:rsidTr="00DD5BC8">
        <w:tc>
          <w:tcPr>
            <w:tcW w:w="4104" w:type="dxa"/>
            <w:tcBorders>
              <w:top w:val="nil"/>
              <w:left w:val="nil"/>
              <w:bottom w:val="nil"/>
              <w:right w:val="nil"/>
            </w:tcBorders>
            <w:hideMark/>
          </w:tcPr>
          <w:p w14:paraId="5967ADB4" w14:textId="72B65F27"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 xml:space="preserve">(Gain) </w:t>
            </w:r>
            <w:r w:rsidR="00BD4D7C" w:rsidRPr="00D11B66">
              <w:rPr>
                <w:rFonts w:cs="Arial"/>
                <w:sz w:val="18"/>
                <w:szCs w:val="18"/>
              </w:rPr>
              <w:t xml:space="preserve">loss </w:t>
            </w:r>
            <w:r w:rsidRPr="00D11B66">
              <w:rPr>
                <w:rFonts w:cs="Arial"/>
                <w:sz w:val="18"/>
                <w:szCs w:val="18"/>
              </w:rPr>
              <w:t>from change in financial assumptions</w:t>
            </w:r>
          </w:p>
          <w:p w14:paraId="797FBA50" w14:textId="112FE8B9" w:rsidR="007A3D54" w:rsidRPr="00D11B66" w:rsidRDefault="007A3D54" w:rsidP="007A3D54">
            <w:pPr>
              <w:tabs>
                <w:tab w:val="left" w:pos="166"/>
              </w:tabs>
              <w:spacing w:line="256" w:lineRule="auto"/>
              <w:rPr>
                <w:rFonts w:cs="Arial"/>
                <w:sz w:val="18"/>
                <w:szCs w:val="18"/>
              </w:rPr>
            </w:pPr>
            <w:r w:rsidRPr="00D11B66">
              <w:rPr>
                <w:rFonts w:cs="Arial"/>
                <w:sz w:val="18"/>
                <w:szCs w:val="18"/>
              </w:rPr>
              <w:t xml:space="preserve">   recognised in other comprehensive income</w:t>
            </w:r>
          </w:p>
        </w:tc>
        <w:tc>
          <w:tcPr>
            <w:tcW w:w="1368" w:type="dxa"/>
            <w:tcBorders>
              <w:top w:val="nil"/>
              <w:left w:val="nil"/>
              <w:bottom w:val="nil"/>
              <w:right w:val="nil"/>
            </w:tcBorders>
            <w:shd w:val="clear" w:color="auto" w:fill="FAFAFA"/>
            <w:vAlign w:val="bottom"/>
          </w:tcPr>
          <w:p w14:paraId="341B8CCB" w14:textId="591640A4"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31</w:t>
            </w:r>
          </w:p>
        </w:tc>
        <w:tc>
          <w:tcPr>
            <w:tcW w:w="1368" w:type="dxa"/>
            <w:tcBorders>
              <w:top w:val="nil"/>
              <w:left w:val="nil"/>
              <w:bottom w:val="nil"/>
              <w:right w:val="nil"/>
            </w:tcBorders>
            <w:vAlign w:val="bottom"/>
          </w:tcPr>
          <w:p w14:paraId="22C6BA47" w14:textId="77777777" w:rsidR="007A3D54" w:rsidRPr="00D11B66" w:rsidRDefault="007A3D54" w:rsidP="007A3D54">
            <w:pPr>
              <w:ind w:left="-40" w:right="-72"/>
              <w:jc w:val="right"/>
              <w:rPr>
                <w:rFonts w:eastAsia="Arial Unicode MS" w:cs="Arial"/>
                <w:bCs/>
                <w:sz w:val="18"/>
                <w:szCs w:val="18"/>
              </w:rPr>
            </w:pPr>
          </w:p>
          <w:p w14:paraId="1FF519CB" w14:textId="13DCEADD"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rPr>
              <w:t>(</w:t>
            </w:r>
            <w:r w:rsidR="00BD49A1" w:rsidRPr="00BD49A1">
              <w:rPr>
                <w:rFonts w:eastAsia="Arial Unicode MS" w:cs="Arial"/>
                <w:bCs/>
                <w:sz w:val="18"/>
                <w:szCs w:val="18"/>
              </w:rPr>
              <w:t>4</w:t>
            </w:r>
            <w:r w:rsidRPr="00D11B66">
              <w:rPr>
                <w:rFonts w:eastAsia="Arial Unicode MS" w:cs="Arial"/>
                <w:bCs/>
                <w:sz w:val="18"/>
                <w:szCs w:val="18"/>
              </w:rPr>
              <w:t>,</w:t>
            </w:r>
            <w:r w:rsidR="00BD49A1" w:rsidRPr="00BD49A1">
              <w:rPr>
                <w:rFonts w:eastAsia="Arial Unicode MS" w:cs="Arial"/>
                <w:bCs/>
                <w:sz w:val="18"/>
                <w:szCs w:val="18"/>
              </w:rPr>
              <w:t>255</w:t>
            </w:r>
            <w:r w:rsidRPr="00D11B66">
              <w:rPr>
                <w:rFonts w:eastAsia="Arial Unicode MS" w:cs="Arial"/>
                <w:bCs/>
                <w:sz w:val="18"/>
                <w:szCs w:val="18"/>
              </w:rPr>
              <w:t>)</w:t>
            </w:r>
          </w:p>
        </w:tc>
        <w:tc>
          <w:tcPr>
            <w:tcW w:w="1368" w:type="dxa"/>
            <w:tcBorders>
              <w:top w:val="nil"/>
              <w:left w:val="nil"/>
              <w:bottom w:val="nil"/>
              <w:right w:val="nil"/>
            </w:tcBorders>
            <w:shd w:val="clear" w:color="auto" w:fill="FAFAFA"/>
            <w:vAlign w:val="bottom"/>
          </w:tcPr>
          <w:p w14:paraId="18EB569E" w14:textId="7A3719A9" w:rsidR="007A3D54" w:rsidRPr="00D11B66" w:rsidRDefault="00342E43"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60</w:t>
            </w:r>
            <w:r w:rsidRPr="00D11B66">
              <w:rPr>
                <w:rFonts w:cs="Arial"/>
                <w:bCs/>
                <w:sz w:val="18"/>
                <w:szCs w:val="18"/>
              </w:rPr>
              <w:t>)</w:t>
            </w:r>
          </w:p>
        </w:tc>
        <w:tc>
          <w:tcPr>
            <w:tcW w:w="1370" w:type="dxa"/>
            <w:tcBorders>
              <w:top w:val="nil"/>
              <w:left w:val="nil"/>
              <w:bottom w:val="nil"/>
              <w:right w:val="nil"/>
            </w:tcBorders>
            <w:vAlign w:val="bottom"/>
          </w:tcPr>
          <w:p w14:paraId="1CC3B55E" w14:textId="77777777" w:rsidR="007A3D54" w:rsidRPr="00D11B66" w:rsidRDefault="007A3D54" w:rsidP="007A3D54">
            <w:pPr>
              <w:ind w:left="-40" w:right="-72"/>
              <w:jc w:val="right"/>
              <w:rPr>
                <w:rFonts w:eastAsia="Arial Unicode MS" w:cs="Arial"/>
                <w:bCs/>
                <w:sz w:val="18"/>
                <w:szCs w:val="18"/>
              </w:rPr>
            </w:pPr>
          </w:p>
          <w:p w14:paraId="1766A505" w14:textId="1560D229"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cs/>
              </w:rPr>
              <w:t>(</w:t>
            </w:r>
            <w:r w:rsidR="00BD49A1" w:rsidRPr="00BD49A1">
              <w:rPr>
                <w:rFonts w:eastAsia="Arial Unicode MS" w:cs="Arial"/>
                <w:bCs/>
                <w:sz w:val="18"/>
                <w:szCs w:val="18"/>
              </w:rPr>
              <w:t>1</w:t>
            </w:r>
            <w:r w:rsidRPr="00D11B66">
              <w:rPr>
                <w:rFonts w:eastAsia="Arial Unicode MS" w:cs="Arial"/>
                <w:bCs/>
                <w:sz w:val="18"/>
                <w:szCs w:val="18"/>
              </w:rPr>
              <w:t>,</w:t>
            </w:r>
            <w:r w:rsidR="00BD49A1" w:rsidRPr="00BD49A1">
              <w:rPr>
                <w:rFonts w:eastAsia="Arial Unicode MS" w:cs="Arial"/>
                <w:bCs/>
                <w:sz w:val="18"/>
                <w:szCs w:val="18"/>
              </w:rPr>
              <w:t>793</w:t>
            </w:r>
            <w:r w:rsidRPr="00D11B66">
              <w:rPr>
                <w:rFonts w:eastAsia="Arial Unicode MS" w:cs="Arial"/>
                <w:bCs/>
                <w:sz w:val="18"/>
                <w:szCs w:val="18"/>
                <w:cs/>
              </w:rPr>
              <w:t>)</w:t>
            </w:r>
          </w:p>
        </w:tc>
      </w:tr>
      <w:tr w:rsidR="005A2542" w:rsidRPr="00D11B66" w14:paraId="3F3F2F99" w14:textId="77777777" w:rsidTr="00DD5BC8">
        <w:tc>
          <w:tcPr>
            <w:tcW w:w="4104" w:type="dxa"/>
            <w:tcBorders>
              <w:top w:val="nil"/>
              <w:left w:val="nil"/>
              <w:bottom w:val="nil"/>
              <w:right w:val="nil"/>
            </w:tcBorders>
          </w:tcPr>
          <w:p w14:paraId="52BEC430" w14:textId="77777777" w:rsidR="00BD4D7C" w:rsidRPr="00D11B66" w:rsidRDefault="00342E43" w:rsidP="00F05E76">
            <w:pPr>
              <w:tabs>
                <w:tab w:val="left" w:pos="166"/>
              </w:tabs>
              <w:spacing w:line="256" w:lineRule="auto"/>
              <w:jc w:val="both"/>
              <w:rPr>
                <w:rFonts w:cs="Arial"/>
                <w:sz w:val="18"/>
                <w:szCs w:val="18"/>
              </w:rPr>
            </w:pPr>
            <w:r w:rsidRPr="00D11B66">
              <w:rPr>
                <w:rFonts w:cs="Arial"/>
                <w:sz w:val="18"/>
                <w:szCs w:val="18"/>
              </w:rPr>
              <w:t>(</w:t>
            </w:r>
            <w:r w:rsidR="00F05E76" w:rsidRPr="00D11B66">
              <w:rPr>
                <w:rFonts w:cs="Arial"/>
                <w:sz w:val="18"/>
                <w:szCs w:val="18"/>
              </w:rPr>
              <w:t>Gain)</w:t>
            </w:r>
            <w:r w:rsidRPr="00D11B66">
              <w:rPr>
                <w:rFonts w:cs="Arial"/>
                <w:sz w:val="18"/>
                <w:szCs w:val="18"/>
              </w:rPr>
              <w:t xml:space="preserve"> </w:t>
            </w:r>
            <w:r w:rsidR="00F05E76" w:rsidRPr="00D11B66">
              <w:rPr>
                <w:rFonts w:cs="Arial"/>
                <w:sz w:val="18"/>
                <w:szCs w:val="18"/>
              </w:rPr>
              <w:t xml:space="preserve">from change in </w:t>
            </w:r>
            <w:r w:rsidR="005E39C2" w:rsidRPr="00D11B66">
              <w:rPr>
                <w:rFonts w:cs="Arial"/>
                <w:sz w:val="18"/>
                <w:szCs w:val="18"/>
              </w:rPr>
              <w:t>demographical</w:t>
            </w:r>
            <w:r w:rsidR="00F05E76" w:rsidRPr="00D11B66">
              <w:rPr>
                <w:rFonts w:cs="Arial"/>
                <w:sz w:val="18"/>
                <w:szCs w:val="18"/>
              </w:rPr>
              <w:t xml:space="preserve"> </w:t>
            </w:r>
          </w:p>
          <w:p w14:paraId="71E32BE8" w14:textId="77777777" w:rsidR="00BD4D7C" w:rsidRPr="00D11B66" w:rsidRDefault="00BD4D7C" w:rsidP="00F05E76">
            <w:pPr>
              <w:tabs>
                <w:tab w:val="left" w:pos="166"/>
              </w:tabs>
              <w:spacing w:line="256" w:lineRule="auto"/>
              <w:jc w:val="both"/>
              <w:rPr>
                <w:rFonts w:cs="Arial"/>
                <w:sz w:val="18"/>
                <w:szCs w:val="18"/>
              </w:rPr>
            </w:pPr>
            <w:r w:rsidRPr="00D11B66">
              <w:rPr>
                <w:rFonts w:cs="Arial"/>
                <w:sz w:val="18"/>
                <w:szCs w:val="18"/>
              </w:rPr>
              <w:t xml:space="preserve">   </w:t>
            </w:r>
            <w:r w:rsidR="00F05E76" w:rsidRPr="00D11B66">
              <w:rPr>
                <w:rFonts w:cs="Arial"/>
                <w:sz w:val="18"/>
                <w:szCs w:val="18"/>
              </w:rPr>
              <w:t>assumptions</w:t>
            </w:r>
            <w:r w:rsidR="005E39C2" w:rsidRPr="00D11B66">
              <w:rPr>
                <w:rFonts w:cs="Arial"/>
                <w:sz w:val="18"/>
                <w:szCs w:val="18"/>
              </w:rPr>
              <w:t xml:space="preserve"> </w:t>
            </w:r>
            <w:r w:rsidR="00F05E76" w:rsidRPr="00D11B66">
              <w:rPr>
                <w:rFonts w:cs="Arial"/>
                <w:sz w:val="18"/>
                <w:szCs w:val="18"/>
              </w:rPr>
              <w:t xml:space="preserve">recognised in </w:t>
            </w:r>
            <w:r w:rsidR="005E39C2" w:rsidRPr="00D11B66">
              <w:rPr>
                <w:rFonts w:cs="Arial"/>
                <w:sz w:val="18"/>
                <w:szCs w:val="18"/>
              </w:rPr>
              <w:t xml:space="preserve">other </w:t>
            </w:r>
          </w:p>
          <w:p w14:paraId="4BAFD296" w14:textId="755BCA9B" w:rsidR="005A2542" w:rsidRPr="00D11B66" w:rsidRDefault="00BD4D7C" w:rsidP="00F05E76">
            <w:pPr>
              <w:tabs>
                <w:tab w:val="left" w:pos="166"/>
              </w:tabs>
              <w:spacing w:line="256" w:lineRule="auto"/>
              <w:jc w:val="both"/>
              <w:rPr>
                <w:rFonts w:cs="Arial"/>
                <w:sz w:val="18"/>
                <w:szCs w:val="18"/>
              </w:rPr>
            </w:pPr>
            <w:r w:rsidRPr="00D11B66">
              <w:rPr>
                <w:rFonts w:cs="Arial"/>
                <w:sz w:val="18"/>
                <w:szCs w:val="18"/>
              </w:rPr>
              <w:t xml:space="preserve">   </w:t>
            </w:r>
            <w:r w:rsidR="005E39C2" w:rsidRPr="00D11B66">
              <w:rPr>
                <w:rFonts w:cs="Arial"/>
                <w:sz w:val="18"/>
                <w:szCs w:val="18"/>
              </w:rPr>
              <w:t>comprehensive income</w:t>
            </w:r>
          </w:p>
        </w:tc>
        <w:tc>
          <w:tcPr>
            <w:tcW w:w="1368" w:type="dxa"/>
            <w:tcBorders>
              <w:top w:val="nil"/>
              <w:left w:val="nil"/>
              <w:bottom w:val="nil"/>
              <w:right w:val="nil"/>
            </w:tcBorders>
            <w:shd w:val="clear" w:color="auto" w:fill="FAFAFA"/>
          </w:tcPr>
          <w:p w14:paraId="7E2A543B" w14:textId="77777777" w:rsidR="005A2542" w:rsidRPr="00D11B66" w:rsidRDefault="005A2542" w:rsidP="007A3D54">
            <w:pPr>
              <w:spacing w:line="256" w:lineRule="auto"/>
              <w:ind w:left="-40" w:right="-72"/>
              <w:jc w:val="right"/>
              <w:rPr>
                <w:rFonts w:cs="Arial"/>
                <w:bCs/>
                <w:sz w:val="18"/>
                <w:szCs w:val="18"/>
              </w:rPr>
            </w:pPr>
          </w:p>
          <w:p w14:paraId="2B412DC2" w14:textId="77777777" w:rsidR="005E39C2" w:rsidRPr="00D11B66" w:rsidRDefault="005E39C2" w:rsidP="007A3D54">
            <w:pPr>
              <w:spacing w:line="256" w:lineRule="auto"/>
              <w:ind w:left="-40" w:right="-72"/>
              <w:jc w:val="right"/>
              <w:rPr>
                <w:rFonts w:cs="Arial"/>
                <w:bCs/>
                <w:sz w:val="18"/>
                <w:szCs w:val="18"/>
              </w:rPr>
            </w:pPr>
          </w:p>
          <w:p w14:paraId="332EAD3E" w14:textId="6E2E53BD" w:rsidR="005E39C2" w:rsidRPr="00D11B66" w:rsidRDefault="005E39C2"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218</w:t>
            </w:r>
            <w:r w:rsidRPr="00D11B66">
              <w:rPr>
                <w:rFonts w:cs="Arial"/>
                <w:bCs/>
                <w:sz w:val="18"/>
                <w:szCs w:val="18"/>
              </w:rPr>
              <w:t>)</w:t>
            </w:r>
          </w:p>
        </w:tc>
        <w:tc>
          <w:tcPr>
            <w:tcW w:w="1368" w:type="dxa"/>
            <w:tcBorders>
              <w:top w:val="nil"/>
              <w:left w:val="nil"/>
              <w:bottom w:val="nil"/>
              <w:right w:val="nil"/>
            </w:tcBorders>
          </w:tcPr>
          <w:p w14:paraId="626CEAA5" w14:textId="77777777" w:rsidR="005E39C2" w:rsidRPr="00D11B66" w:rsidRDefault="005E39C2" w:rsidP="007A3D54">
            <w:pPr>
              <w:ind w:left="-40" w:right="-72"/>
              <w:jc w:val="right"/>
              <w:rPr>
                <w:rFonts w:eastAsia="Arial Unicode MS" w:cs="Arial"/>
                <w:bCs/>
                <w:sz w:val="18"/>
                <w:szCs w:val="18"/>
              </w:rPr>
            </w:pPr>
          </w:p>
          <w:p w14:paraId="56443926" w14:textId="77777777" w:rsidR="005E39C2" w:rsidRPr="00D11B66" w:rsidRDefault="005E39C2" w:rsidP="007A3D54">
            <w:pPr>
              <w:ind w:left="-40" w:right="-72"/>
              <w:jc w:val="right"/>
              <w:rPr>
                <w:rFonts w:eastAsia="Arial Unicode MS" w:cs="Arial"/>
                <w:bCs/>
                <w:sz w:val="18"/>
                <w:szCs w:val="18"/>
              </w:rPr>
            </w:pPr>
          </w:p>
          <w:p w14:paraId="20B8FAD1" w14:textId="0772B2DB" w:rsidR="005A2542" w:rsidRPr="00D11B66" w:rsidRDefault="005E39C2" w:rsidP="007A3D54">
            <w:pPr>
              <w:ind w:left="-40" w:right="-72"/>
              <w:jc w:val="right"/>
              <w:rPr>
                <w:rFonts w:eastAsia="Arial Unicode MS" w:cs="Arial"/>
                <w:bCs/>
                <w:sz w:val="18"/>
                <w:szCs w:val="18"/>
              </w:rPr>
            </w:pPr>
            <w:r w:rsidRPr="00D11B66">
              <w:rPr>
                <w:rFonts w:eastAsia="Arial Unicode MS" w:cs="Arial"/>
                <w:bCs/>
                <w:sz w:val="18"/>
                <w:szCs w:val="18"/>
              </w:rPr>
              <w:t>-</w:t>
            </w:r>
          </w:p>
        </w:tc>
        <w:tc>
          <w:tcPr>
            <w:tcW w:w="1368" w:type="dxa"/>
            <w:tcBorders>
              <w:top w:val="nil"/>
              <w:left w:val="nil"/>
              <w:bottom w:val="nil"/>
              <w:right w:val="nil"/>
            </w:tcBorders>
            <w:shd w:val="clear" w:color="auto" w:fill="FAFAFA"/>
          </w:tcPr>
          <w:p w14:paraId="06BB4B12" w14:textId="77777777" w:rsidR="00342E43" w:rsidRPr="00D11B66" w:rsidRDefault="00342E43" w:rsidP="007A3D54">
            <w:pPr>
              <w:spacing w:line="256" w:lineRule="auto"/>
              <w:ind w:left="-40" w:right="-72"/>
              <w:jc w:val="right"/>
              <w:rPr>
                <w:rFonts w:cs="Arial"/>
                <w:bCs/>
                <w:sz w:val="18"/>
                <w:szCs w:val="18"/>
              </w:rPr>
            </w:pPr>
          </w:p>
          <w:p w14:paraId="3D199D6B" w14:textId="77777777" w:rsidR="00342E43" w:rsidRPr="00D11B66" w:rsidRDefault="00342E43" w:rsidP="007A3D54">
            <w:pPr>
              <w:spacing w:line="256" w:lineRule="auto"/>
              <w:ind w:left="-40" w:right="-72"/>
              <w:jc w:val="right"/>
              <w:rPr>
                <w:rFonts w:cs="Arial"/>
                <w:bCs/>
                <w:sz w:val="18"/>
                <w:szCs w:val="18"/>
              </w:rPr>
            </w:pPr>
          </w:p>
          <w:p w14:paraId="737AEEDA" w14:textId="136129FC" w:rsidR="005A2542" w:rsidRPr="00D11B66" w:rsidRDefault="00342E43" w:rsidP="007A3D54">
            <w:pPr>
              <w:spacing w:line="256" w:lineRule="auto"/>
              <w:ind w:left="-40" w:right="-72"/>
              <w:jc w:val="right"/>
              <w:rPr>
                <w:rFonts w:cs="Arial"/>
                <w:bCs/>
                <w:sz w:val="18"/>
                <w:szCs w:val="18"/>
              </w:rPr>
            </w:pPr>
            <w:r w:rsidRPr="00D11B66">
              <w:rPr>
                <w:rFonts w:cs="Arial"/>
                <w:bCs/>
                <w:sz w:val="18"/>
                <w:szCs w:val="18"/>
              </w:rPr>
              <w:t>(</w:t>
            </w:r>
            <w:r w:rsidR="00183F7D">
              <w:rPr>
                <w:rFonts w:cs="Arial"/>
                <w:bCs/>
                <w:sz w:val="18"/>
                <w:szCs w:val="18"/>
              </w:rPr>
              <w:t>58</w:t>
            </w:r>
            <w:r w:rsidRPr="00D11B66">
              <w:rPr>
                <w:rFonts w:cs="Arial"/>
                <w:bCs/>
                <w:sz w:val="18"/>
                <w:szCs w:val="18"/>
              </w:rPr>
              <w:t>)</w:t>
            </w:r>
          </w:p>
        </w:tc>
        <w:tc>
          <w:tcPr>
            <w:tcW w:w="1370" w:type="dxa"/>
            <w:tcBorders>
              <w:top w:val="nil"/>
              <w:left w:val="nil"/>
              <w:bottom w:val="nil"/>
              <w:right w:val="nil"/>
            </w:tcBorders>
          </w:tcPr>
          <w:p w14:paraId="0DFDE418" w14:textId="77777777" w:rsidR="005A2542" w:rsidRPr="00D11B66" w:rsidRDefault="005A2542" w:rsidP="007A3D54">
            <w:pPr>
              <w:ind w:left="-40" w:right="-72"/>
              <w:jc w:val="right"/>
              <w:rPr>
                <w:rFonts w:eastAsia="Arial Unicode MS" w:cs="Arial"/>
                <w:bCs/>
                <w:sz w:val="18"/>
                <w:szCs w:val="18"/>
              </w:rPr>
            </w:pPr>
          </w:p>
          <w:p w14:paraId="678BF1F6" w14:textId="77777777" w:rsidR="00342E43" w:rsidRPr="00D11B66" w:rsidRDefault="00342E43" w:rsidP="007A3D54">
            <w:pPr>
              <w:ind w:left="-40" w:right="-72"/>
              <w:jc w:val="right"/>
              <w:rPr>
                <w:rFonts w:eastAsia="Arial Unicode MS" w:cs="Arial"/>
                <w:bCs/>
                <w:sz w:val="18"/>
                <w:szCs w:val="18"/>
              </w:rPr>
            </w:pPr>
          </w:p>
          <w:p w14:paraId="4E2A139C" w14:textId="7ECE4ADF" w:rsidR="00342E43" w:rsidRPr="00D11B66" w:rsidRDefault="00342E43" w:rsidP="007A3D54">
            <w:pPr>
              <w:ind w:left="-40" w:right="-72"/>
              <w:jc w:val="right"/>
              <w:rPr>
                <w:rFonts w:eastAsia="Arial Unicode MS" w:cs="Arial"/>
                <w:bCs/>
                <w:sz w:val="18"/>
                <w:szCs w:val="18"/>
              </w:rPr>
            </w:pPr>
            <w:r w:rsidRPr="00D11B66">
              <w:rPr>
                <w:rFonts w:eastAsia="Arial Unicode MS" w:cs="Arial"/>
                <w:bCs/>
                <w:sz w:val="18"/>
                <w:szCs w:val="18"/>
              </w:rPr>
              <w:t>-</w:t>
            </w:r>
          </w:p>
        </w:tc>
      </w:tr>
      <w:tr w:rsidR="007A3D54" w:rsidRPr="00D11B66" w14:paraId="56D8E4AF" w14:textId="77777777" w:rsidTr="00DD5BC8">
        <w:tc>
          <w:tcPr>
            <w:tcW w:w="4104" w:type="dxa"/>
            <w:tcBorders>
              <w:top w:val="nil"/>
              <w:left w:val="nil"/>
              <w:bottom w:val="nil"/>
              <w:right w:val="nil"/>
            </w:tcBorders>
            <w:hideMark/>
          </w:tcPr>
          <w:p w14:paraId="346095C9" w14:textId="5277A683"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(Gain) from change in financial assumptions</w:t>
            </w:r>
          </w:p>
          <w:p w14:paraId="785F0699" w14:textId="480A6954" w:rsidR="007A3D54" w:rsidRPr="00D11B66" w:rsidRDefault="007A3D54" w:rsidP="007A3D54">
            <w:pPr>
              <w:tabs>
                <w:tab w:val="left" w:pos="166"/>
              </w:tabs>
              <w:spacing w:line="256" w:lineRule="auto"/>
              <w:rPr>
                <w:rFonts w:cs="Arial"/>
                <w:sz w:val="18"/>
                <w:szCs w:val="18"/>
              </w:rPr>
            </w:pPr>
            <w:r w:rsidRPr="00D11B66">
              <w:rPr>
                <w:rFonts w:cs="Arial"/>
                <w:sz w:val="18"/>
                <w:szCs w:val="18"/>
              </w:rPr>
              <w:t xml:space="preserve">   recognised in profit or loss</w:t>
            </w:r>
          </w:p>
        </w:tc>
        <w:tc>
          <w:tcPr>
            <w:tcW w:w="1368" w:type="dxa"/>
            <w:tcBorders>
              <w:top w:val="nil"/>
              <w:left w:val="nil"/>
              <w:bottom w:val="nil"/>
              <w:right w:val="nil"/>
            </w:tcBorders>
            <w:shd w:val="clear" w:color="auto" w:fill="FAFAFA"/>
          </w:tcPr>
          <w:p w14:paraId="53EFF72E" w14:textId="77777777" w:rsidR="007A3D54" w:rsidRPr="00D11B66" w:rsidRDefault="007A3D54" w:rsidP="007A3D54">
            <w:pPr>
              <w:spacing w:line="256" w:lineRule="auto"/>
              <w:ind w:left="-40" w:right="-72"/>
              <w:jc w:val="right"/>
              <w:rPr>
                <w:rFonts w:cs="Arial"/>
                <w:bCs/>
                <w:sz w:val="18"/>
                <w:szCs w:val="18"/>
              </w:rPr>
            </w:pPr>
          </w:p>
          <w:p w14:paraId="708D1FD4" w14:textId="17C817EC" w:rsidR="005E39C2" w:rsidRPr="00D11B66" w:rsidRDefault="005E39C2"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556</w:t>
            </w:r>
            <w:r w:rsidRPr="00D11B66">
              <w:rPr>
                <w:rFonts w:cs="Arial"/>
                <w:bCs/>
                <w:sz w:val="18"/>
                <w:szCs w:val="18"/>
              </w:rPr>
              <w:t>)</w:t>
            </w:r>
          </w:p>
        </w:tc>
        <w:tc>
          <w:tcPr>
            <w:tcW w:w="1368" w:type="dxa"/>
            <w:tcBorders>
              <w:top w:val="nil"/>
              <w:left w:val="nil"/>
              <w:bottom w:val="nil"/>
              <w:right w:val="nil"/>
            </w:tcBorders>
          </w:tcPr>
          <w:p w14:paraId="0F249E14" w14:textId="77777777" w:rsidR="007A3D54" w:rsidRPr="00D11B66" w:rsidRDefault="007A3D54" w:rsidP="007A3D54">
            <w:pPr>
              <w:ind w:left="-40" w:right="-72"/>
              <w:jc w:val="right"/>
              <w:rPr>
                <w:rFonts w:eastAsia="Arial Unicode MS" w:cs="Arial"/>
                <w:bCs/>
                <w:sz w:val="18"/>
                <w:szCs w:val="18"/>
              </w:rPr>
            </w:pPr>
          </w:p>
          <w:p w14:paraId="710AF8C8" w14:textId="5D956395"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cs/>
              </w:rPr>
              <w:t>(</w:t>
            </w:r>
            <w:r w:rsidR="00BD49A1" w:rsidRPr="00BD49A1">
              <w:rPr>
                <w:rFonts w:eastAsia="Arial Unicode MS" w:cs="Arial"/>
                <w:bCs/>
                <w:sz w:val="18"/>
                <w:szCs w:val="18"/>
              </w:rPr>
              <w:t>629</w:t>
            </w:r>
            <w:r w:rsidRPr="00D11B66">
              <w:rPr>
                <w:rFonts w:eastAsia="Arial Unicode MS" w:cs="Arial"/>
                <w:bCs/>
                <w:sz w:val="18"/>
                <w:szCs w:val="18"/>
                <w:cs/>
              </w:rPr>
              <w:t>)</w:t>
            </w:r>
          </w:p>
        </w:tc>
        <w:tc>
          <w:tcPr>
            <w:tcW w:w="1368" w:type="dxa"/>
            <w:tcBorders>
              <w:top w:val="nil"/>
              <w:left w:val="nil"/>
              <w:bottom w:val="nil"/>
              <w:right w:val="nil"/>
            </w:tcBorders>
            <w:shd w:val="clear" w:color="auto" w:fill="FAFAFA"/>
          </w:tcPr>
          <w:p w14:paraId="64E8267B" w14:textId="77777777" w:rsidR="007A3D54" w:rsidRPr="00D11B66" w:rsidRDefault="007A3D54" w:rsidP="007A3D54">
            <w:pPr>
              <w:spacing w:line="256" w:lineRule="auto"/>
              <w:ind w:left="-40" w:right="-72"/>
              <w:jc w:val="right"/>
              <w:rPr>
                <w:rFonts w:cs="Arial"/>
                <w:bCs/>
                <w:sz w:val="18"/>
                <w:szCs w:val="18"/>
              </w:rPr>
            </w:pPr>
          </w:p>
          <w:p w14:paraId="4CF6F8BB" w14:textId="235AFF07" w:rsidR="002A608B" w:rsidRPr="00D11B66" w:rsidRDefault="002A608B"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1</w:t>
            </w:r>
            <w:r w:rsidR="00183F7D">
              <w:rPr>
                <w:rFonts w:cs="Arial"/>
                <w:bCs/>
                <w:sz w:val="18"/>
                <w:szCs w:val="18"/>
              </w:rPr>
              <w:t>69</w:t>
            </w:r>
            <w:r w:rsidRPr="00D11B66">
              <w:rPr>
                <w:rFonts w:cs="Arial"/>
                <w:bCs/>
                <w:sz w:val="18"/>
                <w:szCs w:val="18"/>
              </w:rPr>
              <w:t>)</w:t>
            </w:r>
          </w:p>
        </w:tc>
        <w:tc>
          <w:tcPr>
            <w:tcW w:w="1370" w:type="dxa"/>
            <w:tcBorders>
              <w:top w:val="nil"/>
              <w:left w:val="nil"/>
              <w:bottom w:val="nil"/>
              <w:right w:val="nil"/>
            </w:tcBorders>
          </w:tcPr>
          <w:p w14:paraId="7F348AF0" w14:textId="77777777" w:rsidR="007A3D54" w:rsidRPr="00D11B66" w:rsidRDefault="007A3D54" w:rsidP="007A3D54">
            <w:pPr>
              <w:ind w:left="-40" w:right="-72"/>
              <w:jc w:val="right"/>
              <w:rPr>
                <w:rFonts w:eastAsia="Arial Unicode MS" w:cs="Arial"/>
                <w:bCs/>
                <w:sz w:val="18"/>
                <w:szCs w:val="18"/>
              </w:rPr>
            </w:pPr>
          </w:p>
          <w:p w14:paraId="39B10350" w14:textId="57348B0A"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rPr>
              <w:t>(</w:t>
            </w:r>
            <w:r w:rsidR="00BD49A1" w:rsidRPr="00BD49A1">
              <w:rPr>
                <w:rFonts w:eastAsia="Arial Unicode MS" w:cs="Arial"/>
                <w:bCs/>
                <w:sz w:val="18"/>
                <w:szCs w:val="18"/>
              </w:rPr>
              <w:t>217</w:t>
            </w:r>
            <w:r w:rsidRPr="00D11B66">
              <w:rPr>
                <w:rFonts w:eastAsia="Arial Unicode MS" w:cs="Arial"/>
                <w:bCs/>
                <w:sz w:val="18"/>
                <w:szCs w:val="18"/>
              </w:rPr>
              <w:t>)</w:t>
            </w:r>
          </w:p>
        </w:tc>
      </w:tr>
      <w:tr w:rsidR="007A3D54" w:rsidRPr="00D11B66" w14:paraId="7258A0E1" w14:textId="77777777" w:rsidTr="00DD5BC8">
        <w:tc>
          <w:tcPr>
            <w:tcW w:w="4104" w:type="dxa"/>
            <w:tcBorders>
              <w:top w:val="nil"/>
              <w:left w:val="nil"/>
              <w:bottom w:val="nil"/>
              <w:right w:val="nil"/>
            </w:tcBorders>
            <w:hideMark/>
          </w:tcPr>
          <w:p w14:paraId="59C9F87F" w14:textId="7A7EE0EC"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 xml:space="preserve">(Gain) from experience </w:t>
            </w:r>
          </w:p>
        </w:tc>
        <w:tc>
          <w:tcPr>
            <w:tcW w:w="1368" w:type="dxa"/>
            <w:tcBorders>
              <w:top w:val="nil"/>
              <w:left w:val="nil"/>
              <w:bottom w:val="nil"/>
              <w:right w:val="nil"/>
            </w:tcBorders>
            <w:shd w:val="clear" w:color="auto" w:fill="FAFAFA"/>
          </w:tcPr>
          <w:p w14:paraId="344F01B2" w14:textId="49E7834C" w:rsidR="007A3D54" w:rsidRPr="00D11B66" w:rsidRDefault="005E39C2"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3</w:t>
            </w:r>
            <w:r w:rsidRPr="00D11B66">
              <w:rPr>
                <w:rFonts w:cs="Arial"/>
                <w:bCs/>
                <w:sz w:val="18"/>
                <w:szCs w:val="18"/>
              </w:rPr>
              <w:t>,</w:t>
            </w:r>
            <w:r w:rsidR="00BD49A1" w:rsidRPr="00BD49A1">
              <w:rPr>
                <w:rFonts w:cs="Arial"/>
                <w:bCs/>
                <w:sz w:val="18"/>
                <w:szCs w:val="18"/>
              </w:rPr>
              <w:t>253</w:t>
            </w:r>
            <w:r w:rsidR="00573939" w:rsidRPr="00D11B66">
              <w:rPr>
                <w:rFonts w:cs="Arial"/>
                <w:bCs/>
                <w:sz w:val="18"/>
                <w:szCs w:val="18"/>
              </w:rPr>
              <w:t>)</w:t>
            </w:r>
          </w:p>
        </w:tc>
        <w:tc>
          <w:tcPr>
            <w:tcW w:w="1368" w:type="dxa"/>
            <w:tcBorders>
              <w:top w:val="nil"/>
              <w:left w:val="nil"/>
              <w:bottom w:val="nil"/>
              <w:right w:val="nil"/>
            </w:tcBorders>
          </w:tcPr>
          <w:p w14:paraId="5600D02C" w14:textId="3E7B9F9A"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cs/>
              </w:rPr>
              <w:t>(</w:t>
            </w:r>
            <w:r w:rsidR="00BD49A1" w:rsidRPr="00BD49A1">
              <w:rPr>
                <w:rFonts w:eastAsia="Arial Unicode MS" w:cs="Arial"/>
                <w:bCs/>
                <w:sz w:val="18"/>
                <w:szCs w:val="18"/>
              </w:rPr>
              <w:t>3</w:t>
            </w:r>
            <w:r w:rsidRPr="00D11B66">
              <w:rPr>
                <w:rFonts w:eastAsia="Arial Unicode MS" w:cs="Arial"/>
                <w:bCs/>
                <w:sz w:val="18"/>
                <w:szCs w:val="18"/>
              </w:rPr>
              <w:t>,</w:t>
            </w:r>
            <w:r w:rsidR="00BD49A1" w:rsidRPr="00BD49A1">
              <w:rPr>
                <w:rFonts w:eastAsia="Arial Unicode MS" w:cs="Arial"/>
                <w:bCs/>
                <w:sz w:val="18"/>
                <w:szCs w:val="18"/>
              </w:rPr>
              <w:t>380</w:t>
            </w:r>
            <w:r w:rsidRPr="00D11B66">
              <w:rPr>
                <w:rFonts w:eastAsia="Arial Unicode MS" w:cs="Arial"/>
                <w:bCs/>
                <w:sz w:val="18"/>
                <w:szCs w:val="18"/>
                <w:cs/>
              </w:rPr>
              <w:t>)</w:t>
            </w:r>
          </w:p>
        </w:tc>
        <w:tc>
          <w:tcPr>
            <w:tcW w:w="1368" w:type="dxa"/>
            <w:tcBorders>
              <w:top w:val="nil"/>
              <w:left w:val="nil"/>
              <w:bottom w:val="nil"/>
              <w:right w:val="nil"/>
            </w:tcBorders>
            <w:shd w:val="clear" w:color="auto" w:fill="FAFAFA"/>
          </w:tcPr>
          <w:p w14:paraId="783EFEE6" w14:textId="6012822E" w:rsidR="007A3D54" w:rsidRPr="00D11B66" w:rsidRDefault="002A608B" w:rsidP="007A3D54">
            <w:pPr>
              <w:spacing w:line="256" w:lineRule="auto"/>
              <w:ind w:left="-40" w:right="-72"/>
              <w:jc w:val="right"/>
              <w:rPr>
                <w:rFonts w:cs="Arial"/>
                <w:bCs/>
                <w:sz w:val="18"/>
                <w:szCs w:val="18"/>
              </w:rPr>
            </w:pPr>
            <w:r w:rsidRPr="00D11B66">
              <w:rPr>
                <w:rFonts w:cs="Arial"/>
                <w:bCs/>
                <w:sz w:val="18"/>
                <w:szCs w:val="18"/>
              </w:rPr>
              <w:t>(</w:t>
            </w:r>
            <w:r w:rsidR="00183F7D">
              <w:rPr>
                <w:rFonts w:cs="Arial"/>
                <w:bCs/>
                <w:sz w:val="18"/>
                <w:szCs w:val="18"/>
              </w:rPr>
              <w:t>1,090</w:t>
            </w:r>
            <w:r w:rsidRPr="00D11B66">
              <w:rPr>
                <w:rFonts w:cs="Arial"/>
                <w:bCs/>
                <w:sz w:val="18"/>
                <w:szCs w:val="18"/>
              </w:rPr>
              <w:t>)</w:t>
            </w:r>
          </w:p>
        </w:tc>
        <w:tc>
          <w:tcPr>
            <w:tcW w:w="1370" w:type="dxa"/>
            <w:tcBorders>
              <w:top w:val="nil"/>
              <w:left w:val="nil"/>
              <w:bottom w:val="nil"/>
              <w:right w:val="nil"/>
            </w:tcBorders>
          </w:tcPr>
          <w:p w14:paraId="23C5B25F" w14:textId="2078B3EF" w:rsidR="007A3D54" w:rsidRPr="00D11B66" w:rsidRDefault="007A3D54" w:rsidP="007A3D54">
            <w:pPr>
              <w:spacing w:line="256" w:lineRule="auto"/>
              <w:ind w:left="-40" w:right="-72"/>
              <w:jc w:val="right"/>
              <w:rPr>
                <w:rFonts w:cs="Arial"/>
                <w:bCs/>
                <w:sz w:val="18"/>
                <w:szCs w:val="18"/>
              </w:rPr>
            </w:pPr>
            <w:r w:rsidRPr="00D11B66">
              <w:rPr>
                <w:rFonts w:eastAsia="Arial Unicode MS" w:cs="Arial"/>
                <w:bCs/>
                <w:sz w:val="18"/>
                <w:szCs w:val="18"/>
                <w:cs/>
              </w:rPr>
              <w:t>(</w:t>
            </w:r>
            <w:r w:rsidR="00BD49A1" w:rsidRPr="00BD49A1">
              <w:rPr>
                <w:rFonts w:eastAsia="Arial Unicode MS" w:cs="Arial"/>
                <w:bCs/>
                <w:sz w:val="18"/>
                <w:szCs w:val="18"/>
              </w:rPr>
              <w:t>2</w:t>
            </w:r>
            <w:r w:rsidRPr="00D11B66">
              <w:rPr>
                <w:rFonts w:eastAsia="Arial Unicode MS" w:cs="Arial"/>
                <w:bCs/>
                <w:sz w:val="18"/>
                <w:szCs w:val="18"/>
              </w:rPr>
              <w:t>,</w:t>
            </w:r>
            <w:r w:rsidR="00BD49A1" w:rsidRPr="00BD49A1">
              <w:rPr>
                <w:rFonts w:eastAsia="Arial Unicode MS" w:cs="Arial"/>
                <w:bCs/>
                <w:sz w:val="18"/>
                <w:szCs w:val="18"/>
              </w:rPr>
              <w:t>242</w:t>
            </w:r>
            <w:r w:rsidRPr="00D11B66">
              <w:rPr>
                <w:rFonts w:eastAsia="Arial Unicode MS" w:cs="Arial"/>
                <w:bCs/>
                <w:sz w:val="18"/>
                <w:szCs w:val="18"/>
                <w:cs/>
              </w:rPr>
              <w:t>)</w:t>
            </w:r>
          </w:p>
        </w:tc>
      </w:tr>
      <w:tr w:rsidR="007A3D54" w:rsidRPr="00D11B66" w14:paraId="0005D130" w14:textId="77777777" w:rsidTr="00DD5BC8">
        <w:tc>
          <w:tcPr>
            <w:tcW w:w="4104" w:type="dxa"/>
            <w:tcBorders>
              <w:top w:val="nil"/>
              <w:left w:val="nil"/>
              <w:bottom w:val="nil"/>
              <w:right w:val="nil"/>
            </w:tcBorders>
          </w:tcPr>
          <w:p w14:paraId="49C12B66" w14:textId="77777777" w:rsidR="007A3D54" w:rsidRPr="00D11B66" w:rsidRDefault="007A3D54" w:rsidP="007A3D54">
            <w:pPr>
              <w:tabs>
                <w:tab w:val="left" w:pos="166"/>
              </w:tabs>
              <w:spacing w:line="256" w:lineRule="auto"/>
              <w:jc w:val="both"/>
              <w:rPr>
                <w:rFonts w:cs="Arial"/>
                <w:sz w:val="18"/>
                <w:szCs w:val="18"/>
              </w:rPr>
            </w:pPr>
          </w:p>
        </w:tc>
        <w:tc>
          <w:tcPr>
            <w:tcW w:w="1368" w:type="dxa"/>
            <w:tcBorders>
              <w:top w:val="nil"/>
              <w:left w:val="nil"/>
              <w:bottom w:val="nil"/>
              <w:right w:val="nil"/>
            </w:tcBorders>
            <w:shd w:val="clear" w:color="auto" w:fill="FAFAFA"/>
          </w:tcPr>
          <w:p w14:paraId="12AAB156" w14:textId="77777777" w:rsidR="007A3D54" w:rsidRPr="00D11B66" w:rsidRDefault="007A3D54" w:rsidP="007A3D54">
            <w:pPr>
              <w:spacing w:line="256" w:lineRule="auto"/>
              <w:ind w:left="-40" w:right="-72"/>
              <w:jc w:val="right"/>
              <w:rPr>
                <w:rFonts w:eastAsia="Arial Unicode MS" w:cs="Arial"/>
                <w:bCs/>
                <w:sz w:val="18"/>
                <w:szCs w:val="18"/>
                <w:cs/>
              </w:rPr>
            </w:pPr>
          </w:p>
        </w:tc>
        <w:tc>
          <w:tcPr>
            <w:tcW w:w="1368" w:type="dxa"/>
            <w:tcBorders>
              <w:top w:val="nil"/>
              <w:left w:val="nil"/>
              <w:bottom w:val="nil"/>
              <w:right w:val="nil"/>
            </w:tcBorders>
          </w:tcPr>
          <w:p w14:paraId="3961FC72" w14:textId="77777777" w:rsidR="007A3D54" w:rsidRPr="00D11B66" w:rsidRDefault="007A3D54" w:rsidP="007A3D54">
            <w:pPr>
              <w:spacing w:line="256" w:lineRule="auto"/>
              <w:ind w:left="-40" w:right="-72"/>
              <w:jc w:val="right"/>
              <w:rPr>
                <w:rFonts w:eastAsia="Arial Unicode MS" w:cs="Arial"/>
                <w:bCs/>
                <w:sz w:val="18"/>
                <w:szCs w:val="18"/>
                <w:cs/>
              </w:rPr>
            </w:pPr>
          </w:p>
        </w:tc>
        <w:tc>
          <w:tcPr>
            <w:tcW w:w="1368" w:type="dxa"/>
            <w:tcBorders>
              <w:top w:val="nil"/>
              <w:left w:val="nil"/>
              <w:bottom w:val="nil"/>
              <w:right w:val="nil"/>
            </w:tcBorders>
            <w:shd w:val="clear" w:color="auto" w:fill="FAFAFA"/>
          </w:tcPr>
          <w:p w14:paraId="7F1E70D6" w14:textId="77777777" w:rsidR="007A3D54" w:rsidRPr="00D11B66" w:rsidRDefault="007A3D54" w:rsidP="007A3D54">
            <w:pPr>
              <w:spacing w:line="256" w:lineRule="auto"/>
              <w:ind w:left="-40" w:right="-72"/>
              <w:jc w:val="right"/>
              <w:rPr>
                <w:rFonts w:eastAsia="Arial Unicode MS" w:cs="Arial"/>
                <w:bCs/>
                <w:sz w:val="18"/>
                <w:szCs w:val="18"/>
                <w:cs/>
              </w:rPr>
            </w:pPr>
          </w:p>
        </w:tc>
        <w:tc>
          <w:tcPr>
            <w:tcW w:w="1370" w:type="dxa"/>
            <w:tcBorders>
              <w:top w:val="nil"/>
              <w:left w:val="nil"/>
              <w:bottom w:val="nil"/>
              <w:right w:val="nil"/>
            </w:tcBorders>
          </w:tcPr>
          <w:p w14:paraId="4DDBB043" w14:textId="77777777" w:rsidR="007A3D54" w:rsidRPr="00D11B66" w:rsidRDefault="007A3D54" w:rsidP="007A3D54">
            <w:pPr>
              <w:spacing w:line="256" w:lineRule="auto"/>
              <w:ind w:left="-40" w:right="-72"/>
              <w:jc w:val="right"/>
              <w:rPr>
                <w:rFonts w:eastAsia="Arial Unicode MS" w:cs="Arial"/>
                <w:bCs/>
                <w:sz w:val="18"/>
                <w:szCs w:val="18"/>
                <w:cs/>
              </w:rPr>
            </w:pPr>
          </w:p>
        </w:tc>
      </w:tr>
      <w:tr w:rsidR="007A3D54" w:rsidRPr="00D11B66" w14:paraId="4618D546" w14:textId="77777777" w:rsidTr="00DD5BC8">
        <w:tc>
          <w:tcPr>
            <w:tcW w:w="4104" w:type="dxa"/>
            <w:tcBorders>
              <w:top w:val="nil"/>
              <w:left w:val="nil"/>
              <w:bottom w:val="nil"/>
              <w:right w:val="nil"/>
            </w:tcBorders>
            <w:hideMark/>
          </w:tcPr>
          <w:p w14:paraId="5F1B6EFC" w14:textId="77777777" w:rsidR="007A3D54" w:rsidRPr="00D11B66" w:rsidRDefault="007A3D54" w:rsidP="007A3D54">
            <w:pPr>
              <w:tabs>
                <w:tab w:val="left" w:pos="166"/>
              </w:tabs>
              <w:spacing w:line="256" w:lineRule="auto"/>
              <w:jc w:val="both"/>
              <w:rPr>
                <w:rFonts w:cs="Arial"/>
                <w:sz w:val="18"/>
                <w:szCs w:val="18"/>
                <w:u w:val="single"/>
              </w:rPr>
            </w:pPr>
            <w:r w:rsidRPr="00D11B66">
              <w:rPr>
                <w:rFonts w:cs="Arial"/>
                <w:sz w:val="18"/>
                <w:szCs w:val="18"/>
                <w:u w:val="single"/>
              </w:rPr>
              <w:t>Payment from plans:</w:t>
            </w:r>
          </w:p>
        </w:tc>
        <w:tc>
          <w:tcPr>
            <w:tcW w:w="1368" w:type="dxa"/>
            <w:tcBorders>
              <w:top w:val="nil"/>
              <w:left w:val="nil"/>
              <w:bottom w:val="nil"/>
              <w:right w:val="nil"/>
            </w:tcBorders>
            <w:shd w:val="clear" w:color="auto" w:fill="FAFAFA"/>
            <w:vAlign w:val="bottom"/>
          </w:tcPr>
          <w:p w14:paraId="3A7DA61E"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vAlign w:val="bottom"/>
          </w:tcPr>
          <w:p w14:paraId="015AAE4F"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nil"/>
              <w:left w:val="nil"/>
              <w:bottom w:val="nil"/>
              <w:right w:val="nil"/>
            </w:tcBorders>
            <w:shd w:val="clear" w:color="auto" w:fill="FAFAFA"/>
            <w:vAlign w:val="bottom"/>
          </w:tcPr>
          <w:p w14:paraId="0EDDC546" w14:textId="77777777" w:rsidR="007A3D54" w:rsidRPr="00D11B66" w:rsidRDefault="007A3D54" w:rsidP="007A3D54">
            <w:pPr>
              <w:spacing w:line="256" w:lineRule="auto"/>
              <w:ind w:left="-40" w:right="-72"/>
              <w:jc w:val="right"/>
              <w:rPr>
                <w:rFonts w:cs="Arial"/>
                <w:bCs/>
                <w:sz w:val="18"/>
                <w:szCs w:val="18"/>
              </w:rPr>
            </w:pPr>
          </w:p>
        </w:tc>
        <w:tc>
          <w:tcPr>
            <w:tcW w:w="1370" w:type="dxa"/>
            <w:tcBorders>
              <w:top w:val="nil"/>
              <w:left w:val="nil"/>
              <w:bottom w:val="nil"/>
              <w:right w:val="nil"/>
            </w:tcBorders>
            <w:vAlign w:val="bottom"/>
          </w:tcPr>
          <w:p w14:paraId="6CE5C739" w14:textId="77777777" w:rsidR="007A3D54" w:rsidRPr="00D11B66" w:rsidRDefault="007A3D54" w:rsidP="007A3D54">
            <w:pPr>
              <w:spacing w:line="256" w:lineRule="auto"/>
              <w:ind w:left="-40" w:right="-72"/>
              <w:jc w:val="right"/>
              <w:rPr>
                <w:rFonts w:cs="Arial"/>
                <w:bCs/>
                <w:sz w:val="18"/>
                <w:szCs w:val="18"/>
              </w:rPr>
            </w:pPr>
          </w:p>
        </w:tc>
      </w:tr>
      <w:tr w:rsidR="007A3D54" w:rsidRPr="00D11B66" w14:paraId="56833F1F" w14:textId="77777777" w:rsidTr="00DD5BC8">
        <w:tc>
          <w:tcPr>
            <w:tcW w:w="4104" w:type="dxa"/>
            <w:tcBorders>
              <w:top w:val="nil"/>
              <w:left w:val="nil"/>
              <w:bottom w:val="nil"/>
              <w:right w:val="nil"/>
            </w:tcBorders>
            <w:hideMark/>
          </w:tcPr>
          <w:p w14:paraId="41BAAE87" w14:textId="77777777" w:rsidR="007A3D54" w:rsidRPr="00D11B66" w:rsidRDefault="007A3D54" w:rsidP="007A3D54">
            <w:pPr>
              <w:tabs>
                <w:tab w:val="left" w:pos="166"/>
              </w:tabs>
              <w:spacing w:line="256" w:lineRule="auto"/>
              <w:jc w:val="both"/>
              <w:rPr>
                <w:rFonts w:cs="Arial"/>
                <w:sz w:val="18"/>
                <w:szCs w:val="18"/>
              </w:rPr>
            </w:pPr>
            <w:r w:rsidRPr="00D11B66">
              <w:rPr>
                <w:rFonts w:cs="Arial"/>
                <w:sz w:val="18"/>
                <w:szCs w:val="18"/>
              </w:rPr>
              <w:t>Benefit payment</w:t>
            </w:r>
          </w:p>
        </w:tc>
        <w:tc>
          <w:tcPr>
            <w:tcW w:w="1368" w:type="dxa"/>
            <w:tcBorders>
              <w:top w:val="nil"/>
              <w:left w:val="nil"/>
              <w:bottom w:val="single" w:sz="4" w:space="0" w:color="000000"/>
              <w:right w:val="nil"/>
            </w:tcBorders>
            <w:shd w:val="clear" w:color="auto" w:fill="FAFAFA"/>
          </w:tcPr>
          <w:p w14:paraId="31C6518D" w14:textId="10E1FB8D" w:rsidR="007A3D54" w:rsidRPr="00D11B66" w:rsidRDefault="002A608B"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1</w:t>
            </w:r>
            <w:r w:rsidRPr="00D11B66">
              <w:rPr>
                <w:rFonts w:cs="Arial"/>
                <w:bCs/>
                <w:sz w:val="18"/>
                <w:szCs w:val="18"/>
              </w:rPr>
              <w:t>,</w:t>
            </w:r>
            <w:r w:rsidR="00BD49A1" w:rsidRPr="00BD49A1">
              <w:rPr>
                <w:rFonts w:cs="Arial"/>
                <w:bCs/>
                <w:sz w:val="18"/>
                <w:szCs w:val="18"/>
              </w:rPr>
              <w:t>477</w:t>
            </w:r>
            <w:r w:rsidRPr="00D11B66">
              <w:rPr>
                <w:rFonts w:cs="Arial"/>
                <w:bCs/>
                <w:sz w:val="18"/>
                <w:szCs w:val="18"/>
              </w:rPr>
              <w:t>)</w:t>
            </w:r>
          </w:p>
        </w:tc>
        <w:tc>
          <w:tcPr>
            <w:tcW w:w="1368" w:type="dxa"/>
            <w:tcBorders>
              <w:top w:val="nil"/>
              <w:left w:val="nil"/>
              <w:bottom w:val="single" w:sz="4" w:space="0" w:color="000000"/>
              <w:right w:val="nil"/>
            </w:tcBorders>
          </w:tcPr>
          <w:p w14:paraId="20336644" w14:textId="757CE079" w:rsidR="007A3D54" w:rsidRPr="00D11B66" w:rsidRDefault="007A3D54" w:rsidP="007A3D54">
            <w:pPr>
              <w:spacing w:line="256" w:lineRule="auto"/>
              <w:ind w:left="-40" w:right="-72"/>
              <w:jc w:val="right"/>
              <w:rPr>
                <w:rFonts w:cs="Arial"/>
                <w:bCs/>
                <w:sz w:val="18"/>
                <w:szCs w:val="18"/>
              </w:rPr>
            </w:pPr>
            <w:r w:rsidRPr="00D11B66">
              <w:rPr>
                <w:rFonts w:cs="Arial"/>
                <w:bCs/>
                <w:noProof/>
                <w:color w:val="000000"/>
                <w:sz w:val="18"/>
                <w:szCs w:val="18"/>
              </w:rPr>
              <w:t>(</w:t>
            </w:r>
            <w:r w:rsidR="00BD49A1" w:rsidRPr="00BD49A1">
              <w:rPr>
                <w:rFonts w:cs="Arial"/>
                <w:bCs/>
                <w:noProof/>
                <w:color w:val="000000"/>
                <w:sz w:val="18"/>
                <w:szCs w:val="18"/>
              </w:rPr>
              <w:t>850</w:t>
            </w:r>
            <w:r w:rsidRPr="00D11B66">
              <w:rPr>
                <w:rFonts w:cs="Arial"/>
                <w:bCs/>
                <w:noProof/>
                <w:color w:val="000000"/>
                <w:sz w:val="18"/>
                <w:szCs w:val="18"/>
              </w:rPr>
              <w:t>)</w:t>
            </w:r>
          </w:p>
        </w:tc>
        <w:tc>
          <w:tcPr>
            <w:tcW w:w="1368" w:type="dxa"/>
            <w:tcBorders>
              <w:top w:val="nil"/>
              <w:left w:val="nil"/>
              <w:bottom w:val="single" w:sz="4" w:space="0" w:color="000000"/>
              <w:right w:val="nil"/>
            </w:tcBorders>
            <w:shd w:val="clear" w:color="auto" w:fill="FAFAFA"/>
          </w:tcPr>
          <w:p w14:paraId="6EE70296" w14:textId="5B6F9BA0" w:rsidR="007A3D54" w:rsidRPr="00D11B66" w:rsidRDefault="002A608B" w:rsidP="007A3D54">
            <w:pPr>
              <w:spacing w:line="256" w:lineRule="auto"/>
              <w:ind w:left="-40" w:right="-72"/>
              <w:jc w:val="right"/>
              <w:rPr>
                <w:rFonts w:cs="Arial"/>
                <w:bCs/>
                <w:sz w:val="18"/>
                <w:szCs w:val="18"/>
              </w:rPr>
            </w:pPr>
            <w:r w:rsidRPr="00D11B66">
              <w:rPr>
                <w:rFonts w:cs="Arial"/>
                <w:bCs/>
                <w:sz w:val="18"/>
                <w:szCs w:val="18"/>
              </w:rPr>
              <w:t>(</w:t>
            </w:r>
            <w:r w:rsidR="00BD49A1" w:rsidRPr="00BD49A1">
              <w:rPr>
                <w:rFonts w:cs="Arial"/>
                <w:bCs/>
                <w:sz w:val="18"/>
                <w:szCs w:val="18"/>
              </w:rPr>
              <w:t>1</w:t>
            </w:r>
            <w:r w:rsidRPr="00D11B66">
              <w:rPr>
                <w:rFonts w:cs="Arial"/>
                <w:bCs/>
                <w:sz w:val="18"/>
                <w:szCs w:val="18"/>
              </w:rPr>
              <w:t>,</w:t>
            </w:r>
            <w:r w:rsidR="00BD49A1" w:rsidRPr="00BD49A1">
              <w:rPr>
                <w:rFonts w:cs="Arial"/>
                <w:bCs/>
                <w:sz w:val="18"/>
                <w:szCs w:val="18"/>
              </w:rPr>
              <w:t>027</w:t>
            </w:r>
            <w:r w:rsidRPr="00D11B66">
              <w:rPr>
                <w:rFonts w:cs="Arial"/>
                <w:bCs/>
                <w:sz w:val="18"/>
                <w:szCs w:val="18"/>
              </w:rPr>
              <w:t>)</w:t>
            </w:r>
          </w:p>
        </w:tc>
        <w:tc>
          <w:tcPr>
            <w:tcW w:w="1370" w:type="dxa"/>
            <w:tcBorders>
              <w:top w:val="nil"/>
              <w:left w:val="nil"/>
              <w:bottom w:val="single" w:sz="4" w:space="0" w:color="000000"/>
              <w:right w:val="nil"/>
            </w:tcBorders>
          </w:tcPr>
          <w:p w14:paraId="2F5B2410" w14:textId="2319C4D1" w:rsidR="007A3D54" w:rsidRPr="00D11B66" w:rsidRDefault="007A3D54" w:rsidP="007A3D54">
            <w:pPr>
              <w:spacing w:line="256" w:lineRule="auto"/>
              <w:ind w:left="-40" w:right="-72"/>
              <w:jc w:val="right"/>
              <w:rPr>
                <w:rFonts w:cs="Arial"/>
                <w:bCs/>
                <w:sz w:val="18"/>
                <w:szCs w:val="18"/>
              </w:rPr>
            </w:pPr>
            <w:r w:rsidRPr="00D11B66">
              <w:rPr>
                <w:rFonts w:cs="Arial"/>
                <w:bCs/>
                <w:noProof/>
                <w:color w:val="000000"/>
                <w:sz w:val="18"/>
                <w:szCs w:val="18"/>
              </w:rPr>
              <w:t>(</w:t>
            </w:r>
            <w:r w:rsidR="00BD49A1" w:rsidRPr="00BD49A1">
              <w:rPr>
                <w:rFonts w:cs="Arial"/>
                <w:bCs/>
                <w:noProof/>
                <w:color w:val="000000"/>
                <w:sz w:val="18"/>
                <w:szCs w:val="18"/>
              </w:rPr>
              <w:t>280</w:t>
            </w:r>
            <w:r w:rsidRPr="00D11B66">
              <w:rPr>
                <w:rFonts w:cs="Arial"/>
                <w:bCs/>
                <w:noProof/>
                <w:color w:val="000000"/>
                <w:sz w:val="18"/>
                <w:szCs w:val="18"/>
              </w:rPr>
              <w:t>)</w:t>
            </w:r>
          </w:p>
        </w:tc>
      </w:tr>
      <w:tr w:rsidR="007A3D54" w:rsidRPr="00D11B66" w14:paraId="202B393C" w14:textId="77777777" w:rsidTr="00DD5BC8">
        <w:tc>
          <w:tcPr>
            <w:tcW w:w="4104" w:type="dxa"/>
            <w:tcBorders>
              <w:top w:val="nil"/>
              <w:left w:val="nil"/>
              <w:bottom w:val="nil"/>
              <w:right w:val="nil"/>
            </w:tcBorders>
          </w:tcPr>
          <w:p w14:paraId="041962C7" w14:textId="77777777" w:rsidR="007A3D54" w:rsidRPr="00D11B66" w:rsidRDefault="007A3D54" w:rsidP="007A3D54">
            <w:pPr>
              <w:tabs>
                <w:tab w:val="left" w:pos="166"/>
              </w:tabs>
              <w:spacing w:line="256" w:lineRule="auto"/>
              <w:jc w:val="both"/>
              <w:rPr>
                <w:rFonts w:cs="Arial"/>
                <w:sz w:val="12"/>
                <w:szCs w:val="12"/>
              </w:rPr>
            </w:pPr>
          </w:p>
        </w:tc>
        <w:tc>
          <w:tcPr>
            <w:tcW w:w="1368" w:type="dxa"/>
            <w:tcBorders>
              <w:top w:val="single" w:sz="4" w:space="0" w:color="000000"/>
              <w:left w:val="nil"/>
              <w:bottom w:val="nil"/>
              <w:right w:val="nil"/>
            </w:tcBorders>
            <w:shd w:val="clear" w:color="auto" w:fill="FAFAFA"/>
            <w:vAlign w:val="bottom"/>
          </w:tcPr>
          <w:p w14:paraId="5CEF2FF4"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single" w:sz="4" w:space="0" w:color="000000"/>
              <w:left w:val="nil"/>
              <w:bottom w:val="nil"/>
              <w:right w:val="nil"/>
            </w:tcBorders>
            <w:vAlign w:val="bottom"/>
          </w:tcPr>
          <w:p w14:paraId="5F0F7E4D" w14:textId="77777777" w:rsidR="007A3D54" w:rsidRPr="00D11B66" w:rsidRDefault="007A3D54" w:rsidP="007A3D54">
            <w:pPr>
              <w:spacing w:line="256" w:lineRule="auto"/>
              <w:ind w:left="-40" w:right="-72"/>
              <w:jc w:val="right"/>
              <w:rPr>
                <w:rFonts w:cs="Arial"/>
                <w:bCs/>
                <w:sz w:val="18"/>
                <w:szCs w:val="18"/>
              </w:rPr>
            </w:pPr>
          </w:p>
        </w:tc>
        <w:tc>
          <w:tcPr>
            <w:tcW w:w="1368" w:type="dxa"/>
            <w:tcBorders>
              <w:top w:val="single" w:sz="4" w:space="0" w:color="000000"/>
              <w:left w:val="nil"/>
              <w:bottom w:val="nil"/>
              <w:right w:val="nil"/>
            </w:tcBorders>
            <w:shd w:val="clear" w:color="auto" w:fill="FAFAFA"/>
            <w:vAlign w:val="bottom"/>
          </w:tcPr>
          <w:p w14:paraId="706D47EE" w14:textId="77777777" w:rsidR="007A3D54" w:rsidRPr="00D11B66" w:rsidRDefault="007A3D54" w:rsidP="007A3D54">
            <w:pPr>
              <w:spacing w:line="256" w:lineRule="auto"/>
              <w:ind w:left="-40" w:right="-72"/>
              <w:jc w:val="right"/>
              <w:rPr>
                <w:rFonts w:cs="Arial"/>
                <w:bCs/>
                <w:sz w:val="18"/>
                <w:szCs w:val="18"/>
              </w:rPr>
            </w:pPr>
          </w:p>
        </w:tc>
        <w:tc>
          <w:tcPr>
            <w:tcW w:w="1370" w:type="dxa"/>
            <w:tcBorders>
              <w:top w:val="single" w:sz="4" w:space="0" w:color="000000"/>
              <w:left w:val="nil"/>
              <w:bottom w:val="nil"/>
              <w:right w:val="nil"/>
            </w:tcBorders>
            <w:vAlign w:val="bottom"/>
          </w:tcPr>
          <w:p w14:paraId="2B6D6E3F" w14:textId="77777777" w:rsidR="007A3D54" w:rsidRPr="00D11B66" w:rsidRDefault="007A3D54" w:rsidP="007A3D54">
            <w:pPr>
              <w:spacing w:line="256" w:lineRule="auto"/>
              <w:ind w:left="-40" w:right="-72"/>
              <w:jc w:val="right"/>
              <w:rPr>
                <w:rFonts w:cs="Arial"/>
                <w:bCs/>
                <w:sz w:val="18"/>
                <w:szCs w:val="18"/>
              </w:rPr>
            </w:pPr>
          </w:p>
        </w:tc>
      </w:tr>
      <w:tr w:rsidR="007A3D54" w:rsidRPr="00D11B66" w14:paraId="392A6AF7" w14:textId="77777777" w:rsidTr="00DD5BC8">
        <w:tc>
          <w:tcPr>
            <w:tcW w:w="4104" w:type="dxa"/>
            <w:tcBorders>
              <w:top w:val="nil"/>
              <w:left w:val="nil"/>
              <w:bottom w:val="nil"/>
              <w:right w:val="nil"/>
            </w:tcBorders>
            <w:hideMark/>
          </w:tcPr>
          <w:p w14:paraId="353F7E2D" w14:textId="228BE33E" w:rsidR="007A3D54" w:rsidRPr="00D11B66" w:rsidRDefault="007A3D54" w:rsidP="007A3D54">
            <w:pPr>
              <w:tabs>
                <w:tab w:val="left" w:pos="166"/>
              </w:tabs>
              <w:spacing w:line="256" w:lineRule="auto"/>
              <w:jc w:val="both"/>
              <w:rPr>
                <w:rFonts w:cs="Arial"/>
                <w:b/>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w:t>
            </w:r>
          </w:p>
        </w:tc>
        <w:tc>
          <w:tcPr>
            <w:tcW w:w="1368" w:type="dxa"/>
            <w:tcBorders>
              <w:top w:val="nil"/>
              <w:left w:val="nil"/>
              <w:bottom w:val="single" w:sz="4" w:space="0" w:color="000000"/>
              <w:right w:val="nil"/>
            </w:tcBorders>
            <w:shd w:val="clear" w:color="auto" w:fill="FAFAFA"/>
          </w:tcPr>
          <w:p w14:paraId="5FD853D8" w14:textId="7368465C"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28</w:t>
            </w:r>
            <w:r w:rsidR="002A608B" w:rsidRPr="00D11B66">
              <w:rPr>
                <w:rFonts w:cs="Arial"/>
                <w:bCs/>
                <w:sz w:val="18"/>
                <w:szCs w:val="18"/>
              </w:rPr>
              <w:t>,</w:t>
            </w:r>
            <w:r w:rsidRPr="00BD49A1">
              <w:rPr>
                <w:rFonts w:cs="Arial"/>
                <w:bCs/>
                <w:sz w:val="18"/>
                <w:szCs w:val="18"/>
              </w:rPr>
              <w:t>209</w:t>
            </w:r>
          </w:p>
        </w:tc>
        <w:tc>
          <w:tcPr>
            <w:tcW w:w="1368" w:type="dxa"/>
            <w:tcBorders>
              <w:top w:val="nil"/>
              <w:left w:val="nil"/>
              <w:bottom w:val="single" w:sz="4" w:space="0" w:color="000000"/>
              <w:right w:val="nil"/>
            </w:tcBorders>
          </w:tcPr>
          <w:p w14:paraId="09157AF6" w14:textId="3DA7E4E0" w:rsidR="007A3D54" w:rsidRPr="00D11B66" w:rsidRDefault="00BD49A1" w:rsidP="007A3D54">
            <w:pPr>
              <w:spacing w:line="256" w:lineRule="auto"/>
              <w:ind w:left="-40" w:right="-72"/>
              <w:jc w:val="right"/>
              <w:rPr>
                <w:rFonts w:cs="Arial"/>
                <w:bCs/>
                <w:sz w:val="18"/>
                <w:szCs w:val="18"/>
              </w:rPr>
            </w:pPr>
            <w:r w:rsidRPr="00BD49A1">
              <w:rPr>
                <w:rFonts w:eastAsia="Arial Unicode MS" w:cs="Arial"/>
                <w:bCs/>
                <w:sz w:val="18"/>
                <w:szCs w:val="18"/>
              </w:rPr>
              <w:t>31</w:t>
            </w:r>
            <w:r w:rsidR="007A3D54" w:rsidRPr="00D11B66">
              <w:rPr>
                <w:rFonts w:eastAsia="Arial Unicode MS" w:cs="Arial"/>
                <w:bCs/>
                <w:sz w:val="18"/>
                <w:szCs w:val="18"/>
              </w:rPr>
              <w:t>,</w:t>
            </w:r>
            <w:r w:rsidRPr="00BD49A1">
              <w:rPr>
                <w:rFonts w:eastAsia="Arial Unicode MS" w:cs="Arial"/>
                <w:bCs/>
                <w:sz w:val="18"/>
                <w:szCs w:val="18"/>
              </w:rPr>
              <w:t>934</w:t>
            </w:r>
          </w:p>
        </w:tc>
        <w:tc>
          <w:tcPr>
            <w:tcW w:w="1368" w:type="dxa"/>
            <w:tcBorders>
              <w:top w:val="nil"/>
              <w:left w:val="nil"/>
              <w:bottom w:val="single" w:sz="4" w:space="0" w:color="000000"/>
              <w:right w:val="nil"/>
            </w:tcBorders>
            <w:shd w:val="clear" w:color="auto" w:fill="FAFAFA"/>
          </w:tcPr>
          <w:p w14:paraId="181ADBA7" w14:textId="2EA4A2ED" w:rsidR="007A3D54" w:rsidRPr="00D11B66" w:rsidRDefault="00BD49A1" w:rsidP="007A3D54">
            <w:pPr>
              <w:spacing w:line="256" w:lineRule="auto"/>
              <w:ind w:left="-40" w:right="-72"/>
              <w:jc w:val="right"/>
              <w:rPr>
                <w:rFonts w:cs="Arial"/>
                <w:bCs/>
                <w:sz w:val="18"/>
                <w:szCs w:val="18"/>
              </w:rPr>
            </w:pPr>
            <w:r w:rsidRPr="00BD49A1">
              <w:rPr>
                <w:rFonts w:cs="Arial"/>
                <w:bCs/>
                <w:sz w:val="18"/>
                <w:szCs w:val="18"/>
              </w:rPr>
              <w:t>11</w:t>
            </w:r>
            <w:r w:rsidR="002A608B" w:rsidRPr="00D11B66">
              <w:rPr>
                <w:rFonts w:cs="Arial"/>
                <w:bCs/>
                <w:sz w:val="18"/>
                <w:szCs w:val="18"/>
              </w:rPr>
              <w:t>,</w:t>
            </w:r>
            <w:r w:rsidRPr="00BD49A1">
              <w:rPr>
                <w:rFonts w:cs="Arial"/>
                <w:bCs/>
                <w:sz w:val="18"/>
                <w:szCs w:val="18"/>
              </w:rPr>
              <w:t>840</w:t>
            </w:r>
          </w:p>
        </w:tc>
        <w:tc>
          <w:tcPr>
            <w:tcW w:w="1370" w:type="dxa"/>
            <w:tcBorders>
              <w:top w:val="nil"/>
              <w:left w:val="nil"/>
              <w:bottom w:val="single" w:sz="4" w:space="0" w:color="000000"/>
              <w:right w:val="nil"/>
            </w:tcBorders>
          </w:tcPr>
          <w:p w14:paraId="5969568E" w14:textId="57812393" w:rsidR="007A3D54" w:rsidRPr="00D11B66" w:rsidRDefault="00BD49A1" w:rsidP="007A3D54">
            <w:pPr>
              <w:spacing w:line="256" w:lineRule="auto"/>
              <w:ind w:left="-40" w:right="-72"/>
              <w:jc w:val="right"/>
              <w:rPr>
                <w:rFonts w:cs="Arial"/>
                <w:bCs/>
                <w:sz w:val="18"/>
                <w:szCs w:val="18"/>
              </w:rPr>
            </w:pPr>
            <w:r w:rsidRPr="00BD49A1">
              <w:rPr>
                <w:rFonts w:eastAsia="Arial Unicode MS" w:cs="Arial"/>
                <w:bCs/>
                <w:sz w:val="18"/>
                <w:szCs w:val="18"/>
              </w:rPr>
              <w:t>13</w:t>
            </w:r>
            <w:r w:rsidR="007A3D54" w:rsidRPr="00D11B66">
              <w:rPr>
                <w:rFonts w:eastAsia="Arial Unicode MS" w:cs="Arial"/>
                <w:bCs/>
                <w:sz w:val="18"/>
                <w:szCs w:val="18"/>
              </w:rPr>
              <w:t>,</w:t>
            </w:r>
            <w:r w:rsidRPr="00BD49A1">
              <w:rPr>
                <w:rFonts w:eastAsia="Arial Unicode MS" w:cs="Arial"/>
                <w:bCs/>
                <w:sz w:val="18"/>
                <w:szCs w:val="18"/>
              </w:rPr>
              <w:t>639</w:t>
            </w:r>
          </w:p>
        </w:tc>
      </w:tr>
    </w:tbl>
    <w:p w14:paraId="0B0FA243" w14:textId="77777777" w:rsidR="00470942" w:rsidRPr="00D11B66" w:rsidRDefault="00470942" w:rsidP="00C238D6">
      <w:pPr>
        <w:spacing w:line="240" w:lineRule="auto"/>
        <w:jc w:val="both"/>
        <w:rPr>
          <w:rFonts w:cs="Arial"/>
          <w:sz w:val="18"/>
          <w:szCs w:val="18"/>
        </w:rPr>
      </w:pPr>
    </w:p>
    <w:p w14:paraId="3132A083" w14:textId="2C632986" w:rsidR="00470942" w:rsidRPr="00D11B66" w:rsidRDefault="00470942" w:rsidP="00E9646B">
      <w:pPr>
        <w:spacing w:line="240" w:lineRule="auto"/>
        <w:jc w:val="both"/>
        <w:rPr>
          <w:rFonts w:cs="Arial"/>
          <w:sz w:val="18"/>
          <w:szCs w:val="18"/>
        </w:rPr>
      </w:pPr>
      <w:r w:rsidRPr="00D11B66">
        <w:rPr>
          <w:rFonts w:cs="Arial"/>
          <w:sz w:val="18"/>
          <w:szCs w:val="18"/>
        </w:rPr>
        <w:t xml:space="preserve">The significant actuarial assumptions used </w:t>
      </w:r>
      <w:r w:rsidR="00BB0F45" w:rsidRPr="00D11B66">
        <w:rPr>
          <w:rFonts w:cs="Arial"/>
          <w:sz w:val="18"/>
          <w:szCs w:val="18"/>
        </w:rPr>
        <w:t xml:space="preserve">are </w:t>
      </w:r>
      <w:r w:rsidRPr="00D11B66">
        <w:rPr>
          <w:rFonts w:cs="Arial"/>
          <w:sz w:val="18"/>
          <w:szCs w:val="18"/>
        </w:rPr>
        <w:t>as follows:</w:t>
      </w:r>
    </w:p>
    <w:p w14:paraId="7E449881" w14:textId="77777777" w:rsidR="00470942" w:rsidRPr="00D11B66" w:rsidRDefault="00470942" w:rsidP="00C238D6">
      <w:pPr>
        <w:spacing w:line="240" w:lineRule="auto"/>
        <w:jc w:val="both"/>
        <w:rPr>
          <w:rFonts w:cs="Arial"/>
          <w:sz w:val="16"/>
          <w:szCs w:val="16"/>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64"/>
        <w:gridCol w:w="1728"/>
        <w:gridCol w:w="1728"/>
        <w:gridCol w:w="1728"/>
        <w:gridCol w:w="1728"/>
      </w:tblGrid>
      <w:tr w:rsidR="00470942" w:rsidRPr="00DD5BC8" w14:paraId="49F9FB1D" w14:textId="77777777" w:rsidTr="00DD5BC8">
        <w:tc>
          <w:tcPr>
            <w:tcW w:w="2664" w:type="dxa"/>
            <w:tcBorders>
              <w:top w:val="nil"/>
              <w:left w:val="nil"/>
              <w:bottom w:val="nil"/>
              <w:right w:val="nil"/>
            </w:tcBorders>
          </w:tcPr>
          <w:p w14:paraId="289B81AE" w14:textId="77777777" w:rsidR="00470942" w:rsidRPr="00DD5BC8" w:rsidRDefault="00470942" w:rsidP="00E9646B">
            <w:pPr>
              <w:tabs>
                <w:tab w:val="left" w:pos="166"/>
              </w:tabs>
              <w:spacing w:line="240" w:lineRule="auto"/>
              <w:ind w:left="-104"/>
              <w:jc w:val="both"/>
              <w:rPr>
                <w:rFonts w:cs="Arial"/>
                <w:b/>
                <w:sz w:val="18"/>
                <w:szCs w:val="18"/>
              </w:rPr>
            </w:pPr>
          </w:p>
        </w:tc>
        <w:tc>
          <w:tcPr>
            <w:tcW w:w="3456" w:type="dxa"/>
            <w:gridSpan w:val="2"/>
            <w:tcBorders>
              <w:top w:val="single" w:sz="4" w:space="0" w:color="auto"/>
              <w:left w:val="nil"/>
              <w:bottom w:val="single" w:sz="4" w:space="0" w:color="000000"/>
              <w:right w:val="nil"/>
            </w:tcBorders>
            <w:hideMark/>
          </w:tcPr>
          <w:p w14:paraId="70CAAA94" w14:textId="77777777" w:rsidR="00470942" w:rsidRPr="00DD5BC8" w:rsidRDefault="00470942" w:rsidP="00E9646B">
            <w:pPr>
              <w:spacing w:line="240" w:lineRule="auto"/>
              <w:ind w:left="-40" w:right="-72"/>
              <w:jc w:val="center"/>
              <w:rPr>
                <w:rFonts w:cs="Arial"/>
                <w:b/>
                <w:sz w:val="18"/>
                <w:szCs w:val="18"/>
              </w:rPr>
            </w:pPr>
            <w:r w:rsidRPr="00DD5BC8">
              <w:rPr>
                <w:rFonts w:cs="Arial"/>
                <w:b/>
                <w:sz w:val="18"/>
                <w:szCs w:val="18"/>
              </w:rPr>
              <w:t>Consolidated</w:t>
            </w:r>
          </w:p>
          <w:p w14:paraId="29FEDCB7" w14:textId="77777777" w:rsidR="00470942" w:rsidRPr="00DD5BC8" w:rsidRDefault="00470942" w:rsidP="00E9646B">
            <w:pPr>
              <w:spacing w:line="240" w:lineRule="auto"/>
              <w:ind w:right="-72"/>
              <w:jc w:val="center"/>
              <w:rPr>
                <w:rFonts w:cs="Arial"/>
                <w:b/>
                <w:sz w:val="18"/>
                <w:szCs w:val="18"/>
              </w:rPr>
            </w:pPr>
            <w:r w:rsidRPr="00DD5BC8">
              <w:rPr>
                <w:rFonts w:cs="Arial"/>
                <w:b/>
                <w:sz w:val="18"/>
                <w:szCs w:val="18"/>
              </w:rPr>
              <w:t>financial statements</w:t>
            </w:r>
          </w:p>
        </w:tc>
        <w:tc>
          <w:tcPr>
            <w:tcW w:w="3456" w:type="dxa"/>
            <w:gridSpan w:val="2"/>
            <w:tcBorders>
              <w:top w:val="single" w:sz="4" w:space="0" w:color="auto"/>
              <w:left w:val="nil"/>
              <w:bottom w:val="single" w:sz="4" w:space="0" w:color="000000"/>
              <w:right w:val="nil"/>
            </w:tcBorders>
            <w:hideMark/>
          </w:tcPr>
          <w:p w14:paraId="31661027" w14:textId="77777777" w:rsidR="00470942" w:rsidRPr="00DD5BC8" w:rsidRDefault="00470942" w:rsidP="00E9646B">
            <w:pPr>
              <w:spacing w:line="240" w:lineRule="auto"/>
              <w:ind w:left="-40" w:right="-72"/>
              <w:jc w:val="center"/>
              <w:rPr>
                <w:rFonts w:cs="Arial"/>
                <w:b/>
                <w:sz w:val="18"/>
                <w:szCs w:val="18"/>
              </w:rPr>
            </w:pPr>
            <w:r w:rsidRPr="00DD5BC8">
              <w:rPr>
                <w:rFonts w:cs="Arial"/>
                <w:b/>
                <w:sz w:val="18"/>
                <w:szCs w:val="18"/>
              </w:rPr>
              <w:t>Separate</w:t>
            </w:r>
          </w:p>
          <w:p w14:paraId="3386806F" w14:textId="77777777" w:rsidR="00470942" w:rsidRPr="00DD5BC8" w:rsidRDefault="00470942" w:rsidP="00E9646B">
            <w:pPr>
              <w:spacing w:line="240" w:lineRule="auto"/>
              <w:ind w:left="-40" w:right="-72"/>
              <w:jc w:val="center"/>
              <w:rPr>
                <w:rFonts w:cs="Arial"/>
                <w:b/>
                <w:sz w:val="18"/>
                <w:szCs w:val="18"/>
              </w:rPr>
            </w:pPr>
            <w:r w:rsidRPr="00DD5BC8">
              <w:rPr>
                <w:rFonts w:cs="Arial"/>
                <w:b/>
                <w:sz w:val="18"/>
                <w:szCs w:val="18"/>
              </w:rPr>
              <w:t>financial statements</w:t>
            </w:r>
          </w:p>
        </w:tc>
      </w:tr>
      <w:tr w:rsidR="00470942" w:rsidRPr="00DD5BC8" w14:paraId="40CE462F" w14:textId="77777777" w:rsidTr="00DD5BC8">
        <w:tc>
          <w:tcPr>
            <w:tcW w:w="2664" w:type="dxa"/>
            <w:tcBorders>
              <w:top w:val="nil"/>
              <w:left w:val="nil"/>
              <w:bottom w:val="nil"/>
              <w:right w:val="nil"/>
            </w:tcBorders>
          </w:tcPr>
          <w:p w14:paraId="16236ABE" w14:textId="77777777" w:rsidR="00470942" w:rsidRPr="00DD5BC8" w:rsidRDefault="00470942" w:rsidP="00E9646B">
            <w:pPr>
              <w:tabs>
                <w:tab w:val="left" w:pos="166"/>
              </w:tabs>
              <w:spacing w:line="240" w:lineRule="auto"/>
              <w:jc w:val="both"/>
              <w:rPr>
                <w:rFonts w:cs="Arial"/>
                <w:b/>
                <w:sz w:val="18"/>
                <w:szCs w:val="18"/>
              </w:rPr>
            </w:pPr>
          </w:p>
        </w:tc>
        <w:tc>
          <w:tcPr>
            <w:tcW w:w="1728" w:type="dxa"/>
            <w:tcBorders>
              <w:top w:val="single" w:sz="4" w:space="0" w:color="000000"/>
              <w:left w:val="nil"/>
              <w:bottom w:val="single" w:sz="4" w:space="0" w:color="000000"/>
              <w:right w:val="nil"/>
            </w:tcBorders>
            <w:hideMark/>
          </w:tcPr>
          <w:p w14:paraId="67C2C161" w14:textId="127A9E2F" w:rsidR="00470942" w:rsidRPr="00DD5BC8" w:rsidRDefault="00BD49A1" w:rsidP="00E9646B">
            <w:pPr>
              <w:spacing w:line="240" w:lineRule="auto"/>
              <w:ind w:left="-40" w:right="-72"/>
              <w:jc w:val="right"/>
              <w:rPr>
                <w:rFonts w:cs="Arial"/>
                <w:b/>
                <w:sz w:val="18"/>
                <w:szCs w:val="18"/>
              </w:rPr>
            </w:pPr>
            <w:r w:rsidRPr="00BD49A1">
              <w:rPr>
                <w:rFonts w:cs="Arial"/>
                <w:b/>
                <w:sz w:val="18"/>
                <w:szCs w:val="18"/>
              </w:rPr>
              <w:t>2023</w:t>
            </w:r>
          </w:p>
        </w:tc>
        <w:tc>
          <w:tcPr>
            <w:tcW w:w="1728" w:type="dxa"/>
            <w:tcBorders>
              <w:top w:val="single" w:sz="4" w:space="0" w:color="000000"/>
              <w:left w:val="nil"/>
              <w:bottom w:val="nil"/>
              <w:right w:val="nil"/>
            </w:tcBorders>
            <w:hideMark/>
          </w:tcPr>
          <w:p w14:paraId="35819595" w14:textId="4E5215DE" w:rsidR="00470942" w:rsidRPr="00DD5BC8" w:rsidRDefault="00BD49A1" w:rsidP="00E9646B">
            <w:pPr>
              <w:spacing w:line="240" w:lineRule="auto"/>
              <w:ind w:left="-40" w:right="-72"/>
              <w:jc w:val="right"/>
              <w:rPr>
                <w:rFonts w:cs="Arial"/>
                <w:b/>
                <w:sz w:val="18"/>
                <w:szCs w:val="18"/>
              </w:rPr>
            </w:pPr>
            <w:r w:rsidRPr="00BD49A1">
              <w:rPr>
                <w:rFonts w:cs="Arial"/>
                <w:b/>
                <w:sz w:val="18"/>
                <w:szCs w:val="18"/>
              </w:rPr>
              <w:t>2022</w:t>
            </w:r>
          </w:p>
        </w:tc>
        <w:tc>
          <w:tcPr>
            <w:tcW w:w="1728" w:type="dxa"/>
            <w:tcBorders>
              <w:top w:val="single" w:sz="4" w:space="0" w:color="000000"/>
              <w:left w:val="nil"/>
              <w:bottom w:val="single" w:sz="4" w:space="0" w:color="000000"/>
              <w:right w:val="nil"/>
            </w:tcBorders>
            <w:hideMark/>
          </w:tcPr>
          <w:p w14:paraId="47544BD2" w14:textId="4A9EE4B2" w:rsidR="00470942" w:rsidRPr="00DD5BC8" w:rsidRDefault="00BD49A1" w:rsidP="00E9646B">
            <w:pPr>
              <w:spacing w:line="240" w:lineRule="auto"/>
              <w:ind w:left="-40" w:right="-72"/>
              <w:jc w:val="right"/>
              <w:rPr>
                <w:rFonts w:cs="Arial"/>
                <w:b/>
                <w:sz w:val="18"/>
                <w:szCs w:val="18"/>
              </w:rPr>
            </w:pPr>
            <w:r w:rsidRPr="00BD49A1">
              <w:rPr>
                <w:rFonts w:cs="Arial"/>
                <w:b/>
                <w:sz w:val="18"/>
                <w:szCs w:val="18"/>
              </w:rPr>
              <w:t>2023</w:t>
            </w:r>
          </w:p>
        </w:tc>
        <w:tc>
          <w:tcPr>
            <w:tcW w:w="1728" w:type="dxa"/>
            <w:tcBorders>
              <w:top w:val="single" w:sz="4" w:space="0" w:color="000000"/>
              <w:left w:val="nil"/>
              <w:bottom w:val="nil"/>
              <w:right w:val="nil"/>
            </w:tcBorders>
            <w:hideMark/>
          </w:tcPr>
          <w:p w14:paraId="07ED9733" w14:textId="1166B9F2" w:rsidR="00470942" w:rsidRPr="00DD5BC8" w:rsidRDefault="00BD49A1" w:rsidP="00E9646B">
            <w:pPr>
              <w:spacing w:line="240" w:lineRule="auto"/>
              <w:ind w:left="-40" w:right="-72"/>
              <w:jc w:val="right"/>
              <w:rPr>
                <w:rFonts w:cs="Arial"/>
                <w:b/>
                <w:sz w:val="18"/>
                <w:szCs w:val="18"/>
              </w:rPr>
            </w:pPr>
            <w:r w:rsidRPr="00BD49A1">
              <w:rPr>
                <w:rFonts w:cs="Arial"/>
                <w:b/>
                <w:sz w:val="18"/>
                <w:szCs w:val="18"/>
              </w:rPr>
              <w:t>2022</w:t>
            </w:r>
          </w:p>
        </w:tc>
      </w:tr>
      <w:tr w:rsidR="00470942" w:rsidRPr="00DD5BC8" w14:paraId="69ABFAE2" w14:textId="77777777" w:rsidTr="00DD5BC8">
        <w:tc>
          <w:tcPr>
            <w:tcW w:w="2664" w:type="dxa"/>
            <w:tcBorders>
              <w:top w:val="nil"/>
              <w:left w:val="nil"/>
              <w:bottom w:val="nil"/>
              <w:right w:val="nil"/>
            </w:tcBorders>
            <w:vAlign w:val="bottom"/>
          </w:tcPr>
          <w:p w14:paraId="44675DEE" w14:textId="77777777" w:rsidR="00470942" w:rsidRPr="00DD5BC8" w:rsidRDefault="00470942" w:rsidP="00E9646B">
            <w:pPr>
              <w:tabs>
                <w:tab w:val="left" w:pos="166"/>
              </w:tabs>
              <w:spacing w:line="240" w:lineRule="auto"/>
              <w:jc w:val="both"/>
              <w:rPr>
                <w:rFonts w:cs="Arial"/>
                <w:sz w:val="18"/>
                <w:szCs w:val="18"/>
              </w:rPr>
            </w:pPr>
          </w:p>
        </w:tc>
        <w:tc>
          <w:tcPr>
            <w:tcW w:w="1728" w:type="dxa"/>
            <w:tcBorders>
              <w:top w:val="single" w:sz="4" w:space="0" w:color="000000"/>
              <w:left w:val="nil"/>
              <w:bottom w:val="nil"/>
              <w:right w:val="nil"/>
            </w:tcBorders>
            <w:shd w:val="clear" w:color="auto" w:fill="FAFAFA"/>
          </w:tcPr>
          <w:p w14:paraId="4C8B39AB" w14:textId="77777777" w:rsidR="00470942" w:rsidRPr="00DD5BC8" w:rsidRDefault="00470942" w:rsidP="00E9646B">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shd w:val="clear" w:color="auto" w:fill="auto"/>
          </w:tcPr>
          <w:p w14:paraId="14303688" w14:textId="77777777" w:rsidR="00470942" w:rsidRPr="00DD5BC8" w:rsidRDefault="00470942" w:rsidP="00E9646B">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shd w:val="clear" w:color="auto" w:fill="FAFAFA"/>
          </w:tcPr>
          <w:p w14:paraId="18A8B7FB" w14:textId="77777777" w:rsidR="00470942" w:rsidRPr="00DD5BC8" w:rsidRDefault="00470942" w:rsidP="00E9646B">
            <w:pPr>
              <w:spacing w:line="240" w:lineRule="auto"/>
              <w:ind w:left="-40" w:right="-72"/>
              <w:jc w:val="right"/>
              <w:rPr>
                <w:rFonts w:cs="Arial"/>
                <w:b/>
                <w:sz w:val="18"/>
                <w:szCs w:val="18"/>
              </w:rPr>
            </w:pPr>
          </w:p>
        </w:tc>
        <w:tc>
          <w:tcPr>
            <w:tcW w:w="1728" w:type="dxa"/>
            <w:tcBorders>
              <w:top w:val="single" w:sz="4" w:space="0" w:color="000000"/>
              <w:left w:val="nil"/>
              <w:bottom w:val="nil"/>
              <w:right w:val="nil"/>
            </w:tcBorders>
            <w:shd w:val="clear" w:color="auto" w:fill="auto"/>
          </w:tcPr>
          <w:p w14:paraId="1BA6D0FB" w14:textId="77777777" w:rsidR="00470942" w:rsidRPr="00DD5BC8" w:rsidRDefault="00470942" w:rsidP="00E9646B">
            <w:pPr>
              <w:spacing w:line="240" w:lineRule="auto"/>
              <w:ind w:left="-40" w:right="-72"/>
              <w:jc w:val="right"/>
              <w:rPr>
                <w:rFonts w:cs="Arial"/>
                <w:b/>
                <w:sz w:val="18"/>
                <w:szCs w:val="18"/>
              </w:rPr>
            </w:pPr>
          </w:p>
        </w:tc>
      </w:tr>
      <w:tr w:rsidR="00580C51" w:rsidRPr="00DD5BC8" w14:paraId="4E50FECF" w14:textId="77777777" w:rsidTr="00DD5BC8">
        <w:tc>
          <w:tcPr>
            <w:tcW w:w="2664" w:type="dxa"/>
            <w:tcBorders>
              <w:top w:val="nil"/>
              <w:left w:val="nil"/>
              <w:bottom w:val="nil"/>
              <w:right w:val="nil"/>
            </w:tcBorders>
            <w:hideMark/>
          </w:tcPr>
          <w:p w14:paraId="05C497CE" w14:textId="77777777" w:rsidR="00580C51" w:rsidRPr="00DD5BC8" w:rsidRDefault="00580C51" w:rsidP="00580C51">
            <w:pPr>
              <w:tabs>
                <w:tab w:val="left" w:pos="166"/>
              </w:tabs>
              <w:spacing w:line="240" w:lineRule="auto"/>
              <w:jc w:val="both"/>
              <w:rPr>
                <w:rFonts w:cs="Arial"/>
                <w:sz w:val="18"/>
                <w:szCs w:val="18"/>
              </w:rPr>
            </w:pPr>
            <w:r w:rsidRPr="00DD5BC8">
              <w:rPr>
                <w:rFonts w:cs="Arial"/>
                <w:sz w:val="18"/>
                <w:szCs w:val="18"/>
              </w:rPr>
              <w:t>Discount rate</w:t>
            </w:r>
          </w:p>
        </w:tc>
        <w:tc>
          <w:tcPr>
            <w:tcW w:w="1728" w:type="dxa"/>
            <w:tcBorders>
              <w:top w:val="nil"/>
              <w:left w:val="nil"/>
              <w:bottom w:val="nil"/>
              <w:right w:val="nil"/>
            </w:tcBorders>
            <w:shd w:val="clear" w:color="auto" w:fill="FAFAFA"/>
          </w:tcPr>
          <w:p w14:paraId="62007C4C" w14:textId="3298E1EC"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2</w:t>
            </w:r>
            <w:r w:rsidR="00580C51" w:rsidRPr="00DD5BC8">
              <w:rPr>
                <w:rFonts w:cs="Arial"/>
                <w:color w:val="000000"/>
                <w:sz w:val="18"/>
                <w:szCs w:val="18"/>
              </w:rPr>
              <w:t>.</w:t>
            </w:r>
            <w:r w:rsidRPr="00BD49A1">
              <w:rPr>
                <w:rFonts w:cs="Arial"/>
                <w:color w:val="000000"/>
                <w:sz w:val="18"/>
                <w:szCs w:val="18"/>
              </w:rPr>
              <w:t>37</w:t>
            </w:r>
            <w:r w:rsidR="00580C51" w:rsidRPr="00DD5BC8">
              <w:rPr>
                <w:rFonts w:cs="Arial"/>
                <w:color w:val="000000"/>
                <w:sz w:val="18"/>
                <w:szCs w:val="18"/>
              </w:rPr>
              <w:t xml:space="preserve"> % - </w:t>
            </w:r>
            <w:r w:rsidRPr="00BD49A1">
              <w:rPr>
                <w:rFonts w:cs="Arial"/>
                <w:color w:val="000000"/>
                <w:sz w:val="18"/>
                <w:szCs w:val="18"/>
              </w:rPr>
              <w:t>4</w:t>
            </w:r>
            <w:r w:rsidR="00255F93" w:rsidRPr="00DD5BC8">
              <w:rPr>
                <w:rFonts w:cs="Arial"/>
                <w:color w:val="000000"/>
                <w:sz w:val="18"/>
                <w:szCs w:val="18"/>
              </w:rPr>
              <w:t>.</w:t>
            </w:r>
            <w:r w:rsidRPr="00BD49A1">
              <w:rPr>
                <w:rFonts w:cs="Arial"/>
                <w:color w:val="000000"/>
                <w:sz w:val="18"/>
                <w:szCs w:val="18"/>
              </w:rPr>
              <w:t>68</w:t>
            </w:r>
            <w:r w:rsidR="00580C51" w:rsidRPr="00DD5BC8">
              <w:rPr>
                <w:rFonts w:cs="Arial"/>
                <w:color w:val="000000"/>
                <w:sz w:val="18"/>
                <w:szCs w:val="18"/>
              </w:rPr>
              <w:t>%</w:t>
            </w:r>
          </w:p>
        </w:tc>
        <w:tc>
          <w:tcPr>
            <w:tcW w:w="1728" w:type="dxa"/>
            <w:tcBorders>
              <w:top w:val="nil"/>
              <w:left w:val="nil"/>
              <w:bottom w:val="nil"/>
              <w:right w:val="nil"/>
            </w:tcBorders>
          </w:tcPr>
          <w:p w14:paraId="47AD4DDE" w14:textId="339F59B0"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1</w:t>
            </w:r>
            <w:r w:rsidR="00580C51" w:rsidRPr="00DD5BC8">
              <w:rPr>
                <w:rFonts w:cs="Arial"/>
                <w:color w:val="000000"/>
                <w:sz w:val="18"/>
                <w:szCs w:val="18"/>
              </w:rPr>
              <w:t>.</w:t>
            </w:r>
            <w:r w:rsidRPr="00BD49A1">
              <w:rPr>
                <w:rFonts w:cs="Arial"/>
                <w:color w:val="000000"/>
                <w:sz w:val="18"/>
                <w:szCs w:val="18"/>
              </w:rPr>
              <w:t>45</w:t>
            </w:r>
            <w:r w:rsidR="00580C51" w:rsidRPr="00DD5BC8">
              <w:rPr>
                <w:rFonts w:cs="Arial"/>
                <w:color w:val="000000"/>
                <w:sz w:val="18"/>
                <w:szCs w:val="18"/>
              </w:rPr>
              <w:t xml:space="preserve">% - </w:t>
            </w: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43</w:t>
            </w:r>
            <w:r w:rsidR="00580C51" w:rsidRPr="00DD5BC8">
              <w:rPr>
                <w:rFonts w:cs="Arial"/>
                <w:color w:val="000000"/>
                <w:sz w:val="18"/>
                <w:szCs w:val="18"/>
              </w:rPr>
              <w:t>%</w:t>
            </w:r>
          </w:p>
        </w:tc>
        <w:tc>
          <w:tcPr>
            <w:tcW w:w="1728" w:type="dxa"/>
            <w:tcBorders>
              <w:top w:val="nil"/>
              <w:left w:val="nil"/>
              <w:bottom w:val="nil"/>
              <w:right w:val="nil"/>
            </w:tcBorders>
            <w:shd w:val="clear" w:color="auto" w:fill="FAFAFA"/>
          </w:tcPr>
          <w:p w14:paraId="5E912AD1" w14:textId="17646634"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2</w:t>
            </w:r>
            <w:r w:rsidR="00580C51" w:rsidRPr="00DD5BC8">
              <w:rPr>
                <w:rFonts w:cs="Arial"/>
                <w:color w:val="000000"/>
                <w:sz w:val="18"/>
                <w:szCs w:val="18"/>
              </w:rPr>
              <w:t>.</w:t>
            </w:r>
            <w:r w:rsidRPr="00BD49A1">
              <w:rPr>
                <w:rFonts w:cs="Arial"/>
                <w:color w:val="000000"/>
                <w:sz w:val="18"/>
                <w:szCs w:val="18"/>
              </w:rPr>
              <w:t>37</w:t>
            </w:r>
            <w:r w:rsidR="00580C51" w:rsidRPr="00DD5BC8">
              <w:rPr>
                <w:rFonts w:cs="Arial"/>
                <w:color w:val="000000"/>
                <w:sz w:val="18"/>
                <w:szCs w:val="18"/>
              </w:rPr>
              <w:t xml:space="preserve"> % - </w:t>
            </w:r>
            <w:r w:rsidRPr="00BD49A1">
              <w:rPr>
                <w:rFonts w:cs="Arial"/>
                <w:color w:val="000000"/>
                <w:sz w:val="18"/>
                <w:szCs w:val="18"/>
              </w:rPr>
              <w:t>4</w:t>
            </w:r>
            <w:r w:rsidR="00255F93" w:rsidRPr="00DD5BC8">
              <w:rPr>
                <w:rFonts w:cs="Arial"/>
                <w:color w:val="000000"/>
                <w:sz w:val="18"/>
                <w:szCs w:val="18"/>
              </w:rPr>
              <w:t>.</w:t>
            </w:r>
            <w:r w:rsidRPr="00BD49A1">
              <w:rPr>
                <w:rFonts w:cs="Arial"/>
                <w:color w:val="000000"/>
                <w:sz w:val="18"/>
                <w:szCs w:val="18"/>
              </w:rPr>
              <w:t>68</w:t>
            </w:r>
            <w:r w:rsidR="00580C51" w:rsidRPr="00DD5BC8">
              <w:rPr>
                <w:rFonts w:cs="Arial"/>
                <w:color w:val="000000"/>
                <w:sz w:val="18"/>
                <w:szCs w:val="18"/>
              </w:rPr>
              <w:t>%</w:t>
            </w:r>
          </w:p>
        </w:tc>
        <w:tc>
          <w:tcPr>
            <w:tcW w:w="1728" w:type="dxa"/>
            <w:tcBorders>
              <w:top w:val="nil"/>
              <w:left w:val="nil"/>
              <w:bottom w:val="nil"/>
              <w:right w:val="nil"/>
            </w:tcBorders>
          </w:tcPr>
          <w:p w14:paraId="022486B8" w14:textId="12BE003C"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1</w:t>
            </w:r>
            <w:r w:rsidR="00580C51" w:rsidRPr="00DD5BC8">
              <w:rPr>
                <w:rFonts w:cs="Arial"/>
                <w:color w:val="000000"/>
                <w:sz w:val="18"/>
                <w:szCs w:val="18"/>
              </w:rPr>
              <w:t>.</w:t>
            </w:r>
            <w:r w:rsidRPr="00BD49A1">
              <w:rPr>
                <w:rFonts w:cs="Arial"/>
                <w:color w:val="000000"/>
                <w:sz w:val="18"/>
                <w:szCs w:val="18"/>
              </w:rPr>
              <w:t>45</w:t>
            </w:r>
            <w:r w:rsidR="00580C51" w:rsidRPr="00DD5BC8">
              <w:rPr>
                <w:rFonts w:cs="Arial"/>
                <w:color w:val="000000"/>
                <w:sz w:val="18"/>
                <w:szCs w:val="18"/>
              </w:rPr>
              <w:t xml:space="preserve">% - </w:t>
            </w: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43</w:t>
            </w:r>
            <w:r w:rsidR="00580C51" w:rsidRPr="00DD5BC8">
              <w:rPr>
                <w:rFonts w:cs="Arial"/>
                <w:color w:val="000000"/>
                <w:sz w:val="18"/>
                <w:szCs w:val="18"/>
              </w:rPr>
              <w:t>%</w:t>
            </w:r>
          </w:p>
        </w:tc>
      </w:tr>
      <w:tr w:rsidR="00580C51" w:rsidRPr="00DD5BC8" w14:paraId="6BF739BF" w14:textId="77777777" w:rsidTr="00DD5BC8">
        <w:tc>
          <w:tcPr>
            <w:tcW w:w="2664" w:type="dxa"/>
            <w:tcBorders>
              <w:top w:val="nil"/>
              <w:left w:val="nil"/>
              <w:bottom w:val="nil"/>
              <w:right w:val="nil"/>
            </w:tcBorders>
            <w:hideMark/>
          </w:tcPr>
          <w:p w14:paraId="53660DD8" w14:textId="733CD191" w:rsidR="00580C51" w:rsidRPr="00DD5BC8" w:rsidRDefault="00580C51" w:rsidP="00580C51">
            <w:pPr>
              <w:tabs>
                <w:tab w:val="left" w:pos="166"/>
              </w:tabs>
              <w:spacing w:line="240" w:lineRule="auto"/>
              <w:jc w:val="both"/>
              <w:rPr>
                <w:rFonts w:cs="Arial"/>
                <w:sz w:val="18"/>
                <w:szCs w:val="18"/>
              </w:rPr>
            </w:pPr>
            <w:r w:rsidRPr="00DD5BC8">
              <w:rPr>
                <w:rFonts w:cs="Arial"/>
                <w:sz w:val="18"/>
                <w:szCs w:val="18"/>
              </w:rPr>
              <w:t>Salary increase rate</w:t>
            </w:r>
          </w:p>
        </w:tc>
        <w:tc>
          <w:tcPr>
            <w:tcW w:w="1728" w:type="dxa"/>
            <w:tcBorders>
              <w:top w:val="nil"/>
              <w:left w:val="nil"/>
              <w:bottom w:val="nil"/>
              <w:right w:val="nil"/>
            </w:tcBorders>
            <w:shd w:val="clear" w:color="auto" w:fill="FAFAFA"/>
          </w:tcPr>
          <w:p w14:paraId="0D2DEF5D" w14:textId="2949C6A3"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w:t>
            </w:r>
          </w:p>
        </w:tc>
        <w:tc>
          <w:tcPr>
            <w:tcW w:w="1728" w:type="dxa"/>
            <w:tcBorders>
              <w:top w:val="nil"/>
              <w:left w:val="nil"/>
              <w:bottom w:val="nil"/>
              <w:right w:val="nil"/>
            </w:tcBorders>
          </w:tcPr>
          <w:p w14:paraId="364478BC" w14:textId="176463A1"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w:t>
            </w:r>
          </w:p>
        </w:tc>
        <w:tc>
          <w:tcPr>
            <w:tcW w:w="1728" w:type="dxa"/>
            <w:tcBorders>
              <w:top w:val="nil"/>
              <w:left w:val="nil"/>
              <w:bottom w:val="nil"/>
              <w:right w:val="nil"/>
            </w:tcBorders>
            <w:shd w:val="clear" w:color="auto" w:fill="FAFAFA"/>
          </w:tcPr>
          <w:p w14:paraId="7BD895BE" w14:textId="4911DD47"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w:t>
            </w:r>
          </w:p>
        </w:tc>
        <w:tc>
          <w:tcPr>
            <w:tcW w:w="1728" w:type="dxa"/>
            <w:tcBorders>
              <w:top w:val="nil"/>
              <w:left w:val="nil"/>
              <w:bottom w:val="nil"/>
              <w:right w:val="nil"/>
            </w:tcBorders>
          </w:tcPr>
          <w:p w14:paraId="3EF584DF" w14:textId="63147ED8" w:rsidR="00580C51" w:rsidRPr="00DD5BC8" w:rsidRDefault="00BD49A1" w:rsidP="00580C51">
            <w:pPr>
              <w:spacing w:line="240" w:lineRule="auto"/>
              <w:ind w:left="-40" w:right="-72"/>
              <w:jc w:val="right"/>
              <w:rPr>
                <w:rFonts w:cs="Arial"/>
                <w:b/>
                <w:sz w:val="18"/>
                <w:szCs w:val="18"/>
              </w:rPr>
            </w:pPr>
            <w:r w:rsidRPr="00BD49A1">
              <w:rPr>
                <w:rFonts w:cs="Arial"/>
                <w:color w:val="000000"/>
                <w:sz w:val="18"/>
                <w:szCs w:val="18"/>
              </w:rPr>
              <w:t>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w:t>
            </w:r>
          </w:p>
        </w:tc>
      </w:tr>
      <w:tr w:rsidR="00580C51" w:rsidRPr="00DD5BC8" w14:paraId="2112E029" w14:textId="77777777" w:rsidTr="00DD5BC8">
        <w:tc>
          <w:tcPr>
            <w:tcW w:w="2664" w:type="dxa"/>
            <w:tcBorders>
              <w:top w:val="nil"/>
              <w:left w:val="nil"/>
              <w:bottom w:val="nil"/>
              <w:right w:val="nil"/>
            </w:tcBorders>
            <w:hideMark/>
          </w:tcPr>
          <w:p w14:paraId="144C2D5C" w14:textId="7F40AA59" w:rsidR="00580C51" w:rsidRPr="00DD5BC8" w:rsidRDefault="00580C51" w:rsidP="00580C51">
            <w:pPr>
              <w:tabs>
                <w:tab w:val="left" w:pos="166"/>
              </w:tabs>
              <w:spacing w:line="240" w:lineRule="auto"/>
              <w:jc w:val="both"/>
              <w:rPr>
                <w:rFonts w:cs="Arial"/>
                <w:sz w:val="18"/>
                <w:szCs w:val="18"/>
              </w:rPr>
            </w:pPr>
            <w:r w:rsidRPr="00DD5BC8">
              <w:rPr>
                <w:rFonts w:cs="Arial"/>
                <w:sz w:val="18"/>
                <w:szCs w:val="18"/>
              </w:rPr>
              <w:t>Turnover rate</w:t>
            </w:r>
          </w:p>
        </w:tc>
        <w:tc>
          <w:tcPr>
            <w:tcW w:w="1728" w:type="dxa"/>
            <w:tcBorders>
              <w:top w:val="nil"/>
              <w:left w:val="nil"/>
              <w:bottom w:val="nil"/>
              <w:right w:val="nil"/>
            </w:tcBorders>
            <w:shd w:val="clear" w:color="auto" w:fill="FAFAFA"/>
          </w:tcPr>
          <w:p w14:paraId="4974EAF4" w14:textId="2403540C" w:rsidR="00580C51" w:rsidRPr="00DD5BC8" w:rsidRDefault="00BD49A1" w:rsidP="00580C51">
            <w:pPr>
              <w:spacing w:line="240" w:lineRule="auto"/>
              <w:ind w:left="-208" w:right="-200"/>
              <w:jc w:val="center"/>
              <w:rPr>
                <w:rFonts w:cs="Arial"/>
                <w:b/>
                <w:sz w:val="18"/>
                <w:szCs w:val="18"/>
              </w:rPr>
            </w:pPr>
            <w:r w:rsidRPr="00BD49A1">
              <w:rPr>
                <w:rFonts w:cs="Arial"/>
                <w:color w:val="000000"/>
                <w:sz w:val="18"/>
                <w:szCs w:val="18"/>
              </w:rPr>
              <w:t>0</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 </w:t>
            </w:r>
            <w:r w:rsidRPr="00BD49A1">
              <w:rPr>
                <w:rFonts w:cs="Arial"/>
                <w:color w:val="000000"/>
                <w:sz w:val="18"/>
                <w:szCs w:val="18"/>
              </w:rPr>
              <w:t>35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w:t>
            </w:r>
          </w:p>
        </w:tc>
        <w:tc>
          <w:tcPr>
            <w:tcW w:w="1728" w:type="dxa"/>
            <w:tcBorders>
              <w:top w:val="nil"/>
              <w:left w:val="nil"/>
              <w:bottom w:val="nil"/>
              <w:right w:val="nil"/>
            </w:tcBorders>
          </w:tcPr>
          <w:p w14:paraId="256665E3" w14:textId="01083698" w:rsidR="00580C51" w:rsidRPr="00DD5BC8" w:rsidRDefault="00BD49A1" w:rsidP="00580C51">
            <w:pPr>
              <w:spacing w:line="240" w:lineRule="auto"/>
              <w:ind w:left="-150" w:right="-72"/>
              <w:jc w:val="right"/>
              <w:rPr>
                <w:rFonts w:cs="Arial"/>
                <w:b/>
                <w:sz w:val="18"/>
                <w:szCs w:val="18"/>
              </w:rPr>
            </w:pPr>
            <w:r w:rsidRPr="00BD49A1">
              <w:rPr>
                <w:rFonts w:cs="Arial"/>
                <w:color w:val="000000"/>
                <w:sz w:val="18"/>
                <w:szCs w:val="18"/>
              </w:rPr>
              <w:t>0</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 </w:t>
            </w:r>
            <w:r w:rsidRPr="00BD49A1">
              <w:rPr>
                <w:rFonts w:cs="Arial"/>
                <w:color w:val="000000"/>
                <w:sz w:val="18"/>
                <w:szCs w:val="18"/>
              </w:rPr>
              <w:t>35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w:t>
            </w:r>
          </w:p>
        </w:tc>
        <w:tc>
          <w:tcPr>
            <w:tcW w:w="1728" w:type="dxa"/>
            <w:tcBorders>
              <w:top w:val="nil"/>
              <w:left w:val="nil"/>
              <w:bottom w:val="nil"/>
              <w:right w:val="nil"/>
            </w:tcBorders>
            <w:shd w:val="clear" w:color="auto" w:fill="FAFAFA"/>
          </w:tcPr>
          <w:p w14:paraId="645F87BC" w14:textId="65CD46F2" w:rsidR="00580C51" w:rsidRPr="00DD5BC8" w:rsidRDefault="00BD49A1" w:rsidP="00580C51">
            <w:pPr>
              <w:spacing w:line="240" w:lineRule="auto"/>
              <w:ind w:left="-103" w:right="-72"/>
              <w:jc w:val="right"/>
              <w:rPr>
                <w:rFonts w:cs="Arial"/>
                <w:b/>
                <w:sz w:val="18"/>
                <w:szCs w:val="18"/>
              </w:rPr>
            </w:pPr>
            <w:r w:rsidRPr="00BD49A1">
              <w:rPr>
                <w:rFonts w:cs="Arial"/>
                <w:color w:val="000000"/>
                <w:sz w:val="18"/>
                <w:szCs w:val="18"/>
              </w:rPr>
              <w:t>0</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 </w:t>
            </w:r>
            <w:r w:rsidRPr="00BD49A1">
              <w:rPr>
                <w:rFonts w:cs="Arial"/>
                <w:color w:val="000000"/>
                <w:sz w:val="18"/>
                <w:szCs w:val="18"/>
              </w:rPr>
              <w:t>35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w:t>
            </w:r>
          </w:p>
        </w:tc>
        <w:tc>
          <w:tcPr>
            <w:tcW w:w="1728" w:type="dxa"/>
            <w:tcBorders>
              <w:top w:val="nil"/>
              <w:left w:val="nil"/>
              <w:bottom w:val="nil"/>
              <w:right w:val="nil"/>
            </w:tcBorders>
          </w:tcPr>
          <w:p w14:paraId="3FE72212" w14:textId="7E104B50" w:rsidR="00580C51" w:rsidRPr="00DD5BC8" w:rsidRDefault="00BD49A1" w:rsidP="00580C51">
            <w:pPr>
              <w:spacing w:line="240" w:lineRule="auto"/>
              <w:ind w:left="-198" w:right="-72"/>
              <w:jc w:val="right"/>
              <w:rPr>
                <w:rFonts w:cs="Arial"/>
                <w:b/>
                <w:sz w:val="18"/>
                <w:szCs w:val="18"/>
              </w:rPr>
            </w:pPr>
            <w:r w:rsidRPr="00BD49A1">
              <w:rPr>
                <w:rFonts w:cs="Arial"/>
                <w:color w:val="000000"/>
                <w:sz w:val="18"/>
                <w:szCs w:val="18"/>
              </w:rPr>
              <w:t>0</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 xml:space="preserve">% - </w:t>
            </w:r>
            <w:r w:rsidRPr="00BD49A1">
              <w:rPr>
                <w:rFonts w:cs="Arial"/>
                <w:color w:val="000000"/>
                <w:sz w:val="18"/>
                <w:szCs w:val="18"/>
              </w:rPr>
              <w:t>35</w:t>
            </w:r>
            <w:r w:rsidR="00580C51" w:rsidRPr="00DD5BC8">
              <w:rPr>
                <w:rFonts w:cs="Arial"/>
                <w:color w:val="000000"/>
                <w:sz w:val="18"/>
                <w:szCs w:val="18"/>
              </w:rPr>
              <w:t>.</w:t>
            </w:r>
            <w:r w:rsidRPr="00BD49A1">
              <w:rPr>
                <w:rFonts w:cs="Arial"/>
                <w:color w:val="000000"/>
                <w:sz w:val="18"/>
                <w:szCs w:val="18"/>
              </w:rPr>
              <w:t>00</w:t>
            </w:r>
            <w:r w:rsidR="00580C51" w:rsidRPr="00DD5BC8">
              <w:rPr>
                <w:rFonts w:cs="Arial"/>
                <w:color w:val="000000"/>
                <w:sz w:val="18"/>
                <w:szCs w:val="18"/>
              </w:rPr>
              <w:t>%</w:t>
            </w:r>
          </w:p>
        </w:tc>
      </w:tr>
      <w:tr w:rsidR="00580C51" w:rsidRPr="00DD5BC8" w14:paraId="22E6382D" w14:textId="77777777" w:rsidTr="00DD5BC8">
        <w:tc>
          <w:tcPr>
            <w:tcW w:w="2664" w:type="dxa"/>
            <w:tcBorders>
              <w:top w:val="nil"/>
              <w:left w:val="nil"/>
              <w:bottom w:val="nil"/>
              <w:right w:val="nil"/>
            </w:tcBorders>
          </w:tcPr>
          <w:p w14:paraId="2C895E6C" w14:textId="770F0DBA" w:rsidR="00580C51" w:rsidRPr="00DD5BC8" w:rsidRDefault="00580C51" w:rsidP="00580C51">
            <w:pPr>
              <w:tabs>
                <w:tab w:val="left" w:pos="166"/>
              </w:tabs>
              <w:spacing w:line="240" w:lineRule="auto"/>
              <w:jc w:val="both"/>
              <w:rPr>
                <w:rFonts w:cs="Arial"/>
                <w:sz w:val="18"/>
                <w:szCs w:val="18"/>
              </w:rPr>
            </w:pPr>
            <w:r w:rsidRPr="00DD5BC8">
              <w:rPr>
                <w:rFonts w:cs="Arial"/>
                <w:sz w:val="18"/>
                <w:szCs w:val="18"/>
              </w:rPr>
              <w:t>Mortality rate</w:t>
            </w:r>
          </w:p>
        </w:tc>
        <w:tc>
          <w:tcPr>
            <w:tcW w:w="1728" w:type="dxa"/>
            <w:tcBorders>
              <w:top w:val="nil"/>
              <w:left w:val="nil"/>
              <w:bottom w:val="nil"/>
              <w:right w:val="nil"/>
            </w:tcBorders>
            <w:shd w:val="clear" w:color="auto" w:fill="FAFAFA"/>
            <w:vAlign w:val="bottom"/>
          </w:tcPr>
          <w:p w14:paraId="620F04B9" w14:textId="196E6906" w:rsidR="00580C51" w:rsidRPr="00DD5BC8" w:rsidRDefault="00BD49A1" w:rsidP="00580C51">
            <w:pPr>
              <w:spacing w:line="240" w:lineRule="auto"/>
              <w:ind w:left="-208" w:right="-200"/>
              <w:jc w:val="right"/>
              <w:rPr>
                <w:rFonts w:cs="Arial"/>
                <w:color w:val="000000"/>
                <w:sz w:val="18"/>
                <w:szCs w:val="18"/>
              </w:rPr>
            </w:pPr>
            <w:r w:rsidRPr="00BD49A1">
              <w:rPr>
                <w:rFonts w:cs="Arial"/>
                <w:color w:val="000000"/>
                <w:sz w:val="18"/>
                <w:szCs w:val="18"/>
              </w:rPr>
              <w:t>100</w:t>
            </w:r>
            <w:r w:rsidR="00580C51" w:rsidRPr="00DD5BC8">
              <w:rPr>
                <w:rFonts w:cs="Arial"/>
                <w:color w:val="000000"/>
                <w:sz w:val="18"/>
                <w:szCs w:val="18"/>
              </w:rPr>
              <w:t xml:space="preserve">% of thee </w:t>
            </w:r>
          </w:p>
          <w:p w14:paraId="7535156E" w14:textId="77777777" w:rsidR="00580C51" w:rsidRPr="00DD5BC8" w:rsidRDefault="00580C51" w:rsidP="00580C51">
            <w:pPr>
              <w:spacing w:line="240" w:lineRule="auto"/>
              <w:ind w:left="-208" w:right="-200"/>
              <w:jc w:val="right"/>
              <w:rPr>
                <w:rFonts w:cs="Arial"/>
                <w:color w:val="000000"/>
                <w:sz w:val="18"/>
                <w:szCs w:val="18"/>
              </w:rPr>
            </w:pPr>
            <w:r w:rsidRPr="00DD5BC8">
              <w:rPr>
                <w:rFonts w:cs="Arial"/>
                <w:color w:val="000000"/>
                <w:sz w:val="18"/>
                <w:szCs w:val="18"/>
              </w:rPr>
              <w:t>Thai Mortalityy</w:t>
            </w:r>
          </w:p>
          <w:p w14:paraId="2CF812D4" w14:textId="62DA8CD1" w:rsidR="00580C51" w:rsidRPr="00DD5BC8" w:rsidRDefault="00580C51" w:rsidP="00580C51">
            <w:pPr>
              <w:spacing w:line="240" w:lineRule="auto"/>
              <w:ind w:left="-208" w:right="-200"/>
              <w:jc w:val="right"/>
              <w:rPr>
                <w:rFonts w:cs="Arial"/>
                <w:color w:val="000000"/>
                <w:sz w:val="18"/>
                <w:szCs w:val="18"/>
              </w:rPr>
            </w:pPr>
            <w:r w:rsidRPr="00DD5BC8">
              <w:rPr>
                <w:rFonts w:cs="Arial"/>
                <w:color w:val="000000"/>
                <w:sz w:val="18"/>
                <w:szCs w:val="18"/>
              </w:rPr>
              <w:t xml:space="preserve">Act B.E. </w:t>
            </w:r>
            <w:r w:rsidR="00BD49A1" w:rsidRPr="00BD49A1">
              <w:rPr>
                <w:rFonts w:cs="Arial"/>
                <w:color w:val="000000"/>
                <w:sz w:val="18"/>
                <w:szCs w:val="18"/>
              </w:rPr>
              <w:t>25600</w:t>
            </w:r>
          </w:p>
        </w:tc>
        <w:tc>
          <w:tcPr>
            <w:tcW w:w="1728" w:type="dxa"/>
            <w:tcBorders>
              <w:top w:val="nil"/>
              <w:left w:val="nil"/>
              <w:bottom w:val="nil"/>
              <w:right w:val="nil"/>
            </w:tcBorders>
            <w:vAlign w:val="bottom"/>
          </w:tcPr>
          <w:p w14:paraId="17CFB323" w14:textId="4982DC5A" w:rsidR="00580C51" w:rsidRPr="00DD5BC8" w:rsidRDefault="00BD49A1" w:rsidP="00580C51">
            <w:pPr>
              <w:spacing w:line="240" w:lineRule="auto"/>
              <w:ind w:left="-208" w:right="-200"/>
              <w:jc w:val="right"/>
              <w:rPr>
                <w:rFonts w:cs="Arial"/>
                <w:color w:val="000000"/>
                <w:sz w:val="18"/>
                <w:szCs w:val="18"/>
              </w:rPr>
            </w:pPr>
            <w:r w:rsidRPr="00BD49A1">
              <w:rPr>
                <w:rFonts w:cs="Arial"/>
                <w:color w:val="000000"/>
                <w:sz w:val="18"/>
                <w:szCs w:val="18"/>
              </w:rPr>
              <w:t>100</w:t>
            </w:r>
            <w:r w:rsidR="00580C51" w:rsidRPr="00DD5BC8">
              <w:rPr>
                <w:rFonts w:cs="Arial"/>
                <w:color w:val="000000"/>
                <w:sz w:val="18"/>
                <w:szCs w:val="18"/>
              </w:rPr>
              <w:t xml:space="preserve">% of thee </w:t>
            </w:r>
          </w:p>
          <w:p w14:paraId="16180256" w14:textId="77777777" w:rsidR="00580C51" w:rsidRPr="00DD5BC8" w:rsidRDefault="00580C51" w:rsidP="00580C51">
            <w:pPr>
              <w:spacing w:line="240" w:lineRule="auto"/>
              <w:ind w:left="-208" w:right="-200"/>
              <w:jc w:val="right"/>
              <w:rPr>
                <w:rFonts w:cs="Arial"/>
                <w:color w:val="000000"/>
                <w:sz w:val="18"/>
                <w:szCs w:val="18"/>
              </w:rPr>
            </w:pPr>
            <w:r w:rsidRPr="00DD5BC8">
              <w:rPr>
                <w:rFonts w:cs="Arial"/>
                <w:color w:val="000000"/>
                <w:sz w:val="18"/>
                <w:szCs w:val="18"/>
              </w:rPr>
              <w:t>Thai Mortalityy</w:t>
            </w:r>
          </w:p>
          <w:p w14:paraId="43F70E55" w14:textId="76FE342B" w:rsidR="00580C51" w:rsidRPr="00DD5BC8" w:rsidRDefault="00580C51" w:rsidP="00580C51">
            <w:pPr>
              <w:spacing w:line="240" w:lineRule="auto"/>
              <w:ind w:left="-150" w:right="-72"/>
              <w:jc w:val="right"/>
              <w:rPr>
                <w:rFonts w:cs="Arial"/>
                <w:color w:val="000000"/>
                <w:sz w:val="18"/>
                <w:szCs w:val="18"/>
              </w:rPr>
            </w:pPr>
            <w:r w:rsidRPr="00DD5BC8">
              <w:rPr>
                <w:rFonts w:cs="Arial"/>
                <w:color w:val="000000"/>
                <w:sz w:val="18"/>
                <w:szCs w:val="18"/>
              </w:rPr>
              <w:t xml:space="preserve">Act B.E. </w:t>
            </w:r>
            <w:r w:rsidR="00BD49A1" w:rsidRPr="00BD49A1">
              <w:rPr>
                <w:rFonts w:cs="Arial"/>
                <w:color w:val="000000"/>
                <w:sz w:val="18"/>
                <w:szCs w:val="18"/>
              </w:rPr>
              <w:t>2560</w:t>
            </w:r>
          </w:p>
        </w:tc>
        <w:tc>
          <w:tcPr>
            <w:tcW w:w="1728" w:type="dxa"/>
            <w:tcBorders>
              <w:top w:val="nil"/>
              <w:left w:val="nil"/>
              <w:bottom w:val="nil"/>
              <w:right w:val="nil"/>
            </w:tcBorders>
            <w:shd w:val="clear" w:color="auto" w:fill="FAFAFA"/>
            <w:vAlign w:val="bottom"/>
          </w:tcPr>
          <w:p w14:paraId="5FA998AE" w14:textId="5758F425" w:rsidR="00580C51" w:rsidRPr="00DD5BC8" w:rsidRDefault="00BD49A1" w:rsidP="00580C51">
            <w:pPr>
              <w:spacing w:line="240" w:lineRule="auto"/>
              <w:ind w:left="-208" w:right="-200"/>
              <w:jc w:val="right"/>
              <w:rPr>
                <w:rFonts w:cs="Arial"/>
                <w:color w:val="000000"/>
                <w:sz w:val="18"/>
                <w:szCs w:val="18"/>
              </w:rPr>
            </w:pPr>
            <w:r w:rsidRPr="00BD49A1">
              <w:rPr>
                <w:rFonts w:cs="Arial"/>
                <w:color w:val="000000"/>
                <w:sz w:val="18"/>
                <w:szCs w:val="18"/>
              </w:rPr>
              <w:t>100</w:t>
            </w:r>
            <w:r w:rsidR="00580C51" w:rsidRPr="00DD5BC8">
              <w:rPr>
                <w:rFonts w:cs="Arial"/>
                <w:color w:val="000000"/>
                <w:sz w:val="18"/>
                <w:szCs w:val="18"/>
              </w:rPr>
              <w:t xml:space="preserve">% of thee </w:t>
            </w:r>
          </w:p>
          <w:p w14:paraId="085329B3" w14:textId="77777777" w:rsidR="00580C51" w:rsidRPr="00DD5BC8" w:rsidRDefault="00580C51" w:rsidP="00580C51">
            <w:pPr>
              <w:spacing w:line="240" w:lineRule="auto"/>
              <w:ind w:left="-208" w:right="-200"/>
              <w:jc w:val="right"/>
              <w:rPr>
                <w:rFonts w:cs="Arial"/>
                <w:color w:val="000000"/>
                <w:sz w:val="18"/>
                <w:szCs w:val="18"/>
              </w:rPr>
            </w:pPr>
            <w:r w:rsidRPr="00DD5BC8">
              <w:rPr>
                <w:rFonts w:cs="Arial"/>
                <w:color w:val="000000"/>
                <w:sz w:val="18"/>
                <w:szCs w:val="18"/>
              </w:rPr>
              <w:t>Thai Mortalityy</w:t>
            </w:r>
          </w:p>
          <w:p w14:paraId="77ED9902" w14:textId="3A0E90A0" w:rsidR="00580C51" w:rsidRPr="00DD5BC8" w:rsidRDefault="00580C51" w:rsidP="00580C51">
            <w:pPr>
              <w:spacing w:line="240" w:lineRule="auto"/>
              <w:ind w:left="-103" w:right="-72"/>
              <w:jc w:val="right"/>
              <w:rPr>
                <w:rFonts w:cs="Arial"/>
                <w:color w:val="000000"/>
                <w:sz w:val="18"/>
                <w:szCs w:val="18"/>
              </w:rPr>
            </w:pPr>
            <w:r w:rsidRPr="00DD5BC8">
              <w:rPr>
                <w:rFonts w:cs="Arial"/>
                <w:color w:val="000000"/>
                <w:sz w:val="18"/>
                <w:szCs w:val="18"/>
              </w:rPr>
              <w:t xml:space="preserve">Act B.E. </w:t>
            </w:r>
            <w:r w:rsidR="00BD49A1" w:rsidRPr="00BD49A1">
              <w:rPr>
                <w:rFonts w:cs="Arial"/>
                <w:color w:val="000000"/>
                <w:sz w:val="18"/>
                <w:szCs w:val="18"/>
              </w:rPr>
              <w:t>2560</w:t>
            </w:r>
          </w:p>
        </w:tc>
        <w:tc>
          <w:tcPr>
            <w:tcW w:w="1728" w:type="dxa"/>
            <w:tcBorders>
              <w:top w:val="nil"/>
              <w:left w:val="nil"/>
              <w:bottom w:val="nil"/>
              <w:right w:val="nil"/>
            </w:tcBorders>
          </w:tcPr>
          <w:p w14:paraId="3C88108C" w14:textId="78B46158" w:rsidR="00580C51" w:rsidRPr="00DD5BC8" w:rsidRDefault="00BD49A1" w:rsidP="00580C51">
            <w:pPr>
              <w:spacing w:line="240" w:lineRule="auto"/>
              <w:ind w:left="-208" w:right="-200"/>
              <w:jc w:val="right"/>
              <w:rPr>
                <w:rFonts w:cs="Arial"/>
                <w:color w:val="000000"/>
                <w:sz w:val="18"/>
                <w:szCs w:val="18"/>
              </w:rPr>
            </w:pPr>
            <w:r w:rsidRPr="00BD49A1">
              <w:rPr>
                <w:rFonts w:cs="Arial"/>
                <w:color w:val="000000"/>
                <w:sz w:val="18"/>
                <w:szCs w:val="18"/>
              </w:rPr>
              <w:t>100</w:t>
            </w:r>
            <w:r w:rsidR="00580C51" w:rsidRPr="00DD5BC8">
              <w:rPr>
                <w:rFonts w:cs="Arial"/>
                <w:color w:val="000000"/>
                <w:sz w:val="18"/>
                <w:szCs w:val="18"/>
              </w:rPr>
              <w:t xml:space="preserve">% of thee </w:t>
            </w:r>
          </w:p>
          <w:p w14:paraId="4AEFA359" w14:textId="77777777" w:rsidR="00580C51" w:rsidRPr="00DD5BC8" w:rsidRDefault="00580C51" w:rsidP="00580C51">
            <w:pPr>
              <w:spacing w:line="240" w:lineRule="auto"/>
              <w:ind w:left="-208" w:right="-200"/>
              <w:jc w:val="right"/>
              <w:rPr>
                <w:rFonts w:cs="Arial"/>
                <w:color w:val="000000"/>
                <w:sz w:val="18"/>
                <w:szCs w:val="18"/>
              </w:rPr>
            </w:pPr>
            <w:r w:rsidRPr="00DD5BC8">
              <w:rPr>
                <w:rFonts w:cs="Arial"/>
                <w:color w:val="000000"/>
                <w:sz w:val="18"/>
                <w:szCs w:val="18"/>
              </w:rPr>
              <w:t>Thai Mortalityy</w:t>
            </w:r>
          </w:p>
          <w:p w14:paraId="7113E287" w14:textId="31E90BD4" w:rsidR="00580C51" w:rsidRPr="00DD5BC8" w:rsidRDefault="00580C51" w:rsidP="00580C51">
            <w:pPr>
              <w:spacing w:line="240" w:lineRule="auto"/>
              <w:ind w:left="-198" w:right="-72"/>
              <w:jc w:val="right"/>
              <w:rPr>
                <w:rFonts w:cs="Arial"/>
                <w:color w:val="000000"/>
                <w:sz w:val="18"/>
                <w:szCs w:val="18"/>
              </w:rPr>
            </w:pPr>
            <w:r w:rsidRPr="00DD5BC8">
              <w:rPr>
                <w:rFonts w:cs="Arial"/>
                <w:color w:val="000000"/>
                <w:sz w:val="18"/>
                <w:szCs w:val="18"/>
              </w:rPr>
              <w:t xml:space="preserve">Act B.E. </w:t>
            </w:r>
            <w:r w:rsidR="00BD49A1" w:rsidRPr="00BD49A1">
              <w:rPr>
                <w:rFonts w:cs="Arial"/>
                <w:color w:val="000000"/>
                <w:sz w:val="18"/>
                <w:szCs w:val="18"/>
              </w:rPr>
              <w:t>2560</w:t>
            </w:r>
          </w:p>
        </w:tc>
      </w:tr>
    </w:tbl>
    <w:p w14:paraId="1963D589" w14:textId="77777777" w:rsidR="00694644" w:rsidRPr="00D11B66" w:rsidRDefault="00694644" w:rsidP="00E9646B">
      <w:pPr>
        <w:spacing w:line="240" w:lineRule="auto"/>
        <w:jc w:val="both"/>
        <w:rPr>
          <w:rFonts w:cs="Arial"/>
          <w:sz w:val="16"/>
          <w:szCs w:val="16"/>
        </w:rPr>
      </w:pPr>
    </w:p>
    <w:p w14:paraId="6F7B19A9" w14:textId="77777777" w:rsidR="00DD5BC8" w:rsidRDefault="00DD5BC8">
      <w:pPr>
        <w:spacing w:line="240" w:lineRule="auto"/>
        <w:rPr>
          <w:rFonts w:cs="Arial"/>
          <w:sz w:val="18"/>
          <w:szCs w:val="18"/>
        </w:rPr>
      </w:pPr>
      <w:r>
        <w:rPr>
          <w:rFonts w:cs="Arial"/>
          <w:sz w:val="18"/>
          <w:szCs w:val="18"/>
        </w:rPr>
        <w:br w:type="page"/>
      </w:r>
    </w:p>
    <w:p w14:paraId="351C4E55" w14:textId="77777777" w:rsidR="00DD5BC8" w:rsidRDefault="00DD5BC8" w:rsidP="00E9646B">
      <w:pPr>
        <w:spacing w:line="240" w:lineRule="auto"/>
        <w:jc w:val="both"/>
        <w:rPr>
          <w:rFonts w:cs="Arial"/>
          <w:sz w:val="18"/>
          <w:szCs w:val="18"/>
        </w:rPr>
      </w:pPr>
    </w:p>
    <w:p w14:paraId="2EB68406" w14:textId="6094520B" w:rsidR="00470942" w:rsidRPr="00D11B66" w:rsidRDefault="00470942" w:rsidP="00E9646B">
      <w:pPr>
        <w:spacing w:line="240" w:lineRule="auto"/>
        <w:jc w:val="both"/>
        <w:rPr>
          <w:rFonts w:cs="Arial"/>
          <w:sz w:val="18"/>
          <w:szCs w:val="18"/>
        </w:rPr>
      </w:pPr>
      <w:r w:rsidRPr="00D11B66">
        <w:rPr>
          <w:rFonts w:cs="Arial"/>
          <w:sz w:val="18"/>
          <w:szCs w:val="18"/>
        </w:rPr>
        <w:t>Sensitivity analysis for each significant assumption used is as follows:</w:t>
      </w:r>
    </w:p>
    <w:p w14:paraId="2AF39EE4" w14:textId="77777777" w:rsidR="00470942" w:rsidRPr="00D11B66" w:rsidRDefault="00470942" w:rsidP="00C238D6">
      <w:pPr>
        <w:spacing w:line="240" w:lineRule="auto"/>
        <w:jc w:val="both"/>
        <w:rPr>
          <w:rFonts w:cs="Arial"/>
          <w:sz w:val="16"/>
          <w:szCs w:val="16"/>
        </w:rPr>
      </w:pPr>
    </w:p>
    <w:tbl>
      <w:tblPr>
        <w:tblW w:w="9457" w:type="dxa"/>
        <w:tblInd w:w="108" w:type="dxa"/>
        <w:tblLayout w:type="fixed"/>
        <w:tblLook w:val="04A0" w:firstRow="1" w:lastRow="0" w:firstColumn="1" w:lastColumn="0" w:noHBand="0" w:noVBand="1"/>
      </w:tblPr>
      <w:tblGrid>
        <w:gridCol w:w="1985"/>
        <w:gridCol w:w="676"/>
        <w:gridCol w:w="600"/>
        <w:gridCol w:w="1559"/>
        <w:gridCol w:w="1559"/>
        <w:gridCol w:w="1585"/>
        <w:gridCol w:w="1493"/>
      </w:tblGrid>
      <w:tr w:rsidR="00094DEF" w:rsidRPr="00D11B66" w14:paraId="1A899542" w14:textId="77777777" w:rsidTr="00733BAD">
        <w:tc>
          <w:tcPr>
            <w:tcW w:w="1985" w:type="dxa"/>
          </w:tcPr>
          <w:p w14:paraId="01873D63"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bookmarkStart w:id="76" w:name="_Toc437937848"/>
          </w:p>
        </w:tc>
        <w:tc>
          <w:tcPr>
            <w:tcW w:w="7472" w:type="dxa"/>
            <w:gridSpan w:val="6"/>
            <w:tcBorders>
              <w:top w:val="single" w:sz="4" w:space="0" w:color="auto"/>
              <w:bottom w:val="single" w:sz="4" w:space="0" w:color="auto"/>
            </w:tcBorders>
            <w:shd w:val="clear" w:color="auto" w:fill="auto"/>
            <w:vAlign w:val="center"/>
            <w:hideMark/>
          </w:tcPr>
          <w:p w14:paraId="3C4ABEE1"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Consolidated financial statements</w:t>
            </w:r>
          </w:p>
        </w:tc>
      </w:tr>
      <w:tr w:rsidR="00094DEF" w:rsidRPr="00D11B66" w14:paraId="3A1C647A" w14:textId="77777777" w:rsidTr="00733BAD">
        <w:tc>
          <w:tcPr>
            <w:tcW w:w="1985" w:type="dxa"/>
          </w:tcPr>
          <w:p w14:paraId="2B2FC9EA"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472" w:type="dxa"/>
            <w:gridSpan w:val="6"/>
            <w:tcBorders>
              <w:top w:val="single" w:sz="4" w:space="0" w:color="auto"/>
              <w:bottom w:val="single" w:sz="4" w:space="0" w:color="auto"/>
            </w:tcBorders>
            <w:shd w:val="clear" w:color="auto" w:fill="auto"/>
            <w:vAlign w:val="center"/>
            <w:hideMark/>
          </w:tcPr>
          <w:p w14:paraId="6361CDAD"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Impact on defined benefit obligation</w:t>
            </w:r>
          </w:p>
        </w:tc>
      </w:tr>
      <w:tr w:rsidR="00A80AD2" w:rsidRPr="00D11B66" w14:paraId="54FC3FF5" w14:textId="77777777" w:rsidTr="00733BAD">
        <w:tc>
          <w:tcPr>
            <w:tcW w:w="1985" w:type="dxa"/>
          </w:tcPr>
          <w:p w14:paraId="6E47751C"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276" w:type="dxa"/>
            <w:gridSpan w:val="2"/>
            <w:tcBorders>
              <w:top w:val="single" w:sz="4" w:space="0" w:color="auto"/>
            </w:tcBorders>
            <w:hideMark/>
          </w:tcPr>
          <w:p w14:paraId="46649660" w14:textId="77777777" w:rsidR="00094DEF" w:rsidRPr="00D11B66" w:rsidRDefault="00094DEF" w:rsidP="00E9646B">
            <w:pPr>
              <w:tabs>
                <w:tab w:val="right" w:pos="1242"/>
              </w:tabs>
              <w:spacing w:line="240" w:lineRule="auto"/>
              <w:ind w:right="-72"/>
              <w:jc w:val="center"/>
              <w:rPr>
                <w:rFonts w:cs="Arial"/>
                <w:sz w:val="16"/>
                <w:szCs w:val="16"/>
              </w:rPr>
            </w:pPr>
            <w:r w:rsidRPr="00D11B66">
              <w:rPr>
                <w:rFonts w:cs="Arial"/>
                <w:b/>
                <w:bCs/>
                <w:sz w:val="16"/>
                <w:szCs w:val="16"/>
              </w:rPr>
              <w:t>Change in</w:t>
            </w:r>
          </w:p>
        </w:tc>
        <w:tc>
          <w:tcPr>
            <w:tcW w:w="1559" w:type="dxa"/>
            <w:tcBorders>
              <w:top w:val="single" w:sz="4" w:space="0" w:color="auto"/>
            </w:tcBorders>
          </w:tcPr>
          <w:p w14:paraId="1BE9CD99" w14:textId="77777777" w:rsidR="00094DEF" w:rsidRPr="00D11B66" w:rsidRDefault="00094DEF" w:rsidP="00E9646B">
            <w:pPr>
              <w:tabs>
                <w:tab w:val="right" w:pos="1305"/>
              </w:tabs>
              <w:spacing w:line="240" w:lineRule="auto"/>
              <w:ind w:right="-72"/>
              <w:jc w:val="center"/>
              <w:rPr>
                <w:rFonts w:cs="Arial"/>
                <w:sz w:val="16"/>
                <w:szCs w:val="16"/>
              </w:rPr>
            </w:pPr>
          </w:p>
        </w:tc>
        <w:tc>
          <w:tcPr>
            <w:tcW w:w="1559" w:type="dxa"/>
            <w:tcBorders>
              <w:top w:val="single" w:sz="4" w:space="0" w:color="auto"/>
            </w:tcBorders>
          </w:tcPr>
          <w:p w14:paraId="73812F8F" w14:textId="77777777" w:rsidR="00094DEF" w:rsidRPr="00D11B66" w:rsidRDefault="00094DEF" w:rsidP="00E9646B">
            <w:pPr>
              <w:tabs>
                <w:tab w:val="right" w:pos="1305"/>
              </w:tabs>
              <w:spacing w:line="240" w:lineRule="auto"/>
              <w:ind w:right="-72"/>
              <w:jc w:val="center"/>
              <w:rPr>
                <w:rFonts w:cs="Arial"/>
                <w:sz w:val="16"/>
                <w:szCs w:val="16"/>
              </w:rPr>
            </w:pPr>
          </w:p>
        </w:tc>
        <w:tc>
          <w:tcPr>
            <w:tcW w:w="1585" w:type="dxa"/>
            <w:tcBorders>
              <w:top w:val="single" w:sz="4" w:space="0" w:color="auto"/>
            </w:tcBorders>
          </w:tcPr>
          <w:p w14:paraId="3E0A7E01" w14:textId="77777777" w:rsidR="00094DEF" w:rsidRPr="00D11B66" w:rsidRDefault="00094DEF" w:rsidP="00E9646B">
            <w:pPr>
              <w:tabs>
                <w:tab w:val="right" w:pos="1305"/>
              </w:tabs>
              <w:spacing w:line="240" w:lineRule="auto"/>
              <w:ind w:right="-72"/>
              <w:jc w:val="center"/>
              <w:rPr>
                <w:rFonts w:cs="Arial"/>
                <w:sz w:val="16"/>
                <w:szCs w:val="16"/>
              </w:rPr>
            </w:pPr>
          </w:p>
        </w:tc>
        <w:tc>
          <w:tcPr>
            <w:tcW w:w="1493" w:type="dxa"/>
            <w:tcBorders>
              <w:top w:val="single" w:sz="4" w:space="0" w:color="auto"/>
            </w:tcBorders>
          </w:tcPr>
          <w:p w14:paraId="3390CC59" w14:textId="77777777" w:rsidR="00094DEF" w:rsidRPr="00D11B66" w:rsidRDefault="00094DEF" w:rsidP="00E9646B">
            <w:pPr>
              <w:tabs>
                <w:tab w:val="right" w:pos="1305"/>
              </w:tabs>
              <w:spacing w:line="240" w:lineRule="auto"/>
              <w:ind w:right="-72"/>
              <w:jc w:val="center"/>
              <w:rPr>
                <w:rFonts w:cs="Arial"/>
                <w:sz w:val="16"/>
                <w:szCs w:val="16"/>
              </w:rPr>
            </w:pPr>
          </w:p>
        </w:tc>
      </w:tr>
      <w:tr w:rsidR="00094DEF" w:rsidRPr="00D11B66" w14:paraId="083703C6" w14:textId="77777777" w:rsidTr="00733BAD">
        <w:tc>
          <w:tcPr>
            <w:tcW w:w="1985" w:type="dxa"/>
          </w:tcPr>
          <w:p w14:paraId="6C2E7ABC"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276" w:type="dxa"/>
            <w:gridSpan w:val="2"/>
            <w:tcBorders>
              <w:bottom w:val="single" w:sz="4" w:space="0" w:color="auto"/>
            </w:tcBorders>
            <w:shd w:val="clear" w:color="auto" w:fill="auto"/>
            <w:hideMark/>
          </w:tcPr>
          <w:p w14:paraId="4E276B3E" w14:textId="77777777" w:rsidR="00094DEF" w:rsidRPr="00D11B66" w:rsidRDefault="00094DEF" w:rsidP="00E9646B">
            <w:pPr>
              <w:tabs>
                <w:tab w:val="right" w:pos="1242"/>
              </w:tabs>
              <w:spacing w:line="240" w:lineRule="auto"/>
              <w:ind w:right="-72"/>
              <w:jc w:val="center"/>
              <w:rPr>
                <w:rFonts w:cs="Arial"/>
                <w:sz w:val="16"/>
                <w:szCs w:val="16"/>
              </w:rPr>
            </w:pPr>
            <w:r w:rsidRPr="00D11B66">
              <w:rPr>
                <w:rFonts w:cs="Arial"/>
                <w:b/>
                <w:bCs/>
                <w:sz w:val="16"/>
                <w:szCs w:val="16"/>
              </w:rPr>
              <w:t>assumption</w:t>
            </w:r>
          </w:p>
        </w:tc>
        <w:tc>
          <w:tcPr>
            <w:tcW w:w="3118" w:type="dxa"/>
            <w:gridSpan w:val="2"/>
            <w:tcBorders>
              <w:bottom w:val="single" w:sz="4" w:space="0" w:color="auto"/>
            </w:tcBorders>
            <w:shd w:val="clear" w:color="auto" w:fill="auto"/>
            <w:vAlign w:val="bottom"/>
            <w:hideMark/>
          </w:tcPr>
          <w:p w14:paraId="594A078F"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Increase in assumption</w:t>
            </w:r>
          </w:p>
        </w:tc>
        <w:tc>
          <w:tcPr>
            <w:tcW w:w="3078" w:type="dxa"/>
            <w:gridSpan w:val="2"/>
            <w:tcBorders>
              <w:bottom w:val="single" w:sz="4" w:space="0" w:color="auto"/>
            </w:tcBorders>
            <w:shd w:val="clear" w:color="auto" w:fill="auto"/>
            <w:vAlign w:val="bottom"/>
            <w:hideMark/>
          </w:tcPr>
          <w:p w14:paraId="0810D138"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Decrease in assumption</w:t>
            </w:r>
          </w:p>
        </w:tc>
      </w:tr>
      <w:tr w:rsidR="00A80AD2" w:rsidRPr="00D11B66" w14:paraId="4AA38254" w14:textId="77777777" w:rsidTr="00733BAD">
        <w:tc>
          <w:tcPr>
            <w:tcW w:w="1985" w:type="dxa"/>
          </w:tcPr>
          <w:p w14:paraId="41987FC6"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676" w:type="dxa"/>
            <w:tcBorders>
              <w:top w:val="single" w:sz="4" w:space="0" w:color="auto"/>
              <w:bottom w:val="single" w:sz="4" w:space="0" w:color="auto"/>
            </w:tcBorders>
            <w:shd w:val="clear" w:color="auto" w:fill="auto"/>
            <w:hideMark/>
          </w:tcPr>
          <w:p w14:paraId="126A954A" w14:textId="0687EF45"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600" w:type="dxa"/>
            <w:tcBorders>
              <w:top w:val="single" w:sz="4" w:space="0" w:color="auto"/>
              <w:bottom w:val="single" w:sz="4" w:space="0" w:color="auto"/>
            </w:tcBorders>
            <w:shd w:val="clear" w:color="auto" w:fill="auto"/>
            <w:hideMark/>
          </w:tcPr>
          <w:p w14:paraId="1DEE00DE" w14:textId="2A30CC01"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c>
          <w:tcPr>
            <w:tcW w:w="1559" w:type="dxa"/>
            <w:tcBorders>
              <w:top w:val="single" w:sz="4" w:space="0" w:color="auto"/>
              <w:bottom w:val="single" w:sz="4" w:space="0" w:color="auto"/>
            </w:tcBorders>
            <w:shd w:val="clear" w:color="auto" w:fill="auto"/>
            <w:hideMark/>
          </w:tcPr>
          <w:p w14:paraId="4EA3F4FA" w14:textId="2D6BB52D"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1559" w:type="dxa"/>
            <w:tcBorders>
              <w:top w:val="single" w:sz="4" w:space="0" w:color="auto"/>
              <w:bottom w:val="single" w:sz="4" w:space="0" w:color="auto"/>
            </w:tcBorders>
            <w:shd w:val="clear" w:color="auto" w:fill="auto"/>
            <w:hideMark/>
          </w:tcPr>
          <w:p w14:paraId="02F9FABC" w14:textId="5E367569"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c>
          <w:tcPr>
            <w:tcW w:w="1585" w:type="dxa"/>
            <w:tcBorders>
              <w:top w:val="single" w:sz="4" w:space="0" w:color="auto"/>
              <w:bottom w:val="single" w:sz="4" w:space="0" w:color="auto"/>
            </w:tcBorders>
            <w:shd w:val="clear" w:color="auto" w:fill="auto"/>
            <w:hideMark/>
          </w:tcPr>
          <w:p w14:paraId="4B149E97" w14:textId="0F7C2013"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1493" w:type="dxa"/>
            <w:tcBorders>
              <w:top w:val="single" w:sz="4" w:space="0" w:color="auto"/>
              <w:bottom w:val="single" w:sz="4" w:space="0" w:color="auto"/>
            </w:tcBorders>
            <w:shd w:val="clear" w:color="auto" w:fill="auto"/>
            <w:hideMark/>
          </w:tcPr>
          <w:p w14:paraId="7114EBB5" w14:textId="44F88AA1" w:rsidR="00094DEF"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r>
      <w:tr w:rsidR="00A80AD2" w:rsidRPr="00D11B66" w14:paraId="794A3F38" w14:textId="77777777" w:rsidTr="00733BAD">
        <w:trPr>
          <w:trHeight w:val="62"/>
        </w:trPr>
        <w:tc>
          <w:tcPr>
            <w:tcW w:w="1985" w:type="dxa"/>
          </w:tcPr>
          <w:p w14:paraId="7DCBA8DA"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676" w:type="dxa"/>
            <w:tcBorders>
              <w:top w:val="single" w:sz="4" w:space="0" w:color="auto"/>
            </w:tcBorders>
            <w:shd w:val="clear" w:color="auto" w:fill="FAFAFA"/>
          </w:tcPr>
          <w:p w14:paraId="0919B952" w14:textId="77777777" w:rsidR="00094DEF" w:rsidRPr="00D11B66" w:rsidRDefault="00094DEF" w:rsidP="00E9646B">
            <w:pPr>
              <w:tabs>
                <w:tab w:val="right" w:pos="522"/>
              </w:tabs>
              <w:spacing w:line="240" w:lineRule="auto"/>
              <w:ind w:right="-72"/>
              <w:jc w:val="right"/>
              <w:rPr>
                <w:rFonts w:cs="Arial"/>
                <w:sz w:val="16"/>
                <w:szCs w:val="16"/>
              </w:rPr>
            </w:pPr>
          </w:p>
        </w:tc>
        <w:tc>
          <w:tcPr>
            <w:tcW w:w="600" w:type="dxa"/>
            <w:tcBorders>
              <w:top w:val="single" w:sz="4" w:space="0" w:color="auto"/>
            </w:tcBorders>
          </w:tcPr>
          <w:p w14:paraId="3AE737A9" w14:textId="77777777" w:rsidR="00094DEF" w:rsidRPr="00D11B66" w:rsidRDefault="00094DEF" w:rsidP="00E9646B">
            <w:pPr>
              <w:tabs>
                <w:tab w:val="right" w:pos="522"/>
              </w:tabs>
              <w:spacing w:line="240" w:lineRule="auto"/>
              <w:ind w:right="-72"/>
              <w:jc w:val="right"/>
              <w:rPr>
                <w:rFonts w:cs="Arial"/>
                <w:sz w:val="16"/>
                <w:szCs w:val="16"/>
              </w:rPr>
            </w:pPr>
          </w:p>
        </w:tc>
        <w:tc>
          <w:tcPr>
            <w:tcW w:w="1559" w:type="dxa"/>
            <w:tcBorders>
              <w:top w:val="single" w:sz="4" w:space="0" w:color="auto"/>
            </w:tcBorders>
            <w:shd w:val="clear" w:color="auto" w:fill="FAFAFA"/>
          </w:tcPr>
          <w:p w14:paraId="534F2310"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59" w:type="dxa"/>
            <w:tcBorders>
              <w:top w:val="single" w:sz="4" w:space="0" w:color="auto"/>
            </w:tcBorders>
          </w:tcPr>
          <w:p w14:paraId="1E010065"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585" w:type="dxa"/>
            <w:tcBorders>
              <w:top w:val="single" w:sz="4" w:space="0" w:color="auto"/>
            </w:tcBorders>
            <w:shd w:val="clear" w:color="auto" w:fill="FAFAFA"/>
          </w:tcPr>
          <w:p w14:paraId="2778E587"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c>
          <w:tcPr>
            <w:tcW w:w="1493" w:type="dxa"/>
            <w:tcBorders>
              <w:top w:val="single" w:sz="4" w:space="0" w:color="auto"/>
            </w:tcBorders>
          </w:tcPr>
          <w:p w14:paraId="640A46C7"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right"/>
              <w:rPr>
                <w:rFonts w:cs="Arial"/>
                <w:sz w:val="16"/>
                <w:szCs w:val="16"/>
              </w:rPr>
            </w:pPr>
          </w:p>
        </w:tc>
      </w:tr>
      <w:tr w:rsidR="007A3D54" w:rsidRPr="00D11B66" w14:paraId="063BD9C3" w14:textId="77777777" w:rsidTr="00733BAD">
        <w:tc>
          <w:tcPr>
            <w:tcW w:w="1985" w:type="dxa"/>
            <w:hideMark/>
          </w:tcPr>
          <w:p w14:paraId="30683C02"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Discount rate</w:t>
            </w:r>
          </w:p>
        </w:tc>
        <w:tc>
          <w:tcPr>
            <w:tcW w:w="676" w:type="dxa"/>
            <w:shd w:val="clear" w:color="auto" w:fill="FAFAFA"/>
          </w:tcPr>
          <w:p w14:paraId="29D2EB86" w14:textId="239B6946"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600" w:type="dxa"/>
          </w:tcPr>
          <w:p w14:paraId="1BA24282" w14:textId="6D51CAEC"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3ADE2C00" w14:textId="143D39FF"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8</w:t>
            </w:r>
            <w:r w:rsidR="002C55E7" w:rsidRPr="00D11B66">
              <w:rPr>
                <w:rFonts w:cs="Arial"/>
                <w:sz w:val="16"/>
                <w:szCs w:val="16"/>
              </w:rPr>
              <w:t>.</w:t>
            </w:r>
            <w:r w:rsidR="00BD49A1" w:rsidRPr="00BD49A1">
              <w:rPr>
                <w:rFonts w:cs="Arial"/>
                <w:sz w:val="16"/>
                <w:szCs w:val="16"/>
              </w:rPr>
              <w:t>3</w:t>
            </w:r>
            <w:r w:rsidRPr="00D11B66">
              <w:rPr>
                <w:rFonts w:cs="Arial"/>
                <w:sz w:val="16"/>
                <w:szCs w:val="16"/>
              </w:rPr>
              <w:t>%</w:t>
            </w:r>
          </w:p>
        </w:tc>
        <w:tc>
          <w:tcPr>
            <w:tcW w:w="1559" w:type="dxa"/>
          </w:tcPr>
          <w:p w14:paraId="784ACD5E" w14:textId="28704FDA"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8</w:t>
            </w:r>
            <w:r w:rsidRPr="00D11B66">
              <w:rPr>
                <w:rFonts w:cs="Arial"/>
                <w:sz w:val="16"/>
                <w:szCs w:val="16"/>
              </w:rPr>
              <w:t>.</w:t>
            </w:r>
            <w:r w:rsidR="00BD49A1" w:rsidRPr="00BD49A1">
              <w:rPr>
                <w:rFonts w:cs="Arial"/>
                <w:sz w:val="16"/>
                <w:szCs w:val="16"/>
              </w:rPr>
              <w:t>3</w:t>
            </w:r>
            <w:r w:rsidRPr="00D11B66">
              <w:rPr>
                <w:rFonts w:cs="Arial"/>
                <w:sz w:val="16"/>
                <w:szCs w:val="16"/>
              </w:rPr>
              <w:t>%</w:t>
            </w:r>
          </w:p>
        </w:tc>
        <w:tc>
          <w:tcPr>
            <w:tcW w:w="1585" w:type="dxa"/>
            <w:shd w:val="clear" w:color="auto" w:fill="FAFAFA"/>
          </w:tcPr>
          <w:p w14:paraId="68B59964" w14:textId="506E25A3"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9</w:t>
            </w:r>
            <w:r w:rsidR="002C55E7" w:rsidRPr="00D11B66">
              <w:rPr>
                <w:rFonts w:cs="Arial"/>
                <w:sz w:val="16"/>
                <w:szCs w:val="16"/>
              </w:rPr>
              <w:t>.</w:t>
            </w:r>
            <w:r w:rsidR="00BD49A1" w:rsidRPr="00BD49A1">
              <w:rPr>
                <w:rFonts w:cs="Arial"/>
                <w:sz w:val="16"/>
                <w:szCs w:val="16"/>
              </w:rPr>
              <w:t>5</w:t>
            </w:r>
            <w:r w:rsidRPr="00D11B66">
              <w:rPr>
                <w:rFonts w:cs="Arial"/>
                <w:sz w:val="16"/>
                <w:szCs w:val="16"/>
              </w:rPr>
              <w:t>%</w:t>
            </w:r>
          </w:p>
        </w:tc>
        <w:tc>
          <w:tcPr>
            <w:tcW w:w="1493" w:type="dxa"/>
          </w:tcPr>
          <w:p w14:paraId="19CA701D" w14:textId="14C16DCF"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9</w:t>
            </w:r>
            <w:r w:rsidRPr="00D11B66">
              <w:rPr>
                <w:rFonts w:cs="Arial"/>
                <w:sz w:val="16"/>
                <w:szCs w:val="16"/>
              </w:rPr>
              <w:t>.</w:t>
            </w:r>
            <w:r w:rsidR="00BD49A1" w:rsidRPr="00BD49A1">
              <w:rPr>
                <w:rFonts w:cs="Arial"/>
                <w:sz w:val="16"/>
                <w:szCs w:val="16"/>
              </w:rPr>
              <w:t>4</w:t>
            </w:r>
            <w:r w:rsidRPr="00D11B66">
              <w:rPr>
                <w:rFonts w:cs="Arial"/>
                <w:sz w:val="16"/>
                <w:szCs w:val="16"/>
              </w:rPr>
              <w:t>%</w:t>
            </w:r>
          </w:p>
        </w:tc>
      </w:tr>
      <w:tr w:rsidR="007A3D54" w:rsidRPr="00D11B66" w14:paraId="4259E80D" w14:textId="77777777" w:rsidTr="00733BAD">
        <w:tc>
          <w:tcPr>
            <w:tcW w:w="1985" w:type="dxa"/>
            <w:hideMark/>
          </w:tcPr>
          <w:p w14:paraId="411DBD6B" w14:textId="4DFCE795"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Salary increase rate</w:t>
            </w:r>
          </w:p>
        </w:tc>
        <w:tc>
          <w:tcPr>
            <w:tcW w:w="676" w:type="dxa"/>
            <w:shd w:val="clear" w:color="auto" w:fill="FAFAFA"/>
          </w:tcPr>
          <w:p w14:paraId="2CF898D3" w14:textId="16E74C24"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600" w:type="dxa"/>
          </w:tcPr>
          <w:p w14:paraId="580BA028" w14:textId="15A1DEBD"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510BFFA3" w14:textId="5480C95A"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8</w:t>
            </w:r>
            <w:r w:rsidR="002C55E7" w:rsidRPr="00D11B66">
              <w:rPr>
                <w:rFonts w:cs="Arial"/>
                <w:sz w:val="16"/>
                <w:szCs w:val="16"/>
              </w:rPr>
              <w:t>.</w:t>
            </w:r>
            <w:r w:rsidR="00BD49A1" w:rsidRPr="00BD49A1">
              <w:rPr>
                <w:rFonts w:cs="Arial"/>
                <w:sz w:val="16"/>
                <w:szCs w:val="16"/>
              </w:rPr>
              <w:t>4</w:t>
            </w:r>
            <w:r w:rsidRPr="00D11B66">
              <w:rPr>
                <w:rFonts w:cs="Arial"/>
                <w:sz w:val="16"/>
                <w:szCs w:val="16"/>
              </w:rPr>
              <w:t>%</w:t>
            </w:r>
          </w:p>
        </w:tc>
        <w:tc>
          <w:tcPr>
            <w:tcW w:w="1559" w:type="dxa"/>
          </w:tcPr>
          <w:p w14:paraId="545AF9A3" w14:textId="405E2F6D"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8</w:t>
            </w:r>
            <w:r w:rsidRPr="00D11B66">
              <w:rPr>
                <w:rFonts w:cs="Arial"/>
                <w:sz w:val="16"/>
                <w:szCs w:val="16"/>
              </w:rPr>
              <w:t>.</w:t>
            </w:r>
            <w:r w:rsidR="00BD49A1" w:rsidRPr="00BD49A1">
              <w:rPr>
                <w:rFonts w:cs="Arial"/>
                <w:sz w:val="16"/>
                <w:szCs w:val="16"/>
              </w:rPr>
              <w:t>3</w:t>
            </w:r>
            <w:r w:rsidRPr="00D11B66">
              <w:rPr>
                <w:rFonts w:cs="Arial"/>
                <w:sz w:val="16"/>
                <w:szCs w:val="16"/>
              </w:rPr>
              <w:t>%</w:t>
            </w:r>
          </w:p>
        </w:tc>
        <w:tc>
          <w:tcPr>
            <w:tcW w:w="1585" w:type="dxa"/>
            <w:shd w:val="clear" w:color="auto" w:fill="FAFAFA"/>
          </w:tcPr>
          <w:p w14:paraId="4127D1DC" w14:textId="4CF03D05"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7</w:t>
            </w:r>
            <w:r w:rsidR="002C55E7" w:rsidRPr="00D11B66">
              <w:rPr>
                <w:rFonts w:cs="Arial"/>
                <w:sz w:val="16"/>
                <w:szCs w:val="16"/>
              </w:rPr>
              <w:t>.</w:t>
            </w:r>
            <w:r w:rsidR="00BD49A1" w:rsidRPr="00BD49A1">
              <w:rPr>
                <w:rFonts w:cs="Arial"/>
                <w:sz w:val="16"/>
                <w:szCs w:val="16"/>
              </w:rPr>
              <w:t>5</w:t>
            </w:r>
            <w:r w:rsidRPr="00D11B66">
              <w:rPr>
                <w:rFonts w:cs="Arial"/>
                <w:sz w:val="16"/>
                <w:szCs w:val="16"/>
              </w:rPr>
              <w:t>%</w:t>
            </w:r>
          </w:p>
        </w:tc>
        <w:tc>
          <w:tcPr>
            <w:tcW w:w="1493" w:type="dxa"/>
          </w:tcPr>
          <w:p w14:paraId="2FAAB120" w14:textId="3BBD80FB"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7</w:t>
            </w:r>
            <w:r w:rsidRPr="00D11B66">
              <w:rPr>
                <w:rFonts w:cs="Arial"/>
                <w:sz w:val="16"/>
                <w:szCs w:val="16"/>
              </w:rPr>
              <w:t>.</w:t>
            </w:r>
            <w:r w:rsidR="00BD49A1" w:rsidRPr="00BD49A1">
              <w:rPr>
                <w:rFonts w:cs="Arial"/>
                <w:sz w:val="16"/>
                <w:szCs w:val="16"/>
              </w:rPr>
              <w:t>4</w:t>
            </w:r>
            <w:r w:rsidRPr="00D11B66">
              <w:rPr>
                <w:rFonts w:cs="Arial"/>
                <w:sz w:val="16"/>
                <w:szCs w:val="16"/>
              </w:rPr>
              <w:t>%</w:t>
            </w:r>
          </w:p>
        </w:tc>
      </w:tr>
      <w:tr w:rsidR="007A3D54" w:rsidRPr="00D11B66" w14:paraId="071EE35F" w14:textId="77777777" w:rsidTr="00733BAD">
        <w:tc>
          <w:tcPr>
            <w:tcW w:w="1985" w:type="dxa"/>
            <w:hideMark/>
          </w:tcPr>
          <w:p w14:paraId="0E2802E2"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Turnover rate</w:t>
            </w:r>
          </w:p>
        </w:tc>
        <w:tc>
          <w:tcPr>
            <w:tcW w:w="676" w:type="dxa"/>
            <w:shd w:val="clear" w:color="auto" w:fill="FAFAFA"/>
          </w:tcPr>
          <w:p w14:paraId="30034882" w14:textId="10E9A5D6"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20</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600" w:type="dxa"/>
          </w:tcPr>
          <w:p w14:paraId="090163BE" w14:textId="01392FC1"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20</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155C3290" w14:textId="73451651"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5</w:t>
            </w:r>
            <w:r w:rsidR="002C55E7" w:rsidRPr="00D11B66">
              <w:rPr>
                <w:rFonts w:cs="Arial"/>
                <w:sz w:val="16"/>
                <w:szCs w:val="16"/>
              </w:rPr>
              <w:t>.</w:t>
            </w:r>
            <w:r w:rsidR="00BD49A1" w:rsidRPr="00BD49A1">
              <w:rPr>
                <w:rFonts w:cs="Arial"/>
                <w:sz w:val="16"/>
                <w:szCs w:val="16"/>
              </w:rPr>
              <w:t>0</w:t>
            </w:r>
            <w:r w:rsidRPr="00D11B66">
              <w:rPr>
                <w:rFonts w:cs="Arial"/>
                <w:sz w:val="16"/>
                <w:szCs w:val="16"/>
              </w:rPr>
              <w:t>%</w:t>
            </w:r>
          </w:p>
        </w:tc>
        <w:tc>
          <w:tcPr>
            <w:tcW w:w="1559" w:type="dxa"/>
          </w:tcPr>
          <w:p w14:paraId="0D0C7D2E" w14:textId="6C212253"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4</w:t>
            </w:r>
            <w:r w:rsidRPr="00D11B66">
              <w:rPr>
                <w:rFonts w:cs="Arial"/>
                <w:sz w:val="16"/>
                <w:szCs w:val="16"/>
              </w:rPr>
              <w:t>.</w:t>
            </w:r>
            <w:r w:rsidR="00BD49A1" w:rsidRPr="00BD49A1">
              <w:rPr>
                <w:rFonts w:cs="Arial"/>
                <w:sz w:val="16"/>
                <w:szCs w:val="16"/>
              </w:rPr>
              <w:t>8</w:t>
            </w:r>
            <w:r w:rsidRPr="00D11B66">
              <w:rPr>
                <w:rFonts w:cs="Arial"/>
                <w:sz w:val="16"/>
                <w:szCs w:val="16"/>
              </w:rPr>
              <w:t>%</w:t>
            </w:r>
          </w:p>
        </w:tc>
        <w:tc>
          <w:tcPr>
            <w:tcW w:w="1585" w:type="dxa"/>
            <w:shd w:val="clear" w:color="auto" w:fill="FAFAFA"/>
          </w:tcPr>
          <w:p w14:paraId="332B1066" w14:textId="0C76C628"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6</w:t>
            </w:r>
            <w:r w:rsidR="008F730B" w:rsidRPr="00D11B66">
              <w:rPr>
                <w:rFonts w:cs="Arial"/>
                <w:sz w:val="16"/>
                <w:szCs w:val="16"/>
              </w:rPr>
              <w:t>.</w:t>
            </w:r>
            <w:r w:rsidR="00BD49A1" w:rsidRPr="00BD49A1">
              <w:rPr>
                <w:rFonts w:cs="Arial"/>
                <w:sz w:val="16"/>
                <w:szCs w:val="16"/>
              </w:rPr>
              <w:t>2</w:t>
            </w:r>
            <w:r w:rsidRPr="00D11B66">
              <w:rPr>
                <w:rFonts w:cs="Arial"/>
                <w:sz w:val="16"/>
                <w:szCs w:val="16"/>
              </w:rPr>
              <w:t>%</w:t>
            </w:r>
          </w:p>
        </w:tc>
        <w:tc>
          <w:tcPr>
            <w:tcW w:w="1493" w:type="dxa"/>
          </w:tcPr>
          <w:p w14:paraId="1620E5DC" w14:textId="71BFF1B4"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ab/>
              <w:t xml:space="preserve">Increase by </w:t>
            </w:r>
            <w:r w:rsidR="00BD49A1" w:rsidRPr="00BD49A1">
              <w:rPr>
                <w:rFonts w:cs="Arial"/>
                <w:sz w:val="16"/>
                <w:szCs w:val="16"/>
              </w:rPr>
              <w:t>5</w:t>
            </w:r>
            <w:r w:rsidRPr="00D11B66">
              <w:rPr>
                <w:rFonts w:cs="Arial"/>
                <w:sz w:val="16"/>
                <w:szCs w:val="16"/>
              </w:rPr>
              <w:t>.</w:t>
            </w:r>
            <w:r w:rsidR="00BD49A1" w:rsidRPr="00BD49A1">
              <w:rPr>
                <w:rFonts w:cs="Arial"/>
                <w:sz w:val="16"/>
                <w:szCs w:val="16"/>
              </w:rPr>
              <w:t>8</w:t>
            </w:r>
            <w:r w:rsidRPr="00D11B66">
              <w:rPr>
                <w:rFonts w:cs="Arial"/>
                <w:sz w:val="16"/>
                <w:szCs w:val="16"/>
              </w:rPr>
              <w:t>%</w:t>
            </w:r>
          </w:p>
        </w:tc>
      </w:tr>
      <w:tr w:rsidR="007A3D54" w:rsidRPr="00D11B66" w14:paraId="279E2975" w14:textId="77777777" w:rsidTr="00733BAD">
        <w:tc>
          <w:tcPr>
            <w:tcW w:w="1985" w:type="dxa"/>
          </w:tcPr>
          <w:p w14:paraId="5E05D0C4" w14:textId="6F84230B"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Mortality rate</w:t>
            </w:r>
          </w:p>
        </w:tc>
        <w:tc>
          <w:tcPr>
            <w:tcW w:w="676" w:type="dxa"/>
            <w:shd w:val="clear" w:color="auto" w:fill="FAFAFA"/>
          </w:tcPr>
          <w:p w14:paraId="2026D063" w14:textId="3283A23A" w:rsidR="007A3D54" w:rsidRPr="00D11B66" w:rsidRDefault="00BD49A1" w:rsidP="007A3D54">
            <w:pPr>
              <w:tabs>
                <w:tab w:val="right" w:pos="522"/>
              </w:tabs>
              <w:spacing w:line="240" w:lineRule="auto"/>
              <w:ind w:right="-72"/>
              <w:jc w:val="right"/>
              <w:rPr>
                <w:rFonts w:cs="Arial"/>
                <w:sz w:val="16"/>
              </w:rPr>
            </w:pPr>
            <w:r w:rsidRPr="00BD49A1">
              <w:rPr>
                <w:rFonts w:cs="Arial"/>
                <w:sz w:val="16"/>
              </w:rPr>
              <w:t>1</w:t>
            </w:r>
            <w:r w:rsidR="007A3D54" w:rsidRPr="00D11B66">
              <w:rPr>
                <w:rFonts w:cs="Arial"/>
                <w:sz w:val="16"/>
              </w:rPr>
              <w:t>.</w:t>
            </w:r>
            <w:r w:rsidRPr="00BD49A1">
              <w:rPr>
                <w:rFonts w:cs="Arial"/>
                <w:sz w:val="16"/>
              </w:rPr>
              <w:t>0</w:t>
            </w:r>
            <w:r w:rsidR="007A3D54" w:rsidRPr="00D11B66">
              <w:rPr>
                <w:rFonts w:cs="Arial"/>
                <w:sz w:val="16"/>
              </w:rPr>
              <w:t>%</w:t>
            </w:r>
          </w:p>
        </w:tc>
        <w:tc>
          <w:tcPr>
            <w:tcW w:w="600" w:type="dxa"/>
          </w:tcPr>
          <w:p w14:paraId="0C152FFF" w14:textId="5A451262"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23DF0ECC" w14:textId="6BD82050"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0</w:t>
            </w:r>
            <w:r w:rsidR="002C55E7" w:rsidRPr="00D11B66">
              <w:rPr>
                <w:rFonts w:cs="Arial"/>
                <w:sz w:val="16"/>
                <w:szCs w:val="16"/>
              </w:rPr>
              <w:t>.</w:t>
            </w:r>
            <w:r w:rsidR="00BD49A1" w:rsidRPr="00BD49A1">
              <w:rPr>
                <w:rFonts w:cs="Arial"/>
                <w:sz w:val="16"/>
                <w:szCs w:val="16"/>
              </w:rPr>
              <w:t>4</w:t>
            </w:r>
            <w:r w:rsidRPr="00D11B66">
              <w:rPr>
                <w:rFonts w:cs="Arial"/>
                <w:sz w:val="16"/>
                <w:szCs w:val="16"/>
              </w:rPr>
              <w:t>%</w:t>
            </w:r>
          </w:p>
        </w:tc>
        <w:tc>
          <w:tcPr>
            <w:tcW w:w="1559" w:type="dxa"/>
          </w:tcPr>
          <w:p w14:paraId="3F4774B0" w14:textId="449CD05D"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0</w:t>
            </w:r>
            <w:r w:rsidRPr="00D11B66">
              <w:rPr>
                <w:rFonts w:cs="Arial"/>
                <w:sz w:val="16"/>
                <w:szCs w:val="16"/>
              </w:rPr>
              <w:t>.</w:t>
            </w:r>
            <w:r w:rsidR="00BD49A1" w:rsidRPr="00BD49A1">
              <w:rPr>
                <w:rFonts w:cs="Arial"/>
                <w:sz w:val="16"/>
                <w:szCs w:val="16"/>
              </w:rPr>
              <w:t>4</w:t>
            </w:r>
            <w:r w:rsidRPr="00D11B66">
              <w:rPr>
                <w:rFonts w:cs="Arial"/>
                <w:sz w:val="16"/>
                <w:szCs w:val="16"/>
              </w:rPr>
              <w:t>%</w:t>
            </w:r>
          </w:p>
        </w:tc>
        <w:tc>
          <w:tcPr>
            <w:tcW w:w="1585" w:type="dxa"/>
            <w:shd w:val="clear" w:color="auto" w:fill="FAFAFA"/>
          </w:tcPr>
          <w:p w14:paraId="33544FD7" w14:textId="43D7F01D"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0</w:t>
            </w:r>
            <w:r w:rsidR="008F730B" w:rsidRPr="00D11B66">
              <w:rPr>
                <w:rFonts w:cs="Arial"/>
                <w:sz w:val="16"/>
                <w:szCs w:val="16"/>
              </w:rPr>
              <w:t>.</w:t>
            </w:r>
            <w:r w:rsidR="00BD49A1" w:rsidRPr="00BD49A1">
              <w:rPr>
                <w:rFonts w:cs="Arial"/>
                <w:sz w:val="16"/>
                <w:szCs w:val="16"/>
              </w:rPr>
              <w:t>4</w:t>
            </w:r>
            <w:r w:rsidRPr="00D11B66">
              <w:rPr>
                <w:rFonts w:cs="Arial"/>
                <w:sz w:val="16"/>
                <w:szCs w:val="16"/>
              </w:rPr>
              <w:t>%</w:t>
            </w:r>
          </w:p>
        </w:tc>
        <w:tc>
          <w:tcPr>
            <w:tcW w:w="1493" w:type="dxa"/>
          </w:tcPr>
          <w:p w14:paraId="4487C505" w14:textId="3F4265E2"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0</w:t>
            </w:r>
            <w:r w:rsidRPr="00D11B66">
              <w:rPr>
                <w:rFonts w:cs="Arial"/>
                <w:sz w:val="16"/>
                <w:szCs w:val="16"/>
              </w:rPr>
              <w:t>.</w:t>
            </w:r>
            <w:r w:rsidR="00BD49A1" w:rsidRPr="00BD49A1">
              <w:rPr>
                <w:rFonts w:cs="Arial"/>
                <w:sz w:val="16"/>
                <w:szCs w:val="16"/>
              </w:rPr>
              <w:t>4</w:t>
            </w:r>
            <w:r w:rsidRPr="00D11B66">
              <w:rPr>
                <w:rFonts w:cs="Arial"/>
                <w:sz w:val="16"/>
                <w:szCs w:val="16"/>
              </w:rPr>
              <w:t>%</w:t>
            </w:r>
          </w:p>
        </w:tc>
      </w:tr>
      <w:bookmarkEnd w:id="76"/>
    </w:tbl>
    <w:p w14:paraId="47055AB3" w14:textId="452EC92A" w:rsidR="00BB0F45" w:rsidRPr="00D11B66" w:rsidRDefault="00BB0F45" w:rsidP="00E9646B">
      <w:pPr>
        <w:autoSpaceDE w:val="0"/>
        <w:autoSpaceDN w:val="0"/>
        <w:adjustRightInd w:val="0"/>
        <w:spacing w:line="240" w:lineRule="auto"/>
        <w:rPr>
          <w:rFonts w:cs="Arial"/>
          <w:sz w:val="16"/>
          <w:szCs w:val="16"/>
        </w:rPr>
      </w:pPr>
    </w:p>
    <w:tbl>
      <w:tblPr>
        <w:tblW w:w="9457" w:type="dxa"/>
        <w:tblInd w:w="108" w:type="dxa"/>
        <w:tblLayout w:type="fixed"/>
        <w:tblLook w:val="04A0" w:firstRow="1" w:lastRow="0" w:firstColumn="1" w:lastColumn="0" w:noHBand="0" w:noVBand="1"/>
      </w:tblPr>
      <w:tblGrid>
        <w:gridCol w:w="1843"/>
        <w:gridCol w:w="709"/>
        <w:gridCol w:w="709"/>
        <w:gridCol w:w="1559"/>
        <w:gridCol w:w="1559"/>
        <w:gridCol w:w="1567"/>
        <w:gridCol w:w="1511"/>
      </w:tblGrid>
      <w:tr w:rsidR="00094DEF" w:rsidRPr="00D11B66" w14:paraId="1F4335BC" w14:textId="77777777" w:rsidTr="00733BAD">
        <w:tc>
          <w:tcPr>
            <w:tcW w:w="1843" w:type="dxa"/>
          </w:tcPr>
          <w:p w14:paraId="38C25C73"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top w:val="single" w:sz="4" w:space="0" w:color="auto"/>
              <w:bottom w:val="single" w:sz="4" w:space="0" w:color="auto"/>
            </w:tcBorders>
            <w:shd w:val="clear" w:color="auto" w:fill="auto"/>
            <w:vAlign w:val="center"/>
            <w:hideMark/>
          </w:tcPr>
          <w:p w14:paraId="1361854A"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Separate financial statements</w:t>
            </w:r>
          </w:p>
        </w:tc>
      </w:tr>
      <w:tr w:rsidR="00094DEF" w:rsidRPr="00D11B66" w14:paraId="459EEBD9" w14:textId="77777777" w:rsidTr="00733BAD">
        <w:tc>
          <w:tcPr>
            <w:tcW w:w="1843" w:type="dxa"/>
          </w:tcPr>
          <w:p w14:paraId="70713C92"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614" w:type="dxa"/>
            <w:gridSpan w:val="6"/>
            <w:tcBorders>
              <w:top w:val="single" w:sz="4" w:space="0" w:color="auto"/>
              <w:bottom w:val="single" w:sz="4" w:space="0" w:color="auto"/>
            </w:tcBorders>
            <w:shd w:val="clear" w:color="auto" w:fill="auto"/>
            <w:vAlign w:val="center"/>
            <w:hideMark/>
          </w:tcPr>
          <w:p w14:paraId="432D8D9F"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Impact on defined benefit obligation</w:t>
            </w:r>
          </w:p>
        </w:tc>
      </w:tr>
      <w:tr w:rsidR="00094DEF" w:rsidRPr="00D11B66" w14:paraId="1D0CBE07" w14:textId="77777777" w:rsidTr="00733BAD">
        <w:tc>
          <w:tcPr>
            <w:tcW w:w="1843" w:type="dxa"/>
          </w:tcPr>
          <w:p w14:paraId="7CCAAA90"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top w:val="single" w:sz="4" w:space="0" w:color="auto"/>
            </w:tcBorders>
            <w:hideMark/>
          </w:tcPr>
          <w:p w14:paraId="05FE4223" w14:textId="77777777" w:rsidR="00094DEF" w:rsidRPr="00D11B66" w:rsidRDefault="00094DEF" w:rsidP="00E9646B">
            <w:pPr>
              <w:tabs>
                <w:tab w:val="right" w:pos="1242"/>
              </w:tabs>
              <w:spacing w:line="240" w:lineRule="auto"/>
              <w:ind w:right="-72"/>
              <w:jc w:val="center"/>
              <w:rPr>
                <w:rFonts w:cs="Arial"/>
                <w:sz w:val="16"/>
                <w:szCs w:val="16"/>
              </w:rPr>
            </w:pPr>
            <w:r w:rsidRPr="00D11B66">
              <w:rPr>
                <w:rFonts w:cs="Arial"/>
                <w:b/>
                <w:bCs/>
                <w:sz w:val="16"/>
                <w:szCs w:val="16"/>
              </w:rPr>
              <w:t>Change in</w:t>
            </w:r>
          </w:p>
        </w:tc>
        <w:tc>
          <w:tcPr>
            <w:tcW w:w="1559" w:type="dxa"/>
            <w:tcBorders>
              <w:top w:val="single" w:sz="4" w:space="0" w:color="auto"/>
            </w:tcBorders>
          </w:tcPr>
          <w:p w14:paraId="063BFAE1" w14:textId="77777777" w:rsidR="00094DEF" w:rsidRPr="00D11B66" w:rsidRDefault="00094DEF" w:rsidP="00E9646B">
            <w:pPr>
              <w:tabs>
                <w:tab w:val="right" w:pos="1305"/>
              </w:tabs>
              <w:spacing w:line="240" w:lineRule="auto"/>
              <w:ind w:right="-72"/>
              <w:jc w:val="center"/>
              <w:rPr>
                <w:rFonts w:cs="Arial"/>
                <w:sz w:val="16"/>
                <w:szCs w:val="16"/>
              </w:rPr>
            </w:pPr>
          </w:p>
        </w:tc>
        <w:tc>
          <w:tcPr>
            <w:tcW w:w="1559" w:type="dxa"/>
            <w:tcBorders>
              <w:top w:val="single" w:sz="4" w:space="0" w:color="auto"/>
            </w:tcBorders>
          </w:tcPr>
          <w:p w14:paraId="46144C20" w14:textId="77777777" w:rsidR="00094DEF" w:rsidRPr="00D11B66" w:rsidRDefault="00094DEF" w:rsidP="00E9646B">
            <w:pPr>
              <w:tabs>
                <w:tab w:val="right" w:pos="1305"/>
              </w:tabs>
              <w:spacing w:line="240" w:lineRule="auto"/>
              <w:ind w:right="-72"/>
              <w:jc w:val="center"/>
              <w:rPr>
                <w:rFonts w:cs="Arial"/>
                <w:sz w:val="16"/>
                <w:szCs w:val="16"/>
              </w:rPr>
            </w:pPr>
          </w:p>
        </w:tc>
        <w:tc>
          <w:tcPr>
            <w:tcW w:w="1567" w:type="dxa"/>
            <w:tcBorders>
              <w:top w:val="single" w:sz="4" w:space="0" w:color="auto"/>
            </w:tcBorders>
          </w:tcPr>
          <w:p w14:paraId="13B93EEB" w14:textId="77777777" w:rsidR="00094DEF" w:rsidRPr="00D11B66" w:rsidRDefault="00094DEF" w:rsidP="00E9646B">
            <w:pPr>
              <w:tabs>
                <w:tab w:val="right" w:pos="1305"/>
              </w:tabs>
              <w:spacing w:line="240" w:lineRule="auto"/>
              <w:ind w:right="-72"/>
              <w:jc w:val="center"/>
              <w:rPr>
                <w:rFonts w:cs="Arial"/>
                <w:sz w:val="16"/>
                <w:szCs w:val="16"/>
              </w:rPr>
            </w:pPr>
          </w:p>
        </w:tc>
        <w:tc>
          <w:tcPr>
            <w:tcW w:w="1511" w:type="dxa"/>
            <w:tcBorders>
              <w:top w:val="single" w:sz="4" w:space="0" w:color="auto"/>
            </w:tcBorders>
          </w:tcPr>
          <w:p w14:paraId="44AF884D" w14:textId="77777777" w:rsidR="00094DEF" w:rsidRPr="00D11B66" w:rsidRDefault="00094DEF" w:rsidP="00E9646B">
            <w:pPr>
              <w:tabs>
                <w:tab w:val="right" w:pos="1305"/>
              </w:tabs>
              <w:spacing w:line="240" w:lineRule="auto"/>
              <w:ind w:right="-72"/>
              <w:jc w:val="center"/>
              <w:rPr>
                <w:rFonts w:cs="Arial"/>
                <w:sz w:val="16"/>
                <w:szCs w:val="16"/>
              </w:rPr>
            </w:pPr>
          </w:p>
        </w:tc>
      </w:tr>
      <w:tr w:rsidR="00094DEF" w:rsidRPr="00D11B66" w14:paraId="75C14DC7" w14:textId="77777777" w:rsidTr="00733BAD">
        <w:tc>
          <w:tcPr>
            <w:tcW w:w="1843" w:type="dxa"/>
          </w:tcPr>
          <w:p w14:paraId="0CE2D409"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1418" w:type="dxa"/>
            <w:gridSpan w:val="2"/>
            <w:tcBorders>
              <w:bottom w:val="single" w:sz="4" w:space="0" w:color="auto"/>
            </w:tcBorders>
            <w:shd w:val="clear" w:color="auto" w:fill="auto"/>
            <w:hideMark/>
          </w:tcPr>
          <w:p w14:paraId="74ED074D" w14:textId="77777777" w:rsidR="00094DEF" w:rsidRPr="00D11B66" w:rsidRDefault="00094DEF" w:rsidP="00E9646B">
            <w:pPr>
              <w:tabs>
                <w:tab w:val="right" w:pos="1242"/>
              </w:tabs>
              <w:spacing w:line="240" w:lineRule="auto"/>
              <w:ind w:right="-72"/>
              <w:jc w:val="center"/>
              <w:rPr>
                <w:rFonts w:cs="Arial"/>
                <w:sz w:val="16"/>
                <w:szCs w:val="16"/>
              </w:rPr>
            </w:pPr>
            <w:r w:rsidRPr="00D11B66">
              <w:rPr>
                <w:rFonts w:cs="Arial"/>
                <w:b/>
                <w:bCs/>
                <w:sz w:val="16"/>
                <w:szCs w:val="16"/>
              </w:rPr>
              <w:t>assumption</w:t>
            </w:r>
          </w:p>
        </w:tc>
        <w:tc>
          <w:tcPr>
            <w:tcW w:w="3118" w:type="dxa"/>
            <w:gridSpan w:val="2"/>
            <w:tcBorders>
              <w:bottom w:val="single" w:sz="4" w:space="0" w:color="auto"/>
            </w:tcBorders>
            <w:shd w:val="clear" w:color="auto" w:fill="auto"/>
            <w:vAlign w:val="bottom"/>
            <w:hideMark/>
          </w:tcPr>
          <w:p w14:paraId="443E115B"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Increase in assumption</w:t>
            </w:r>
          </w:p>
        </w:tc>
        <w:tc>
          <w:tcPr>
            <w:tcW w:w="3078" w:type="dxa"/>
            <w:gridSpan w:val="2"/>
            <w:tcBorders>
              <w:bottom w:val="single" w:sz="4" w:space="0" w:color="auto"/>
            </w:tcBorders>
            <w:shd w:val="clear" w:color="auto" w:fill="auto"/>
            <w:vAlign w:val="bottom"/>
            <w:hideMark/>
          </w:tcPr>
          <w:p w14:paraId="1C2C979E"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6"/>
                <w:szCs w:val="16"/>
              </w:rPr>
            </w:pPr>
            <w:r w:rsidRPr="00D11B66">
              <w:rPr>
                <w:rFonts w:cs="Arial"/>
                <w:b/>
                <w:bCs/>
                <w:sz w:val="16"/>
                <w:szCs w:val="16"/>
              </w:rPr>
              <w:t>Decrease in assumption</w:t>
            </w:r>
          </w:p>
        </w:tc>
      </w:tr>
      <w:tr w:rsidR="00B56E62" w:rsidRPr="00D11B66" w14:paraId="31C89602" w14:textId="77777777" w:rsidTr="00733BAD">
        <w:tc>
          <w:tcPr>
            <w:tcW w:w="1843" w:type="dxa"/>
          </w:tcPr>
          <w:p w14:paraId="13D1D324" w14:textId="77777777" w:rsidR="00B56E62" w:rsidRPr="00D11B66" w:rsidRDefault="00B56E62"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bottom w:val="single" w:sz="4" w:space="0" w:color="auto"/>
            </w:tcBorders>
            <w:shd w:val="clear" w:color="auto" w:fill="auto"/>
            <w:hideMark/>
          </w:tcPr>
          <w:p w14:paraId="739DCBB0" w14:textId="33EBB1AD"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709" w:type="dxa"/>
            <w:tcBorders>
              <w:top w:val="single" w:sz="4" w:space="0" w:color="auto"/>
              <w:bottom w:val="single" w:sz="4" w:space="0" w:color="auto"/>
            </w:tcBorders>
            <w:shd w:val="clear" w:color="auto" w:fill="auto"/>
            <w:hideMark/>
          </w:tcPr>
          <w:p w14:paraId="079C2750" w14:textId="73977E93"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c>
          <w:tcPr>
            <w:tcW w:w="1559" w:type="dxa"/>
            <w:tcBorders>
              <w:top w:val="single" w:sz="4" w:space="0" w:color="auto"/>
              <w:bottom w:val="single" w:sz="4" w:space="0" w:color="auto"/>
            </w:tcBorders>
            <w:shd w:val="clear" w:color="auto" w:fill="auto"/>
            <w:hideMark/>
          </w:tcPr>
          <w:p w14:paraId="0C9CCBA8" w14:textId="0D8A420E"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1559" w:type="dxa"/>
            <w:tcBorders>
              <w:top w:val="single" w:sz="4" w:space="0" w:color="auto"/>
              <w:bottom w:val="single" w:sz="4" w:space="0" w:color="auto"/>
            </w:tcBorders>
            <w:shd w:val="clear" w:color="auto" w:fill="auto"/>
            <w:hideMark/>
          </w:tcPr>
          <w:p w14:paraId="763DAA38" w14:textId="01E54202"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c>
          <w:tcPr>
            <w:tcW w:w="1567" w:type="dxa"/>
            <w:tcBorders>
              <w:top w:val="single" w:sz="4" w:space="0" w:color="auto"/>
              <w:bottom w:val="single" w:sz="4" w:space="0" w:color="auto"/>
            </w:tcBorders>
            <w:shd w:val="clear" w:color="auto" w:fill="auto"/>
            <w:hideMark/>
          </w:tcPr>
          <w:p w14:paraId="36B81D68" w14:textId="131B1F1C"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2023</w:t>
            </w:r>
          </w:p>
        </w:tc>
        <w:tc>
          <w:tcPr>
            <w:tcW w:w="1511" w:type="dxa"/>
            <w:tcBorders>
              <w:top w:val="single" w:sz="4" w:space="0" w:color="auto"/>
              <w:bottom w:val="single" w:sz="4" w:space="0" w:color="auto"/>
            </w:tcBorders>
            <w:shd w:val="clear" w:color="auto" w:fill="auto"/>
            <w:hideMark/>
          </w:tcPr>
          <w:p w14:paraId="504CEA62" w14:textId="2264247A" w:rsidR="00B56E62" w:rsidRPr="00D11B66" w:rsidRDefault="00BD49A1" w:rsidP="00E9646B">
            <w:pPr>
              <w:tabs>
                <w:tab w:val="right" w:pos="522"/>
              </w:tabs>
              <w:spacing w:line="240" w:lineRule="auto"/>
              <w:ind w:right="-72"/>
              <w:jc w:val="center"/>
              <w:rPr>
                <w:rFonts w:cs="Arial"/>
                <w:b/>
                <w:bCs/>
                <w:sz w:val="16"/>
                <w:szCs w:val="16"/>
              </w:rPr>
            </w:pPr>
            <w:r w:rsidRPr="00BD49A1">
              <w:rPr>
                <w:rFonts w:cs="Arial"/>
                <w:b/>
                <w:bCs/>
                <w:sz w:val="16"/>
                <w:szCs w:val="16"/>
              </w:rPr>
              <w:t>2022</w:t>
            </w:r>
          </w:p>
        </w:tc>
      </w:tr>
      <w:tr w:rsidR="00094DEF" w:rsidRPr="00D11B66" w14:paraId="1EB59D0A" w14:textId="77777777" w:rsidTr="00733BAD">
        <w:tc>
          <w:tcPr>
            <w:tcW w:w="1843" w:type="dxa"/>
          </w:tcPr>
          <w:p w14:paraId="772F8D7C"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p>
        </w:tc>
        <w:tc>
          <w:tcPr>
            <w:tcW w:w="709" w:type="dxa"/>
            <w:tcBorders>
              <w:top w:val="single" w:sz="4" w:space="0" w:color="auto"/>
            </w:tcBorders>
            <w:shd w:val="clear" w:color="auto" w:fill="FAFAFA"/>
          </w:tcPr>
          <w:p w14:paraId="7653C82D" w14:textId="77777777" w:rsidR="00094DEF" w:rsidRPr="00D11B66" w:rsidRDefault="00094DEF" w:rsidP="00E9646B">
            <w:pPr>
              <w:tabs>
                <w:tab w:val="right" w:pos="522"/>
              </w:tabs>
              <w:spacing w:line="240" w:lineRule="auto"/>
              <w:ind w:right="-72"/>
              <w:jc w:val="both"/>
              <w:rPr>
                <w:rFonts w:cs="Arial"/>
                <w:sz w:val="16"/>
                <w:szCs w:val="16"/>
              </w:rPr>
            </w:pPr>
          </w:p>
        </w:tc>
        <w:tc>
          <w:tcPr>
            <w:tcW w:w="709" w:type="dxa"/>
            <w:tcBorders>
              <w:top w:val="single" w:sz="4" w:space="0" w:color="auto"/>
            </w:tcBorders>
          </w:tcPr>
          <w:p w14:paraId="0733698D" w14:textId="77777777" w:rsidR="00094DEF" w:rsidRPr="00D11B66" w:rsidRDefault="00094DEF" w:rsidP="00E9646B">
            <w:pPr>
              <w:tabs>
                <w:tab w:val="right" w:pos="522"/>
              </w:tabs>
              <w:spacing w:line="240" w:lineRule="auto"/>
              <w:ind w:right="-72"/>
              <w:jc w:val="both"/>
              <w:rPr>
                <w:rFonts w:cs="Arial"/>
                <w:sz w:val="16"/>
                <w:szCs w:val="16"/>
              </w:rPr>
            </w:pPr>
          </w:p>
        </w:tc>
        <w:tc>
          <w:tcPr>
            <w:tcW w:w="1559" w:type="dxa"/>
            <w:tcBorders>
              <w:top w:val="single" w:sz="4" w:space="0" w:color="auto"/>
            </w:tcBorders>
            <w:shd w:val="clear" w:color="auto" w:fill="FAFAFA"/>
          </w:tcPr>
          <w:p w14:paraId="5A64FBCC"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59" w:type="dxa"/>
            <w:tcBorders>
              <w:top w:val="single" w:sz="4" w:space="0" w:color="auto"/>
            </w:tcBorders>
          </w:tcPr>
          <w:p w14:paraId="6F1C9613"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67" w:type="dxa"/>
            <w:tcBorders>
              <w:top w:val="single" w:sz="4" w:space="0" w:color="auto"/>
            </w:tcBorders>
            <w:shd w:val="clear" w:color="auto" w:fill="FAFAFA"/>
          </w:tcPr>
          <w:p w14:paraId="36B6565B"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c>
          <w:tcPr>
            <w:tcW w:w="1511" w:type="dxa"/>
            <w:tcBorders>
              <w:top w:val="single" w:sz="4" w:space="0" w:color="auto"/>
            </w:tcBorders>
          </w:tcPr>
          <w:p w14:paraId="0C1BB9DA" w14:textId="77777777" w:rsidR="00094DEF" w:rsidRPr="00D11B66" w:rsidRDefault="00094DEF" w:rsidP="00E9646B">
            <w:pPr>
              <w:tabs>
                <w:tab w:val="left" w:pos="1134"/>
                <w:tab w:val="left" w:pos="1276"/>
                <w:tab w:val="center" w:pos="3402"/>
                <w:tab w:val="center" w:pos="4536"/>
                <w:tab w:val="center" w:pos="5670"/>
                <w:tab w:val="center" w:pos="6804"/>
                <w:tab w:val="right" w:pos="7655"/>
              </w:tabs>
              <w:spacing w:line="240" w:lineRule="auto"/>
              <w:ind w:right="-72"/>
              <w:rPr>
                <w:rFonts w:cs="Arial"/>
                <w:sz w:val="16"/>
                <w:szCs w:val="16"/>
              </w:rPr>
            </w:pPr>
          </w:p>
        </w:tc>
      </w:tr>
      <w:tr w:rsidR="007A3D54" w:rsidRPr="00D11B66" w14:paraId="02FDF854" w14:textId="77777777" w:rsidTr="00733BAD">
        <w:tc>
          <w:tcPr>
            <w:tcW w:w="1843" w:type="dxa"/>
            <w:hideMark/>
          </w:tcPr>
          <w:p w14:paraId="38564EFE"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Discount rate</w:t>
            </w:r>
          </w:p>
        </w:tc>
        <w:tc>
          <w:tcPr>
            <w:tcW w:w="709" w:type="dxa"/>
            <w:shd w:val="clear" w:color="auto" w:fill="FAFAFA"/>
          </w:tcPr>
          <w:p w14:paraId="62212F40" w14:textId="055D1291"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709" w:type="dxa"/>
          </w:tcPr>
          <w:p w14:paraId="2E1EA74F" w14:textId="6D0684AF"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69053B3E" w14:textId="039F1AF7"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8</w:t>
            </w:r>
            <w:r w:rsidR="008F730B" w:rsidRPr="00D11B66">
              <w:rPr>
                <w:rFonts w:cs="Arial"/>
                <w:sz w:val="16"/>
                <w:szCs w:val="16"/>
              </w:rPr>
              <w:t>.</w:t>
            </w:r>
            <w:r w:rsidR="00BD49A1" w:rsidRPr="00BD49A1">
              <w:rPr>
                <w:rFonts w:cs="Arial"/>
                <w:sz w:val="16"/>
                <w:szCs w:val="16"/>
              </w:rPr>
              <w:t>3</w:t>
            </w:r>
            <w:r w:rsidRPr="00D11B66">
              <w:rPr>
                <w:rFonts w:cs="Arial"/>
                <w:sz w:val="16"/>
                <w:szCs w:val="16"/>
              </w:rPr>
              <w:t>%</w:t>
            </w:r>
          </w:p>
        </w:tc>
        <w:tc>
          <w:tcPr>
            <w:tcW w:w="1559" w:type="dxa"/>
          </w:tcPr>
          <w:p w14:paraId="08BEA68C" w14:textId="109CB13E"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8</w:t>
            </w:r>
            <w:r w:rsidRPr="00D11B66">
              <w:rPr>
                <w:rFonts w:cs="Arial"/>
                <w:sz w:val="16"/>
                <w:szCs w:val="16"/>
              </w:rPr>
              <w:t>.</w:t>
            </w:r>
            <w:r w:rsidR="00BD49A1" w:rsidRPr="00BD49A1">
              <w:rPr>
                <w:rFonts w:cs="Arial"/>
                <w:sz w:val="16"/>
                <w:szCs w:val="16"/>
              </w:rPr>
              <w:t>2</w:t>
            </w:r>
            <w:r w:rsidRPr="00D11B66">
              <w:rPr>
                <w:rFonts w:cs="Arial"/>
                <w:sz w:val="16"/>
                <w:szCs w:val="16"/>
              </w:rPr>
              <w:t>%</w:t>
            </w:r>
          </w:p>
        </w:tc>
        <w:tc>
          <w:tcPr>
            <w:tcW w:w="1567" w:type="dxa"/>
            <w:shd w:val="clear" w:color="auto" w:fill="FAFAFA"/>
          </w:tcPr>
          <w:p w14:paraId="1508075A" w14:textId="3B550619"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9</w:t>
            </w:r>
            <w:r w:rsidR="008F730B" w:rsidRPr="00D11B66">
              <w:rPr>
                <w:rFonts w:cs="Arial"/>
                <w:sz w:val="16"/>
                <w:szCs w:val="16"/>
              </w:rPr>
              <w:t>.</w:t>
            </w:r>
            <w:r w:rsidR="00BD49A1" w:rsidRPr="00BD49A1">
              <w:rPr>
                <w:rFonts w:cs="Arial"/>
                <w:sz w:val="16"/>
                <w:szCs w:val="16"/>
              </w:rPr>
              <w:t>3</w:t>
            </w:r>
            <w:r w:rsidRPr="00D11B66">
              <w:rPr>
                <w:rFonts w:cs="Arial"/>
                <w:sz w:val="16"/>
                <w:szCs w:val="16"/>
              </w:rPr>
              <w:t>%</w:t>
            </w:r>
          </w:p>
        </w:tc>
        <w:tc>
          <w:tcPr>
            <w:tcW w:w="1511" w:type="dxa"/>
          </w:tcPr>
          <w:p w14:paraId="700ECDE7" w14:textId="3AFFE887"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9</w:t>
            </w:r>
            <w:r w:rsidRPr="00D11B66">
              <w:rPr>
                <w:rFonts w:cs="Arial"/>
                <w:sz w:val="16"/>
                <w:szCs w:val="16"/>
              </w:rPr>
              <w:t>.</w:t>
            </w:r>
            <w:r w:rsidR="00BD49A1" w:rsidRPr="00BD49A1">
              <w:rPr>
                <w:rFonts w:cs="Arial"/>
                <w:sz w:val="16"/>
                <w:szCs w:val="16"/>
              </w:rPr>
              <w:t>4</w:t>
            </w:r>
            <w:r w:rsidRPr="00D11B66">
              <w:rPr>
                <w:rFonts w:cs="Arial"/>
                <w:sz w:val="16"/>
                <w:szCs w:val="16"/>
              </w:rPr>
              <w:t>%</w:t>
            </w:r>
          </w:p>
        </w:tc>
      </w:tr>
      <w:tr w:rsidR="007A3D54" w:rsidRPr="00D11B66" w14:paraId="339DC44B" w14:textId="77777777" w:rsidTr="00733BAD">
        <w:tc>
          <w:tcPr>
            <w:tcW w:w="1843" w:type="dxa"/>
            <w:hideMark/>
          </w:tcPr>
          <w:p w14:paraId="642C6716" w14:textId="78511992"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Salary increase rate</w:t>
            </w:r>
          </w:p>
        </w:tc>
        <w:tc>
          <w:tcPr>
            <w:tcW w:w="709" w:type="dxa"/>
            <w:shd w:val="clear" w:color="auto" w:fill="FAFAFA"/>
          </w:tcPr>
          <w:p w14:paraId="167B9628" w14:textId="2CB7A7FA"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709" w:type="dxa"/>
          </w:tcPr>
          <w:p w14:paraId="1E3C3AE0" w14:textId="3ED5FF0F"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07AB5BA6" w14:textId="7CD9E308"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8</w:t>
            </w:r>
            <w:r w:rsidR="008F730B" w:rsidRPr="00D11B66">
              <w:rPr>
                <w:rFonts w:cs="Arial"/>
                <w:sz w:val="16"/>
                <w:szCs w:val="16"/>
              </w:rPr>
              <w:t>.</w:t>
            </w:r>
            <w:r w:rsidR="00BD49A1" w:rsidRPr="00BD49A1">
              <w:rPr>
                <w:rFonts w:cs="Arial"/>
                <w:sz w:val="16"/>
                <w:szCs w:val="16"/>
              </w:rPr>
              <w:t>5</w:t>
            </w:r>
            <w:r w:rsidRPr="00D11B66">
              <w:rPr>
                <w:rFonts w:cs="Arial"/>
                <w:sz w:val="16"/>
                <w:szCs w:val="16"/>
              </w:rPr>
              <w:t>%</w:t>
            </w:r>
          </w:p>
        </w:tc>
        <w:tc>
          <w:tcPr>
            <w:tcW w:w="1559" w:type="dxa"/>
          </w:tcPr>
          <w:p w14:paraId="53E7B297" w14:textId="4CDA35E2"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8</w:t>
            </w:r>
            <w:r w:rsidRPr="00D11B66">
              <w:rPr>
                <w:rFonts w:cs="Arial"/>
                <w:sz w:val="16"/>
                <w:szCs w:val="16"/>
              </w:rPr>
              <w:t>.</w:t>
            </w:r>
            <w:r w:rsidR="00BD49A1" w:rsidRPr="00BD49A1">
              <w:rPr>
                <w:rFonts w:cs="Arial"/>
                <w:sz w:val="16"/>
                <w:szCs w:val="16"/>
              </w:rPr>
              <w:t>5</w:t>
            </w:r>
            <w:r w:rsidRPr="00D11B66">
              <w:rPr>
                <w:rFonts w:cs="Arial"/>
                <w:sz w:val="16"/>
                <w:szCs w:val="16"/>
              </w:rPr>
              <w:t>%</w:t>
            </w:r>
          </w:p>
        </w:tc>
        <w:tc>
          <w:tcPr>
            <w:tcW w:w="1567" w:type="dxa"/>
            <w:shd w:val="clear" w:color="auto" w:fill="FAFAFA"/>
          </w:tcPr>
          <w:p w14:paraId="7ABB2909" w14:textId="174BA2B0"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7</w:t>
            </w:r>
            <w:r w:rsidR="008F730B" w:rsidRPr="00D11B66">
              <w:rPr>
                <w:rFonts w:cs="Arial"/>
                <w:sz w:val="16"/>
                <w:szCs w:val="16"/>
              </w:rPr>
              <w:t>.</w:t>
            </w:r>
            <w:r w:rsidR="00BD49A1" w:rsidRPr="00BD49A1">
              <w:rPr>
                <w:rFonts w:cs="Arial"/>
                <w:sz w:val="16"/>
                <w:szCs w:val="16"/>
              </w:rPr>
              <w:t>7</w:t>
            </w:r>
            <w:r w:rsidRPr="00D11B66">
              <w:rPr>
                <w:rFonts w:cs="Arial"/>
                <w:sz w:val="16"/>
                <w:szCs w:val="16"/>
              </w:rPr>
              <w:t>%</w:t>
            </w:r>
          </w:p>
        </w:tc>
        <w:tc>
          <w:tcPr>
            <w:tcW w:w="1511" w:type="dxa"/>
          </w:tcPr>
          <w:p w14:paraId="79224AD5" w14:textId="481C1F24" w:rsidR="007A3D54" w:rsidRPr="00D11B66" w:rsidRDefault="007A3D54" w:rsidP="007A3D54">
            <w:pPr>
              <w:tabs>
                <w:tab w:val="right" w:pos="1296"/>
              </w:tabs>
              <w:spacing w:line="240" w:lineRule="auto"/>
              <w:ind w:left="-115" w:right="-72"/>
              <w:jc w:val="right"/>
              <w:rPr>
                <w:rFonts w:cs="Arial"/>
                <w:sz w:val="16"/>
                <w:szCs w:val="16"/>
              </w:rPr>
            </w:pPr>
            <w:r w:rsidRPr="00D11B66">
              <w:rPr>
                <w:rFonts w:cs="Arial"/>
                <w:sz w:val="16"/>
                <w:szCs w:val="16"/>
              </w:rPr>
              <w:t xml:space="preserve">Decrease by </w:t>
            </w:r>
            <w:r w:rsidR="00BD49A1" w:rsidRPr="00BD49A1">
              <w:rPr>
                <w:rFonts w:cs="Arial"/>
                <w:sz w:val="16"/>
                <w:szCs w:val="16"/>
              </w:rPr>
              <w:t>7</w:t>
            </w:r>
            <w:r w:rsidRPr="00D11B66">
              <w:rPr>
                <w:rFonts w:cs="Arial"/>
                <w:sz w:val="16"/>
                <w:szCs w:val="16"/>
              </w:rPr>
              <w:t>.</w:t>
            </w:r>
            <w:r w:rsidR="00BD49A1" w:rsidRPr="00BD49A1">
              <w:rPr>
                <w:rFonts w:cs="Arial"/>
                <w:sz w:val="16"/>
                <w:szCs w:val="16"/>
              </w:rPr>
              <w:t>6</w:t>
            </w:r>
            <w:r w:rsidRPr="00D11B66">
              <w:rPr>
                <w:rFonts w:cs="Arial"/>
                <w:sz w:val="16"/>
                <w:szCs w:val="16"/>
              </w:rPr>
              <w:t>%</w:t>
            </w:r>
          </w:p>
        </w:tc>
      </w:tr>
      <w:tr w:rsidR="007A3D54" w:rsidRPr="00D11B66" w14:paraId="0B9C2521" w14:textId="77777777" w:rsidTr="00733BAD">
        <w:tc>
          <w:tcPr>
            <w:tcW w:w="1843" w:type="dxa"/>
            <w:hideMark/>
          </w:tcPr>
          <w:p w14:paraId="46802EE9"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Turnover rate</w:t>
            </w:r>
          </w:p>
        </w:tc>
        <w:tc>
          <w:tcPr>
            <w:tcW w:w="709" w:type="dxa"/>
            <w:shd w:val="clear" w:color="auto" w:fill="FAFAFA"/>
          </w:tcPr>
          <w:p w14:paraId="3E948D4A" w14:textId="137249BD"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20</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709" w:type="dxa"/>
          </w:tcPr>
          <w:p w14:paraId="63FD3842" w14:textId="2F20E57D"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20</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046416CB" w14:textId="1D701BF3"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3</w:t>
            </w:r>
            <w:r w:rsidR="008F730B" w:rsidRPr="00D11B66">
              <w:rPr>
                <w:rFonts w:cs="Arial"/>
                <w:sz w:val="16"/>
                <w:szCs w:val="16"/>
              </w:rPr>
              <w:t>.</w:t>
            </w:r>
            <w:r w:rsidR="00BD49A1" w:rsidRPr="00BD49A1">
              <w:rPr>
                <w:rFonts w:cs="Arial"/>
                <w:sz w:val="16"/>
                <w:szCs w:val="16"/>
              </w:rPr>
              <w:t>5</w:t>
            </w:r>
            <w:r w:rsidRPr="00D11B66">
              <w:rPr>
                <w:rFonts w:cs="Arial"/>
                <w:sz w:val="16"/>
                <w:szCs w:val="16"/>
              </w:rPr>
              <w:t>%</w:t>
            </w:r>
          </w:p>
        </w:tc>
        <w:tc>
          <w:tcPr>
            <w:tcW w:w="1559" w:type="dxa"/>
          </w:tcPr>
          <w:p w14:paraId="0ECB22EB" w14:textId="6B7BFBAD"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4</w:t>
            </w:r>
            <w:r w:rsidRPr="00D11B66">
              <w:rPr>
                <w:rFonts w:cs="Arial"/>
                <w:sz w:val="16"/>
                <w:szCs w:val="16"/>
              </w:rPr>
              <w:t>.</w:t>
            </w:r>
            <w:r w:rsidR="00BD49A1" w:rsidRPr="00BD49A1">
              <w:rPr>
                <w:rFonts w:cs="Arial"/>
                <w:sz w:val="16"/>
                <w:szCs w:val="16"/>
              </w:rPr>
              <w:t>0</w:t>
            </w:r>
            <w:r w:rsidRPr="00D11B66">
              <w:rPr>
                <w:rFonts w:cs="Arial"/>
                <w:sz w:val="16"/>
                <w:szCs w:val="16"/>
              </w:rPr>
              <w:t>%</w:t>
            </w:r>
          </w:p>
        </w:tc>
        <w:tc>
          <w:tcPr>
            <w:tcW w:w="1567" w:type="dxa"/>
            <w:shd w:val="clear" w:color="auto" w:fill="FAFAFA"/>
          </w:tcPr>
          <w:p w14:paraId="22075B8D" w14:textId="6FA0A0B5"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4</w:t>
            </w:r>
            <w:r w:rsidR="008F730B" w:rsidRPr="00D11B66">
              <w:rPr>
                <w:rFonts w:cs="Arial"/>
                <w:sz w:val="16"/>
                <w:szCs w:val="16"/>
              </w:rPr>
              <w:t>.</w:t>
            </w:r>
            <w:r w:rsidR="00BD49A1" w:rsidRPr="00BD49A1">
              <w:rPr>
                <w:rFonts w:cs="Arial"/>
                <w:sz w:val="16"/>
                <w:szCs w:val="16"/>
              </w:rPr>
              <w:t>3</w:t>
            </w:r>
            <w:r w:rsidRPr="00D11B66">
              <w:rPr>
                <w:rFonts w:cs="Arial"/>
                <w:sz w:val="16"/>
                <w:szCs w:val="16"/>
              </w:rPr>
              <w:t>%</w:t>
            </w:r>
          </w:p>
        </w:tc>
        <w:tc>
          <w:tcPr>
            <w:tcW w:w="1511" w:type="dxa"/>
            <w:hideMark/>
          </w:tcPr>
          <w:p w14:paraId="0F500352" w14:textId="64EAB12E"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ab/>
              <w:t xml:space="preserve">Increase by </w:t>
            </w:r>
            <w:r w:rsidR="00BD49A1" w:rsidRPr="00BD49A1">
              <w:rPr>
                <w:rFonts w:cs="Arial"/>
                <w:sz w:val="16"/>
                <w:szCs w:val="16"/>
              </w:rPr>
              <w:t>4</w:t>
            </w:r>
            <w:r w:rsidRPr="00D11B66">
              <w:rPr>
                <w:rFonts w:cs="Arial"/>
                <w:sz w:val="16"/>
                <w:szCs w:val="16"/>
              </w:rPr>
              <w:t>.</w:t>
            </w:r>
            <w:r w:rsidR="00BD49A1" w:rsidRPr="00BD49A1">
              <w:rPr>
                <w:rFonts w:cs="Arial"/>
                <w:sz w:val="16"/>
                <w:szCs w:val="16"/>
              </w:rPr>
              <w:t>8</w:t>
            </w:r>
            <w:r w:rsidRPr="00D11B66">
              <w:rPr>
                <w:rFonts w:cs="Arial"/>
                <w:sz w:val="16"/>
                <w:szCs w:val="16"/>
              </w:rPr>
              <w:t>%</w:t>
            </w:r>
          </w:p>
        </w:tc>
      </w:tr>
      <w:tr w:rsidR="007A3D54" w:rsidRPr="00D11B66" w14:paraId="49727C1C" w14:textId="77777777" w:rsidTr="00733BAD">
        <w:tc>
          <w:tcPr>
            <w:tcW w:w="1843" w:type="dxa"/>
          </w:tcPr>
          <w:p w14:paraId="615C03BE" w14:textId="419EA289"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left="-101"/>
              <w:rPr>
                <w:rFonts w:cs="Arial"/>
                <w:sz w:val="16"/>
                <w:szCs w:val="16"/>
              </w:rPr>
            </w:pPr>
            <w:r w:rsidRPr="00D11B66">
              <w:rPr>
                <w:rFonts w:cs="Arial"/>
                <w:sz w:val="16"/>
                <w:szCs w:val="16"/>
              </w:rPr>
              <w:t>Mortality rate</w:t>
            </w:r>
          </w:p>
        </w:tc>
        <w:tc>
          <w:tcPr>
            <w:tcW w:w="709" w:type="dxa"/>
            <w:shd w:val="clear" w:color="auto" w:fill="FAFAFA"/>
          </w:tcPr>
          <w:p w14:paraId="2208704F" w14:textId="42418CAA"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709" w:type="dxa"/>
          </w:tcPr>
          <w:p w14:paraId="38C949D6" w14:textId="08B5D56B" w:rsidR="007A3D54" w:rsidRPr="00D11B66" w:rsidRDefault="00BD49A1" w:rsidP="007A3D54">
            <w:pPr>
              <w:tabs>
                <w:tab w:val="right" w:pos="522"/>
              </w:tabs>
              <w:spacing w:line="240" w:lineRule="auto"/>
              <w:ind w:right="-72"/>
              <w:jc w:val="right"/>
              <w:rPr>
                <w:rFonts w:cs="Arial"/>
                <w:sz w:val="16"/>
                <w:szCs w:val="16"/>
              </w:rPr>
            </w:pPr>
            <w:r w:rsidRPr="00BD49A1">
              <w:rPr>
                <w:rFonts w:cs="Arial"/>
                <w:sz w:val="16"/>
                <w:szCs w:val="16"/>
              </w:rPr>
              <w:t>1</w:t>
            </w:r>
            <w:r w:rsidR="007A3D54" w:rsidRPr="00D11B66">
              <w:rPr>
                <w:rFonts w:cs="Arial"/>
                <w:sz w:val="16"/>
                <w:szCs w:val="16"/>
              </w:rPr>
              <w:t>.</w:t>
            </w:r>
            <w:r w:rsidRPr="00BD49A1">
              <w:rPr>
                <w:rFonts w:cs="Arial"/>
                <w:sz w:val="16"/>
                <w:szCs w:val="16"/>
              </w:rPr>
              <w:t>0</w:t>
            </w:r>
            <w:r w:rsidR="007A3D54" w:rsidRPr="00D11B66">
              <w:rPr>
                <w:rFonts w:cs="Arial"/>
                <w:sz w:val="16"/>
                <w:szCs w:val="16"/>
              </w:rPr>
              <w:t>%</w:t>
            </w:r>
          </w:p>
        </w:tc>
        <w:tc>
          <w:tcPr>
            <w:tcW w:w="1559" w:type="dxa"/>
            <w:shd w:val="clear" w:color="auto" w:fill="FAFAFA"/>
          </w:tcPr>
          <w:p w14:paraId="1D2266FE" w14:textId="2F049321"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0</w:t>
            </w:r>
            <w:r w:rsidR="008F730B" w:rsidRPr="00D11B66">
              <w:rPr>
                <w:rFonts w:cs="Arial"/>
                <w:sz w:val="16"/>
                <w:szCs w:val="16"/>
              </w:rPr>
              <w:t>.</w:t>
            </w:r>
            <w:r w:rsidR="00BD49A1" w:rsidRPr="00BD49A1">
              <w:rPr>
                <w:rFonts w:cs="Arial"/>
                <w:sz w:val="16"/>
                <w:szCs w:val="16"/>
              </w:rPr>
              <w:t>3</w:t>
            </w:r>
            <w:r w:rsidRPr="00D11B66">
              <w:rPr>
                <w:rFonts w:cs="Arial"/>
                <w:sz w:val="16"/>
                <w:szCs w:val="16"/>
              </w:rPr>
              <w:t>%</w:t>
            </w:r>
          </w:p>
        </w:tc>
        <w:tc>
          <w:tcPr>
            <w:tcW w:w="1559" w:type="dxa"/>
          </w:tcPr>
          <w:p w14:paraId="4BD5E65B" w14:textId="0AAA9A4C"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Increase by </w:t>
            </w:r>
            <w:r w:rsidR="00BD49A1" w:rsidRPr="00BD49A1">
              <w:rPr>
                <w:rFonts w:cs="Arial"/>
                <w:sz w:val="16"/>
                <w:szCs w:val="16"/>
              </w:rPr>
              <w:t>0</w:t>
            </w:r>
            <w:r w:rsidRPr="00D11B66">
              <w:rPr>
                <w:rFonts w:cs="Arial"/>
                <w:sz w:val="16"/>
                <w:szCs w:val="16"/>
              </w:rPr>
              <w:t>.</w:t>
            </w:r>
            <w:r w:rsidR="00BD49A1" w:rsidRPr="00BD49A1">
              <w:rPr>
                <w:rFonts w:cs="Arial"/>
                <w:sz w:val="16"/>
                <w:szCs w:val="16"/>
              </w:rPr>
              <w:t>3</w:t>
            </w:r>
            <w:r w:rsidRPr="00D11B66">
              <w:rPr>
                <w:rFonts w:cs="Arial"/>
                <w:sz w:val="16"/>
                <w:szCs w:val="16"/>
              </w:rPr>
              <w:t>%</w:t>
            </w:r>
          </w:p>
        </w:tc>
        <w:tc>
          <w:tcPr>
            <w:tcW w:w="1567" w:type="dxa"/>
            <w:shd w:val="clear" w:color="auto" w:fill="FAFAFA"/>
          </w:tcPr>
          <w:p w14:paraId="67F300DB" w14:textId="343C5EA2"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0</w:t>
            </w:r>
            <w:r w:rsidR="008F730B" w:rsidRPr="00D11B66">
              <w:rPr>
                <w:rFonts w:cs="Arial"/>
                <w:sz w:val="16"/>
                <w:szCs w:val="16"/>
              </w:rPr>
              <w:t>.</w:t>
            </w:r>
            <w:r w:rsidR="00BD49A1" w:rsidRPr="00BD49A1">
              <w:rPr>
                <w:rFonts w:cs="Arial"/>
                <w:sz w:val="16"/>
                <w:szCs w:val="16"/>
              </w:rPr>
              <w:t>4</w:t>
            </w:r>
            <w:r w:rsidRPr="00D11B66">
              <w:rPr>
                <w:rFonts w:cs="Arial"/>
                <w:sz w:val="16"/>
                <w:szCs w:val="16"/>
              </w:rPr>
              <w:t>%</w:t>
            </w:r>
          </w:p>
        </w:tc>
        <w:tc>
          <w:tcPr>
            <w:tcW w:w="1511" w:type="dxa"/>
          </w:tcPr>
          <w:p w14:paraId="7074BC8E" w14:textId="415AD198" w:rsidR="007A3D54" w:rsidRPr="00D11B66" w:rsidRDefault="007A3D54" w:rsidP="007A3D54">
            <w:pPr>
              <w:tabs>
                <w:tab w:val="right" w:pos="1296"/>
              </w:tabs>
              <w:spacing w:line="240" w:lineRule="auto"/>
              <w:ind w:right="-72"/>
              <w:jc w:val="right"/>
              <w:rPr>
                <w:rFonts w:cs="Arial"/>
                <w:sz w:val="16"/>
                <w:szCs w:val="16"/>
              </w:rPr>
            </w:pPr>
            <w:r w:rsidRPr="00D11B66">
              <w:rPr>
                <w:rFonts w:cs="Arial"/>
                <w:sz w:val="16"/>
                <w:szCs w:val="16"/>
              </w:rPr>
              <w:t xml:space="preserve">Decrease by </w:t>
            </w:r>
            <w:r w:rsidR="00BD49A1" w:rsidRPr="00BD49A1">
              <w:rPr>
                <w:rFonts w:cs="Arial"/>
                <w:sz w:val="16"/>
                <w:szCs w:val="16"/>
              </w:rPr>
              <w:t>0</w:t>
            </w:r>
            <w:r w:rsidRPr="00D11B66">
              <w:rPr>
                <w:rFonts w:cs="Arial"/>
                <w:sz w:val="16"/>
                <w:szCs w:val="16"/>
              </w:rPr>
              <w:t>.</w:t>
            </w:r>
            <w:r w:rsidR="00BD49A1" w:rsidRPr="00BD49A1">
              <w:rPr>
                <w:rFonts w:cs="Arial"/>
                <w:sz w:val="16"/>
                <w:szCs w:val="16"/>
              </w:rPr>
              <w:t>3</w:t>
            </w:r>
            <w:r w:rsidRPr="00D11B66">
              <w:rPr>
                <w:rFonts w:cs="Arial"/>
                <w:sz w:val="16"/>
                <w:szCs w:val="16"/>
              </w:rPr>
              <w:t>%</w:t>
            </w:r>
          </w:p>
        </w:tc>
      </w:tr>
    </w:tbl>
    <w:p w14:paraId="6DE59127" w14:textId="677BCD01" w:rsidR="00470942" w:rsidRPr="00D11B66" w:rsidRDefault="00470942" w:rsidP="00E9646B">
      <w:pPr>
        <w:spacing w:line="240" w:lineRule="auto"/>
        <w:jc w:val="both"/>
        <w:rPr>
          <w:rFonts w:cs="Arial"/>
          <w:sz w:val="16"/>
          <w:szCs w:val="16"/>
        </w:rPr>
      </w:pPr>
    </w:p>
    <w:p w14:paraId="5DA546D1" w14:textId="77AAE26E" w:rsidR="00F12424" w:rsidRPr="00D11B66" w:rsidRDefault="00F12424" w:rsidP="00E9646B">
      <w:pPr>
        <w:autoSpaceDE w:val="0"/>
        <w:autoSpaceDN w:val="0"/>
        <w:adjustRightInd w:val="0"/>
        <w:spacing w:line="240" w:lineRule="auto"/>
        <w:jc w:val="both"/>
        <w:rPr>
          <w:rFonts w:cs="Arial"/>
          <w:spacing w:val="-4"/>
          <w:sz w:val="18"/>
          <w:szCs w:val="18"/>
        </w:rPr>
      </w:pPr>
      <w:r w:rsidRPr="00D11B66">
        <w:rPr>
          <w:rFonts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t>
      </w:r>
      <w:r w:rsidR="0024437B" w:rsidRPr="00D11B66">
        <w:rPr>
          <w:rFonts w:cs="Arial"/>
          <w:sz w:val="18"/>
          <w:szCs w:val="18"/>
        </w:rPr>
        <w:t xml:space="preserve">which is the </w:t>
      </w:r>
      <w:r w:rsidRPr="00D11B66">
        <w:rPr>
          <w:rFonts w:cs="Arial"/>
          <w:sz w:val="18"/>
          <w:szCs w:val="18"/>
        </w:rPr>
        <w:t xml:space="preserve">present value of the defined benefit obligation calculated with the projected unit credit method at the end of the reporting period </w:t>
      </w:r>
      <w:r w:rsidRPr="00D11B66">
        <w:rPr>
          <w:rFonts w:cs="Arial"/>
          <w:spacing w:val="-4"/>
          <w:sz w:val="18"/>
          <w:szCs w:val="18"/>
        </w:rPr>
        <w:t xml:space="preserve">has been applied as when calculating the pension liability recognised within the </w:t>
      </w:r>
      <w:r w:rsidR="0024437B" w:rsidRPr="00D11B66">
        <w:rPr>
          <w:rFonts w:cs="Arial"/>
          <w:spacing w:val="-4"/>
          <w:sz w:val="18"/>
          <w:szCs w:val="18"/>
        </w:rPr>
        <w:t xml:space="preserve">consolidated </w:t>
      </w:r>
      <w:r w:rsidRPr="00D11B66">
        <w:rPr>
          <w:rFonts w:cs="Arial"/>
          <w:spacing w:val="-4"/>
          <w:sz w:val="18"/>
          <w:szCs w:val="18"/>
        </w:rPr>
        <w:t>statement of financial position.</w:t>
      </w:r>
    </w:p>
    <w:p w14:paraId="7A04EB59" w14:textId="77777777" w:rsidR="00470942" w:rsidRPr="00D11B66" w:rsidRDefault="00470942" w:rsidP="00E9646B">
      <w:pPr>
        <w:spacing w:line="240" w:lineRule="auto"/>
        <w:jc w:val="both"/>
        <w:rPr>
          <w:rFonts w:cs="Arial"/>
          <w:sz w:val="16"/>
          <w:szCs w:val="16"/>
        </w:rPr>
      </w:pPr>
    </w:p>
    <w:p w14:paraId="2250693E" w14:textId="19882187" w:rsidR="00470942" w:rsidRPr="00D11B66" w:rsidRDefault="00470942" w:rsidP="00E9646B">
      <w:pPr>
        <w:spacing w:line="240" w:lineRule="auto"/>
        <w:jc w:val="thaiDistribute"/>
        <w:rPr>
          <w:rFonts w:cs="Arial"/>
          <w:sz w:val="18"/>
          <w:szCs w:val="18"/>
        </w:rPr>
      </w:pPr>
      <w:r w:rsidRPr="00D11B66">
        <w:rPr>
          <w:rFonts w:cs="Arial"/>
          <w:sz w:val="18"/>
          <w:szCs w:val="18"/>
        </w:rPr>
        <w:t xml:space="preserve">The methods and types of assumptions used in preparing the sensitivity analysis did not change compared to the previous </w:t>
      </w:r>
      <w:r w:rsidR="0024437B" w:rsidRPr="00D11B66">
        <w:rPr>
          <w:rFonts w:cs="Arial"/>
          <w:sz w:val="18"/>
          <w:szCs w:val="18"/>
        </w:rPr>
        <w:t>year</w:t>
      </w:r>
      <w:r w:rsidRPr="00D11B66">
        <w:rPr>
          <w:rFonts w:cs="Arial"/>
          <w:sz w:val="18"/>
          <w:szCs w:val="18"/>
        </w:rPr>
        <w:t>.</w:t>
      </w:r>
    </w:p>
    <w:p w14:paraId="493D63DF" w14:textId="532D39AE" w:rsidR="00470942" w:rsidRPr="00D11B66" w:rsidRDefault="00470942" w:rsidP="00E9646B">
      <w:pPr>
        <w:spacing w:line="240" w:lineRule="auto"/>
        <w:jc w:val="both"/>
        <w:rPr>
          <w:rFonts w:cs="Arial"/>
          <w:sz w:val="16"/>
          <w:szCs w:val="16"/>
        </w:rPr>
      </w:pPr>
    </w:p>
    <w:p w14:paraId="02EEDCE6" w14:textId="036B015B" w:rsidR="00470942" w:rsidRPr="00D11B66" w:rsidRDefault="00F12424" w:rsidP="00E9646B">
      <w:pPr>
        <w:spacing w:line="240" w:lineRule="auto"/>
        <w:jc w:val="thaiDistribute"/>
        <w:rPr>
          <w:rFonts w:cs="Arial"/>
          <w:spacing w:val="-8"/>
          <w:sz w:val="18"/>
          <w:szCs w:val="18"/>
        </w:rPr>
      </w:pPr>
      <w:r w:rsidRPr="00D11B66">
        <w:rPr>
          <w:rFonts w:cs="Arial"/>
          <w:spacing w:val="-8"/>
          <w:sz w:val="18"/>
          <w:szCs w:val="18"/>
        </w:rPr>
        <w:t xml:space="preserve">The weighted average duration of the defined benefit obligation is </w:t>
      </w:r>
      <w:r w:rsidR="00BD49A1" w:rsidRPr="00BD49A1">
        <w:rPr>
          <w:rFonts w:cs="Arial"/>
          <w:spacing w:val="-8"/>
          <w:sz w:val="18"/>
          <w:szCs w:val="18"/>
        </w:rPr>
        <w:t>11</w:t>
      </w:r>
      <w:r w:rsidR="00911B2C" w:rsidRPr="00D11B66">
        <w:rPr>
          <w:rFonts w:cs="Arial"/>
          <w:spacing w:val="-8"/>
          <w:sz w:val="18"/>
          <w:szCs w:val="18"/>
        </w:rPr>
        <w:t>.</w:t>
      </w:r>
      <w:r w:rsidR="00BD49A1" w:rsidRPr="00BD49A1">
        <w:rPr>
          <w:rFonts w:cs="Arial"/>
          <w:spacing w:val="-8"/>
          <w:sz w:val="18"/>
          <w:szCs w:val="18"/>
        </w:rPr>
        <w:t>2</w:t>
      </w:r>
      <w:r w:rsidR="00911B2C" w:rsidRPr="00D11B66">
        <w:rPr>
          <w:rFonts w:cs="Arial"/>
          <w:spacing w:val="-8"/>
          <w:sz w:val="18"/>
          <w:szCs w:val="18"/>
        </w:rPr>
        <w:t xml:space="preserve"> </w:t>
      </w:r>
      <w:r w:rsidR="0024437B" w:rsidRPr="00D11B66">
        <w:rPr>
          <w:rFonts w:cs="Arial"/>
          <w:spacing w:val="-8"/>
          <w:sz w:val="18"/>
          <w:szCs w:val="18"/>
        </w:rPr>
        <w:t>years</w:t>
      </w:r>
      <w:r w:rsidR="003755C2" w:rsidRPr="00D11B66">
        <w:rPr>
          <w:rFonts w:cs="Arial"/>
          <w:spacing w:val="-8"/>
          <w:sz w:val="18"/>
          <w:szCs w:val="18"/>
        </w:rPr>
        <w:t xml:space="preserve"> </w:t>
      </w:r>
      <w:r w:rsidR="009A1375" w:rsidRPr="00D11B66">
        <w:rPr>
          <w:rFonts w:cs="Arial"/>
          <w:spacing w:val="-8"/>
          <w:sz w:val="18"/>
          <w:szCs w:val="18"/>
        </w:rPr>
        <w:t>-</w:t>
      </w:r>
      <w:r w:rsidR="00911B2C" w:rsidRPr="00D11B66">
        <w:rPr>
          <w:rFonts w:cs="Arial"/>
          <w:spacing w:val="-8"/>
          <w:sz w:val="18"/>
          <w:szCs w:val="18"/>
        </w:rPr>
        <w:t xml:space="preserve"> </w:t>
      </w:r>
      <w:r w:rsidR="00BD49A1" w:rsidRPr="00BD49A1">
        <w:rPr>
          <w:rFonts w:cs="Arial"/>
          <w:spacing w:val="-8"/>
          <w:sz w:val="18"/>
          <w:szCs w:val="18"/>
        </w:rPr>
        <w:t>14</w:t>
      </w:r>
      <w:r w:rsidR="00911B2C" w:rsidRPr="00D11B66">
        <w:rPr>
          <w:rFonts w:cs="Arial"/>
          <w:spacing w:val="-8"/>
          <w:sz w:val="18"/>
          <w:szCs w:val="18"/>
        </w:rPr>
        <w:t>.</w:t>
      </w:r>
      <w:r w:rsidR="00BD49A1" w:rsidRPr="00BD49A1">
        <w:rPr>
          <w:rFonts w:cs="Arial"/>
          <w:spacing w:val="-8"/>
          <w:sz w:val="18"/>
          <w:szCs w:val="18"/>
        </w:rPr>
        <w:t>0</w:t>
      </w:r>
      <w:r w:rsidRPr="00D11B66">
        <w:rPr>
          <w:rFonts w:cs="Arial"/>
          <w:spacing w:val="-8"/>
          <w:sz w:val="18"/>
          <w:szCs w:val="18"/>
        </w:rPr>
        <w:t xml:space="preserve"> years (</w:t>
      </w:r>
      <w:r w:rsidR="00BD49A1" w:rsidRPr="00BD49A1">
        <w:rPr>
          <w:rFonts w:cs="Arial"/>
          <w:spacing w:val="-8"/>
          <w:sz w:val="18"/>
          <w:szCs w:val="18"/>
        </w:rPr>
        <w:t>2022</w:t>
      </w:r>
      <w:r w:rsidRPr="00D11B66">
        <w:rPr>
          <w:rFonts w:cs="Arial"/>
          <w:spacing w:val="-8"/>
          <w:sz w:val="18"/>
          <w:szCs w:val="18"/>
        </w:rPr>
        <w:t xml:space="preserve">: </w:t>
      </w:r>
      <w:r w:rsidR="00BD49A1" w:rsidRPr="00BD49A1">
        <w:rPr>
          <w:rFonts w:cs="Arial"/>
          <w:spacing w:val="-8"/>
          <w:sz w:val="18"/>
          <w:szCs w:val="18"/>
        </w:rPr>
        <w:t>12</w:t>
      </w:r>
      <w:r w:rsidRPr="00D11B66">
        <w:rPr>
          <w:rFonts w:cs="Arial"/>
          <w:spacing w:val="-8"/>
          <w:sz w:val="18"/>
          <w:szCs w:val="18"/>
        </w:rPr>
        <w:t>.</w:t>
      </w:r>
      <w:r w:rsidR="00BD49A1" w:rsidRPr="00BD49A1">
        <w:rPr>
          <w:rFonts w:cs="Arial"/>
          <w:spacing w:val="-8"/>
          <w:sz w:val="18"/>
          <w:szCs w:val="18"/>
        </w:rPr>
        <w:t>0</w:t>
      </w:r>
      <w:r w:rsidRPr="00D11B66">
        <w:rPr>
          <w:rFonts w:cs="Arial"/>
          <w:spacing w:val="-8"/>
          <w:sz w:val="18"/>
          <w:szCs w:val="18"/>
        </w:rPr>
        <w:t xml:space="preserve"> </w:t>
      </w:r>
      <w:r w:rsidR="0024437B" w:rsidRPr="00D11B66">
        <w:rPr>
          <w:rFonts w:cs="Arial"/>
          <w:spacing w:val="-8"/>
          <w:sz w:val="18"/>
          <w:szCs w:val="18"/>
        </w:rPr>
        <w:t xml:space="preserve">years </w:t>
      </w:r>
      <w:r w:rsidR="007A3D54" w:rsidRPr="00D11B66">
        <w:rPr>
          <w:rFonts w:cs="Arial"/>
          <w:spacing w:val="-8"/>
          <w:sz w:val="18"/>
          <w:szCs w:val="18"/>
        </w:rPr>
        <w:t xml:space="preserve">- </w:t>
      </w:r>
      <w:r w:rsidR="00BD49A1" w:rsidRPr="00BD49A1">
        <w:rPr>
          <w:rFonts w:cs="Arial"/>
          <w:spacing w:val="-8"/>
          <w:sz w:val="18"/>
          <w:szCs w:val="18"/>
        </w:rPr>
        <w:t>14</w:t>
      </w:r>
      <w:r w:rsidR="007A3D54" w:rsidRPr="00D11B66">
        <w:rPr>
          <w:rFonts w:cs="Arial"/>
          <w:spacing w:val="-8"/>
          <w:sz w:val="18"/>
          <w:szCs w:val="18"/>
        </w:rPr>
        <w:t>.</w:t>
      </w:r>
      <w:r w:rsidR="00BD49A1" w:rsidRPr="00BD49A1">
        <w:rPr>
          <w:rFonts w:cs="Arial"/>
          <w:spacing w:val="-8"/>
          <w:sz w:val="18"/>
          <w:szCs w:val="18"/>
        </w:rPr>
        <w:t>3</w:t>
      </w:r>
      <w:r w:rsidR="007A3D54" w:rsidRPr="00D11B66">
        <w:rPr>
          <w:rFonts w:cs="Arial"/>
          <w:spacing w:val="-8"/>
          <w:sz w:val="18"/>
          <w:szCs w:val="18"/>
        </w:rPr>
        <w:t xml:space="preserve"> </w:t>
      </w:r>
      <w:r w:rsidRPr="00D11B66">
        <w:rPr>
          <w:rFonts w:cs="Arial"/>
          <w:spacing w:val="-8"/>
          <w:sz w:val="18"/>
          <w:szCs w:val="18"/>
        </w:rPr>
        <w:t>years).</w:t>
      </w:r>
    </w:p>
    <w:p w14:paraId="209D1A54" w14:textId="77777777" w:rsidR="00470942" w:rsidRPr="00D11B66" w:rsidRDefault="00470942" w:rsidP="00E9646B">
      <w:pPr>
        <w:spacing w:line="240" w:lineRule="auto"/>
        <w:jc w:val="thaiDistribute"/>
        <w:rPr>
          <w:rFonts w:cs="Arial"/>
          <w:sz w:val="16"/>
          <w:szCs w:val="16"/>
          <w:cs/>
        </w:rPr>
      </w:pPr>
    </w:p>
    <w:p w14:paraId="3E7B4DE0" w14:textId="3EC189CF" w:rsidR="00F12424" w:rsidRPr="00D11B66" w:rsidRDefault="0024437B" w:rsidP="00E9646B">
      <w:pPr>
        <w:autoSpaceDE w:val="0"/>
        <w:autoSpaceDN w:val="0"/>
        <w:adjustRightInd w:val="0"/>
        <w:spacing w:line="240" w:lineRule="auto"/>
        <w:jc w:val="both"/>
        <w:rPr>
          <w:rFonts w:cs="Arial"/>
          <w:sz w:val="18"/>
          <w:szCs w:val="18"/>
        </w:rPr>
      </w:pPr>
      <w:r w:rsidRPr="00D11B66">
        <w:rPr>
          <w:rFonts w:cs="Arial"/>
          <w:sz w:val="18"/>
          <w:szCs w:val="18"/>
        </w:rPr>
        <w:t xml:space="preserve">Expected maturity analysis of undiscounted retirement benefits are as follows: </w:t>
      </w:r>
    </w:p>
    <w:p w14:paraId="30EB658C" w14:textId="77777777" w:rsidR="00470942" w:rsidRPr="00D11B66" w:rsidRDefault="00470942" w:rsidP="00C238D6">
      <w:pPr>
        <w:spacing w:line="240" w:lineRule="auto"/>
        <w:jc w:val="both"/>
        <w:rPr>
          <w:rFonts w:cs="Arial"/>
          <w:sz w:val="16"/>
          <w:szCs w:val="16"/>
        </w:rPr>
      </w:pPr>
    </w:p>
    <w:tbl>
      <w:tblPr>
        <w:tblW w:w="4884" w:type="pct"/>
        <w:tblInd w:w="108" w:type="dxa"/>
        <w:tblLook w:val="04A0" w:firstRow="1" w:lastRow="0" w:firstColumn="1" w:lastColumn="0" w:noHBand="0" w:noVBand="1"/>
      </w:tblPr>
      <w:tblGrid>
        <w:gridCol w:w="3330"/>
        <w:gridCol w:w="1573"/>
        <w:gridCol w:w="1575"/>
        <w:gridCol w:w="1476"/>
        <w:gridCol w:w="1497"/>
      </w:tblGrid>
      <w:tr w:rsidR="00BA0CFD" w:rsidRPr="00D11B66" w14:paraId="24315270" w14:textId="77777777" w:rsidTr="00074385">
        <w:tc>
          <w:tcPr>
            <w:tcW w:w="1762" w:type="pct"/>
          </w:tcPr>
          <w:p w14:paraId="4CD34A92" w14:textId="77777777" w:rsidR="00BA0CFD" w:rsidRPr="00D11B66" w:rsidRDefault="00BA0CFD" w:rsidP="00E9646B">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60E09E9A"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D11B66">
              <w:rPr>
                <w:rFonts w:eastAsia="Courier New" w:cs="Arial"/>
                <w:b/>
                <w:bCs/>
                <w:sz w:val="18"/>
                <w:szCs w:val="18"/>
              </w:rPr>
              <w:t>Consolidated financial statements</w:t>
            </w:r>
          </w:p>
        </w:tc>
      </w:tr>
      <w:tr w:rsidR="00BA0CFD" w:rsidRPr="00D11B66" w14:paraId="111DC559" w14:textId="77777777" w:rsidTr="00074385">
        <w:tc>
          <w:tcPr>
            <w:tcW w:w="1762" w:type="pct"/>
          </w:tcPr>
          <w:p w14:paraId="13345A06" w14:textId="77777777" w:rsidR="00BA0CFD" w:rsidRPr="00D11B66" w:rsidRDefault="00BA0CFD" w:rsidP="00E9646B">
            <w:pPr>
              <w:spacing w:line="240" w:lineRule="auto"/>
              <w:ind w:left="-101"/>
              <w:jc w:val="right"/>
              <w:rPr>
                <w:rFonts w:eastAsia="Courier New" w:cs="Arial"/>
                <w:sz w:val="18"/>
                <w:szCs w:val="18"/>
              </w:rPr>
            </w:pPr>
          </w:p>
        </w:tc>
        <w:tc>
          <w:tcPr>
            <w:tcW w:w="832" w:type="pct"/>
            <w:tcBorders>
              <w:top w:val="single" w:sz="4" w:space="0" w:color="auto"/>
            </w:tcBorders>
            <w:vAlign w:val="bottom"/>
            <w:hideMark/>
          </w:tcPr>
          <w:p w14:paraId="5A6E48A8"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Less than a year</w:t>
            </w:r>
          </w:p>
        </w:tc>
        <w:tc>
          <w:tcPr>
            <w:tcW w:w="833" w:type="pct"/>
            <w:tcBorders>
              <w:top w:val="single" w:sz="4" w:space="0" w:color="auto"/>
            </w:tcBorders>
            <w:vAlign w:val="bottom"/>
            <w:hideMark/>
          </w:tcPr>
          <w:p w14:paraId="53E642E0"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 xml:space="preserve">Between </w:t>
            </w:r>
          </w:p>
          <w:p w14:paraId="43A07027" w14:textId="500C2E34" w:rsidR="00BA0CFD" w:rsidRPr="00D11B66" w:rsidRDefault="00BD49A1"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BD49A1">
              <w:rPr>
                <w:rFonts w:eastAsia="Courier New" w:cs="Arial"/>
                <w:b/>
                <w:bCs/>
                <w:sz w:val="18"/>
                <w:szCs w:val="18"/>
              </w:rPr>
              <w:t>1</w:t>
            </w:r>
            <w:r w:rsidR="00BA0CFD" w:rsidRPr="00D11B66">
              <w:rPr>
                <w:rFonts w:eastAsia="Courier New" w:cs="Arial"/>
                <w:b/>
                <w:bCs/>
                <w:sz w:val="18"/>
                <w:szCs w:val="18"/>
              </w:rPr>
              <w:t xml:space="preserve"> - </w:t>
            </w:r>
            <w:r w:rsidRPr="00BD49A1">
              <w:rPr>
                <w:rFonts w:eastAsia="Courier New" w:cs="Arial"/>
                <w:b/>
                <w:bCs/>
                <w:sz w:val="18"/>
                <w:szCs w:val="18"/>
              </w:rPr>
              <w:t>5</w:t>
            </w:r>
            <w:r w:rsidR="00BA0CFD" w:rsidRPr="00D11B66">
              <w:rPr>
                <w:rFonts w:eastAsia="Courier New" w:cs="Arial"/>
                <w:b/>
                <w:bCs/>
                <w:sz w:val="18"/>
                <w:szCs w:val="18"/>
              </w:rPr>
              <w:t xml:space="preserve"> years</w:t>
            </w:r>
          </w:p>
        </w:tc>
        <w:tc>
          <w:tcPr>
            <w:tcW w:w="781" w:type="pct"/>
            <w:tcBorders>
              <w:top w:val="single" w:sz="4" w:space="0" w:color="auto"/>
            </w:tcBorders>
            <w:vAlign w:val="bottom"/>
            <w:hideMark/>
          </w:tcPr>
          <w:p w14:paraId="7CFB6DC4"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 xml:space="preserve">More than </w:t>
            </w:r>
          </w:p>
          <w:p w14:paraId="54AF0418" w14:textId="2A501793" w:rsidR="00BA0CFD" w:rsidRPr="00D11B66" w:rsidRDefault="00BD49A1"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BD49A1">
              <w:rPr>
                <w:rFonts w:eastAsia="Courier New" w:cs="Arial"/>
                <w:b/>
                <w:bCs/>
                <w:sz w:val="18"/>
                <w:szCs w:val="18"/>
              </w:rPr>
              <w:t>5</w:t>
            </w:r>
            <w:r w:rsidR="00BA0CFD" w:rsidRPr="00D11B66">
              <w:rPr>
                <w:rFonts w:eastAsia="Courier New" w:cs="Arial"/>
                <w:b/>
                <w:bCs/>
                <w:sz w:val="18"/>
                <w:szCs w:val="18"/>
              </w:rPr>
              <w:t xml:space="preserve"> years</w:t>
            </w:r>
          </w:p>
        </w:tc>
        <w:tc>
          <w:tcPr>
            <w:tcW w:w="792" w:type="pct"/>
            <w:tcBorders>
              <w:top w:val="single" w:sz="4" w:space="0" w:color="auto"/>
            </w:tcBorders>
            <w:vAlign w:val="bottom"/>
            <w:hideMark/>
          </w:tcPr>
          <w:p w14:paraId="593CEB5A"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Total</w:t>
            </w:r>
          </w:p>
        </w:tc>
      </w:tr>
      <w:tr w:rsidR="00760C80" w:rsidRPr="00D11B66" w14:paraId="69807336" w14:textId="77777777" w:rsidTr="00074385">
        <w:tc>
          <w:tcPr>
            <w:tcW w:w="1762" w:type="pct"/>
          </w:tcPr>
          <w:p w14:paraId="3E289F27" w14:textId="77777777" w:rsidR="00760C80" w:rsidRPr="00D11B66" w:rsidRDefault="00760C80" w:rsidP="00E9646B">
            <w:pPr>
              <w:spacing w:line="240" w:lineRule="auto"/>
              <w:ind w:left="-101"/>
              <w:jc w:val="both"/>
              <w:rPr>
                <w:rFonts w:eastAsia="Courier New" w:cs="Arial"/>
                <w:sz w:val="18"/>
                <w:szCs w:val="18"/>
              </w:rPr>
            </w:pPr>
          </w:p>
        </w:tc>
        <w:tc>
          <w:tcPr>
            <w:tcW w:w="832" w:type="pct"/>
            <w:tcBorders>
              <w:bottom w:val="single" w:sz="4" w:space="0" w:color="auto"/>
            </w:tcBorders>
            <w:shd w:val="clear" w:color="auto" w:fill="auto"/>
            <w:vAlign w:val="bottom"/>
            <w:hideMark/>
          </w:tcPr>
          <w:p w14:paraId="376E815F" w14:textId="18EDBE80" w:rsidR="00760C80" w:rsidRPr="00D11B66"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833" w:type="pct"/>
            <w:tcBorders>
              <w:bottom w:val="single" w:sz="4" w:space="0" w:color="auto"/>
            </w:tcBorders>
            <w:shd w:val="clear" w:color="auto" w:fill="auto"/>
            <w:vAlign w:val="bottom"/>
            <w:hideMark/>
          </w:tcPr>
          <w:p w14:paraId="2565EA10" w14:textId="0DB255C0" w:rsidR="00760C80" w:rsidRPr="00D11B66"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781" w:type="pct"/>
            <w:tcBorders>
              <w:bottom w:val="single" w:sz="4" w:space="0" w:color="auto"/>
            </w:tcBorders>
            <w:shd w:val="clear" w:color="auto" w:fill="auto"/>
            <w:hideMark/>
          </w:tcPr>
          <w:p w14:paraId="51D12567" w14:textId="70BD5F45" w:rsidR="00760C80" w:rsidRPr="00D11B66"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792" w:type="pct"/>
            <w:tcBorders>
              <w:bottom w:val="single" w:sz="4" w:space="0" w:color="auto"/>
            </w:tcBorders>
            <w:shd w:val="clear" w:color="auto" w:fill="auto"/>
            <w:hideMark/>
          </w:tcPr>
          <w:p w14:paraId="5F94C618" w14:textId="1B0420C8" w:rsidR="00760C80" w:rsidRPr="00D11B66" w:rsidRDefault="00760C80"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r>
      <w:tr w:rsidR="00BA0CFD" w:rsidRPr="00D11B66" w14:paraId="23E32D14" w14:textId="77777777" w:rsidTr="00074385">
        <w:tc>
          <w:tcPr>
            <w:tcW w:w="1762" w:type="pct"/>
          </w:tcPr>
          <w:p w14:paraId="7FD0DF6A" w14:textId="77777777" w:rsidR="00BA0CFD" w:rsidRPr="00D11B66" w:rsidRDefault="00BA0CFD" w:rsidP="00E9646B">
            <w:pPr>
              <w:spacing w:line="240" w:lineRule="auto"/>
              <w:ind w:left="-101"/>
              <w:jc w:val="both"/>
              <w:rPr>
                <w:rFonts w:eastAsia="Courier New" w:cs="Arial"/>
                <w:sz w:val="16"/>
                <w:szCs w:val="16"/>
              </w:rPr>
            </w:pPr>
          </w:p>
        </w:tc>
        <w:tc>
          <w:tcPr>
            <w:tcW w:w="832" w:type="pct"/>
            <w:tcBorders>
              <w:top w:val="single" w:sz="4" w:space="0" w:color="auto"/>
            </w:tcBorders>
            <w:vAlign w:val="bottom"/>
          </w:tcPr>
          <w:p w14:paraId="0B17EEEE"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3" w:type="pct"/>
            <w:tcBorders>
              <w:top w:val="single" w:sz="4" w:space="0" w:color="auto"/>
            </w:tcBorders>
            <w:vAlign w:val="bottom"/>
          </w:tcPr>
          <w:p w14:paraId="3035D908"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1CD3E711"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2" w:type="pct"/>
            <w:tcBorders>
              <w:top w:val="single" w:sz="4" w:space="0" w:color="auto"/>
            </w:tcBorders>
            <w:vAlign w:val="bottom"/>
          </w:tcPr>
          <w:p w14:paraId="085444E1" w14:textId="77777777" w:rsidR="00BA0CFD" w:rsidRPr="00D11B66" w:rsidRDefault="00BA0CFD" w:rsidP="00E9646B">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7A3D54" w:rsidRPr="00D11B66" w14:paraId="33EFA131" w14:textId="77777777" w:rsidTr="00074385">
        <w:tc>
          <w:tcPr>
            <w:tcW w:w="1762" w:type="pct"/>
          </w:tcPr>
          <w:p w14:paraId="5D451ABA" w14:textId="44E10C43" w:rsidR="007A3D54" w:rsidRPr="00D11B66" w:rsidRDefault="007A3D54" w:rsidP="007A3D54">
            <w:pPr>
              <w:spacing w:line="240" w:lineRule="auto"/>
              <w:ind w:left="-101"/>
              <w:jc w:val="both"/>
              <w:rPr>
                <w:rFonts w:eastAsia="Courier New" w:cs="Arial"/>
                <w:sz w:val="18"/>
                <w:szCs w:val="18"/>
              </w:rPr>
            </w:pPr>
            <w:r w:rsidRPr="00D11B66">
              <w:rPr>
                <w:rFonts w:eastAsia="Courier New" w:cs="Arial"/>
                <w:sz w:val="18"/>
                <w:szCs w:val="18"/>
              </w:rPr>
              <w:t xml:space="preserve">Retirement benefits - </w:t>
            </w:r>
            <w:r w:rsidR="00BD49A1" w:rsidRPr="00BD49A1">
              <w:rPr>
                <w:rFonts w:eastAsia="Courier New" w:cs="Arial"/>
                <w:sz w:val="18"/>
                <w:szCs w:val="18"/>
              </w:rPr>
              <w:t>2022</w:t>
            </w:r>
          </w:p>
        </w:tc>
        <w:tc>
          <w:tcPr>
            <w:tcW w:w="832" w:type="pct"/>
            <w:tcBorders>
              <w:bottom w:val="single" w:sz="4" w:space="0" w:color="auto"/>
            </w:tcBorders>
            <w:shd w:val="clear" w:color="auto" w:fill="auto"/>
          </w:tcPr>
          <w:p w14:paraId="3F1F2FD5" w14:textId="70F240B1"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1</w:t>
            </w:r>
            <w:r w:rsidR="007A3D54" w:rsidRPr="00D11B66">
              <w:rPr>
                <w:rFonts w:cs="Arial"/>
                <w:noProof/>
                <w:color w:val="000000"/>
                <w:sz w:val="18"/>
                <w:szCs w:val="18"/>
              </w:rPr>
              <w:t>,</w:t>
            </w:r>
            <w:r w:rsidRPr="00BD49A1">
              <w:rPr>
                <w:rFonts w:cs="Arial"/>
                <w:noProof/>
                <w:color w:val="000000"/>
                <w:sz w:val="18"/>
                <w:szCs w:val="18"/>
              </w:rPr>
              <w:t>287</w:t>
            </w:r>
          </w:p>
        </w:tc>
        <w:tc>
          <w:tcPr>
            <w:tcW w:w="833" w:type="pct"/>
            <w:tcBorders>
              <w:bottom w:val="single" w:sz="4" w:space="0" w:color="auto"/>
            </w:tcBorders>
            <w:shd w:val="clear" w:color="auto" w:fill="auto"/>
          </w:tcPr>
          <w:p w14:paraId="2A7AC530" w14:textId="7743FB1A"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13</w:t>
            </w:r>
            <w:r w:rsidR="007A3D54" w:rsidRPr="00D11B66">
              <w:rPr>
                <w:rFonts w:cs="Arial"/>
                <w:noProof/>
                <w:color w:val="000000"/>
                <w:sz w:val="18"/>
                <w:szCs w:val="18"/>
              </w:rPr>
              <w:t>,</w:t>
            </w:r>
            <w:r w:rsidRPr="00BD49A1">
              <w:rPr>
                <w:rFonts w:cs="Arial"/>
                <w:noProof/>
                <w:color w:val="000000"/>
                <w:sz w:val="18"/>
                <w:szCs w:val="18"/>
              </w:rPr>
              <w:t>651</w:t>
            </w:r>
          </w:p>
        </w:tc>
        <w:tc>
          <w:tcPr>
            <w:tcW w:w="781" w:type="pct"/>
            <w:tcBorders>
              <w:bottom w:val="single" w:sz="4" w:space="0" w:color="auto"/>
            </w:tcBorders>
            <w:shd w:val="clear" w:color="auto" w:fill="auto"/>
          </w:tcPr>
          <w:p w14:paraId="42EB8EDD" w14:textId="39AD8CC6"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87</w:t>
            </w:r>
            <w:r w:rsidR="007A3D54" w:rsidRPr="00D11B66">
              <w:rPr>
                <w:rFonts w:cs="Arial"/>
                <w:noProof/>
                <w:color w:val="000000"/>
                <w:sz w:val="18"/>
                <w:szCs w:val="18"/>
              </w:rPr>
              <w:t>,</w:t>
            </w:r>
            <w:r w:rsidRPr="00BD49A1">
              <w:rPr>
                <w:rFonts w:cs="Arial"/>
                <w:noProof/>
                <w:color w:val="000000"/>
                <w:sz w:val="18"/>
                <w:szCs w:val="18"/>
              </w:rPr>
              <w:t>792</w:t>
            </w:r>
          </w:p>
        </w:tc>
        <w:tc>
          <w:tcPr>
            <w:tcW w:w="792" w:type="pct"/>
            <w:tcBorders>
              <w:bottom w:val="single" w:sz="4" w:space="0" w:color="auto"/>
            </w:tcBorders>
            <w:shd w:val="clear" w:color="auto" w:fill="auto"/>
          </w:tcPr>
          <w:p w14:paraId="61D4989D" w14:textId="093B8AC2" w:rsidR="007A3D54" w:rsidRPr="00D11B66" w:rsidRDefault="00BD49A1" w:rsidP="007A3D54">
            <w:pPr>
              <w:spacing w:line="240" w:lineRule="auto"/>
              <w:ind w:right="-72"/>
              <w:jc w:val="right"/>
              <w:rPr>
                <w:rFonts w:cs="Arial"/>
                <w:noProof/>
                <w:sz w:val="18"/>
                <w:szCs w:val="18"/>
              </w:rPr>
            </w:pPr>
            <w:r w:rsidRPr="00BD49A1">
              <w:rPr>
                <w:rFonts w:cs="Arial"/>
                <w:color w:val="000000"/>
                <w:sz w:val="18"/>
                <w:szCs w:val="18"/>
              </w:rPr>
              <w:t>102</w:t>
            </w:r>
            <w:r w:rsidR="007A3D54" w:rsidRPr="00D11B66">
              <w:rPr>
                <w:rFonts w:cs="Arial"/>
                <w:color w:val="000000"/>
                <w:sz w:val="18"/>
                <w:szCs w:val="18"/>
              </w:rPr>
              <w:t>,</w:t>
            </w:r>
            <w:r w:rsidRPr="00BD49A1">
              <w:rPr>
                <w:rFonts w:cs="Arial"/>
                <w:color w:val="000000"/>
                <w:sz w:val="18"/>
                <w:szCs w:val="18"/>
              </w:rPr>
              <w:t>730</w:t>
            </w:r>
          </w:p>
        </w:tc>
      </w:tr>
      <w:tr w:rsidR="007A3D54" w:rsidRPr="00D11B66" w14:paraId="34D40702" w14:textId="77777777" w:rsidTr="00733BAD">
        <w:tc>
          <w:tcPr>
            <w:tcW w:w="1762" w:type="pct"/>
          </w:tcPr>
          <w:p w14:paraId="0B07ACB2" w14:textId="77777777" w:rsidR="007A3D54" w:rsidRPr="00D11B66" w:rsidRDefault="007A3D54" w:rsidP="007A3D54">
            <w:pPr>
              <w:spacing w:line="240" w:lineRule="auto"/>
              <w:jc w:val="both"/>
              <w:rPr>
                <w:rFonts w:eastAsia="Courier New" w:cs="Arial"/>
                <w:sz w:val="16"/>
                <w:szCs w:val="16"/>
              </w:rPr>
            </w:pPr>
          </w:p>
        </w:tc>
        <w:tc>
          <w:tcPr>
            <w:tcW w:w="832" w:type="pct"/>
            <w:tcBorders>
              <w:top w:val="single" w:sz="4" w:space="0" w:color="auto"/>
            </w:tcBorders>
            <w:shd w:val="clear" w:color="auto" w:fill="F9F9F9"/>
            <w:vAlign w:val="bottom"/>
          </w:tcPr>
          <w:p w14:paraId="4078DE9D"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3" w:type="pct"/>
            <w:tcBorders>
              <w:top w:val="single" w:sz="4" w:space="0" w:color="auto"/>
            </w:tcBorders>
            <w:shd w:val="clear" w:color="auto" w:fill="F9F9F9"/>
            <w:vAlign w:val="bottom"/>
          </w:tcPr>
          <w:p w14:paraId="7800FE7B"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shd w:val="clear" w:color="auto" w:fill="F9F9F9"/>
            <w:vAlign w:val="bottom"/>
          </w:tcPr>
          <w:p w14:paraId="592F9F88"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2" w:type="pct"/>
            <w:tcBorders>
              <w:top w:val="single" w:sz="4" w:space="0" w:color="auto"/>
            </w:tcBorders>
            <w:shd w:val="clear" w:color="auto" w:fill="F9F9F9"/>
            <w:vAlign w:val="bottom"/>
          </w:tcPr>
          <w:p w14:paraId="1307FF26"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7A3D54" w:rsidRPr="00D11B66" w14:paraId="1C49A24F" w14:textId="77777777" w:rsidTr="00666940">
        <w:tc>
          <w:tcPr>
            <w:tcW w:w="1762" w:type="pct"/>
          </w:tcPr>
          <w:p w14:paraId="451DA607" w14:textId="28854340" w:rsidR="007A3D54" w:rsidRPr="00D11B66" w:rsidRDefault="007A3D54" w:rsidP="007A3D54">
            <w:pPr>
              <w:spacing w:line="240" w:lineRule="auto"/>
              <w:ind w:left="-101"/>
              <w:jc w:val="both"/>
              <w:rPr>
                <w:rFonts w:eastAsia="Courier New" w:cs="Arial"/>
                <w:sz w:val="18"/>
                <w:szCs w:val="18"/>
              </w:rPr>
            </w:pPr>
            <w:r w:rsidRPr="00D11B66">
              <w:rPr>
                <w:rFonts w:eastAsia="Courier New" w:cs="Arial"/>
                <w:sz w:val="18"/>
                <w:szCs w:val="18"/>
              </w:rPr>
              <w:t xml:space="preserve">Retirement benefits - </w:t>
            </w:r>
            <w:r w:rsidR="00BD49A1" w:rsidRPr="00BD49A1">
              <w:rPr>
                <w:rFonts w:eastAsia="Courier New" w:cs="Arial"/>
                <w:sz w:val="18"/>
                <w:szCs w:val="18"/>
              </w:rPr>
              <w:t>2023</w:t>
            </w:r>
          </w:p>
        </w:tc>
        <w:tc>
          <w:tcPr>
            <w:tcW w:w="832" w:type="pct"/>
            <w:tcBorders>
              <w:bottom w:val="single" w:sz="4" w:space="0" w:color="auto"/>
            </w:tcBorders>
            <w:shd w:val="clear" w:color="auto" w:fill="F9F9F9"/>
          </w:tcPr>
          <w:p w14:paraId="1D772D44" w14:textId="6D3C5988"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1</w:t>
            </w:r>
            <w:r w:rsidR="008F730B" w:rsidRPr="00D11B66">
              <w:rPr>
                <w:rFonts w:cs="Arial"/>
                <w:noProof/>
                <w:sz w:val="18"/>
                <w:szCs w:val="18"/>
              </w:rPr>
              <w:t>,</w:t>
            </w:r>
            <w:r w:rsidRPr="00BD49A1">
              <w:rPr>
                <w:rFonts w:cs="Arial"/>
                <w:noProof/>
                <w:sz w:val="18"/>
                <w:szCs w:val="18"/>
              </w:rPr>
              <w:t>440</w:t>
            </w:r>
          </w:p>
        </w:tc>
        <w:tc>
          <w:tcPr>
            <w:tcW w:w="833" w:type="pct"/>
            <w:tcBorders>
              <w:bottom w:val="single" w:sz="4" w:space="0" w:color="auto"/>
            </w:tcBorders>
            <w:shd w:val="clear" w:color="auto" w:fill="F9F9F9"/>
          </w:tcPr>
          <w:p w14:paraId="00105190" w14:textId="5859E082"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7</w:t>
            </w:r>
            <w:r w:rsidR="008F730B" w:rsidRPr="00D11B66">
              <w:rPr>
                <w:rFonts w:cs="Arial"/>
                <w:noProof/>
                <w:sz w:val="18"/>
                <w:szCs w:val="18"/>
              </w:rPr>
              <w:t>,</w:t>
            </w:r>
            <w:r w:rsidRPr="00BD49A1">
              <w:rPr>
                <w:rFonts w:cs="Arial"/>
                <w:noProof/>
                <w:sz w:val="18"/>
                <w:szCs w:val="18"/>
              </w:rPr>
              <w:t>622</w:t>
            </w:r>
          </w:p>
        </w:tc>
        <w:tc>
          <w:tcPr>
            <w:tcW w:w="781" w:type="pct"/>
            <w:tcBorders>
              <w:bottom w:val="single" w:sz="4" w:space="0" w:color="auto"/>
            </w:tcBorders>
            <w:shd w:val="clear" w:color="auto" w:fill="F9F9F9"/>
          </w:tcPr>
          <w:p w14:paraId="0D15BC36" w14:textId="38D1C8E1"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74</w:t>
            </w:r>
            <w:r w:rsidR="008F730B" w:rsidRPr="00D11B66">
              <w:rPr>
                <w:rFonts w:cs="Arial"/>
                <w:noProof/>
                <w:sz w:val="18"/>
                <w:szCs w:val="18"/>
              </w:rPr>
              <w:t>,</w:t>
            </w:r>
            <w:r w:rsidRPr="00BD49A1">
              <w:rPr>
                <w:rFonts w:cs="Arial"/>
                <w:noProof/>
                <w:sz w:val="18"/>
                <w:szCs w:val="18"/>
              </w:rPr>
              <w:t>648</w:t>
            </w:r>
          </w:p>
        </w:tc>
        <w:tc>
          <w:tcPr>
            <w:tcW w:w="792" w:type="pct"/>
            <w:tcBorders>
              <w:bottom w:val="single" w:sz="4" w:space="0" w:color="auto"/>
            </w:tcBorders>
            <w:shd w:val="clear" w:color="auto" w:fill="F9F9F9"/>
          </w:tcPr>
          <w:p w14:paraId="15E20E41" w14:textId="1834287C"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83</w:t>
            </w:r>
            <w:r w:rsidR="008F730B" w:rsidRPr="00D11B66">
              <w:rPr>
                <w:rFonts w:cs="Arial"/>
                <w:noProof/>
                <w:sz w:val="18"/>
                <w:szCs w:val="18"/>
              </w:rPr>
              <w:t>,</w:t>
            </w:r>
            <w:r w:rsidRPr="00BD49A1">
              <w:rPr>
                <w:rFonts w:cs="Arial"/>
                <w:noProof/>
                <w:sz w:val="18"/>
                <w:szCs w:val="18"/>
              </w:rPr>
              <w:t>710</w:t>
            </w:r>
          </w:p>
        </w:tc>
      </w:tr>
    </w:tbl>
    <w:p w14:paraId="4FE4780D" w14:textId="77777777" w:rsidR="00BA0CFD" w:rsidRPr="00D11B66" w:rsidRDefault="00BA0CFD" w:rsidP="00E9646B">
      <w:pPr>
        <w:tabs>
          <w:tab w:val="left" w:pos="567"/>
        </w:tabs>
        <w:spacing w:line="240" w:lineRule="auto"/>
        <w:rPr>
          <w:rFonts w:cs="Arial"/>
          <w:sz w:val="18"/>
          <w:szCs w:val="18"/>
        </w:rPr>
      </w:pPr>
    </w:p>
    <w:tbl>
      <w:tblPr>
        <w:tblW w:w="4884" w:type="pct"/>
        <w:tblInd w:w="108" w:type="dxa"/>
        <w:tblLook w:val="04A0" w:firstRow="1" w:lastRow="0" w:firstColumn="1" w:lastColumn="0" w:noHBand="0" w:noVBand="1"/>
      </w:tblPr>
      <w:tblGrid>
        <w:gridCol w:w="3331"/>
        <w:gridCol w:w="1575"/>
        <w:gridCol w:w="1576"/>
        <w:gridCol w:w="1476"/>
        <w:gridCol w:w="1493"/>
      </w:tblGrid>
      <w:tr w:rsidR="00E9646B" w:rsidRPr="00D11B66" w14:paraId="6B162367" w14:textId="77777777" w:rsidTr="00074385">
        <w:tc>
          <w:tcPr>
            <w:tcW w:w="1762" w:type="pct"/>
          </w:tcPr>
          <w:p w14:paraId="4F3F9EF5" w14:textId="77777777" w:rsidR="00E9646B" w:rsidRPr="00D11B66" w:rsidRDefault="00E9646B" w:rsidP="00074385">
            <w:pPr>
              <w:spacing w:line="240" w:lineRule="auto"/>
              <w:ind w:left="-101"/>
              <w:jc w:val="right"/>
              <w:rPr>
                <w:rFonts w:eastAsia="Courier New" w:cs="Arial"/>
                <w:sz w:val="18"/>
                <w:szCs w:val="18"/>
              </w:rPr>
            </w:pPr>
          </w:p>
        </w:tc>
        <w:tc>
          <w:tcPr>
            <w:tcW w:w="3238" w:type="pct"/>
            <w:gridSpan w:val="4"/>
            <w:tcBorders>
              <w:top w:val="single" w:sz="4" w:space="0" w:color="auto"/>
              <w:bottom w:val="single" w:sz="4" w:space="0" w:color="auto"/>
            </w:tcBorders>
            <w:shd w:val="clear" w:color="auto" w:fill="auto"/>
            <w:vAlign w:val="bottom"/>
            <w:hideMark/>
          </w:tcPr>
          <w:p w14:paraId="56C1FD10"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center"/>
              <w:rPr>
                <w:rFonts w:eastAsia="Courier New" w:cs="Arial"/>
                <w:b/>
                <w:bCs/>
                <w:sz w:val="18"/>
                <w:szCs w:val="18"/>
              </w:rPr>
            </w:pPr>
            <w:r w:rsidRPr="00D11B66">
              <w:rPr>
                <w:rFonts w:eastAsia="Courier New" w:cs="Arial"/>
                <w:b/>
                <w:bCs/>
                <w:sz w:val="18"/>
                <w:szCs w:val="18"/>
              </w:rPr>
              <w:t>Separate financial statements</w:t>
            </w:r>
          </w:p>
        </w:tc>
      </w:tr>
      <w:tr w:rsidR="00E9646B" w:rsidRPr="00D11B66" w14:paraId="2AEF7E9C" w14:textId="77777777" w:rsidTr="00074385">
        <w:tc>
          <w:tcPr>
            <w:tcW w:w="1762" w:type="pct"/>
          </w:tcPr>
          <w:p w14:paraId="4B592964" w14:textId="77777777" w:rsidR="00E9646B" w:rsidRPr="00D11B66" w:rsidRDefault="00E9646B" w:rsidP="00074385">
            <w:pPr>
              <w:spacing w:line="240" w:lineRule="auto"/>
              <w:ind w:left="-101"/>
              <w:jc w:val="right"/>
              <w:rPr>
                <w:rFonts w:eastAsia="Courier New" w:cs="Arial"/>
                <w:sz w:val="18"/>
                <w:szCs w:val="18"/>
              </w:rPr>
            </w:pPr>
          </w:p>
        </w:tc>
        <w:tc>
          <w:tcPr>
            <w:tcW w:w="833" w:type="pct"/>
            <w:tcBorders>
              <w:top w:val="single" w:sz="4" w:space="0" w:color="auto"/>
            </w:tcBorders>
            <w:vAlign w:val="bottom"/>
            <w:hideMark/>
          </w:tcPr>
          <w:p w14:paraId="3695CEA6"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Less than a year</w:t>
            </w:r>
          </w:p>
        </w:tc>
        <w:tc>
          <w:tcPr>
            <w:tcW w:w="834" w:type="pct"/>
            <w:tcBorders>
              <w:top w:val="single" w:sz="4" w:space="0" w:color="auto"/>
            </w:tcBorders>
            <w:vAlign w:val="bottom"/>
            <w:hideMark/>
          </w:tcPr>
          <w:p w14:paraId="2C2590AB"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 xml:space="preserve">Between </w:t>
            </w:r>
          </w:p>
          <w:p w14:paraId="382BCC35" w14:textId="2290AEA3" w:rsidR="00E9646B" w:rsidRPr="00D11B66" w:rsidRDefault="00BD49A1"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BD49A1">
              <w:rPr>
                <w:rFonts w:eastAsia="Courier New" w:cs="Arial"/>
                <w:b/>
                <w:bCs/>
                <w:sz w:val="18"/>
                <w:szCs w:val="18"/>
              </w:rPr>
              <w:t>1</w:t>
            </w:r>
            <w:r w:rsidR="00E9646B" w:rsidRPr="00D11B66">
              <w:rPr>
                <w:rFonts w:eastAsia="Courier New" w:cs="Arial"/>
                <w:b/>
                <w:bCs/>
                <w:sz w:val="18"/>
                <w:szCs w:val="18"/>
              </w:rPr>
              <w:t xml:space="preserve"> - </w:t>
            </w:r>
            <w:r w:rsidRPr="00BD49A1">
              <w:rPr>
                <w:rFonts w:eastAsia="Courier New" w:cs="Arial"/>
                <w:b/>
                <w:bCs/>
                <w:sz w:val="18"/>
                <w:szCs w:val="18"/>
              </w:rPr>
              <w:t>5</w:t>
            </w:r>
            <w:r w:rsidR="00E9646B" w:rsidRPr="00D11B66">
              <w:rPr>
                <w:rFonts w:eastAsia="Courier New" w:cs="Arial"/>
                <w:b/>
                <w:bCs/>
                <w:sz w:val="18"/>
                <w:szCs w:val="18"/>
              </w:rPr>
              <w:t xml:space="preserve"> years</w:t>
            </w:r>
          </w:p>
        </w:tc>
        <w:tc>
          <w:tcPr>
            <w:tcW w:w="781" w:type="pct"/>
            <w:tcBorders>
              <w:top w:val="single" w:sz="4" w:space="0" w:color="auto"/>
            </w:tcBorders>
            <w:vAlign w:val="bottom"/>
            <w:hideMark/>
          </w:tcPr>
          <w:p w14:paraId="0345F02A"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 xml:space="preserve">More than </w:t>
            </w:r>
          </w:p>
          <w:p w14:paraId="2D1B25BE" w14:textId="449FE5DD" w:rsidR="00E9646B" w:rsidRPr="00D11B66" w:rsidRDefault="00BD49A1"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BD49A1">
              <w:rPr>
                <w:rFonts w:eastAsia="Courier New" w:cs="Arial"/>
                <w:b/>
                <w:bCs/>
                <w:sz w:val="18"/>
                <w:szCs w:val="18"/>
              </w:rPr>
              <w:t>5</w:t>
            </w:r>
            <w:r w:rsidR="00E9646B" w:rsidRPr="00D11B66">
              <w:rPr>
                <w:rFonts w:eastAsia="Courier New" w:cs="Arial"/>
                <w:b/>
                <w:bCs/>
                <w:sz w:val="18"/>
                <w:szCs w:val="18"/>
              </w:rPr>
              <w:t xml:space="preserve"> years</w:t>
            </w:r>
          </w:p>
        </w:tc>
        <w:tc>
          <w:tcPr>
            <w:tcW w:w="790" w:type="pct"/>
            <w:tcBorders>
              <w:top w:val="single" w:sz="4" w:space="0" w:color="auto"/>
            </w:tcBorders>
            <w:vAlign w:val="bottom"/>
            <w:hideMark/>
          </w:tcPr>
          <w:p w14:paraId="0583C37E"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eastAsia="Courier New" w:cs="Arial"/>
                <w:b/>
                <w:bCs/>
                <w:sz w:val="18"/>
                <w:szCs w:val="18"/>
              </w:rPr>
              <w:t>Total</w:t>
            </w:r>
          </w:p>
        </w:tc>
      </w:tr>
      <w:tr w:rsidR="00E9646B" w:rsidRPr="00D11B66" w14:paraId="6D448056" w14:textId="77777777" w:rsidTr="00074385">
        <w:tc>
          <w:tcPr>
            <w:tcW w:w="1762" w:type="pct"/>
          </w:tcPr>
          <w:p w14:paraId="40D8E53D" w14:textId="77777777" w:rsidR="00E9646B" w:rsidRPr="00D11B66" w:rsidRDefault="00E9646B" w:rsidP="00074385">
            <w:pPr>
              <w:spacing w:line="240" w:lineRule="auto"/>
              <w:ind w:left="-101"/>
              <w:jc w:val="both"/>
              <w:rPr>
                <w:rFonts w:eastAsia="Courier New" w:cs="Arial"/>
                <w:sz w:val="18"/>
                <w:szCs w:val="18"/>
              </w:rPr>
            </w:pPr>
          </w:p>
        </w:tc>
        <w:tc>
          <w:tcPr>
            <w:tcW w:w="833" w:type="pct"/>
            <w:tcBorders>
              <w:bottom w:val="single" w:sz="4" w:space="0" w:color="auto"/>
            </w:tcBorders>
            <w:shd w:val="clear" w:color="auto" w:fill="auto"/>
            <w:hideMark/>
          </w:tcPr>
          <w:p w14:paraId="5BDF2256"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834" w:type="pct"/>
            <w:tcBorders>
              <w:bottom w:val="single" w:sz="4" w:space="0" w:color="auto"/>
            </w:tcBorders>
            <w:shd w:val="clear" w:color="auto" w:fill="auto"/>
            <w:hideMark/>
          </w:tcPr>
          <w:p w14:paraId="1A351A88"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781" w:type="pct"/>
            <w:tcBorders>
              <w:bottom w:val="single" w:sz="4" w:space="0" w:color="auto"/>
            </w:tcBorders>
            <w:shd w:val="clear" w:color="auto" w:fill="auto"/>
            <w:hideMark/>
          </w:tcPr>
          <w:p w14:paraId="02478C5B"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c>
          <w:tcPr>
            <w:tcW w:w="790" w:type="pct"/>
            <w:tcBorders>
              <w:bottom w:val="single" w:sz="4" w:space="0" w:color="auto"/>
            </w:tcBorders>
            <w:shd w:val="clear" w:color="auto" w:fill="auto"/>
            <w:hideMark/>
          </w:tcPr>
          <w:p w14:paraId="0DE03456"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b/>
                <w:bCs/>
                <w:sz w:val="18"/>
                <w:szCs w:val="18"/>
              </w:rPr>
            </w:pPr>
            <w:r w:rsidRPr="00D11B66">
              <w:rPr>
                <w:rFonts w:cs="Arial"/>
                <w:b/>
                <w:sz w:val="18"/>
                <w:szCs w:val="18"/>
              </w:rPr>
              <w:t>Thousand Baht</w:t>
            </w:r>
          </w:p>
        </w:tc>
      </w:tr>
      <w:tr w:rsidR="00E9646B" w:rsidRPr="00D11B66" w14:paraId="41D91C05" w14:textId="77777777" w:rsidTr="00074385">
        <w:tc>
          <w:tcPr>
            <w:tcW w:w="1762" w:type="pct"/>
          </w:tcPr>
          <w:p w14:paraId="77FC63D1" w14:textId="77777777" w:rsidR="00E9646B" w:rsidRPr="00D11B66" w:rsidRDefault="00E9646B" w:rsidP="00074385">
            <w:pPr>
              <w:spacing w:line="240" w:lineRule="auto"/>
              <w:ind w:left="-101"/>
              <w:jc w:val="both"/>
              <w:rPr>
                <w:rFonts w:eastAsia="Courier New" w:cs="Arial"/>
                <w:sz w:val="16"/>
                <w:szCs w:val="16"/>
              </w:rPr>
            </w:pPr>
          </w:p>
        </w:tc>
        <w:tc>
          <w:tcPr>
            <w:tcW w:w="833" w:type="pct"/>
            <w:tcBorders>
              <w:top w:val="single" w:sz="4" w:space="0" w:color="auto"/>
            </w:tcBorders>
            <w:vAlign w:val="bottom"/>
          </w:tcPr>
          <w:p w14:paraId="288E3D71"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834" w:type="pct"/>
            <w:tcBorders>
              <w:top w:val="single" w:sz="4" w:space="0" w:color="auto"/>
            </w:tcBorders>
            <w:vAlign w:val="bottom"/>
          </w:tcPr>
          <w:p w14:paraId="73D7DCE8"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81" w:type="pct"/>
            <w:tcBorders>
              <w:top w:val="single" w:sz="4" w:space="0" w:color="auto"/>
            </w:tcBorders>
            <w:vAlign w:val="bottom"/>
          </w:tcPr>
          <w:p w14:paraId="3B42ADB6"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c>
          <w:tcPr>
            <w:tcW w:w="790" w:type="pct"/>
            <w:tcBorders>
              <w:top w:val="single" w:sz="4" w:space="0" w:color="auto"/>
            </w:tcBorders>
            <w:vAlign w:val="bottom"/>
          </w:tcPr>
          <w:p w14:paraId="080EFBA8" w14:textId="77777777" w:rsidR="00E9646B" w:rsidRPr="00D11B66" w:rsidRDefault="00E9646B" w:rsidP="00074385">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sz w:val="16"/>
                <w:szCs w:val="16"/>
              </w:rPr>
            </w:pPr>
          </w:p>
        </w:tc>
      </w:tr>
      <w:tr w:rsidR="007A3D54" w:rsidRPr="00D11B66" w14:paraId="67B285CF" w14:textId="77777777" w:rsidTr="00074385">
        <w:tc>
          <w:tcPr>
            <w:tcW w:w="1762" w:type="pct"/>
          </w:tcPr>
          <w:p w14:paraId="4114CA4D" w14:textId="2F4831C3" w:rsidR="007A3D54" w:rsidRPr="00D11B66" w:rsidRDefault="007A3D54" w:rsidP="007A3D54">
            <w:pPr>
              <w:spacing w:line="240" w:lineRule="auto"/>
              <w:ind w:left="-101"/>
              <w:jc w:val="both"/>
              <w:rPr>
                <w:rFonts w:eastAsia="Courier New" w:cs="Arial"/>
                <w:sz w:val="18"/>
                <w:szCs w:val="18"/>
              </w:rPr>
            </w:pPr>
            <w:r w:rsidRPr="00D11B66">
              <w:rPr>
                <w:rFonts w:eastAsia="Courier New" w:cs="Arial"/>
                <w:sz w:val="18"/>
                <w:szCs w:val="18"/>
              </w:rPr>
              <w:t xml:space="preserve">Retirement benefits - </w:t>
            </w:r>
            <w:r w:rsidR="00BD49A1" w:rsidRPr="00BD49A1">
              <w:rPr>
                <w:rFonts w:eastAsia="Courier New" w:cs="Arial"/>
                <w:sz w:val="18"/>
                <w:szCs w:val="18"/>
              </w:rPr>
              <w:t>2022</w:t>
            </w:r>
          </w:p>
        </w:tc>
        <w:tc>
          <w:tcPr>
            <w:tcW w:w="833" w:type="pct"/>
            <w:tcBorders>
              <w:bottom w:val="single" w:sz="4" w:space="0" w:color="auto"/>
            </w:tcBorders>
            <w:shd w:val="clear" w:color="auto" w:fill="auto"/>
          </w:tcPr>
          <w:p w14:paraId="55A1C7AF" w14:textId="78556C0F"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802</w:t>
            </w:r>
          </w:p>
        </w:tc>
        <w:tc>
          <w:tcPr>
            <w:tcW w:w="834" w:type="pct"/>
            <w:tcBorders>
              <w:bottom w:val="single" w:sz="4" w:space="0" w:color="auto"/>
            </w:tcBorders>
            <w:shd w:val="clear" w:color="auto" w:fill="auto"/>
          </w:tcPr>
          <w:p w14:paraId="3A766B00" w14:textId="29AC6302"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4</w:t>
            </w:r>
            <w:r w:rsidR="007A3D54" w:rsidRPr="00D11B66">
              <w:rPr>
                <w:rFonts w:cs="Arial"/>
                <w:noProof/>
                <w:color w:val="000000"/>
                <w:sz w:val="18"/>
                <w:szCs w:val="18"/>
              </w:rPr>
              <w:t>,</w:t>
            </w:r>
            <w:r w:rsidRPr="00BD49A1">
              <w:rPr>
                <w:rFonts w:cs="Arial"/>
                <w:noProof/>
                <w:color w:val="000000"/>
                <w:sz w:val="18"/>
                <w:szCs w:val="18"/>
              </w:rPr>
              <w:t>044</w:t>
            </w:r>
          </w:p>
        </w:tc>
        <w:tc>
          <w:tcPr>
            <w:tcW w:w="781" w:type="pct"/>
            <w:tcBorders>
              <w:bottom w:val="single" w:sz="4" w:space="0" w:color="auto"/>
            </w:tcBorders>
            <w:shd w:val="clear" w:color="auto" w:fill="auto"/>
          </w:tcPr>
          <w:p w14:paraId="6BF3C473" w14:textId="5A4269F6" w:rsidR="007A3D54" w:rsidRPr="00D11B66" w:rsidRDefault="00BD49A1" w:rsidP="007A3D54">
            <w:pPr>
              <w:spacing w:line="240" w:lineRule="auto"/>
              <w:ind w:right="-72"/>
              <w:jc w:val="right"/>
              <w:rPr>
                <w:rFonts w:cs="Arial"/>
                <w:noProof/>
                <w:sz w:val="18"/>
                <w:szCs w:val="18"/>
              </w:rPr>
            </w:pPr>
            <w:r w:rsidRPr="00BD49A1">
              <w:rPr>
                <w:rFonts w:cs="Arial"/>
                <w:noProof/>
                <w:color w:val="000000"/>
                <w:sz w:val="18"/>
                <w:szCs w:val="18"/>
              </w:rPr>
              <w:t>40</w:t>
            </w:r>
            <w:r w:rsidR="007A3D54" w:rsidRPr="00D11B66">
              <w:rPr>
                <w:rFonts w:cs="Arial"/>
                <w:noProof/>
                <w:color w:val="000000"/>
                <w:sz w:val="18"/>
                <w:szCs w:val="18"/>
              </w:rPr>
              <w:t>,</w:t>
            </w:r>
            <w:r w:rsidRPr="00BD49A1">
              <w:rPr>
                <w:rFonts w:cs="Arial"/>
                <w:noProof/>
                <w:color w:val="000000"/>
                <w:sz w:val="18"/>
                <w:szCs w:val="18"/>
              </w:rPr>
              <w:t>006</w:t>
            </w:r>
          </w:p>
        </w:tc>
        <w:tc>
          <w:tcPr>
            <w:tcW w:w="790" w:type="pct"/>
            <w:tcBorders>
              <w:bottom w:val="single" w:sz="4" w:space="0" w:color="auto"/>
            </w:tcBorders>
            <w:shd w:val="clear" w:color="auto" w:fill="auto"/>
          </w:tcPr>
          <w:p w14:paraId="01C46DBC" w14:textId="520B7085" w:rsidR="007A3D54" w:rsidRPr="00D11B66" w:rsidRDefault="00BD49A1" w:rsidP="007A3D54">
            <w:pPr>
              <w:spacing w:line="240" w:lineRule="auto"/>
              <w:ind w:right="-72"/>
              <w:jc w:val="right"/>
              <w:rPr>
                <w:rFonts w:cs="Arial"/>
                <w:noProof/>
                <w:sz w:val="18"/>
                <w:szCs w:val="18"/>
              </w:rPr>
            </w:pPr>
            <w:r w:rsidRPr="00BD49A1">
              <w:rPr>
                <w:rFonts w:cs="Arial"/>
                <w:color w:val="000000"/>
                <w:sz w:val="18"/>
                <w:szCs w:val="18"/>
              </w:rPr>
              <w:t>44</w:t>
            </w:r>
            <w:r w:rsidR="007A3D54" w:rsidRPr="00D11B66">
              <w:rPr>
                <w:rFonts w:cs="Arial"/>
                <w:color w:val="000000"/>
                <w:sz w:val="18"/>
                <w:szCs w:val="18"/>
              </w:rPr>
              <w:t>,</w:t>
            </w:r>
            <w:r w:rsidRPr="00BD49A1">
              <w:rPr>
                <w:rFonts w:cs="Arial"/>
                <w:color w:val="000000"/>
                <w:sz w:val="18"/>
                <w:szCs w:val="18"/>
              </w:rPr>
              <w:t>852</w:t>
            </w:r>
          </w:p>
        </w:tc>
      </w:tr>
      <w:tr w:rsidR="007A3D54" w:rsidRPr="00D11B66" w14:paraId="5E82FEA1" w14:textId="77777777" w:rsidTr="00074385">
        <w:tc>
          <w:tcPr>
            <w:tcW w:w="1762" w:type="pct"/>
          </w:tcPr>
          <w:p w14:paraId="46C43F1A" w14:textId="77777777" w:rsidR="007A3D54" w:rsidRPr="00D11B66" w:rsidRDefault="007A3D54" w:rsidP="007A3D54">
            <w:pPr>
              <w:spacing w:line="240" w:lineRule="auto"/>
              <w:ind w:left="-101"/>
              <w:jc w:val="both"/>
              <w:rPr>
                <w:rFonts w:eastAsia="Courier New" w:cs="Arial"/>
                <w:sz w:val="16"/>
                <w:szCs w:val="16"/>
              </w:rPr>
            </w:pPr>
          </w:p>
        </w:tc>
        <w:tc>
          <w:tcPr>
            <w:tcW w:w="833" w:type="pct"/>
            <w:tcBorders>
              <w:top w:val="single" w:sz="4" w:space="0" w:color="auto"/>
            </w:tcBorders>
            <w:shd w:val="clear" w:color="auto" w:fill="F9F9F9"/>
            <w:vAlign w:val="bottom"/>
          </w:tcPr>
          <w:p w14:paraId="71B59E4F"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6"/>
                <w:szCs w:val="16"/>
              </w:rPr>
            </w:pPr>
          </w:p>
        </w:tc>
        <w:tc>
          <w:tcPr>
            <w:tcW w:w="834" w:type="pct"/>
            <w:tcBorders>
              <w:top w:val="single" w:sz="4" w:space="0" w:color="auto"/>
            </w:tcBorders>
            <w:shd w:val="clear" w:color="auto" w:fill="F9F9F9"/>
            <w:vAlign w:val="bottom"/>
          </w:tcPr>
          <w:p w14:paraId="5F87430B"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6"/>
                <w:szCs w:val="16"/>
              </w:rPr>
            </w:pPr>
          </w:p>
        </w:tc>
        <w:tc>
          <w:tcPr>
            <w:tcW w:w="781" w:type="pct"/>
            <w:tcBorders>
              <w:top w:val="single" w:sz="4" w:space="0" w:color="auto"/>
            </w:tcBorders>
            <w:shd w:val="clear" w:color="auto" w:fill="F9F9F9"/>
            <w:vAlign w:val="bottom"/>
          </w:tcPr>
          <w:p w14:paraId="6323F10F"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6"/>
                <w:szCs w:val="16"/>
              </w:rPr>
            </w:pPr>
          </w:p>
        </w:tc>
        <w:tc>
          <w:tcPr>
            <w:tcW w:w="790" w:type="pct"/>
            <w:tcBorders>
              <w:top w:val="single" w:sz="4" w:space="0" w:color="auto"/>
            </w:tcBorders>
            <w:shd w:val="clear" w:color="auto" w:fill="F9F9F9"/>
            <w:vAlign w:val="bottom"/>
          </w:tcPr>
          <w:p w14:paraId="74E3B426" w14:textId="77777777" w:rsidR="007A3D54" w:rsidRPr="00D11B66" w:rsidRDefault="007A3D54" w:rsidP="007A3D54">
            <w:pPr>
              <w:tabs>
                <w:tab w:val="left" w:pos="1134"/>
                <w:tab w:val="left" w:pos="1276"/>
                <w:tab w:val="center" w:pos="3402"/>
                <w:tab w:val="center" w:pos="4536"/>
                <w:tab w:val="center" w:pos="5670"/>
                <w:tab w:val="center" w:pos="6804"/>
                <w:tab w:val="right" w:pos="7655"/>
              </w:tabs>
              <w:spacing w:line="240" w:lineRule="auto"/>
              <w:ind w:right="-72"/>
              <w:jc w:val="right"/>
              <w:rPr>
                <w:rFonts w:eastAsia="Courier New" w:cs="Arial"/>
                <w:color w:val="F9F9F9"/>
                <w:sz w:val="16"/>
                <w:szCs w:val="16"/>
              </w:rPr>
            </w:pPr>
          </w:p>
        </w:tc>
      </w:tr>
      <w:tr w:rsidR="007A3D54" w:rsidRPr="00D11B66" w14:paraId="36A7E128" w14:textId="77777777" w:rsidTr="00074385">
        <w:tc>
          <w:tcPr>
            <w:tcW w:w="1762" w:type="pct"/>
            <w:hideMark/>
          </w:tcPr>
          <w:p w14:paraId="626F44D2" w14:textId="5A19BECB" w:rsidR="007A3D54" w:rsidRPr="00D11B66" w:rsidRDefault="007A3D54" w:rsidP="007A3D54">
            <w:pPr>
              <w:spacing w:line="240" w:lineRule="auto"/>
              <w:ind w:left="-101"/>
              <w:jc w:val="both"/>
              <w:rPr>
                <w:rFonts w:eastAsia="Courier New" w:cs="Arial"/>
                <w:sz w:val="18"/>
                <w:szCs w:val="18"/>
              </w:rPr>
            </w:pPr>
            <w:r w:rsidRPr="00D11B66">
              <w:rPr>
                <w:rFonts w:eastAsia="Courier New" w:cs="Arial"/>
                <w:sz w:val="18"/>
                <w:szCs w:val="18"/>
              </w:rPr>
              <w:t xml:space="preserve">Retirement benefits - </w:t>
            </w:r>
            <w:r w:rsidR="00BD49A1" w:rsidRPr="00BD49A1">
              <w:rPr>
                <w:rFonts w:eastAsia="Courier New" w:cs="Arial"/>
                <w:sz w:val="18"/>
                <w:szCs w:val="18"/>
              </w:rPr>
              <w:t>2023</w:t>
            </w:r>
          </w:p>
        </w:tc>
        <w:tc>
          <w:tcPr>
            <w:tcW w:w="833" w:type="pct"/>
            <w:tcBorders>
              <w:bottom w:val="single" w:sz="4" w:space="0" w:color="auto"/>
            </w:tcBorders>
            <w:shd w:val="clear" w:color="auto" w:fill="FAFAFA"/>
          </w:tcPr>
          <w:p w14:paraId="61B0206D" w14:textId="2441F38A"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489</w:t>
            </w:r>
          </w:p>
        </w:tc>
        <w:tc>
          <w:tcPr>
            <w:tcW w:w="834" w:type="pct"/>
            <w:tcBorders>
              <w:bottom w:val="single" w:sz="4" w:space="0" w:color="auto"/>
            </w:tcBorders>
            <w:shd w:val="clear" w:color="auto" w:fill="FAFAFA"/>
          </w:tcPr>
          <w:p w14:paraId="3CD8E444" w14:textId="2C44EF43"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1</w:t>
            </w:r>
            <w:r w:rsidR="008F730B" w:rsidRPr="00D11B66">
              <w:rPr>
                <w:rFonts w:cs="Arial"/>
                <w:noProof/>
                <w:sz w:val="18"/>
                <w:szCs w:val="18"/>
              </w:rPr>
              <w:t>,</w:t>
            </w:r>
            <w:r w:rsidRPr="00BD49A1">
              <w:rPr>
                <w:rFonts w:cs="Arial"/>
                <w:noProof/>
                <w:sz w:val="18"/>
                <w:szCs w:val="18"/>
              </w:rPr>
              <w:t>582</w:t>
            </w:r>
          </w:p>
        </w:tc>
        <w:tc>
          <w:tcPr>
            <w:tcW w:w="781" w:type="pct"/>
            <w:tcBorders>
              <w:bottom w:val="single" w:sz="4" w:space="0" w:color="auto"/>
            </w:tcBorders>
            <w:shd w:val="clear" w:color="auto" w:fill="FAFAFA"/>
          </w:tcPr>
          <w:p w14:paraId="67B9E968" w14:textId="12655FD0"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35</w:t>
            </w:r>
            <w:r w:rsidR="008F730B" w:rsidRPr="00D11B66">
              <w:rPr>
                <w:rFonts w:cs="Arial"/>
                <w:noProof/>
                <w:sz w:val="18"/>
                <w:szCs w:val="18"/>
              </w:rPr>
              <w:t>,</w:t>
            </w:r>
            <w:r w:rsidRPr="00BD49A1">
              <w:rPr>
                <w:rFonts w:cs="Arial"/>
                <w:noProof/>
                <w:sz w:val="18"/>
                <w:szCs w:val="18"/>
              </w:rPr>
              <w:t>147</w:t>
            </w:r>
          </w:p>
        </w:tc>
        <w:tc>
          <w:tcPr>
            <w:tcW w:w="790" w:type="pct"/>
            <w:tcBorders>
              <w:bottom w:val="single" w:sz="4" w:space="0" w:color="auto"/>
            </w:tcBorders>
            <w:shd w:val="clear" w:color="auto" w:fill="FAFAFA"/>
          </w:tcPr>
          <w:p w14:paraId="623C196A" w14:textId="4D7677EA" w:rsidR="007A3D54" w:rsidRPr="00D11B66" w:rsidRDefault="00BD49A1" w:rsidP="007A3D54">
            <w:pPr>
              <w:spacing w:line="240" w:lineRule="auto"/>
              <w:ind w:right="-72"/>
              <w:jc w:val="right"/>
              <w:rPr>
                <w:rFonts w:cs="Arial"/>
                <w:noProof/>
                <w:sz w:val="18"/>
                <w:szCs w:val="18"/>
              </w:rPr>
            </w:pPr>
            <w:r w:rsidRPr="00BD49A1">
              <w:rPr>
                <w:rFonts w:cs="Arial"/>
                <w:noProof/>
                <w:sz w:val="18"/>
                <w:szCs w:val="18"/>
              </w:rPr>
              <w:t>37</w:t>
            </w:r>
            <w:r w:rsidR="008F730B" w:rsidRPr="00D11B66">
              <w:rPr>
                <w:rFonts w:cs="Arial"/>
                <w:noProof/>
                <w:sz w:val="18"/>
                <w:szCs w:val="18"/>
              </w:rPr>
              <w:t>,</w:t>
            </w:r>
            <w:r w:rsidRPr="00BD49A1">
              <w:rPr>
                <w:rFonts w:cs="Arial"/>
                <w:noProof/>
                <w:sz w:val="18"/>
                <w:szCs w:val="18"/>
              </w:rPr>
              <w:t>218</w:t>
            </w:r>
          </w:p>
        </w:tc>
      </w:tr>
    </w:tbl>
    <w:p w14:paraId="44FB0B89" w14:textId="1DD51EC8" w:rsidR="00E9646B" w:rsidRPr="00D11B66" w:rsidRDefault="00E9646B">
      <w:pPr>
        <w:spacing w:line="240" w:lineRule="auto"/>
        <w:rPr>
          <w:rFonts w:cs="Arial"/>
          <w:sz w:val="18"/>
          <w:szCs w:val="18"/>
        </w:rPr>
      </w:pPr>
      <w:r w:rsidRPr="00D11B66">
        <w:rPr>
          <w:rFonts w:cs="Arial"/>
          <w:sz w:val="18"/>
          <w:szCs w:val="18"/>
        </w:rPr>
        <w:br w:type="page"/>
      </w:r>
    </w:p>
    <w:p w14:paraId="140AACCF" w14:textId="77777777" w:rsidR="00E9646B" w:rsidRPr="00D11B66" w:rsidRDefault="00E9646B" w:rsidP="00347AD0">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A3CE6" w:rsidRPr="00D11B66" w14:paraId="72D37774" w14:textId="77777777" w:rsidTr="00A02474">
        <w:trPr>
          <w:trHeight w:val="386"/>
        </w:trPr>
        <w:tc>
          <w:tcPr>
            <w:tcW w:w="9461" w:type="dxa"/>
            <w:shd w:val="clear" w:color="auto" w:fill="FFA543"/>
            <w:vAlign w:val="center"/>
          </w:tcPr>
          <w:p w14:paraId="2F6FE5E6" w14:textId="2C304BD9" w:rsidR="002A3CE6" w:rsidRPr="00D11B66" w:rsidRDefault="00BD49A1" w:rsidP="00347AD0">
            <w:pPr>
              <w:tabs>
                <w:tab w:val="left" w:pos="432"/>
              </w:tabs>
              <w:spacing w:line="240" w:lineRule="auto"/>
              <w:ind w:left="504" w:hanging="504"/>
              <w:jc w:val="both"/>
              <w:rPr>
                <w:rFonts w:eastAsia="Arial Unicode MS" w:cs="Arial"/>
                <w:b/>
                <w:bCs/>
                <w:color w:val="FFFFFF"/>
                <w:sz w:val="18"/>
                <w:szCs w:val="18"/>
              </w:rPr>
            </w:pPr>
            <w:r w:rsidRPr="00BD49A1">
              <w:rPr>
                <w:rFonts w:eastAsia="Arial Unicode MS" w:cs="Arial"/>
                <w:b/>
                <w:bCs/>
                <w:color w:val="FFFFFF"/>
                <w:sz w:val="18"/>
                <w:szCs w:val="18"/>
              </w:rPr>
              <w:t>25</w:t>
            </w:r>
            <w:r w:rsidR="002A3CE6" w:rsidRPr="00D11B66">
              <w:rPr>
                <w:rFonts w:eastAsia="Arial Unicode MS" w:cs="Arial"/>
                <w:b/>
                <w:bCs/>
                <w:color w:val="FFFFFF"/>
                <w:sz w:val="18"/>
                <w:szCs w:val="18"/>
              </w:rPr>
              <w:tab/>
            </w:r>
            <w:r w:rsidR="00042B57" w:rsidRPr="00D11B66">
              <w:rPr>
                <w:rFonts w:eastAsia="Arial Unicode MS" w:cs="Arial"/>
                <w:b/>
                <w:bCs/>
                <w:color w:val="FFFFFF"/>
                <w:sz w:val="18"/>
                <w:szCs w:val="18"/>
              </w:rPr>
              <w:t>Share capital</w:t>
            </w:r>
          </w:p>
        </w:tc>
      </w:tr>
    </w:tbl>
    <w:p w14:paraId="25E6F1F9" w14:textId="77777777" w:rsidR="002A3CE6" w:rsidRPr="00D11B66" w:rsidRDefault="002A3CE6" w:rsidP="00347AD0">
      <w:pPr>
        <w:spacing w:line="240" w:lineRule="auto"/>
        <w:jc w:val="both"/>
        <w:rPr>
          <w:rFonts w:eastAsia="Arial Unicode MS" w:cs="Arial"/>
          <w:sz w:val="18"/>
          <w:szCs w:val="18"/>
        </w:rPr>
      </w:pPr>
    </w:p>
    <w:tbl>
      <w:tblPr>
        <w:tblW w:w="9471" w:type="dxa"/>
        <w:tblInd w:w="108" w:type="dxa"/>
        <w:tblLayout w:type="fixed"/>
        <w:tblLook w:val="04A0" w:firstRow="1" w:lastRow="0" w:firstColumn="1" w:lastColumn="0" w:noHBand="0" w:noVBand="1"/>
      </w:tblPr>
      <w:tblGrid>
        <w:gridCol w:w="3942"/>
        <w:gridCol w:w="1276"/>
        <w:gridCol w:w="1134"/>
        <w:gridCol w:w="992"/>
        <w:gridCol w:w="993"/>
        <w:gridCol w:w="1134"/>
      </w:tblGrid>
      <w:tr w:rsidR="00666940" w:rsidRPr="00D11B66" w14:paraId="45103D8F" w14:textId="77777777" w:rsidTr="00E9646B">
        <w:tc>
          <w:tcPr>
            <w:tcW w:w="3942" w:type="dxa"/>
            <w:shd w:val="clear" w:color="auto" w:fill="auto"/>
          </w:tcPr>
          <w:p w14:paraId="27DD9249" w14:textId="77777777" w:rsidR="00666940" w:rsidRPr="00D11B66" w:rsidRDefault="00666940" w:rsidP="00347AD0">
            <w:pPr>
              <w:spacing w:line="240" w:lineRule="auto"/>
              <w:ind w:left="-72"/>
              <w:jc w:val="both"/>
              <w:rPr>
                <w:rFonts w:eastAsia="Arial Unicode MS" w:cs="Arial"/>
                <w:b/>
                <w:bCs/>
                <w:sz w:val="16"/>
                <w:szCs w:val="16"/>
              </w:rPr>
            </w:pPr>
          </w:p>
        </w:tc>
        <w:tc>
          <w:tcPr>
            <w:tcW w:w="1276" w:type="dxa"/>
          </w:tcPr>
          <w:p w14:paraId="6AD59241" w14:textId="7ECBD717" w:rsidR="00666940" w:rsidRPr="00D11B66" w:rsidRDefault="00666940" w:rsidP="00347AD0">
            <w:pPr>
              <w:spacing w:line="240" w:lineRule="auto"/>
              <w:jc w:val="both"/>
              <w:rPr>
                <w:rFonts w:eastAsia="Arial Unicode MS" w:cs="Arial"/>
                <w:b/>
                <w:bCs/>
                <w:sz w:val="16"/>
                <w:szCs w:val="16"/>
                <w:cs/>
              </w:rPr>
            </w:pPr>
          </w:p>
        </w:tc>
        <w:tc>
          <w:tcPr>
            <w:tcW w:w="4253" w:type="dxa"/>
            <w:gridSpan w:val="4"/>
            <w:tcBorders>
              <w:top w:val="single" w:sz="4" w:space="0" w:color="auto"/>
              <w:bottom w:val="single" w:sz="4" w:space="0" w:color="auto"/>
            </w:tcBorders>
            <w:shd w:val="clear" w:color="auto" w:fill="auto"/>
          </w:tcPr>
          <w:p w14:paraId="7A41B02A" w14:textId="3B8AF044" w:rsidR="00666940" w:rsidRPr="00D11B66" w:rsidRDefault="00666940" w:rsidP="007B1DB5">
            <w:pPr>
              <w:spacing w:line="240" w:lineRule="auto"/>
              <w:jc w:val="center"/>
              <w:rPr>
                <w:rFonts w:eastAsia="Arial Unicode MS" w:cs="Arial"/>
                <w:b/>
                <w:bCs/>
                <w:sz w:val="16"/>
                <w:szCs w:val="16"/>
                <w:cs/>
              </w:rPr>
            </w:pPr>
            <w:r w:rsidRPr="00D11B66">
              <w:rPr>
                <w:rFonts w:eastAsia="Arial Unicode MS" w:cs="Arial"/>
                <w:b/>
                <w:bCs/>
                <w:sz w:val="16"/>
                <w:szCs w:val="16"/>
              </w:rPr>
              <w:t>Issued and fully paid-up capital</w:t>
            </w:r>
          </w:p>
        </w:tc>
      </w:tr>
      <w:tr w:rsidR="00666940" w:rsidRPr="00D11B66" w14:paraId="01253293" w14:textId="77777777" w:rsidTr="00E9646B">
        <w:tc>
          <w:tcPr>
            <w:tcW w:w="3942" w:type="dxa"/>
            <w:shd w:val="clear" w:color="auto" w:fill="auto"/>
          </w:tcPr>
          <w:p w14:paraId="1B166BFF" w14:textId="77777777" w:rsidR="00666940" w:rsidRPr="00D11B66" w:rsidRDefault="00666940" w:rsidP="00666940">
            <w:pPr>
              <w:spacing w:line="240" w:lineRule="auto"/>
              <w:ind w:left="-72"/>
              <w:jc w:val="both"/>
              <w:rPr>
                <w:rFonts w:eastAsia="Arial Unicode MS" w:cs="Arial"/>
                <w:b/>
                <w:bCs/>
                <w:sz w:val="16"/>
                <w:szCs w:val="16"/>
              </w:rPr>
            </w:pPr>
          </w:p>
        </w:tc>
        <w:tc>
          <w:tcPr>
            <w:tcW w:w="1276" w:type="dxa"/>
            <w:vAlign w:val="bottom"/>
          </w:tcPr>
          <w:p w14:paraId="6ED68E7E" w14:textId="77777777"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 xml:space="preserve">Authorised </w:t>
            </w:r>
          </w:p>
          <w:p w14:paraId="287BE481" w14:textId="2F79CDBD"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share capital</w:t>
            </w:r>
          </w:p>
        </w:tc>
        <w:tc>
          <w:tcPr>
            <w:tcW w:w="1134" w:type="dxa"/>
            <w:tcBorders>
              <w:top w:val="single" w:sz="4" w:space="0" w:color="auto"/>
            </w:tcBorders>
          </w:tcPr>
          <w:p w14:paraId="3A45A9A0" w14:textId="5A9A27DA" w:rsidR="00666940" w:rsidRPr="00D11B66" w:rsidRDefault="00666940" w:rsidP="00666940">
            <w:pPr>
              <w:spacing w:line="240" w:lineRule="auto"/>
              <w:ind w:left="-110" w:right="-72"/>
              <w:jc w:val="right"/>
              <w:rPr>
                <w:rFonts w:eastAsia="Arial Unicode MS" w:cs="Arial"/>
                <w:b/>
                <w:bCs/>
                <w:sz w:val="16"/>
                <w:szCs w:val="16"/>
              </w:rPr>
            </w:pPr>
            <w:r w:rsidRPr="00D11B66">
              <w:rPr>
                <w:rFonts w:eastAsia="Arial Unicode MS" w:cs="Arial"/>
                <w:b/>
                <w:bCs/>
                <w:sz w:val="16"/>
                <w:szCs w:val="16"/>
              </w:rPr>
              <w:t>Number of ordinary shares</w:t>
            </w:r>
          </w:p>
        </w:tc>
        <w:tc>
          <w:tcPr>
            <w:tcW w:w="992" w:type="dxa"/>
            <w:tcBorders>
              <w:top w:val="single" w:sz="4" w:space="0" w:color="auto"/>
            </w:tcBorders>
            <w:shd w:val="clear" w:color="auto" w:fill="auto"/>
            <w:vAlign w:val="bottom"/>
          </w:tcPr>
          <w:p w14:paraId="4639CF55" w14:textId="66F7AB9D" w:rsidR="00666940" w:rsidRPr="00D11B66" w:rsidRDefault="00666940" w:rsidP="00666940">
            <w:pPr>
              <w:spacing w:line="240" w:lineRule="auto"/>
              <w:ind w:left="-107" w:right="-72"/>
              <w:jc w:val="right"/>
              <w:rPr>
                <w:rFonts w:eastAsia="Arial Unicode MS" w:cs="Arial"/>
                <w:b/>
                <w:bCs/>
                <w:sz w:val="16"/>
                <w:szCs w:val="16"/>
              </w:rPr>
            </w:pPr>
            <w:r w:rsidRPr="00D11B66">
              <w:rPr>
                <w:rFonts w:eastAsia="Arial Unicode MS" w:cs="Arial"/>
                <w:b/>
                <w:bCs/>
                <w:sz w:val="16"/>
                <w:szCs w:val="16"/>
              </w:rPr>
              <w:t>Ordinary shares</w:t>
            </w:r>
          </w:p>
        </w:tc>
        <w:tc>
          <w:tcPr>
            <w:tcW w:w="993" w:type="dxa"/>
            <w:tcBorders>
              <w:top w:val="single" w:sz="4" w:space="0" w:color="auto"/>
            </w:tcBorders>
            <w:vAlign w:val="bottom"/>
          </w:tcPr>
          <w:p w14:paraId="51AB9C55" w14:textId="52F5C6B7"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Premium on share capital</w:t>
            </w:r>
          </w:p>
        </w:tc>
        <w:tc>
          <w:tcPr>
            <w:tcW w:w="1134" w:type="dxa"/>
            <w:tcBorders>
              <w:top w:val="single" w:sz="4" w:space="0" w:color="auto"/>
            </w:tcBorders>
            <w:shd w:val="clear" w:color="auto" w:fill="auto"/>
            <w:vAlign w:val="bottom"/>
          </w:tcPr>
          <w:p w14:paraId="32D3C479" w14:textId="5D7E4F0D"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Discount on share capital</w:t>
            </w:r>
          </w:p>
        </w:tc>
      </w:tr>
      <w:tr w:rsidR="00666940" w:rsidRPr="00D11B66" w14:paraId="7C63C515" w14:textId="77777777" w:rsidTr="00E9646B">
        <w:tc>
          <w:tcPr>
            <w:tcW w:w="3942" w:type="dxa"/>
            <w:shd w:val="clear" w:color="auto" w:fill="auto"/>
          </w:tcPr>
          <w:p w14:paraId="0B11D200" w14:textId="77777777" w:rsidR="00666940" w:rsidRPr="00D11B66" w:rsidRDefault="00666940" w:rsidP="00666940">
            <w:pPr>
              <w:spacing w:line="240" w:lineRule="auto"/>
              <w:ind w:left="-72"/>
              <w:jc w:val="both"/>
              <w:rPr>
                <w:rFonts w:eastAsia="Arial Unicode MS" w:cs="Arial"/>
                <w:b/>
                <w:bCs/>
                <w:sz w:val="16"/>
                <w:szCs w:val="16"/>
              </w:rPr>
            </w:pPr>
          </w:p>
        </w:tc>
        <w:tc>
          <w:tcPr>
            <w:tcW w:w="1276" w:type="dxa"/>
            <w:tcBorders>
              <w:bottom w:val="single" w:sz="4" w:space="0" w:color="auto"/>
            </w:tcBorders>
          </w:tcPr>
          <w:p w14:paraId="15BA2DEF" w14:textId="5C40189F"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Thousand Share</w:t>
            </w:r>
          </w:p>
        </w:tc>
        <w:tc>
          <w:tcPr>
            <w:tcW w:w="1134" w:type="dxa"/>
            <w:tcBorders>
              <w:bottom w:val="single" w:sz="4" w:space="0" w:color="auto"/>
            </w:tcBorders>
          </w:tcPr>
          <w:p w14:paraId="32C2FFC5" w14:textId="14BFEDB4" w:rsidR="00666940" w:rsidRPr="00D11B66" w:rsidRDefault="00666940" w:rsidP="00666940">
            <w:pPr>
              <w:spacing w:line="240" w:lineRule="auto"/>
              <w:ind w:left="-126" w:right="-72"/>
              <w:jc w:val="right"/>
              <w:rPr>
                <w:rFonts w:eastAsia="Arial Unicode MS" w:cs="Arial"/>
                <w:b/>
                <w:bCs/>
                <w:sz w:val="16"/>
                <w:szCs w:val="16"/>
              </w:rPr>
            </w:pPr>
            <w:r w:rsidRPr="00D11B66">
              <w:rPr>
                <w:rFonts w:eastAsia="Arial Unicode MS" w:cs="Arial"/>
                <w:b/>
                <w:bCs/>
                <w:sz w:val="16"/>
                <w:szCs w:val="16"/>
              </w:rPr>
              <w:t>Thousand Share</w:t>
            </w:r>
          </w:p>
        </w:tc>
        <w:tc>
          <w:tcPr>
            <w:tcW w:w="992" w:type="dxa"/>
            <w:tcBorders>
              <w:bottom w:val="single" w:sz="4" w:space="0" w:color="auto"/>
            </w:tcBorders>
            <w:shd w:val="clear" w:color="auto" w:fill="auto"/>
            <w:vAlign w:val="bottom"/>
          </w:tcPr>
          <w:p w14:paraId="45B1FE00" w14:textId="6E66B1CD"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Thousand Baht</w:t>
            </w:r>
          </w:p>
        </w:tc>
        <w:tc>
          <w:tcPr>
            <w:tcW w:w="993" w:type="dxa"/>
            <w:tcBorders>
              <w:bottom w:val="single" w:sz="4" w:space="0" w:color="auto"/>
            </w:tcBorders>
          </w:tcPr>
          <w:p w14:paraId="78B7DAF3" w14:textId="6C95590C"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Thousand Baht</w:t>
            </w:r>
          </w:p>
        </w:tc>
        <w:tc>
          <w:tcPr>
            <w:tcW w:w="1134" w:type="dxa"/>
            <w:tcBorders>
              <w:bottom w:val="single" w:sz="4" w:space="0" w:color="auto"/>
            </w:tcBorders>
            <w:shd w:val="clear" w:color="auto" w:fill="auto"/>
          </w:tcPr>
          <w:p w14:paraId="586A2D96" w14:textId="3F995753" w:rsidR="00666940" w:rsidRPr="00D11B66" w:rsidRDefault="00666940" w:rsidP="00666940">
            <w:pPr>
              <w:spacing w:line="240" w:lineRule="auto"/>
              <w:ind w:right="-72"/>
              <w:jc w:val="right"/>
              <w:rPr>
                <w:rFonts w:eastAsia="Arial Unicode MS" w:cs="Arial"/>
                <w:b/>
                <w:bCs/>
                <w:sz w:val="16"/>
                <w:szCs w:val="16"/>
              </w:rPr>
            </w:pPr>
            <w:r w:rsidRPr="00D11B66">
              <w:rPr>
                <w:rFonts w:eastAsia="Arial Unicode MS" w:cs="Arial"/>
                <w:b/>
                <w:bCs/>
                <w:sz w:val="16"/>
                <w:szCs w:val="16"/>
              </w:rPr>
              <w:t>Thousand Baht</w:t>
            </w:r>
          </w:p>
        </w:tc>
      </w:tr>
      <w:tr w:rsidR="00666940" w:rsidRPr="00D11B66" w14:paraId="39031DF5" w14:textId="77777777" w:rsidTr="00E9646B">
        <w:tc>
          <w:tcPr>
            <w:tcW w:w="3942" w:type="dxa"/>
            <w:shd w:val="clear" w:color="auto" w:fill="auto"/>
          </w:tcPr>
          <w:p w14:paraId="1A8C9E8F" w14:textId="77777777" w:rsidR="00666940" w:rsidRPr="00D11B66" w:rsidRDefault="00666940" w:rsidP="00666940">
            <w:pPr>
              <w:spacing w:line="240" w:lineRule="auto"/>
              <w:ind w:left="-72"/>
              <w:jc w:val="both"/>
              <w:rPr>
                <w:rFonts w:eastAsia="Arial Unicode MS" w:cs="Arial"/>
                <w:sz w:val="16"/>
                <w:szCs w:val="16"/>
              </w:rPr>
            </w:pPr>
          </w:p>
        </w:tc>
        <w:tc>
          <w:tcPr>
            <w:tcW w:w="1276" w:type="dxa"/>
            <w:tcBorders>
              <w:top w:val="single" w:sz="4" w:space="0" w:color="auto"/>
            </w:tcBorders>
            <w:shd w:val="clear" w:color="auto" w:fill="auto"/>
          </w:tcPr>
          <w:p w14:paraId="4454E90B" w14:textId="77777777" w:rsidR="00666940" w:rsidRPr="00D11B66" w:rsidRDefault="00666940" w:rsidP="00666940">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tcPr>
          <w:p w14:paraId="519CD3A1" w14:textId="77777777" w:rsidR="00666940" w:rsidRPr="00D11B66" w:rsidRDefault="00666940" w:rsidP="00666940">
            <w:pPr>
              <w:spacing w:line="240" w:lineRule="auto"/>
              <w:ind w:right="-72"/>
              <w:jc w:val="right"/>
              <w:rPr>
                <w:rFonts w:eastAsia="Arial Unicode MS" w:cs="Arial"/>
                <w:sz w:val="16"/>
                <w:szCs w:val="16"/>
              </w:rPr>
            </w:pPr>
          </w:p>
        </w:tc>
        <w:tc>
          <w:tcPr>
            <w:tcW w:w="992" w:type="dxa"/>
            <w:tcBorders>
              <w:top w:val="single" w:sz="4" w:space="0" w:color="auto"/>
            </w:tcBorders>
            <w:shd w:val="clear" w:color="auto" w:fill="auto"/>
          </w:tcPr>
          <w:p w14:paraId="1FAB8508" w14:textId="7DDAE554" w:rsidR="00666940" w:rsidRPr="00D11B66" w:rsidRDefault="00666940" w:rsidP="00666940">
            <w:pPr>
              <w:spacing w:line="240" w:lineRule="auto"/>
              <w:ind w:right="-72"/>
              <w:jc w:val="right"/>
              <w:rPr>
                <w:rFonts w:eastAsia="Arial Unicode MS" w:cs="Arial"/>
                <w:sz w:val="16"/>
                <w:szCs w:val="16"/>
              </w:rPr>
            </w:pPr>
          </w:p>
        </w:tc>
        <w:tc>
          <w:tcPr>
            <w:tcW w:w="993" w:type="dxa"/>
            <w:tcBorders>
              <w:top w:val="single" w:sz="4" w:space="0" w:color="auto"/>
            </w:tcBorders>
          </w:tcPr>
          <w:p w14:paraId="78ED70F4" w14:textId="77777777" w:rsidR="00666940" w:rsidRPr="00D11B66" w:rsidRDefault="00666940" w:rsidP="00666940">
            <w:pPr>
              <w:spacing w:line="240" w:lineRule="auto"/>
              <w:ind w:right="-72"/>
              <w:jc w:val="right"/>
              <w:rPr>
                <w:rFonts w:eastAsia="Arial Unicode MS" w:cs="Arial"/>
                <w:sz w:val="16"/>
                <w:szCs w:val="16"/>
              </w:rPr>
            </w:pPr>
          </w:p>
        </w:tc>
        <w:tc>
          <w:tcPr>
            <w:tcW w:w="1134" w:type="dxa"/>
            <w:tcBorders>
              <w:top w:val="single" w:sz="4" w:space="0" w:color="auto"/>
            </w:tcBorders>
            <w:shd w:val="clear" w:color="auto" w:fill="auto"/>
          </w:tcPr>
          <w:p w14:paraId="121B3669" w14:textId="40578746" w:rsidR="00666940" w:rsidRPr="00D11B66" w:rsidRDefault="00666940" w:rsidP="00666940">
            <w:pPr>
              <w:spacing w:line="240" w:lineRule="auto"/>
              <w:ind w:right="-72"/>
              <w:jc w:val="right"/>
              <w:rPr>
                <w:rFonts w:eastAsia="Arial Unicode MS" w:cs="Arial"/>
                <w:sz w:val="16"/>
                <w:szCs w:val="16"/>
              </w:rPr>
            </w:pPr>
          </w:p>
        </w:tc>
      </w:tr>
      <w:tr w:rsidR="007A3D54" w:rsidRPr="00D11B66" w14:paraId="76A4CCF2" w14:textId="77777777" w:rsidTr="002051F3">
        <w:tc>
          <w:tcPr>
            <w:tcW w:w="3942" w:type="dxa"/>
            <w:shd w:val="clear" w:color="auto" w:fill="auto"/>
          </w:tcPr>
          <w:p w14:paraId="47A1023E" w14:textId="595C346E" w:rsidR="007A3D54" w:rsidRPr="00D11B66" w:rsidRDefault="007A3D54" w:rsidP="007A3D54">
            <w:pPr>
              <w:spacing w:line="180" w:lineRule="atLeast"/>
              <w:ind w:left="-72"/>
              <w:jc w:val="both"/>
              <w:rPr>
                <w:rFonts w:eastAsia="Arial Unicode MS" w:cs="Arial"/>
                <w:sz w:val="18"/>
                <w:szCs w:val="18"/>
              </w:rPr>
            </w:pPr>
            <w:r w:rsidRPr="00D11B66">
              <w:rPr>
                <w:rFonts w:cs="Arial"/>
                <w:sz w:val="18"/>
                <w:szCs w:val="18"/>
              </w:rPr>
              <w:t xml:space="preserve">As at </w:t>
            </w:r>
            <w:r w:rsidR="00BD49A1" w:rsidRPr="00BD49A1">
              <w:rPr>
                <w:rFonts w:cs="Arial"/>
                <w:sz w:val="18"/>
                <w:szCs w:val="18"/>
              </w:rPr>
              <w:t>1</w:t>
            </w:r>
            <w:r w:rsidRPr="00D11B66">
              <w:rPr>
                <w:rFonts w:cs="Arial"/>
                <w:sz w:val="18"/>
                <w:szCs w:val="18"/>
              </w:rPr>
              <w:t xml:space="preserve"> January </w:t>
            </w:r>
            <w:r w:rsidR="00BD49A1" w:rsidRPr="00BD49A1">
              <w:rPr>
                <w:rFonts w:cs="Arial"/>
                <w:sz w:val="18"/>
                <w:szCs w:val="18"/>
              </w:rPr>
              <w:t>2022</w:t>
            </w:r>
          </w:p>
        </w:tc>
        <w:tc>
          <w:tcPr>
            <w:tcW w:w="1276" w:type="dxa"/>
            <w:shd w:val="clear" w:color="auto" w:fill="auto"/>
            <w:vAlign w:val="bottom"/>
          </w:tcPr>
          <w:p w14:paraId="41EA0F36" w14:textId="1DE3E507" w:rsidR="007A3D54" w:rsidRPr="00D11B66" w:rsidRDefault="00BD49A1" w:rsidP="007A3D54">
            <w:pPr>
              <w:spacing w:line="180" w:lineRule="atLeast"/>
              <w:ind w:left="-109" w:right="-72"/>
              <w:jc w:val="right"/>
              <w:rPr>
                <w:rFonts w:eastAsia="Arial Unicode MS" w:cs="Arial"/>
                <w:sz w:val="16"/>
                <w:szCs w:val="16"/>
              </w:rPr>
            </w:pPr>
            <w:r w:rsidRPr="00BD49A1">
              <w:rPr>
                <w:rFonts w:eastAsia="Arial Unicode MS" w:cs="Arial"/>
                <w:sz w:val="16"/>
                <w:szCs w:val="16"/>
              </w:rPr>
              <w:t>3</w:t>
            </w:r>
            <w:r w:rsidR="007A3D54" w:rsidRPr="00D11B66">
              <w:rPr>
                <w:rFonts w:eastAsia="Arial Unicode MS" w:cs="Arial"/>
                <w:sz w:val="16"/>
                <w:szCs w:val="16"/>
              </w:rPr>
              <w:t>,</w:t>
            </w:r>
            <w:r w:rsidRPr="00BD49A1">
              <w:rPr>
                <w:rFonts w:eastAsia="Arial Unicode MS" w:cs="Arial"/>
                <w:sz w:val="16"/>
                <w:szCs w:val="16"/>
              </w:rPr>
              <w:t>095</w:t>
            </w:r>
            <w:r w:rsidR="007A3D54" w:rsidRPr="00D11B66">
              <w:rPr>
                <w:rFonts w:eastAsia="Arial Unicode MS" w:cs="Arial"/>
                <w:sz w:val="16"/>
                <w:szCs w:val="16"/>
              </w:rPr>
              <w:t>,</w:t>
            </w:r>
            <w:r w:rsidRPr="00BD49A1">
              <w:rPr>
                <w:rFonts w:eastAsia="Arial Unicode MS" w:cs="Arial"/>
                <w:sz w:val="16"/>
                <w:szCs w:val="16"/>
              </w:rPr>
              <w:t>942</w:t>
            </w:r>
          </w:p>
        </w:tc>
        <w:tc>
          <w:tcPr>
            <w:tcW w:w="1134" w:type="dxa"/>
            <w:shd w:val="clear" w:color="auto" w:fill="auto"/>
            <w:vAlign w:val="bottom"/>
          </w:tcPr>
          <w:p w14:paraId="4169B8B3" w14:textId="1DB203FE"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2</w:t>
            </w:r>
            <w:r w:rsidR="007A3D54" w:rsidRPr="00D11B66">
              <w:rPr>
                <w:rFonts w:eastAsia="Arial Unicode MS" w:cs="Arial"/>
                <w:sz w:val="16"/>
                <w:szCs w:val="16"/>
              </w:rPr>
              <w:t>,</w:t>
            </w:r>
            <w:r w:rsidRPr="00BD49A1">
              <w:rPr>
                <w:rFonts w:eastAsia="Arial Unicode MS" w:cs="Arial"/>
                <w:sz w:val="16"/>
                <w:szCs w:val="16"/>
              </w:rPr>
              <w:t>133</w:t>
            </w:r>
            <w:r w:rsidR="007A3D54" w:rsidRPr="00D11B66">
              <w:rPr>
                <w:rFonts w:eastAsia="Arial Unicode MS" w:cs="Arial"/>
                <w:sz w:val="16"/>
                <w:szCs w:val="16"/>
              </w:rPr>
              <w:t>,</w:t>
            </w:r>
            <w:r w:rsidRPr="00BD49A1">
              <w:rPr>
                <w:rFonts w:eastAsia="Arial Unicode MS" w:cs="Arial"/>
                <w:sz w:val="16"/>
                <w:szCs w:val="16"/>
              </w:rPr>
              <w:t>644</w:t>
            </w:r>
          </w:p>
        </w:tc>
        <w:tc>
          <w:tcPr>
            <w:tcW w:w="992" w:type="dxa"/>
            <w:shd w:val="clear" w:color="auto" w:fill="auto"/>
            <w:vAlign w:val="bottom"/>
          </w:tcPr>
          <w:p w14:paraId="06DFCDE2" w14:textId="0164F3F5"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2</w:t>
            </w:r>
            <w:r w:rsidR="007A3D54" w:rsidRPr="00D11B66">
              <w:rPr>
                <w:rFonts w:eastAsia="Arial Unicode MS" w:cs="Arial"/>
                <w:sz w:val="16"/>
                <w:szCs w:val="16"/>
              </w:rPr>
              <w:t>,</w:t>
            </w:r>
            <w:r w:rsidRPr="00BD49A1">
              <w:rPr>
                <w:rFonts w:eastAsia="Arial Unicode MS" w:cs="Arial"/>
                <w:sz w:val="16"/>
                <w:szCs w:val="16"/>
              </w:rPr>
              <w:t>133</w:t>
            </w:r>
            <w:r w:rsidR="007A3D54" w:rsidRPr="00D11B66">
              <w:rPr>
                <w:rFonts w:eastAsia="Arial Unicode MS" w:cs="Arial"/>
                <w:sz w:val="16"/>
                <w:szCs w:val="16"/>
              </w:rPr>
              <w:t>,</w:t>
            </w:r>
            <w:r w:rsidRPr="00BD49A1">
              <w:rPr>
                <w:rFonts w:eastAsia="Arial Unicode MS" w:cs="Arial"/>
                <w:sz w:val="16"/>
                <w:szCs w:val="16"/>
              </w:rPr>
              <w:t>644</w:t>
            </w:r>
          </w:p>
        </w:tc>
        <w:tc>
          <w:tcPr>
            <w:tcW w:w="993" w:type="dxa"/>
            <w:vAlign w:val="bottom"/>
          </w:tcPr>
          <w:p w14:paraId="2227B8C6" w14:textId="282D1325"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612</w:t>
            </w:r>
            <w:r w:rsidR="007A3D54" w:rsidRPr="00D11B66">
              <w:rPr>
                <w:rFonts w:eastAsia="Arial Unicode MS" w:cs="Arial"/>
                <w:sz w:val="16"/>
                <w:szCs w:val="16"/>
              </w:rPr>
              <w:t>,</w:t>
            </w:r>
            <w:r w:rsidRPr="00BD49A1">
              <w:rPr>
                <w:rFonts w:eastAsia="Arial Unicode MS" w:cs="Arial"/>
                <w:sz w:val="16"/>
                <w:szCs w:val="16"/>
              </w:rPr>
              <w:t>680</w:t>
            </w:r>
          </w:p>
        </w:tc>
        <w:tc>
          <w:tcPr>
            <w:tcW w:w="1134" w:type="dxa"/>
            <w:shd w:val="clear" w:color="auto" w:fill="auto"/>
            <w:vAlign w:val="bottom"/>
          </w:tcPr>
          <w:p w14:paraId="52EA03E8" w14:textId="43C96807"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1</w:t>
            </w:r>
            <w:r w:rsidRPr="00D11B66">
              <w:rPr>
                <w:rFonts w:eastAsia="Arial Unicode MS" w:cs="Arial"/>
                <w:sz w:val="16"/>
                <w:szCs w:val="16"/>
              </w:rPr>
              <w:t>,</w:t>
            </w:r>
            <w:r w:rsidR="00BD49A1" w:rsidRPr="00BD49A1">
              <w:rPr>
                <w:rFonts w:eastAsia="Arial Unicode MS" w:cs="Arial"/>
                <w:sz w:val="16"/>
                <w:szCs w:val="16"/>
              </w:rPr>
              <w:t>263</w:t>
            </w:r>
            <w:r w:rsidRPr="00D11B66">
              <w:rPr>
                <w:rFonts w:eastAsia="Arial Unicode MS" w:cs="Arial"/>
                <w:sz w:val="16"/>
                <w:szCs w:val="16"/>
              </w:rPr>
              <w:t>,</w:t>
            </w:r>
            <w:r w:rsidR="00BD49A1" w:rsidRPr="00BD49A1">
              <w:rPr>
                <w:rFonts w:eastAsia="Arial Unicode MS" w:cs="Arial"/>
                <w:sz w:val="16"/>
                <w:szCs w:val="16"/>
              </w:rPr>
              <w:t>173</w:t>
            </w:r>
            <w:r w:rsidRPr="00D11B66">
              <w:rPr>
                <w:rFonts w:eastAsia="Arial Unicode MS" w:cs="Arial"/>
                <w:sz w:val="16"/>
                <w:szCs w:val="16"/>
              </w:rPr>
              <w:t>)</w:t>
            </w:r>
          </w:p>
        </w:tc>
      </w:tr>
      <w:tr w:rsidR="007A3D54" w:rsidRPr="00D11B66" w14:paraId="18D72D5A" w14:textId="77777777" w:rsidTr="002051F3">
        <w:tc>
          <w:tcPr>
            <w:tcW w:w="3942" w:type="dxa"/>
            <w:shd w:val="clear" w:color="auto" w:fill="auto"/>
          </w:tcPr>
          <w:p w14:paraId="0A905B01" w14:textId="77777777" w:rsidR="007A3D54" w:rsidRPr="00D11B66" w:rsidRDefault="007A3D54" w:rsidP="007A3D54">
            <w:pPr>
              <w:spacing w:line="180" w:lineRule="atLeast"/>
              <w:ind w:left="-72"/>
              <w:rPr>
                <w:rFonts w:eastAsia="Arial Unicode MS" w:cs="Arial"/>
                <w:sz w:val="18"/>
                <w:szCs w:val="18"/>
              </w:rPr>
            </w:pPr>
            <w:r w:rsidRPr="00D11B66">
              <w:rPr>
                <w:rFonts w:eastAsia="Arial Unicode MS" w:cs="Arial"/>
                <w:sz w:val="18"/>
                <w:szCs w:val="18"/>
              </w:rPr>
              <w:t xml:space="preserve">Increase from conversion on </w:t>
            </w:r>
          </w:p>
          <w:p w14:paraId="2B574ECF" w14:textId="49341AB2" w:rsidR="007A3D54" w:rsidRPr="00D11B66" w:rsidRDefault="007A3D54" w:rsidP="007A3D54">
            <w:pPr>
              <w:spacing w:line="180" w:lineRule="atLeast"/>
              <w:ind w:left="38" w:right="-266"/>
              <w:rPr>
                <w:rFonts w:eastAsia="Arial Unicode MS" w:cs="Arial"/>
                <w:sz w:val="18"/>
                <w:szCs w:val="18"/>
                <w:cs/>
              </w:rPr>
            </w:pPr>
            <w:r w:rsidRPr="00D11B66">
              <w:rPr>
                <w:rFonts w:eastAsia="Arial Unicode MS" w:cs="Arial"/>
                <w:sz w:val="18"/>
                <w:szCs w:val="18"/>
              </w:rPr>
              <w:t xml:space="preserve">convertible debentures (Note no. </w:t>
            </w:r>
            <w:r w:rsidR="00BD49A1" w:rsidRPr="00BD49A1">
              <w:rPr>
                <w:rFonts w:eastAsia="Arial Unicode MS" w:cs="Arial"/>
                <w:sz w:val="18"/>
                <w:szCs w:val="18"/>
              </w:rPr>
              <w:t>23</w:t>
            </w:r>
            <w:r w:rsidRPr="00D11B66">
              <w:rPr>
                <w:rFonts w:eastAsia="Arial Unicode MS" w:cs="Arial"/>
                <w:sz w:val="18"/>
                <w:szCs w:val="18"/>
              </w:rPr>
              <w:t>)</w:t>
            </w:r>
          </w:p>
        </w:tc>
        <w:tc>
          <w:tcPr>
            <w:tcW w:w="1276" w:type="dxa"/>
            <w:shd w:val="clear" w:color="auto" w:fill="auto"/>
            <w:vAlign w:val="bottom"/>
          </w:tcPr>
          <w:p w14:paraId="4AEE7E78" w14:textId="717D5AA8"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auto"/>
            <w:vAlign w:val="bottom"/>
          </w:tcPr>
          <w:p w14:paraId="0D2CC7FF" w14:textId="17F2BC62"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w:t>
            </w:r>
            <w:r w:rsidR="007A3D54" w:rsidRPr="00D11B66">
              <w:rPr>
                <w:rFonts w:eastAsia="Arial Unicode MS" w:cs="Arial"/>
                <w:sz w:val="16"/>
                <w:szCs w:val="16"/>
              </w:rPr>
              <w:t>,</w:t>
            </w:r>
            <w:r w:rsidRPr="00BD49A1">
              <w:rPr>
                <w:rFonts w:eastAsia="Arial Unicode MS" w:cs="Arial"/>
                <w:sz w:val="16"/>
                <w:szCs w:val="16"/>
              </w:rPr>
              <w:t>035</w:t>
            </w:r>
            <w:r w:rsidR="007A3D54" w:rsidRPr="00D11B66">
              <w:rPr>
                <w:rFonts w:eastAsia="Arial Unicode MS" w:cs="Arial"/>
                <w:sz w:val="16"/>
                <w:szCs w:val="16"/>
              </w:rPr>
              <w:t>,</w:t>
            </w:r>
            <w:r w:rsidRPr="00BD49A1">
              <w:rPr>
                <w:rFonts w:eastAsia="Arial Unicode MS" w:cs="Arial"/>
                <w:sz w:val="16"/>
                <w:szCs w:val="16"/>
              </w:rPr>
              <w:t>773</w:t>
            </w:r>
          </w:p>
        </w:tc>
        <w:tc>
          <w:tcPr>
            <w:tcW w:w="992" w:type="dxa"/>
            <w:shd w:val="clear" w:color="auto" w:fill="auto"/>
            <w:vAlign w:val="bottom"/>
          </w:tcPr>
          <w:p w14:paraId="4F772E72" w14:textId="3A066031"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w:t>
            </w:r>
            <w:r w:rsidR="007A3D54" w:rsidRPr="00D11B66">
              <w:rPr>
                <w:rFonts w:eastAsia="Arial Unicode MS" w:cs="Arial"/>
                <w:sz w:val="16"/>
                <w:szCs w:val="16"/>
              </w:rPr>
              <w:t>,</w:t>
            </w:r>
            <w:r w:rsidRPr="00BD49A1">
              <w:rPr>
                <w:rFonts w:eastAsia="Arial Unicode MS" w:cs="Arial"/>
                <w:sz w:val="16"/>
                <w:szCs w:val="16"/>
              </w:rPr>
              <w:t>035</w:t>
            </w:r>
            <w:r w:rsidR="007A3D54" w:rsidRPr="00D11B66">
              <w:rPr>
                <w:rFonts w:eastAsia="Arial Unicode MS" w:cs="Arial"/>
                <w:sz w:val="16"/>
                <w:szCs w:val="16"/>
              </w:rPr>
              <w:t>,</w:t>
            </w:r>
            <w:r w:rsidRPr="00BD49A1">
              <w:rPr>
                <w:rFonts w:eastAsia="Arial Unicode MS" w:cs="Arial"/>
                <w:sz w:val="16"/>
                <w:szCs w:val="16"/>
              </w:rPr>
              <w:t>773</w:t>
            </w:r>
          </w:p>
        </w:tc>
        <w:tc>
          <w:tcPr>
            <w:tcW w:w="993" w:type="dxa"/>
            <w:vAlign w:val="bottom"/>
          </w:tcPr>
          <w:p w14:paraId="2F7D0423" w14:textId="65EC2805"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auto"/>
            <w:vAlign w:val="bottom"/>
          </w:tcPr>
          <w:p w14:paraId="2A3D9DB0" w14:textId="0EA8862E"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830</w:t>
            </w:r>
            <w:r w:rsidRPr="00D11B66">
              <w:rPr>
                <w:rFonts w:eastAsia="Arial Unicode MS" w:cs="Arial"/>
                <w:sz w:val="16"/>
                <w:szCs w:val="16"/>
              </w:rPr>
              <w:t>,</w:t>
            </w:r>
            <w:r w:rsidR="00BD49A1" w:rsidRPr="00BD49A1">
              <w:rPr>
                <w:rFonts w:eastAsia="Arial Unicode MS" w:cs="Arial"/>
                <w:sz w:val="16"/>
                <w:szCs w:val="16"/>
              </w:rPr>
              <w:t>962</w:t>
            </w:r>
            <w:r w:rsidRPr="00D11B66">
              <w:rPr>
                <w:rFonts w:eastAsia="Arial Unicode MS" w:cs="Arial"/>
                <w:sz w:val="16"/>
                <w:szCs w:val="16"/>
              </w:rPr>
              <w:t>)</w:t>
            </w:r>
          </w:p>
        </w:tc>
      </w:tr>
      <w:tr w:rsidR="007A3D54" w:rsidRPr="00D11B66" w14:paraId="39FD1FB9" w14:textId="77777777" w:rsidTr="002051F3">
        <w:tc>
          <w:tcPr>
            <w:tcW w:w="3942" w:type="dxa"/>
            <w:shd w:val="clear" w:color="auto" w:fill="auto"/>
          </w:tcPr>
          <w:p w14:paraId="057F1719" w14:textId="1AB9B019" w:rsidR="007A3D54" w:rsidRPr="00D11B66" w:rsidRDefault="007A3D54" w:rsidP="007A3D54">
            <w:pPr>
              <w:spacing w:line="180" w:lineRule="atLeast"/>
              <w:ind w:left="-72"/>
              <w:rPr>
                <w:rFonts w:eastAsia="Arial Unicode MS" w:cs="Arial"/>
                <w:sz w:val="18"/>
                <w:szCs w:val="18"/>
              </w:rPr>
            </w:pPr>
            <w:r w:rsidRPr="00D11B66">
              <w:rPr>
                <w:rFonts w:eastAsia="Arial Unicode MS" w:cs="Arial"/>
                <w:sz w:val="18"/>
                <w:szCs w:val="18"/>
              </w:rPr>
              <w:t>Decrease in authorised share capital</w:t>
            </w:r>
          </w:p>
        </w:tc>
        <w:tc>
          <w:tcPr>
            <w:tcW w:w="1276" w:type="dxa"/>
            <w:shd w:val="clear" w:color="auto" w:fill="auto"/>
            <w:vAlign w:val="bottom"/>
          </w:tcPr>
          <w:p w14:paraId="77A5C23E" w14:textId="21FBD552"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1</w:t>
            </w:r>
            <w:r w:rsidRPr="00D11B66">
              <w:rPr>
                <w:rFonts w:eastAsia="Arial Unicode MS" w:cs="Arial"/>
                <w:sz w:val="16"/>
                <w:szCs w:val="16"/>
              </w:rPr>
              <w:t>,</w:t>
            </w:r>
            <w:r w:rsidR="00BD49A1" w:rsidRPr="00BD49A1">
              <w:rPr>
                <w:rFonts w:eastAsia="Arial Unicode MS" w:cs="Arial"/>
                <w:sz w:val="16"/>
                <w:szCs w:val="16"/>
              </w:rPr>
              <w:t>275</w:t>
            </w:r>
            <w:r w:rsidRPr="00D11B66">
              <w:rPr>
                <w:rFonts w:eastAsia="Arial Unicode MS" w:cs="Arial"/>
                <w:sz w:val="16"/>
                <w:szCs w:val="16"/>
              </w:rPr>
              <w:t>,</w:t>
            </w:r>
            <w:r w:rsidR="00BD49A1" w:rsidRPr="00BD49A1">
              <w:rPr>
                <w:rFonts w:eastAsia="Arial Unicode MS" w:cs="Arial"/>
                <w:sz w:val="16"/>
                <w:szCs w:val="16"/>
              </w:rPr>
              <w:t>078</w:t>
            </w:r>
            <w:r w:rsidRPr="00D11B66">
              <w:rPr>
                <w:rFonts w:eastAsia="Arial Unicode MS" w:cs="Arial"/>
                <w:sz w:val="16"/>
                <w:szCs w:val="16"/>
              </w:rPr>
              <w:t>)</w:t>
            </w:r>
          </w:p>
        </w:tc>
        <w:tc>
          <w:tcPr>
            <w:tcW w:w="1134" w:type="dxa"/>
            <w:shd w:val="clear" w:color="auto" w:fill="auto"/>
            <w:vAlign w:val="bottom"/>
          </w:tcPr>
          <w:p w14:paraId="2D19AC27" w14:textId="6B4F4D4D"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992" w:type="dxa"/>
            <w:shd w:val="clear" w:color="auto" w:fill="auto"/>
            <w:vAlign w:val="bottom"/>
          </w:tcPr>
          <w:p w14:paraId="4CEE0FBC" w14:textId="5C5562A8"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993" w:type="dxa"/>
            <w:vAlign w:val="bottom"/>
          </w:tcPr>
          <w:p w14:paraId="63DE88A5" w14:textId="52B69F39"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auto"/>
            <w:vAlign w:val="bottom"/>
          </w:tcPr>
          <w:p w14:paraId="6B2D0A9D" w14:textId="43071F87"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r>
      <w:tr w:rsidR="007A3D54" w:rsidRPr="00D11B66" w14:paraId="2C80162F" w14:textId="77777777" w:rsidTr="002051F3">
        <w:tc>
          <w:tcPr>
            <w:tcW w:w="3942" w:type="dxa"/>
            <w:shd w:val="clear" w:color="auto" w:fill="auto"/>
          </w:tcPr>
          <w:p w14:paraId="6F5F642C" w14:textId="4729D26F" w:rsidR="007A3D54" w:rsidRPr="00D11B66" w:rsidRDefault="007A3D54" w:rsidP="007A3D54">
            <w:pPr>
              <w:spacing w:line="180" w:lineRule="atLeast"/>
              <w:ind w:left="-72"/>
              <w:jc w:val="both"/>
              <w:rPr>
                <w:rFonts w:eastAsia="Arial Unicode MS" w:cs="Arial"/>
                <w:sz w:val="18"/>
                <w:szCs w:val="18"/>
              </w:rPr>
            </w:pPr>
            <w:r w:rsidRPr="00D11B66">
              <w:rPr>
                <w:rFonts w:eastAsia="Arial Unicode MS" w:cs="Arial"/>
                <w:sz w:val="18"/>
                <w:szCs w:val="18"/>
              </w:rPr>
              <w:t>Ordinary shares issued</w:t>
            </w:r>
          </w:p>
        </w:tc>
        <w:tc>
          <w:tcPr>
            <w:tcW w:w="1276" w:type="dxa"/>
            <w:shd w:val="clear" w:color="auto" w:fill="auto"/>
            <w:vAlign w:val="bottom"/>
          </w:tcPr>
          <w:p w14:paraId="3992D303" w14:textId="321048C7"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13</w:t>
            </w:r>
            <w:r w:rsidR="007A3D54" w:rsidRPr="00D11B66">
              <w:rPr>
                <w:rFonts w:eastAsia="Arial Unicode MS" w:cs="Arial"/>
                <w:sz w:val="16"/>
                <w:szCs w:val="16"/>
              </w:rPr>
              <w:t>,</w:t>
            </w:r>
            <w:r w:rsidRPr="00BD49A1">
              <w:rPr>
                <w:rFonts w:eastAsia="Arial Unicode MS" w:cs="Arial"/>
                <w:sz w:val="16"/>
                <w:szCs w:val="16"/>
              </w:rPr>
              <w:t>154</w:t>
            </w:r>
            <w:r w:rsidR="007A3D54" w:rsidRPr="00D11B66">
              <w:rPr>
                <w:rFonts w:eastAsia="Arial Unicode MS" w:cs="Arial"/>
                <w:sz w:val="16"/>
                <w:szCs w:val="16"/>
              </w:rPr>
              <w:t>,</w:t>
            </w:r>
            <w:r w:rsidRPr="00BD49A1">
              <w:rPr>
                <w:rFonts w:eastAsia="Arial Unicode MS" w:cs="Arial"/>
                <w:sz w:val="16"/>
                <w:szCs w:val="16"/>
              </w:rPr>
              <w:t>377</w:t>
            </w:r>
          </w:p>
        </w:tc>
        <w:tc>
          <w:tcPr>
            <w:tcW w:w="1134" w:type="dxa"/>
            <w:shd w:val="clear" w:color="auto" w:fill="auto"/>
            <w:vAlign w:val="bottom"/>
          </w:tcPr>
          <w:p w14:paraId="50B5EAA3" w14:textId="736946E1"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7</w:t>
            </w:r>
            <w:r w:rsidR="007A3D54" w:rsidRPr="00D11B66">
              <w:rPr>
                <w:rFonts w:eastAsia="Arial Unicode MS" w:cs="Arial"/>
                <w:sz w:val="16"/>
                <w:szCs w:val="16"/>
              </w:rPr>
              <w:t>,</w:t>
            </w:r>
            <w:r w:rsidRPr="00BD49A1">
              <w:rPr>
                <w:rFonts w:eastAsia="Arial Unicode MS" w:cs="Arial"/>
                <w:sz w:val="16"/>
                <w:szCs w:val="16"/>
              </w:rPr>
              <w:t>424</w:t>
            </w:r>
            <w:r w:rsidR="007A3D54" w:rsidRPr="00D11B66">
              <w:rPr>
                <w:rFonts w:eastAsia="Arial Unicode MS" w:cs="Arial"/>
                <w:sz w:val="16"/>
                <w:szCs w:val="16"/>
              </w:rPr>
              <w:t>,</w:t>
            </w:r>
            <w:r w:rsidRPr="00BD49A1">
              <w:rPr>
                <w:rFonts w:eastAsia="Arial Unicode MS" w:cs="Arial"/>
                <w:sz w:val="16"/>
                <w:szCs w:val="16"/>
              </w:rPr>
              <w:t>674</w:t>
            </w:r>
          </w:p>
        </w:tc>
        <w:tc>
          <w:tcPr>
            <w:tcW w:w="992" w:type="dxa"/>
            <w:shd w:val="clear" w:color="auto" w:fill="auto"/>
            <w:vAlign w:val="bottom"/>
          </w:tcPr>
          <w:p w14:paraId="6DF7532B" w14:textId="0937E91C"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7</w:t>
            </w:r>
            <w:r w:rsidR="007A3D54" w:rsidRPr="00D11B66">
              <w:rPr>
                <w:rFonts w:eastAsia="Arial Unicode MS" w:cs="Arial"/>
                <w:sz w:val="16"/>
                <w:szCs w:val="16"/>
              </w:rPr>
              <w:t>,</w:t>
            </w:r>
            <w:r w:rsidRPr="00BD49A1">
              <w:rPr>
                <w:rFonts w:eastAsia="Arial Unicode MS" w:cs="Arial"/>
                <w:sz w:val="16"/>
                <w:szCs w:val="16"/>
              </w:rPr>
              <w:t>424</w:t>
            </w:r>
            <w:r w:rsidR="007A3D54" w:rsidRPr="00D11B66">
              <w:rPr>
                <w:rFonts w:eastAsia="Arial Unicode MS" w:cs="Arial"/>
                <w:sz w:val="16"/>
                <w:szCs w:val="16"/>
              </w:rPr>
              <w:t>,</w:t>
            </w:r>
            <w:r w:rsidRPr="00BD49A1">
              <w:rPr>
                <w:rFonts w:eastAsia="Arial Unicode MS" w:cs="Arial"/>
                <w:sz w:val="16"/>
                <w:szCs w:val="16"/>
              </w:rPr>
              <w:t>674</w:t>
            </w:r>
          </w:p>
        </w:tc>
        <w:tc>
          <w:tcPr>
            <w:tcW w:w="993" w:type="dxa"/>
            <w:vAlign w:val="bottom"/>
          </w:tcPr>
          <w:p w14:paraId="2DD77DFF" w14:textId="16A2FD63"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auto"/>
            <w:vAlign w:val="bottom"/>
          </w:tcPr>
          <w:p w14:paraId="443E7E4D" w14:textId="384DC4D9"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6</w:t>
            </w:r>
            <w:r w:rsidRPr="00D11B66">
              <w:rPr>
                <w:rFonts w:eastAsia="Arial Unicode MS" w:cs="Arial"/>
                <w:sz w:val="16"/>
                <w:szCs w:val="16"/>
              </w:rPr>
              <w:t>,</w:t>
            </w:r>
            <w:r w:rsidR="00BD49A1" w:rsidRPr="00BD49A1">
              <w:rPr>
                <w:rFonts w:eastAsia="Arial Unicode MS" w:cs="Arial"/>
                <w:sz w:val="16"/>
                <w:szCs w:val="16"/>
              </w:rPr>
              <w:t>682</w:t>
            </w:r>
            <w:r w:rsidRPr="00D11B66">
              <w:rPr>
                <w:rFonts w:eastAsia="Arial Unicode MS" w:cs="Arial"/>
                <w:sz w:val="16"/>
                <w:szCs w:val="16"/>
              </w:rPr>
              <w:t>,</w:t>
            </w:r>
            <w:r w:rsidR="00BD49A1" w:rsidRPr="00BD49A1">
              <w:rPr>
                <w:rFonts w:eastAsia="Arial Unicode MS" w:cs="Arial"/>
                <w:sz w:val="16"/>
                <w:szCs w:val="16"/>
              </w:rPr>
              <w:t>586</w:t>
            </w:r>
            <w:r w:rsidRPr="00D11B66">
              <w:rPr>
                <w:rFonts w:eastAsia="Arial Unicode MS" w:cs="Arial"/>
                <w:sz w:val="16"/>
                <w:szCs w:val="16"/>
              </w:rPr>
              <w:t>)</w:t>
            </w:r>
          </w:p>
        </w:tc>
      </w:tr>
      <w:tr w:rsidR="007A3D54" w:rsidRPr="00D11B66" w14:paraId="110CB6CA" w14:textId="77777777" w:rsidTr="002051F3">
        <w:tc>
          <w:tcPr>
            <w:tcW w:w="3942" w:type="dxa"/>
            <w:shd w:val="clear" w:color="auto" w:fill="auto"/>
          </w:tcPr>
          <w:p w14:paraId="43A2CBE1" w14:textId="77777777" w:rsidR="007A3D54" w:rsidRPr="00D11B66" w:rsidRDefault="007A3D54" w:rsidP="007A3D54">
            <w:pPr>
              <w:spacing w:line="180" w:lineRule="atLeast"/>
              <w:ind w:left="-72"/>
              <w:jc w:val="both"/>
              <w:rPr>
                <w:rFonts w:eastAsia="Arial Unicode MS" w:cs="Arial"/>
                <w:sz w:val="18"/>
                <w:szCs w:val="18"/>
              </w:rPr>
            </w:pPr>
          </w:p>
        </w:tc>
        <w:tc>
          <w:tcPr>
            <w:tcW w:w="1276" w:type="dxa"/>
            <w:tcBorders>
              <w:top w:val="single" w:sz="4" w:space="0" w:color="auto"/>
            </w:tcBorders>
            <w:shd w:val="clear" w:color="auto" w:fill="auto"/>
            <w:vAlign w:val="bottom"/>
          </w:tcPr>
          <w:p w14:paraId="2515D396" w14:textId="338DE8E7" w:rsidR="007A3D54" w:rsidRPr="00D11B66" w:rsidRDefault="007A3D54" w:rsidP="007A3D54">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auto"/>
            <w:vAlign w:val="bottom"/>
          </w:tcPr>
          <w:p w14:paraId="53A7281F" w14:textId="24859410" w:rsidR="007A3D54" w:rsidRPr="00D11B66" w:rsidRDefault="007A3D54" w:rsidP="007A3D54">
            <w:pPr>
              <w:spacing w:line="180" w:lineRule="atLeast"/>
              <w:ind w:right="-72"/>
              <w:jc w:val="right"/>
              <w:rPr>
                <w:rFonts w:eastAsia="Arial Unicode MS" w:cs="Arial"/>
                <w:sz w:val="16"/>
                <w:szCs w:val="16"/>
              </w:rPr>
            </w:pPr>
          </w:p>
        </w:tc>
        <w:tc>
          <w:tcPr>
            <w:tcW w:w="992" w:type="dxa"/>
            <w:tcBorders>
              <w:top w:val="single" w:sz="4" w:space="0" w:color="auto"/>
            </w:tcBorders>
            <w:shd w:val="clear" w:color="auto" w:fill="auto"/>
            <w:vAlign w:val="bottom"/>
          </w:tcPr>
          <w:p w14:paraId="57745BBE" w14:textId="5FC5060A" w:rsidR="007A3D54" w:rsidRPr="00D11B66" w:rsidRDefault="007A3D54" w:rsidP="007A3D54">
            <w:pPr>
              <w:spacing w:line="180" w:lineRule="atLeast"/>
              <w:ind w:right="-72"/>
              <w:jc w:val="right"/>
              <w:rPr>
                <w:rFonts w:eastAsia="Arial Unicode MS" w:cs="Arial"/>
                <w:sz w:val="16"/>
                <w:szCs w:val="16"/>
              </w:rPr>
            </w:pPr>
          </w:p>
        </w:tc>
        <w:tc>
          <w:tcPr>
            <w:tcW w:w="993" w:type="dxa"/>
            <w:tcBorders>
              <w:top w:val="single" w:sz="4" w:space="0" w:color="auto"/>
            </w:tcBorders>
            <w:vAlign w:val="bottom"/>
          </w:tcPr>
          <w:p w14:paraId="68863A80" w14:textId="77777777" w:rsidR="007A3D54" w:rsidRPr="00D11B66" w:rsidRDefault="007A3D54" w:rsidP="007A3D54">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auto"/>
            <w:vAlign w:val="bottom"/>
          </w:tcPr>
          <w:p w14:paraId="25F05C2B" w14:textId="3F0972CF" w:rsidR="007A3D54" w:rsidRPr="00D11B66" w:rsidRDefault="007A3D54" w:rsidP="007A3D54">
            <w:pPr>
              <w:spacing w:line="180" w:lineRule="atLeast"/>
              <w:ind w:right="-72"/>
              <w:jc w:val="right"/>
              <w:rPr>
                <w:rFonts w:eastAsia="Arial Unicode MS" w:cs="Arial"/>
                <w:sz w:val="16"/>
                <w:szCs w:val="16"/>
              </w:rPr>
            </w:pPr>
          </w:p>
        </w:tc>
      </w:tr>
      <w:tr w:rsidR="007A3D54" w:rsidRPr="00D11B66" w14:paraId="14F58FF4" w14:textId="77777777" w:rsidTr="002051F3">
        <w:tc>
          <w:tcPr>
            <w:tcW w:w="3942" w:type="dxa"/>
            <w:shd w:val="clear" w:color="auto" w:fill="auto"/>
          </w:tcPr>
          <w:p w14:paraId="16C0C4EF" w14:textId="70F1494B" w:rsidR="007A3D54" w:rsidRPr="00D11B66" w:rsidRDefault="007A3D54" w:rsidP="007A3D54">
            <w:pPr>
              <w:spacing w:line="180" w:lineRule="atLeast"/>
              <w:ind w:left="-72"/>
              <w:jc w:val="both"/>
              <w:rPr>
                <w:rFonts w:eastAsia="Arial Unicode MS" w:cs="Arial"/>
                <w:sz w:val="18"/>
                <w:szCs w:val="18"/>
              </w:rPr>
            </w:pPr>
            <w:bookmarkStart w:id="77" w:name="OLE_LINK2"/>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2022</w:t>
            </w:r>
          </w:p>
        </w:tc>
        <w:tc>
          <w:tcPr>
            <w:tcW w:w="1276" w:type="dxa"/>
            <w:shd w:val="clear" w:color="auto" w:fill="F9F9F9"/>
            <w:vAlign w:val="bottom"/>
          </w:tcPr>
          <w:p w14:paraId="592C0D45" w14:textId="3FD0BED1"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14</w:t>
            </w:r>
            <w:r w:rsidR="007A3D54" w:rsidRPr="00D11B66">
              <w:rPr>
                <w:rFonts w:eastAsia="Arial Unicode MS" w:cs="Arial"/>
                <w:sz w:val="16"/>
                <w:szCs w:val="16"/>
              </w:rPr>
              <w:t>,</w:t>
            </w:r>
            <w:r w:rsidRPr="00BD49A1">
              <w:rPr>
                <w:rFonts w:eastAsia="Arial Unicode MS" w:cs="Arial"/>
                <w:sz w:val="16"/>
                <w:szCs w:val="16"/>
              </w:rPr>
              <w:t>975</w:t>
            </w:r>
            <w:r w:rsidR="007A3D54" w:rsidRPr="00D11B66">
              <w:rPr>
                <w:rFonts w:eastAsia="Arial Unicode MS" w:cs="Arial"/>
                <w:sz w:val="16"/>
                <w:szCs w:val="16"/>
              </w:rPr>
              <w:t>,</w:t>
            </w:r>
            <w:r w:rsidRPr="00BD49A1">
              <w:rPr>
                <w:rFonts w:eastAsia="Arial Unicode MS" w:cs="Arial"/>
                <w:sz w:val="16"/>
                <w:szCs w:val="16"/>
              </w:rPr>
              <w:t>241</w:t>
            </w:r>
          </w:p>
        </w:tc>
        <w:tc>
          <w:tcPr>
            <w:tcW w:w="1134" w:type="dxa"/>
            <w:shd w:val="clear" w:color="auto" w:fill="F9F9F9"/>
            <w:vAlign w:val="bottom"/>
          </w:tcPr>
          <w:p w14:paraId="7B481CDE" w14:textId="71E07B5B"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10</w:t>
            </w:r>
            <w:r w:rsidR="007A3D54" w:rsidRPr="00D11B66">
              <w:rPr>
                <w:rFonts w:eastAsia="Arial Unicode MS" w:cs="Arial"/>
                <w:sz w:val="16"/>
                <w:szCs w:val="16"/>
              </w:rPr>
              <w:t>,</w:t>
            </w:r>
            <w:r w:rsidRPr="00BD49A1">
              <w:rPr>
                <w:rFonts w:eastAsia="Arial Unicode MS" w:cs="Arial"/>
                <w:sz w:val="16"/>
                <w:szCs w:val="16"/>
              </w:rPr>
              <w:t>594</w:t>
            </w:r>
            <w:r w:rsidR="007A3D54" w:rsidRPr="00D11B66">
              <w:rPr>
                <w:rFonts w:eastAsia="Arial Unicode MS" w:cs="Arial"/>
                <w:sz w:val="16"/>
                <w:szCs w:val="16"/>
              </w:rPr>
              <w:t>,</w:t>
            </w:r>
            <w:r w:rsidRPr="00BD49A1">
              <w:rPr>
                <w:rFonts w:eastAsia="Arial Unicode MS" w:cs="Arial"/>
                <w:sz w:val="16"/>
                <w:szCs w:val="16"/>
              </w:rPr>
              <w:t>091</w:t>
            </w:r>
          </w:p>
        </w:tc>
        <w:tc>
          <w:tcPr>
            <w:tcW w:w="992" w:type="dxa"/>
            <w:shd w:val="clear" w:color="auto" w:fill="F9F9F9"/>
            <w:vAlign w:val="bottom"/>
          </w:tcPr>
          <w:p w14:paraId="7C4FB320" w14:textId="06B0D99D"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10</w:t>
            </w:r>
            <w:r w:rsidR="007A3D54" w:rsidRPr="00D11B66">
              <w:rPr>
                <w:rFonts w:eastAsia="Arial Unicode MS" w:cs="Arial"/>
                <w:sz w:val="16"/>
                <w:szCs w:val="16"/>
              </w:rPr>
              <w:t>,</w:t>
            </w:r>
            <w:r w:rsidRPr="00BD49A1">
              <w:rPr>
                <w:rFonts w:eastAsia="Arial Unicode MS" w:cs="Arial"/>
                <w:sz w:val="16"/>
                <w:szCs w:val="16"/>
              </w:rPr>
              <w:t>594</w:t>
            </w:r>
            <w:r w:rsidR="007A3D54" w:rsidRPr="00D11B66">
              <w:rPr>
                <w:rFonts w:eastAsia="Arial Unicode MS" w:cs="Arial"/>
                <w:sz w:val="16"/>
                <w:szCs w:val="16"/>
              </w:rPr>
              <w:t>,</w:t>
            </w:r>
            <w:r w:rsidRPr="00BD49A1">
              <w:rPr>
                <w:rFonts w:eastAsia="Arial Unicode MS" w:cs="Arial"/>
                <w:sz w:val="16"/>
                <w:szCs w:val="16"/>
              </w:rPr>
              <w:t>091</w:t>
            </w:r>
          </w:p>
        </w:tc>
        <w:tc>
          <w:tcPr>
            <w:tcW w:w="993" w:type="dxa"/>
            <w:shd w:val="clear" w:color="auto" w:fill="F9F9F9"/>
            <w:vAlign w:val="bottom"/>
          </w:tcPr>
          <w:p w14:paraId="2A4A08F0" w14:textId="0EBDC02A"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612</w:t>
            </w:r>
            <w:r w:rsidR="007A3D54" w:rsidRPr="00D11B66">
              <w:rPr>
                <w:rFonts w:eastAsia="Arial Unicode MS" w:cs="Arial"/>
                <w:sz w:val="16"/>
                <w:szCs w:val="16"/>
              </w:rPr>
              <w:t>,</w:t>
            </w:r>
            <w:r w:rsidRPr="00BD49A1">
              <w:rPr>
                <w:rFonts w:eastAsia="Arial Unicode MS" w:cs="Arial"/>
                <w:sz w:val="16"/>
                <w:szCs w:val="16"/>
              </w:rPr>
              <w:t>680</w:t>
            </w:r>
          </w:p>
        </w:tc>
        <w:tc>
          <w:tcPr>
            <w:tcW w:w="1134" w:type="dxa"/>
            <w:shd w:val="clear" w:color="auto" w:fill="F9F9F9"/>
            <w:vAlign w:val="bottom"/>
          </w:tcPr>
          <w:p w14:paraId="1897DC92" w14:textId="2BFAC9EB" w:rsidR="007A3D54" w:rsidRPr="00D11B66" w:rsidRDefault="007A3D54"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8</w:t>
            </w:r>
            <w:r w:rsidRPr="00D11B66">
              <w:rPr>
                <w:rFonts w:eastAsia="Arial Unicode MS" w:cs="Arial"/>
                <w:sz w:val="16"/>
                <w:szCs w:val="16"/>
              </w:rPr>
              <w:t>,</w:t>
            </w:r>
            <w:r w:rsidR="00BD49A1" w:rsidRPr="00BD49A1">
              <w:rPr>
                <w:rFonts w:eastAsia="Arial Unicode MS" w:cs="Arial"/>
                <w:sz w:val="16"/>
                <w:szCs w:val="16"/>
              </w:rPr>
              <w:t>776</w:t>
            </w:r>
            <w:r w:rsidRPr="00D11B66">
              <w:rPr>
                <w:rFonts w:eastAsia="Arial Unicode MS" w:cs="Arial"/>
                <w:sz w:val="16"/>
                <w:szCs w:val="16"/>
              </w:rPr>
              <w:t>,</w:t>
            </w:r>
            <w:r w:rsidR="00BD49A1" w:rsidRPr="00BD49A1">
              <w:rPr>
                <w:rFonts w:eastAsia="Arial Unicode MS" w:cs="Arial"/>
                <w:sz w:val="16"/>
                <w:szCs w:val="16"/>
              </w:rPr>
              <w:t>721</w:t>
            </w:r>
            <w:r w:rsidRPr="00D11B66">
              <w:rPr>
                <w:rFonts w:eastAsia="Arial Unicode MS" w:cs="Arial"/>
                <w:sz w:val="16"/>
                <w:szCs w:val="16"/>
              </w:rPr>
              <w:t>)</w:t>
            </w:r>
          </w:p>
        </w:tc>
      </w:tr>
      <w:tr w:rsidR="007A3D54" w:rsidRPr="00D11B66" w14:paraId="388F923A" w14:textId="77777777" w:rsidTr="002051F3">
        <w:tc>
          <w:tcPr>
            <w:tcW w:w="3942" w:type="dxa"/>
            <w:shd w:val="clear" w:color="auto" w:fill="auto"/>
          </w:tcPr>
          <w:p w14:paraId="67F9D076" w14:textId="77777777" w:rsidR="007A3D54" w:rsidRPr="00D11B66" w:rsidRDefault="007A3D54" w:rsidP="007A3D54">
            <w:pPr>
              <w:spacing w:line="180" w:lineRule="atLeast"/>
              <w:ind w:left="-72"/>
              <w:rPr>
                <w:rFonts w:eastAsia="Arial Unicode MS" w:cs="Arial"/>
                <w:sz w:val="18"/>
                <w:szCs w:val="18"/>
              </w:rPr>
            </w:pPr>
            <w:r w:rsidRPr="00D11B66">
              <w:rPr>
                <w:rFonts w:eastAsia="Arial Unicode MS" w:cs="Arial"/>
                <w:sz w:val="18"/>
                <w:szCs w:val="18"/>
              </w:rPr>
              <w:t xml:space="preserve">Increase from conversion on </w:t>
            </w:r>
          </w:p>
          <w:p w14:paraId="2CDD0BD7" w14:textId="50FBA26C" w:rsidR="007A3D54" w:rsidRPr="00D11B66" w:rsidRDefault="007A3D54" w:rsidP="007A3D54">
            <w:pPr>
              <w:spacing w:line="180" w:lineRule="atLeast"/>
              <w:ind w:left="38" w:right="-124"/>
              <w:rPr>
                <w:rFonts w:eastAsia="Arial Unicode MS" w:cs="Arial"/>
                <w:sz w:val="18"/>
                <w:szCs w:val="18"/>
              </w:rPr>
            </w:pPr>
            <w:r w:rsidRPr="00D11B66">
              <w:rPr>
                <w:rFonts w:eastAsia="Arial Unicode MS" w:cs="Arial"/>
                <w:sz w:val="18"/>
                <w:szCs w:val="18"/>
              </w:rPr>
              <w:t xml:space="preserve">convertible debentures (Note no. </w:t>
            </w:r>
            <w:r w:rsidR="00BD49A1" w:rsidRPr="00BD49A1">
              <w:rPr>
                <w:rFonts w:eastAsia="Arial Unicode MS" w:cs="Arial"/>
                <w:sz w:val="18"/>
                <w:szCs w:val="18"/>
              </w:rPr>
              <w:t>23</w:t>
            </w:r>
            <w:r w:rsidRPr="00D11B66">
              <w:rPr>
                <w:rFonts w:eastAsia="Arial Unicode MS" w:cs="Arial"/>
                <w:sz w:val="18"/>
                <w:szCs w:val="18"/>
              </w:rPr>
              <w:t>)</w:t>
            </w:r>
          </w:p>
        </w:tc>
        <w:tc>
          <w:tcPr>
            <w:tcW w:w="1276" w:type="dxa"/>
            <w:shd w:val="clear" w:color="auto" w:fill="F9F9F9"/>
            <w:vAlign w:val="bottom"/>
          </w:tcPr>
          <w:p w14:paraId="371C0B40" w14:textId="3482D758" w:rsidR="007A3D54" w:rsidRPr="00D11B66" w:rsidRDefault="002E1219"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F9F9F9"/>
            <w:vAlign w:val="bottom"/>
          </w:tcPr>
          <w:p w14:paraId="49E86F6A" w14:textId="118A3408"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w:t>
            </w:r>
            <w:r w:rsidR="002E1219" w:rsidRPr="00D11B66">
              <w:rPr>
                <w:rFonts w:eastAsia="Arial Unicode MS" w:cs="Arial"/>
                <w:sz w:val="16"/>
                <w:szCs w:val="16"/>
              </w:rPr>
              <w:t>,</w:t>
            </w:r>
            <w:r w:rsidRPr="00BD49A1">
              <w:rPr>
                <w:rFonts w:eastAsia="Arial Unicode MS" w:cs="Arial"/>
                <w:sz w:val="16"/>
                <w:szCs w:val="16"/>
              </w:rPr>
              <w:t>397</w:t>
            </w:r>
            <w:r w:rsidR="002E1219" w:rsidRPr="00D11B66">
              <w:rPr>
                <w:rFonts w:eastAsia="Arial Unicode MS" w:cs="Arial"/>
                <w:sz w:val="16"/>
                <w:szCs w:val="16"/>
              </w:rPr>
              <w:t>,</w:t>
            </w:r>
            <w:r w:rsidRPr="00BD49A1">
              <w:rPr>
                <w:rFonts w:eastAsia="Arial Unicode MS" w:cs="Arial"/>
                <w:sz w:val="16"/>
                <w:szCs w:val="16"/>
              </w:rPr>
              <w:t>084</w:t>
            </w:r>
          </w:p>
        </w:tc>
        <w:tc>
          <w:tcPr>
            <w:tcW w:w="992" w:type="dxa"/>
            <w:shd w:val="clear" w:color="auto" w:fill="F9F9F9"/>
            <w:vAlign w:val="bottom"/>
          </w:tcPr>
          <w:p w14:paraId="75071530" w14:textId="184A0DC0"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w:t>
            </w:r>
            <w:r w:rsidR="00C471DB" w:rsidRPr="00D11B66">
              <w:rPr>
                <w:rFonts w:eastAsia="Arial Unicode MS" w:cs="Arial"/>
                <w:sz w:val="16"/>
                <w:szCs w:val="16"/>
              </w:rPr>
              <w:t>,</w:t>
            </w:r>
            <w:r w:rsidRPr="00BD49A1">
              <w:rPr>
                <w:rFonts w:eastAsia="Arial Unicode MS" w:cs="Arial"/>
                <w:sz w:val="16"/>
                <w:szCs w:val="16"/>
              </w:rPr>
              <w:t>397</w:t>
            </w:r>
            <w:r w:rsidR="00C471DB" w:rsidRPr="00D11B66">
              <w:rPr>
                <w:rFonts w:eastAsia="Arial Unicode MS" w:cs="Arial"/>
                <w:sz w:val="16"/>
                <w:szCs w:val="16"/>
              </w:rPr>
              <w:t>,</w:t>
            </w:r>
            <w:r w:rsidRPr="00BD49A1">
              <w:rPr>
                <w:rFonts w:eastAsia="Arial Unicode MS" w:cs="Arial"/>
                <w:sz w:val="16"/>
                <w:szCs w:val="16"/>
              </w:rPr>
              <w:t>084</w:t>
            </w:r>
          </w:p>
        </w:tc>
        <w:tc>
          <w:tcPr>
            <w:tcW w:w="993" w:type="dxa"/>
            <w:shd w:val="clear" w:color="auto" w:fill="F9F9F9"/>
            <w:vAlign w:val="bottom"/>
          </w:tcPr>
          <w:p w14:paraId="0DB5CBC8" w14:textId="092D0F5A" w:rsidR="007A3D54" w:rsidRPr="00D11B66" w:rsidRDefault="00C471DB"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F9F9F9"/>
            <w:vAlign w:val="bottom"/>
          </w:tcPr>
          <w:p w14:paraId="2BC4D0EB" w14:textId="36B66E83" w:rsidR="007A3D54" w:rsidRPr="00D11B66" w:rsidRDefault="00C471DB"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1</w:t>
            </w:r>
            <w:r w:rsidRPr="00D11B66">
              <w:rPr>
                <w:rFonts w:eastAsia="Arial Unicode MS" w:cs="Arial"/>
                <w:sz w:val="16"/>
                <w:szCs w:val="16"/>
              </w:rPr>
              <w:t>,</w:t>
            </w:r>
            <w:r w:rsidR="00BD49A1" w:rsidRPr="00BD49A1">
              <w:rPr>
                <w:rFonts w:eastAsia="Arial Unicode MS" w:cs="Arial"/>
                <w:sz w:val="16"/>
                <w:szCs w:val="16"/>
              </w:rPr>
              <w:t>299</w:t>
            </w:r>
            <w:r w:rsidRPr="00D11B66">
              <w:rPr>
                <w:rFonts w:eastAsia="Arial Unicode MS" w:cs="Arial"/>
                <w:sz w:val="16"/>
                <w:szCs w:val="16"/>
              </w:rPr>
              <w:t>,</w:t>
            </w:r>
            <w:r w:rsidR="00BD49A1" w:rsidRPr="00BD49A1">
              <w:rPr>
                <w:rFonts w:eastAsia="Arial Unicode MS" w:cs="Arial"/>
                <w:sz w:val="16"/>
                <w:szCs w:val="16"/>
              </w:rPr>
              <w:t>146</w:t>
            </w:r>
            <w:r w:rsidRPr="00D11B66">
              <w:rPr>
                <w:rFonts w:eastAsia="Arial Unicode MS" w:cs="Arial"/>
                <w:sz w:val="16"/>
                <w:szCs w:val="16"/>
              </w:rPr>
              <w:t>)</w:t>
            </w:r>
          </w:p>
        </w:tc>
      </w:tr>
      <w:tr w:rsidR="007A3D54" w:rsidRPr="00D11B66" w14:paraId="4ED9FADA" w14:textId="77777777" w:rsidTr="002051F3">
        <w:tc>
          <w:tcPr>
            <w:tcW w:w="3942" w:type="dxa"/>
            <w:shd w:val="clear" w:color="auto" w:fill="auto"/>
          </w:tcPr>
          <w:p w14:paraId="02F3E95A" w14:textId="0A8BE9ED" w:rsidR="007A3D54" w:rsidRPr="00D11B66" w:rsidRDefault="00FC0B2F" w:rsidP="007A3D54">
            <w:pPr>
              <w:spacing w:line="180" w:lineRule="atLeast"/>
              <w:ind w:left="-72"/>
              <w:rPr>
                <w:rFonts w:eastAsia="Arial Unicode MS" w:cs="Arial"/>
                <w:sz w:val="18"/>
                <w:szCs w:val="18"/>
              </w:rPr>
            </w:pPr>
            <w:r w:rsidRPr="00D11B66">
              <w:rPr>
                <w:rFonts w:eastAsia="Arial Unicode MS" w:cs="Arial"/>
                <w:sz w:val="18"/>
                <w:szCs w:val="18"/>
              </w:rPr>
              <w:t>Increase from exercise of warrants</w:t>
            </w:r>
            <w:r w:rsidRPr="00D11B66">
              <w:rPr>
                <w:rFonts w:eastAsia="Arial Unicode MS" w:cs="Arial"/>
                <w:spacing w:val="-4"/>
                <w:sz w:val="18"/>
                <w:szCs w:val="18"/>
              </w:rPr>
              <w:t xml:space="preserve"> </w:t>
            </w:r>
            <w:r w:rsidRPr="00D11B66">
              <w:rPr>
                <w:rFonts w:eastAsia="Arial Unicode MS" w:cs="Arial"/>
                <w:spacing w:val="-4"/>
                <w:sz w:val="18"/>
                <w:szCs w:val="18"/>
              </w:rPr>
              <w:br/>
              <w:t xml:space="preserve">   (Note no. </w:t>
            </w:r>
            <w:r w:rsidR="00BD49A1" w:rsidRPr="00BD49A1">
              <w:rPr>
                <w:rFonts w:eastAsia="Arial Unicode MS" w:cs="Arial"/>
                <w:spacing w:val="-4"/>
                <w:sz w:val="18"/>
                <w:szCs w:val="18"/>
              </w:rPr>
              <w:t>26</w:t>
            </w:r>
            <w:r w:rsidRPr="00D11B66">
              <w:rPr>
                <w:rFonts w:eastAsia="Arial Unicode MS" w:cs="Arial"/>
                <w:spacing w:val="-4"/>
                <w:sz w:val="18"/>
                <w:szCs w:val="18"/>
              </w:rPr>
              <w:t xml:space="preserve">)  </w:t>
            </w:r>
          </w:p>
        </w:tc>
        <w:tc>
          <w:tcPr>
            <w:tcW w:w="1276" w:type="dxa"/>
            <w:shd w:val="clear" w:color="auto" w:fill="F9F9F9"/>
            <w:vAlign w:val="bottom"/>
          </w:tcPr>
          <w:p w14:paraId="624BC1D6" w14:textId="1A8C1BAB" w:rsidR="007A3D54" w:rsidRPr="00D11B66" w:rsidRDefault="002E1219"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F9F9F9"/>
            <w:vAlign w:val="bottom"/>
          </w:tcPr>
          <w:p w14:paraId="0F582C07" w14:textId="605900E4"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367</w:t>
            </w:r>
            <w:r w:rsidR="00C471DB" w:rsidRPr="00D11B66">
              <w:rPr>
                <w:rFonts w:eastAsia="Arial Unicode MS" w:cs="Arial"/>
                <w:sz w:val="16"/>
                <w:szCs w:val="16"/>
              </w:rPr>
              <w:t>,</w:t>
            </w:r>
            <w:r w:rsidRPr="00BD49A1">
              <w:rPr>
                <w:rFonts w:eastAsia="Arial Unicode MS" w:cs="Arial"/>
                <w:sz w:val="16"/>
                <w:szCs w:val="16"/>
              </w:rPr>
              <w:t>012</w:t>
            </w:r>
          </w:p>
        </w:tc>
        <w:tc>
          <w:tcPr>
            <w:tcW w:w="992" w:type="dxa"/>
            <w:shd w:val="clear" w:color="auto" w:fill="F9F9F9"/>
            <w:vAlign w:val="bottom"/>
          </w:tcPr>
          <w:p w14:paraId="449DC7A2" w14:textId="545CFBA2"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367</w:t>
            </w:r>
            <w:r w:rsidR="00C471DB" w:rsidRPr="00D11B66">
              <w:rPr>
                <w:rFonts w:eastAsia="Arial Unicode MS" w:cs="Arial"/>
                <w:sz w:val="16"/>
                <w:szCs w:val="16"/>
              </w:rPr>
              <w:t>,</w:t>
            </w:r>
            <w:r w:rsidRPr="00BD49A1">
              <w:rPr>
                <w:rFonts w:eastAsia="Arial Unicode MS" w:cs="Arial"/>
                <w:sz w:val="16"/>
                <w:szCs w:val="16"/>
              </w:rPr>
              <w:t>012</w:t>
            </w:r>
          </w:p>
        </w:tc>
        <w:tc>
          <w:tcPr>
            <w:tcW w:w="993" w:type="dxa"/>
            <w:shd w:val="clear" w:color="auto" w:fill="F9F9F9"/>
            <w:vAlign w:val="bottom"/>
          </w:tcPr>
          <w:p w14:paraId="3FFD7A48" w14:textId="20B2B648" w:rsidR="007A3D54" w:rsidRPr="00D11B66" w:rsidRDefault="00C471DB" w:rsidP="007A3D54">
            <w:pPr>
              <w:spacing w:line="180" w:lineRule="atLeast"/>
              <w:ind w:right="-72"/>
              <w:jc w:val="right"/>
              <w:rPr>
                <w:rFonts w:eastAsia="Arial Unicode MS" w:cs="Arial"/>
                <w:sz w:val="16"/>
                <w:szCs w:val="16"/>
              </w:rPr>
            </w:pPr>
            <w:r w:rsidRPr="00D11B66">
              <w:rPr>
                <w:rFonts w:eastAsia="Arial Unicode MS" w:cs="Arial"/>
                <w:sz w:val="16"/>
                <w:szCs w:val="16"/>
              </w:rPr>
              <w:t>-</w:t>
            </w:r>
          </w:p>
        </w:tc>
        <w:tc>
          <w:tcPr>
            <w:tcW w:w="1134" w:type="dxa"/>
            <w:shd w:val="clear" w:color="auto" w:fill="F9F9F9"/>
            <w:vAlign w:val="bottom"/>
          </w:tcPr>
          <w:p w14:paraId="74006971" w14:textId="71DB7ABA" w:rsidR="007A3D54" w:rsidRPr="00D11B66" w:rsidRDefault="00C471DB"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330</w:t>
            </w:r>
            <w:r w:rsidRPr="00D11B66">
              <w:rPr>
                <w:rFonts w:eastAsia="Arial Unicode MS" w:cs="Arial"/>
                <w:sz w:val="16"/>
                <w:szCs w:val="16"/>
              </w:rPr>
              <w:t>,</w:t>
            </w:r>
            <w:r w:rsidR="00BD49A1" w:rsidRPr="00BD49A1">
              <w:rPr>
                <w:rFonts w:eastAsia="Arial Unicode MS" w:cs="Arial"/>
                <w:sz w:val="16"/>
                <w:szCs w:val="16"/>
              </w:rPr>
              <w:t>311</w:t>
            </w:r>
            <w:r w:rsidRPr="00D11B66">
              <w:rPr>
                <w:rFonts w:eastAsia="Arial Unicode MS" w:cs="Arial"/>
                <w:sz w:val="16"/>
                <w:szCs w:val="16"/>
              </w:rPr>
              <w:t>)</w:t>
            </w:r>
          </w:p>
        </w:tc>
      </w:tr>
      <w:tr w:rsidR="007A3D54" w:rsidRPr="00D11B66" w14:paraId="066CD15B" w14:textId="77777777" w:rsidTr="002051F3">
        <w:tc>
          <w:tcPr>
            <w:tcW w:w="3942" w:type="dxa"/>
            <w:shd w:val="clear" w:color="auto" w:fill="auto"/>
          </w:tcPr>
          <w:p w14:paraId="1A2FC111" w14:textId="77777777" w:rsidR="007A3D54" w:rsidRPr="00D11B66" w:rsidRDefault="007A3D54" w:rsidP="007A3D54">
            <w:pPr>
              <w:spacing w:line="180" w:lineRule="atLeast"/>
              <w:ind w:left="-72"/>
              <w:jc w:val="both"/>
              <w:rPr>
                <w:rFonts w:eastAsia="Arial Unicode MS" w:cs="Arial"/>
                <w:sz w:val="18"/>
                <w:szCs w:val="18"/>
              </w:rPr>
            </w:pPr>
          </w:p>
        </w:tc>
        <w:tc>
          <w:tcPr>
            <w:tcW w:w="1276" w:type="dxa"/>
            <w:tcBorders>
              <w:top w:val="single" w:sz="4" w:space="0" w:color="auto"/>
            </w:tcBorders>
            <w:shd w:val="clear" w:color="auto" w:fill="F9F9F9"/>
            <w:vAlign w:val="bottom"/>
          </w:tcPr>
          <w:p w14:paraId="350E5BE7" w14:textId="77777777" w:rsidR="007A3D54" w:rsidRPr="00D11B66" w:rsidRDefault="007A3D54" w:rsidP="007A3D54">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F9F9F9"/>
            <w:vAlign w:val="bottom"/>
          </w:tcPr>
          <w:p w14:paraId="02E885A3" w14:textId="77777777" w:rsidR="007A3D54" w:rsidRPr="00D11B66" w:rsidRDefault="007A3D54" w:rsidP="007A3D54">
            <w:pPr>
              <w:spacing w:line="180" w:lineRule="atLeast"/>
              <w:ind w:right="-72"/>
              <w:jc w:val="right"/>
              <w:rPr>
                <w:rFonts w:eastAsia="Arial Unicode MS" w:cs="Arial"/>
                <w:sz w:val="16"/>
                <w:szCs w:val="16"/>
              </w:rPr>
            </w:pPr>
          </w:p>
        </w:tc>
        <w:tc>
          <w:tcPr>
            <w:tcW w:w="992" w:type="dxa"/>
            <w:tcBorders>
              <w:top w:val="single" w:sz="4" w:space="0" w:color="auto"/>
            </w:tcBorders>
            <w:shd w:val="clear" w:color="auto" w:fill="F9F9F9"/>
            <w:vAlign w:val="bottom"/>
          </w:tcPr>
          <w:p w14:paraId="2D5B7417" w14:textId="77777777" w:rsidR="007A3D54" w:rsidRPr="00D11B66" w:rsidRDefault="007A3D54" w:rsidP="007A3D54">
            <w:pPr>
              <w:spacing w:line="180" w:lineRule="atLeast"/>
              <w:ind w:right="-72"/>
              <w:jc w:val="right"/>
              <w:rPr>
                <w:rFonts w:eastAsia="Arial Unicode MS" w:cs="Arial"/>
                <w:sz w:val="16"/>
                <w:szCs w:val="16"/>
              </w:rPr>
            </w:pPr>
          </w:p>
        </w:tc>
        <w:tc>
          <w:tcPr>
            <w:tcW w:w="993" w:type="dxa"/>
            <w:tcBorders>
              <w:top w:val="single" w:sz="4" w:space="0" w:color="auto"/>
            </w:tcBorders>
            <w:shd w:val="clear" w:color="auto" w:fill="F9F9F9"/>
            <w:vAlign w:val="bottom"/>
          </w:tcPr>
          <w:p w14:paraId="3BA2A68F" w14:textId="77777777" w:rsidR="007A3D54" w:rsidRPr="00D11B66" w:rsidRDefault="007A3D54" w:rsidP="007A3D54">
            <w:pPr>
              <w:spacing w:line="180" w:lineRule="atLeast"/>
              <w:ind w:right="-72"/>
              <w:jc w:val="right"/>
              <w:rPr>
                <w:rFonts w:eastAsia="Arial Unicode MS" w:cs="Arial"/>
                <w:sz w:val="16"/>
                <w:szCs w:val="16"/>
              </w:rPr>
            </w:pPr>
          </w:p>
        </w:tc>
        <w:tc>
          <w:tcPr>
            <w:tcW w:w="1134" w:type="dxa"/>
            <w:tcBorders>
              <w:top w:val="single" w:sz="4" w:space="0" w:color="auto"/>
            </w:tcBorders>
            <w:shd w:val="clear" w:color="auto" w:fill="F9F9F9"/>
            <w:vAlign w:val="bottom"/>
          </w:tcPr>
          <w:p w14:paraId="288160D7" w14:textId="5EAD5BAB" w:rsidR="007A3D54" w:rsidRPr="00D11B66" w:rsidRDefault="007A3D54" w:rsidP="007A3D54">
            <w:pPr>
              <w:spacing w:line="180" w:lineRule="atLeast"/>
              <w:ind w:right="-72"/>
              <w:jc w:val="right"/>
              <w:rPr>
                <w:rFonts w:eastAsia="Arial Unicode MS" w:cs="Arial"/>
                <w:sz w:val="16"/>
                <w:szCs w:val="16"/>
              </w:rPr>
            </w:pPr>
          </w:p>
        </w:tc>
      </w:tr>
      <w:tr w:rsidR="007A3D54" w:rsidRPr="00D11B66" w14:paraId="0C418E42" w14:textId="77777777" w:rsidTr="002051F3">
        <w:tc>
          <w:tcPr>
            <w:tcW w:w="3942" w:type="dxa"/>
            <w:shd w:val="clear" w:color="auto" w:fill="auto"/>
          </w:tcPr>
          <w:p w14:paraId="7181BD49" w14:textId="607EFD79" w:rsidR="007A3D54" w:rsidRPr="00D11B66" w:rsidRDefault="007A3D54" w:rsidP="007A3D54">
            <w:pPr>
              <w:spacing w:line="180" w:lineRule="atLeast"/>
              <w:ind w:left="-72"/>
              <w:jc w:val="both"/>
              <w:rPr>
                <w:rFonts w:eastAsia="Arial Unicode M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p>
        </w:tc>
        <w:tc>
          <w:tcPr>
            <w:tcW w:w="1276" w:type="dxa"/>
            <w:tcBorders>
              <w:bottom w:val="single" w:sz="4" w:space="0" w:color="auto"/>
            </w:tcBorders>
            <w:shd w:val="clear" w:color="auto" w:fill="F9F9F9"/>
            <w:vAlign w:val="bottom"/>
          </w:tcPr>
          <w:p w14:paraId="19478B6A" w14:textId="7F679194"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14</w:t>
            </w:r>
            <w:r w:rsidR="00C471DB" w:rsidRPr="00D11B66">
              <w:rPr>
                <w:rFonts w:eastAsia="Arial Unicode MS" w:cs="Arial"/>
                <w:sz w:val="16"/>
                <w:szCs w:val="16"/>
              </w:rPr>
              <w:t>,</w:t>
            </w:r>
            <w:r w:rsidRPr="00BD49A1">
              <w:rPr>
                <w:rFonts w:eastAsia="Arial Unicode MS" w:cs="Arial"/>
                <w:sz w:val="16"/>
                <w:szCs w:val="16"/>
              </w:rPr>
              <w:t>975</w:t>
            </w:r>
            <w:r w:rsidR="00C471DB" w:rsidRPr="00D11B66">
              <w:rPr>
                <w:rFonts w:eastAsia="Arial Unicode MS" w:cs="Arial"/>
                <w:sz w:val="16"/>
                <w:szCs w:val="16"/>
              </w:rPr>
              <w:t>,</w:t>
            </w:r>
            <w:r w:rsidRPr="00BD49A1">
              <w:rPr>
                <w:rFonts w:eastAsia="Arial Unicode MS" w:cs="Arial"/>
                <w:sz w:val="16"/>
                <w:szCs w:val="16"/>
              </w:rPr>
              <w:t>241</w:t>
            </w:r>
          </w:p>
        </w:tc>
        <w:tc>
          <w:tcPr>
            <w:tcW w:w="1134" w:type="dxa"/>
            <w:tcBorders>
              <w:bottom w:val="single" w:sz="4" w:space="0" w:color="auto"/>
            </w:tcBorders>
            <w:shd w:val="clear" w:color="auto" w:fill="F9F9F9"/>
            <w:vAlign w:val="bottom"/>
          </w:tcPr>
          <w:p w14:paraId="68BC1894" w14:textId="7EBE5509"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12</w:t>
            </w:r>
            <w:r w:rsidR="00C471DB" w:rsidRPr="00D11B66">
              <w:rPr>
                <w:rFonts w:eastAsia="Arial Unicode MS" w:cs="Arial"/>
                <w:sz w:val="16"/>
                <w:szCs w:val="16"/>
              </w:rPr>
              <w:t>,</w:t>
            </w:r>
            <w:r w:rsidRPr="00BD49A1">
              <w:rPr>
                <w:rFonts w:eastAsia="Arial Unicode MS" w:cs="Arial"/>
                <w:sz w:val="16"/>
                <w:szCs w:val="16"/>
              </w:rPr>
              <w:t>358</w:t>
            </w:r>
            <w:r w:rsidR="00C471DB" w:rsidRPr="00D11B66">
              <w:rPr>
                <w:rFonts w:eastAsia="Arial Unicode MS" w:cs="Arial"/>
                <w:sz w:val="16"/>
                <w:szCs w:val="16"/>
              </w:rPr>
              <w:t>,</w:t>
            </w:r>
            <w:r w:rsidRPr="00BD49A1">
              <w:rPr>
                <w:rFonts w:eastAsia="Arial Unicode MS" w:cs="Arial"/>
                <w:sz w:val="16"/>
                <w:szCs w:val="16"/>
              </w:rPr>
              <w:t>187</w:t>
            </w:r>
          </w:p>
        </w:tc>
        <w:tc>
          <w:tcPr>
            <w:tcW w:w="992" w:type="dxa"/>
            <w:tcBorders>
              <w:bottom w:val="single" w:sz="4" w:space="0" w:color="auto"/>
            </w:tcBorders>
            <w:shd w:val="clear" w:color="auto" w:fill="F9F9F9"/>
            <w:vAlign w:val="bottom"/>
          </w:tcPr>
          <w:p w14:paraId="1307D304" w14:textId="2F587EF0"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12</w:t>
            </w:r>
            <w:r w:rsidR="00A92073" w:rsidRPr="00D11B66">
              <w:rPr>
                <w:rFonts w:eastAsia="Arial Unicode MS" w:cs="Arial"/>
                <w:sz w:val="16"/>
                <w:szCs w:val="16"/>
              </w:rPr>
              <w:t>,</w:t>
            </w:r>
            <w:r w:rsidRPr="00BD49A1">
              <w:rPr>
                <w:rFonts w:eastAsia="Arial Unicode MS" w:cs="Arial"/>
                <w:sz w:val="16"/>
                <w:szCs w:val="16"/>
              </w:rPr>
              <w:t>358</w:t>
            </w:r>
            <w:r w:rsidR="00A92073" w:rsidRPr="00D11B66">
              <w:rPr>
                <w:rFonts w:eastAsia="Arial Unicode MS" w:cs="Arial"/>
                <w:sz w:val="16"/>
                <w:szCs w:val="16"/>
              </w:rPr>
              <w:t>,</w:t>
            </w:r>
            <w:r w:rsidRPr="00BD49A1">
              <w:rPr>
                <w:rFonts w:eastAsia="Arial Unicode MS" w:cs="Arial"/>
                <w:sz w:val="16"/>
                <w:szCs w:val="16"/>
              </w:rPr>
              <w:t>187</w:t>
            </w:r>
          </w:p>
        </w:tc>
        <w:tc>
          <w:tcPr>
            <w:tcW w:w="993" w:type="dxa"/>
            <w:tcBorders>
              <w:bottom w:val="single" w:sz="4" w:space="0" w:color="auto"/>
            </w:tcBorders>
            <w:shd w:val="clear" w:color="auto" w:fill="F9F9F9"/>
            <w:vAlign w:val="bottom"/>
          </w:tcPr>
          <w:p w14:paraId="4BBF16D5" w14:textId="39EFABA7" w:rsidR="007A3D54" w:rsidRPr="00D11B66" w:rsidRDefault="00BD49A1" w:rsidP="007A3D54">
            <w:pPr>
              <w:spacing w:line="180" w:lineRule="atLeast"/>
              <w:ind w:right="-72"/>
              <w:jc w:val="right"/>
              <w:rPr>
                <w:rFonts w:eastAsia="Arial Unicode MS" w:cs="Arial"/>
                <w:sz w:val="16"/>
                <w:szCs w:val="16"/>
              </w:rPr>
            </w:pPr>
            <w:r w:rsidRPr="00BD49A1">
              <w:rPr>
                <w:rFonts w:eastAsia="Arial Unicode MS" w:cs="Arial"/>
                <w:sz w:val="16"/>
                <w:szCs w:val="16"/>
              </w:rPr>
              <w:t>612</w:t>
            </w:r>
            <w:r w:rsidR="00A92073" w:rsidRPr="00D11B66">
              <w:rPr>
                <w:rFonts w:eastAsia="Arial Unicode MS" w:cs="Arial"/>
                <w:sz w:val="16"/>
                <w:szCs w:val="16"/>
              </w:rPr>
              <w:t>,</w:t>
            </w:r>
            <w:r w:rsidRPr="00BD49A1">
              <w:rPr>
                <w:rFonts w:eastAsia="Arial Unicode MS" w:cs="Arial"/>
                <w:sz w:val="16"/>
                <w:szCs w:val="16"/>
              </w:rPr>
              <w:t>680</w:t>
            </w:r>
          </w:p>
        </w:tc>
        <w:tc>
          <w:tcPr>
            <w:tcW w:w="1134" w:type="dxa"/>
            <w:tcBorders>
              <w:bottom w:val="single" w:sz="4" w:space="0" w:color="auto"/>
            </w:tcBorders>
            <w:shd w:val="clear" w:color="auto" w:fill="F9F9F9"/>
            <w:vAlign w:val="bottom"/>
          </w:tcPr>
          <w:p w14:paraId="2E36ED7D" w14:textId="19E277A9" w:rsidR="007A3D54" w:rsidRPr="00D11B66" w:rsidRDefault="00A92073" w:rsidP="007A3D54">
            <w:pPr>
              <w:spacing w:line="180" w:lineRule="atLeast"/>
              <w:ind w:right="-72"/>
              <w:jc w:val="right"/>
              <w:rPr>
                <w:rFonts w:eastAsia="Arial Unicode MS" w:cs="Arial"/>
                <w:sz w:val="16"/>
                <w:szCs w:val="16"/>
              </w:rPr>
            </w:pPr>
            <w:r w:rsidRPr="00D11B66">
              <w:rPr>
                <w:rFonts w:eastAsia="Arial Unicode MS" w:cs="Arial"/>
                <w:sz w:val="16"/>
                <w:szCs w:val="16"/>
              </w:rPr>
              <w:t>(</w:t>
            </w:r>
            <w:r w:rsidR="00BD49A1" w:rsidRPr="00BD49A1">
              <w:rPr>
                <w:rFonts w:eastAsia="Arial Unicode MS" w:cs="Arial"/>
                <w:sz w:val="16"/>
                <w:szCs w:val="16"/>
              </w:rPr>
              <w:t>10</w:t>
            </w:r>
            <w:r w:rsidRPr="00D11B66">
              <w:rPr>
                <w:rFonts w:eastAsia="Arial Unicode MS" w:cs="Arial"/>
                <w:sz w:val="16"/>
                <w:szCs w:val="16"/>
              </w:rPr>
              <w:t>,</w:t>
            </w:r>
            <w:r w:rsidR="00BD49A1" w:rsidRPr="00BD49A1">
              <w:rPr>
                <w:rFonts w:eastAsia="Arial Unicode MS" w:cs="Arial"/>
                <w:sz w:val="16"/>
                <w:szCs w:val="16"/>
              </w:rPr>
              <w:t>406</w:t>
            </w:r>
            <w:r w:rsidRPr="00D11B66">
              <w:rPr>
                <w:rFonts w:eastAsia="Arial Unicode MS" w:cs="Arial"/>
                <w:sz w:val="16"/>
                <w:szCs w:val="16"/>
              </w:rPr>
              <w:t>,</w:t>
            </w:r>
            <w:r w:rsidR="00BD49A1" w:rsidRPr="00BD49A1">
              <w:rPr>
                <w:rFonts w:eastAsia="Arial Unicode MS" w:cs="Arial"/>
                <w:sz w:val="16"/>
                <w:szCs w:val="16"/>
              </w:rPr>
              <w:t>178</w:t>
            </w:r>
            <w:r w:rsidRPr="00D11B66">
              <w:rPr>
                <w:rFonts w:eastAsia="Arial Unicode MS" w:cs="Arial"/>
                <w:sz w:val="16"/>
                <w:szCs w:val="16"/>
              </w:rPr>
              <w:t>)</w:t>
            </w:r>
          </w:p>
        </w:tc>
      </w:tr>
      <w:bookmarkEnd w:id="77"/>
    </w:tbl>
    <w:p w14:paraId="19BBFA3B" w14:textId="0C9C6C3D" w:rsidR="00643058" w:rsidRPr="00D11B66" w:rsidRDefault="00643058" w:rsidP="006339A7">
      <w:pPr>
        <w:tabs>
          <w:tab w:val="left" w:pos="720"/>
        </w:tabs>
        <w:spacing w:line="240" w:lineRule="auto"/>
        <w:ind w:right="14"/>
        <w:jc w:val="thaiDistribute"/>
        <w:rPr>
          <w:rFonts w:eastAsia="Arial Unicode MS" w:cs="Arial"/>
          <w:sz w:val="18"/>
          <w:szCs w:val="18"/>
        </w:rPr>
      </w:pPr>
    </w:p>
    <w:p w14:paraId="67F12A0A" w14:textId="77777777" w:rsidR="00FB04E0" w:rsidRPr="00D11B66" w:rsidRDefault="00FB04E0" w:rsidP="006339A7">
      <w:pPr>
        <w:tabs>
          <w:tab w:val="left" w:pos="720"/>
        </w:tabs>
        <w:spacing w:line="240" w:lineRule="auto"/>
        <w:ind w:right="14"/>
        <w:jc w:val="thaiDistribute"/>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98"/>
      </w:tblGrid>
      <w:tr w:rsidR="002A3CE6" w:rsidRPr="00D11B66" w14:paraId="21599A65" w14:textId="77777777" w:rsidTr="00655F4C">
        <w:trPr>
          <w:trHeight w:val="386"/>
        </w:trPr>
        <w:tc>
          <w:tcPr>
            <w:tcW w:w="9498" w:type="dxa"/>
            <w:shd w:val="clear" w:color="auto" w:fill="FFA543"/>
            <w:vAlign w:val="center"/>
          </w:tcPr>
          <w:p w14:paraId="2F7E74F5" w14:textId="18A34A4E" w:rsidR="002A3CE6" w:rsidRPr="00D11B66" w:rsidRDefault="00BD49A1" w:rsidP="00A02474">
            <w:pPr>
              <w:tabs>
                <w:tab w:val="left" w:pos="432"/>
              </w:tabs>
              <w:ind w:left="504" w:hanging="504"/>
              <w:jc w:val="both"/>
              <w:rPr>
                <w:rFonts w:eastAsia="Arial Unicode MS" w:cs="Arial"/>
                <w:b/>
                <w:bCs/>
                <w:color w:val="FFFFFF"/>
                <w:sz w:val="18"/>
                <w:szCs w:val="18"/>
              </w:rPr>
            </w:pPr>
            <w:bookmarkStart w:id="78" w:name="_Hlk126838722"/>
            <w:r w:rsidRPr="00BD49A1">
              <w:rPr>
                <w:rFonts w:eastAsia="Arial Unicode MS" w:cs="Arial"/>
                <w:b/>
                <w:bCs/>
                <w:color w:val="FFFFFF"/>
                <w:sz w:val="18"/>
                <w:szCs w:val="18"/>
              </w:rPr>
              <w:t>26</w:t>
            </w:r>
            <w:r w:rsidR="002A3CE6" w:rsidRPr="00D11B66">
              <w:rPr>
                <w:rFonts w:eastAsia="Arial Unicode MS" w:cs="Arial"/>
                <w:b/>
                <w:bCs/>
                <w:color w:val="FFFFFF"/>
                <w:sz w:val="18"/>
                <w:szCs w:val="18"/>
              </w:rPr>
              <w:tab/>
            </w:r>
            <w:r w:rsidR="00FF2A1D" w:rsidRPr="00D11B66">
              <w:rPr>
                <w:rFonts w:eastAsia="Arial Unicode MS" w:cs="Arial"/>
                <w:b/>
                <w:bCs/>
                <w:color w:val="FFFFFF"/>
                <w:sz w:val="18"/>
                <w:szCs w:val="18"/>
              </w:rPr>
              <w:t>Warrants</w:t>
            </w:r>
          </w:p>
        </w:tc>
      </w:tr>
      <w:bookmarkEnd w:id="78"/>
    </w:tbl>
    <w:p w14:paraId="0584E1CC" w14:textId="77777777" w:rsidR="002A3CE6" w:rsidRPr="00D11B66" w:rsidRDefault="002A3CE6" w:rsidP="008E65DE">
      <w:pPr>
        <w:pStyle w:val="ListParagraph"/>
        <w:tabs>
          <w:tab w:val="left" w:pos="720"/>
        </w:tabs>
        <w:spacing w:line="240" w:lineRule="auto"/>
        <w:ind w:left="0" w:right="14"/>
        <w:jc w:val="thaiDistribute"/>
        <w:rPr>
          <w:rFonts w:eastAsia="Arial Unicode MS" w:cs="Arial"/>
          <w:sz w:val="18"/>
          <w:szCs w:val="18"/>
        </w:rPr>
      </w:pPr>
    </w:p>
    <w:p w14:paraId="2F295690" w14:textId="1300C46A" w:rsidR="00FF2A1D" w:rsidRPr="00D11B66" w:rsidRDefault="0093146A" w:rsidP="0003745B">
      <w:pPr>
        <w:spacing w:line="240" w:lineRule="auto"/>
        <w:jc w:val="thaiDistribute"/>
        <w:rPr>
          <w:rFonts w:cs="Arial"/>
          <w:sz w:val="18"/>
          <w:szCs w:val="18"/>
        </w:rPr>
      </w:pPr>
      <w:r w:rsidRPr="00D11B66">
        <w:rPr>
          <w:rFonts w:cs="Arial"/>
          <w:spacing w:val="-4"/>
          <w:sz w:val="18"/>
          <w:szCs w:val="18"/>
        </w:rPr>
        <w:t xml:space="preserve">The Group has allocated warrants to </w:t>
      </w:r>
      <w:r w:rsidR="00EE7428" w:rsidRPr="00D11B66">
        <w:rPr>
          <w:rFonts w:cs="Arial"/>
          <w:spacing w:val="-4"/>
          <w:sz w:val="18"/>
          <w:szCs w:val="18"/>
        </w:rPr>
        <w:t xml:space="preserve">subscribe for </w:t>
      </w:r>
      <w:r w:rsidRPr="00D11B66">
        <w:rPr>
          <w:rFonts w:cs="Arial"/>
          <w:spacing w:val="-4"/>
          <w:sz w:val="18"/>
          <w:szCs w:val="18"/>
        </w:rPr>
        <w:t>ordinary shares to the existing shareholders of the Company through the</w:t>
      </w:r>
      <w:r w:rsidRPr="00D11B66">
        <w:rPr>
          <w:rFonts w:cs="Arial"/>
          <w:sz w:val="18"/>
          <w:szCs w:val="18"/>
        </w:rPr>
        <w:t xml:space="preserve"> approval of the shareholders' meeting</w:t>
      </w:r>
      <w:r w:rsidR="00A57223" w:rsidRPr="00D11B66">
        <w:rPr>
          <w:rFonts w:cs="Arial"/>
          <w:sz w:val="18"/>
          <w:szCs w:val="18"/>
        </w:rPr>
        <w:t xml:space="preserve"> as follow</w:t>
      </w:r>
      <w:r w:rsidR="002051F3" w:rsidRPr="00D11B66">
        <w:rPr>
          <w:rFonts w:cs="Arial"/>
          <w:sz w:val="18"/>
          <w:szCs w:val="18"/>
        </w:rPr>
        <w:t>s</w:t>
      </w:r>
      <w:r w:rsidR="00A57223" w:rsidRPr="00D11B66">
        <w:rPr>
          <w:rFonts w:cs="Arial"/>
          <w:sz w:val="18"/>
          <w:szCs w:val="18"/>
        </w:rPr>
        <w:t>.</w:t>
      </w:r>
    </w:p>
    <w:p w14:paraId="5A0B7E6A" w14:textId="77777777" w:rsidR="00057540" w:rsidRPr="00D11B66" w:rsidRDefault="00057540" w:rsidP="00096AB1">
      <w:pPr>
        <w:pStyle w:val="ListParagraph"/>
        <w:tabs>
          <w:tab w:val="left" w:pos="720"/>
        </w:tabs>
        <w:spacing w:line="240" w:lineRule="auto"/>
        <w:ind w:left="0" w:right="14"/>
        <w:jc w:val="thaiDistribute"/>
        <w:rPr>
          <w:rFonts w:eastAsia="Arial Unicode MS" w:cs="Arial"/>
          <w:sz w:val="18"/>
          <w:szCs w:val="18"/>
        </w:rPr>
      </w:pPr>
    </w:p>
    <w:tbl>
      <w:tblPr>
        <w:tblW w:w="9450" w:type="dxa"/>
        <w:tblInd w:w="108" w:type="dxa"/>
        <w:tblLayout w:type="fixed"/>
        <w:tblLook w:val="04A0" w:firstRow="1" w:lastRow="0" w:firstColumn="1" w:lastColumn="0" w:noHBand="0" w:noVBand="1"/>
      </w:tblPr>
      <w:tblGrid>
        <w:gridCol w:w="522"/>
        <w:gridCol w:w="900"/>
        <w:gridCol w:w="567"/>
        <w:gridCol w:w="709"/>
        <w:gridCol w:w="567"/>
        <w:gridCol w:w="567"/>
        <w:gridCol w:w="621"/>
        <w:gridCol w:w="587"/>
        <w:gridCol w:w="652"/>
        <w:gridCol w:w="567"/>
        <w:gridCol w:w="709"/>
        <w:gridCol w:w="567"/>
        <w:gridCol w:w="655"/>
        <w:gridCol w:w="630"/>
        <w:gridCol w:w="630"/>
      </w:tblGrid>
      <w:tr w:rsidR="009048A6" w:rsidRPr="00D11B66" w14:paraId="522ADE17" w14:textId="77777777" w:rsidTr="00074385">
        <w:tc>
          <w:tcPr>
            <w:tcW w:w="522" w:type="dxa"/>
            <w:tcBorders>
              <w:top w:val="single" w:sz="4" w:space="0" w:color="auto"/>
            </w:tcBorders>
            <w:noWrap/>
            <w:vAlign w:val="bottom"/>
          </w:tcPr>
          <w:p w14:paraId="741585FB" w14:textId="77777777" w:rsidR="009048A6" w:rsidRPr="00D11B66" w:rsidRDefault="009048A6" w:rsidP="00074385">
            <w:pPr>
              <w:spacing w:line="240" w:lineRule="auto"/>
              <w:ind w:left="-86" w:right="-72"/>
              <w:jc w:val="center"/>
              <w:rPr>
                <w:rFonts w:cs="Arial"/>
                <w:b/>
                <w:bCs/>
                <w:sz w:val="9"/>
                <w:szCs w:val="9"/>
                <w:lang w:val="en-US"/>
              </w:rPr>
            </w:pPr>
          </w:p>
        </w:tc>
        <w:tc>
          <w:tcPr>
            <w:tcW w:w="900" w:type="dxa"/>
            <w:tcBorders>
              <w:top w:val="single" w:sz="4" w:space="0" w:color="auto"/>
            </w:tcBorders>
            <w:noWrap/>
            <w:vAlign w:val="bottom"/>
          </w:tcPr>
          <w:p w14:paraId="78C1EE88"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tcBorders>
              <w:top w:val="single" w:sz="4" w:space="0" w:color="auto"/>
            </w:tcBorders>
            <w:noWrap/>
            <w:vAlign w:val="bottom"/>
          </w:tcPr>
          <w:p w14:paraId="42E8DD74"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Borders>
              <w:top w:val="single" w:sz="4" w:space="0" w:color="auto"/>
            </w:tcBorders>
          </w:tcPr>
          <w:p w14:paraId="7A848354"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1134" w:type="dxa"/>
            <w:gridSpan w:val="2"/>
            <w:tcBorders>
              <w:top w:val="single" w:sz="4" w:space="0" w:color="auto"/>
            </w:tcBorders>
            <w:noWrap/>
            <w:vAlign w:val="bottom"/>
          </w:tcPr>
          <w:p w14:paraId="48AF25B3"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621" w:type="dxa"/>
            <w:tcBorders>
              <w:top w:val="single" w:sz="4" w:space="0" w:color="auto"/>
            </w:tcBorders>
            <w:vAlign w:val="bottom"/>
          </w:tcPr>
          <w:p w14:paraId="02462B5C"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As at</w:t>
            </w:r>
          </w:p>
        </w:tc>
        <w:tc>
          <w:tcPr>
            <w:tcW w:w="587" w:type="dxa"/>
            <w:tcBorders>
              <w:top w:val="single" w:sz="4" w:space="0" w:color="auto"/>
            </w:tcBorders>
            <w:noWrap/>
            <w:vAlign w:val="bottom"/>
          </w:tcPr>
          <w:p w14:paraId="58FA080A"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Increase</w:t>
            </w:r>
          </w:p>
        </w:tc>
        <w:tc>
          <w:tcPr>
            <w:tcW w:w="652" w:type="dxa"/>
            <w:tcBorders>
              <w:top w:val="single" w:sz="4" w:space="0" w:color="auto"/>
            </w:tcBorders>
            <w:noWrap/>
            <w:vAlign w:val="bottom"/>
          </w:tcPr>
          <w:p w14:paraId="0B135A81" w14:textId="77777777" w:rsidR="009048A6" w:rsidRPr="00D11B66" w:rsidRDefault="009048A6" w:rsidP="00074385">
            <w:pPr>
              <w:spacing w:line="240" w:lineRule="auto"/>
              <w:ind w:left="-43" w:right="-72"/>
              <w:jc w:val="right"/>
              <w:rPr>
                <w:rFonts w:cs="Arial"/>
                <w:b/>
                <w:bCs/>
                <w:sz w:val="9"/>
                <w:szCs w:val="9"/>
                <w:cs/>
                <w:lang w:val="en-US"/>
              </w:rPr>
            </w:pPr>
          </w:p>
        </w:tc>
        <w:tc>
          <w:tcPr>
            <w:tcW w:w="567" w:type="dxa"/>
            <w:tcBorders>
              <w:top w:val="single" w:sz="4" w:space="0" w:color="auto"/>
            </w:tcBorders>
            <w:noWrap/>
            <w:vAlign w:val="bottom"/>
          </w:tcPr>
          <w:p w14:paraId="0083BC71" w14:textId="77777777" w:rsidR="009048A6" w:rsidRPr="00D11B66" w:rsidRDefault="009048A6" w:rsidP="00074385">
            <w:pPr>
              <w:spacing w:line="240" w:lineRule="auto"/>
              <w:ind w:left="-43" w:right="-72"/>
              <w:jc w:val="right"/>
              <w:rPr>
                <w:rFonts w:cs="Arial"/>
                <w:b/>
                <w:bCs/>
                <w:sz w:val="9"/>
                <w:szCs w:val="9"/>
                <w:lang w:val="en-US"/>
              </w:rPr>
            </w:pPr>
          </w:p>
        </w:tc>
        <w:tc>
          <w:tcPr>
            <w:tcW w:w="709" w:type="dxa"/>
            <w:tcBorders>
              <w:top w:val="single" w:sz="4" w:space="0" w:color="auto"/>
            </w:tcBorders>
            <w:noWrap/>
            <w:vAlign w:val="bottom"/>
          </w:tcPr>
          <w:p w14:paraId="58E0E9A8" w14:textId="77777777" w:rsidR="009048A6" w:rsidRPr="00D11B66" w:rsidRDefault="009048A6" w:rsidP="00074385">
            <w:pPr>
              <w:spacing w:line="240" w:lineRule="auto"/>
              <w:ind w:left="-43" w:right="-72"/>
              <w:jc w:val="right"/>
              <w:rPr>
                <w:rFonts w:cs="Arial"/>
                <w:b/>
                <w:bCs/>
                <w:spacing w:val="-2"/>
                <w:sz w:val="9"/>
                <w:szCs w:val="9"/>
                <w:lang w:val="en-US"/>
              </w:rPr>
            </w:pPr>
          </w:p>
        </w:tc>
        <w:tc>
          <w:tcPr>
            <w:tcW w:w="567" w:type="dxa"/>
            <w:tcBorders>
              <w:top w:val="single" w:sz="4" w:space="0" w:color="auto"/>
            </w:tcBorders>
            <w:noWrap/>
            <w:vAlign w:val="bottom"/>
          </w:tcPr>
          <w:p w14:paraId="4770AB1F" w14:textId="77777777" w:rsidR="009048A6" w:rsidRPr="00D11B66" w:rsidRDefault="009048A6" w:rsidP="00074385">
            <w:pPr>
              <w:spacing w:line="240" w:lineRule="auto"/>
              <w:ind w:left="-43" w:right="-72"/>
              <w:jc w:val="right"/>
              <w:rPr>
                <w:rFonts w:cs="Arial"/>
                <w:b/>
                <w:bCs/>
                <w:sz w:val="9"/>
                <w:szCs w:val="9"/>
                <w:lang w:val="en-US"/>
              </w:rPr>
            </w:pPr>
          </w:p>
        </w:tc>
        <w:tc>
          <w:tcPr>
            <w:tcW w:w="655" w:type="dxa"/>
            <w:tcBorders>
              <w:top w:val="single" w:sz="4" w:space="0" w:color="auto"/>
            </w:tcBorders>
            <w:noWrap/>
            <w:vAlign w:val="bottom"/>
          </w:tcPr>
          <w:p w14:paraId="4861A871" w14:textId="77777777" w:rsidR="009048A6" w:rsidRPr="00D11B66" w:rsidRDefault="009048A6" w:rsidP="00074385">
            <w:pPr>
              <w:spacing w:line="240" w:lineRule="auto"/>
              <w:ind w:left="-43" w:right="-72"/>
              <w:jc w:val="right"/>
              <w:rPr>
                <w:rFonts w:cs="Arial"/>
                <w:b/>
                <w:bCs/>
                <w:sz w:val="9"/>
                <w:szCs w:val="9"/>
                <w:lang w:val="en-US"/>
              </w:rPr>
            </w:pPr>
          </w:p>
        </w:tc>
        <w:tc>
          <w:tcPr>
            <w:tcW w:w="630" w:type="dxa"/>
            <w:tcBorders>
              <w:top w:val="single" w:sz="4" w:space="0" w:color="auto"/>
            </w:tcBorders>
          </w:tcPr>
          <w:p w14:paraId="6587CB45" w14:textId="77777777" w:rsidR="009048A6" w:rsidRPr="00D11B66" w:rsidRDefault="009048A6" w:rsidP="00074385">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258DF634"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As at</w:t>
            </w:r>
          </w:p>
        </w:tc>
      </w:tr>
      <w:tr w:rsidR="009048A6" w:rsidRPr="00D11B66" w14:paraId="0648C1FC" w14:textId="77777777" w:rsidTr="00074385">
        <w:tc>
          <w:tcPr>
            <w:tcW w:w="522" w:type="dxa"/>
            <w:noWrap/>
            <w:vAlign w:val="bottom"/>
          </w:tcPr>
          <w:p w14:paraId="5196F0D8"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26A27C2A"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42822E1A"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Pr>
          <w:p w14:paraId="172F62EE"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0FF302E1"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621" w:type="dxa"/>
            <w:vAlign w:val="bottom"/>
          </w:tcPr>
          <w:p w14:paraId="78C230FA" w14:textId="40BDBE2E" w:rsidR="009048A6" w:rsidRPr="00D11B66" w:rsidRDefault="00BD49A1" w:rsidP="00074385">
            <w:pPr>
              <w:spacing w:line="240" w:lineRule="auto"/>
              <w:ind w:left="-43" w:right="-72"/>
              <w:jc w:val="right"/>
              <w:rPr>
                <w:rFonts w:cs="Arial"/>
                <w:b/>
                <w:bCs/>
                <w:spacing w:val="-6"/>
                <w:sz w:val="9"/>
                <w:szCs w:val="9"/>
                <w:lang w:val="en-US"/>
              </w:rPr>
            </w:pPr>
            <w:r w:rsidRPr="00BD49A1">
              <w:rPr>
                <w:rFonts w:cs="Arial"/>
                <w:b/>
                <w:bCs/>
                <w:spacing w:val="-6"/>
                <w:sz w:val="9"/>
                <w:szCs w:val="9"/>
              </w:rPr>
              <w:t>31</w:t>
            </w:r>
            <w:r w:rsidR="009048A6" w:rsidRPr="00D11B66">
              <w:rPr>
                <w:rFonts w:cs="Arial"/>
                <w:b/>
                <w:bCs/>
                <w:spacing w:val="-6"/>
                <w:sz w:val="9"/>
                <w:szCs w:val="9"/>
                <w:lang w:val="en-US"/>
              </w:rPr>
              <w:t xml:space="preserve"> December</w:t>
            </w:r>
          </w:p>
        </w:tc>
        <w:tc>
          <w:tcPr>
            <w:tcW w:w="587" w:type="dxa"/>
            <w:noWrap/>
            <w:vAlign w:val="bottom"/>
          </w:tcPr>
          <w:p w14:paraId="4CDDCC59"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rPr>
              <w:t>during</w:t>
            </w:r>
          </w:p>
        </w:tc>
        <w:tc>
          <w:tcPr>
            <w:tcW w:w="652" w:type="dxa"/>
            <w:noWrap/>
            <w:vAlign w:val="bottom"/>
          </w:tcPr>
          <w:p w14:paraId="73F550F7" w14:textId="77777777" w:rsidR="009048A6" w:rsidRPr="00D11B66" w:rsidRDefault="009048A6" w:rsidP="00074385">
            <w:pPr>
              <w:spacing w:line="240" w:lineRule="auto"/>
              <w:ind w:left="-43" w:right="-72"/>
              <w:jc w:val="right"/>
              <w:rPr>
                <w:rFonts w:cs="Arial"/>
                <w:b/>
                <w:bCs/>
                <w:sz w:val="9"/>
                <w:szCs w:val="9"/>
                <w:cs/>
                <w:lang w:val="en-US"/>
              </w:rPr>
            </w:pPr>
          </w:p>
        </w:tc>
        <w:tc>
          <w:tcPr>
            <w:tcW w:w="567" w:type="dxa"/>
            <w:noWrap/>
            <w:vAlign w:val="bottom"/>
          </w:tcPr>
          <w:p w14:paraId="252FFD62" w14:textId="77777777" w:rsidR="009048A6" w:rsidRPr="00D11B66" w:rsidRDefault="009048A6" w:rsidP="00074385">
            <w:pPr>
              <w:spacing w:line="240" w:lineRule="auto"/>
              <w:ind w:left="-43" w:right="-72"/>
              <w:jc w:val="right"/>
              <w:rPr>
                <w:rFonts w:cs="Arial"/>
                <w:b/>
                <w:bCs/>
                <w:sz w:val="9"/>
                <w:szCs w:val="9"/>
                <w:lang w:val="en-US"/>
              </w:rPr>
            </w:pPr>
          </w:p>
        </w:tc>
        <w:tc>
          <w:tcPr>
            <w:tcW w:w="709" w:type="dxa"/>
            <w:noWrap/>
            <w:vAlign w:val="bottom"/>
          </w:tcPr>
          <w:p w14:paraId="3D185093" w14:textId="77777777" w:rsidR="009048A6" w:rsidRPr="00D11B66" w:rsidRDefault="009048A6" w:rsidP="00074385">
            <w:pPr>
              <w:spacing w:line="240" w:lineRule="auto"/>
              <w:ind w:left="-43" w:right="-72"/>
              <w:jc w:val="right"/>
              <w:rPr>
                <w:rFonts w:cs="Arial"/>
                <w:b/>
                <w:bCs/>
                <w:spacing w:val="-2"/>
                <w:sz w:val="9"/>
                <w:szCs w:val="9"/>
                <w:lang w:val="en-US"/>
              </w:rPr>
            </w:pPr>
          </w:p>
        </w:tc>
        <w:tc>
          <w:tcPr>
            <w:tcW w:w="567" w:type="dxa"/>
            <w:noWrap/>
            <w:vAlign w:val="bottom"/>
          </w:tcPr>
          <w:p w14:paraId="68D7E52D" w14:textId="77777777" w:rsidR="009048A6" w:rsidRPr="00D11B66" w:rsidRDefault="009048A6" w:rsidP="00074385">
            <w:pPr>
              <w:spacing w:line="240" w:lineRule="auto"/>
              <w:ind w:left="-43" w:right="-72"/>
              <w:jc w:val="right"/>
              <w:rPr>
                <w:rFonts w:cs="Arial"/>
                <w:b/>
                <w:bCs/>
                <w:sz w:val="9"/>
                <w:szCs w:val="9"/>
                <w:lang w:val="en-US"/>
              </w:rPr>
            </w:pPr>
          </w:p>
        </w:tc>
        <w:tc>
          <w:tcPr>
            <w:tcW w:w="655" w:type="dxa"/>
            <w:noWrap/>
            <w:vAlign w:val="bottom"/>
          </w:tcPr>
          <w:p w14:paraId="3D7FDE04" w14:textId="77777777" w:rsidR="009048A6" w:rsidRPr="00D11B66" w:rsidRDefault="009048A6" w:rsidP="00074385">
            <w:pPr>
              <w:spacing w:line="240" w:lineRule="auto"/>
              <w:ind w:left="-43" w:right="-72"/>
              <w:jc w:val="right"/>
              <w:rPr>
                <w:rFonts w:cs="Arial"/>
                <w:b/>
                <w:bCs/>
                <w:sz w:val="9"/>
                <w:szCs w:val="9"/>
                <w:lang w:val="en-US"/>
              </w:rPr>
            </w:pPr>
          </w:p>
        </w:tc>
        <w:tc>
          <w:tcPr>
            <w:tcW w:w="630" w:type="dxa"/>
          </w:tcPr>
          <w:p w14:paraId="6D752428" w14:textId="77777777" w:rsidR="009048A6" w:rsidRPr="00D11B66" w:rsidRDefault="009048A6" w:rsidP="00074385">
            <w:pPr>
              <w:spacing w:line="240" w:lineRule="auto"/>
              <w:ind w:left="-90" w:right="-72"/>
              <w:jc w:val="right"/>
              <w:rPr>
                <w:rFonts w:cs="Arial"/>
                <w:b/>
                <w:bCs/>
                <w:spacing w:val="-2"/>
                <w:sz w:val="9"/>
                <w:szCs w:val="9"/>
              </w:rPr>
            </w:pPr>
          </w:p>
        </w:tc>
        <w:tc>
          <w:tcPr>
            <w:tcW w:w="630" w:type="dxa"/>
            <w:noWrap/>
            <w:vAlign w:val="bottom"/>
          </w:tcPr>
          <w:p w14:paraId="41F8F12A" w14:textId="0AF33036" w:rsidR="009048A6" w:rsidRPr="00D11B66" w:rsidRDefault="00BD49A1" w:rsidP="00074385">
            <w:pPr>
              <w:spacing w:line="240" w:lineRule="auto"/>
              <w:ind w:left="-90" w:right="-72"/>
              <w:jc w:val="right"/>
              <w:rPr>
                <w:rFonts w:cs="Arial"/>
                <w:b/>
                <w:bCs/>
                <w:spacing w:val="-2"/>
                <w:sz w:val="9"/>
                <w:szCs w:val="9"/>
                <w:lang w:val="en-US"/>
              </w:rPr>
            </w:pPr>
            <w:r w:rsidRPr="00BD49A1">
              <w:rPr>
                <w:rFonts w:cs="Arial"/>
                <w:b/>
                <w:bCs/>
                <w:spacing w:val="-2"/>
                <w:sz w:val="9"/>
                <w:szCs w:val="9"/>
              </w:rPr>
              <w:t>31</w:t>
            </w:r>
            <w:r w:rsidR="009048A6" w:rsidRPr="00D11B66">
              <w:rPr>
                <w:rFonts w:cs="Arial"/>
                <w:b/>
                <w:bCs/>
                <w:spacing w:val="-2"/>
                <w:sz w:val="9"/>
                <w:szCs w:val="9"/>
              </w:rPr>
              <w:t xml:space="preserve"> December</w:t>
            </w:r>
          </w:p>
        </w:tc>
      </w:tr>
      <w:tr w:rsidR="009048A6" w:rsidRPr="00D11B66" w14:paraId="59D475E6" w14:textId="77777777" w:rsidTr="00074385">
        <w:tc>
          <w:tcPr>
            <w:tcW w:w="522" w:type="dxa"/>
            <w:noWrap/>
            <w:vAlign w:val="bottom"/>
          </w:tcPr>
          <w:p w14:paraId="30469F57"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205B8853"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7289A912"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Pr>
          <w:p w14:paraId="26281E56"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6C209A63"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621" w:type="dxa"/>
            <w:tcBorders>
              <w:bottom w:val="single" w:sz="4" w:space="0" w:color="auto"/>
            </w:tcBorders>
            <w:vAlign w:val="bottom"/>
          </w:tcPr>
          <w:p w14:paraId="39CFBD4E" w14:textId="4CA4F663" w:rsidR="009048A6" w:rsidRPr="00D11B66" w:rsidRDefault="00BD49A1" w:rsidP="00074385">
            <w:pPr>
              <w:spacing w:line="240" w:lineRule="auto"/>
              <w:ind w:left="-43" w:right="-72"/>
              <w:jc w:val="right"/>
              <w:rPr>
                <w:rFonts w:cs="Arial"/>
                <w:b/>
                <w:bCs/>
                <w:spacing w:val="-4"/>
                <w:sz w:val="9"/>
                <w:szCs w:val="9"/>
                <w:lang w:val="en-US"/>
              </w:rPr>
            </w:pPr>
            <w:r w:rsidRPr="00BD49A1">
              <w:rPr>
                <w:rFonts w:cs="Arial"/>
                <w:b/>
                <w:bCs/>
                <w:sz w:val="9"/>
                <w:szCs w:val="9"/>
              </w:rPr>
              <w:t>2022</w:t>
            </w:r>
          </w:p>
        </w:tc>
        <w:tc>
          <w:tcPr>
            <w:tcW w:w="587" w:type="dxa"/>
            <w:tcBorders>
              <w:bottom w:val="single" w:sz="4" w:space="0" w:color="auto"/>
            </w:tcBorders>
            <w:noWrap/>
            <w:vAlign w:val="bottom"/>
          </w:tcPr>
          <w:p w14:paraId="719E1E31" w14:textId="7D87F178" w:rsidR="009048A6" w:rsidRPr="00D11B66" w:rsidRDefault="009048A6" w:rsidP="00074385">
            <w:pPr>
              <w:spacing w:line="240" w:lineRule="auto"/>
              <w:ind w:left="-43" w:right="-72"/>
              <w:jc w:val="right"/>
              <w:rPr>
                <w:rFonts w:cs="Arial"/>
                <w:b/>
                <w:bCs/>
                <w:sz w:val="9"/>
                <w:szCs w:val="9"/>
              </w:rPr>
            </w:pPr>
            <w:r w:rsidRPr="00D11B66">
              <w:rPr>
                <w:rFonts w:cs="Arial"/>
                <w:b/>
                <w:bCs/>
                <w:sz w:val="9"/>
                <w:szCs w:val="9"/>
                <w:lang w:val="en-US"/>
              </w:rPr>
              <w:t xml:space="preserve">the </w:t>
            </w:r>
            <w:r w:rsidR="00183F7D">
              <w:rPr>
                <w:rFonts w:cs="Arial"/>
                <w:b/>
                <w:bCs/>
                <w:sz w:val="9"/>
                <w:szCs w:val="9"/>
                <w:lang w:val="en-US"/>
              </w:rPr>
              <w:t>year</w:t>
            </w:r>
          </w:p>
        </w:tc>
        <w:tc>
          <w:tcPr>
            <w:tcW w:w="3150" w:type="dxa"/>
            <w:gridSpan w:val="5"/>
            <w:tcBorders>
              <w:bottom w:val="single" w:sz="4" w:space="0" w:color="auto"/>
            </w:tcBorders>
            <w:noWrap/>
            <w:vAlign w:val="bottom"/>
          </w:tcPr>
          <w:p w14:paraId="59F93B3B" w14:textId="5AA290F5" w:rsidR="009048A6" w:rsidRPr="00D11B66" w:rsidRDefault="009048A6" w:rsidP="00074385">
            <w:pPr>
              <w:spacing w:line="240" w:lineRule="auto"/>
              <w:ind w:left="-43" w:right="-72"/>
              <w:jc w:val="center"/>
              <w:rPr>
                <w:rFonts w:cs="Arial"/>
                <w:b/>
                <w:bCs/>
                <w:sz w:val="9"/>
                <w:szCs w:val="9"/>
                <w:lang w:val="en-US"/>
              </w:rPr>
            </w:pPr>
            <w:r w:rsidRPr="00D11B66">
              <w:rPr>
                <w:rFonts w:cs="Arial"/>
                <w:b/>
                <w:bCs/>
                <w:sz w:val="9"/>
                <w:szCs w:val="9"/>
                <w:lang w:val="en-US"/>
              </w:rPr>
              <w:t xml:space="preserve">Decrease during the </w:t>
            </w:r>
            <w:r w:rsidR="00183F7D">
              <w:rPr>
                <w:rFonts w:cs="Arial"/>
                <w:b/>
                <w:bCs/>
                <w:sz w:val="9"/>
                <w:szCs w:val="9"/>
                <w:lang w:val="en-US"/>
              </w:rPr>
              <w:t>year</w:t>
            </w:r>
          </w:p>
        </w:tc>
        <w:tc>
          <w:tcPr>
            <w:tcW w:w="630" w:type="dxa"/>
            <w:tcBorders>
              <w:bottom w:val="single" w:sz="4" w:space="0" w:color="auto"/>
            </w:tcBorders>
          </w:tcPr>
          <w:p w14:paraId="496222F8" w14:textId="77777777" w:rsidR="009048A6" w:rsidRPr="00D11B66" w:rsidRDefault="009048A6" w:rsidP="00074385">
            <w:pPr>
              <w:spacing w:line="240" w:lineRule="auto"/>
              <w:ind w:left="-43" w:right="-72"/>
              <w:jc w:val="right"/>
              <w:rPr>
                <w:rFonts w:cs="Arial"/>
                <w:b/>
                <w:bCs/>
                <w:sz w:val="9"/>
                <w:szCs w:val="9"/>
              </w:rPr>
            </w:pPr>
          </w:p>
        </w:tc>
        <w:tc>
          <w:tcPr>
            <w:tcW w:w="630" w:type="dxa"/>
            <w:tcBorders>
              <w:bottom w:val="single" w:sz="4" w:space="0" w:color="auto"/>
            </w:tcBorders>
            <w:noWrap/>
            <w:vAlign w:val="bottom"/>
          </w:tcPr>
          <w:p w14:paraId="54E46A72" w14:textId="7988ABC0" w:rsidR="009048A6" w:rsidRPr="00D11B66" w:rsidRDefault="00BD49A1" w:rsidP="00074385">
            <w:pPr>
              <w:spacing w:line="240" w:lineRule="auto"/>
              <w:ind w:left="-43" w:right="-72"/>
              <w:jc w:val="right"/>
              <w:rPr>
                <w:rFonts w:cs="Arial"/>
                <w:b/>
                <w:bCs/>
                <w:sz w:val="9"/>
                <w:szCs w:val="9"/>
                <w:lang w:val="en-US"/>
              </w:rPr>
            </w:pPr>
            <w:r w:rsidRPr="00BD49A1">
              <w:rPr>
                <w:rFonts w:cs="Arial"/>
                <w:b/>
                <w:bCs/>
                <w:sz w:val="9"/>
                <w:szCs w:val="9"/>
              </w:rPr>
              <w:t>2023</w:t>
            </w:r>
          </w:p>
        </w:tc>
      </w:tr>
      <w:tr w:rsidR="009048A6" w:rsidRPr="00D11B66" w14:paraId="4BA630FD" w14:textId="77777777" w:rsidTr="00074385">
        <w:tc>
          <w:tcPr>
            <w:tcW w:w="522" w:type="dxa"/>
            <w:noWrap/>
            <w:vAlign w:val="bottom"/>
          </w:tcPr>
          <w:p w14:paraId="46BBD444"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2ECB1B22"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40DCA671"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Pr>
          <w:p w14:paraId="6BEA14A4"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0E26BE62"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621" w:type="dxa"/>
            <w:tcBorders>
              <w:top w:val="single" w:sz="4" w:space="0" w:color="auto"/>
            </w:tcBorders>
            <w:vAlign w:val="bottom"/>
          </w:tcPr>
          <w:p w14:paraId="7F62712A" w14:textId="77777777" w:rsidR="009048A6" w:rsidRPr="00D11B66" w:rsidRDefault="009048A6" w:rsidP="00074385">
            <w:pPr>
              <w:spacing w:line="240" w:lineRule="auto"/>
              <w:ind w:left="-43" w:right="-72"/>
              <w:jc w:val="right"/>
              <w:rPr>
                <w:rFonts w:cs="Arial"/>
                <w:b/>
                <w:bCs/>
                <w:sz w:val="9"/>
                <w:szCs w:val="9"/>
                <w:lang w:val="en-US"/>
              </w:rPr>
            </w:pPr>
          </w:p>
        </w:tc>
        <w:tc>
          <w:tcPr>
            <w:tcW w:w="587" w:type="dxa"/>
            <w:tcBorders>
              <w:top w:val="single" w:sz="4" w:space="0" w:color="auto"/>
            </w:tcBorders>
            <w:noWrap/>
            <w:vAlign w:val="bottom"/>
          </w:tcPr>
          <w:p w14:paraId="7E9C67F7" w14:textId="77777777" w:rsidR="009048A6" w:rsidRPr="00D11B66" w:rsidRDefault="009048A6" w:rsidP="00074385">
            <w:pPr>
              <w:spacing w:line="240" w:lineRule="auto"/>
              <w:ind w:left="-43" w:right="-72"/>
              <w:jc w:val="right"/>
              <w:rPr>
                <w:rFonts w:cs="Arial"/>
                <w:b/>
                <w:bCs/>
                <w:sz w:val="9"/>
                <w:szCs w:val="9"/>
                <w:lang w:val="en-US"/>
              </w:rPr>
            </w:pPr>
          </w:p>
        </w:tc>
        <w:tc>
          <w:tcPr>
            <w:tcW w:w="652" w:type="dxa"/>
            <w:tcBorders>
              <w:top w:val="single" w:sz="4" w:space="0" w:color="auto"/>
            </w:tcBorders>
            <w:noWrap/>
            <w:vAlign w:val="bottom"/>
          </w:tcPr>
          <w:p w14:paraId="514D7DEB" w14:textId="77777777" w:rsidR="009048A6" w:rsidRPr="00D11B66" w:rsidRDefault="009048A6" w:rsidP="00074385">
            <w:pPr>
              <w:spacing w:line="240" w:lineRule="auto"/>
              <w:ind w:left="-43" w:right="-72"/>
              <w:jc w:val="right"/>
              <w:rPr>
                <w:rFonts w:cs="Arial"/>
                <w:b/>
                <w:bCs/>
                <w:sz w:val="9"/>
                <w:szCs w:val="9"/>
                <w:cs/>
                <w:lang w:val="en-US"/>
              </w:rPr>
            </w:pPr>
          </w:p>
        </w:tc>
        <w:tc>
          <w:tcPr>
            <w:tcW w:w="567" w:type="dxa"/>
            <w:tcBorders>
              <w:top w:val="single" w:sz="4" w:space="0" w:color="auto"/>
            </w:tcBorders>
            <w:noWrap/>
            <w:vAlign w:val="bottom"/>
          </w:tcPr>
          <w:p w14:paraId="24E47EB5"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Exercise</w:t>
            </w:r>
          </w:p>
        </w:tc>
        <w:tc>
          <w:tcPr>
            <w:tcW w:w="709" w:type="dxa"/>
            <w:tcBorders>
              <w:top w:val="single" w:sz="4" w:space="0" w:color="auto"/>
            </w:tcBorders>
            <w:noWrap/>
            <w:vAlign w:val="bottom"/>
          </w:tcPr>
          <w:p w14:paraId="6CDDB387" w14:textId="77777777" w:rsidR="009048A6" w:rsidRPr="00D11B66" w:rsidRDefault="009048A6" w:rsidP="00074385">
            <w:pPr>
              <w:spacing w:line="240" w:lineRule="auto"/>
              <w:ind w:left="-43" w:right="-72"/>
              <w:jc w:val="right"/>
              <w:rPr>
                <w:rFonts w:cs="Arial"/>
                <w:b/>
                <w:bCs/>
                <w:spacing w:val="-2"/>
                <w:sz w:val="9"/>
                <w:szCs w:val="9"/>
                <w:lang w:val="en-US"/>
              </w:rPr>
            </w:pPr>
            <w:r w:rsidRPr="00D11B66">
              <w:rPr>
                <w:rFonts w:cs="Arial"/>
                <w:b/>
                <w:bCs/>
                <w:sz w:val="9"/>
                <w:szCs w:val="9"/>
                <w:lang w:val="en-US"/>
              </w:rPr>
              <w:t>Issue of</w:t>
            </w:r>
          </w:p>
        </w:tc>
        <w:tc>
          <w:tcPr>
            <w:tcW w:w="567" w:type="dxa"/>
            <w:tcBorders>
              <w:top w:val="single" w:sz="4" w:space="0" w:color="auto"/>
            </w:tcBorders>
            <w:noWrap/>
            <w:vAlign w:val="bottom"/>
          </w:tcPr>
          <w:p w14:paraId="103D30B7" w14:textId="77777777" w:rsidR="009048A6" w:rsidRPr="00D11B66" w:rsidRDefault="009048A6" w:rsidP="00074385">
            <w:pPr>
              <w:spacing w:line="240" w:lineRule="auto"/>
              <w:ind w:left="-43" w:right="-72"/>
              <w:jc w:val="right"/>
              <w:rPr>
                <w:rFonts w:cs="Arial"/>
                <w:b/>
                <w:bCs/>
                <w:sz w:val="9"/>
                <w:szCs w:val="9"/>
                <w:lang w:val="en-US"/>
              </w:rPr>
            </w:pPr>
          </w:p>
        </w:tc>
        <w:tc>
          <w:tcPr>
            <w:tcW w:w="655" w:type="dxa"/>
            <w:tcBorders>
              <w:top w:val="single" w:sz="4" w:space="0" w:color="auto"/>
            </w:tcBorders>
            <w:noWrap/>
            <w:vAlign w:val="bottom"/>
          </w:tcPr>
          <w:p w14:paraId="16829AE6" w14:textId="77777777" w:rsidR="009048A6" w:rsidRPr="00D11B66" w:rsidRDefault="009048A6" w:rsidP="00074385">
            <w:pPr>
              <w:spacing w:line="240" w:lineRule="auto"/>
              <w:ind w:left="-43" w:right="-72"/>
              <w:jc w:val="right"/>
              <w:rPr>
                <w:rFonts w:cs="Arial"/>
                <w:b/>
                <w:bCs/>
                <w:sz w:val="9"/>
                <w:szCs w:val="9"/>
                <w:lang w:val="en-US"/>
              </w:rPr>
            </w:pPr>
          </w:p>
        </w:tc>
        <w:tc>
          <w:tcPr>
            <w:tcW w:w="630" w:type="dxa"/>
            <w:tcBorders>
              <w:top w:val="single" w:sz="4" w:space="0" w:color="auto"/>
            </w:tcBorders>
          </w:tcPr>
          <w:p w14:paraId="2B7D28CC" w14:textId="77777777" w:rsidR="009048A6" w:rsidRPr="00D11B66" w:rsidRDefault="009048A6" w:rsidP="00074385">
            <w:pPr>
              <w:spacing w:line="240" w:lineRule="auto"/>
              <w:ind w:left="-43" w:right="-72"/>
              <w:jc w:val="right"/>
              <w:rPr>
                <w:rFonts w:cs="Arial"/>
                <w:b/>
                <w:bCs/>
                <w:sz w:val="9"/>
                <w:szCs w:val="9"/>
                <w:lang w:val="en-US"/>
              </w:rPr>
            </w:pPr>
          </w:p>
        </w:tc>
        <w:tc>
          <w:tcPr>
            <w:tcW w:w="630" w:type="dxa"/>
            <w:tcBorders>
              <w:top w:val="single" w:sz="4" w:space="0" w:color="auto"/>
            </w:tcBorders>
            <w:noWrap/>
            <w:vAlign w:val="bottom"/>
          </w:tcPr>
          <w:p w14:paraId="7B92D945" w14:textId="77777777" w:rsidR="009048A6" w:rsidRPr="00D11B66" w:rsidRDefault="009048A6" w:rsidP="00074385">
            <w:pPr>
              <w:spacing w:line="240" w:lineRule="auto"/>
              <w:ind w:left="-43" w:right="-72"/>
              <w:jc w:val="right"/>
              <w:rPr>
                <w:rFonts w:cs="Arial"/>
                <w:b/>
                <w:bCs/>
                <w:sz w:val="9"/>
                <w:szCs w:val="9"/>
                <w:lang w:val="en-US"/>
              </w:rPr>
            </w:pPr>
          </w:p>
        </w:tc>
      </w:tr>
      <w:tr w:rsidR="009048A6" w:rsidRPr="00D11B66" w14:paraId="4E31F995" w14:textId="77777777" w:rsidTr="00074385">
        <w:tc>
          <w:tcPr>
            <w:tcW w:w="522" w:type="dxa"/>
            <w:noWrap/>
            <w:vAlign w:val="bottom"/>
          </w:tcPr>
          <w:p w14:paraId="41B23CBE"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6DD10EE6"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08359182"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Pr>
          <w:p w14:paraId="0A1BD6C3"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1134" w:type="dxa"/>
            <w:gridSpan w:val="2"/>
            <w:noWrap/>
            <w:vAlign w:val="bottom"/>
          </w:tcPr>
          <w:p w14:paraId="690AA299" w14:textId="77777777" w:rsidR="009048A6" w:rsidRPr="00D11B66" w:rsidRDefault="009048A6" w:rsidP="00074385">
            <w:pPr>
              <w:tabs>
                <w:tab w:val="left" w:pos="-32"/>
              </w:tabs>
              <w:spacing w:line="240" w:lineRule="auto"/>
              <w:ind w:left="-72" w:right="-72"/>
              <w:jc w:val="center"/>
              <w:rPr>
                <w:rFonts w:cs="Arial"/>
                <w:b/>
                <w:bCs/>
                <w:sz w:val="9"/>
                <w:szCs w:val="9"/>
                <w:lang w:val="en-US"/>
              </w:rPr>
            </w:pPr>
            <w:r w:rsidRPr="00D11B66">
              <w:rPr>
                <w:rFonts w:cs="Arial"/>
                <w:b/>
                <w:bCs/>
                <w:sz w:val="9"/>
                <w:szCs w:val="9"/>
                <w:lang w:val="en-US"/>
              </w:rPr>
              <w:t>Determined</w:t>
            </w:r>
          </w:p>
        </w:tc>
        <w:tc>
          <w:tcPr>
            <w:tcW w:w="621" w:type="dxa"/>
            <w:vAlign w:val="bottom"/>
          </w:tcPr>
          <w:p w14:paraId="580CA46B" w14:textId="77777777" w:rsidR="009048A6" w:rsidRPr="00D11B66" w:rsidRDefault="009048A6" w:rsidP="00074385">
            <w:pPr>
              <w:spacing w:line="240" w:lineRule="auto"/>
              <w:ind w:left="-43" w:right="-72"/>
              <w:jc w:val="right"/>
              <w:rPr>
                <w:rFonts w:cs="Arial"/>
                <w:b/>
                <w:bCs/>
                <w:sz w:val="9"/>
                <w:szCs w:val="9"/>
                <w:lang w:val="en-US"/>
              </w:rPr>
            </w:pPr>
          </w:p>
        </w:tc>
        <w:tc>
          <w:tcPr>
            <w:tcW w:w="587" w:type="dxa"/>
            <w:noWrap/>
            <w:vAlign w:val="bottom"/>
          </w:tcPr>
          <w:p w14:paraId="780C78BB" w14:textId="77777777" w:rsidR="009048A6" w:rsidRPr="00D11B66" w:rsidRDefault="009048A6" w:rsidP="00074385">
            <w:pPr>
              <w:spacing w:line="240" w:lineRule="auto"/>
              <w:ind w:left="-43" w:right="-72"/>
              <w:jc w:val="right"/>
              <w:rPr>
                <w:rFonts w:cs="Arial"/>
                <w:b/>
                <w:bCs/>
                <w:sz w:val="9"/>
                <w:szCs w:val="9"/>
                <w:lang w:val="en-US"/>
              </w:rPr>
            </w:pPr>
          </w:p>
        </w:tc>
        <w:tc>
          <w:tcPr>
            <w:tcW w:w="652" w:type="dxa"/>
            <w:noWrap/>
            <w:vAlign w:val="bottom"/>
          </w:tcPr>
          <w:p w14:paraId="1180924D" w14:textId="77777777" w:rsidR="009048A6" w:rsidRPr="00D11B66" w:rsidRDefault="009048A6" w:rsidP="00074385">
            <w:pPr>
              <w:spacing w:line="240" w:lineRule="auto"/>
              <w:ind w:left="-43" w:right="-72"/>
              <w:jc w:val="right"/>
              <w:rPr>
                <w:rFonts w:cs="Arial"/>
                <w:b/>
                <w:bCs/>
                <w:sz w:val="9"/>
                <w:szCs w:val="9"/>
                <w:cs/>
                <w:lang w:val="en-US"/>
              </w:rPr>
            </w:pPr>
          </w:p>
        </w:tc>
        <w:tc>
          <w:tcPr>
            <w:tcW w:w="567" w:type="dxa"/>
            <w:noWrap/>
            <w:vAlign w:val="bottom"/>
          </w:tcPr>
          <w:p w14:paraId="0C794AE6"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ratio for</w:t>
            </w:r>
          </w:p>
        </w:tc>
        <w:tc>
          <w:tcPr>
            <w:tcW w:w="709" w:type="dxa"/>
            <w:noWrap/>
            <w:vAlign w:val="bottom"/>
          </w:tcPr>
          <w:p w14:paraId="243B1281" w14:textId="77777777" w:rsidR="009048A6" w:rsidRPr="00D11B66" w:rsidRDefault="009048A6" w:rsidP="00074385">
            <w:pPr>
              <w:spacing w:line="240" w:lineRule="auto"/>
              <w:ind w:left="-43" w:right="-72"/>
              <w:jc w:val="right"/>
              <w:rPr>
                <w:rFonts w:cs="Arial"/>
                <w:b/>
                <w:bCs/>
                <w:spacing w:val="-2"/>
                <w:sz w:val="9"/>
                <w:szCs w:val="9"/>
                <w:lang w:val="en-US"/>
              </w:rPr>
            </w:pPr>
            <w:r w:rsidRPr="00D11B66">
              <w:rPr>
                <w:rFonts w:cs="Arial"/>
                <w:b/>
                <w:bCs/>
                <w:sz w:val="9"/>
                <w:szCs w:val="9"/>
                <w:lang w:val="en-US"/>
              </w:rPr>
              <w:t>ordinary</w:t>
            </w:r>
          </w:p>
        </w:tc>
        <w:tc>
          <w:tcPr>
            <w:tcW w:w="567" w:type="dxa"/>
            <w:noWrap/>
            <w:vAlign w:val="bottom"/>
          </w:tcPr>
          <w:p w14:paraId="09419424" w14:textId="77777777" w:rsidR="009048A6" w:rsidRPr="00D11B66" w:rsidRDefault="009048A6" w:rsidP="00074385">
            <w:pPr>
              <w:spacing w:line="240" w:lineRule="auto"/>
              <w:ind w:left="-43" w:right="-72"/>
              <w:jc w:val="right"/>
              <w:rPr>
                <w:rFonts w:cs="Arial"/>
                <w:b/>
                <w:bCs/>
                <w:sz w:val="9"/>
                <w:szCs w:val="9"/>
                <w:lang w:val="en-US"/>
              </w:rPr>
            </w:pPr>
          </w:p>
        </w:tc>
        <w:tc>
          <w:tcPr>
            <w:tcW w:w="655" w:type="dxa"/>
            <w:noWrap/>
            <w:vAlign w:val="bottom"/>
          </w:tcPr>
          <w:p w14:paraId="33DCE22D" w14:textId="77777777" w:rsidR="009048A6" w:rsidRPr="00D11B66" w:rsidRDefault="009048A6" w:rsidP="00074385">
            <w:pPr>
              <w:spacing w:line="240" w:lineRule="auto"/>
              <w:ind w:left="-43" w:right="-72"/>
              <w:jc w:val="right"/>
              <w:rPr>
                <w:rFonts w:cs="Arial"/>
                <w:b/>
                <w:bCs/>
                <w:sz w:val="9"/>
                <w:szCs w:val="9"/>
                <w:lang w:val="en-US"/>
              </w:rPr>
            </w:pPr>
          </w:p>
        </w:tc>
        <w:tc>
          <w:tcPr>
            <w:tcW w:w="630" w:type="dxa"/>
          </w:tcPr>
          <w:p w14:paraId="3BDD9B8F" w14:textId="77777777" w:rsidR="009048A6" w:rsidRPr="00D11B66" w:rsidRDefault="009048A6" w:rsidP="00074385">
            <w:pPr>
              <w:spacing w:line="240" w:lineRule="auto"/>
              <w:ind w:left="-43" w:right="-72"/>
              <w:jc w:val="right"/>
              <w:rPr>
                <w:rFonts w:cs="Arial"/>
                <w:b/>
                <w:bCs/>
                <w:sz w:val="9"/>
                <w:szCs w:val="9"/>
                <w:lang w:val="en-US"/>
              </w:rPr>
            </w:pPr>
          </w:p>
        </w:tc>
        <w:tc>
          <w:tcPr>
            <w:tcW w:w="630" w:type="dxa"/>
            <w:noWrap/>
            <w:vAlign w:val="bottom"/>
          </w:tcPr>
          <w:p w14:paraId="3FA5942B" w14:textId="77777777" w:rsidR="009048A6" w:rsidRPr="00D11B66" w:rsidRDefault="009048A6" w:rsidP="00074385">
            <w:pPr>
              <w:spacing w:line="240" w:lineRule="auto"/>
              <w:ind w:left="-43" w:right="-72"/>
              <w:jc w:val="right"/>
              <w:rPr>
                <w:rFonts w:cs="Arial"/>
                <w:b/>
                <w:bCs/>
                <w:sz w:val="9"/>
                <w:szCs w:val="9"/>
                <w:lang w:val="en-US"/>
              </w:rPr>
            </w:pPr>
          </w:p>
        </w:tc>
      </w:tr>
      <w:tr w:rsidR="009048A6" w:rsidRPr="00D11B66" w14:paraId="45BAA227" w14:textId="77777777" w:rsidTr="00074385">
        <w:tc>
          <w:tcPr>
            <w:tcW w:w="522" w:type="dxa"/>
            <w:noWrap/>
            <w:vAlign w:val="bottom"/>
          </w:tcPr>
          <w:p w14:paraId="6E40994D"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3F460673"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7C723DC5" w14:textId="77777777" w:rsidR="009048A6" w:rsidRPr="00D11B66" w:rsidRDefault="009048A6" w:rsidP="00074385">
            <w:pPr>
              <w:tabs>
                <w:tab w:val="left" w:pos="-32"/>
              </w:tabs>
              <w:spacing w:line="240" w:lineRule="auto"/>
              <w:ind w:left="-72" w:right="-72"/>
              <w:jc w:val="center"/>
              <w:rPr>
                <w:rFonts w:cs="Arial"/>
                <w:b/>
                <w:bCs/>
                <w:sz w:val="9"/>
                <w:szCs w:val="9"/>
                <w:lang w:val="en-US"/>
              </w:rPr>
            </w:pPr>
          </w:p>
        </w:tc>
        <w:tc>
          <w:tcPr>
            <w:tcW w:w="709" w:type="dxa"/>
          </w:tcPr>
          <w:p w14:paraId="45B8A028" w14:textId="77777777" w:rsidR="009048A6" w:rsidRPr="00D11B66" w:rsidRDefault="009048A6" w:rsidP="00074385">
            <w:pPr>
              <w:tabs>
                <w:tab w:val="left" w:pos="-32"/>
              </w:tabs>
              <w:spacing w:line="240" w:lineRule="auto"/>
              <w:ind w:left="-43" w:right="-72"/>
              <w:jc w:val="center"/>
              <w:rPr>
                <w:rFonts w:cs="Arial"/>
                <w:b/>
                <w:bCs/>
                <w:sz w:val="9"/>
                <w:szCs w:val="9"/>
                <w:lang w:val="en-US"/>
              </w:rPr>
            </w:pPr>
          </w:p>
        </w:tc>
        <w:tc>
          <w:tcPr>
            <w:tcW w:w="1134" w:type="dxa"/>
            <w:gridSpan w:val="2"/>
            <w:tcBorders>
              <w:bottom w:val="single" w:sz="4" w:space="0" w:color="auto"/>
            </w:tcBorders>
            <w:noWrap/>
            <w:vAlign w:val="bottom"/>
          </w:tcPr>
          <w:p w14:paraId="56E50675" w14:textId="77777777" w:rsidR="009048A6" w:rsidRPr="00D11B66" w:rsidRDefault="009048A6" w:rsidP="00074385">
            <w:pPr>
              <w:tabs>
                <w:tab w:val="left" w:pos="-32"/>
              </w:tabs>
              <w:spacing w:line="240" w:lineRule="auto"/>
              <w:ind w:left="-43" w:right="-72"/>
              <w:jc w:val="center"/>
              <w:rPr>
                <w:rFonts w:cs="Arial"/>
                <w:b/>
                <w:bCs/>
                <w:sz w:val="9"/>
                <w:szCs w:val="9"/>
                <w:cs/>
                <w:lang w:val="en-US"/>
              </w:rPr>
            </w:pPr>
            <w:r w:rsidRPr="00D11B66">
              <w:rPr>
                <w:rFonts w:cs="Arial"/>
                <w:b/>
                <w:bCs/>
                <w:sz w:val="9"/>
                <w:szCs w:val="9"/>
                <w:lang w:val="en-US"/>
              </w:rPr>
              <w:t>exercising date</w:t>
            </w:r>
          </w:p>
        </w:tc>
        <w:tc>
          <w:tcPr>
            <w:tcW w:w="621" w:type="dxa"/>
            <w:vAlign w:val="bottom"/>
          </w:tcPr>
          <w:p w14:paraId="2B358DDF" w14:textId="77777777" w:rsidR="009048A6" w:rsidRPr="00D11B66" w:rsidRDefault="009048A6" w:rsidP="00074385">
            <w:pPr>
              <w:spacing w:line="240" w:lineRule="auto"/>
              <w:ind w:left="-110" w:right="-72"/>
              <w:jc w:val="right"/>
              <w:rPr>
                <w:rFonts w:cs="Arial"/>
                <w:b/>
                <w:bCs/>
                <w:sz w:val="9"/>
                <w:szCs w:val="9"/>
                <w:lang w:val="en-US"/>
              </w:rPr>
            </w:pPr>
            <w:r w:rsidRPr="00D11B66">
              <w:rPr>
                <w:rFonts w:cs="Arial"/>
                <w:b/>
                <w:bCs/>
                <w:sz w:val="9"/>
                <w:szCs w:val="9"/>
                <w:lang w:val="en-US"/>
              </w:rPr>
              <w:t>Outstanding</w:t>
            </w:r>
          </w:p>
        </w:tc>
        <w:tc>
          <w:tcPr>
            <w:tcW w:w="587" w:type="dxa"/>
            <w:noWrap/>
            <w:vAlign w:val="bottom"/>
          </w:tcPr>
          <w:p w14:paraId="409075E9" w14:textId="77777777" w:rsidR="009048A6" w:rsidRPr="00D11B66" w:rsidRDefault="009048A6" w:rsidP="00074385">
            <w:pPr>
              <w:spacing w:line="240" w:lineRule="auto"/>
              <w:ind w:left="-43" w:right="-72"/>
              <w:jc w:val="right"/>
              <w:rPr>
                <w:rFonts w:cs="Arial"/>
                <w:b/>
                <w:bCs/>
                <w:sz w:val="9"/>
                <w:szCs w:val="9"/>
                <w:lang w:val="en-US"/>
              </w:rPr>
            </w:pPr>
          </w:p>
        </w:tc>
        <w:tc>
          <w:tcPr>
            <w:tcW w:w="652" w:type="dxa"/>
            <w:noWrap/>
            <w:vAlign w:val="bottom"/>
          </w:tcPr>
          <w:p w14:paraId="01083394" w14:textId="77777777" w:rsidR="009048A6" w:rsidRPr="00D11B66" w:rsidRDefault="009048A6" w:rsidP="00074385">
            <w:pPr>
              <w:spacing w:line="240" w:lineRule="auto"/>
              <w:ind w:left="-43" w:right="-72"/>
              <w:jc w:val="right"/>
              <w:rPr>
                <w:rFonts w:cs="Arial"/>
                <w:b/>
                <w:bCs/>
                <w:sz w:val="9"/>
                <w:szCs w:val="9"/>
                <w:cs/>
                <w:lang w:val="en-US"/>
              </w:rPr>
            </w:pPr>
          </w:p>
        </w:tc>
        <w:tc>
          <w:tcPr>
            <w:tcW w:w="567" w:type="dxa"/>
            <w:noWrap/>
            <w:vAlign w:val="bottom"/>
          </w:tcPr>
          <w:p w14:paraId="32AF76A1"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ordinary</w:t>
            </w:r>
          </w:p>
        </w:tc>
        <w:tc>
          <w:tcPr>
            <w:tcW w:w="709" w:type="dxa"/>
            <w:noWrap/>
            <w:vAlign w:val="bottom"/>
          </w:tcPr>
          <w:p w14:paraId="1066CB5E" w14:textId="77777777" w:rsidR="009048A6" w:rsidRPr="00D11B66" w:rsidRDefault="009048A6" w:rsidP="00074385">
            <w:pPr>
              <w:spacing w:line="240" w:lineRule="auto"/>
              <w:ind w:left="-43" w:right="-72"/>
              <w:jc w:val="right"/>
              <w:rPr>
                <w:rFonts w:cs="Arial"/>
                <w:b/>
                <w:bCs/>
                <w:spacing w:val="-4"/>
                <w:sz w:val="9"/>
                <w:szCs w:val="9"/>
                <w:lang w:val="en-US"/>
              </w:rPr>
            </w:pPr>
            <w:r w:rsidRPr="00D11B66">
              <w:rPr>
                <w:rFonts w:cs="Arial"/>
                <w:b/>
                <w:bCs/>
                <w:spacing w:val="-4"/>
                <w:sz w:val="9"/>
                <w:szCs w:val="9"/>
                <w:lang w:val="en-US"/>
              </w:rPr>
              <w:t>share during</w:t>
            </w:r>
          </w:p>
        </w:tc>
        <w:tc>
          <w:tcPr>
            <w:tcW w:w="567" w:type="dxa"/>
            <w:noWrap/>
            <w:vAlign w:val="bottom"/>
          </w:tcPr>
          <w:p w14:paraId="5294A210"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Exercise</w:t>
            </w:r>
          </w:p>
        </w:tc>
        <w:tc>
          <w:tcPr>
            <w:tcW w:w="655" w:type="dxa"/>
            <w:noWrap/>
            <w:vAlign w:val="bottom"/>
          </w:tcPr>
          <w:p w14:paraId="2B1A17E4" w14:textId="77777777" w:rsidR="009048A6" w:rsidRPr="00D11B66" w:rsidRDefault="009048A6" w:rsidP="00074385">
            <w:pPr>
              <w:spacing w:line="240" w:lineRule="auto"/>
              <w:ind w:left="-43" w:right="-72"/>
              <w:jc w:val="right"/>
              <w:rPr>
                <w:rFonts w:cs="Arial"/>
                <w:b/>
                <w:bCs/>
                <w:sz w:val="9"/>
                <w:szCs w:val="9"/>
                <w:lang w:val="en-US"/>
              </w:rPr>
            </w:pPr>
          </w:p>
        </w:tc>
        <w:tc>
          <w:tcPr>
            <w:tcW w:w="630" w:type="dxa"/>
          </w:tcPr>
          <w:p w14:paraId="23136058" w14:textId="77777777" w:rsidR="009048A6" w:rsidRPr="00D11B66" w:rsidRDefault="009048A6" w:rsidP="00074385">
            <w:pPr>
              <w:spacing w:line="240" w:lineRule="auto"/>
              <w:ind w:left="-43" w:right="-72"/>
              <w:jc w:val="right"/>
              <w:rPr>
                <w:rFonts w:cs="Arial"/>
                <w:b/>
                <w:bCs/>
                <w:spacing w:val="-2"/>
                <w:sz w:val="9"/>
                <w:szCs w:val="9"/>
                <w:lang w:val="en-US"/>
              </w:rPr>
            </w:pPr>
            <w:r w:rsidRPr="00D11B66">
              <w:rPr>
                <w:rFonts w:cs="Arial"/>
                <w:b/>
                <w:bCs/>
                <w:sz w:val="9"/>
                <w:szCs w:val="9"/>
                <w:lang w:val="en-US"/>
              </w:rPr>
              <w:t>Expired</w:t>
            </w:r>
          </w:p>
        </w:tc>
        <w:tc>
          <w:tcPr>
            <w:tcW w:w="630" w:type="dxa"/>
            <w:noWrap/>
            <w:vAlign w:val="bottom"/>
          </w:tcPr>
          <w:p w14:paraId="3963D3A1" w14:textId="77777777" w:rsidR="009048A6" w:rsidRPr="00D11B66" w:rsidRDefault="009048A6" w:rsidP="00074385">
            <w:pPr>
              <w:spacing w:line="240" w:lineRule="auto"/>
              <w:ind w:left="-43" w:right="-72"/>
              <w:jc w:val="right"/>
              <w:rPr>
                <w:rFonts w:cs="Arial"/>
                <w:b/>
                <w:bCs/>
                <w:spacing w:val="-2"/>
                <w:sz w:val="9"/>
                <w:szCs w:val="9"/>
                <w:lang w:val="en-US"/>
              </w:rPr>
            </w:pPr>
            <w:r w:rsidRPr="00D11B66">
              <w:rPr>
                <w:rFonts w:cs="Arial"/>
                <w:b/>
                <w:bCs/>
                <w:spacing w:val="-2"/>
                <w:sz w:val="9"/>
                <w:szCs w:val="9"/>
                <w:lang w:val="en-US"/>
              </w:rPr>
              <w:t>Outstanding</w:t>
            </w:r>
          </w:p>
        </w:tc>
      </w:tr>
      <w:tr w:rsidR="009048A6" w:rsidRPr="00D11B66" w14:paraId="71040105" w14:textId="77777777" w:rsidTr="00074385">
        <w:trPr>
          <w:trHeight w:val="50"/>
        </w:trPr>
        <w:tc>
          <w:tcPr>
            <w:tcW w:w="522" w:type="dxa"/>
            <w:noWrap/>
            <w:vAlign w:val="bottom"/>
          </w:tcPr>
          <w:p w14:paraId="23EB83C4" w14:textId="77777777" w:rsidR="009048A6" w:rsidRPr="00D11B66" w:rsidRDefault="009048A6" w:rsidP="00074385">
            <w:pPr>
              <w:spacing w:line="240" w:lineRule="auto"/>
              <w:ind w:left="-86" w:right="-72"/>
              <w:jc w:val="center"/>
              <w:rPr>
                <w:rFonts w:cs="Arial"/>
                <w:b/>
                <w:bCs/>
                <w:sz w:val="9"/>
                <w:szCs w:val="9"/>
                <w:lang w:val="en-US"/>
              </w:rPr>
            </w:pPr>
          </w:p>
        </w:tc>
        <w:tc>
          <w:tcPr>
            <w:tcW w:w="900" w:type="dxa"/>
            <w:noWrap/>
            <w:vAlign w:val="bottom"/>
          </w:tcPr>
          <w:p w14:paraId="1D2AC8A0" w14:textId="77777777" w:rsidR="009048A6" w:rsidRPr="00D11B66" w:rsidRDefault="009048A6" w:rsidP="00074385">
            <w:pPr>
              <w:tabs>
                <w:tab w:val="left" w:pos="-32"/>
              </w:tabs>
              <w:spacing w:line="240" w:lineRule="auto"/>
              <w:ind w:right="-32" w:hanging="64"/>
              <w:jc w:val="center"/>
              <w:rPr>
                <w:rFonts w:cs="Arial"/>
                <w:b/>
                <w:bCs/>
                <w:sz w:val="9"/>
                <w:szCs w:val="9"/>
                <w:lang w:val="en-US"/>
              </w:rPr>
            </w:pPr>
          </w:p>
        </w:tc>
        <w:tc>
          <w:tcPr>
            <w:tcW w:w="567" w:type="dxa"/>
            <w:noWrap/>
            <w:vAlign w:val="bottom"/>
          </w:tcPr>
          <w:p w14:paraId="0D5F747A" w14:textId="77777777" w:rsidR="009048A6" w:rsidRPr="00D11B66" w:rsidRDefault="009048A6" w:rsidP="00074385">
            <w:pPr>
              <w:tabs>
                <w:tab w:val="left" w:pos="-32"/>
              </w:tabs>
              <w:spacing w:line="240" w:lineRule="auto"/>
              <w:ind w:left="-72" w:right="-72"/>
              <w:jc w:val="center"/>
              <w:rPr>
                <w:rFonts w:cs="Arial"/>
                <w:b/>
                <w:bCs/>
                <w:sz w:val="9"/>
                <w:szCs w:val="9"/>
                <w:lang w:val="en-US"/>
              </w:rPr>
            </w:pPr>
            <w:r w:rsidRPr="00D11B66">
              <w:rPr>
                <w:rFonts w:cs="Arial"/>
                <w:b/>
                <w:bCs/>
                <w:sz w:val="9"/>
                <w:szCs w:val="9"/>
                <w:lang w:val="en-US"/>
              </w:rPr>
              <w:t>Approval</w:t>
            </w:r>
          </w:p>
        </w:tc>
        <w:tc>
          <w:tcPr>
            <w:tcW w:w="709" w:type="dxa"/>
            <w:vAlign w:val="bottom"/>
          </w:tcPr>
          <w:p w14:paraId="22041156" w14:textId="77777777" w:rsidR="009048A6" w:rsidRPr="00D11B66" w:rsidRDefault="009048A6" w:rsidP="00074385">
            <w:pPr>
              <w:tabs>
                <w:tab w:val="left" w:pos="-32"/>
              </w:tabs>
              <w:spacing w:line="240" w:lineRule="auto"/>
              <w:ind w:left="-72" w:right="-72"/>
              <w:jc w:val="center"/>
              <w:rPr>
                <w:rFonts w:cs="Arial"/>
                <w:b/>
                <w:bCs/>
                <w:spacing w:val="-4"/>
                <w:sz w:val="9"/>
                <w:szCs w:val="9"/>
              </w:rPr>
            </w:pPr>
            <w:r w:rsidRPr="00D11B66">
              <w:rPr>
                <w:rFonts w:cs="Arial"/>
                <w:b/>
                <w:bCs/>
                <w:spacing w:val="-4"/>
                <w:sz w:val="9"/>
                <w:szCs w:val="9"/>
              </w:rPr>
              <w:t>Issuance and</w:t>
            </w:r>
          </w:p>
        </w:tc>
        <w:tc>
          <w:tcPr>
            <w:tcW w:w="567" w:type="dxa"/>
            <w:tcBorders>
              <w:top w:val="single" w:sz="4" w:space="0" w:color="auto"/>
            </w:tcBorders>
            <w:noWrap/>
            <w:vAlign w:val="bottom"/>
          </w:tcPr>
          <w:p w14:paraId="1119DFBF" w14:textId="77777777" w:rsidR="009048A6" w:rsidRPr="00D11B66" w:rsidRDefault="009048A6" w:rsidP="00074385">
            <w:pPr>
              <w:tabs>
                <w:tab w:val="left" w:pos="-32"/>
              </w:tabs>
              <w:spacing w:line="240" w:lineRule="auto"/>
              <w:ind w:left="-72" w:right="-72"/>
              <w:jc w:val="center"/>
              <w:rPr>
                <w:rFonts w:cs="Arial"/>
                <w:b/>
                <w:bCs/>
                <w:sz w:val="9"/>
                <w:szCs w:val="9"/>
                <w:cs/>
                <w:lang w:val="en-US"/>
              </w:rPr>
            </w:pPr>
            <w:r w:rsidRPr="00D11B66">
              <w:rPr>
                <w:rFonts w:cs="Arial"/>
                <w:b/>
                <w:bCs/>
                <w:spacing w:val="-4"/>
                <w:sz w:val="9"/>
                <w:szCs w:val="9"/>
                <w:lang w:val="en-US"/>
              </w:rPr>
              <w:t>First</w:t>
            </w:r>
          </w:p>
        </w:tc>
        <w:tc>
          <w:tcPr>
            <w:tcW w:w="567" w:type="dxa"/>
            <w:tcBorders>
              <w:top w:val="single" w:sz="4" w:space="0" w:color="auto"/>
            </w:tcBorders>
            <w:vAlign w:val="bottom"/>
          </w:tcPr>
          <w:p w14:paraId="28A94B26" w14:textId="77777777" w:rsidR="009048A6" w:rsidRPr="00D11B66" w:rsidRDefault="009048A6" w:rsidP="00074385">
            <w:pPr>
              <w:tabs>
                <w:tab w:val="left" w:pos="-32"/>
              </w:tabs>
              <w:spacing w:line="240" w:lineRule="auto"/>
              <w:ind w:left="-72" w:right="-72"/>
              <w:jc w:val="center"/>
              <w:rPr>
                <w:rFonts w:cs="Arial"/>
                <w:b/>
                <w:bCs/>
                <w:sz w:val="9"/>
                <w:szCs w:val="9"/>
                <w:cs/>
                <w:lang w:val="en-US"/>
              </w:rPr>
            </w:pPr>
            <w:r w:rsidRPr="00D11B66">
              <w:rPr>
                <w:rFonts w:cs="Arial"/>
                <w:b/>
                <w:bCs/>
                <w:spacing w:val="-4"/>
                <w:sz w:val="9"/>
                <w:szCs w:val="9"/>
                <w:lang w:val="en-US"/>
              </w:rPr>
              <w:t>Last</w:t>
            </w:r>
          </w:p>
        </w:tc>
        <w:tc>
          <w:tcPr>
            <w:tcW w:w="621" w:type="dxa"/>
            <w:vAlign w:val="bottom"/>
          </w:tcPr>
          <w:p w14:paraId="01B4C374"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warrants</w:t>
            </w:r>
          </w:p>
        </w:tc>
        <w:tc>
          <w:tcPr>
            <w:tcW w:w="587" w:type="dxa"/>
            <w:noWrap/>
            <w:vAlign w:val="bottom"/>
          </w:tcPr>
          <w:p w14:paraId="0EBAFA08"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pacing w:val="-4"/>
                <w:sz w:val="9"/>
                <w:szCs w:val="9"/>
                <w:lang w:val="en-US"/>
              </w:rPr>
              <w:t>Warrants</w:t>
            </w:r>
          </w:p>
        </w:tc>
        <w:tc>
          <w:tcPr>
            <w:tcW w:w="652" w:type="dxa"/>
            <w:noWrap/>
            <w:vAlign w:val="bottom"/>
          </w:tcPr>
          <w:p w14:paraId="3616C3ED" w14:textId="77777777" w:rsidR="009048A6" w:rsidRPr="00D11B66" w:rsidRDefault="009048A6" w:rsidP="00074385">
            <w:pPr>
              <w:spacing w:line="240" w:lineRule="auto"/>
              <w:ind w:left="-43" w:right="-72"/>
              <w:jc w:val="right"/>
              <w:rPr>
                <w:rFonts w:cs="Arial"/>
                <w:b/>
                <w:bCs/>
                <w:sz w:val="9"/>
                <w:szCs w:val="9"/>
                <w:cs/>
                <w:lang w:val="en-US"/>
              </w:rPr>
            </w:pPr>
            <w:r w:rsidRPr="00D11B66">
              <w:rPr>
                <w:rFonts w:cs="Arial"/>
                <w:b/>
                <w:bCs/>
                <w:sz w:val="9"/>
                <w:szCs w:val="9"/>
                <w:lang w:val="en-US"/>
              </w:rPr>
              <w:t>Exercise</w:t>
            </w:r>
          </w:p>
        </w:tc>
        <w:tc>
          <w:tcPr>
            <w:tcW w:w="567" w:type="dxa"/>
            <w:noWrap/>
            <w:vAlign w:val="bottom"/>
          </w:tcPr>
          <w:p w14:paraId="22671C5D"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share per</w:t>
            </w:r>
          </w:p>
        </w:tc>
        <w:tc>
          <w:tcPr>
            <w:tcW w:w="709" w:type="dxa"/>
            <w:noWrap/>
            <w:vAlign w:val="bottom"/>
          </w:tcPr>
          <w:p w14:paraId="68B7D747" w14:textId="77777777" w:rsidR="009048A6" w:rsidRPr="00D11B66" w:rsidRDefault="009048A6" w:rsidP="00074385">
            <w:pPr>
              <w:spacing w:line="240" w:lineRule="auto"/>
              <w:ind w:left="-43" w:right="-72"/>
              <w:jc w:val="right"/>
              <w:rPr>
                <w:rFonts w:cs="Arial"/>
                <w:b/>
                <w:bCs/>
                <w:spacing w:val="-2"/>
                <w:sz w:val="9"/>
                <w:szCs w:val="9"/>
                <w:lang w:val="en-US"/>
              </w:rPr>
            </w:pPr>
            <w:r w:rsidRPr="00D11B66">
              <w:rPr>
                <w:rFonts w:cs="Arial"/>
                <w:b/>
                <w:bCs/>
                <w:sz w:val="9"/>
                <w:szCs w:val="9"/>
                <w:lang w:val="en-US"/>
              </w:rPr>
              <w:t>the period</w:t>
            </w:r>
          </w:p>
        </w:tc>
        <w:tc>
          <w:tcPr>
            <w:tcW w:w="567" w:type="dxa"/>
            <w:noWrap/>
            <w:vAlign w:val="bottom"/>
          </w:tcPr>
          <w:p w14:paraId="6FCAA12C"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price</w:t>
            </w:r>
          </w:p>
        </w:tc>
        <w:tc>
          <w:tcPr>
            <w:tcW w:w="655" w:type="dxa"/>
            <w:noWrap/>
            <w:vAlign w:val="bottom"/>
          </w:tcPr>
          <w:p w14:paraId="4B9601C8"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Amount</w:t>
            </w:r>
          </w:p>
        </w:tc>
        <w:tc>
          <w:tcPr>
            <w:tcW w:w="630" w:type="dxa"/>
            <w:vAlign w:val="bottom"/>
          </w:tcPr>
          <w:p w14:paraId="54CF259B" w14:textId="77777777" w:rsidR="009048A6" w:rsidRPr="00D11B66" w:rsidRDefault="009048A6" w:rsidP="00074385">
            <w:pPr>
              <w:spacing w:line="240" w:lineRule="auto"/>
              <w:ind w:left="-43" w:right="-72"/>
              <w:jc w:val="right"/>
              <w:rPr>
                <w:rFonts w:cs="Arial"/>
                <w:b/>
                <w:bCs/>
                <w:sz w:val="9"/>
                <w:szCs w:val="9"/>
              </w:rPr>
            </w:pPr>
            <w:r w:rsidRPr="00D11B66">
              <w:rPr>
                <w:rFonts w:cs="Arial"/>
                <w:b/>
                <w:bCs/>
                <w:sz w:val="9"/>
                <w:szCs w:val="9"/>
              </w:rPr>
              <w:t>warrants</w:t>
            </w:r>
          </w:p>
        </w:tc>
        <w:tc>
          <w:tcPr>
            <w:tcW w:w="630" w:type="dxa"/>
            <w:noWrap/>
            <w:vAlign w:val="bottom"/>
          </w:tcPr>
          <w:p w14:paraId="29E27DE2"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warrants</w:t>
            </w:r>
          </w:p>
        </w:tc>
      </w:tr>
      <w:tr w:rsidR="009048A6" w:rsidRPr="00D11B66" w14:paraId="0CCBD8A0" w14:textId="77777777" w:rsidTr="00074385">
        <w:tc>
          <w:tcPr>
            <w:tcW w:w="522" w:type="dxa"/>
            <w:tcBorders>
              <w:bottom w:val="single" w:sz="4" w:space="0" w:color="auto"/>
            </w:tcBorders>
            <w:shd w:val="clear" w:color="auto" w:fill="auto"/>
            <w:noWrap/>
            <w:vAlign w:val="bottom"/>
          </w:tcPr>
          <w:p w14:paraId="41A80651" w14:textId="77777777" w:rsidR="009048A6" w:rsidRPr="00D11B66" w:rsidRDefault="009048A6" w:rsidP="00074385">
            <w:pPr>
              <w:spacing w:line="240" w:lineRule="auto"/>
              <w:ind w:left="-86" w:right="-72"/>
              <w:jc w:val="center"/>
              <w:rPr>
                <w:rFonts w:cs="Arial"/>
                <w:b/>
                <w:bCs/>
                <w:sz w:val="9"/>
                <w:szCs w:val="9"/>
                <w:lang w:val="en-US"/>
              </w:rPr>
            </w:pPr>
            <w:r w:rsidRPr="00D11B66">
              <w:rPr>
                <w:rFonts w:cs="Arial"/>
                <w:b/>
                <w:bCs/>
                <w:sz w:val="9"/>
                <w:szCs w:val="9"/>
                <w:lang w:val="en-US"/>
              </w:rPr>
              <w:t>Issued by</w:t>
            </w:r>
          </w:p>
        </w:tc>
        <w:tc>
          <w:tcPr>
            <w:tcW w:w="900" w:type="dxa"/>
            <w:tcBorders>
              <w:bottom w:val="single" w:sz="4" w:space="0" w:color="auto"/>
            </w:tcBorders>
            <w:shd w:val="clear" w:color="auto" w:fill="auto"/>
            <w:noWrap/>
            <w:vAlign w:val="bottom"/>
          </w:tcPr>
          <w:p w14:paraId="660721AC" w14:textId="77777777" w:rsidR="009048A6" w:rsidRPr="00D11B66" w:rsidRDefault="009048A6" w:rsidP="00074385">
            <w:pPr>
              <w:tabs>
                <w:tab w:val="left" w:pos="-32"/>
              </w:tabs>
              <w:spacing w:line="240" w:lineRule="auto"/>
              <w:ind w:left="-43" w:right="-72"/>
              <w:jc w:val="center"/>
              <w:rPr>
                <w:rFonts w:cs="Arial"/>
                <w:b/>
                <w:bCs/>
                <w:sz w:val="9"/>
                <w:szCs w:val="9"/>
                <w:lang w:val="en-US"/>
              </w:rPr>
            </w:pPr>
            <w:r w:rsidRPr="00D11B66">
              <w:rPr>
                <w:rFonts w:cs="Arial"/>
                <w:b/>
                <w:bCs/>
                <w:sz w:val="9"/>
                <w:szCs w:val="9"/>
                <w:lang w:val="en-US"/>
              </w:rPr>
              <w:t>Allocated to</w:t>
            </w:r>
          </w:p>
        </w:tc>
        <w:tc>
          <w:tcPr>
            <w:tcW w:w="567" w:type="dxa"/>
            <w:tcBorders>
              <w:bottom w:val="single" w:sz="4" w:space="0" w:color="auto"/>
            </w:tcBorders>
            <w:shd w:val="clear" w:color="auto" w:fill="auto"/>
            <w:noWrap/>
            <w:vAlign w:val="bottom"/>
          </w:tcPr>
          <w:p w14:paraId="3AA3B1EE" w14:textId="77777777" w:rsidR="009048A6" w:rsidRPr="00D11B66" w:rsidRDefault="009048A6" w:rsidP="00074385">
            <w:pPr>
              <w:tabs>
                <w:tab w:val="left" w:pos="-32"/>
              </w:tabs>
              <w:spacing w:line="240" w:lineRule="auto"/>
              <w:ind w:left="-43" w:right="-72"/>
              <w:jc w:val="center"/>
              <w:rPr>
                <w:rFonts w:cs="Arial"/>
                <w:b/>
                <w:bCs/>
                <w:sz w:val="9"/>
                <w:szCs w:val="9"/>
                <w:lang w:val="en-US"/>
              </w:rPr>
            </w:pPr>
            <w:r w:rsidRPr="00D11B66">
              <w:rPr>
                <w:rFonts w:cs="Arial"/>
                <w:b/>
                <w:bCs/>
                <w:sz w:val="9"/>
                <w:szCs w:val="9"/>
                <w:lang w:val="en-US"/>
              </w:rPr>
              <w:t>date</w:t>
            </w:r>
          </w:p>
        </w:tc>
        <w:tc>
          <w:tcPr>
            <w:tcW w:w="709" w:type="dxa"/>
            <w:tcBorders>
              <w:bottom w:val="single" w:sz="4" w:space="0" w:color="auto"/>
            </w:tcBorders>
            <w:vAlign w:val="bottom"/>
          </w:tcPr>
          <w:p w14:paraId="34EDC743" w14:textId="77777777" w:rsidR="009048A6" w:rsidRPr="00D11B66" w:rsidRDefault="009048A6" w:rsidP="00074385">
            <w:pPr>
              <w:spacing w:line="240" w:lineRule="auto"/>
              <w:ind w:left="-43" w:right="-72"/>
              <w:jc w:val="center"/>
              <w:rPr>
                <w:rFonts w:cs="Arial"/>
                <w:b/>
                <w:bCs/>
                <w:spacing w:val="-4"/>
                <w:sz w:val="9"/>
                <w:szCs w:val="9"/>
                <w:lang w:val="en-US"/>
              </w:rPr>
            </w:pPr>
            <w:r w:rsidRPr="00D11B66">
              <w:rPr>
                <w:rFonts w:cs="Arial"/>
                <w:b/>
                <w:bCs/>
                <w:spacing w:val="-4"/>
                <w:sz w:val="9"/>
                <w:szCs w:val="9"/>
                <w:lang w:val="en-US"/>
              </w:rPr>
              <w:t>Offering date</w:t>
            </w:r>
          </w:p>
        </w:tc>
        <w:tc>
          <w:tcPr>
            <w:tcW w:w="567" w:type="dxa"/>
            <w:tcBorders>
              <w:bottom w:val="single" w:sz="4" w:space="0" w:color="auto"/>
            </w:tcBorders>
            <w:shd w:val="clear" w:color="auto" w:fill="auto"/>
            <w:noWrap/>
            <w:vAlign w:val="bottom"/>
          </w:tcPr>
          <w:p w14:paraId="210219FA" w14:textId="77777777" w:rsidR="009048A6" w:rsidRPr="00D11B66" w:rsidRDefault="009048A6" w:rsidP="00074385">
            <w:pPr>
              <w:spacing w:line="240" w:lineRule="auto"/>
              <w:ind w:left="-43" w:right="-72"/>
              <w:jc w:val="center"/>
              <w:rPr>
                <w:rFonts w:cs="Arial"/>
                <w:b/>
                <w:bCs/>
                <w:spacing w:val="-4"/>
                <w:sz w:val="9"/>
                <w:szCs w:val="9"/>
                <w:lang w:val="en-US"/>
              </w:rPr>
            </w:pPr>
            <w:r w:rsidRPr="00D11B66">
              <w:rPr>
                <w:rFonts w:cs="Arial"/>
                <w:b/>
                <w:bCs/>
                <w:spacing w:val="-4"/>
                <w:sz w:val="9"/>
                <w:szCs w:val="9"/>
                <w:lang w:val="en-US"/>
              </w:rPr>
              <w:t>exercise</w:t>
            </w:r>
          </w:p>
        </w:tc>
        <w:tc>
          <w:tcPr>
            <w:tcW w:w="567" w:type="dxa"/>
            <w:tcBorders>
              <w:bottom w:val="single" w:sz="4" w:space="0" w:color="auto"/>
            </w:tcBorders>
            <w:shd w:val="clear" w:color="auto" w:fill="auto"/>
            <w:noWrap/>
            <w:vAlign w:val="bottom"/>
          </w:tcPr>
          <w:p w14:paraId="68AB4DFB" w14:textId="77777777" w:rsidR="009048A6" w:rsidRPr="00D11B66" w:rsidRDefault="009048A6" w:rsidP="00074385">
            <w:pPr>
              <w:spacing w:line="240" w:lineRule="auto"/>
              <w:ind w:left="-43" w:right="-72"/>
              <w:jc w:val="center"/>
              <w:rPr>
                <w:rFonts w:cs="Arial"/>
                <w:b/>
                <w:bCs/>
                <w:spacing w:val="-4"/>
                <w:sz w:val="9"/>
                <w:szCs w:val="9"/>
                <w:lang w:val="en-US"/>
              </w:rPr>
            </w:pPr>
            <w:r w:rsidRPr="00D11B66">
              <w:rPr>
                <w:rFonts w:cs="Arial"/>
                <w:b/>
                <w:bCs/>
                <w:spacing w:val="-4"/>
                <w:sz w:val="9"/>
                <w:szCs w:val="9"/>
                <w:lang w:val="en-US"/>
              </w:rPr>
              <w:t xml:space="preserve">exercise </w:t>
            </w:r>
          </w:p>
        </w:tc>
        <w:tc>
          <w:tcPr>
            <w:tcW w:w="621" w:type="dxa"/>
            <w:tcBorders>
              <w:bottom w:val="single" w:sz="4" w:space="0" w:color="auto"/>
            </w:tcBorders>
            <w:shd w:val="clear" w:color="auto" w:fill="auto"/>
            <w:vAlign w:val="bottom"/>
          </w:tcPr>
          <w:p w14:paraId="0EDB7EF0"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unit</w:t>
            </w:r>
          </w:p>
        </w:tc>
        <w:tc>
          <w:tcPr>
            <w:tcW w:w="587" w:type="dxa"/>
            <w:tcBorders>
              <w:bottom w:val="single" w:sz="4" w:space="0" w:color="auto"/>
            </w:tcBorders>
            <w:shd w:val="clear" w:color="auto" w:fill="auto"/>
            <w:noWrap/>
            <w:vAlign w:val="bottom"/>
          </w:tcPr>
          <w:p w14:paraId="15A16E1E"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unit</w:t>
            </w:r>
          </w:p>
        </w:tc>
        <w:tc>
          <w:tcPr>
            <w:tcW w:w="652" w:type="dxa"/>
            <w:tcBorders>
              <w:bottom w:val="single" w:sz="4" w:space="0" w:color="auto"/>
            </w:tcBorders>
            <w:shd w:val="clear" w:color="auto" w:fill="auto"/>
            <w:noWrap/>
            <w:vAlign w:val="bottom"/>
          </w:tcPr>
          <w:p w14:paraId="6D0A3FD3"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unit</w:t>
            </w:r>
          </w:p>
        </w:tc>
        <w:tc>
          <w:tcPr>
            <w:tcW w:w="567" w:type="dxa"/>
            <w:tcBorders>
              <w:bottom w:val="single" w:sz="4" w:space="0" w:color="auto"/>
            </w:tcBorders>
            <w:shd w:val="clear" w:color="auto" w:fill="auto"/>
            <w:noWrap/>
            <w:vAlign w:val="bottom"/>
          </w:tcPr>
          <w:p w14:paraId="3D3F7411" w14:textId="02992FD7" w:rsidR="009048A6" w:rsidRPr="00D11B66" w:rsidRDefault="00BD49A1" w:rsidP="00074385">
            <w:pPr>
              <w:spacing w:line="240" w:lineRule="auto"/>
              <w:ind w:left="-43" w:right="-72"/>
              <w:jc w:val="right"/>
              <w:rPr>
                <w:rFonts w:cs="Arial"/>
                <w:b/>
                <w:bCs/>
                <w:sz w:val="9"/>
                <w:szCs w:val="9"/>
                <w:lang w:val="en-US"/>
              </w:rPr>
            </w:pPr>
            <w:r w:rsidRPr="00BD49A1">
              <w:rPr>
                <w:rFonts w:cs="Arial"/>
                <w:b/>
                <w:bCs/>
                <w:sz w:val="9"/>
                <w:szCs w:val="9"/>
              </w:rPr>
              <w:t>1</w:t>
            </w:r>
            <w:r w:rsidR="009048A6" w:rsidRPr="00D11B66">
              <w:rPr>
                <w:rFonts w:cs="Arial"/>
                <w:b/>
                <w:bCs/>
                <w:sz w:val="9"/>
                <w:szCs w:val="9"/>
                <w:lang w:val="en-US"/>
              </w:rPr>
              <w:t xml:space="preserve"> warrant</w:t>
            </w:r>
            <w:r w:rsidR="009048A6" w:rsidRPr="00D11B66">
              <w:rPr>
                <w:rFonts w:cs="Arial"/>
                <w:b/>
                <w:bCs/>
                <w:sz w:val="9"/>
                <w:szCs w:val="9"/>
                <w:cs/>
                <w:lang w:val="en-US"/>
              </w:rPr>
              <w:t xml:space="preserve"> </w:t>
            </w:r>
          </w:p>
        </w:tc>
        <w:tc>
          <w:tcPr>
            <w:tcW w:w="709" w:type="dxa"/>
            <w:tcBorders>
              <w:bottom w:val="single" w:sz="4" w:space="0" w:color="auto"/>
            </w:tcBorders>
            <w:shd w:val="clear" w:color="auto" w:fill="auto"/>
            <w:noWrap/>
            <w:vAlign w:val="bottom"/>
          </w:tcPr>
          <w:p w14:paraId="4654981A" w14:textId="77777777" w:rsidR="009048A6" w:rsidRPr="00D11B66" w:rsidRDefault="009048A6" w:rsidP="00074385">
            <w:pPr>
              <w:spacing w:line="240" w:lineRule="auto"/>
              <w:ind w:left="-43" w:right="-72"/>
              <w:jc w:val="right"/>
              <w:rPr>
                <w:rFonts w:cs="Arial"/>
                <w:b/>
                <w:bCs/>
                <w:spacing w:val="-6"/>
                <w:sz w:val="9"/>
                <w:szCs w:val="9"/>
                <w:lang w:val="en-US"/>
              </w:rPr>
            </w:pPr>
            <w:r w:rsidRPr="00D11B66">
              <w:rPr>
                <w:rFonts w:cs="Arial"/>
                <w:b/>
                <w:bCs/>
                <w:spacing w:val="-6"/>
                <w:sz w:val="9"/>
                <w:szCs w:val="9"/>
                <w:lang w:val="en-US"/>
              </w:rPr>
              <w:t>Million share</w:t>
            </w:r>
          </w:p>
        </w:tc>
        <w:tc>
          <w:tcPr>
            <w:tcW w:w="567" w:type="dxa"/>
            <w:tcBorders>
              <w:bottom w:val="single" w:sz="4" w:space="0" w:color="auto"/>
            </w:tcBorders>
            <w:shd w:val="clear" w:color="auto" w:fill="auto"/>
            <w:noWrap/>
            <w:vAlign w:val="bottom"/>
          </w:tcPr>
          <w:p w14:paraId="365BF4D0"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Baht</w:t>
            </w:r>
          </w:p>
        </w:tc>
        <w:tc>
          <w:tcPr>
            <w:tcW w:w="655" w:type="dxa"/>
            <w:tcBorders>
              <w:bottom w:val="single" w:sz="4" w:space="0" w:color="auto"/>
            </w:tcBorders>
            <w:shd w:val="clear" w:color="auto" w:fill="auto"/>
            <w:noWrap/>
            <w:vAlign w:val="bottom"/>
          </w:tcPr>
          <w:p w14:paraId="00CBA177"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Baht</w:t>
            </w:r>
          </w:p>
        </w:tc>
        <w:tc>
          <w:tcPr>
            <w:tcW w:w="630" w:type="dxa"/>
            <w:tcBorders>
              <w:bottom w:val="single" w:sz="4" w:space="0" w:color="auto"/>
            </w:tcBorders>
            <w:vAlign w:val="bottom"/>
          </w:tcPr>
          <w:p w14:paraId="1EFDF3CD"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unit</w:t>
            </w:r>
          </w:p>
        </w:tc>
        <w:tc>
          <w:tcPr>
            <w:tcW w:w="630" w:type="dxa"/>
            <w:tcBorders>
              <w:bottom w:val="single" w:sz="4" w:space="0" w:color="auto"/>
            </w:tcBorders>
            <w:shd w:val="clear" w:color="auto" w:fill="auto"/>
            <w:noWrap/>
            <w:vAlign w:val="bottom"/>
          </w:tcPr>
          <w:p w14:paraId="0F7EC157" w14:textId="77777777" w:rsidR="009048A6" w:rsidRPr="00D11B66" w:rsidRDefault="009048A6" w:rsidP="00074385">
            <w:pPr>
              <w:spacing w:line="240" w:lineRule="auto"/>
              <w:ind w:left="-43" w:right="-72"/>
              <w:jc w:val="right"/>
              <w:rPr>
                <w:rFonts w:cs="Arial"/>
                <w:b/>
                <w:bCs/>
                <w:sz w:val="9"/>
                <w:szCs w:val="9"/>
                <w:lang w:val="en-US"/>
              </w:rPr>
            </w:pPr>
            <w:r w:rsidRPr="00D11B66">
              <w:rPr>
                <w:rFonts w:cs="Arial"/>
                <w:b/>
                <w:bCs/>
                <w:sz w:val="9"/>
                <w:szCs w:val="9"/>
                <w:lang w:val="en-US"/>
              </w:rPr>
              <w:t>Million unit</w:t>
            </w:r>
          </w:p>
        </w:tc>
      </w:tr>
      <w:tr w:rsidR="009048A6" w:rsidRPr="00D11B66" w14:paraId="4A858BF0" w14:textId="77777777" w:rsidTr="00074385">
        <w:tc>
          <w:tcPr>
            <w:tcW w:w="522" w:type="dxa"/>
            <w:tcBorders>
              <w:top w:val="single" w:sz="4" w:space="0" w:color="auto"/>
            </w:tcBorders>
            <w:shd w:val="clear" w:color="auto" w:fill="auto"/>
            <w:vAlign w:val="bottom"/>
          </w:tcPr>
          <w:p w14:paraId="03421BD4" w14:textId="77777777" w:rsidR="009048A6" w:rsidRPr="00D11B66" w:rsidRDefault="009048A6" w:rsidP="00074385">
            <w:pPr>
              <w:tabs>
                <w:tab w:val="left" w:pos="0"/>
              </w:tabs>
              <w:spacing w:line="240" w:lineRule="auto"/>
              <w:ind w:left="-86" w:right="-72"/>
              <w:rPr>
                <w:rFonts w:cs="Arial"/>
                <w:sz w:val="9"/>
                <w:szCs w:val="9"/>
                <w:lang w:val="en-US"/>
              </w:rPr>
            </w:pPr>
          </w:p>
        </w:tc>
        <w:tc>
          <w:tcPr>
            <w:tcW w:w="900" w:type="dxa"/>
            <w:tcBorders>
              <w:top w:val="single" w:sz="4" w:space="0" w:color="auto"/>
            </w:tcBorders>
            <w:shd w:val="clear" w:color="auto" w:fill="auto"/>
            <w:vAlign w:val="bottom"/>
          </w:tcPr>
          <w:p w14:paraId="1A32377F" w14:textId="77777777" w:rsidR="009048A6" w:rsidRPr="00D11B66" w:rsidRDefault="009048A6" w:rsidP="00074385">
            <w:pPr>
              <w:tabs>
                <w:tab w:val="left" w:pos="-32"/>
              </w:tabs>
              <w:spacing w:line="240" w:lineRule="auto"/>
              <w:ind w:right="-32" w:hanging="64"/>
              <w:rPr>
                <w:rFonts w:cs="Arial"/>
                <w:sz w:val="9"/>
                <w:szCs w:val="9"/>
                <w:lang w:val="en-US"/>
              </w:rPr>
            </w:pPr>
          </w:p>
        </w:tc>
        <w:tc>
          <w:tcPr>
            <w:tcW w:w="567" w:type="dxa"/>
            <w:tcBorders>
              <w:top w:val="single" w:sz="4" w:space="0" w:color="auto"/>
            </w:tcBorders>
            <w:shd w:val="clear" w:color="auto" w:fill="auto"/>
            <w:vAlign w:val="bottom"/>
          </w:tcPr>
          <w:p w14:paraId="1387CA10" w14:textId="77777777" w:rsidR="009048A6" w:rsidRPr="00D11B66" w:rsidRDefault="009048A6" w:rsidP="00074385">
            <w:pPr>
              <w:tabs>
                <w:tab w:val="left" w:pos="-32"/>
              </w:tabs>
              <w:spacing w:line="240" w:lineRule="auto"/>
              <w:ind w:left="-72" w:right="-72"/>
              <w:jc w:val="center"/>
              <w:rPr>
                <w:rFonts w:cs="Arial"/>
                <w:sz w:val="9"/>
                <w:szCs w:val="9"/>
                <w:lang w:val="en-US"/>
              </w:rPr>
            </w:pPr>
          </w:p>
        </w:tc>
        <w:tc>
          <w:tcPr>
            <w:tcW w:w="709" w:type="dxa"/>
            <w:tcBorders>
              <w:top w:val="single" w:sz="4" w:space="0" w:color="auto"/>
            </w:tcBorders>
          </w:tcPr>
          <w:p w14:paraId="5B5F7C26" w14:textId="77777777" w:rsidR="009048A6" w:rsidRPr="00D11B66" w:rsidRDefault="009048A6" w:rsidP="00074385">
            <w:pPr>
              <w:tabs>
                <w:tab w:val="left" w:pos="-32"/>
              </w:tabs>
              <w:spacing w:line="240" w:lineRule="auto"/>
              <w:ind w:left="-72" w:right="-72"/>
              <w:jc w:val="center"/>
              <w:rPr>
                <w:rFonts w:cs="Arial"/>
                <w:sz w:val="9"/>
                <w:szCs w:val="9"/>
                <w:cs/>
                <w:lang w:val="en-US"/>
              </w:rPr>
            </w:pPr>
          </w:p>
        </w:tc>
        <w:tc>
          <w:tcPr>
            <w:tcW w:w="567" w:type="dxa"/>
            <w:tcBorders>
              <w:top w:val="single" w:sz="4" w:space="0" w:color="auto"/>
            </w:tcBorders>
            <w:shd w:val="clear" w:color="auto" w:fill="auto"/>
            <w:vAlign w:val="bottom"/>
          </w:tcPr>
          <w:p w14:paraId="792AA610" w14:textId="77777777" w:rsidR="009048A6" w:rsidRPr="00D11B66" w:rsidRDefault="009048A6" w:rsidP="00074385">
            <w:pPr>
              <w:tabs>
                <w:tab w:val="left" w:pos="-32"/>
              </w:tabs>
              <w:spacing w:line="240" w:lineRule="auto"/>
              <w:ind w:left="-72" w:right="-72"/>
              <w:jc w:val="center"/>
              <w:rPr>
                <w:rFonts w:cs="Arial"/>
                <w:sz w:val="9"/>
                <w:szCs w:val="9"/>
                <w:cs/>
                <w:lang w:val="en-US"/>
              </w:rPr>
            </w:pPr>
          </w:p>
        </w:tc>
        <w:tc>
          <w:tcPr>
            <w:tcW w:w="567" w:type="dxa"/>
            <w:tcBorders>
              <w:top w:val="single" w:sz="4" w:space="0" w:color="auto"/>
            </w:tcBorders>
            <w:shd w:val="clear" w:color="auto" w:fill="auto"/>
            <w:vAlign w:val="bottom"/>
          </w:tcPr>
          <w:p w14:paraId="7431BDAD" w14:textId="77777777" w:rsidR="009048A6" w:rsidRPr="00D11B66" w:rsidRDefault="009048A6" w:rsidP="00074385">
            <w:pPr>
              <w:tabs>
                <w:tab w:val="left" w:pos="-32"/>
              </w:tabs>
              <w:spacing w:line="240" w:lineRule="auto"/>
              <w:ind w:left="-72" w:right="-72"/>
              <w:jc w:val="center"/>
              <w:rPr>
                <w:rFonts w:cs="Arial"/>
                <w:sz w:val="9"/>
                <w:szCs w:val="9"/>
                <w:cs/>
                <w:lang w:val="en-US"/>
              </w:rPr>
            </w:pPr>
          </w:p>
        </w:tc>
        <w:tc>
          <w:tcPr>
            <w:tcW w:w="621" w:type="dxa"/>
            <w:tcBorders>
              <w:top w:val="single" w:sz="4" w:space="0" w:color="auto"/>
            </w:tcBorders>
            <w:shd w:val="clear" w:color="auto" w:fill="auto"/>
            <w:vAlign w:val="bottom"/>
          </w:tcPr>
          <w:p w14:paraId="33469E71" w14:textId="77777777" w:rsidR="009048A6" w:rsidRPr="00D11B66" w:rsidRDefault="009048A6" w:rsidP="00074385">
            <w:pPr>
              <w:spacing w:line="240" w:lineRule="auto"/>
              <w:ind w:left="-43" w:right="-72"/>
              <w:jc w:val="right"/>
              <w:rPr>
                <w:rFonts w:cs="Arial"/>
                <w:sz w:val="9"/>
                <w:szCs w:val="9"/>
                <w:cs/>
                <w:lang w:val="en-US"/>
              </w:rPr>
            </w:pPr>
          </w:p>
        </w:tc>
        <w:tc>
          <w:tcPr>
            <w:tcW w:w="587" w:type="dxa"/>
            <w:tcBorders>
              <w:top w:val="single" w:sz="4" w:space="0" w:color="auto"/>
            </w:tcBorders>
            <w:shd w:val="clear" w:color="auto" w:fill="auto"/>
            <w:noWrap/>
            <w:vAlign w:val="bottom"/>
          </w:tcPr>
          <w:p w14:paraId="373933FC" w14:textId="77777777" w:rsidR="009048A6" w:rsidRPr="00D11B66" w:rsidRDefault="009048A6" w:rsidP="00074385">
            <w:pPr>
              <w:spacing w:line="240" w:lineRule="auto"/>
              <w:ind w:left="-43" w:right="-72"/>
              <w:jc w:val="right"/>
              <w:rPr>
                <w:rFonts w:cs="Arial"/>
                <w:sz w:val="9"/>
                <w:szCs w:val="9"/>
                <w:lang w:val="en-US"/>
              </w:rPr>
            </w:pPr>
          </w:p>
        </w:tc>
        <w:tc>
          <w:tcPr>
            <w:tcW w:w="652" w:type="dxa"/>
            <w:tcBorders>
              <w:top w:val="single" w:sz="4" w:space="0" w:color="auto"/>
            </w:tcBorders>
            <w:shd w:val="clear" w:color="auto" w:fill="auto"/>
            <w:noWrap/>
            <w:vAlign w:val="bottom"/>
          </w:tcPr>
          <w:p w14:paraId="288C29B5" w14:textId="77777777" w:rsidR="009048A6" w:rsidRPr="00D11B66" w:rsidRDefault="009048A6" w:rsidP="00074385">
            <w:pPr>
              <w:spacing w:line="240" w:lineRule="auto"/>
              <w:ind w:left="-43" w:right="-72"/>
              <w:jc w:val="right"/>
              <w:rPr>
                <w:rFonts w:cs="Arial"/>
                <w:sz w:val="9"/>
                <w:szCs w:val="9"/>
                <w:lang w:val="en-US"/>
              </w:rPr>
            </w:pPr>
          </w:p>
        </w:tc>
        <w:tc>
          <w:tcPr>
            <w:tcW w:w="567" w:type="dxa"/>
            <w:tcBorders>
              <w:top w:val="single" w:sz="4" w:space="0" w:color="auto"/>
            </w:tcBorders>
            <w:shd w:val="clear" w:color="auto" w:fill="auto"/>
            <w:noWrap/>
            <w:vAlign w:val="bottom"/>
          </w:tcPr>
          <w:p w14:paraId="2428D275" w14:textId="77777777" w:rsidR="009048A6" w:rsidRPr="00D11B66" w:rsidRDefault="009048A6" w:rsidP="00074385">
            <w:pPr>
              <w:spacing w:line="240" w:lineRule="auto"/>
              <w:ind w:left="-43" w:right="-72"/>
              <w:jc w:val="right"/>
              <w:rPr>
                <w:rFonts w:cs="Arial"/>
                <w:sz w:val="9"/>
                <w:szCs w:val="9"/>
                <w:lang w:val="en-US"/>
              </w:rPr>
            </w:pPr>
          </w:p>
        </w:tc>
        <w:tc>
          <w:tcPr>
            <w:tcW w:w="709" w:type="dxa"/>
            <w:tcBorders>
              <w:top w:val="single" w:sz="4" w:space="0" w:color="auto"/>
            </w:tcBorders>
            <w:shd w:val="clear" w:color="auto" w:fill="auto"/>
            <w:noWrap/>
            <w:vAlign w:val="bottom"/>
          </w:tcPr>
          <w:p w14:paraId="4D1E93D7" w14:textId="77777777" w:rsidR="009048A6" w:rsidRPr="00D11B66" w:rsidRDefault="009048A6" w:rsidP="00074385">
            <w:pPr>
              <w:spacing w:line="240" w:lineRule="auto"/>
              <w:ind w:left="-43" w:right="-72"/>
              <w:jc w:val="right"/>
              <w:rPr>
                <w:rFonts w:cs="Arial"/>
                <w:sz w:val="9"/>
                <w:szCs w:val="9"/>
                <w:lang w:val="en-US"/>
              </w:rPr>
            </w:pPr>
          </w:p>
        </w:tc>
        <w:tc>
          <w:tcPr>
            <w:tcW w:w="567" w:type="dxa"/>
            <w:tcBorders>
              <w:top w:val="single" w:sz="4" w:space="0" w:color="auto"/>
            </w:tcBorders>
            <w:shd w:val="clear" w:color="auto" w:fill="auto"/>
            <w:noWrap/>
            <w:vAlign w:val="bottom"/>
          </w:tcPr>
          <w:p w14:paraId="291A87EF" w14:textId="77777777" w:rsidR="009048A6" w:rsidRPr="00D11B66" w:rsidRDefault="009048A6" w:rsidP="00074385">
            <w:pPr>
              <w:spacing w:line="240" w:lineRule="auto"/>
              <w:ind w:left="-43" w:right="-72"/>
              <w:jc w:val="right"/>
              <w:rPr>
                <w:rFonts w:cs="Arial"/>
                <w:sz w:val="9"/>
                <w:szCs w:val="9"/>
                <w:lang w:val="en-US"/>
              </w:rPr>
            </w:pPr>
          </w:p>
        </w:tc>
        <w:tc>
          <w:tcPr>
            <w:tcW w:w="655" w:type="dxa"/>
            <w:tcBorders>
              <w:top w:val="single" w:sz="4" w:space="0" w:color="auto"/>
            </w:tcBorders>
            <w:shd w:val="clear" w:color="auto" w:fill="auto"/>
            <w:noWrap/>
            <w:vAlign w:val="bottom"/>
          </w:tcPr>
          <w:p w14:paraId="79DD93B8" w14:textId="77777777" w:rsidR="009048A6" w:rsidRPr="00D11B66" w:rsidRDefault="009048A6" w:rsidP="00074385">
            <w:pPr>
              <w:spacing w:line="240" w:lineRule="auto"/>
              <w:ind w:left="-43" w:right="-72"/>
              <w:jc w:val="right"/>
              <w:rPr>
                <w:rFonts w:cs="Arial"/>
                <w:sz w:val="9"/>
                <w:szCs w:val="9"/>
                <w:lang w:val="en-US"/>
              </w:rPr>
            </w:pPr>
          </w:p>
        </w:tc>
        <w:tc>
          <w:tcPr>
            <w:tcW w:w="630" w:type="dxa"/>
            <w:tcBorders>
              <w:top w:val="single" w:sz="4" w:space="0" w:color="auto"/>
            </w:tcBorders>
          </w:tcPr>
          <w:p w14:paraId="4478E704" w14:textId="77777777" w:rsidR="009048A6" w:rsidRPr="00D11B66" w:rsidRDefault="009048A6" w:rsidP="00074385">
            <w:pPr>
              <w:spacing w:line="240" w:lineRule="auto"/>
              <w:ind w:left="-43" w:right="-72"/>
              <w:jc w:val="right"/>
              <w:rPr>
                <w:rFonts w:cs="Arial"/>
                <w:sz w:val="9"/>
                <w:szCs w:val="9"/>
                <w:lang w:val="en-US"/>
              </w:rPr>
            </w:pPr>
          </w:p>
        </w:tc>
        <w:tc>
          <w:tcPr>
            <w:tcW w:w="630" w:type="dxa"/>
            <w:tcBorders>
              <w:top w:val="single" w:sz="4" w:space="0" w:color="auto"/>
            </w:tcBorders>
            <w:shd w:val="clear" w:color="auto" w:fill="auto"/>
            <w:noWrap/>
            <w:vAlign w:val="bottom"/>
          </w:tcPr>
          <w:p w14:paraId="6D4350F4" w14:textId="77777777" w:rsidR="009048A6" w:rsidRPr="00D11B66" w:rsidRDefault="009048A6" w:rsidP="00074385">
            <w:pPr>
              <w:spacing w:line="240" w:lineRule="auto"/>
              <w:ind w:left="-43" w:right="-72"/>
              <w:jc w:val="right"/>
              <w:rPr>
                <w:rFonts w:cs="Arial"/>
                <w:sz w:val="9"/>
                <w:szCs w:val="9"/>
                <w:lang w:val="en-US"/>
              </w:rPr>
            </w:pPr>
          </w:p>
        </w:tc>
      </w:tr>
      <w:tr w:rsidR="009048A6" w:rsidRPr="00D11B66" w14:paraId="128FD6C6" w14:textId="77777777" w:rsidTr="00074385">
        <w:tc>
          <w:tcPr>
            <w:tcW w:w="522" w:type="dxa"/>
            <w:shd w:val="clear" w:color="auto" w:fill="auto"/>
            <w:vAlign w:val="bottom"/>
            <w:hideMark/>
          </w:tcPr>
          <w:p w14:paraId="0056543A" w14:textId="77777777" w:rsidR="009048A6" w:rsidRPr="00D11B66" w:rsidRDefault="009048A6" w:rsidP="00074385">
            <w:pPr>
              <w:tabs>
                <w:tab w:val="left" w:pos="0"/>
              </w:tabs>
              <w:spacing w:line="240" w:lineRule="auto"/>
              <w:ind w:left="-86" w:right="-72"/>
              <w:rPr>
                <w:rFonts w:cs="Arial"/>
                <w:sz w:val="9"/>
                <w:szCs w:val="9"/>
                <w:lang w:val="en-US"/>
              </w:rPr>
            </w:pPr>
            <w:r w:rsidRPr="00D11B66">
              <w:rPr>
                <w:rFonts w:cs="Arial"/>
                <w:sz w:val="9"/>
                <w:szCs w:val="9"/>
                <w:lang w:val="en-US"/>
              </w:rPr>
              <w:t>Company</w:t>
            </w:r>
          </w:p>
          <w:p w14:paraId="0AE9E6FA" w14:textId="77777777" w:rsidR="009048A6" w:rsidRPr="00D11B66" w:rsidRDefault="009048A6" w:rsidP="00074385">
            <w:pPr>
              <w:tabs>
                <w:tab w:val="left" w:pos="0"/>
              </w:tabs>
              <w:spacing w:line="240" w:lineRule="auto"/>
              <w:ind w:left="-86" w:right="-72"/>
              <w:rPr>
                <w:rFonts w:cs="Arial"/>
                <w:sz w:val="9"/>
                <w:szCs w:val="9"/>
                <w:lang w:val="en-US"/>
              </w:rPr>
            </w:pPr>
          </w:p>
        </w:tc>
        <w:tc>
          <w:tcPr>
            <w:tcW w:w="900" w:type="dxa"/>
            <w:shd w:val="clear" w:color="auto" w:fill="auto"/>
            <w:vAlign w:val="bottom"/>
            <w:hideMark/>
          </w:tcPr>
          <w:p w14:paraId="4A4EB740" w14:textId="3BD1439A" w:rsidR="009048A6" w:rsidRPr="00D11B66" w:rsidRDefault="009048A6" w:rsidP="00074385">
            <w:pPr>
              <w:tabs>
                <w:tab w:val="left" w:pos="-32"/>
              </w:tabs>
              <w:spacing w:line="240" w:lineRule="auto"/>
              <w:ind w:right="-120" w:hanging="64"/>
              <w:rPr>
                <w:rFonts w:cs="Arial"/>
                <w:sz w:val="9"/>
                <w:szCs w:val="9"/>
                <w:lang w:val="en-US"/>
              </w:rPr>
            </w:pPr>
            <w:r w:rsidRPr="00D11B66">
              <w:rPr>
                <w:rFonts w:cs="Arial"/>
                <w:sz w:val="9"/>
                <w:szCs w:val="9"/>
                <w:lang w:val="en-US"/>
              </w:rPr>
              <w:t>Existin</w:t>
            </w:r>
            <w:r w:rsidRPr="00D11B66">
              <w:rPr>
                <w:rFonts w:cs="Arial"/>
                <w:sz w:val="9"/>
                <w:szCs w:val="9"/>
              </w:rPr>
              <w:t xml:space="preserve">g </w:t>
            </w:r>
            <w:r w:rsidRPr="00D11B66">
              <w:rPr>
                <w:rFonts w:cs="Arial"/>
                <w:sz w:val="9"/>
                <w:szCs w:val="9"/>
                <w:lang w:val="en-US"/>
              </w:rPr>
              <w:t>shareholder</w:t>
            </w:r>
            <w:r w:rsidRPr="00D11B66">
              <w:rPr>
                <w:rFonts w:cs="Arial"/>
                <w:sz w:val="9"/>
                <w:szCs w:val="9"/>
                <w:cs/>
                <w:lang w:val="en-US"/>
              </w:rPr>
              <w:t xml:space="preserve"> (</w:t>
            </w:r>
            <w:r w:rsidRPr="00D11B66">
              <w:rPr>
                <w:rFonts w:cs="Arial"/>
                <w:sz w:val="9"/>
                <w:szCs w:val="9"/>
              </w:rPr>
              <w:t>PPPM-W</w:t>
            </w:r>
            <w:r w:rsidR="00BD49A1" w:rsidRPr="00BD49A1">
              <w:rPr>
                <w:rFonts w:cs="Arial"/>
                <w:sz w:val="9"/>
                <w:szCs w:val="9"/>
              </w:rPr>
              <w:t>4</w:t>
            </w:r>
            <w:r w:rsidRPr="00D11B66">
              <w:rPr>
                <w:rFonts w:cs="Arial"/>
                <w:sz w:val="9"/>
                <w:szCs w:val="9"/>
                <w:lang w:val="en-US"/>
              </w:rPr>
              <w:t>)</w:t>
            </w:r>
          </w:p>
        </w:tc>
        <w:tc>
          <w:tcPr>
            <w:tcW w:w="567" w:type="dxa"/>
            <w:shd w:val="clear" w:color="auto" w:fill="auto"/>
            <w:vAlign w:val="bottom"/>
            <w:hideMark/>
          </w:tcPr>
          <w:p w14:paraId="48D8DD78" w14:textId="0F296D4A" w:rsidR="009048A6" w:rsidRPr="00D11B66" w:rsidRDefault="00BD49A1" w:rsidP="00074385">
            <w:pPr>
              <w:tabs>
                <w:tab w:val="left" w:pos="-32"/>
              </w:tabs>
              <w:spacing w:line="240" w:lineRule="auto"/>
              <w:ind w:left="-72" w:right="-72"/>
              <w:jc w:val="center"/>
              <w:rPr>
                <w:rFonts w:cs="Arial"/>
                <w:sz w:val="9"/>
                <w:szCs w:val="9"/>
                <w:cs/>
                <w:lang w:val="en-US"/>
              </w:rPr>
            </w:pPr>
            <w:r w:rsidRPr="00BD49A1">
              <w:rPr>
                <w:rFonts w:cs="Arial"/>
                <w:sz w:val="9"/>
                <w:szCs w:val="9"/>
              </w:rPr>
              <w:t>10</w:t>
            </w:r>
            <w:r w:rsidR="009048A6" w:rsidRPr="00D11B66">
              <w:rPr>
                <w:rFonts w:cs="Arial"/>
                <w:sz w:val="9"/>
                <w:szCs w:val="9"/>
                <w:lang w:val="en-US"/>
              </w:rPr>
              <w:t xml:space="preserve"> June</w:t>
            </w:r>
            <w:r w:rsidR="009048A6" w:rsidRPr="00D11B66">
              <w:rPr>
                <w:rFonts w:cs="Arial"/>
                <w:sz w:val="9"/>
                <w:szCs w:val="9"/>
                <w:cs/>
                <w:lang w:val="en-US"/>
              </w:rPr>
              <w:t xml:space="preserve"> </w:t>
            </w:r>
            <w:r w:rsidRPr="00BD49A1">
              <w:rPr>
                <w:rFonts w:cs="Arial"/>
                <w:sz w:val="9"/>
                <w:szCs w:val="9"/>
              </w:rPr>
              <w:t>2019</w:t>
            </w:r>
          </w:p>
        </w:tc>
        <w:tc>
          <w:tcPr>
            <w:tcW w:w="709" w:type="dxa"/>
            <w:vAlign w:val="bottom"/>
          </w:tcPr>
          <w:p w14:paraId="42B51D3C" w14:textId="4C360106"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23</w:t>
            </w:r>
            <w:r w:rsidR="009048A6" w:rsidRPr="00D11B66">
              <w:rPr>
                <w:rFonts w:cs="Arial"/>
                <w:sz w:val="9"/>
                <w:szCs w:val="9"/>
              </w:rPr>
              <w:t xml:space="preserve"> September </w:t>
            </w:r>
            <w:r w:rsidRPr="00BD49A1">
              <w:rPr>
                <w:rFonts w:cs="Arial"/>
                <w:sz w:val="9"/>
                <w:szCs w:val="9"/>
              </w:rPr>
              <w:t>2019</w:t>
            </w:r>
          </w:p>
        </w:tc>
        <w:tc>
          <w:tcPr>
            <w:tcW w:w="567" w:type="dxa"/>
            <w:shd w:val="clear" w:color="auto" w:fill="auto"/>
            <w:vAlign w:val="bottom"/>
            <w:hideMark/>
          </w:tcPr>
          <w:p w14:paraId="392F5C11" w14:textId="6C966729"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31</w:t>
            </w:r>
            <w:r w:rsidR="009048A6" w:rsidRPr="00D11B66">
              <w:rPr>
                <w:rFonts w:cs="Arial"/>
                <w:sz w:val="9"/>
                <w:szCs w:val="9"/>
                <w:lang w:val="en-US"/>
              </w:rPr>
              <w:t xml:space="preserve"> October</w:t>
            </w:r>
            <w:r w:rsidR="009048A6" w:rsidRPr="00D11B66">
              <w:rPr>
                <w:rFonts w:cs="Arial"/>
                <w:sz w:val="9"/>
                <w:szCs w:val="9"/>
                <w:cs/>
                <w:lang w:val="en-US"/>
              </w:rPr>
              <w:t xml:space="preserve"> </w:t>
            </w:r>
            <w:r w:rsidRPr="00BD49A1">
              <w:rPr>
                <w:rFonts w:cs="Arial"/>
                <w:sz w:val="9"/>
                <w:szCs w:val="9"/>
              </w:rPr>
              <w:t>2019</w:t>
            </w:r>
          </w:p>
        </w:tc>
        <w:tc>
          <w:tcPr>
            <w:tcW w:w="567" w:type="dxa"/>
            <w:shd w:val="clear" w:color="auto" w:fill="auto"/>
            <w:vAlign w:val="bottom"/>
            <w:hideMark/>
          </w:tcPr>
          <w:p w14:paraId="68EBC6C6" w14:textId="401C19D4" w:rsidR="009048A6" w:rsidRPr="00D11B66" w:rsidRDefault="00BD49A1" w:rsidP="00074385">
            <w:pPr>
              <w:tabs>
                <w:tab w:val="left" w:pos="-32"/>
              </w:tabs>
              <w:spacing w:line="240" w:lineRule="auto"/>
              <w:ind w:left="-72" w:right="-72"/>
              <w:jc w:val="center"/>
              <w:rPr>
                <w:rFonts w:cs="Arial"/>
                <w:sz w:val="9"/>
                <w:szCs w:val="9"/>
                <w:lang w:val="en-US"/>
              </w:rPr>
            </w:pPr>
            <w:r w:rsidRPr="00BD49A1">
              <w:rPr>
                <w:rFonts w:cs="Arial"/>
                <w:sz w:val="9"/>
                <w:szCs w:val="9"/>
              </w:rPr>
              <w:t>31</w:t>
            </w:r>
            <w:r w:rsidR="009048A6" w:rsidRPr="00D11B66">
              <w:rPr>
                <w:rFonts w:cs="Arial"/>
                <w:sz w:val="9"/>
                <w:szCs w:val="9"/>
                <w:lang w:val="en-US"/>
              </w:rPr>
              <w:t xml:space="preserve"> July </w:t>
            </w:r>
            <w:r w:rsidRPr="00BD49A1">
              <w:rPr>
                <w:rFonts w:cs="Arial"/>
                <w:sz w:val="9"/>
                <w:szCs w:val="9"/>
              </w:rPr>
              <w:t>2024</w:t>
            </w:r>
          </w:p>
        </w:tc>
        <w:tc>
          <w:tcPr>
            <w:tcW w:w="621" w:type="dxa"/>
            <w:vAlign w:val="bottom"/>
          </w:tcPr>
          <w:p w14:paraId="38358886" w14:textId="6ADC00E6" w:rsidR="009048A6" w:rsidRPr="00D11B66" w:rsidRDefault="00BD49A1" w:rsidP="00074385">
            <w:pPr>
              <w:spacing w:line="240" w:lineRule="auto"/>
              <w:ind w:left="-43" w:right="-72"/>
              <w:jc w:val="right"/>
              <w:rPr>
                <w:rFonts w:cs="Arial"/>
                <w:spacing w:val="-4"/>
                <w:sz w:val="9"/>
                <w:szCs w:val="9"/>
                <w:lang w:val="en-US"/>
              </w:rPr>
            </w:pPr>
            <w:r w:rsidRPr="00BD49A1">
              <w:rPr>
                <w:rFonts w:cs="Arial"/>
                <w:sz w:val="9"/>
                <w:szCs w:val="9"/>
              </w:rPr>
              <w:t>229</w:t>
            </w:r>
          </w:p>
        </w:tc>
        <w:tc>
          <w:tcPr>
            <w:tcW w:w="587" w:type="dxa"/>
            <w:shd w:val="clear" w:color="auto" w:fill="auto"/>
            <w:noWrap/>
            <w:vAlign w:val="bottom"/>
          </w:tcPr>
          <w:p w14:paraId="78C35A69" w14:textId="77777777" w:rsidR="009048A6" w:rsidRPr="00D11B66" w:rsidRDefault="009048A6" w:rsidP="00074385">
            <w:pPr>
              <w:spacing w:line="240" w:lineRule="auto"/>
              <w:ind w:left="-43" w:right="-72"/>
              <w:jc w:val="right"/>
              <w:rPr>
                <w:rFonts w:eastAsia="PMingLiU" w:cs="Arial"/>
                <w:sz w:val="9"/>
                <w:szCs w:val="9"/>
                <w:lang w:val="en-US"/>
              </w:rPr>
            </w:pPr>
            <w:r w:rsidRPr="00D11B66">
              <w:rPr>
                <w:rFonts w:eastAsia="PMingLiU" w:cs="Arial"/>
                <w:sz w:val="9"/>
                <w:szCs w:val="9"/>
                <w:lang w:val="en-US"/>
              </w:rPr>
              <w:t>-</w:t>
            </w:r>
          </w:p>
        </w:tc>
        <w:tc>
          <w:tcPr>
            <w:tcW w:w="652" w:type="dxa"/>
            <w:shd w:val="clear" w:color="auto" w:fill="auto"/>
            <w:noWrap/>
            <w:vAlign w:val="bottom"/>
          </w:tcPr>
          <w:p w14:paraId="79707743"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567" w:type="dxa"/>
            <w:shd w:val="clear" w:color="auto" w:fill="auto"/>
            <w:noWrap/>
            <w:vAlign w:val="bottom"/>
          </w:tcPr>
          <w:p w14:paraId="6A9C2EC3" w14:textId="056FF94C" w:rsidR="009048A6" w:rsidRPr="00D11B66" w:rsidRDefault="00BD49A1" w:rsidP="00074385">
            <w:pPr>
              <w:spacing w:line="240" w:lineRule="auto"/>
              <w:ind w:left="-43" w:right="-72"/>
              <w:jc w:val="right"/>
              <w:rPr>
                <w:rFonts w:cs="Arial"/>
                <w:sz w:val="9"/>
                <w:szCs w:val="9"/>
              </w:rPr>
            </w:pPr>
            <w:r w:rsidRPr="00BD49A1">
              <w:rPr>
                <w:rFonts w:cs="Arial"/>
                <w:sz w:val="9"/>
                <w:szCs w:val="9"/>
              </w:rPr>
              <w:t>5</w:t>
            </w:r>
            <w:r w:rsidR="009048A6" w:rsidRPr="00D11B66">
              <w:rPr>
                <w:rFonts w:cs="Arial"/>
                <w:sz w:val="9"/>
                <w:szCs w:val="9"/>
              </w:rPr>
              <w:t>.</w:t>
            </w:r>
            <w:r w:rsidRPr="00BD49A1">
              <w:rPr>
                <w:rFonts w:cs="Arial"/>
                <w:sz w:val="9"/>
                <w:szCs w:val="9"/>
              </w:rPr>
              <w:t>03</w:t>
            </w:r>
          </w:p>
        </w:tc>
        <w:tc>
          <w:tcPr>
            <w:tcW w:w="709" w:type="dxa"/>
            <w:shd w:val="clear" w:color="auto" w:fill="auto"/>
            <w:noWrap/>
            <w:vAlign w:val="bottom"/>
          </w:tcPr>
          <w:p w14:paraId="04BADE90"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567" w:type="dxa"/>
            <w:shd w:val="clear" w:color="auto" w:fill="auto"/>
            <w:noWrap/>
            <w:vAlign w:val="bottom"/>
          </w:tcPr>
          <w:p w14:paraId="0FF8E71F" w14:textId="1ECE9281"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0</w:t>
            </w:r>
            <w:r w:rsidR="009048A6" w:rsidRPr="00D11B66">
              <w:rPr>
                <w:rFonts w:cs="Arial"/>
                <w:sz w:val="9"/>
                <w:szCs w:val="9"/>
                <w:lang w:val="en-US"/>
              </w:rPr>
              <w:t>.</w:t>
            </w:r>
            <w:r w:rsidRPr="00BD49A1">
              <w:rPr>
                <w:rFonts w:cs="Arial"/>
                <w:sz w:val="9"/>
                <w:szCs w:val="9"/>
              </w:rPr>
              <w:t>199</w:t>
            </w:r>
          </w:p>
        </w:tc>
        <w:tc>
          <w:tcPr>
            <w:tcW w:w="655" w:type="dxa"/>
            <w:noWrap/>
            <w:vAlign w:val="bottom"/>
          </w:tcPr>
          <w:p w14:paraId="5AC75B90"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630" w:type="dxa"/>
            <w:vAlign w:val="bottom"/>
          </w:tcPr>
          <w:p w14:paraId="2D109235"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630" w:type="dxa"/>
            <w:noWrap/>
            <w:vAlign w:val="bottom"/>
          </w:tcPr>
          <w:p w14:paraId="6FC5CE7F" w14:textId="5A1AA06B"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229</w:t>
            </w:r>
          </w:p>
        </w:tc>
      </w:tr>
      <w:tr w:rsidR="009048A6" w:rsidRPr="00D11B66" w14:paraId="10ED1311" w14:textId="77777777" w:rsidTr="00074385">
        <w:tc>
          <w:tcPr>
            <w:tcW w:w="522" w:type="dxa"/>
            <w:shd w:val="clear" w:color="auto" w:fill="auto"/>
            <w:vAlign w:val="bottom"/>
          </w:tcPr>
          <w:p w14:paraId="332F2E7D" w14:textId="77777777" w:rsidR="009048A6" w:rsidRPr="00D11B66" w:rsidRDefault="009048A6" w:rsidP="00074385">
            <w:pPr>
              <w:tabs>
                <w:tab w:val="left" w:pos="0"/>
              </w:tabs>
              <w:spacing w:line="240" w:lineRule="auto"/>
              <w:ind w:left="-86" w:right="-72"/>
              <w:rPr>
                <w:rFonts w:cs="Arial"/>
                <w:sz w:val="9"/>
                <w:szCs w:val="9"/>
                <w:lang w:val="en-US"/>
              </w:rPr>
            </w:pPr>
            <w:r w:rsidRPr="00D11B66">
              <w:rPr>
                <w:rFonts w:cs="Arial"/>
                <w:sz w:val="9"/>
                <w:szCs w:val="9"/>
                <w:lang w:val="en-US"/>
              </w:rPr>
              <w:t>Company</w:t>
            </w:r>
          </w:p>
        </w:tc>
        <w:tc>
          <w:tcPr>
            <w:tcW w:w="900" w:type="dxa"/>
            <w:shd w:val="clear" w:color="auto" w:fill="auto"/>
            <w:vAlign w:val="bottom"/>
          </w:tcPr>
          <w:p w14:paraId="341752F8" w14:textId="3EEE2329" w:rsidR="009048A6" w:rsidRPr="00D11B66" w:rsidRDefault="009048A6" w:rsidP="00074385">
            <w:pPr>
              <w:tabs>
                <w:tab w:val="left" w:pos="-32"/>
              </w:tabs>
              <w:spacing w:line="240" w:lineRule="auto"/>
              <w:ind w:right="-120" w:hanging="64"/>
              <w:rPr>
                <w:rFonts w:cs="Arial"/>
                <w:sz w:val="9"/>
                <w:szCs w:val="9"/>
                <w:lang w:val="en-US"/>
              </w:rPr>
            </w:pPr>
            <w:r w:rsidRPr="00D11B66">
              <w:rPr>
                <w:rFonts w:cs="Arial"/>
                <w:sz w:val="9"/>
                <w:szCs w:val="9"/>
                <w:lang w:val="en-US"/>
              </w:rPr>
              <w:t>Existin</w:t>
            </w:r>
            <w:r w:rsidRPr="00D11B66">
              <w:rPr>
                <w:rFonts w:cs="Arial"/>
                <w:sz w:val="9"/>
                <w:szCs w:val="9"/>
              </w:rPr>
              <w:t>g</w:t>
            </w:r>
            <w:r w:rsidRPr="00D11B66">
              <w:rPr>
                <w:rFonts w:cs="Arial"/>
                <w:sz w:val="9"/>
                <w:szCs w:val="9"/>
                <w:lang w:val="en-US"/>
              </w:rPr>
              <w:t xml:space="preserve"> shareholder</w:t>
            </w:r>
            <w:r w:rsidRPr="00D11B66">
              <w:rPr>
                <w:rFonts w:cs="Arial"/>
                <w:sz w:val="9"/>
                <w:szCs w:val="9"/>
                <w:cs/>
                <w:lang w:val="en-US"/>
              </w:rPr>
              <w:t xml:space="preserve"> (</w:t>
            </w:r>
            <w:r w:rsidRPr="00D11B66">
              <w:rPr>
                <w:rFonts w:cs="Arial"/>
                <w:sz w:val="9"/>
                <w:szCs w:val="9"/>
              </w:rPr>
              <w:t>PPPM-W</w:t>
            </w:r>
            <w:r w:rsidR="00BD49A1" w:rsidRPr="00BD49A1">
              <w:rPr>
                <w:rFonts w:cs="Arial"/>
                <w:sz w:val="9"/>
                <w:szCs w:val="9"/>
              </w:rPr>
              <w:t>5</w:t>
            </w:r>
            <w:r w:rsidRPr="00D11B66">
              <w:rPr>
                <w:rFonts w:cs="Arial"/>
                <w:sz w:val="9"/>
                <w:szCs w:val="9"/>
                <w:lang w:val="en-US"/>
              </w:rPr>
              <w:t>)</w:t>
            </w:r>
          </w:p>
        </w:tc>
        <w:tc>
          <w:tcPr>
            <w:tcW w:w="567" w:type="dxa"/>
            <w:shd w:val="clear" w:color="auto" w:fill="auto"/>
            <w:vAlign w:val="bottom"/>
          </w:tcPr>
          <w:p w14:paraId="7DD6BA99" w14:textId="2E39C30A"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11</w:t>
            </w:r>
            <w:r w:rsidR="009048A6" w:rsidRPr="00D11B66">
              <w:rPr>
                <w:rFonts w:cs="Arial"/>
                <w:sz w:val="9"/>
                <w:szCs w:val="9"/>
              </w:rPr>
              <w:t xml:space="preserve"> May</w:t>
            </w:r>
            <w:r w:rsidR="009048A6" w:rsidRPr="00D11B66">
              <w:rPr>
                <w:rFonts w:cs="Arial"/>
                <w:sz w:val="9"/>
                <w:szCs w:val="9"/>
                <w:cs/>
                <w:lang w:val="en-US"/>
              </w:rPr>
              <w:t xml:space="preserve"> </w:t>
            </w:r>
            <w:r w:rsidRPr="00BD49A1">
              <w:rPr>
                <w:rFonts w:cs="Arial"/>
                <w:sz w:val="9"/>
                <w:szCs w:val="9"/>
              </w:rPr>
              <w:t>2022</w:t>
            </w:r>
          </w:p>
        </w:tc>
        <w:tc>
          <w:tcPr>
            <w:tcW w:w="709" w:type="dxa"/>
            <w:vAlign w:val="bottom"/>
          </w:tcPr>
          <w:p w14:paraId="31C17CDD" w14:textId="36F3CEE4"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1</w:t>
            </w:r>
            <w:r w:rsidR="009048A6" w:rsidRPr="00D11B66">
              <w:rPr>
                <w:rFonts w:cs="Arial"/>
                <w:sz w:val="9"/>
                <w:szCs w:val="9"/>
              </w:rPr>
              <w:t xml:space="preserve"> July </w:t>
            </w:r>
          </w:p>
          <w:p w14:paraId="66DFF8BC" w14:textId="7AEFD41D"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2022</w:t>
            </w:r>
          </w:p>
        </w:tc>
        <w:tc>
          <w:tcPr>
            <w:tcW w:w="567" w:type="dxa"/>
            <w:shd w:val="clear" w:color="auto" w:fill="auto"/>
            <w:vAlign w:val="bottom"/>
          </w:tcPr>
          <w:p w14:paraId="395624F5" w14:textId="0A9D2FE4"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31</w:t>
            </w:r>
            <w:r w:rsidR="009048A6" w:rsidRPr="00D11B66">
              <w:rPr>
                <w:rFonts w:cs="Arial"/>
                <w:sz w:val="9"/>
                <w:szCs w:val="9"/>
                <w:lang w:val="en-US"/>
              </w:rPr>
              <w:t xml:space="preserve"> January </w:t>
            </w:r>
            <w:r w:rsidRPr="00BD49A1">
              <w:rPr>
                <w:rFonts w:cs="Arial"/>
                <w:sz w:val="9"/>
                <w:szCs w:val="9"/>
              </w:rPr>
              <w:t>2023</w:t>
            </w:r>
          </w:p>
        </w:tc>
        <w:tc>
          <w:tcPr>
            <w:tcW w:w="567" w:type="dxa"/>
            <w:shd w:val="clear" w:color="auto" w:fill="auto"/>
            <w:vAlign w:val="bottom"/>
          </w:tcPr>
          <w:p w14:paraId="38D48A9E" w14:textId="547744F6" w:rsidR="009048A6" w:rsidRPr="00D11B66" w:rsidRDefault="00BD49A1" w:rsidP="00074385">
            <w:pPr>
              <w:tabs>
                <w:tab w:val="left" w:pos="-32"/>
              </w:tabs>
              <w:spacing w:line="240" w:lineRule="auto"/>
              <w:ind w:left="-72" w:right="-72"/>
              <w:jc w:val="center"/>
              <w:rPr>
                <w:rFonts w:cs="Arial"/>
                <w:sz w:val="9"/>
                <w:szCs w:val="9"/>
              </w:rPr>
            </w:pPr>
            <w:r w:rsidRPr="00BD49A1">
              <w:rPr>
                <w:rFonts w:cs="Arial"/>
                <w:sz w:val="9"/>
                <w:szCs w:val="9"/>
              </w:rPr>
              <w:t>30</w:t>
            </w:r>
            <w:r w:rsidR="009048A6" w:rsidRPr="00D11B66">
              <w:rPr>
                <w:rFonts w:cs="Arial"/>
                <w:sz w:val="9"/>
                <w:szCs w:val="9"/>
              </w:rPr>
              <w:t xml:space="preserve"> June</w:t>
            </w:r>
            <w:r w:rsidR="009048A6" w:rsidRPr="00D11B66">
              <w:rPr>
                <w:rFonts w:cs="Arial"/>
                <w:sz w:val="9"/>
                <w:szCs w:val="9"/>
                <w:lang w:val="en-US"/>
              </w:rPr>
              <w:t xml:space="preserve"> </w:t>
            </w:r>
            <w:r w:rsidRPr="00BD49A1">
              <w:rPr>
                <w:rFonts w:cs="Arial"/>
                <w:sz w:val="9"/>
                <w:szCs w:val="9"/>
              </w:rPr>
              <w:t>2023</w:t>
            </w:r>
          </w:p>
        </w:tc>
        <w:tc>
          <w:tcPr>
            <w:tcW w:w="621" w:type="dxa"/>
            <w:tcBorders>
              <w:top w:val="nil"/>
              <w:left w:val="nil"/>
              <w:bottom w:val="single" w:sz="4" w:space="0" w:color="auto"/>
              <w:right w:val="nil"/>
            </w:tcBorders>
            <w:vAlign w:val="bottom"/>
          </w:tcPr>
          <w:p w14:paraId="4CD6B167" w14:textId="48F02393" w:rsidR="009048A6" w:rsidRPr="00D11B66" w:rsidRDefault="00BD49A1" w:rsidP="00074385">
            <w:pPr>
              <w:spacing w:line="240" w:lineRule="auto"/>
              <w:ind w:left="-43" w:right="-72"/>
              <w:jc w:val="right"/>
              <w:rPr>
                <w:rFonts w:cs="Arial"/>
                <w:spacing w:val="-4"/>
                <w:sz w:val="9"/>
                <w:szCs w:val="9"/>
              </w:rPr>
            </w:pPr>
            <w:r w:rsidRPr="00BD49A1">
              <w:rPr>
                <w:rFonts w:cs="Arial"/>
                <w:sz w:val="9"/>
                <w:szCs w:val="9"/>
              </w:rPr>
              <w:t>1</w:t>
            </w:r>
            <w:r w:rsidR="009048A6" w:rsidRPr="00D11B66">
              <w:rPr>
                <w:rFonts w:cs="Arial"/>
                <w:sz w:val="9"/>
                <w:szCs w:val="9"/>
              </w:rPr>
              <w:t>,</w:t>
            </w:r>
            <w:r w:rsidRPr="00BD49A1">
              <w:rPr>
                <w:rFonts w:cs="Arial"/>
                <w:sz w:val="9"/>
                <w:szCs w:val="9"/>
              </w:rPr>
              <w:t>238</w:t>
            </w:r>
          </w:p>
        </w:tc>
        <w:tc>
          <w:tcPr>
            <w:tcW w:w="587" w:type="dxa"/>
            <w:tcBorders>
              <w:bottom w:val="single" w:sz="4" w:space="0" w:color="auto"/>
            </w:tcBorders>
            <w:shd w:val="clear" w:color="auto" w:fill="auto"/>
            <w:noWrap/>
            <w:vAlign w:val="bottom"/>
          </w:tcPr>
          <w:p w14:paraId="6360ACBC"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652" w:type="dxa"/>
            <w:tcBorders>
              <w:bottom w:val="single" w:sz="4" w:space="0" w:color="auto"/>
            </w:tcBorders>
            <w:shd w:val="clear" w:color="auto" w:fill="auto"/>
            <w:noWrap/>
            <w:vAlign w:val="bottom"/>
          </w:tcPr>
          <w:p w14:paraId="0ECF8CDB" w14:textId="19B7D095"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367</w:t>
            </w:r>
          </w:p>
        </w:tc>
        <w:tc>
          <w:tcPr>
            <w:tcW w:w="567" w:type="dxa"/>
            <w:shd w:val="clear" w:color="auto" w:fill="auto"/>
            <w:noWrap/>
            <w:vAlign w:val="bottom"/>
          </w:tcPr>
          <w:p w14:paraId="4B5B57E5" w14:textId="5897D3D2" w:rsidR="009048A6" w:rsidRPr="00D11B66" w:rsidRDefault="00BD49A1" w:rsidP="00074385">
            <w:pPr>
              <w:spacing w:line="240" w:lineRule="auto"/>
              <w:ind w:left="-43" w:right="-72"/>
              <w:jc w:val="right"/>
              <w:rPr>
                <w:rFonts w:cs="Arial"/>
                <w:sz w:val="9"/>
                <w:szCs w:val="9"/>
              </w:rPr>
            </w:pPr>
            <w:r w:rsidRPr="00BD49A1">
              <w:rPr>
                <w:rFonts w:cs="Arial"/>
                <w:sz w:val="9"/>
                <w:szCs w:val="9"/>
              </w:rPr>
              <w:t>1</w:t>
            </w:r>
            <w:r w:rsidR="009048A6" w:rsidRPr="00D11B66">
              <w:rPr>
                <w:rFonts w:cs="Arial"/>
                <w:sz w:val="9"/>
                <w:szCs w:val="9"/>
              </w:rPr>
              <w:t>.</w:t>
            </w:r>
            <w:r w:rsidRPr="00BD49A1">
              <w:rPr>
                <w:rFonts w:cs="Arial"/>
                <w:sz w:val="9"/>
                <w:szCs w:val="9"/>
              </w:rPr>
              <w:t>00</w:t>
            </w:r>
          </w:p>
        </w:tc>
        <w:tc>
          <w:tcPr>
            <w:tcW w:w="709" w:type="dxa"/>
            <w:tcBorders>
              <w:bottom w:val="single" w:sz="4" w:space="0" w:color="auto"/>
            </w:tcBorders>
            <w:shd w:val="clear" w:color="auto" w:fill="auto"/>
            <w:noWrap/>
            <w:vAlign w:val="bottom"/>
          </w:tcPr>
          <w:p w14:paraId="0A47B7B9"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567" w:type="dxa"/>
            <w:shd w:val="clear" w:color="auto" w:fill="auto"/>
            <w:noWrap/>
            <w:vAlign w:val="bottom"/>
          </w:tcPr>
          <w:p w14:paraId="7C5FEB47" w14:textId="225BACC4" w:rsidR="009048A6" w:rsidRPr="00D11B66" w:rsidRDefault="00BD49A1" w:rsidP="00074385">
            <w:pPr>
              <w:spacing w:line="240" w:lineRule="auto"/>
              <w:ind w:left="-43" w:right="-72"/>
              <w:jc w:val="right"/>
              <w:rPr>
                <w:rFonts w:cs="Arial"/>
                <w:sz w:val="9"/>
                <w:szCs w:val="9"/>
              </w:rPr>
            </w:pPr>
            <w:r w:rsidRPr="00BD49A1">
              <w:rPr>
                <w:rFonts w:cs="Arial"/>
                <w:sz w:val="9"/>
                <w:szCs w:val="9"/>
              </w:rPr>
              <w:t>0</w:t>
            </w:r>
            <w:r w:rsidR="009048A6" w:rsidRPr="00D11B66">
              <w:rPr>
                <w:rFonts w:cs="Arial"/>
                <w:sz w:val="9"/>
                <w:szCs w:val="9"/>
              </w:rPr>
              <w:t>.</w:t>
            </w:r>
            <w:r w:rsidRPr="00BD49A1">
              <w:rPr>
                <w:rFonts w:cs="Arial"/>
                <w:sz w:val="9"/>
                <w:szCs w:val="9"/>
              </w:rPr>
              <w:t>100</w:t>
            </w:r>
          </w:p>
        </w:tc>
        <w:tc>
          <w:tcPr>
            <w:tcW w:w="655" w:type="dxa"/>
            <w:tcBorders>
              <w:top w:val="nil"/>
              <w:left w:val="nil"/>
              <w:bottom w:val="single" w:sz="4" w:space="0" w:color="auto"/>
              <w:right w:val="nil"/>
            </w:tcBorders>
            <w:noWrap/>
            <w:vAlign w:val="bottom"/>
          </w:tcPr>
          <w:p w14:paraId="06D1F00B" w14:textId="43AF5A1B"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37</w:t>
            </w:r>
          </w:p>
        </w:tc>
        <w:tc>
          <w:tcPr>
            <w:tcW w:w="630" w:type="dxa"/>
            <w:tcBorders>
              <w:top w:val="nil"/>
              <w:left w:val="nil"/>
              <w:bottom w:val="single" w:sz="4" w:space="0" w:color="auto"/>
              <w:right w:val="nil"/>
            </w:tcBorders>
            <w:vAlign w:val="bottom"/>
          </w:tcPr>
          <w:p w14:paraId="3EF2832E" w14:textId="4FBB31FF" w:rsidR="009048A6" w:rsidRPr="00D11B66" w:rsidRDefault="00BD49A1" w:rsidP="00074385">
            <w:pPr>
              <w:spacing w:line="240" w:lineRule="auto"/>
              <w:ind w:left="-43" w:right="-72"/>
              <w:jc w:val="right"/>
              <w:rPr>
                <w:rFonts w:cs="Arial"/>
                <w:sz w:val="9"/>
                <w:szCs w:val="9"/>
              </w:rPr>
            </w:pPr>
            <w:r w:rsidRPr="00BD49A1">
              <w:rPr>
                <w:rFonts w:cs="Arial"/>
                <w:sz w:val="9"/>
                <w:szCs w:val="9"/>
              </w:rPr>
              <w:t>871</w:t>
            </w:r>
          </w:p>
        </w:tc>
        <w:tc>
          <w:tcPr>
            <w:tcW w:w="630" w:type="dxa"/>
            <w:tcBorders>
              <w:top w:val="nil"/>
              <w:left w:val="nil"/>
              <w:bottom w:val="single" w:sz="4" w:space="0" w:color="auto"/>
              <w:right w:val="nil"/>
            </w:tcBorders>
            <w:noWrap/>
            <w:vAlign w:val="bottom"/>
          </w:tcPr>
          <w:p w14:paraId="789F437D" w14:textId="77777777" w:rsidR="009048A6" w:rsidRPr="00D11B66" w:rsidRDefault="009048A6" w:rsidP="00074385">
            <w:pPr>
              <w:spacing w:line="240" w:lineRule="auto"/>
              <w:ind w:left="-43" w:right="-72"/>
              <w:jc w:val="right"/>
              <w:rPr>
                <w:rFonts w:cs="Arial"/>
                <w:sz w:val="9"/>
                <w:szCs w:val="9"/>
              </w:rPr>
            </w:pPr>
            <w:r w:rsidRPr="00D11B66">
              <w:rPr>
                <w:rFonts w:cs="Arial"/>
                <w:sz w:val="9"/>
                <w:szCs w:val="9"/>
              </w:rPr>
              <w:t>-</w:t>
            </w:r>
          </w:p>
        </w:tc>
      </w:tr>
      <w:tr w:rsidR="009048A6" w:rsidRPr="00D11B66" w14:paraId="16584BEA" w14:textId="77777777" w:rsidTr="00074385">
        <w:tc>
          <w:tcPr>
            <w:tcW w:w="522" w:type="dxa"/>
            <w:shd w:val="clear" w:color="auto" w:fill="auto"/>
            <w:vAlign w:val="bottom"/>
          </w:tcPr>
          <w:p w14:paraId="72012201" w14:textId="77777777" w:rsidR="009048A6" w:rsidRPr="00D11B66" w:rsidRDefault="009048A6" w:rsidP="00074385">
            <w:pPr>
              <w:tabs>
                <w:tab w:val="left" w:pos="0"/>
              </w:tabs>
              <w:spacing w:line="240" w:lineRule="auto"/>
              <w:ind w:left="-86" w:right="-72"/>
              <w:rPr>
                <w:rFonts w:cs="Arial"/>
                <w:sz w:val="9"/>
                <w:szCs w:val="9"/>
                <w:lang w:val="en-US"/>
              </w:rPr>
            </w:pPr>
          </w:p>
        </w:tc>
        <w:tc>
          <w:tcPr>
            <w:tcW w:w="900" w:type="dxa"/>
            <w:shd w:val="clear" w:color="auto" w:fill="auto"/>
            <w:vAlign w:val="bottom"/>
          </w:tcPr>
          <w:p w14:paraId="30826E5C" w14:textId="77777777" w:rsidR="009048A6" w:rsidRPr="00D11B66" w:rsidRDefault="009048A6" w:rsidP="00074385">
            <w:pPr>
              <w:tabs>
                <w:tab w:val="left" w:pos="-32"/>
              </w:tabs>
              <w:spacing w:line="240" w:lineRule="auto"/>
              <w:ind w:right="-32" w:hanging="64"/>
              <w:rPr>
                <w:rFonts w:cs="Arial"/>
                <w:sz w:val="9"/>
                <w:szCs w:val="9"/>
                <w:lang w:val="en-US"/>
              </w:rPr>
            </w:pPr>
          </w:p>
        </w:tc>
        <w:tc>
          <w:tcPr>
            <w:tcW w:w="567" w:type="dxa"/>
            <w:shd w:val="clear" w:color="auto" w:fill="auto"/>
            <w:vAlign w:val="bottom"/>
          </w:tcPr>
          <w:p w14:paraId="16D08BC7" w14:textId="77777777" w:rsidR="009048A6" w:rsidRPr="00D11B66" w:rsidRDefault="009048A6" w:rsidP="00074385">
            <w:pPr>
              <w:tabs>
                <w:tab w:val="left" w:pos="-32"/>
              </w:tabs>
              <w:spacing w:line="240" w:lineRule="auto"/>
              <w:ind w:right="-32"/>
              <w:jc w:val="center"/>
              <w:rPr>
                <w:rFonts w:cs="Arial"/>
                <w:sz w:val="9"/>
                <w:szCs w:val="9"/>
                <w:lang w:val="en-US"/>
              </w:rPr>
            </w:pPr>
          </w:p>
        </w:tc>
        <w:tc>
          <w:tcPr>
            <w:tcW w:w="709" w:type="dxa"/>
          </w:tcPr>
          <w:p w14:paraId="598F084A" w14:textId="77777777" w:rsidR="009048A6" w:rsidRPr="00D11B66" w:rsidRDefault="009048A6" w:rsidP="00074385">
            <w:pPr>
              <w:tabs>
                <w:tab w:val="left" w:pos="-32"/>
              </w:tabs>
              <w:spacing w:line="240" w:lineRule="auto"/>
              <w:ind w:right="-32"/>
              <w:jc w:val="center"/>
              <w:rPr>
                <w:rFonts w:cs="Arial"/>
                <w:spacing w:val="-4"/>
                <w:sz w:val="9"/>
                <w:szCs w:val="9"/>
                <w:lang w:val="en-US"/>
              </w:rPr>
            </w:pPr>
          </w:p>
        </w:tc>
        <w:tc>
          <w:tcPr>
            <w:tcW w:w="567" w:type="dxa"/>
            <w:shd w:val="clear" w:color="auto" w:fill="auto"/>
            <w:vAlign w:val="bottom"/>
          </w:tcPr>
          <w:p w14:paraId="5F3DE529" w14:textId="77777777" w:rsidR="009048A6" w:rsidRPr="00D11B66" w:rsidRDefault="009048A6" w:rsidP="00074385">
            <w:pPr>
              <w:tabs>
                <w:tab w:val="left" w:pos="-32"/>
              </w:tabs>
              <w:spacing w:line="240" w:lineRule="auto"/>
              <w:ind w:right="-32"/>
              <w:jc w:val="center"/>
              <w:rPr>
                <w:rFonts w:cs="Arial"/>
                <w:spacing w:val="-4"/>
                <w:sz w:val="9"/>
                <w:szCs w:val="9"/>
                <w:lang w:val="en-US"/>
              </w:rPr>
            </w:pPr>
          </w:p>
        </w:tc>
        <w:tc>
          <w:tcPr>
            <w:tcW w:w="567" w:type="dxa"/>
            <w:shd w:val="clear" w:color="auto" w:fill="auto"/>
            <w:vAlign w:val="bottom"/>
          </w:tcPr>
          <w:p w14:paraId="648D2D69" w14:textId="77777777" w:rsidR="009048A6" w:rsidRPr="00D11B66" w:rsidRDefault="009048A6" w:rsidP="00074385">
            <w:pPr>
              <w:tabs>
                <w:tab w:val="left" w:pos="-32"/>
              </w:tabs>
              <w:spacing w:line="240" w:lineRule="auto"/>
              <w:ind w:right="-32"/>
              <w:jc w:val="center"/>
              <w:rPr>
                <w:rFonts w:cs="Arial"/>
                <w:spacing w:val="-4"/>
                <w:sz w:val="9"/>
                <w:szCs w:val="9"/>
                <w:lang w:val="en-US"/>
              </w:rPr>
            </w:pPr>
          </w:p>
        </w:tc>
        <w:tc>
          <w:tcPr>
            <w:tcW w:w="621" w:type="dxa"/>
            <w:tcBorders>
              <w:top w:val="single" w:sz="4" w:space="0" w:color="auto"/>
            </w:tcBorders>
            <w:shd w:val="clear" w:color="auto" w:fill="auto"/>
            <w:vAlign w:val="bottom"/>
          </w:tcPr>
          <w:p w14:paraId="1713F4FB" w14:textId="77777777" w:rsidR="009048A6" w:rsidRPr="00D11B66" w:rsidRDefault="009048A6" w:rsidP="00074385">
            <w:pPr>
              <w:spacing w:line="240" w:lineRule="auto"/>
              <w:ind w:left="-43" w:right="-72"/>
              <w:jc w:val="right"/>
              <w:rPr>
                <w:rFonts w:cs="Arial"/>
                <w:spacing w:val="-4"/>
                <w:sz w:val="9"/>
                <w:szCs w:val="9"/>
                <w:lang w:val="en-US"/>
              </w:rPr>
            </w:pPr>
          </w:p>
        </w:tc>
        <w:tc>
          <w:tcPr>
            <w:tcW w:w="587" w:type="dxa"/>
            <w:tcBorders>
              <w:top w:val="single" w:sz="4" w:space="0" w:color="auto"/>
            </w:tcBorders>
            <w:shd w:val="clear" w:color="auto" w:fill="auto"/>
            <w:noWrap/>
            <w:vAlign w:val="bottom"/>
          </w:tcPr>
          <w:p w14:paraId="73AA00DF" w14:textId="77777777" w:rsidR="009048A6" w:rsidRPr="00D11B66" w:rsidRDefault="009048A6" w:rsidP="00074385">
            <w:pPr>
              <w:spacing w:line="240" w:lineRule="auto"/>
              <w:ind w:left="-43" w:right="-72"/>
              <w:jc w:val="right"/>
              <w:rPr>
                <w:rFonts w:cs="Arial"/>
                <w:sz w:val="9"/>
                <w:szCs w:val="9"/>
                <w:lang w:val="en-US"/>
              </w:rPr>
            </w:pPr>
          </w:p>
        </w:tc>
        <w:tc>
          <w:tcPr>
            <w:tcW w:w="652" w:type="dxa"/>
            <w:tcBorders>
              <w:top w:val="single" w:sz="4" w:space="0" w:color="auto"/>
            </w:tcBorders>
            <w:shd w:val="clear" w:color="auto" w:fill="auto"/>
            <w:noWrap/>
            <w:vAlign w:val="bottom"/>
          </w:tcPr>
          <w:p w14:paraId="5BF053FC" w14:textId="77777777" w:rsidR="009048A6" w:rsidRPr="00D11B66" w:rsidRDefault="009048A6" w:rsidP="00074385">
            <w:pPr>
              <w:spacing w:line="240" w:lineRule="auto"/>
              <w:ind w:left="-43" w:right="-72"/>
              <w:jc w:val="right"/>
              <w:rPr>
                <w:rFonts w:cs="Arial"/>
                <w:sz w:val="9"/>
                <w:szCs w:val="9"/>
                <w:lang w:val="en-US"/>
              </w:rPr>
            </w:pPr>
          </w:p>
        </w:tc>
        <w:tc>
          <w:tcPr>
            <w:tcW w:w="567" w:type="dxa"/>
            <w:shd w:val="clear" w:color="auto" w:fill="auto"/>
            <w:noWrap/>
            <w:vAlign w:val="bottom"/>
          </w:tcPr>
          <w:p w14:paraId="2DD2D6D2" w14:textId="77777777" w:rsidR="009048A6" w:rsidRPr="00D11B66" w:rsidRDefault="009048A6" w:rsidP="00074385">
            <w:pPr>
              <w:spacing w:line="240" w:lineRule="auto"/>
              <w:ind w:left="-43" w:right="-72"/>
              <w:jc w:val="right"/>
              <w:rPr>
                <w:rFonts w:cs="Arial"/>
                <w:sz w:val="9"/>
                <w:szCs w:val="9"/>
              </w:rPr>
            </w:pPr>
          </w:p>
        </w:tc>
        <w:tc>
          <w:tcPr>
            <w:tcW w:w="709" w:type="dxa"/>
            <w:tcBorders>
              <w:top w:val="single" w:sz="4" w:space="0" w:color="auto"/>
            </w:tcBorders>
            <w:shd w:val="clear" w:color="auto" w:fill="auto"/>
            <w:noWrap/>
            <w:vAlign w:val="bottom"/>
          </w:tcPr>
          <w:p w14:paraId="0C87FBD3" w14:textId="77777777" w:rsidR="009048A6" w:rsidRPr="00D11B66" w:rsidRDefault="009048A6" w:rsidP="00074385">
            <w:pPr>
              <w:spacing w:line="240" w:lineRule="auto"/>
              <w:ind w:left="-43" w:right="-72"/>
              <w:jc w:val="right"/>
              <w:rPr>
                <w:rFonts w:cs="Arial"/>
                <w:sz w:val="9"/>
                <w:szCs w:val="9"/>
                <w:lang w:val="en-US"/>
              </w:rPr>
            </w:pPr>
          </w:p>
        </w:tc>
        <w:tc>
          <w:tcPr>
            <w:tcW w:w="567" w:type="dxa"/>
            <w:shd w:val="clear" w:color="auto" w:fill="auto"/>
            <w:noWrap/>
            <w:vAlign w:val="bottom"/>
          </w:tcPr>
          <w:p w14:paraId="57D496B5" w14:textId="77777777" w:rsidR="009048A6" w:rsidRPr="00D11B66" w:rsidRDefault="009048A6" w:rsidP="00074385">
            <w:pPr>
              <w:spacing w:line="240" w:lineRule="auto"/>
              <w:ind w:left="-43" w:right="-72"/>
              <w:jc w:val="right"/>
              <w:rPr>
                <w:rFonts w:cs="Arial"/>
                <w:sz w:val="9"/>
                <w:szCs w:val="9"/>
                <w:lang w:val="en-US"/>
              </w:rPr>
            </w:pPr>
          </w:p>
        </w:tc>
        <w:tc>
          <w:tcPr>
            <w:tcW w:w="655" w:type="dxa"/>
            <w:tcBorders>
              <w:top w:val="single" w:sz="4" w:space="0" w:color="auto"/>
            </w:tcBorders>
            <w:shd w:val="clear" w:color="auto" w:fill="auto"/>
            <w:noWrap/>
            <w:vAlign w:val="bottom"/>
          </w:tcPr>
          <w:p w14:paraId="11A67B6B" w14:textId="77777777" w:rsidR="009048A6" w:rsidRPr="00D11B66" w:rsidRDefault="009048A6" w:rsidP="00074385">
            <w:pPr>
              <w:spacing w:line="240" w:lineRule="auto"/>
              <w:ind w:left="-43" w:right="-72"/>
              <w:jc w:val="right"/>
              <w:rPr>
                <w:rFonts w:cs="Arial"/>
                <w:sz w:val="9"/>
                <w:szCs w:val="9"/>
                <w:lang w:val="en-US"/>
              </w:rPr>
            </w:pPr>
          </w:p>
        </w:tc>
        <w:tc>
          <w:tcPr>
            <w:tcW w:w="630" w:type="dxa"/>
            <w:tcBorders>
              <w:top w:val="single" w:sz="4" w:space="0" w:color="auto"/>
            </w:tcBorders>
          </w:tcPr>
          <w:p w14:paraId="3AD96D4C" w14:textId="77777777" w:rsidR="009048A6" w:rsidRPr="00D11B66" w:rsidRDefault="009048A6" w:rsidP="00074385">
            <w:pPr>
              <w:spacing w:line="240" w:lineRule="auto"/>
              <w:ind w:left="-43" w:right="-72"/>
              <w:jc w:val="right"/>
              <w:rPr>
                <w:rFonts w:cs="Arial"/>
                <w:sz w:val="9"/>
                <w:szCs w:val="9"/>
                <w:lang w:val="en-US"/>
              </w:rPr>
            </w:pPr>
          </w:p>
        </w:tc>
        <w:tc>
          <w:tcPr>
            <w:tcW w:w="630" w:type="dxa"/>
            <w:tcBorders>
              <w:top w:val="single" w:sz="4" w:space="0" w:color="auto"/>
            </w:tcBorders>
            <w:shd w:val="clear" w:color="auto" w:fill="auto"/>
            <w:noWrap/>
            <w:vAlign w:val="bottom"/>
          </w:tcPr>
          <w:p w14:paraId="4242C3A4" w14:textId="77777777" w:rsidR="009048A6" w:rsidRPr="00D11B66" w:rsidRDefault="009048A6" w:rsidP="00074385">
            <w:pPr>
              <w:spacing w:line="240" w:lineRule="auto"/>
              <w:ind w:left="-43" w:right="-72"/>
              <w:jc w:val="right"/>
              <w:rPr>
                <w:rFonts w:cs="Arial"/>
                <w:sz w:val="9"/>
                <w:szCs w:val="9"/>
                <w:lang w:val="en-US"/>
              </w:rPr>
            </w:pPr>
          </w:p>
        </w:tc>
      </w:tr>
      <w:tr w:rsidR="009048A6" w:rsidRPr="00D11B66" w14:paraId="3CCB0806" w14:textId="77777777" w:rsidTr="00074385">
        <w:tc>
          <w:tcPr>
            <w:tcW w:w="522" w:type="dxa"/>
            <w:shd w:val="clear" w:color="auto" w:fill="auto"/>
            <w:vAlign w:val="center"/>
          </w:tcPr>
          <w:p w14:paraId="5465019C" w14:textId="77777777" w:rsidR="009048A6" w:rsidRPr="00D11B66" w:rsidRDefault="009048A6" w:rsidP="00074385">
            <w:pPr>
              <w:tabs>
                <w:tab w:val="left" w:pos="0"/>
              </w:tabs>
              <w:spacing w:line="240" w:lineRule="auto"/>
              <w:ind w:left="-86" w:right="-72"/>
              <w:rPr>
                <w:rFonts w:eastAsia="PMingLiU" w:cs="Arial"/>
                <w:sz w:val="9"/>
                <w:szCs w:val="9"/>
                <w:lang w:val="en-US"/>
              </w:rPr>
            </w:pPr>
          </w:p>
        </w:tc>
        <w:tc>
          <w:tcPr>
            <w:tcW w:w="900" w:type="dxa"/>
            <w:shd w:val="clear" w:color="auto" w:fill="auto"/>
            <w:vAlign w:val="center"/>
            <w:hideMark/>
          </w:tcPr>
          <w:p w14:paraId="41FBA0F4" w14:textId="77777777" w:rsidR="009048A6" w:rsidRPr="00D11B66" w:rsidRDefault="009048A6" w:rsidP="00074385">
            <w:pPr>
              <w:tabs>
                <w:tab w:val="left" w:pos="-32"/>
              </w:tabs>
              <w:spacing w:line="240" w:lineRule="auto"/>
              <w:ind w:hanging="64"/>
              <w:rPr>
                <w:rFonts w:cs="Arial"/>
                <w:sz w:val="9"/>
                <w:szCs w:val="9"/>
                <w:lang w:val="en-US"/>
              </w:rPr>
            </w:pPr>
          </w:p>
        </w:tc>
        <w:tc>
          <w:tcPr>
            <w:tcW w:w="567" w:type="dxa"/>
            <w:shd w:val="clear" w:color="auto" w:fill="auto"/>
            <w:vAlign w:val="center"/>
          </w:tcPr>
          <w:p w14:paraId="6D5A7DF7" w14:textId="77777777" w:rsidR="009048A6" w:rsidRPr="00D11B66" w:rsidRDefault="009048A6" w:rsidP="00074385">
            <w:pPr>
              <w:tabs>
                <w:tab w:val="left" w:pos="-32"/>
              </w:tabs>
              <w:spacing w:line="240" w:lineRule="auto"/>
              <w:ind w:right="-32"/>
              <w:jc w:val="center"/>
              <w:rPr>
                <w:rFonts w:eastAsia="PMingLiU" w:cs="Arial"/>
                <w:sz w:val="9"/>
                <w:szCs w:val="9"/>
                <w:lang w:val="en-US"/>
              </w:rPr>
            </w:pPr>
          </w:p>
        </w:tc>
        <w:tc>
          <w:tcPr>
            <w:tcW w:w="709" w:type="dxa"/>
          </w:tcPr>
          <w:p w14:paraId="439F57F4" w14:textId="77777777" w:rsidR="009048A6" w:rsidRPr="00D11B66" w:rsidRDefault="009048A6" w:rsidP="00074385">
            <w:pPr>
              <w:tabs>
                <w:tab w:val="left" w:pos="-32"/>
              </w:tabs>
              <w:spacing w:line="240" w:lineRule="auto"/>
              <w:ind w:right="-32"/>
              <w:jc w:val="center"/>
              <w:rPr>
                <w:rFonts w:cs="Arial"/>
                <w:sz w:val="9"/>
                <w:szCs w:val="9"/>
                <w:lang w:val="en-US"/>
              </w:rPr>
            </w:pPr>
          </w:p>
        </w:tc>
        <w:tc>
          <w:tcPr>
            <w:tcW w:w="567" w:type="dxa"/>
            <w:shd w:val="clear" w:color="auto" w:fill="auto"/>
            <w:vAlign w:val="center"/>
          </w:tcPr>
          <w:p w14:paraId="52FE02C8" w14:textId="77777777" w:rsidR="009048A6" w:rsidRPr="00D11B66" w:rsidRDefault="009048A6" w:rsidP="00074385">
            <w:pPr>
              <w:tabs>
                <w:tab w:val="left" w:pos="-32"/>
              </w:tabs>
              <w:spacing w:line="240" w:lineRule="auto"/>
              <w:ind w:right="-32"/>
              <w:jc w:val="center"/>
              <w:rPr>
                <w:rFonts w:cs="Arial"/>
                <w:sz w:val="9"/>
                <w:szCs w:val="9"/>
                <w:lang w:val="en-US"/>
              </w:rPr>
            </w:pPr>
          </w:p>
        </w:tc>
        <w:tc>
          <w:tcPr>
            <w:tcW w:w="567" w:type="dxa"/>
            <w:shd w:val="clear" w:color="auto" w:fill="auto"/>
            <w:vAlign w:val="center"/>
          </w:tcPr>
          <w:p w14:paraId="75BD9602" w14:textId="77777777" w:rsidR="009048A6" w:rsidRPr="00D11B66" w:rsidRDefault="009048A6" w:rsidP="00074385">
            <w:pPr>
              <w:tabs>
                <w:tab w:val="left" w:pos="-32"/>
              </w:tabs>
              <w:spacing w:line="240" w:lineRule="auto"/>
              <w:ind w:right="-32"/>
              <w:jc w:val="center"/>
              <w:rPr>
                <w:rFonts w:cs="Arial"/>
                <w:sz w:val="9"/>
                <w:szCs w:val="9"/>
                <w:cs/>
                <w:lang w:val="en-US"/>
              </w:rPr>
            </w:pPr>
          </w:p>
        </w:tc>
        <w:tc>
          <w:tcPr>
            <w:tcW w:w="621" w:type="dxa"/>
            <w:tcBorders>
              <w:bottom w:val="single" w:sz="4" w:space="0" w:color="auto"/>
            </w:tcBorders>
            <w:shd w:val="clear" w:color="auto" w:fill="auto"/>
            <w:vAlign w:val="center"/>
          </w:tcPr>
          <w:p w14:paraId="0530C563" w14:textId="4B49D409"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1</w:t>
            </w:r>
            <w:r w:rsidR="009048A6" w:rsidRPr="00D11B66">
              <w:rPr>
                <w:rFonts w:cs="Arial"/>
                <w:sz w:val="9"/>
                <w:szCs w:val="9"/>
                <w:lang w:val="en-US"/>
              </w:rPr>
              <w:t>,</w:t>
            </w:r>
            <w:r w:rsidRPr="00BD49A1">
              <w:rPr>
                <w:rFonts w:cs="Arial"/>
                <w:sz w:val="9"/>
                <w:szCs w:val="9"/>
              </w:rPr>
              <w:t>467</w:t>
            </w:r>
          </w:p>
        </w:tc>
        <w:tc>
          <w:tcPr>
            <w:tcW w:w="587" w:type="dxa"/>
            <w:tcBorders>
              <w:bottom w:val="single" w:sz="4" w:space="0" w:color="auto"/>
            </w:tcBorders>
            <w:shd w:val="clear" w:color="auto" w:fill="auto"/>
            <w:noWrap/>
            <w:vAlign w:val="center"/>
          </w:tcPr>
          <w:p w14:paraId="3B1127C7" w14:textId="77777777" w:rsidR="009048A6" w:rsidRPr="00D11B66" w:rsidRDefault="009048A6" w:rsidP="00074385">
            <w:pPr>
              <w:spacing w:line="240" w:lineRule="auto"/>
              <w:ind w:left="-43" w:right="-72"/>
              <w:jc w:val="right"/>
              <w:rPr>
                <w:rFonts w:eastAsia="PMingLiU" w:cs="Arial"/>
                <w:sz w:val="9"/>
                <w:szCs w:val="9"/>
                <w:lang w:val="en-US"/>
              </w:rPr>
            </w:pPr>
            <w:r w:rsidRPr="00D11B66">
              <w:rPr>
                <w:rFonts w:eastAsia="PMingLiU" w:cs="Arial"/>
                <w:sz w:val="9"/>
                <w:szCs w:val="9"/>
                <w:lang w:val="en-US"/>
              </w:rPr>
              <w:t>-</w:t>
            </w:r>
          </w:p>
        </w:tc>
        <w:tc>
          <w:tcPr>
            <w:tcW w:w="652" w:type="dxa"/>
            <w:tcBorders>
              <w:bottom w:val="single" w:sz="4" w:space="0" w:color="auto"/>
            </w:tcBorders>
            <w:shd w:val="clear" w:color="auto" w:fill="auto"/>
            <w:noWrap/>
            <w:vAlign w:val="center"/>
          </w:tcPr>
          <w:p w14:paraId="1C2FDBB5" w14:textId="5601D670"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367</w:t>
            </w:r>
          </w:p>
        </w:tc>
        <w:tc>
          <w:tcPr>
            <w:tcW w:w="567" w:type="dxa"/>
            <w:shd w:val="clear" w:color="auto" w:fill="auto"/>
            <w:noWrap/>
            <w:vAlign w:val="center"/>
          </w:tcPr>
          <w:p w14:paraId="730C5D22" w14:textId="77777777" w:rsidR="009048A6" w:rsidRPr="00D11B66" w:rsidRDefault="009048A6" w:rsidP="00074385">
            <w:pPr>
              <w:spacing w:line="240" w:lineRule="auto"/>
              <w:ind w:left="-43" w:right="-72"/>
              <w:jc w:val="right"/>
              <w:rPr>
                <w:rFonts w:cs="Arial"/>
                <w:sz w:val="9"/>
                <w:szCs w:val="9"/>
                <w:lang w:val="en-US"/>
              </w:rPr>
            </w:pPr>
          </w:p>
        </w:tc>
        <w:tc>
          <w:tcPr>
            <w:tcW w:w="709" w:type="dxa"/>
            <w:tcBorders>
              <w:bottom w:val="single" w:sz="4" w:space="0" w:color="auto"/>
            </w:tcBorders>
            <w:shd w:val="clear" w:color="auto" w:fill="auto"/>
            <w:noWrap/>
            <w:vAlign w:val="center"/>
          </w:tcPr>
          <w:p w14:paraId="3C5DCBE6" w14:textId="77777777" w:rsidR="009048A6" w:rsidRPr="00D11B66" w:rsidRDefault="009048A6" w:rsidP="00074385">
            <w:pPr>
              <w:spacing w:line="240" w:lineRule="auto"/>
              <w:ind w:left="-43" w:right="-72"/>
              <w:jc w:val="right"/>
              <w:rPr>
                <w:rFonts w:cs="Arial"/>
                <w:sz w:val="9"/>
                <w:szCs w:val="9"/>
                <w:lang w:val="en-US"/>
              </w:rPr>
            </w:pPr>
            <w:r w:rsidRPr="00D11B66">
              <w:rPr>
                <w:rFonts w:cs="Arial"/>
                <w:sz w:val="9"/>
                <w:szCs w:val="9"/>
                <w:lang w:val="en-US"/>
              </w:rPr>
              <w:t>-</w:t>
            </w:r>
          </w:p>
        </w:tc>
        <w:tc>
          <w:tcPr>
            <w:tcW w:w="567" w:type="dxa"/>
            <w:shd w:val="clear" w:color="auto" w:fill="auto"/>
            <w:noWrap/>
            <w:vAlign w:val="center"/>
          </w:tcPr>
          <w:p w14:paraId="75641BC8" w14:textId="77777777" w:rsidR="009048A6" w:rsidRPr="00D11B66" w:rsidRDefault="009048A6" w:rsidP="00074385">
            <w:pPr>
              <w:spacing w:line="240" w:lineRule="auto"/>
              <w:ind w:left="-43" w:right="-72"/>
              <w:jc w:val="right"/>
              <w:rPr>
                <w:rFonts w:cs="Arial"/>
                <w:sz w:val="9"/>
                <w:szCs w:val="9"/>
                <w:lang w:val="en-US"/>
              </w:rPr>
            </w:pPr>
          </w:p>
        </w:tc>
        <w:tc>
          <w:tcPr>
            <w:tcW w:w="655" w:type="dxa"/>
            <w:tcBorders>
              <w:left w:val="nil"/>
              <w:bottom w:val="single" w:sz="4" w:space="0" w:color="auto"/>
              <w:right w:val="nil"/>
            </w:tcBorders>
            <w:noWrap/>
            <w:vAlign w:val="bottom"/>
          </w:tcPr>
          <w:p w14:paraId="1C8AB0B5" w14:textId="67688C53"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37</w:t>
            </w:r>
          </w:p>
        </w:tc>
        <w:tc>
          <w:tcPr>
            <w:tcW w:w="630" w:type="dxa"/>
            <w:tcBorders>
              <w:left w:val="nil"/>
              <w:bottom w:val="single" w:sz="4" w:space="0" w:color="auto"/>
              <w:right w:val="nil"/>
            </w:tcBorders>
          </w:tcPr>
          <w:p w14:paraId="0FA9DCB5" w14:textId="6E20F841"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871</w:t>
            </w:r>
          </w:p>
        </w:tc>
        <w:tc>
          <w:tcPr>
            <w:tcW w:w="630" w:type="dxa"/>
            <w:tcBorders>
              <w:left w:val="nil"/>
              <w:bottom w:val="single" w:sz="4" w:space="0" w:color="auto"/>
              <w:right w:val="nil"/>
            </w:tcBorders>
            <w:noWrap/>
            <w:vAlign w:val="bottom"/>
          </w:tcPr>
          <w:p w14:paraId="0284D424" w14:textId="0761B8F6" w:rsidR="009048A6" w:rsidRPr="00D11B66" w:rsidRDefault="00BD49A1" w:rsidP="00074385">
            <w:pPr>
              <w:spacing w:line="240" w:lineRule="auto"/>
              <w:ind w:left="-43" w:right="-72"/>
              <w:jc w:val="right"/>
              <w:rPr>
                <w:rFonts w:cs="Arial"/>
                <w:sz w:val="9"/>
                <w:szCs w:val="9"/>
                <w:lang w:val="en-US"/>
              </w:rPr>
            </w:pPr>
            <w:r w:rsidRPr="00BD49A1">
              <w:rPr>
                <w:rFonts w:cs="Arial"/>
                <w:sz w:val="9"/>
                <w:szCs w:val="9"/>
              </w:rPr>
              <w:t>229</w:t>
            </w:r>
          </w:p>
        </w:tc>
      </w:tr>
    </w:tbl>
    <w:p w14:paraId="6E218C97" w14:textId="77777777" w:rsidR="00057540" w:rsidRPr="00D11B66" w:rsidRDefault="00057540" w:rsidP="00096AB1">
      <w:pPr>
        <w:pStyle w:val="ListParagraph"/>
        <w:tabs>
          <w:tab w:val="left" w:pos="720"/>
        </w:tabs>
        <w:spacing w:line="240" w:lineRule="auto"/>
        <w:ind w:left="0" w:right="14"/>
        <w:jc w:val="thaiDistribute"/>
        <w:rPr>
          <w:rFonts w:eastAsia="Arial Unicode MS" w:cs="Arial"/>
          <w:sz w:val="18"/>
          <w:szCs w:val="18"/>
        </w:rPr>
      </w:pPr>
    </w:p>
    <w:p w14:paraId="5D950081" w14:textId="77777777" w:rsidR="009048A6" w:rsidRPr="00D11B66" w:rsidRDefault="009048A6" w:rsidP="00096AB1">
      <w:pPr>
        <w:pStyle w:val="ListParagraph"/>
        <w:tabs>
          <w:tab w:val="left" w:pos="720"/>
        </w:tabs>
        <w:spacing w:line="240" w:lineRule="auto"/>
        <w:ind w:left="0" w:right="14"/>
        <w:jc w:val="thaiDistribute"/>
        <w:rPr>
          <w:rFonts w:eastAsia="Arial Unicode MS" w:cs="Arial"/>
          <w:sz w:val="18"/>
          <w:szCs w:val="18"/>
        </w:rPr>
      </w:pPr>
    </w:p>
    <w:p w14:paraId="0D69FB41" w14:textId="05EFA820" w:rsidR="00096AB1" w:rsidRPr="00D11B66" w:rsidRDefault="00096AB1" w:rsidP="00096AB1">
      <w:pPr>
        <w:pStyle w:val="ListParagraph"/>
        <w:tabs>
          <w:tab w:val="left" w:pos="720"/>
        </w:tabs>
        <w:spacing w:line="240" w:lineRule="auto"/>
        <w:ind w:left="0" w:right="14"/>
        <w:jc w:val="thaiDistribute"/>
        <w:rPr>
          <w:rFonts w:eastAsia="Arial Unicode MS" w:cs="Arial"/>
          <w:sz w:val="18"/>
          <w:szCs w:val="18"/>
          <w:cs/>
        </w:rPr>
      </w:pPr>
      <w:r w:rsidRPr="00D11B66">
        <w:rPr>
          <w:rFonts w:eastAsia="Arial Unicode MS" w:cs="Arial"/>
          <w:sz w:val="18"/>
          <w:szCs w:val="18"/>
        </w:rPr>
        <w:t xml:space="preserve">During the year </w:t>
      </w:r>
      <w:r w:rsidR="00BD49A1" w:rsidRPr="00BD49A1">
        <w:rPr>
          <w:rFonts w:eastAsia="Arial Unicode MS" w:cs="Arial"/>
          <w:sz w:val="18"/>
          <w:szCs w:val="18"/>
        </w:rPr>
        <w:t>2023</w:t>
      </w:r>
      <w:r w:rsidRPr="00D11B66">
        <w:rPr>
          <w:rFonts w:eastAsia="Arial Unicode MS" w:cs="Arial"/>
          <w:sz w:val="18"/>
          <w:szCs w:val="18"/>
        </w:rPr>
        <w:t>, the warrant holders to purchase ordinary shares of PP Prime Public Company Limited No.</w:t>
      </w:r>
      <w:r w:rsidR="00BD49A1" w:rsidRPr="00BD49A1">
        <w:rPr>
          <w:rFonts w:eastAsia="Arial Unicode MS" w:cs="Arial"/>
          <w:sz w:val="18"/>
          <w:szCs w:val="18"/>
        </w:rPr>
        <w:t>5</w:t>
      </w:r>
      <w:r w:rsidRPr="00D11B66">
        <w:rPr>
          <w:rFonts w:eastAsia="Arial Unicode MS" w:cs="Arial"/>
          <w:sz w:val="18"/>
          <w:szCs w:val="18"/>
        </w:rPr>
        <w:t xml:space="preserve"> (PPPM-W</w:t>
      </w:r>
      <w:r w:rsidR="00BD49A1" w:rsidRPr="00BD49A1">
        <w:rPr>
          <w:rFonts w:eastAsia="Arial Unicode MS" w:cs="Arial"/>
          <w:sz w:val="18"/>
          <w:szCs w:val="18"/>
        </w:rPr>
        <w:t>5</w:t>
      </w:r>
      <w:r w:rsidRPr="00D11B66">
        <w:rPr>
          <w:rFonts w:eastAsia="Arial Unicode MS" w:cs="Arial"/>
          <w:sz w:val="18"/>
          <w:szCs w:val="18"/>
        </w:rPr>
        <w:t xml:space="preserve">) exercised </w:t>
      </w:r>
      <w:r w:rsidR="00BD49A1" w:rsidRPr="00BD49A1">
        <w:rPr>
          <w:rFonts w:eastAsia="Arial Unicode MS" w:cs="Arial"/>
          <w:sz w:val="18"/>
          <w:szCs w:val="18"/>
        </w:rPr>
        <w:t>367</w:t>
      </w:r>
      <w:r w:rsidRPr="00D11B66">
        <w:rPr>
          <w:rFonts w:eastAsia="Arial Unicode MS" w:cs="Arial"/>
          <w:sz w:val="18"/>
          <w:szCs w:val="18"/>
        </w:rPr>
        <w:t>.</w:t>
      </w:r>
      <w:r w:rsidR="00BD49A1" w:rsidRPr="00BD49A1">
        <w:rPr>
          <w:rFonts w:eastAsia="Arial Unicode MS" w:cs="Arial"/>
          <w:sz w:val="18"/>
          <w:szCs w:val="18"/>
        </w:rPr>
        <w:t>01</w:t>
      </w:r>
      <w:r w:rsidRPr="00D11B66">
        <w:rPr>
          <w:rFonts w:eastAsia="Arial Unicode MS" w:cs="Arial"/>
          <w:sz w:val="18"/>
          <w:szCs w:val="18"/>
        </w:rPr>
        <w:t xml:space="preserve"> million units of warrants at an exercise price of Baht </w:t>
      </w:r>
      <w:r w:rsidR="00BD49A1" w:rsidRPr="00BD49A1">
        <w:rPr>
          <w:rFonts w:eastAsia="Arial Unicode MS" w:cs="Arial"/>
          <w:sz w:val="18"/>
          <w:szCs w:val="18"/>
        </w:rPr>
        <w:t>0</w:t>
      </w:r>
      <w:r w:rsidRPr="00D11B66">
        <w:rPr>
          <w:rFonts w:eastAsia="Arial Unicode MS" w:cs="Arial"/>
          <w:sz w:val="18"/>
          <w:szCs w:val="18"/>
        </w:rPr>
        <w:t>.</w:t>
      </w:r>
      <w:r w:rsidR="00BD49A1" w:rsidRPr="00BD49A1">
        <w:rPr>
          <w:rFonts w:eastAsia="Arial Unicode MS" w:cs="Arial"/>
          <w:sz w:val="18"/>
          <w:szCs w:val="18"/>
        </w:rPr>
        <w:t>10</w:t>
      </w:r>
      <w:r w:rsidRPr="00D11B66">
        <w:rPr>
          <w:rFonts w:eastAsia="Arial Unicode MS" w:cs="Arial"/>
          <w:sz w:val="18"/>
          <w:szCs w:val="18"/>
        </w:rPr>
        <w:t xml:space="preserve"> per share, totalling Baht </w:t>
      </w:r>
      <w:r w:rsidR="00BD49A1" w:rsidRPr="00BD49A1">
        <w:rPr>
          <w:rFonts w:eastAsia="Arial Unicode MS" w:cs="Arial"/>
          <w:sz w:val="18"/>
          <w:szCs w:val="18"/>
        </w:rPr>
        <w:t>36</w:t>
      </w:r>
      <w:r w:rsidRPr="00D11B66">
        <w:rPr>
          <w:rFonts w:eastAsia="Arial Unicode MS" w:cs="Arial"/>
          <w:sz w:val="18"/>
          <w:szCs w:val="18"/>
        </w:rPr>
        <w:t>.</w:t>
      </w:r>
      <w:r w:rsidR="00BD49A1" w:rsidRPr="00BD49A1">
        <w:rPr>
          <w:rFonts w:eastAsia="Arial Unicode MS" w:cs="Arial"/>
          <w:sz w:val="18"/>
          <w:szCs w:val="18"/>
        </w:rPr>
        <w:t>70</w:t>
      </w:r>
      <w:r w:rsidRPr="00D11B66">
        <w:rPr>
          <w:rFonts w:eastAsia="Arial Unicode MS" w:cs="Arial"/>
          <w:sz w:val="18"/>
          <w:szCs w:val="18"/>
        </w:rPr>
        <w:t xml:space="preserve"> million. The Company registered the increase in paid-up share capital with the Ministry of Commerce on </w:t>
      </w:r>
      <w:r w:rsidR="00BD49A1" w:rsidRPr="00BD49A1">
        <w:rPr>
          <w:rFonts w:eastAsia="Arial Unicode MS" w:cs="Arial"/>
          <w:sz w:val="18"/>
          <w:szCs w:val="18"/>
        </w:rPr>
        <w:t>6</w:t>
      </w:r>
      <w:r w:rsidRPr="00D11B66">
        <w:rPr>
          <w:rFonts w:eastAsia="Arial Unicode MS" w:cs="Arial"/>
          <w:sz w:val="18"/>
          <w:szCs w:val="18"/>
        </w:rPr>
        <w:t xml:space="preserve"> July </w:t>
      </w:r>
      <w:r w:rsidR="00BD49A1" w:rsidRPr="00BD49A1">
        <w:rPr>
          <w:rFonts w:eastAsia="Arial Unicode MS" w:cs="Arial"/>
          <w:sz w:val="18"/>
          <w:szCs w:val="18"/>
        </w:rPr>
        <w:t>2023</w:t>
      </w:r>
      <w:r w:rsidRPr="00D11B66">
        <w:rPr>
          <w:rFonts w:eastAsia="Arial Unicode MS" w:cs="Arial"/>
          <w:sz w:val="18"/>
          <w:szCs w:val="18"/>
        </w:rPr>
        <w:t>. The PPPM-W</w:t>
      </w:r>
      <w:r w:rsidR="00BD49A1" w:rsidRPr="00BD49A1">
        <w:rPr>
          <w:rFonts w:eastAsia="Arial Unicode MS" w:cs="Arial"/>
          <w:sz w:val="18"/>
          <w:szCs w:val="18"/>
        </w:rPr>
        <w:t>5</w:t>
      </w:r>
      <w:r w:rsidRPr="00D11B66">
        <w:rPr>
          <w:rFonts w:eastAsia="Arial Unicode MS" w:cs="Arial"/>
          <w:sz w:val="18"/>
          <w:szCs w:val="18"/>
        </w:rPr>
        <w:t xml:space="preserve"> warrants have already expired due to the last exercise date was on </w:t>
      </w:r>
      <w:r w:rsidR="00BD49A1" w:rsidRPr="00BD49A1">
        <w:rPr>
          <w:rFonts w:eastAsia="Arial Unicode MS" w:cs="Arial"/>
          <w:sz w:val="18"/>
          <w:szCs w:val="18"/>
        </w:rPr>
        <w:t>30</w:t>
      </w:r>
      <w:r w:rsidRPr="00D11B66">
        <w:rPr>
          <w:rFonts w:eastAsia="Arial Unicode MS" w:cs="Arial"/>
          <w:sz w:val="18"/>
          <w:szCs w:val="18"/>
        </w:rPr>
        <w:t xml:space="preserve"> June </w:t>
      </w:r>
      <w:r w:rsidR="00BD49A1" w:rsidRPr="00BD49A1">
        <w:rPr>
          <w:rFonts w:eastAsia="Arial Unicode MS" w:cs="Arial"/>
          <w:sz w:val="18"/>
          <w:szCs w:val="18"/>
        </w:rPr>
        <w:t>2023</w:t>
      </w:r>
      <w:r w:rsidRPr="00D11B66">
        <w:rPr>
          <w:rFonts w:eastAsia="Arial Unicode MS" w:cs="Arial"/>
          <w:sz w:val="18"/>
          <w:szCs w:val="18"/>
        </w:rPr>
        <w:t>.</w:t>
      </w:r>
    </w:p>
    <w:p w14:paraId="02F307D1" w14:textId="08BEE6E4" w:rsidR="00CB2047" w:rsidRPr="00D11B66" w:rsidRDefault="00CB2047" w:rsidP="006F383B">
      <w:pPr>
        <w:spacing w:line="240" w:lineRule="auto"/>
        <w:ind w:right="14"/>
        <w:jc w:val="both"/>
        <w:rPr>
          <w:rFonts w:eastAsia="Arial Unicode MS" w:cs="Arial"/>
          <w:sz w:val="18"/>
          <w:szCs w:val="18"/>
        </w:rPr>
      </w:pPr>
    </w:p>
    <w:p w14:paraId="1EAC5FA5" w14:textId="77777777" w:rsidR="00E9646B" w:rsidRPr="00D11B66" w:rsidRDefault="00E9646B" w:rsidP="006F383B">
      <w:pPr>
        <w:spacing w:line="240" w:lineRule="auto"/>
        <w:ind w:right="14"/>
        <w:jc w:val="both"/>
        <w:rPr>
          <w:rFonts w:eastAsia="Arial Unicode MS"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CB2047" w:rsidRPr="00D11B66" w14:paraId="2717B69C" w14:textId="77777777" w:rsidTr="00E9646B">
        <w:trPr>
          <w:trHeight w:val="386"/>
        </w:trPr>
        <w:tc>
          <w:tcPr>
            <w:tcW w:w="9477" w:type="dxa"/>
            <w:shd w:val="clear" w:color="auto" w:fill="FFA543"/>
            <w:vAlign w:val="center"/>
            <w:hideMark/>
          </w:tcPr>
          <w:p w14:paraId="658B2BAF" w14:textId="77E65438" w:rsidR="00CB2047" w:rsidRPr="00D11B66" w:rsidRDefault="00BD49A1" w:rsidP="00074385">
            <w:pPr>
              <w:tabs>
                <w:tab w:val="left" w:pos="432"/>
              </w:tabs>
              <w:ind w:left="540" w:hanging="540"/>
              <w:jc w:val="both"/>
              <w:rPr>
                <w:rFonts w:cs="Arial"/>
                <w:b/>
                <w:bCs/>
                <w:color w:val="FFFFFF"/>
                <w:sz w:val="18"/>
                <w:szCs w:val="18"/>
              </w:rPr>
            </w:pPr>
            <w:r w:rsidRPr="00BD49A1">
              <w:rPr>
                <w:rFonts w:cs="Arial"/>
                <w:b/>
                <w:bCs/>
                <w:color w:val="FFFFFF"/>
                <w:sz w:val="18"/>
                <w:szCs w:val="18"/>
              </w:rPr>
              <w:t>27</w:t>
            </w:r>
            <w:r w:rsidR="00CB2047" w:rsidRPr="00D11B66">
              <w:rPr>
                <w:rFonts w:cs="Arial"/>
                <w:b/>
                <w:bCs/>
                <w:color w:val="FFFFFF"/>
                <w:sz w:val="18"/>
                <w:szCs w:val="18"/>
              </w:rPr>
              <w:tab/>
              <w:t>Legal reserve</w:t>
            </w:r>
          </w:p>
        </w:tc>
      </w:tr>
    </w:tbl>
    <w:p w14:paraId="53C556F0" w14:textId="77777777" w:rsidR="00CB2047" w:rsidRPr="00D11B66" w:rsidRDefault="00CB2047" w:rsidP="00CB2047">
      <w:pPr>
        <w:tabs>
          <w:tab w:val="left" w:pos="4153"/>
          <w:tab w:val="left" w:pos="8306"/>
        </w:tabs>
        <w:jc w:val="thaiDistribute"/>
        <w:rPr>
          <w:rFonts w:cs="Arial"/>
          <w:spacing w:val="-2"/>
          <w:sz w:val="18"/>
          <w:szCs w:val="18"/>
        </w:rPr>
      </w:pPr>
    </w:p>
    <w:p w14:paraId="064F113C" w14:textId="66D4540D" w:rsidR="00CB2047" w:rsidRPr="00D11B66" w:rsidRDefault="00CB2047" w:rsidP="001318B1">
      <w:pPr>
        <w:spacing w:line="240" w:lineRule="auto"/>
        <w:jc w:val="both"/>
        <w:rPr>
          <w:rFonts w:cs="Arial"/>
          <w:color w:val="000000"/>
          <w:sz w:val="18"/>
          <w:szCs w:val="18"/>
        </w:rPr>
      </w:pPr>
      <w:r w:rsidRPr="00D11B66">
        <w:rPr>
          <w:rFonts w:cs="Arial"/>
          <w:color w:val="000000"/>
          <w:spacing w:val="-4"/>
          <w:sz w:val="18"/>
          <w:szCs w:val="18"/>
        </w:rPr>
        <w:t xml:space="preserve">Under the Public Limited Company Act., B.E. </w:t>
      </w:r>
      <w:r w:rsidR="00BD49A1" w:rsidRPr="00BD49A1">
        <w:rPr>
          <w:rFonts w:cs="Arial"/>
          <w:color w:val="000000"/>
          <w:spacing w:val="-4"/>
          <w:sz w:val="18"/>
          <w:szCs w:val="18"/>
        </w:rPr>
        <w:t>2535</w:t>
      </w:r>
      <w:r w:rsidRPr="00D11B66">
        <w:rPr>
          <w:rFonts w:cs="Arial"/>
          <w:color w:val="000000"/>
          <w:spacing w:val="-4"/>
          <w:sz w:val="18"/>
          <w:szCs w:val="18"/>
        </w:rPr>
        <w:t xml:space="preserve">, the Company is required to set aside as a legal reserve at least </w:t>
      </w:r>
      <w:r w:rsidR="00BD49A1" w:rsidRPr="00BD49A1">
        <w:rPr>
          <w:rFonts w:cs="Arial"/>
          <w:color w:val="000000"/>
          <w:spacing w:val="-4"/>
          <w:sz w:val="18"/>
          <w:szCs w:val="18"/>
        </w:rPr>
        <w:t>5</w:t>
      </w:r>
      <w:r w:rsidRPr="00D11B66">
        <w:rPr>
          <w:rFonts w:cs="Arial"/>
          <w:color w:val="000000"/>
          <w:spacing w:val="-4"/>
          <w:sz w:val="18"/>
          <w:szCs w:val="18"/>
        </w:rPr>
        <w:t>%</w:t>
      </w:r>
      <w:r w:rsidRPr="00D11B66">
        <w:rPr>
          <w:rFonts w:cs="Arial"/>
          <w:color w:val="000000"/>
          <w:sz w:val="18"/>
          <w:szCs w:val="18"/>
        </w:rPr>
        <w:t xml:space="preserve"> of </w:t>
      </w:r>
      <w:r w:rsidR="003B5071" w:rsidRPr="00D11B66">
        <w:rPr>
          <w:rFonts w:cs="Arial"/>
          <w:color w:val="000000"/>
          <w:sz w:val="18"/>
          <w:szCs w:val="18"/>
        </w:rPr>
        <w:br/>
      </w:r>
      <w:r w:rsidRPr="00D11B66">
        <w:rPr>
          <w:rFonts w:cs="Arial"/>
          <w:color w:val="000000"/>
          <w:spacing w:val="-4"/>
          <w:sz w:val="18"/>
          <w:szCs w:val="18"/>
        </w:rPr>
        <w:t xml:space="preserve">its net profit after accumulated deficit brought forward (if any) until the reserve is not less than </w:t>
      </w:r>
      <w:r w:rsidR="00BD49A1" w:rsidRPr="00BD49A1">
        <w:rPr>
          <w:rFonts w:cs="Arial"/>
          <w:color w:val="000000"/>
          <w:spacing w:val="-4"/>
          <w:sz w:val="18"/>
          <w:szCs w:val="18"/>
        </w:rPr>
        <w:t>10</w:t>
      </w:r>
      <w:r w:rsidRPr="00D11B66">
        <w:rPr>
          <w:rFonts w:cs="Arial"/>
          <w:color w:val="000000"/>
          <w:spacing w:val="-4"/>
          <w:sz w:val="18"/>
          <w:szCs w:val="18"/>
        </w:rPr>
        <w:t>% of the registered capital</w:t>
      </w:r>
      <w:r w:rsidRPr="00D11B66">
        <w:rPr>
          <w:rFonts w:cs="Arial"/>
          <w:color w:val="000000"/>
          <w:sz w:val="18"/>
          <w:szCs w:val="18"/>
        </w:rPr>
        <w:t>. The legal reserve is not available for dividend distribution.</w:t>
      </w:r>
    </w:p>
    <w:p w14:paraId="54326A3E" w14:textId="54C14936" w:rsidR="00E9646B" w:rsidRPr="00D11B66" w:rsidRDefault="00E9646B">
      <w:pPr>
        <w:spacing w:line="240" w:lineRule="auto"/>
        <w:rPr>
          <w:rFonts w:cs="Arial"/>
          <w:sz w:val="18"/>
          <w:szCs w:val="18"/>
        </w:rPr>
      </w:pPr>
      <w:r w:rsidRPr="00D11B66">
        <w:rPr>
          <w:rFonts w:cs="Arial"/>
          <w:sz w:val="18"/>
          <w:szCs w:val="18"/>
        </w:rPr>
        <w:br w:type="page"/>
      </w:r>
    </w:p>
    <w:p w14:paraId="162287EB" w14:textId="77777777" w:rsidR="00E9646B" w:rsidRPr="00D11B66" w:rsidRDefault="00E9646B" w:rsidP="00CB2047">
      <w:pPr>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5815" w:rsidRPr="00D11B66" w14:paraId="6128A585" w14:textId="77777777" w:rsidTr="00BE6103">
        <w:trPr>
          <w:trHeight w:val="386"/>
        </w:trPr>
        <w:tc>
          <w:tcPr>
            <w:tcW w:w="9461" w:type="dxa"/>
            <w:shd w:val="clear" w:color="auto" w:fill="FFA543"/>
            <w:vAlign w:val="center"/>
          </w:tcPr>
          <w:p w14:paraId="31D55B9F" w14:textId="29E1DFD0" w:rsidR="00235815" w:rsidRPr="00D11B66" w:rsidRDefault="00BD49A1" w:rsidP="00600CA4">
            <w:pPr>
              <w:tabs>
                <w:tab w:val="left" w:pos="432"/>
              </w:tabs>
              <w:ind w:left="504" w:hanging="504"/>
              <w:jc w:val="both"/>
              <w:rPr>
                <w:rFonts w:eastAsia="Arial Unicode MS" w:cs="Arial"/>
                <w:b/>
                <w:bCs/>
                <w:color w:val="FFFFFF"/>
                <w:sz w:val="18"/>
                <w:szCs w:val="18"/>
              </w:rPr>
            </w:pPr>
            <w:bookmarkStart w:id="79" w:name="_Hlk126838808"/>
            <w:r w:rsidRPr="00BD49A1">
              <w:rPr>
                <w:rFonts w:eastAsia="Arial Unicode MS" w:cs="Arial"/>
                <w:b/>
                <w:bCs/>
                <w:color w:val="FFFFFF"/>
                <w:sz w:val="18"/>
                <w:szCs w:val="18"/>
              </w:rPr>
              <w:t>28</w:t>
            </w:r>
            <w:r w:rsidR="00235815" w:rsidRPr="00D11B66">
              <w:rPr>
                <w:rFonts w:eastAsia="Arial Unicode MS" w:cs="Arial"/>
                <w:b/>
                <w:bCs/>
                <w:color w:val="FFFFFF"/>
                <w:sz w:val="18"/>
                <w:szCs w:val="18"/>
              </w:rPr>
              <w:tab/>
              <w:t>Expense by nature</w:t>
            </w:r>
          </w:p>
        </w:tc>
      </w:tr>
      <w:bookmarkEnd w:id="79"/>
    </w:tbl>
    <w:p w14:paraId="38B0DD7E" w14:textId="742E0C1A" w:rsidR="00235815" w:rsidRPr="00D11B66" w:rsidRDefault="00235815" w:rsidP="006F383B">
      <w:pPr>
        <w:spacing w:line="240" w:lineRule="auto"/>
        <w:ind w:right="14"/>
        <w:jc w:val="both"/>
        <w:rPr>
          <w:rFonts w:eastAsia="Arial Unicode MS" w:cs="Arial"/>
          <w:sz w:val="18"/>
          <w:szCs w:val="18"/>
        </w:rPr>
      </w:pPr>
    </w:p>
    <w:tbl>
      <w:tblPr>
        <w:tblW w:w="94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8"/>
        <w:gridCol w:w="1370"/>
        <w:gridCol w:w="1368"/>
        <w:gridCol w:w="1368"/>
      </w:tblGrid>
      <w:tr w:rsidR="00235815" w:rsidRPr="00D11B66" w14:paraId="637CEE06" w14:textId="77777777" w:rsidTr="0030149E">
        <w:tc>
          <w:tcPr>
            <w:tcW w:w="3960" w:type="dxa"/>
            <w:tcBorders>
              <w:top w:val="nil"/>
              <w:left w:val="nil"/>
              <w:bottom w:val="nil"/>
              <w:right w:val="nil"/>
            </w:tcBorders>
          </w:tcPr>
          <w:p w14:paraId="397F1473" w14:textId="77777777" w:rsidR="00235815" w:rsidRPr="00D11B66" w:rsidRDefault="00235815" w:rsidP="00600CA4">
            <w:pPr>
              <w:spacing w:line="256" w:lineRule="auto"/>
              <w:ind w:left="-72"/>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5B40556B" w14:textId="77777777" w:rsidR="00235815" w:rsidRPr="00D11B66" w:rsidRDefault="00235815" w:rsidP="00600CA4">
            <w:pPr>
              <w:spacing w:line="256" w:lineRule="auto"/>
              <w:ind w:right="-72"/>
              <w:jc w:val="center"/>
              <w:rPr>
                <w:rFonts w:cs="Arial"/>
                <w:b/>
                <w:sz w:val="18"/>
                <w:szCs w:val="18"/>
              </w:rPr>
            </w:pPr>
            <w:r w:rsidRPr="00D11B66">
              <w:rPr>
                <w:rFonts w:cs="Arial"/>
                <w:b/>
                <w:sz w:val="18"/>
                <w:szCs w:val="18"/>
              </w:rPr>
              <w:t>Consolidated</w:t>
            </w:r>
          </w:p>
          <w:p w14:paraId="4E19DB50" w14:textId="77777777" w:rsidR="00235815" w:rsidRPr="00D11B66" w:rsidRDefault="00235815" w:rsidP="00600CA4">
            <w:pPr>
              <w:spacing w:line="256" w:lineRule="auto"/>
              <w:ind w:right="-72"/>
              <w:jc w:val="center"/>
              <w:rPr>
                <w:rFonts w:cs="Arial"/>
                <w:b/>
                <w:sz w:val="18"/>
                <w:szCs w:val="18"/>
              </w:rPr>
            </w:pPr>
            <w:r w:rsidRPr="00D11B66">
              <w:rPr>
                <w:rFonts w:cs="Arial"/>
                <w:b/>
                <w:sz w:val="18"/>
                <w:szCs w:val="18"/>
              </w:rPr>
              <w:t>financial statements</w:t>
            </w:r>
          </w:p>
        </w:tc>
        <w:tc>
          <w:tcPr>
            <w:tcW w:w="2736" w:type="dxa"/>
            <w:gridSpan w:val="2"/>
            <w:tcBorders>
              <w:top w:val="single" w:sz="4" w:space="0" w:color="auto"/>
              <w:left w:val="nil"/>
              <w:bottom w:val="single" w:sz="4" w:space="0" w:color="000000"/>
              <w:right w:val="nil"/>
            </w:tcBorders>
            <w:hideMark/>
          </w:tcPr>
          <w:p w14:paraId="50FF660D" w14:textId="77777777" w:rsidR="00235815" w:rsidRPr="00D11B66" w:rsidRDefault="00235815" w:rsidP="00600CA4">
            <w:pPr>
              <w:spacing w:line="256" w:lineRule="auto"/>
              <w:ind w:right="-72"/>
              <w:jc w:val="center"/>
              <w:rPr>
                <w:rFonts w:cs="Arial"/>
                <w:b/>
                <w:sz w:val="18"/>
                <w:szCs w:val="18"/>
              </w:rPr>
            </w:pPr>
            <w:r w:rsidRPr="00D11B66">
              <w:rPr>
                <w:rFonts w:cs="Arial"/>
                <w:b/>
                <w:sz w:val="18"/>
                <w:szCs w:val="18"/>
              </w:rPr>
              <w:t>Separate</w:t>
            </w:r>
          </w:p>
          <w:p w14:paraId="70FAE054" w14:textId="77777777" w:rsidR="00235815" w:rsidRPr="00D11B66" w:rsidRDefault="00235815" w:rsidP="00600CA4">
            <w:pPr>
              <w:spacing w:line="256" w:lineRule="auto"/>
              <w:ind w:right="-72"/>
              <w:jc w:val="center"/>
              <w:rPr>
                <w:rFonts w:cs="Arial"/>
                <w:b/>
                <w:sz w:val="18"/>
                <w:szCs w:val="18"/>
              </w:rPr>
            </w:pPr>
            <w:r w:rsidRPr="00D11B66">
              <w:rPr>
                <w:rFonts w:cs="Arial"/>
                <w:b/>
                <w:sz w:val="18"/>
                <w:szCs w:val="18"/>
              </w:rPr>
              <w:t>financial statements</w:t>
            </w:r>
          </w:p>
        </w:tc>
      </w:tr>
      <w:tr w:rsidR="00235815" w:rsidRPr="00D11B66" w14:paraId="3C13D134" w14:textId="77777777" w:rsidTr="0030149E">
        <w:tc>
          <w:tcPr>
            <w:tcW w:w="3960" w:type="dxa"/>
            <w:tcBorders>
              <w:top w:val="nil"/>
              <w:left w:val="nil"/>
              <w:bottom w:val="nil"/>
              <w:right w:val="nil"/>
            </w:tcBorders>
          </w:tcPr>
          <w:p w14:paraId="4AC45198" w14:textId="77777777" w:rsidR="00235815" w:rsidRPr="00D11B66" w:rsidRDefault="00235815" w:rsidP="00235815">
            <w:pPr>
              <w:spacing w:line="256" w:lineRule="auto"/>
              <w:ind w:left="-72"/>
              <w:jc w:val="both"/>
              <w:rPr>
                <w:rFonts w:cs="Arial"/>
                <w:b/>
                <w:sz w:val="18"/>
                <w:szCs w:val="18"/>
              </w:rPr>
            </w:pPr>
          </w:p>
        </w:tc>
        <w:tc>
          <w:tcPr>
            <w:tcW w:w="1368" w:type="dxa"/>
            <w:tcBorders>
              <w:top w:val="single" w:sz="4" w:space="0" w:color="000000"/>
              <w:left w:val="nil"/>
              <w:bottom w:val="nil"/>
              <w:right w:val="nil"/>
            </w:tcBorders>
            <w:hideMark/>
          </w:tcPr>
          <w:p w14:paraId="687AFFE5" w14:textId="55ABF2C1" w:rsidR="00235815" w:rsidRPr="00D11B66" w:rsidRDefault="00BD49A1" w:rsidP="00235815">
            <w:pPr>
              <w:spacing w:line="256" w:lineRule="auto"/>
              <w:ind w:right="-72"/>
              <w:jc w:val="right"/>
              <w:rPr>
                <w:rFonts w:cs="Arial"/>
                <w:b/>
                <w:sz w:val="18"/>
                <w:szCs w:val="18"/>
              </w:rPr>
            </w:pPr>
            <w:r w:rsidRPr="00BD49A1">
              <w:rPr>
                <w:rFonts w:cs="Arial"/>
                <w:b/>
                <w:sz w:val="18"/>
                <w:szCs w:val="18"/>
              </w:rPr>
              <w:t>2023</w:t>
            </w:r>
          </w:p>
        </w:tc>
        <w:tc>
          <w:tcPr>
            <w:tcW w:w="1368" w:type="dxa"/>
            <w:tcBorders>
              <w:top w:val="single" w:sz="4" w:space="0" w:color="000000"/>
              <w:left w:val="nil"/>
              <w:bottom w:val="nil"/>
              <w:right w:val="nil"/>
            </w:tcBorders>
            <w:hideMark/>
          </w:tcPr>
          <w:p w14:paraId="51B7DF90" w14:textId="623C27A0" w:rsidR="00235815" w:rsidRPr="00D11B66" w:rsidRDefault="00BD49A1" w:rsidP="00235815">
            <w:pPr>
              <w:spacing w:line="256" w:lineRule="auto"/>
              <w:ind w:right="-72"/>
              <w:jc w:val="right"/>
              <w:rPr>
                <w:rFonts w:cs="Arial"/>
                <w:b/>
                <w:sz w:val="18"/>
                <w:szCs w:val="18"/>
              </w:rPr>
            </w:pPr>
            <w:r w:rsidRPr="00BD49A1">
              <w:rPr>
                <w:rFonts w:cs="Arial"/>
                <w:b/>
                <w:sz w:val="18"/>
                <w:szCs w:val="18"/>
              </w:rPr>
              <w:t>2022</w:t>
            </w:r>
          </w:p>
        </w:tc>
        <w:tc>
          <w:tcPr>
            <w:tcW w:w="1368" w:type="dxa"/>
            <w:tcBorders>
              <w:top w:val="single" w:sz="4" w:space="0" w:color="000000"/>
              <w:left w:val="nil"/>
              <w:bottom w:val="nil"/>
              <w:right w:val="nil"/>
            </w:tcBorders>
            <w:hideMark/>
          </w:tcPr>
          <w:p w14:paraId="16087C52" w14:textId="701337A3" w:rsidR="00235815" w:rsidRPr="00D11B66" w:rsidRDefault="00BD49A1" w:rsidP="00235815">
            <w:pPr>
              <w:spacing w:line="256" w:lineRule="auto"/>
              <w:ind w:right="-72"/>
              <w:jc w:val="right"/>
              <w:rPr>
                <w:rFonts w:cs="Arial"/>
                <w:b/>
                <w:sz w:val="18"/>
                <w:szCs w:val="18"/>
              </w:rPr>
            </w:pPr>
            <w:r w:rsidRPr="00BD49A1">
              <w:rPr>
                <w:rFonts w:cs="Arial"/>
                <w:b/>
                <w:sz w:val="18"/>
                <w:szCs w:val="18"/>
              </w:rPr>
              <w:t>2023</w:t>
            </w:r>
          </w:p>
        </w:tc>
        <w:tc>
          <w:tcPr>
            <w:tcW w:w="1368" w:type="dxa"/>
            <w:tcBorders>
              <w:top w:val="single" w:sz="4" w:space="0" w:color="000000"/>
              <w:left w:val="nil"/>
              <w:bottom w:val="nil"/>
              <w:right w:val="nil"/>
            </w:tcBorders>
            <w:hideMark/>
          </w:tcPr>
          <w:p w14:paraId="5E960392" w14:textId="30524C9E" w:rsidR="00235815" w:rsidRPr="00D11B66" w:rsidRDefault="00BD49A1" w:rsidP="00235815">
            <w:pPr>
              <w:spacing w:line="256" w:lineRule="auto"/>
              <w:ind w:right="-72"/>
              <w:jc w:val="right"/>
              <w:rPr>
                <w:rFonts w:cs="Arial"/>
                <w:b/>
                <w:sz w:val="18"/>
                <w:szCs w:val="18"/>
              </w:rPr>
            </w:pPr>
            <w:r w:rsidRPr="00BD49A1">
              <w:rPr>
                <w:rFonts w:cs="Arial"/>
                <w:b/>
                <w:sz w:val="18"/>
                <w:szCs w:val="18"/>
              </w:rPr>
              <w:t>2022</w:t>
            </w:r>
          </w:p>
        </w:tc>
      </w:tr>
      <w:tr w:rsidR="00235815" w:rsidRPr="00D11B66" w14:paraId="267395D4" w14:textId="77777777" w:rsidTr="0030149E">
        <w:tc>
          <w:tcPr>
            <w:tcW w:w="3960" w:type="dxa"/>
            <w:tcBorders>
              <w:top w:val="nil"/>
              <w:left w:val="nil"/>
              <w:bottom w:val="nil"/>
              <w:right w:val="nil"/>
            </w:tcBorders>
          </w:tcPr>
          <w:p w14:paraId="5F4D9793" w14:textId="77777777" w:rsidR="00235815" w:rsidRPr="00D11B66" w:rsidRDefault="00235815" w:rsidP="00235815">
            <w:pPr>
              <w:spacing w:line="256" w:lineRule="auto"/>
              <w:ind w:left="-72"/>
              <w:jc w:val="both"/>
              <w:rPr>
                <w:rFonts w:cs="Arial"/>
                <w:b/>
                <w:sz w:val="18"/>
                <w:szCs w:val="18"/>
              </w:rPr>
            </w:pPr>
          </w:p>
        </w:tc>
        <w:tc>
          <w:tcPr>
            <w:tcW w:w="1368" w:type="dxa"/>
            <w:tcBorders>
              <w:top w:val="nil"/>
              <w:left w:val="nil"/>
              <w:bottom w:val="single" w:sz="4" w:space="0" w:color="000000"/>
              <w:right w:val="nil"/>
            </w:tcBorders>
            <w:hideMark/>
          </w:tcPr>
          <w:p w14:paraId="3EBCBA85" w14:textId="6B6D2372" w:rsidR="00235815" w:rsidRPr="00D11B66" w:rsidRDefault="00235815" w:rsidP="00235815">
            <w:pPr>
              <w:spacing w:line="256" w:lineRule="auto"/>
              <w:ind w:right="-72"/>
              <w:jc w:val="right"/>
              <w:rPr>
                <w:rFonts w:cs="Arial"/>
                <w:b/>
                <w:sz w:val="18"/>
                <w:szCs w:val="18"/>
              </w:rPr>
            </w:pPr>
            <w:r w:rsidRPr="00D11B66">
              <w:rPr>
                <w:rFonts w:cs="Arial"/>
                <w:b/>
                <w:sz w:val="18"/>
                <w:szCs w:val="18"/>
              </w:rPr>
              <w:t>Thousand Baht</w:t>
            </w:r>
          </w:p>
        </w:tc>
        <w:tc>
          <w:tcPr>
            <w:tcW w:w="1368" w:type="dxa"/>
            <w:tcBorders>
              <w:top w:val="nil"/>
              <w:left w:val="nil"/>
              <w:bottom w:val="single" w:sz="4" w:space="0" w:color="000000"/>
              <w:right w:val="nil"/>
            </w:tcBorders>
            <w:hideMark/>
          </w:tcPr>
          <w:p w14:paraId="694C4B2B" w14:textId="720E59DE" w:rsidR="00235815" w:rsidRPr="00D11B66" w:rsidRDefault="00235815" w:rsidP="00235815">
            <w:pPr>
              <w:spacing w:line="256" w:lineRule="auto"/>
              <w:ind w:right="-72"/>
              <w:jc w:val="right"/>
              <w:rPr>
                <w:rFonts w:cs="Arial"/>
                <w:b/>
                <w:sz w:val="18"/>
                <w:szCs w:val="18"/>
              </w:rPr>
            </w:pPr>
            <w:r w:rsidRPr="00D11B66">
              <w:rPr>
                <w:rFonts w:cs="Arial"/>
                <w:b/>
                <w:sz w:val="18"/>
                <w:szCs w:val="18"/>
              </w:rPr>
              <w:t>Thousand Baht</w:t>
            </w:r>
          </w:p>
        </w:tc>
        <w:tc>
          <w:tcPr>
            <w:tcW w:w="1368" w:type="dxa"/>
            <w:tcBorders>
              <w:top w:val="nil"/>
              <w:left w:val="nil"/>
              <w:bottom w:val="single" w:sz="4" w:space="0" w:color="000000"/>
              <w:right w:val="nil"/>
            </w:tcBorders>
            <w:hideMark/>
          </w:tcPr>
          <w:p w14:paraId="2EEC9C12" w14:textId="63F63E8F" w:rsidR="00235815" w:rsidRPr="00D11B66" w:rsidRDefault="00235815" w:rsidP="00235815">
            <w:pPr>
              <w:spacing w:line="256" w:lineRule="auto"/>
              <w:ind w:right="-72"/>
              <w:jc w:val="right"/>
              <w:rPr>
                <w:rFonts w:cs="Arial"/>
                <w:b/>
                <w:sz w:val="18"/>
                <w:szCs w:val="18"/>
              </w:rPr>
            </w:pPr>
            <w:r w:rsidRPr="00D11B66">
              <w:rPr>
                <w:rFonts w:cs="Arial"/>
                <w:b/>
                <w:sz w:val="18"/>
                <w:szCs w:val="18"/>
              </w:rPr>
              <w:t>Thousand Baht</w:t>
            </w:r>
          </w:p>
        </w:tc>
        <w:tc>
          <w:tcPr>
            <w:tcW w:w="1368" w:type="dxa"/>
            <w:tcBorders>
              <w:top w:val="nil"/>
              <w:left w:val="nil"/>
              <w:bottom w:val="single" w:sz="4" w:space="0" w:color="000000"/>
              <w:right w:val="nil"/>
            </w:tcBorders>
            <w:hideMark/>
          </w:tcPr>
          <w:p w14:paraId="462C2426" w14:textId="1BB4FCF9" w:rsidR="00235815" w:rsidRPr="00D11B66" w:rsidRDefault="00235815" w:rsidP="00235815">
            <w:pPr>
              <w:spacing w:line="256" w:lineRule="auto"/>
              <w:ind w:right="-72"/>
              <w:jc w:val="right"/>
              <w:rPr>
                <w:rFonts w:cs="Arial"/>
                <w:b/>
                <w:sz w:val="18"/>
                <w:szCs w:val="18"/>
              </w:rPr>
            </w:pPr>
            <w:r w:rsidRPr="00D11B66">
              <w:rPr>
                <w:rFonts w:cs="Arial"/>
                <w:b/>
                <w:sz w:val="18"/>
                <w:szCs w:val="18"/>
              </w:rPr>
              <w:t>Thousand Baht</w:t>
            </w:r>
          </w:p>
        </w:tc>
      </w:tr>
      <w:tr w:rsidR="00342CA8" w:rsidRPr="00D11B66" w14:paraId="2BF5D6F1" w14:textId="77777777" w:rsidTr="0030149E">
        <w:tc>
          <w:tcPr>
            <w:tcW w:w="3960" w:type="dxa"/>
            <w:tcBorders>
              <w:top w:val="nil"/>
              <w:left w:val="nil"/>
              <w:bottom w:val="nil"/>
              <w:right w:val="nil"/>
            </w:tcBorders>
          </w:tcPr>
          <w:p w14:paraId="2F48CBAE" w14:textId="1ACDCAA4" w:rsidR="00342CA8" w:rsidRPr="00D11B66" w:rsidRDefault="00342CA8" w:rsidP="00342CA8">
            <w:pPr>
              <w:spacing w:line="256" w:lineRule="auto"/>
              <w:ind w:left="-72"/>
              <w:jc w:val="both"/>
              <w:rPr>
                <w:rFonts w:cs="Arial"/>
                <w:sz w:val="18"/>
                <w:szCs w:val="18"/>
              </w:rPr>
            </w:pPr>
          </w:p>
        </w:tc>
        <w:tc>
          <w:tcPr>
            <w:tcW w:w="1368" w:type="dxa"/>
            <w:tcBorders>
              <w:top w:val="nil"/>
              <w:left w:val="nil"/>
              <w:bottom w:val="nil"/>
              <w:right w:val="nil"/>
            </w:tcBorders>
            <w:shd w:val="clear" w:color="auto" w:fill="FAFAFA"/>
            <w:vAlign w:val="bottom"/>
          </w:tcPr>
          <w:p w14:paraId="16BA9DF7" w14:textId="354E6036" w:rsidR="00342CA8" w:rsidRPr="00D11B66" w:rsidRDefault="00342CA8" w:rsidP="00342CA8">
            <w:pPr>
              <w:spacing w:line="256" w:lineRule="auto"/>
              <w:ind w:right="-72"/>
              <w:jc w:val="right"/>
              <w:rPr>
                <w:rFonts w:cs="Arial"/>
                <w:b/>
                <w:sz w:val="18"/>
                <w:szCs w:val="18"/>
              </w:rPr>
            </w:pPr>
          </w:p>
        </w:tc>
        <w:tc>
          <w:tcPr>
            <w:tcW w:w="1368" w:type="dxa"/>
            <w:tcBorders>
              <w:top w:val="nil"/>
              <w:left w:val="nil"/>
              <w:bottom w:val="nil"/>
              <w:right w:val="nil"/>
            </w:tcBorders>
            <w:vAlign w:val="bottom"/>
          </w:tcPr>
          <w:p w14:paraId="104AD8B6" w14:textId="11278CB9" w:rsidR="00342CA8" w:rsidRPr="00D11B66" w:rsidRDefault="00342CA8" w:rsidP="00342CA8">
            <w:pPr>
              <w:spacing w:line="256" w:lineRule="auto"/>
              <w:ind w:right="-72"/>
              <w:jc w:val="right"/>
              <w:rPr>
                <w:rFonts w:cs="Arial"/>
                <w:b/>
                <w:sz w:val="18"/>
                <w:szCs w:val="18"/>
              </w:rPr>
            </w:pPr>
          </w:p>
        </w:tc>
        <w:tc>
          <w:tcPr>
            <w:tcW w:w="1368" w:type="dxa"/>
            <w:tcBorders>
              <w:top w:val="nil"/>
              <w:left w:val="nil"/>
              <w:bottom w:val="nil"/>
              <w:right w:val="nil"/>
            </w:tcBorders>
            <w:shd w:val="clear" w:color="auto" w:fill="FAFAFA"/>
            <w:vAlign w:val="bottom"/>
          </w:tcPr>
          <w:p w14:paraId="226878A3" w14:textId="59078935" w:rsidR="00342CA8" w:rsidRPr="00D11B66" w:rsidRDefault="00342CA8" w:rsidP="00342CA8">
            <w:pPr>
              <w:spacing w:line="256" w:lineRule="auto"/>
              <w:ind w:right="-72"/>
              <w:jc w:val="right"/>
              <w:rPr>
                <w:rFonts w:cs="Arial"/>
                <w:b/>
                <w:sz w:val="18"/>
                <w:szCs w:val="18"/>
              </w:rPr>
            </w:pPr>
          </w:p>
        </w:tc>
        <w:tc>
          <w:tcPr>
            <w:tcW w:w="1368" w:type="dxa"/>
            <w:tcBorders>
              <w:top w:val="nil"/>
              <w:left w:val="nil"/>
              <w:bottom w:val="nil"/>
              <w:right w:val="nil"/>
            </w:tcBorders>
            <w:vAlign w:val="bottom"/>
          </w:tcPr>
          <w:p w14:paraId="1CE8D9BD" w14:textId="206836B5" w:rsidR="00342CA8" w:rsidRPr="00D11B66" w:rsidRDefault="00342CA8" w:rsidP="00342CA8">
            <w:pPr>
              <w:spacing w:line="256" w:lineRule="auto"/>
              <w:ind w:right="-72"/>
              <w:jc w:val="right"/>
              <w:rPr>
                <w:rFonts w:cs="Arial"/>
                <w:b/>
                <w:sz w:val="18"/>
                <w:szCs w:val="18"/>
              </w:rPr>
            </w:pPr>
          </w:p>
        </w:tc>
      </w:tr>
      <w:tr w:rsidR="0030149E" w:rsidRPr="00D11B66" w14:paraId="2ED96B1A" w14:textId="77777777" w:rsidTr="0030149E">
        <w:tc>
          <w:tcPr>
            <w:tcW w:w="3960" w:type="dxa"/>
            <w:tcBorders>
              <w:top w:val="nil"/>
              <w:left w:val="nil"/>
              <w:bottom w:val="nil"/>
              <w:right w:val="nil"/>
            </w:tcBorders>
          </w:tcPr>
          <w:p w14:paraId="29E501D6" w14:textId="77777777" w:rsidR="0030149E" w:rsidRPr="00D11B66" w:rsidRDefault="0030149E" w:rsidP="0030149E">
            <w:pPr>
              <w:spacing w:line="256" w:lineRule="auto"/>
              <w:ind w:left="-72"/>
              <w:jc w:val="both"/>
              <w:rPr>
                <w:rFonts w:cs="Arial"/>
                <w:sz w:val="18"/>
                <w:szCs w:val="18"/>
              </w:rPr>
            </w:pPr>
            <w:r w:rsidRPr="00D11B66">
              <w:rPr>
                <w:rFonts w:cs="Arial"/>
                <w:sz w:val="18"/>
                <w:szCs w:val="18"/>
              </w:rPr>
              <w:t xml:space="preserve">Changes in inventories of finished goods </w:t>
            </w:r>
          </w:p>
          <w:p w14:paraId="73E85992" w14:textId="51843E9D" w:rsidR="0030149E" w:rsidRPr="00D11B66" w:rsidRDefault="0030149E" w:rsidP="0030149E">
            <w:pPr>
              <w:spacing w:line="256" w:lineRule="auto"/>
              <w:ind w:left="-72"/>
              <w:jc w:val="both"/>
              <w:rPr>
                <w:rFonts w:cs="Arial"/>
                <w:sz w:val="18"/>
                <w:szCs w:val="18"/>
              </w:rPr>
            </w:pPr>
            <w:r w:rsidRPr="00D11B66">
              <w:rPr>
                <w:rFonts w:cs="Arial"/>
                <w:sz w:val="18"/>
                <w:szCs w:val="18"/>
              </w:rPr>
              <w:t xml:space="preserve">   and work in process</w:t>
            </w:r>
          </w:p>
        </w:tc>
        <w:tc>
          <w:tcPr>
            <w:tcW w:w="1368" w:type="dxa"/>
            <w:tcBorders>
              <w:top w:val="nil"/>
              <w:left w:val="nil"/>
              <w:bottom w:val="nil"/>
              <w:right w:val="nil"/>
            </w:tcBorders>
            <w:shd w:val="clear" w:color="auto" w:fill="FAFAFA"/>
            <w:vAlign w:val="bottom"/>
          </w:tcPr>
          <w:p w14:paraId="33C128C1" w14:textId="1236A017" w:rsidR="0030149E" w:rsidRPr="00D11B66" w:rsidRDefault="0030149E" w:rsidP="0030149E">
            <w:pPr>
              <w:spacing w:line="256" w:lineRule="auto"/>
              <w:ind w:right="-72"/>
              <w:jc w:val="right"/>
              <w:rPr>
                <w:rFonts w:eastAsia="Arial Unicode MS" w:cs="Arial"/>
                <w:sz w:val="18"/>
                <w:szCs w:val="18"/>
              </w:rPr>
            </w:pPr>
            <w:r w:rsidRPr="00D11B66">
              <w:rPr>
                <w:rFonts w:eastAsia="Arial Unicode MS" w:cs="Arial"/>
                <w:sz w:val="18"/>
                <w:szCs w:val="18"/>
              </w:rPr>
              <w:t>(</w:t>
            </w:r>
            <w:r w:rsidR="00BD49A1" w:rsidRPr="00BD49A1">
              <w:rPr>
                <w:rFonts w:eastAsia="Arial Unicode MS" w:cs="Arial"/>
                <w:sz w:val="18"/>
                <w:szCs w:val="18"/>
              </w:rPr>
              <w:t>6</w:t>
            </w:r>
            <w:r w:rsidRPr="00D11B66">
              <w:rPr>
                <w:rFonts w:eastAsia="Arial Unicode MS" w:cs="Arial"/>
                <w:sz w:val="18"/>
                <w:szCs w:val="18"/>
              </w:rPr>
              <w:t>,</w:t>
            </w:r>
            <w:r w:rsidR="00BD49A1" w:rsidRPr="00BD49A1">
              <w:rPr>
                <w:rFonts w:eastAsia="Arial Unicode MS" w:cs="Arial"/>
                <w:sz w:val="18"/>
                <w:szCs w:val="18"/>
              </w:rPr>
              <w:t>924</w:t>
            </w:r>
            <w:r w:rsidRPr="00D11B66">
              <w:rPr>
                <w:rFonts w:eastAsia="Arial Unicode MS" w:cs="Arial"/>
                <w:sz w:val="18"/>
                <w:szCs w:val="18"/>
              </w:rPr>
              <w:t>)</w:t>
            </w:r>
          </w:p>
        </w:tc>
        <w:tc>
          <w:tcPr>
            <w:tcW w:w="1368" w:type="dxa"/>
            <w:tcBorders>
              <w:top w:val="nil"/>
              <w:left w:val="nil"/>
              <w:bottom w:val="nil"/>
              <w:right w:val="nil"/>
            </w:tcBorders>
            <w:vAlign w:val="bottom"/>
          </w:tcPr>
          <w:p w14:paraId="1445518D" w14:textId="7AC352CB"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22</w:t>
            </w:r>
            <w:r w:rsidR="0030149E" w:rsidRPr="00D11B66">
              <w:rPr>
                <w:rFonts w:eastAsia="Arial Unicode MS" w:cs="Arial"/>
                <w:sz w:val="18"/>
                <w:szCs w:val="18"/>
              </w:rPr>
              <w:t>,</w:t>
            </w:r>
            <w:r w:rsidRPr="00BD49A1">
              <w:rPr>
                <w:rFonts w:eastAsia="Arial Unicode MS" w:cs="Arial"/>
                <w:sz w:val="18"/>
                <w:szCs w:val="18"/>
              </w:rPr>
              <w:t>074</w:t>
            </w:r>
          </w:p>
        </w:tc>
        <w:tc>
          <w:tcPr>
            <w:tcW w:w="1368" w:type="dxa"/>
            <w:tcBorders>
              <w:top w:val="nil"/>
              <w:left w:val="nil"/>
              <w:bottom w:val="nil"/>
              <w:right w:val="nil"/>
            </w:tcBorders>
            <w:shd w:val="clear" w:color="auto" w:fill="FAFAFA"/>
            <w:vAlign w:val="bottom"/>
          </w:tcPr>
          <w:p w14:paraId="4256551B" w14:textId="06285A3C" w:rsidR="0030149E" w:rsidRPr="00D11B66" w:rsidRDefault="0030149E" w:rsidP="0030149E">
            <w:pPr>
              <w:spacing w:line="256" w:lineRule="auto"/>
              <w:ind w:right="-72"/>
              <w:jc w:val="right"/>
              <w:rPr>
                <w:rFonts w:eastAsia="Arial Unicode MS" w:cs="Arial"/>
                <w:sz w:val="18"/>
                <w:szCs w:val="18"/>
                <w:cs/>
              </w:rPr>
            </w:pPr>
            <w:r w:rsidRPr="00D11B66">
              <w:rPr>
                <w:rFonts w:eastAsia="Arial Unicode MS" w:cs="Arial"/>
                <w:sz w:val="18"/>
                <w:szCs w:val="18"/>
                <w:cs/>
              </w:rPr>
              <w:t>(</w:t>
            </w:r>
            <w:r w:rsidR="00BD49A1" w:rsidRPr="00BD49A1">
              <w:rPr>
                <w:rFonts w:eastAsia="Arial Unicode MS" w:cs="Arial"/>
                <w:sz w:val="18"/>
                <w:szCs w:val="18"/>
              </w:rPr>
              <w:t>6</w:t>
            </w:r>
            <w:r w:rsidRPr="00D11B66">
              <w:rPr>
                <w:rFonts w:eastAsia="Arial Unicode MS" w:cs="Arial"/>
                <w:sz w:val="18"/>
                <w:szCs w:val="18"/>
              </w:rPr>
              <w:t>,</w:t>
            </w:r>
            <w:r w:rsidR="00BD49A1" w:rsidRPr="00BD49A1">
              <w:rPr>
                <w:rFonts w:eastAsia="Arial Unicode MS" w:cs="Arial"/>
                <w:sz w:val="18"/>
                <w:szCs w:val="18"/>
              </w:rPr>
              <w:t>643</w:t>
            </w:r>
            <w:r w:rsidRPr="00D11B66">
              <w:rPr>
                <w:rFonts w:eastAsia="Arial Unicode MS" w:cs="Arial"/>
                <w:sz w:val="18"/>
                <w:szCs w:val="18"/>
                <w:cs/>
              </w:rPr>
              <w:t>)</w:t>
            </w:r>
          </w:p>
        </w:tc>
        <w:tc>
          <w:tcPr>
            <w:tcW w:w="1368" w:type="dxa"/>
            <w:tcBorders>
              <w:top w:val="nil"/>
              <w:left w:val="nil"/>
              <w:bottom w:val="nil"/>
              <w:right w:val="nil"/>
            </w:tcBorders>
            <w:vAlign w:val="bottom"/>
          </w:tcPr>
          <w:p w14:paraId="4A179F44" w14:textId="77777777" w:rsidR="0030149E" w:rsidRPr="00D11B66" w:rsidRDefault="0030149E" w:rsidP="0030149E">
            <w:pPr>
              <w:spacing w:line="256" w:lineRule="auto"/>
              <w:ind w:right="-72"/>
              <w:jc w:val="right"/>
              <w:rPr>
                <w:rFonts w:eastAsia="Arial Unicode MS" w:cs="Arial"/>
                <w:sz w:val="18"/>
                <w:szCs w:val="18"/>
              </w:rPr>
            </w:pPr>
          </w:p>
          <w:p w14:paraId="050BC035" w14:textId="11037AFD"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16</w:t>
            </w:r>
            <w:r w:rsidR="0030149E" w:rsidRPr="00D11B66">
              <w:rPr>
                <w:rFonts w:eastAsia="Arial Unicode MS" w:cs="Arial"/>
                <w:sz w:val="18"/>
                <w:szCs w:val="18"/>
              </w:rPr>
              <w:t>,</w:t>
            </w:r>
            <w:r w:rsidRPr="00BD49A1">
              <w:rPr>
                <w:rFonts w:eastAsia="Arial Unicode MS" w:cs="Arial"/>
                <w:sz w:val="18"/>
                <w:szCs w:val="18"/>
              </w:rPr>
              <w:t>148</w:t>
            </w:r>
          </w:p>
        </w:tc>
      </w:tr>
      <w:tr w:rsidR="0030149E" w:rsidRPr="00D11B66" w14:paraId="0986D605" w14:textId="77777777" w:rsidTr="0030149E">
        <w:tc>
          <w:tcPr>
            <w:tcW w:w="3960" w:type="dxa"/>
            <w:tcBorders>
              <w:top w:val="nil"/>
              <w:left w:val="nil"/>
              <w:bottom w:val="nil"/>
              <w:right w:val="nil"/>
            </w:tcBorders>
            <w:hideMark/>
          </w:tcPr>
          <w:p w14:paraId="1143A6A2" w14:textId="2F09101F" w:rsidR="0030149E" w:rsidRPr="00D11B66" w:rsidRDefault="0030149E" w:rsidP="0030149E">
            <w:pPr>
              <w:spacing w:line="256" w:lineRule="auto"/>
              <w:ind w:left="-72"/>
              <w:jc w:val="both"/>
              <w:rPr>
                <w:rFonts w:cs="Arial"/>
                <w:sz w:val="18"/>
                <w:szCs w:val="18"/>
              </w:rPr>
            </w:pPr>
            <w:r w:rsidRPr="00D11B66">
              <w:rPr>
                <w:rFonts w:cs="Arial"/>
                <w:sz w:val="18"/>
                <w:szCs w:val="18"/>
              </w:rPr>
              <w:t>Raw materials and supplies used</w:t>
            </w:r>
          </w:p>
        </w:tc>
        <w:tc>
          <w:tcPr>
            <w:tcW w:w="1368" w:type="dxa"/>
            <w:tcBorders>
              <w:top w:val="nil"/>
              <w:left w:val="nil"/>
              <w:bottom w:val="nil"/>
              <w:right w:val="nil"/>
            </w:tcBorders>
            <w:shd w:val="clear" w:color="auto" w:fill="FAFAFA"/>
            <w:vAlign w:val="bottom"/>
          </w:tcPr>
          <w:p w14:paraId="6B5C487A" w14:textId="0BC54193"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w:t>
            </w:r>
            <w:r w:rsidR="0030149E" w:rsidRPr="00D11B66">
              <w:rPr>
                <w:rFonts w:eastAsia="Arial Unicode MS" w:cs="Arial"/>
                <w:sz w:val="18"/>
                <w:szCs w:val="18"/>
              </w:rPr>
              <w:t>,</w:t>
            </w:r>
            <w:r w:rsidRPr="00BD49A1">
              <w:rPr>
                <w:rFonts w:eastAsia="Arial Unicode MS" w:cs="Arial"/>
                <w:sz w:val="18"/>
                <w:szCs w:val="18"/>
              </w:rPr>
              <w:t>083</w:t>
            </w:r>
            <w:r w:rsidR="0030149E" w:rsidRPr="00D11B66">
              <w:rPr>
                <w:rFonts w:eastAsia="Arial Unicode MS" w:cs="Arial"/>
                <w:sz w:val="18"/>
                <w:szCs w:val="18"/>
              </w:rPr>
              <w:t>,</w:t>
            </w:r>
            <w:r w:rsidRPr="00BD49A1">
              <w:rPr>
                <w:rFonts w:eastAsia="Arial Unicode MS" w:cs="Arial"/>
                <w:sz w:val="18"/>
                <w:szCs w:val="18"/>
              </w:rPr>
              <w:t>699</w:t>
            </w:r>
          </w:p>
        </w:tc>
        <w:tc>
          <w:tcPr>
            <w:tcW w:w="1368" w:type="dxa"/>
            <w:tcBorders>
              <w:top w:val="nil"/>
              <w:left w:val="nil"/>
              <w:bottom w:val="nil"/>
              <w:right w:val="nil"/>
            </w:tcBorders>
            <w:vAlign w:val="bottom"/>
          </w:tcPr>
          <w:p w14:paraId="4E554FEE" w14:textId="7DCC12D1"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978</w:t>
            </w:r>
            <w:r w:rsidR="0030149E" w:rsidRPr="00D11B66">
              <w:rPr>
                <w:rFonts w:eastAsia="Arial Unicode MS" w:cs="Arial"/>
                <w:sz w:val="18"/>
                <w:szCs w:val="18"/>
              </w:rPr>
              <w:t>,</w:t>
            </w:r>
            <w:r w:rsidRPr="00BD49A1">
              <w:rPr>
                <w:rFonts w:eastAsia="Arial Unicode MS" w:cs="Arial"/>
                <w:sz w:val="18"/>
                <w:szCs w:val="18"/>
              </w:rPr>
              <w:t>185</w:t>
            </w:r>
          </w:p>
        </w:tc>
        <w:tc>
          <w:tcPr>
            <w:tcW w:w="1368" w:type="dxa"/>
            <w:tcBorders>
              <w:top w:val="nil"/>
              <w:left w:val="nil"/>
              <w:bottom w:val="nil"/>
              <w:right w:val="nil"/>
            </w:tcBorders>
            <w:shd w:val="clear" w:color="auto" w:fill="FAFAFA"/>
            <w:vAlign w:val="bottom"/>
          </w:tcPr>
          <w:p w14:paraId="39E82E9C" w14:textId="7CBFEC1F" w:rsidR="0030149E" w:rsidRPr="00D11B66" w:rsidRDefault="0030149E" w:rsidP="0030149E">
            <w:pPr>
              <w:spacing w:line="256" w:lineRule="auto"/>
              <w:ind w:right="-72"/>
              <w:jc w:val="right"/>
              <w:rPr>
                <w:rFonts w:cs="Arial"/>
                <w:b/>
                <w:sz w:val="18"/>
                <w:szCs w:val="18"/>
              </w:rPr>
            </w:pPr>
            <w:r w:rsidRPr="00D11B66">
              <w:rPr>
                <w:rFonts w:eastAsia="Arial Unicode MS" w:cs="Arial"/>
                <w:sz w:val="18"/>
                <w:szCs w:val="18"/>
              </w:rPr>
              <w:t>-</w:t>
            </w:r>
          </w:p>
        </w:tc>
        <w:tc>
          <w:tcPr>
            <w:tcW w:w="1368" w:type="dxa"/>
            <w:tcBorders>
              <w:top w:val="nil"/>
              <w:left w:val="nil"/>
              <w:bottom w:val="nil"/>
              <w:right w:val="nil"/>
            </w:tcBorders>
            <w:vAlign w:val="bottom"/>
          </w:tcPr>
          <w:p w14:paraId="1B50E5A6" w14:textId="336493FF" w:rsidR="0030149E" w:rsidRPr="00D11B66" w:rsidRDefault="0030149E" w:rsidP="0030149E">
            <w:pPr>
              <w:spacing w:line="256" w:lineRule="auto"/>
              <w:ind w:right="-72"/>
              <w:jc w:val="right"/>
              <w:rPr>
                <w:rFonts w:cs="Arial"/>
                <w:b/>
                <w:sz w:val="18"/>
                <w:szCs w:val="18"/>
              </w:rPr>
            </w:pPr>
            <w:r w:rsidRPr="00D11B66">
              <w:rPr>
                <w:rFonts w:eastAsia="Arial Unicode MS" w:cs="Arial"/>
                <w:sz w:val="18"/>
                <w:szCs w:val="18"/>
                <w:cs/>
              </w:rPr>
              <w:t>-</w:t>
            </w:r>
          </w:p>
        </w:tc>
      </w:tr>
      <w:tr w:rsidR="0030149E" w:rsidRPr="00D11B66" w14:paraId="4A6B634D" w14:textId="77777777" w:rsidTr="0030149E">
        <w:tc>
          <w:tcPr>
            <w:tcW w:w="3960" w:type="dxa"/>
            <w:tcBorders>
              <w:top w:val="nil"/>
              <w:left w:val="nil"/>
              <w:bottom w:val="nil"/>
              <w:right w:val="nil"/>
            </w:tcBorders>
            <w:hideMark/>
          </w:tcPr>
          <w:p w14:paraId="14CD2096" w14:textId="1AA00E8C" w:rsidR="0030149E" w:rsidRPr="00D11B66" w:rsidRDefault="0030149E" w:rsidP="0030149E">
            <w:pPr>
              <w:spacing w:line="256" w:lineRule="auto"/>
              <w:ind w:left="-72"/>
              <w:jc w:val="both"/>
              <w:rPr>
                <w:rFonts w:cs="Arial"/>
                <w:sz w:val="18"/>
                <w:szCs w:val="18"/>
              </w:rPr>
            </w:pPr>
            <w:r w:rsidRPr="00D11B66">
              <w:rPr>
                <w:rFonts w:cs="Arial"/>
                <w:sz w:val="18"/>
                <w:szCs w:val="18"/>
              </w:rPr>
              <w:t>Staff costs</w:t>
            </w:r>
          </w:p>
        </w:tc>
        <w:tc>
          <w:tcPr>
            <w:tcW w:w="1368" w:type="dxa"/>
            <w:tcBorders>
              <w:top w:val="nil"/>
              <w:left w:val="nil"/>
              <w:bottom w:val="nil"/>
              <w:right w:val="nil"/>
            </w:tcBorders>
            <w:shd w:val="clear" w:color="auto" w:fill="FAFAFA"/>
            <w:vAlign w:val="bottom"/>
          </w:tcPr>
          <w:p w14:paraId="1C67D8C3" w14:textId="676689D7" w:rsidR="0030149E" w:rsidRPr="00D11B66" w:rsidRDefault="00BD49A1" w:rsidP="0030149E">
            <w:pPr>
              <w:spacing w:line="256" w:lineRule="auto"/>
              <w:ind w:right="-72"/>
              <w:jc w:val="right"/>
              <w:rPr>
                <w:rFonts w:cs="Arial"/>
                <w:b/>
                <w:sz w:val="18"/>
                <w:szCs w:val="18"/>
                <w:lang w:val="en-US"/>
              </w:rPr>
            </w:pPr>
            <w:r w:rsidRPr="00BD49A1">
              <w:rPr>
                <w:rFonts w:eastAsia="Arial Unicode MS" w:cs="Arial"/>
                <w:sz w:val="18"/>
                <w:szCs w:val="18"/>
              </w:rPr>
              <w:t>137</w:t>
            </w:r>
            <w:r w:rsidR="0030149E" w:rsidRPr="00D11B66">
              <w:rPr>
                <w:rFonts w:eastAsia="Arial Unicode MS" w:cs="Arial"/>
                <w:sz w:val="18"/>
                <w:szCs w:val="18"/>
              </w:rPr>
              <w:t>,</w:t>
            </w:r>
            <w:r w:rsidRPr="00BD49A1">
              <w:rPr>
                <w:rFonts w:eastAsia="Arial Unicode MS" w:cs="Arial"/>
                <w:sz w:val="18"/>
                <w:szCs w:val="18"/>
              </w:rPr>
              <w:t>175</w:t>
            </w:r>
          </w:p>
        </w:tc>
        <w:tc>
          <w:tcPr>
            <w:tcW w:w="1368" w:type="dxa"/>
            <w:tcBorders>
              <w:top w:val="nil"/>
              <w:left w:val="nil"/>
              <w:bottom w:val="nil"/>
              <w:right w:val="nil"/>
            </w:tcBorders>
            <w:vAlign w:val="bottom"/>
          </w:tcPr>
          <w:p w14:paraId="56F36224" w14:textId="469FBDDC"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131</w:t>
            </w:r>
            <w:r w:rsidR="0030149E" w:rsidRPr="00D11B66">
              <w:rPr>
                <w:rFonts w:eastAsia="Arial Unicode MS" w:cs="Arial"/>
                <w:sz w:val="18"/>
                <w:szCs w:val="18"/>
              </w:rPr>
              <w:t>,</w:t>
            </w:r>
            <w:r w:rsidRPr="00BD49A1">
              <w:rPr>
                <w:rFonts w:eastAsia="Arial Unicode MS" w:cs="Arial"/>
                <w:sz w:val="18"/>
                <w:szCs w:val="18"/>
              </w:rPr>
              <w:t>754</w:t>
            </w:r>
          </w:p>
        </w:tc>
        <w:tc>
          <w:tcPr>
            <w:tcW w:w="1368" w:type="dxa"/>
            <w:tcBorders>
              <w:top w:val="nil"/>
              <w:left w:val="nil"/>
              <w:bottom w:val="nil"/>
              <w:right w:val="nil"/>
            </w:tcBorders>
            <w:shd w:val="clear" w:color="auto" w:fill="FAFAFA"/>
            <w:vAlign w:val="bottom"/>
          </w:tcPr>
          <w:p w14:paraId="5208ECD9" w14:textId="2C732065"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63</w:t>
            </w:r>
            <w:r w:rsidR="0030149E" w:rsidRPr="00D11B66">
              <w:rPr>
                <w:rFonts w:eastAsia="Arial Unicode MS" w:cs="Arial"/>
                <w:sz w:val="18"/>
                <w:szCs w:val="18"/>
              </w:rPr>
              <w:t>,</w:t>
            </w:r>
            <w:r w:rsidRPr="00BD49A1">
              <w:rPr>
                <w:rFonts w:eastAsia="Arial Unicode MS" w:cs="Arial"/>
                <w:sz w:val="18"/>
                <w:szCs w:val="18"/>
              </w:rPr>
              <w:t>726</w:t>
            </w:r>
          </w:p>
        </w:tc>
        <w:tc>
          <w:tcPr>
            <w:tcW w:w="1368" w:type="dxa"/>
            <w:tcBorders>
              <w:top w:val="nil"/>
              <w:left w:val="nil"/>
              <w:bottom w:val="nil"/>
              <w:right w:val="nil"/>
            </w:tcBorders>
            <w:vAlign w:val="bottom"/>
          </w:tcPr>
          <w:p w14:paraId="3B731EA5" w14:textId="5A934816"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56</w:t>
            </w:r>
            <w:r w:rsidR="0030149E" w:rsidRPr="00D11B66">
              <w:rPr>
                <w:rFonts w:eastAsia="Arial Unicode MS" w:cs="Arial"/>
                <w:sz w:val="18"/>
                <w:szCs w:val="18"/>
              </w:rPr>
              <w:t>,</w:t>
            </w:r>
            <w:r w:rsidRPr="00BD49A1">
              <w:rPr>
                <w:rFonts w:eastAsia="Arial Unicode MS" w:cs="Arial"/>
                <w:sz w:val="18"/>
                <w:szCs w:val="18"/>
              </w:rPr>
              <w:t>404</w:t>
            </w:r>
          </w:p>
        </w:tc>
      </w:tr>
      <w:tr w:rsidR="0030149E" w:rsidRPr="00D11B66" w14:paraId="2BDB3E71" w14:textId="77777777" w:rsidTr="0030149E">
        <w:tc>
          <w:tcPr>
            <w:tcW w:w="3960" w:type="dxa"/>
            <w:tcBorders>
              <w:top w:val="nil"/>
              <w:left w:val="nil"/>
              <w:bottom w:val="nil"/>
              <w:right w:val="nil"/>
            </w:tcBorders>
            <w:hideMark/>
          </w:tcPr>
          <w:p w14:paraId="14CD6621" w14:textId="77777777" w:rsidR="0030149E" w:rsidRPr="00D11B66" w:rsidRDefault="0030149E" w:rsidP="0030149E">
            <w:pPr>
              <w:spacing w:line="256" w:lineRule="auto"/>
              <w:ind w:left="-72"/>
              <w:jc w:val="both"/>
              <w:rPr>
                <w:rFonts w:cs="Arial"/>
                <w:sz w:val="18"/>
                <w:szCs w:val="18"/>
              </w:rPr>
            </w:pPr>
            <w:r w:rsidRPr="00D11B66">
              <w:rPr>
                <w:rFonts w:cs="Arial"/>
                <w:sz w:val="18"/>
                <w:szCs w:val="18"/>
              </w:rPr>
              <w:t>Depreciation and amortisation</w:t>
            </w:r>
          </w:p>
        </w:tc>
        <w:tc>
          <w:tcPr>
            <w:tcW w:w="1368" w:type="dxa"/>
            <w:tcBorders>
              <w:top w:val="nil"/>
              <w:left w:val="nil"/>
              <w:bottom w:val="nil"/>
              <w:right w:val="nil"/>
            </w:tcBorders>
            <w:shd w:val="clear" w:color="auto" w:fill="FAFAFA"/>
            <w:vAlign w:val="bottom"/>
          </w:tcPr>
          <w:p w14:paraId="26D3BBB5" w14:textId="6D0956A5"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59</w:t>
            </w:r>
            <w:r w:rsidR="0030149E" w:rsidRPr="00D11B66">
              <w:rPr>
                <w:rFonts w:eastAsia="Arial Unicode MS" w:cs="Arial"/>
                <w:sz w:val="18"/>
                <w:szCs w:val="18"/>
              </w:rPr>
              <w:t>,</w:t>
            </w:r>
            <w:r w:rsidRPr="00BD49A1">
              <w:rPr>
                <w:rFonts w:eastAsia="Arial Unicode MS" w:cs="Arial"/>
                <w:sz w:val="18"/>
                <w:szCs w:val="18"/>
              </w:rPr>
              <w:t>487</w:t>
            </w:r>
          </w:p>
        </w:tc>
        <w:tc>
          <w:tcPr>
            <w:tcW w:w="1368" w:type="dxa"/>
            <w:tcBorders>
              <w:top w:val="nil"/>
              <w:left w:val="nil"/>
              <w:bottom w:val="nil"/>
              <w:right w:val="nil"/>
            </w:tcBorders>
            <w:vAlign w:val="bottom"/>
          </w:tcPr>
          <w:p w14:paraId="23D4DFAE" w14:textId="3965A93C"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82</w:t>
            </w:r>
            <w:r w:rsidR="0030149E" w:rsidRPr="00D11B66">
              <w:rPr>
                <w:rFonts w:eastAsia="Arial Unicode MS" w:cs="Arial"/>
                <w:sz w:val="18"/>
                <w:szCs w:val="18"/>
              </w:rPr>
              <w:t>,</w:t>
            </w:r>
            <w:r w:rsidRPr="00BD49A1">
              <w:rPr>
                <w:rFonts w:eastAsia="Arial Unicode MS" w:cs="Arial"/>
                <w:sz w:val="18"/>
                <w:szCs w:val="18"/>
              </w:rPr>
              <w:t>871</w:t>
            </w:r>
          </w:p>
        </w:tc>
        <w:tc>
          <w:tcPr>
            <w:tcW w:w="1368" w:type="dxa"/>
            <w:tcBorders>
              <w:top w:val="nil"/>
              <w:left w:val="nil"/>
              <w:bottom w:val="nil"/>
              <w:right w:val="nil"/>
            </w:tcBorders>
            <w:shd w:val="clear" w:color="auto" w:fill="FAFAFA"/>
            <w:vAlign w:val="bottom"/>
          </w:tcPr>
          <w:p w14:paraId="3895D048" w14:textId="49E0D011"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2</w:t>
            </w:r>
            <w:r w:rsidR="0030149E" w:rsidRPr="00D11B66">
              <w:rPr>
                <w:rFonts w:eastAsia="Arial Unicode MS" w:cs="Arial"/>
                <w:sz w:val="18"/>
                <w:szCs w:val="18"/>
              </w:rPr>
              <w:t>,</w:t>
            </w:r>
            <w:r w:rsidRPr="00BD49A1">
              <w:rPr>
                <w:rFonts w:eastAsia="Arial Unicode MS" w:cs="Arial"/>
                <w:sz w:val="18"/>
                <w:szCs w:val="18"/>
              </w:rPr>
              <w:t>144</w:t>
            </w:r>
          </w:p>
        </w:tc>
        <w:tc>
          <w:tcPr>
            <w:tcW w:w="1368" w:type="dxa"/>
            <w:tcBorders>
              <w:top w:val="nil"/>
              <w:left w:val="nil"/>
              <w:bottom w:val="nil"/>
              <w:right w:val="nil"/>
            </w:tcBorders>
            <w:vAlign w:val="bottom"/>
          </w:tcPr>
          <w:p w14:paraId="66642B3A" w14:textId="4D29106A"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3</w:t>
            </w:r>
            <w:r w:rsidR="0030149E" w:rsidRPr="00D11B66">
              <w:rPr>
                <w:rFonts w:eastAsia="Arial Unicode MS" w:cs="Arial"/>
                <w:sz w:val="18"/>
                <w:szCs w:val="18"/>
              </w:rPr>
              <w:t>,</w:t>
            </w:r>
            <w:r w:rsidRPr="00BD49A1">
              <w:rPr>
                <w:rFonts w:eastAsia="Arial Unicode MS" w:cs="Arial"/>
                <w:sz w:val="18"/>
                <w:szCs w:val="18"/>
              </w:rPr>
              <w:t>023</w:t>
            </w:r>
          </w:p>
        </w:tc>
      </w:tr>
      <w:tr w:rsidR="0030149E" w:rsidRPr="00D11B66" w14:paraId="61AE01E6" w14:textId="77777777" w:rsidTr="0030149E">
        <w:tc>
          <w:tcPr>
            <w:tcW w:w="3960" w:type="dxa"/>
            <w:tcBorders>
              <w:top w:val="nil"/>
              <w:left w:val="nil"/>
              <w:bottom w:val="nil"/>
              <w:right w:val="nil"/>
            </w:tcBorders>
            <w:hideMark/>
          </w:tcPr>
          <w:p w14:paraId="771A116E" w14:textId="77777777" w:rsidR="0030149E" w:rsidRPr="00D11B66" w:rsidRDefault="0030149E" w:rsidP="0030149E">
            <w:pPr>
              <w:spacing w:line="256" w:lineRule="auto"/>
              <w:ind w:left="-72"/>
              <w:jc w:val="both"/>
              <w:rPr>
                <w:rFonts w:cs="Arial"/>
                <w:sz w:val="18"/>
                <w:szCs w:val="18"/>
              </w:rPr>
            </w:pPr>
            <w:r w:rsidRPr="00D11B66">
              <w:rPr>
                <w:rFonts w:cs="Arial"/>
                <w:color w:val="000000"/>
                <w:sz w:val="18"/>
                <w:szCs w:val="18"/>
                <w:lang w:val="en-US"/>
              </w:rPr>
              <w:t>Expected credit loss</w:t>
            </w:r>
          </w:p>
        </w:tc>
        <w:tc>
          <w:tcPr>
            <w:tcW w:w="1368" w:type="dxa"/>
            <w:tcBorders>
              <w:top w:val="nil"/>
              <w:left w:val="nil"/>
              <w:bottom w:val="nil"/>
              <w:right w:val="nil"/>
            </w:tcBorders>
            <w:shd w:val="clear" w:color="auto" w:fill="FAFAFA"/>
            <w:vAlign w:val="bottom"/>
          </w:tcPr>
          <w:p w14:paraId="3E1BACC3" w14:textId="385B8179"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14</w:t>
            </w:r>
            <w:r w:rsidR="0030149E" w:rsidRPr="00D11B66">
              <w:rPr>
                <w:rFonts w:eastAsia="Arial Unicode MS" w:cs="Arial"/>
                <w:sz w:val="18"/>
                <w:szCs w:val="18"/>
              </w:rPr>
              <w:t>,</w:t>
            </w:r>
            <w:r w:rsidRPr="00BD49A1">
              <w:rPr>
                <w:rFonts w:eastAsia="Arial Unicode MS" w:cs="Arial"/>
                <w:sz w:val="18"/>
                <w:szCs w:val="18"/>
              </w:rPr>
              <w:t>971</w:t>
            </w:r>
          </w:p>
        </w:tc>
        <w:tc>
          <w:tcPr>
            <w:tcW w:w="1368" w:type="dxa"/>
            <w:tcBorders>
              <w:top w:val="nil"/>
              <w:left w:val="nil"/>
              <w:bottom w:val="nil"/>
              <w:right w:val="nil"/>
            </w:tcBorders>
            <w:vAlign w:val="bottom"/>
          </w:tcPr>
          <w:p w14:paraId="46BF7BCC" w14:textId="27A6EB9D"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35</w:t>
            </w:r>
            <w:r w:rsidR="0030149E" w:rsidRPr="00D11B66">
              <w:rPr>
                <w:rFonts w:eastAsia="Arial Unicode MS" w:cs="Arial"/>
                <w:sz w:val="18"/>
                <w:szCs w:val="18"/>
              </w:rPr>
              <w:t>,</w:t>
            </w:r>
            <w:r w:rsidRPr="00BD49A1">
              <w:rPr>
                <w:rFonts w:eastAsia="Arial Unicode MS" w:cs="Arial"/>
                <w:sz w:val="18"/>
                <w:szCs w:val="18"/>
              </w:rPr>
              <w:t>252</w:t>
            </w:r>
          </w:p>
        </w:tc>
        <w:tc>
          <w:tcPr>
            <w:tcW w:w="1368" w:type="dxa"/>
            <w:tcBorders>
              <w:top w:val="nil"/>
              <w:left w:val="nil"/>
              <w:bottom w:val="nil"/>
              <w:right w:val="nil"/>
            </w:tcBorders>
            <w:shd w:val="clear" w:color="auto" w:fill="FAFAFA"/>
            <w:vAlign w:val="bottom"/>
          </w:tcPr>
          <w:p w14:paraId="3AFD1B79" w14:textId="642DBB0D"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8</w:t>
            </w:r>
            <w:r w:rsidR="0030149E" w:rsidRPr="00D11B66">
              <w:rPr>
                <w:rFonts w:eastAsia="Arial Unicode MS" w:cs="Arial"/>
                <w:sz w:val="18"/>
                <w:szCs w:val="18"/>
              </w:rPr>
              <w:t>,</w:t>
            </w:r>
            <w:r w:rsidRPr="00BD49A1">
              <w:rPr>
                <w:rFonts w:eastAsia="Arial Unicode MS" w:cs="Arial"/>
                <w:sz w:val="18"/>
                <w:szCs w:val="18"/>
              </w:rPr>
              <w:t>345</w:t>
            </w:r>
          </w:p>
        </w:tc>
        <w:tc>
          <w:tcPr>
            <w:tcW w:w="1368" w:type="dxa"/>
            <w:tcBorders>
              <w:top w:val="nil"/>
              <w:left w:val="nil"/>
              <w:bottom w:val="nil"/>
              <w:right w:val="nil"/>
            </w:tcBorders>
            <w:vAlign w:val="bottom"/>
          </w:tcPr>
          <w:p w14:paraId="1B13CD0C" w14:textId="1ACF86C7"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179</w:t>
            </w:r>
            <w:r w:rsidR="0030149E" w:rsidRPr="00D11B66">
              <w:rPr>
                <w:rFonts w:eastAsia="Arial Unicode MS" w:cs="Arial"/>
                <w:sz w:val="18"/>
                <w:szCs w:val="18"/>
              </w:rPr>
              <w:t>,</w:t>
            </w:r>
            <w:r w:rsidRPr="00BD49A1">
              <w:rPr>
                <w:rFonts w:eastAsia="Arial Unicode MS" w:cs="Arial"/>
                <w:sz w:val="18"/>
                <w:szCs w:val="18"/>
              </w:rPr>
              <w:t>534</w:t>
            </w:r>
          </w:p>
        </w:tc>
      </w:tr>
      <w:tr w:rsidR="0030149E" w:rsidRPr="00D11B66" w14:paraId="1116EE1B" w14:textId="77777777" w:rsidTr="0030149E">
        <w:tc>
          <w:tcPr>
            <w:tcW w:w="3960" w:type="dxa"/>
            <w:tcBorders>
              <w:top w:val="nil"/>
              <w:left w:val="nil"/>
              <w:bottom w:val="nil"/>
              <w:right w:val="nil"/>
            </w:tcBorders>
            <w:hideMark/>
          </w:tcPr>
          <w:p w14:paraId="14F73DE2" w14:textId="45129A0E" w:rsidR="0030149E" w:rsidRPr="00D11B66" w:rsidRDefault="0030149E" w:rsidP="0030149E">
            <w:pPr>
              <w:spacing w:line="256" w:lineRule="auto"/>
              <w:ind w:left="-72"/>
              <w:jc w:val="both"/>
              <w:rPr>
                <w:rFonts w:cs="Arial"/>
                <w:sz w:val="18"/>
                <w:szCs w:val="18"/>
              </w:rPr>
            </w:pPr>
            <w:r w:rsidRPr="00D11B66">
              <w:rPr>
                <w:rFonts w:cs="Arial"/>
                <w:sz w:val="18"/>
                <w:szCs w:val="18"/>
              </w:rPr>
              <w:t>Loss on impairment of assets</w:t>
            </w:r>
          </w:p>
        </w:tc>
        <w:tc>
          <w:tcPr>
            <w:tcW w:w="1368" w:type="dxa"/>
            <w:tcBorders>
              <w:top w:val="nil"/>
              <w:left w:val="nil"/>
              <w:bottom w:val="nil"/>
              <w:right w:val="nil"/>
            </w:tcBorders>
            <w:shd w:val="clear" w:color="auto" w:fill="FAFAFA"/>
            <w:vAlign w:val="bottom"/>
          </w:tcPr>
          <w:p w14:paraId="6C0DCFDB" w14:textId="6C662EF2" w:rsidR="0030149E" w:rsidRPr="00D11B66" w:rsidRDefault="0030149E" w:rsidP="0030149E">
            <w:pPr>
              <w:spacing w:line="256" w:lineRule="auto"/>
              <w:ind w:right="-72"/>
              <w:jc w:val="right"/>
              <w:rPr>
                <w:rFonts w:cs="Arial"/>
                <w:b/>
                <w:sz w:val="18"/>
                <w:szCs w:val="18"/>
              </w:rPr>
            </w:pPr>
            <w:r w:rsidRPr="00D11B66">
              <w:rPr>
                <w:rFonts w:eastAsia="Arial Unicode MS" w:cs="Arial"/>
                <w:sz w:val="18"/>
                <w:szCs w:val="18"/>
              </w:rPr>
              <w:t>-</w:t>
            </w:r>
          </w:p>
        </w:tc>
        <w:tc>
          <w:tcPr>
            <w:tcW w:w="1368" w:type="dxa"/>
            <w:tcBorders>
              <w:top w:val="nil"/>
              <w:left w:val="nil"/>
              <w:bottom w:val="nil"/>
              <w:right w:val="nil"/>
            </w:tcBorders>
            <w:vAlign w:val="bottom"/>
          </w:tcPr>
          <w:p w14:paraId="68EBECB5" w14:textId="5B78A284" w:rsidR="0030149E" w:rsidRPr="00D11B66" w:rsidRDefault="0030149E" w:rsidP="0030149E">
            <w:pPr>
              <w:spacing w:line="256" w:lineRule="auto"/>
              <w:ind w:right="-72"/>
              <w:jc w:val="right"/>
              <w:rPr>
                <w:rFonts w:cs="Arial"/>
                <w:b/>
                <w:sz w:val="18"/>
                <w:szCs w:val="18"/>
              </w:rPr>
            </w:pPr>
            <w:r w:rsidRPr="00D11B66">
              <w:rPr>
                <w:rFonts w:eastAsia="Arial Unicode MS" w:cs="Arial"/>
                <w:sz w:val="18"/>
                <w:szCs w:val="18"/>
              </w:rPr>
              <w:t>-</w:t>
            </w:r>
          </w:p>
        </w:tc>
        <w:tc>
          <w:tcPr>
            <w:tcW w:w="1368" w:type="dxa"/>
            <w:tcBorders>
              <w:top w:val="nil"/>
              <w:left w:val="nil"/>
              <w:bottom w:val="nil"/>
              <w:right w:val="nil"/>
            </w:tcBorders>
            <w:shd w:val="clear" w:color="auto" w:fill="FAFAFA"/>
            <w:vAlign w:val="bottom"/>
          </w:tcPr>
          <w:p w14:paraId="3DE4C82D" w14:textId="4A619022" w:rsidR="0030149E" w:rsidRPr="00D11B66" w:rsidRDefault="0030149E" w:rsidP="0030149E">
            <w:pPr>
              <w:spacing w:line="256" w:lineRule="auto"/>
              <w:ind w:right="-72"/>
              <w:jc w:val="right"/>
              <w:rPr>
                <w:rFonts w:cs="Arial"/>
                <w:b/>
                <w:sz w:val="18"/>
                <w:szCs w:val="18"/>
              </w:rPr>
            </w:pPr>
            <w:r w:rsidRPr="00D11B66">
              <w:rPr>
                <w:rFonts w:eastAsia="Arial Unicode MS" w:cs="Arial"/>
                <w:sz w:val="18"/>
                <w:szCs w:val="18"/>
              </w:rPr>
              <w:t>-</w:t>
            </w:r>
          </w:p>
        </w:tc>
        <w:tc>
          <w:tcPr>
            <w:tcW w:w="1368" w:type="dxa"/>
            <w:tcBorders>
              <w:top w:val="nil"/>
              <w:left w:val="nil"/>
              <w:bottom w:val="nil"/>
              <w:right w:val="nil"/>
            </w:tcBorders>
            <w:vAlign w:val="bottom"/>
          </w:tcPr>
          <w:p w14:paraId="0CE039D2" w14:textId="1609209B"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683</w:t>
            </w:r>
            <w:r w:rsidR="0030149E" w:rsidRPr="00D11B66">
              <w:rPr>
                <w:rFonts w:eastAsia="Arial Unicode MS" w:cs="Arial"/>
                <w:sz w:val="18"/>
                <w:szCs w:val="18"/>
              </w:rPr>
              <w:t>,</w:t>
            </w:r>
            <w:r w:rsidRPr="00BD49A1">
              <w:rPr>
                <w:rFonts w:eastAsia="Arial Unicode MS" w:cs="Arial"/>
                <w:sz w:val="18"/>
                <w:szCs w:val="18"/>
              </w:rPr>
              <w:t>228</w:t>
            </w:r>
          </w:p>
        </w:tc>
      </w:tr>
      <w:tr w:rsidR="0030149E" w:rsidRPr="00D11B66" w14:paraId="240D8EEE" w14:textId="77777777" w:rsidTr="0030149E">
        <w:tc>
          <w:tcPr>
            <w:tcW w:w="3960" w:type="dxa"/>
            <w:tcBorders>
              <w:top w:val="nil"/>
              <w:left w:val="nil"/>
              <w:bottom w:val="nil"/>
              <w:right w:val="nil"/>
            </w:tcBorders>
          </w:tcPr>
          <w:p w14:paraId="7EE41707" w14:textId="77777777" w:rsidR="0030149E" w:rsidRPr="00D11B66" w:rsidRDefault="0030149E" w:rsidP="0030149E">
            <w:pPr>
              <w:spacing w:line="256" w:lineRule="auto"/>
              <w:ind w:left="-72"/>
              <w:rPr>
                <w:rFonts w:cs="Arial"/>
                <w:sz w:val="18"/>
                <w:szCs w:val="18"/>
              </w:rPr>
            </w:pPr>
            <w:r w:rsidRPr="00D11B66">
              <w:rPr>
                <w:rFonts w:cs="Arial"/>
                <w:sz w:val="18"/>
                <w:szCs w:val="18"/>
              </w:rPr>
              <w:t xml:space="preserve">Loss on disposals of property, plant and </w:t>
            </w:r>
          </w:p>
          <w:p w14:paraId="64F6B7D9" w14:textId="229EB178" w:rsidR="0030149E" w:rsidRPr="00D11B66" w:rsidDel="00CB2047" w:rsidRDefault="0030149E" w:rsidP="0030149E">
            <w:pPr>
              <w:spacing w:line="256" w:lineRule="auto"/>
              <w:ind w:left="-72"/>
              <w:rPr>
                <w:rFonts w:cs="Arial"/>
                <w:sz w:val="18"/>
                <w:szCs w:val="18"/>
              </w:rPr>
            </w:pPr>
            <w:r w:rsidRPr="00D11B66">
              <w:rPr>
                <w:rFonts w:cs="Arial"/>
                <w:sz w:val="18"/>
                <w:szCs w:val="18"/>
              </w:rPr>
              <w:t xml:space="preserve">   equipment and intangible assets</w:t>
            </w:r>
          </w:p>
        </w:tc>
        <w:tc>
          <w:tcPr>
            <w:tcW w:w="1368" w:type="dxa"/>
            <w:tcBorders>
              <w:top w:val="nil"/>
              <w:left w:val="nil"/>
              <w:bottom w:val="nil"/>
              <w:right w:val="nil"/>
            </w:tcBorders>
            <w:shd w:val="clear" w:color="auto" w:fill="FAFAFA"/>
            <w:vAlign w:val="bottom"/>
          </w:tcPr>
          <w:p w14:paraId="67F7F46B" w14:textId="6F2D194C"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470</w:t>
            </w:r>
          </w:p>
        </w:tc>
        <w:tc>
          <w:tcPr>
            <w:tcW w:w="1368" w:type="dxa"/>
            <w:tcBorders>
              <w:top w:val="nil"/>
              <w:left w:val="nil"/>
              <w:bottom w:val="nil"/>
              <w:right w:val="nil"/>
            </w:tcBorders>
            <w:vAlign w:val="bottom"/>
          </w:tcPr>
          <w:p w14:paraId="2E689EFD" w14:textId="36A60FE4"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228</w:t>
            </w:r>
            <w:r w:rsidR="0030149E" w:rsidRPr="00D11B66">
              <w:rPr>
                <w:rFonts w:eastAsia="Arial Unicode MS" w:cs="Arial"/>
                <w:sz w:val="18"/>
                <w:szCs w:val="18"/>
              </w:rPr>
              <w:t>,</w:t>
            </w:r>
            <w:r w:rsidRPr="00BD49A1">
              <w:rPr>
                <w:rFonts w:eastAsia="Arial Unicode MS" w:cs="Arial"/>
                <w:sz w:val="18"/>
                <w:szCs w:val="18"/>
              </w:rPr>
              <w:t>267</w:t>
            </w:r>
          </w:p>
        </w:tc>
        <w:tc>
          <w:tcPr>
            <w:tcW w:w="1368" w:type="dxa"/>
            <w:tcBorders>
              <w:top w:val="nil"/>
              <w:left w:val="nil"/>
              <w:bottom w:val="nil"/>
              <w:right w:val="nil"/>
            </w:tcBorders>
            <w:shd w:val="clear" w:color="auto" w:fill="FAFAFA"/>
            <w:vAlign w:val="bottom"/>
          </w:tcPr>
          <w:p w14:paraId="1BE3426B" w14:textId="77777777" w:rsidR="0030149E" w:rsidRPr="00D11B66" w:rsidRDefault="0030149E" w:rsidP="0030149E">
            <w:pPr>
              <w:ind w:left="-40" w:right="-72"/>
              <w:jc w:val="right"/>
              <w:rPr>
                <w:rFonts w:eastAsia="Arial Unicode MS" w:cs="Arial"/>
                <w:sz w:val="18"/>
                <w:szCs w:val="18"/>
              </w:rPr>
            </w:pPr>
          </w:p>
          <w:p w14:paraId="7EA81BE2" w14:textId="7877C315" w:rsidR="0030149E" w:rsidRPr="00D11B66" w:rsidRDefault="0030149E" w:rsidP="0030149E">
            <w:pPr>
              <w:spacing w:line="256" w:lineRule="auto"/>
              <w:ind w:right="-72"/>
              <w:jc w:val="right"/>
              <w:rPr>
                <w:rFonts w:eastAsia="Arial Unicode MS" w:cs="Arial"/>
                <w:sz w:val="18"/>
                <w:szCs w:val="18"/>
                <w:cs/>
              </w:rPr>
            </w:pPr>
            <w:r w:rsidRPr="00D11B66">
              <w:rPr>
                <w:rFonts w:eastAsia="Arial Unicode MS" w:cs="Arial"/>
                <w:sz w:val="18"/>
                <w:szCs w:val="18"/>
                <w:cs/>
              </w:rPr>
              <w:t>-</w:t>
            </w:r>
          </w:p>
        </w:tc>
        <w:tc>
          <w:tcPr>
            <w:tcW w:w="1368" w:type="dxa"/>
            <w:tcBorders>
              <w:top w:val="nil"/>
              <w:left w:val="nil"/>
              <w:bottom w:val="nil"/>
              <w:right w:val="nil"/>
            </w:tcBorders>
            <w:vAlign w:val="bottom"/>
          </w:tcPr>
          <w:p w14:paraId="189E76FD" w14:textId="77777777" w:rsidR="0030149E" w:rsidRPr="00D11B66" w:rsidRDefault="0030149E" w:rsidP="0030149E">
            <w:pPr>
              <w:ind w:left="-40" w:right="-72"/>
              <w:jc w:val="right"/>
              <w:rPr>
                <w:rFonts w:eastAsia="Arial Unicode MS" w:cs="Arial"/>
                <w:sz w:val="18"/>
                <w:szCs w:val="18"/>
              </w:rPr>
            </w:pPr>
          </w:p>
          <w:p w14:paraId="1242B45A" w14:textId="12477E9C" w:rsidR="0030149E" w:rsidRPr="00D11B66" w:rsidRDefault="0030149E" w:rsidP="0030149E">
            <w:pPr>
              <w:spacing w:line="256" w:lineRule="auto"/>
              <w:ind w:right="-72"/>
              <w:jc w:val="right"/>
              <w:rPr>
                <w:rFonts w:eastAsia="Arial Unicode MS" w:cs="Arial"/>
                <w:sz w:val="18"/>
                <w:szCs w:val="18"/>
              </w:rPr>
            </w:pPr>
            <w:r w:rsidRPr="00D11B66">
              <w:rPr>
                <w:rFonts w:eastAsia="Arial Unicode MS" w:cs="Arial"/>
                <w:sz w:val="18"/>
                <w:szCs w:val="18"/>
              </w:rPr>
              <w:t>-</w:t>
            </w:r>
          </w:p>
        </w:tc>
      </w:tr>
      <w:tr w:rsidR="0030149E" w:rsidRPr="00D11B66" w14:paraId="46D62F12" w14:textId="77777777" w:rsidTr="0030149E">
        <w:tc>
          <w:tcPr>
            <w:tcW w:w="3960" w:type="dxa"/>
            <w:tcBorders>
              <w:top w:val="nil"/>
              <w:left w:val="nil"/>
              <w:bottom w:val="nil"/>
              <w:right w:val="nil"/>
            </w:tcBorders>
          </w:tcPr>
          <w:p w14:paraId="511A8143" w14:textId="7B6628AF" w:rsidR="0030149E" w:rsidRPr="00D11B66" w:rsidDel="00CB2047" w:rsidRDefault="0030149E" w:rsidP="0030149E">
            <w:pPr>
              <w:spacing w:line="256" w:lineRule="auto"/>
              <w:ind w:left="-72"/>
              <w:jc w:val="both"/>
              <w:rPr>
                <w:rFonts w:cs="Arial"/>
                <w:sz w:val="18"/>
                <w:szCs w:val="18"/>
              </w:rPr>
            </w:pPr>
            <w:r w:rsidRPr="00D11B66">
              <w:rPr>
                <w:rFonts w:cs="Arial"/>
                <w:sz w:val="18"/>
                <w:szCs w:val="18"/>
              </w:rPr>
              <w:t>Bad debts</w:t>
            </w:r>
          </w:p>
        </w:tc>
        <w:tc>
          <w:tcPr>
            <w:tcW w:w="1368" w:type="dxa"/>
            <w:tcBorders>
              <w:top w:val="nil"/>
              <w:left w:val="nil"/>
              <w:bottom w:val="nil"/>
              <w:right w:val="nil"/>
            </w:tcBorders>
            <w:shd w:val="clear" w:color="auto" w:fill="FAFAFA"/>
            <w:vAlign w:val="bottom"/>
          </w:tcPr>
          <w:p w14:paraId="00DDC48E" w14:textId="0F8526B3"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13</w:t>
            </w:r>
            <w:r w:rsidR="0030149E" w:rsidRPr="00D11B66">
              <w:rPr>
                <w:rFonts w:eastAsia="Arial Unicode MS" w:cs="Arial"/>
                <w:sz w:val="18"/>
                <w:szCs w:val="18"/>
              </w:rPr>
              <w:t>,</w:t>
            </w:r>
            <w:r w:rsidRPr="00BD49A1">
              <w:rPr>
                <w:rFonts w:eastAsia="Arial Unicode MS" w:cs="Arial"/>
                <w:sz w:val="18"/>
                <w:szCs w:val="18"/>
              </w:rPr>
              <w:t>808</w:t>
            </w:r>
          </w:p>
        </w:tc>
        <w:tc>
          <w:tcPr>
            <w:tcW w:w="1368" w:type="dxa"/>
            <w:tcBorders>
              <w:top w:val="nil"/>
              <w:left w:val="nil"/>
              <w:bottom w:val="nil"/>
              <w:right w:val="nil"/>
            </w:tcBorders>
            <w:vAlign w:val="bottom"/>
          </w:tcPr>
          <w:p w14:paraId="56CA2D90" w14:textId="06E8365A"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9</w:t>
            </w:r>
            <w:r w:rsidR="0030149E" w:rsidRPr="00D11B66">
              <w:rPr>
                <w:rFonts w:eastAsia="Arial Unicode MS" w:cs="Arial"/>
                <w:sz w:val="18"/>
                <w:szCs w:val="18"/>
              </w:rPr>
              <w:t>,</w:t>
            </w:r>
            <w:r w:rsidRPr="00BD49A1">
              <w:rPr>
                <w:rFonts w:eastAsia="Arial Unicode MS" w:cs="Arial"/>
                <w:sz w:val="18"/>
                <w:szCs w:val="18"/>
              </w:rPr>
              <w:t>733</w:t>
            </w:r>
          </w:p>
        </w:tc>
        <w:tc>
          <w:tcPr>
            <w:tcW w:w="1368" w:type="dxa"/>
            <w:tcBorders>
              <w:top w:val="nil"/>
              <w:left w:val="nil"/>
              <w:bottom w:val="nil"/>
              <w:right w:val="nil"/>
            </w:tcBorders>
            <w:shd w:val="clear" w:color="auto" w:fill="FAFAFA"/>
            <w:vAlign w:val="bottom"/>
          </w:tcPr>
          <w:p w14:paraId="2542CD13" w14:textId="3C8089F9"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3</w:t>
            </w:r>
            <w:r w:rsidR="0030149E" w:rsidRPr="00D11B66">
              <w:rPr>
                <w:rFonts w:eastAsia="Arial Unicode MS" w:cs="Arial"/>
                <w:sz w:val="18"/>
                <w:szCs w:val="18"/>
              </w:rPr>
              <w:t>,</w:t>
            </w:r>
            <w:r w:rsidRPr="00BD49A1">
              <w:rPr>
                <w:rFonts w:eastAsia="Arial Unicode MS" w:cs="Arial"/>
                <w:sz w:val="18"/>
                <w:szCs w:val="18"/>
              </w:rPr>
              <w:t>242</w:t>
            </w:r>
          </w:p>
        </w:tc>
        <w:tc>
          <w:tcPr>
            <w:tcW w:w="1368" w:type="dxa"/>
            <w:tcBorders>
              <w:top w:val="nil"/>
              <w:left w:val="nil"/>
              <w:bottom w:val="nil"/>
              <w:right w:val="nil"/>
            </w:tcBorders>
            <w:vAlign w:val="bottom"/>
          </w:tcPr>
          <w:p w14:paraId="0EC21617" w14:textId="7F6842D0" w:rsidR="0030149E" w:rsidRPr="00D11B66" w:rsidRDefault="00BD49A1" w:rsidP="0030149E">
            <w:pPr>
              <w:spacing w:line="256" w:lineRule="auto"/>
              <w:ind w:right="-72"/>
              <w:jc w:val="right"/>
              <w:rPr>
                <w:rFonts w:eastAsia="Arial Unicode MS" w:cs="Arial"/>
                <w:sz w:val="18"/>
                <w:szCs w:val="18"/>
              </w:rPr>
            </w:pPr>
            <w:r w:rsidRPr="00BD49A1">
              <w:rPr>
                <w:rFonts w:eastAsia="Arial Unicode MS" w:cs="Arial"/>
                <w:sz w:val="18"/>
                <w:szCs w:val="18"/>
              </w:rPr>
              <w:t>9</w:t>
            </w:r>
            <w:r w:rsidR="0030149E" w:rsidRPr="00D11B66">
              <w:rPr>
                <w:rFonts w:eastAsia="Arial Unicode MS" w:cs="Arial"/>
                <w:sz w:val="18"/>
                <w:szCs w:val="18"/>
              </w:rPr>
              <w:t>,</w:t>
            </w:r>
            <w:r w:rsidRPr="00BD49A1">
              <w:rPr>
                <w:rFonts w:eastAsia="Arial Unicode MS" w:cs="Arial"/>
                <w:sz w:val="18"/>
                <w:szCs w:val="18"/>
              </w:rPr>
              <w:t>733</w:t>
            </w:r>
          </w:p>
        </w:tc>
      </w:tr>
      <w:tr w:rsidR="0030149E" w:rsidRPr="00D11B66" w14:paraId="323CB2E6" w14:textId="77777777" w:rsidTr="0030149E">
        <w:tc>
          <w:tcPr>
            <w:tcW w:w="3960" w:type="dxa"/>
            <w:tcBorders>
              <w:top w:val="nil"/>
              <w:left w:val="nil"/>
              <w:bottom w:val="nil"/>
              <w:right w:val="nil"/>
            </w:tcBorders>
          </w:tcPr>
          <w:p w14:paraId="786AAC76" w14:textId="775692D6" w:rsidR="0030149E" w:rsidRPr="00D11B66" w:rsidDel="00CB2047" w:rsidRDefault="0030149E" w:rsidP="0030149E">
            <w:pPr>
              <w:spacing w:line="256" w:lineRule="auto"/>
              <w:ind w:left="-72"/>
              <w:jc w:val="both"/>
              <w:rPr>
                <w:rFonts w:cs="Arial"/>
                <w:sz w:val="18"/>
                <w:szCs w:val="18"/>
              </w:rPr>
            </w:pPr>
            <w:r w:rsidRPr="00D11B66">
              <w:rPr>
                <w:rFonts w:cs="Arial"/>
                <w:sz w:val="18"/>
                <w:szCs w:val="18"/>
              </w:rPr>
              <w:t>Transportation expenses</w:t>
            </w:r>
          </w:p>
        </w:tc>
        <w:tc>
          <w:tcPr>
            <w:tcW w:w="1368" w:type="dxa"/>
            <w:tcBorders>
              <w:top w:val="nil"/>
              <w:left w:val="nil"/>
              <w:bottom w:val="nil"/>
              <w:right w:val="nil"/>
            </w:tcBorders>
            <w:shd w:val="clear" w:color="auto" w:fill="FAFAFA"/>
            <w:vAlign w:val="bottom"/>
          </w:tcPr>
          <w:p w14:paraId="2F6735EF" w14:textId="5739FA3D"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26</w:t>
            </w:r>
            <w:r w:rsidR="0030149E" w:rsidRPr="00D11B66">
              <w:rPr>
                <w:rFonts w:eastAsia="Arial Unicode MS" w:cs="Arial"/>
                <w:sz w:val="18"/>
                <w:szCs w:val="18"/>
                <w:cs/>
              </w:rPr>
              <w:t>,</w:t>
            </w:r>
            <w:r w:rsidRPr="00BD49A1">
              <w:rPr>
                <w:rFonts w:eastAsia="Arial Unicode MS" w:cs="Arial"/>
                <w:sz w:val="18"/>
                <w:szCs w:val="18"/>
              </w:rPr>
              <w:t>143</w:t>
            </w:r>
          </w:p>
        </w:tc>
        <w:tc>
          <w:tcPr>
            <w:tcW w:w="1368" w:type="dxa"/>
            <w:tcBorders>
              <w:top w:val="nil"/>
              <w:left w:val="nil"/>
              <w:bottom w:val="nil"/>
              <w:right w:val="nil"/>
            </w:tcBorders>
            <w:vAlign w:val="bottom"/>
          </w:tcPr>
          <w:p w14:paraId="258CF076" w14:textId="068799A8"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15</w:t>
            </w:r>
            <w:r w:rsidR="0030149E" w:rsidRPr="00D11B66">
              <w:rPr>
                <w:rFonts w:eastAsia="Arial Unicode MS" w:cs="Arial"/>
                <w:sz w:val="18"/>
                <w:szCs w:val="18"/>
              </w:rPr>
              <w:t>,</w:t>
            </w:r>
            <w:r w:rsidRPr="00BD49A1">
              <w:rPr>
                <w:rFonts w:eastAsia="Arial Unicode MS" w:cs="Arial"/>
                <w:sz w:val="18"/>
                <w:szCs w:val="18"/>
              </w:rPr>
              <w:t>623</w:t>
            </w:r>
          </w:p>
        </w:tc>
        <w:tc>
          <w:tcPr>
            <w:tcW w:w="1368" w:type="dxa"/>
            <w:tcBorders>
              <w:top w:val="nil"/>
              <w:left w:val="nil"/>
              <w:bottom w:val="nil"/>
              <w:right w:val="nil"/>
            </w:tcBorders>
            <w:shd w:val="clear" w:color="auto" w:fill="FAFAFA"/>
            <w:vAlign w:val="bottom"/>
          </w:tcPr>
          <w:p w14:paraId="2AF1A228" w14:textId="485E7FAD"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20</w:t>
            </w:r>
            <w:r w:rsidR="0030149E" w:rsidRPr="00D11B66">
              <w:rPr>
                <w:rFonts w:eastAsia="Arial Unicode MS" w:cs="Arial"/>
                <w:sz w:val="18"/>
                <w:szCs w:val="18"/>
                <w:cs/>
              </w:rPr>
              <w:t>,</w:t>
            </w:r>
            <w:r w:rsidRPr="00BD49A1">
              <w:rPr>
                <w:rFonts w:eastAsia="Arial Unicode MS" w:cs="Arial"/>
                <w:sz w:val="18"/>
                <w:szCs w:val="18"/>
              </w:rPr>
              <w:t>970</w:t>
            </w:r>
          </w:p>
        </w:tc>
        <w:tc>
          <w:tcPr>
            <w:tcW w:w="1368" w:type="dxa"/>
            <w:tcBorders>
              <w:top w:val="nil"/>
              <w:left w:val="nil"/>
              <w:bottom w:val="nil"/>
              <w:right w:val="nil"/>
            </w:tcBorders>
            <w:vAlign w:val="bottom"/>
          </w:tcPr>
          <w:p w14:paraId="12E6905B" w14:textId="11846BE1" w:rsidR="0030149E" w:rsidRPr="00D11B66" w:rsidRDefault="00BD49A1" w:rsidP="0030149E">
            <w:pPr>
              <w:spacing w:line="256" w:lineRule="auto"/>
              <w:ind w:right="-72"/>
              <w:jc w:val="right"/>
              <w:rPr>
                <w:rFonts w:cs="Arial"/>
                <w:b/>
                <w:sz w:val="18"/>
                <w:szCs w:val="18"/>
              </w:rPr>
            </w:pPr>
            <w:r w:rsidRPr="00BD49A1">
              <w:rPr>
                <w:rFonts w:eastAsia="Arial Unicode MS" w:cs="Arial"/>
                <w:sz w:val="18"/>
                <w:szCs w:val="18"/>
              </w:rPr>
              <w:t>13</w:t>
            </w:r>
            <w:r w:rsidR="0030149E" w:rsidRPr="00D11B66">
              <w:rPr>
                <w:rFonts w:eastAsia="Arial Unicode MS" w:cs="Arial"/>
                <w:sz w:val="18"/>
                <w:szCs w:val="18"/>
              </w:rPr>
              <w:t>,</w:t>
            </w:r>
            <w:r w:rsidRPr="00BD49A1">
              <w:rPr>
                <w:rFonts w:eastAsia="Arial Unicode MS" w:cs="Arial"/>
                <w:sz w:val="18"/>
                <w:szCs w:val="18"/>
              </w:rPr>
              <w:t>159</w:t>
            </w:r>
          </w:p>
        </w:tc>
      </w:tr>
    </w:tbl>
    <w:p w14:paraId="429FDD6B" w14:textId="09FE312F" w:rsidR="00AE2BF2" w:rsidRPr="00D11B66" w:rsidRDefault="00AE2BF2" w:rsidP="006F383B">
      <w:pPr>
        <w:spacing w:line="240" w:lineRule="auto"/>
        <w:ind w:right="14"/>
        <w:jc w:val="both"/>
        <w:rPr>
          <w:rFonts w:eastAsia="Arial Unicode MS" w:cs="Arial"/>
          <w:sz w:val="18"/>
          <w:szCs w:val="18"/>
        </w:rPr>
      </w:pPr>
    </w:p>
    <w:p w14:paraId="77B18D58" w14:textId="77777777" w:rsidR="00AE2BF2" w:rsidRPr="00D11B66" w:rsidRDefault="00AE2BF2" w:rsidP="00E9646B">
      <w:pPr>
        <w:spacing w:line="240" w:lineRule="auto"/>
        <w:ind w:right="14"/>
        <w:jc w:val="both"/>
        <w:rPr>
          <w:rFonts w:eastAsia="Arial Unicode M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35815" w:rsidRPr="00D11B66" w14:paraId="4326E6E7" w14:textId="77777777" w:rsidTr="00556435">
        <w:trPr>
          <w:trHeight w:val="386"/>
        </w:trPr>
        <w:tc>
          <w:tcPr>
            <w:tcW w:w="9461" w:type="dxa"/>
            <w:shd w:val="clear" w:color="auto" w:fill="FFA543"/>
            <w:vAlign w:val="center"/>
          </w:tcPr>
          <w:p w14:paraId="49E72297" w14:textId="38382CBD" w:rsidR="00235815" w:rsidRPr="00D11B66" w:rsidRDefault="00BD49A1" w:rsidP="00E9646B">
            <w:pPr>
              <w:tabs>
                <w:tab w:val="left" w:pos="432"/>
              </w:tabs>
              <w:spacing w:line="240" w:lineRule="auto"/>
              <w:ind w:left="504" w:hanging="504"/>
              <w:jc w:val="both"/>
              <w:rPr>
                <w:rFonts w:eastAsia="Arial Unicode MS" w:cs="Arial"/>
                <w:b/>
                <w:bCs/>
                <w:color w:val="FFFFFF"/>
                <w:sz w:val="18"/>
                <w:szCs w:val="18"/>
              </w:rPr>
            </w:pPr>
            <w:r w:rsidRPr="00BD49A1">
              <w:rPr>
                <w:rFonts w:eastAsia="Arial Unicode MS" w:cs="Arial"/>
                <w:b/>
                <w:bCs/>
                <w:color w:val="FFFFFF"/>
                <w:sz w:val="18"/>
                <w:szCs w:val="18"/>
              </w:rPr>
              <w:t>29</w:t>
            </w:r>
            <w:r w:rsidR="00235815" w:rsidRPr="00D11B66">
              <w:rPr>
                <w:rFonts w:eastAsia="Arial Unicode MS" w:cs="Arial"/>
                <w:b/>
                <w:bCs/>
                <w:color w:val="FFFFFF"/>
                <w:sz w:val="18"/>
                <w:szCs w:val="18"/>
              </w:rPr>
              <w:tab/>
              <w:t>Income tax expense</w:t>
            </w:r>
          </w:p>
        </w:tc>
      </w:tr>
    </w:tbl>
    <w:p w14:paraId="78E310D1" w14:textId="77777777" w:rsidR="00235815" w:rsidRPr="00D11B66" w:rsidRDefault="00235815" w:rsidP="00E9646B">
      <w:pPr>
        <w:spacing w:line="240" w:lineRule="auto"/>
        <w:jc w:val="both"/>
        <w:rPr>
          <w:rFonts w:cs="Arial"/>
          <w:color w:val="000000"/>
          <w:sz w:val="18"/>
          <w:szCs w:val="18"/>
        </w:rPr>
      </w:pPr>
    </w:p>
    <w:p w14:paraId="70FA328F" w14:textId="47934C4D" w:rsidR="00235815" w:rsidRPr="00D11B66" w:rsidRDefault="00235815" w:rsidP="00E9646B">
      <w:pPr>
        <w:spacing w:line="240" w:lineRule="auto"/>
        <w:jc w:val="both"/>
        <w:rPr>
          <w:rFonts w:cs="Arial"/>
          <w:color w:val="000000"/>
          <w:sz w:val="18"/>
          <w:szCs w:val="18"/>
        </w:rPr>
      </w:pPr>
      <w:r w:rsidRPr="00D11B66">
        <w:rPr>
          <w:rFonts w:cs="Arial"/>
          <w:color w:val="000000"/>
          <w:sz w:val="18"/>
          <w:szCs w:val="18"/>
        </w:rPr>
        <w:t>Income tax expense for the year comprises the following:</w:t>
      </w:r>
    </w:p>
    <w:p w14:paraId="49727FE0" w14:textId="77777777" w:rsidR="00235815" w:rsidRPr="00D11B66" w:rsidRDefault="00235815" w:rsidP="00E9646B">
      <w:pPr>
        <w:spacing w:line="240" w:lineRule="auto"/>
        <w:jc w:val="both"/>
        <w:rPr>
          <w:rFonts w:cs="Arial"/>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235815" w:rsidRPr="0030149E" w14:paraId="1609A4EB" w14:textId="77777777" w:rsidTr="00E9646B">
        <w:trPr>
          <w:tblHeader/>
        </w:trPr>
        <w:tc>
          <w:tcPr>
            <w:tcW w:w="4104" w:type="dxa"/>
            <w:tcBorders>
              <w:top w:val="nil"/>
              <w:left w:val="nil"/>
              <w:bottom w:val="nil"/>
              <w:right w:val="nil"/>
            </w:tcBorders>
          </w:tcPr>
          <w:p w14:paraId="48A08BD1" w14:textId="77777777" w:rsidR="00235815" w:rsidRPr="0030149E" w:rsidRDefault="00235815" w:rsidP="00E9646B">
            <w:pPr>
              <w:spacing w:line="240" w:lineRule="auto"/>
              <w:ind w:left="9"/>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5220A9CA" w14:textId="77777777" w:rsidR="00235815" w:rsidRPr="0030149E" w:rsidRDefault="00235815" w:rsidP="00E9646B">
            <w:pPr>
              <w:spacing w:line="240" w:lineRule="auto"/>
              <w:ind w:right="-72"/>
              <w:jc w:val="center"/>
              <w:rPr>
                <w:rFonts w:cs="Arial"/>
                <w:b/>
                <w:sz w:val="18"/>
                <w:szCs w:val="18"/>
              </w:rPr>
            </w:pPr>
            <w:r w:rsidRPr="0030149E">
              <w:rPr>
                <w:rFonts w:cs="Arial"/>
                <w:b/>
                <w:sz w:val="18"/>
                <w:szCs w:val="18"/>
              </w:rPr>
              <w:t>Consolidated</w:t>
            </w:r>
          </w:p>
          <w:p w14:paraId="4A1E948E" w14:textId="77777777" w:rsidR="00235815" w:rsidRPr="0030149E" w:rsidRDefault="00235815" w:rsidP="00E9646B">
            <w:pPr>
              <w:spacing w:line="240" w:lineRule="auto"/>
              <w:ind w:right="-72"/>
              <w:jc w:val="center"/>
              <w:rPr>
                <w:rFonts w:cs="Arial"/>
                <w:b/>
                <w:sz w:val="18"/>
                <w:szCs w:val="18"/>
              </w:rPr>
            </w:pPr>
            <w:r w:rsidRPr="0030149E">
              <w:rPr>
                <w:rFonts w:cs="Arial"/>
                <w:b/>
                <w:sz w:val="18"/>
                <w:szCs w:val="18"/>
              </w:rPr>
              <w:t>financial statements</w:t>
            </w:r>
          </w:p>
        </w:tc>
        <w:tc>
          <w:tcPr>
            <w:tcW w:w="2734" w:type="dxa"/>
            <w:gridSpan w:val="2"/>
            <w:tcBorders>
              <w:top w:val="single" w:sz="4" w:space="0" w:color="auto"/>
              <w:left w:val="nil"/>
              <w:bottom w:val="single" w:sz="4" w:space="0" w:color="000000"/>
              <w:right w:val="nil"/>
            </w:tcBorders>
            <w:hideMark/>
          </w:tcPr>
          <w:p w14:paraId="1235F430" w14:textId="77777777" w:rsidR="00235815" w:rsidRPr="0030149E" w:rsidRDefault="00235815" w:rsidP="00E9646B">
            <w:pPr>
              <w:spacing w:line="240" w:lineRule="auto"/>
              <w:ind w:right="-72"/>
              <w:jc w:val="center"/>
              <w:rPr>
                <w:rFonts w:cs="Arial"/>
                <w:b/>
                <w:sz w:val="18"/>
                <w:szCs w:val="18"/>
              </w:rPr>
            </w:pPr>
            <w:r w:rsidRPr="0030149E">
              <w:rPr>
                <w:rFonts w:cs="Arial"/>
                <w:b/>
                <w:sz w:val="18"/>
                <w:szCs w:val="18"/>
              </w:rPr>
              <w:t>Separate</w:t>
            </w:r>
          </w:p>
          <w:p w14:paraId="3AE59ECB" w14:textId="77777777" w:rsidR="00235815" w:rsidRPr="0030149E" w:rsidRDefault="00235815" w:rsidP="00E9646B">
            <w:pPr>
              <w:spacing w:line="240" w:lineRule="auto"/>
              <w:ind w:right="-72"/>
              <w:jc w:val="center"/>
              <w:rPr>
                <w:rFonts w:cs="Arial"/>
                <w:b/>
                <w:sz w:val="18"/>
                <w:szCs w:val="18"/>
              </w:rPr>
            </w:pPr>
            <w:r w:rsidRPr="0030149E">
              <w:rPr>
                <w:rFonts w:cs="Arial"/>
                <w:b/>
                <w:sz w:val="18"/>
                <w:szCs w:val="18"/>
              </w:rPr>
              <w:t>financial statements</w:t>
            </w:r>
          </w:p>
        </w:tc>
      </w:tr>
      <w:tr w:rsidR="00235815" w:rsidRPr="0030149E" w14:paraId="10E5DC27" w14:textId="77777777" w:rsidTr="0030149E">
        <w:trPr>
          <w:tblHeader/>
        </w:trPr>
        <w:tc>
          <w:tcPr>
            <w:tcW w:w="4104" w:type="dxa"/>
            <w:tcBorders>
              <w:top w:val="nil"/>
              <w:left w:val="nil"/>
              <w:bottom w:val="nil"/>
              <w:right w:val="nil"/>
            </w:tcBorders>
          </w:tcPr>
          <w:p w14:paraId="0B0896AD" w14:textId="34413028" w:rsidR="00235815" w:rsidRPr="0030149E" w:rsidRDefault="00864F1D" w:rsidP="00E9646B">
            <w:pPr>
              <w:spacing w:line="240" w:lineRule="auto"/>
              <w:ind w:left="9"/>
              <w:jc w:val="both"/>
              <w:rPr>
                <w:rFonts w:cs="Arial"/>
                <w:b/>
                <w:sz w:val="18"/>
                <w:szCs w:val="18"/>
              </w:rPr>
            </w:pPr>
            <w:r w:rsidRPr="0030149E">
              <w:rPr>
                <w:rFonts w:cs="Arial"/>
                <w:b/>
                <w:sz w:val="18"/>
                <w:szCs w:val="18"/>
              </w:rPr>
              <w:t xml:space="preserve">For the year ended </w:t>
            </w:r>
            <w:r w:rsidR="00BD49A1" w:rsidRPr="00BD49A1">
              <w:rPr>
                <w:rFonts w:cs="Arial"/>
                <w:b/>
                <w:sz w:val="18"/>
                <w:szCs w:val="18"/>
              </w:rPr>
              <w:t>31</w:t>
            </w:r>
            <w:r w:rsidRPr="0030149E">
              <w:rPr>
                <w:rFonts w:cs="Arial"/>
                <w:b/>
                <w:sz w:val="18"/>
                <w:szCs w:val="18"/>
              </w:rPr>
              <w:t xml:space="preserve"> December </w:t>
            </w:r>
          </w:p>
        </w:tc>
        <w:tc>
          <w:tcPr>
            <w:tcW w:w="1368" w:type="dxa"/>
            <w:tcBorders>
              <w:top w:val="single" w:sz="4" w:space="0" w:color="000000"/>
              <w:left w:val="nil"/>
              <w:bottom w:val="nil"/>
              <w:right w:val="nil"/>
            </w:tcBorders>
          </w:tcPr>
          <w:p w14:paraId="63893360" w14:textId="31AE3833" w:rsidR="00235815" w:rsidRPr="0030149E" w:rsidRDefault="00BD49A1" w:rsidP="00E9646B">
            <w:pPr>
              <w:spacing w:line="240" w:lineRule="auto"/>
              <w:ind w:right="-72"/>
              <w:jc w:val="right"/>
              <w:rPr>
                <w:rFonts w:cs="Arial"/>
                <w:b/>
                <w:sz w:val="18"/>
                <w:szCs w:val="18"/>
              </w:rPr>
            </w:pPr>
            <w:r w:rsidRPr="00BD49A1">
              <w:rPr>
                <w:rFonts w:cs="Arial"/>
                <w:b/>
                <w:sz w:val="18"/>
                <w:szCs w:val="18"/>
              </w:rPr>
              <w:t>2023</w:t>
            </w:r>
          </w:p>
        </w:tc>
        <w:tc>
          <w:tcPr>
            <w:tcW w:w="1368" w:type="dxa"/>
            <w:tcBorders>
              <w:top w:val="single" w:sz="4" w:space="0" w:color="000000"/>
              <w:left w:val="nil"/>
              <w:bottom w:val="nil"/>
              <w:right w:val="nil"/>
            </w:tcBorders>
          </w:tcPr>
          <w:p w14:paraId="2184E37C" w14:textId="7FED4515" w:rsidR="00AE2BF2" w:rsidRPr="0030149E" w:rsidRDefault="00BD49A1" w:rsidP="00E9646B">
            <w:pPr>
              <w:spacing w:line="240" w:lineRule="auto"/>
              <w:ind w:right="-72"/>
              <w:jc w:val="right"/>
              <w:rPr>
                <w:rFonts w:cs="Arial"/>
                <w:b/>
                <w:sz w:val="18"/>
                <w:szCs w:val="18"/>
              </w:rPr>
            </w:pPr>
            <w:r w:rsidRPr="00BD49A1">
              <w:rPr>
                <w:rFonts w:cs="Arial"/>
                <w:b/>
                <w:sz w:val="18"/>
                <w:szCs w:val="18"/>
              </w:rPr>
              <w:t>2022</w:t>
            </w:r>
          </w:p>
        </w:tc>
        <w:tc>
          <w:tcPr>
            <w:tcW w:w="1368" w:type="dxa"/>
            <w:tcBorders>
              <w:top w:val="single" w:sz="4" w:space="0" w:color="000000"/>
              <w:left w:val="nil"/>
              <w:bottom w:val="nil"/>
              <w:right w:val="nil"/>
            </w:tcBorders>
          </w:tcPr>
          <w:p w14:paraId="0217DE52" w14:textId="61047820" w:rsidR="00235815" w:rsidRPr="0030149E" w:rsidRDefault="00BD49A1" w:rsidP="00E9646B">
            <w:pPr>
              <w:spacing w:line="240" w:lineRule="auto"/>
              <w:ind w:right="-72"/>
              <w:jc w:val="right"/>
              <w:rPr>
                <w:rFonts w:cs="Arial"/>
                <w:b/>
                <w:sz w:val="18"/>
                <w:szCs w:val="18"/>
              </w:rPr>
            </w:pPr>
            <w:r w:rsidRPr="00BD49A1">
              <w:rPr>
                <w:rFonts w:cs="Arial"/>
                <w:b/>
                <w:sz w:val="18"/>
                <w:szCs w:val="18"/>
              </w:rPr>
              <w:t>2023</w:t>
            </w:r>
          </w:p>
        </w:tc>
        <w:tc>
          <w:tcPr>
            <w:tcW w:w="1368" w:type="dxa"/>
            <w:tcBorders>
              <w:top w:val="single" w:sz="4" w:space="0" w:color="000000"/>
              <w:left w:val="nil"/>
              <w:bottom w:val="nil"/>
              <w:right w:val="nil"/>
            </w:tcBorders>
          </w:tcPr>
          <w:p w14:paraId="68B8B432" w14:textId="63707940" w:rsidR="00235815" w:rsidRPr="0030149E" w:rsidRDefault="00BD49A1" w:rsidP="00E9646B">
            <w:pPr>
              <w:spacing w:line="240" w:lineRule="auto"/>
              <w:ind w:right="-72"/>
              <w:jc w:val="right"/>
              <w:rPr>
                <w:rFonts w:cs="Arial"/>
                <w:b/>
                <w:sz w:val="18"/>
                <w:szCs w:val="18"/>
              </w:rPr>
            </w:pPr>
            <w:r w:rsidRPr="00BD49A1">
              <w:rPr>
                <w:rFonts w:cs="Arial"/>
                <w:b/>
                <w:sz w:val="18"/>
                <w:szCs w:val="18"/>
              </w:rPr>
              <w:t>2022</w:t>
            </w:r>
          </w:p>
        </w:tc>
      </w:tr>
      <w:tr w:rsidR="0019043C" w:rsidRPr="0030149E" w14:paraId="07F352C2" w14:textId="77777777" w:rsidTr="0030149E">
        <w:trPr>
          <w:tblHeader/>
        </w:trPr>
        <w:tc>
          <w:tcPr>
            <w:tcW w:w="4104" w:type="dxa"/>
            <w:tcBorders>
              <w:top w:val="nil"/>
              <w:left w:val="nil"/>
              <w:bottom w:val="nil"/>
              <w:right w:val="nil"/>
            </w:tcBorders>
          </w:tcPr>
          <w:p w14:paraId="5D3B838E" w14:textId="77777777" w:rsidR="0019043C" w:rsidRPr="0030149E" w:rsidRDefault="0019043C" w:rsidP="00E9646B">
            <w:pPr>
              <w:spacing w:line="240" w:lineRule="auto"/>
              <w:ind w:left="9"/>
              <w:jc w:val="both"/>
              <w:rPr>
                <w:rFonts w:cs="Arial"/>
                <w:b/>
                <w:sz w:val="18"/>
                <w:szCs w:val="18"/>
              </w:rPr>
            </w:pPr>
          </w:p>
        </w:tc>
        <w:tc>
          <w:tcPr>
            <w:tcW w:w="1368" w:type="dxa"/>
            <w:tcBorders>
              <w:top w:val="nil"/>
              <w:left w:val="nil"/>
              <w:bottom w:val="single" w:sz="4" w:space="0" w:color="000000"/>
              <w:right w:val="nil"/>
            </w:tcBorders>
            <w:hideMark/>
          </w:tcPr>
          <w:p w14:paraId="4F32D20D" w14:textId="2F49E018" w:rsidR="0019043C" w:rsidRPr="0030149E" w:rsidRDefault="0019043C" w:rsidP="00E9646B">
            <w:pPr>
              <w:spacing w:line="240" w:lineRule="auto"/>
              <w:ind w:right="-72"/>
              <w:jc w:val="right"/>
              <w:rPr>
                <w:rFonts w:cs="Arial"/>
                <w:b/>
                <w:sz w:val="18"/>
                <w:szCs w:val="18"/>
              </w:rPr>
            </w:pPr>
            <w:r w:rsidRPr="0030149E">
              <w:rPr>
                <w:rFonts w:cs="Arial"/>
                <w:b/>
                <w:sz w:val="18"/>
                <w:szCs w:val="18"/>
              </w:rPr>
              <w:t>Thousand Baht</w:t>
            </w:r>
          </w:p>
        </w:tc>
        <w:tc>
          <w:tcPr>
            <w:tcW w:w="1368" w:type="dxa"/>
            <w:tcBorders>
              <w:top w:val="nil"/>
              <w:left w:val="nil"/>
              <w:bottom w:val="single" w:sz="4" w:space="0" w:color="000000"/>
              <w:right w:val="nil"/>
            </w:tcBorders>
            <w:hideMark/>
          </w:tcPr>
          <w:p w14:paraId="6BB1130A" w14:textId="4026C260" w:rsidR="0019043C" w:rsidRPr="0030149E" w:rsidRDefault="0019043C" w:rsidP="00E9646B">
            <w:pPr>
              <w:spacing w:line="240" w:lineRule="auto"/>
              <w:ind w:right="-72"/>
              <w:jc w:val="right"/>
              <w:rPr>
                <w:rFonts w:cs="Arial"/>
                <w:b/>
                <w:sz w:val="18"/>
                <w:szCs w:val="18"/>
              </w:rPr>
            </w:pPr>
            <w:r w:rsidRPr="0030149E">
              <w:rPr>
                <w:rFonts w:cs="Arial"/>
                <w:b/>
                <w:sz w:val="18"/>
                <w:szCs w:val="18"/>
              </w:rPr>
              <w:t>Thousand Baht</w:t>
            </w:r>
          </w:p>
        </w:tc>
        <w:tc>
          <w:tcPr>
            <w:tcW w:w="1368" w:type="dxa"/>
            <w:tcBorders>
              <w:top w:val="nil"/>
              <w:left w:val="nil"/>
              <w:bottom w:val="single" w:sz="4" w:space="0" w:color="000000"/>
              <w:right w:val="nil"/>
            </w:tcBorders>
            <w:hideMark/>
          </w:tcPr>
          <w:p w14:paraId="03344A11" w14:textId="29FBA58F" w:rsidR="0019043C" w:rsidRPr="0030149E" w:rsidRDefault="0019043C" w:rsidP="00E9646B">
            <w:pPr>
              <w:spacing w:line="240" w:lineRule="auto"/>
              <w:ind w:right="-72"/>
              <w:jc w:val="right"/>
              <w:rPr>
                <w:rFonts w:cs="Arial"/>
                <w:b/>
                <w:sz w:val="18"/>
                <w:szCs w:val="18"/>
              </w:rPr>
            </w:pPr>
            <w:r w:rsidRPr="0030149E">
              <w:rPr>
                <w:rFonts w:cs="Arial"/>
                <w:b/>
                <w:sz w:val="18"/>
                <w:szCs w:val="18"/>
              </w:rPr>
              <w:t>Thousand Baht</w:t>
            </w:r>
          </w:p>
        </w:tc>
        <w:tc>
          <w:tcPr>
            <w:tcW w:w="1368" w:type="dxa"/>
            <w:tcBorders>
              <w:top w:val="nil"/>
              <w:left w:val="nil"/>
              <w:bottom w:val="single" w:sz="4" w:space="0" w:color="000000"/>
              <w:right w:val="nil"/>
            </w:tcBorders>
            <w:hideMark/>
          </w:tcPr>
          <w:p w14:paraId="080A2327" w14:textId="360B19C5" w:rsidR="0019043C" w:rsidRPr="0030149E" w:rsidRDefault="0019043C" w:rsidP="00E9646B">
            <w:pPr>
              <w:spacing w:line="240" w:lineRule="auto"/>
              <w:ind w:right="-72"/>
              <w:jc w:val="right"/>
              <w:rPr>
                <w:rFonts w:cs="Arial"/>
                <w:b/>
                <w:sz w:val="18"/>
                <w:szCs w:val="18"/>
              </w:rPr>
            </w:pPr>
            <w:r w:rsidRPr="0030149E">
              <w:rPr>
                <w:rFonts w:cs="Arial"/>
                <w:b/>
                <w:sz w:val="18"/>
                <w:szCs w:val="18"/>
              </w:rPr>
              <w:t>Thousand Baht</w:t>
            </w:r>
          </w:p>
        </w:tc>
      </w:tr>
      <w:tr w:rsidR="00235815" w:rsidRPr="0030149E" w14:paraId="0CDFF983" w14:textId="77777777" w:rsidTr="0030149E">
        <w:trPr>
          <w:tblHeader/>
        </w:trPr>
        <w:tc>
          <w:tcPr>
            <w:tcW w:w="4104" w:type="dxa"/>
            <w:tcBorders>
              <w:top w:val="nil"/>
              <w:left w:val="nil"/>
              <w:bottom w:val="nil"/>
              <w:right w:val="nil"/>
            </w:tcBorders>
          </w:tcPr>
          <w:p w14:paraId="1CBAA0CE" w14:textId="77777777" w:rsidR="00235815" w:rsidRPr="0030149E" w:rsidRDefault="00235815" w:rsidP="00E9646B">
            <w:pPr>
              <w:spacing w:line="240" w:lineRule="auto"/>
              <w:ind w:left="9"/>
              <w:jc w:val="both"/>
              <w:rPr>
                <w:rFonts w:cs="Arial"/>
                <w:sz w:val="18"/>
                <w:szCs w:val="18"/>
              </w:rPr>
            </w:pPr>
          </w:p>
        </w:tc>
        <w:tc>
          <w:tcPr>
            <w:tcW w:w="1368" w:type="dxa"/>
            <w:tcBorders>
              <w:top w:val="single" w:sz="4" w:space="0" w:color="000000"/>
              <w:left w:val="nil"/>
              <w:bottom w:val="nil"/>
              <w:right w:val="nil"/>
            </w:tcBorders>
            <w:shd w:val="clear" w:color="auto" w:fill="FAFAFA"/>
          </w:tcPr>
          <w:p w14:paraId="3EB7BC3B" w14:textId="77777777" w:rsidR="00235815" w:rsidRPr="0030149E" w:rsidRDefault="00235815" w:rsidP="00E9646B">
            <w:pPr>
              <w:spacing w:line="240" w:lineRule="auto"/>
              <w:ind w:right="-72"/>
              <w:jc w:val="right"/>
              <w:rPr>
                <w:rFonts w:cs="Arial"/>
                <w:b/>
                <w:sz w:val="18"/>
                <w:szCs w:val="18"/>
              </w:rPr>
            </w:pPr>
          </w:p>
        </w:tc>
        <w:tc>
          <w:tcPr>
            <w:tcW w:w="1368" w:type="dxa"/>
            <w:tcBorders>
              <w:top w:val="single" w:sz="4" w:space="0" w:color="000000"/>
              <w:left w:val="nil"/>
              <w:bottom w:val="nil"/>
              <w:right w:val="nil"/>
            </w:tcBorders>
          </w:tcPr>
          <w:p w14:paraId="29BCFBA0" w14:textId="77777777" w:rsidR="00235815" w:rsidRPr="0030149E" w:rsidRDefault="00235815" w:rsidP="00E9646B">
            <w:pPr>
              <w:spacing w:line="240" w:lineRule="auto"/>
              <w:ind w:right="-72"/>
              <w:jc w:val="right"/>
              <w:rPr>
                <w:rFonts w:cs="Arial"/>
                <w:b/>
                <w:sz w:val="18"/>
                <w:szCs w:val="18"/>
              </w:rPr>
            </w:pPr>
          </w:p>
        </w:tc>
        <w:tc>
          <w:tcPr>
            <w:tcW w:w="1368" w:type="dxa"/>
            <w:tcBorders>
              <w:top w:val="single" w:sz="4" w:space="0" w:color="000000"/>
              <w:left w:val="nil"/>
              <w:bottom w:val="nil"/>
              <w:right w:val="nil"/>
            </w:tcBorders>
            <w:shd w:val="clear" w:color="auto" w:fill="FAFAFA"/>
          </w:tcPr>
          <w:p w14:paraId="520DFAF2" w14:textId="77777777" w:rsidR="00235815" w:rsidRPr="0030149E" w:rsidRDefault="00235815" w:rsidP="00E9646B">
            <w:pPr>
              <w:spacing w:line="240" w:lineRule="auto"/>
              <w:ind w:right="-72"/>
              <w:jc w:val="right"/>
              <w:rPr>
                <w:rFonts w:cs="Arial"/>
                <w:b/>
                <w:sz w:val="18"/>
                <w:szCs w:val="18"/>
              </w:rPr>
            </w:pPr>
          </w:p>
        </w:tc>
        <w:tc>
          <w:tcPr>
            <w:tcW w:w="1368" w:type="dxa"/>
            <w:tcBorders>
              <w:top w:val="single" w:sz="4" w:space="0" w:color="000000"/>
              <w:left w:val="nil"/>
              <w:bottom w:val="nil"/>
              <w:right w:val="nil"/>
            </w:tcBorders>
          </w:tcPr>
          <w:p w14:paraId="7D60FD3D" w14:textId="77777777" w:rsidR="00235815" w:rsidRPr="0030149E" w:rsidRDefault="00235815" w:rsidP="00E9646B">
            <w:pPr>
              <w:spacing w:line="240" w:lineRule="auto"/>
              <w:ind w:right="-72"/>
              <w:jc w:val="right"/>
              <w:rPr>
                <w:rFonts w:cs="Arial"/>
                <w:b/>
                <w:sz w:val="18"/>
                <w:szCs w:val="18"/>
              </w:rPr>
            </w:pPr>
          </w:p>
        </w:tc>
      </w:tr>
      <w:tr w:rsidR="00235815" w:rsidRPr="0030149E" w14:paraId="1C7BCCF9" w14:textId="77777777" w:rsidTr="0030149E">
        <w:tc>
          <w:tcPr>
            <w:tcW w:w="4104" w:type="dxa"/>
            <w:tcBorders>
              <w:top w:val="nil"/>
              <w:left w:val="nil"/>
              <w:bottom w:val="nil"/>
              <w:right w:val="nil"/>
            </w:tcBorders>
            <w:hideMark/>
          </w:tcPr>
          <w:p w14:paraId="0773BCE2" w14:textId="77777777" w:rsidR="00235815" w:rsidRPr="0030149E" w:rsidRDefault="00235815" w:rsidP="00E9646B">
            <w:pPr>
              <w:spacing w:line="240" w:lineRule="auto"/>
              <w:ind w:left="9"/>
              <w:jc w:val="both"/>
              <w:rPr>
                <w:rFonts w:cs="Arial"/>
                <w:sz w:val="18"/>
                <w:szCs w:val="18"/>
              </w:rPr>
            </w:pPr>
            <w:r w:rsidRPr="0030149E">
              <w:rPr>
                <w:rFonts w:cs="Arial"/>
                <w:sz w:val="18"/>
                <w:szCs w:val="18"/>
              </w:rPr>
              <w:t>Current tax:</w:t>
            </w:r>
          </w:p>
        </w:tc>
        <w:tc>
          <w:tcPr>
            <w:tcW w:w="1368" w:type="dxa"/>
            <w:tcBorders>
              <w:top w:val="nil"/>
              <w:left w:val="nil"/>
              <w:bottom w:val="nil"/>
              <w:right w:val="nil"/>
            </w:tcBorders>
            <w:shd w:val="clear" w:color="auto" w:fill="FAFAFA"/>
          </w:tcPr>
          <w:p w14:paraId="7E21D69B" w14:textId="77777777" w:rsidR="00235815" w:rsidRPr="0030149E" w:rsidRDefault="00235815" w:rsidP="00E9646B">
            <w:pPr>
              <w:spacing w:line="240" w:lineRule="auto"/>
              <w:ind w:right="-72"/>
              <w:jc w:val="right"/>
              <w:rPr>
                <w:rFonts w:cs="Arial"/>
                <w:b/>
                <w:sz w:val="18"/>
                <w:szCs w:val="18"/>
              </w:rPr>
            </w:pPr>
          </w:p>
        </w:tc>
        <w:tc>
          <w:tcPr>
            <w:tcW w:w="1368" w:type="dxa"/>
            <w:tcBorders>
              <w:top w:val="nil"/>
              <w:left w:val="nil"/>
              <w:bottom w:val="nil"/>
              <w:right w:val="nil"/>
            </w:tcBorders>
          </w:tcPr>
          <w:p w14:paraId="7332F476" w14:textId="77777777" w:rsidR="00235815" w:rsidRPr="0030149E" w:rsidRDefault="00235815" w:rsidP="00E9646B">
            <w:pPr>
              <w:spacing w:line="240" w:lineRule="auto"/>
              <w:ind w:right="-72"/>
              <w:jc w:val="right"/>
              <w:rPr>
                <w:rFonts w:cs="Arial"/>
                <w:b/>
                <w:sz w:val="18"/>
                <w:szCs w:val="18"/>
              </w:rPr>
            </w:pPr>
          </w:p>
        </w:tc>
        <w:tc>
          <w:tcPr>
            <w:tcW w:w="1368" w:type="dxa"/>
            <w:tcBorders>
              <w:top w:val="nil"/>
              <w:left w:val="nil"/>
              <w:bottom w:val="nil"/>
              <w:right w:val="nil"/>
            </w:tcBorders>
            <w:shd w:val="clear" w:color="auto" w:fill="FAFAFA"/>
          </w:tcPr>
          <w:p w14:paraId="04D95253" w14:textId="77777777" w:rsidR="00235815" w:rsidRPr="0030149E" w:rsidRDefault="00235815" w:rsidP="00E9646B">
            <w:pPr>
              <w:spacing w:line="240" w:lineRule="auto"/>
              <w:ind w:right="-72"/>
              <w:jc w:val="right"/>
              <w:rPr>
                <w:rFonts w:cs="Arial"/>
                <w:b/>
                <w:sz w:val="18"/>
                <w:szCs w:val="18"/>
              </w:rPr>
            </w:pPr>
          </w:p>
        </w:tc>
        <w:tc>
          <w:tcPr>
            <w:tcW w:w="1368" w:type="dxa"/>
            <w:tcBorders>
              <w:top w:val="nil"/>
              <w:left w:val="nil"/>
              <w:bottom w:val="nil"/>
              <w:right w:val="nil"/>
            </w:tcBorders>
          </w:tcPr>
          <w:p w14:paraId="2037EC95" w14:textId="77777777" w:rsidR="00235815" w:rsidRPr="0030149E" w:rsidRDefault="00235815" w:rsidP="00E9646B">
            <w:pPr>
              <w:spacing w:line="240" w:lineRule="auto"/>
              <w:ind w:right="-72"/>
              <w:jc w:val="right"/>
              <w:rPr>
                <w:rFonts w:cs="Arial"/>
                <w:b/>
                <w:sz w:val="18"/>
                <w:szCs w:val="18"/>
              </w:rPr>
            </w:pPr>
          </w:p>
        </w:tc>
      </w:tr>
      <w:tr w:rsidR="003D6741" w:rsidRPr="0030149E" w14:paraId="3F7FE5B1" w14:textId="77777777" w:rsidTr="0030149E">
        <w:tc>
          <w:tcPr>
            <w:tcW w:w="4104" w:type="dxa"/>
            <w:tcBorders>
              <w:top w:val="nil"/>
              <w:left w:val="nil"/>
              <w:bottom w:val="nil"/>
              <w:right w:val="nil"/>
            </w:tcBorders>
            <w:hideMark/>
          </w:tcPr>
          <w:p w14:paraId="547332D0" w14:textId="77777777" w:rsidR="003D6741" w:rsidRPr="0030149E" w:rsidRDefault="003D6741" w:rsidP="003D6741">
            <w:pPr>
              <w:spacing w:line="240" w:lineRule="auto"/>
              <w:ind w:left="9"/>
              <w:jc w:val="both"/>
              <w:rPr>
                <w:rFonts w:cs="Arial"/>
                <w:sz w:val="18"/>
                <w:szCs w:val="18"/>
              </w:rPr>
            </w:pPr>
            <w:r w:rsidRPr="0030149E">
              <w:rPr>
                <w:rFonts w:cs="Arial"/>
                <w:sz w:val="18"/>
                <w:szCs w:val="18"/>
              </w:rPr>
              <w:t>Current tax on profits for the year</w:t>
            </w:r>
          </w:p>
        </w:tc>
        <w:tc>
          <w:tcPr>
            <w:tcW w:w="1368" w:type="dxa"/>
            <w:tcBorders>
              <w:top w:val="nil"/>
              <w:left w:val="nil"/>
              <w:bottom w:val="nil"/>
              <w:right w:val="nil"/>
            </w:tcBorders>
            <w:shd w:val="clear" w:color="auto" w:fill="FAFAFA"/>
            <w:vAlign w:val="bottom"/>
          </w:tcPr>
          <w:p w14:paraId="627144E7" w14:textId="61E224A9" w:rsidR="003D6741" w:rsidRPr="0030149E" w:rsidRDefault="00BD49A1" w:rsidP="003D6741">
            <w:pPr>
              <w:spacing w:line="240" w:lineRule="auto"/>
              <w:ind w:right="-72"/>
              <w:jc w:val="right"/>
              <w:rPr>
                <w:rFonts w:cs="Arial"/>
                <w:bCs/>
                <w:sz w:val="18"/>
                <w:szCs w:val="18"/>
              </w:rPr>
            </w:pPr>
            <w:r w:rsidRPr="00BD49A1">
              <w:rPr>
                <w:rFonts w:cs="Arial"/>
                <w:bCs/>
                <w:sz w:val="18"/>
                <w:szCs w:val="18"/>
              </w:rPr>
              <w:t>3</w:t>
            </w:r>
            <w:r w:rsidR="003D6741" w:rsidRPr="0030149E">
              <w:rPr>
                <w:rFonts w:cs="Arial"/>
                <w:bCs/>
                <w:sz w:val="18"/>
                <w:szCs w:val="18"/>
                <w:cs/>
              </w:rPr>
              <w:t>,</w:t>
            </w:r>
            <w:r w:rsidRPr="00BD49A1">
              <w:rPr>
                <w:rFonts w:cs="Arial"/>
                <w:bCs/>
                <w:sz w:val="18"/>
                <w:szCs w:val="18"/>
              </w:rPr>
              <w:t>523</w:t>
            </w:r>
          </w:p>
        </w:tc>
        <w:tc>
          <w:tcPr>
            <w:tcW w:w="1368" w:type="dxa"/>
            <w:tcBorders>
              <w:top w:val="nil"/>
              <w:left w:val="nil"/>
              <w:bottom w:val="nil"/>
              <w:right w:val="nil"/>
            </w:tcBorders>
            <w:vAlign w:val="bottom"/>
          </w:tcPr>
          <w:p w14:paraId="2E6D4EFA" w14:textId="50AA0B1A" w:rsidR="003D6741" w:rsidRPr="0030149E" w:rsidRDefault="00BD49A1" w:rsidP="003D6741">
            <w:pPr>
              <w:spacing w:line="240" w:lineRule="auto"/>
              <w:ind w:right="-72"/>
              <w:jc w:val="right"/>
              <w:rPr>
                <w:rFonts w:cs="Arial"/>
                <w:bCs/>
                <w:sz w:val="18"/>
                <w:szCs w:val="18"/>
              </w:rPr>
            </w:pPr>
            <w:r w:rsidRPr="00BD49A1">
              <w:rPr>
                <w:rFonts w:eastAsia="Arial Unicode MS" w:cs="Arial"/>
                <w:bCs/>
                <w:sz w:val="18"/>
                <w:szCs w:val="18"/>
              </w:rPr>
              <w:t>530</w:t>
            </w:r>
          </w:p>
        </w:tc>
        <w:tc>
          <w:tcPr>
            <w:tcW w:w="1368" w:type="dxa"/>
            <w:tcBorders>
              <w:top w:val="nil"/>
              <w:left w:val="nil"/>
              <w:bottom w:val="nil"/>
              <w:right w:val="nil"/>
            </w:tcBorders>
            <w:shd w:val="clear" w:color="auto" w:fill="FAFAFA"/>
            <w:vAlign w:val="bottom"/>
          </w:tcPr>
          <w:p w14:paraId="327B865E" w14:textId="2AFCF720" w:rsidR="003D6741" w:rsidRPr="0030149E" w:rsidRDefault="003D6741" w:rsidP="003D6741">
            <w:pPr>
              <w:spacing w:line="240" w:lineRule="auto"/>
              <w:ind w:right="-72"/>
              <w:jc w:val="right"/>
              <w:rPr>
                <w:rFonts w:cs="Arial"/>
                <w:bCs/>
                <w:sz w:val="18"/>
                <w:szCs w:val="18"/>
              </w:rPr>
            </w:pPr>
            <w:r w:rsidRPr="0030149E">
              <w:rPr>
                <w:rFonts w:cs="Arial"/>
                <w:bCs/>
                <w:sz w:val="18"/>
                <w:szCs w:val="18"/>
                <w:cs/>
              </w:rPr>
              <w:t>-</w:t>
            </w:r>
          </w:p>
        </w:tc>
        <w:tc>
          <w:tcPr>
            <w:tcW w:w="1368" w:type="dxa"/>
            <w:tcBorders>
              <w:top w:val="nil"/>
              <w:left w:val="nil"/>
              <w:bottom w:val="nil"/>
              <w:right w:val="nil"/>
            </w:tcBorders>
            <w:vAlign w:val="bottom"/>
          </w:tcPr>
          <w:p w14:paraId="47DE8ACE" w14:textId="58CE001F" w:rsidR="003D6741" w:rsidRPr="0030149E" w:rsidRDefault="003D6741" w:rsidP="003D6741">
            <w:pPr>
              <w:spacing w:line="240" w:lineRule="auto"/>
              <w:ind w:right="-72"/>
              <w:jc w:val="right"/>
              <w:rPr>
                <w:rFonts w:cs="Arial"/>
                <w:bCs/>
                <w:sz w:val="18"/>
                <w:szCs w:val="18"/>
              </w:rPr>
            </w:pPr>
            <w:r w:rsidRPr="0030149E">
              <w:rPr>
                <w:rFonts w:eastAsia="Arial Unicode MS" w:cs="Arial"/>
                <w:bCs/>
                <w:sz w:val="18"/>
                <w:szCs w:val="18"/>
                <w:cs/>
              </w:rPr>
              <w:t>-</w:t>
            </w:r>
          </w:p>
        </w:tc>
      </w:tr>
      <w:tr w:rsidR="003D6741" w:rsidRPr="0030149E" w14:paraId="540DB3BC" w14:textId="77777777" w:rsidTr="0030149E">
        <w:tc>
          <w:tcPr>
            <w:tcW w:w="4104" w:type="dxa"/>
            <w:tcBorders>
              <w:top w:val="nil"/>
              <w:left w:val="nil"/>
              <w:bottom w:val="nil"/>
              <w:right w:val="nil"/>
            </w:tcBorders>
            <w:hideMark/>
          </w:tcPr>
          <w:p w14:paraId="289B7D83" w14:textId="77777777" w:rsidR="003D6741" w:rsidRPr="0030149E" w:rsidRDefault="003D6741" w:rsidP="003D6741">
            <w:pPr>
              <w:spacing w:line="240" w:lineRule="auto"/>
              <w:ind w:left="9"/>
              <w:jc w:val="both"/>
              <w:rPr>
                <w:rFonts w:cs="Arial"/>
                <w:sz w:val="18"/>
                <w:szCs w:val="18"/>
              </w:rPr>
            </w:pPr>
            <w:r w:rsidRPr="0030149E">
              <w:rPr>
                <w:rFonts w:cs="Arial"/>
                <w:sz w:val="18"/>
                <w:szCs w:val="18"/>
              </w:rPr>
              <w:t>Adjustments in respect of prior year</w:t>
            </w:r>
          </w:p>
        </w:tc>
        <w:tc>
          <w:tcPr>
            <w:tcW w:w="1368" w:type="dxa"/>
            <w:tcBorders>
              <w:top w:val="nil"/>
              <w:left w:val="nil"/>
              <w:bottom w:val="single" w:sz="4" w:space="0" w:color="000000"/>
              <w:right w:val="nil"/>
            </w:tcBorders>
            <w:shd w:val="clear" w:color="auto" w:fill="FAFAFA"/>
          </w:tcPr>
          <w:p w14:paraId="702AC5A1" w14:textId="2D8E23D0" w:rsidR="003D6741" w:rsidRPr="0030149E" w:rsidRDefault="00BD49A1" w:rsidP="003D6741">
            <w:pPr>
              <w:spacing w:line="240" w:lineRule="auto"/>
              <w:ind w:right="-72"/>
              <w:jc w:val="right"/>
              <w:rPr>
                <w:rFonts w:cs="Arial"/>
                <w:bCs/>
                <w:sz w:val="18"/>
                <w:szCs w:val="18"/>
              </w:rPr>
            </w:pPr>
            <w:r w:rsidRPr="00BD49A1">
              <w:rPr>
                <w:rFonts w:cs="Arial"/>
                <w:bCs/>
                <w:sz w:val="18"/>
                <w:szCs w:val="18"/>
              </w:rPr>
              <w:t>7</w:t>
            </w:r>
            <w:r w:rsidR="003D6741" w:rsidRPr="0030149E">
              <w:rPr>
                <w:rFonts w:cs="Arial"/>
                <w:bCs/>
                <w:sz w:val="18"/>
                <w:szCs w:val="18"/>
              </w:rPr>
              <w:t>,</w:t>
            </w:r>
            <w:r w:rsidRPr="00BD49A1">
              <w:rPr>
                <w:rFonts w:cs="Arial"/>
                <w:bCs/>
                <w:sz w:val="18"/>
                <w:szCs w:val="18"/>
              </w:rPr>
              <w:t>618</w:t>
            </w:r>
          </w:p>
        </w:tc>
        <w:tc>
          <w:tcPr>
            <w:tcW w:w="1368" w:type="dxa"/>
            <w:tcBorders>
              <w:top w:val="nil"/>
              <w:left w:val="nil"/>
              <w:bottom w:val="single" w:sz="4" w:space="0" w:color="000000"/>
              <w:right w:val="nil"/>
            </w:tcBorders>
          </w:tcPr>
          <w:p w14:paraId="33ECB6C9" w14:textId="187F8000" w:rsidR="003D6741" w:rsidRPr="0030149E" w:rsidRDefault="003D6741" w:rsidP="003D6741">
            <w:pPr>
              <w:spacing w:line="240" w:lineRule="auto"/>
              <w:ind w:right="-72"/>
              <w:jc w:val="right"/>
              <w:rPr>
                <w:rFonts w:cs="Arial"/>
                <w:bCs/>
                <w:sz w:val="18"/>
                <w:szCs w:val="18"/>
              </w:rPr>
            </w:pPr>
            <w:r w:rsidRPr="0030149E">
              <w:rPr>
                <w:rFonts w:eastAsia="Arial Unicode MS" w:cs="Arial"/>
                <w:bCs/>
                <w:sz w:val="18"/>
                <w:szCs w:val="18"/>
              </w:rPr>
              <w:t>(</w:t>
            </w:r>
            <w:r w:rsidR="00BD49A1" w:rsidRPr="00BD49A1">
              <w:rPr>
                <w:rFonts w:eastAsia="Arial Unicode MS" w:cs="Arial"/>
                <w:bCs/>
                <w:sz w:val="18"/>
                <w:szCs w:val="18"/>
              </w:rPr>
              <w:t>8</w:t>
            </w:r>
            <w:r w:rsidRPr="0030149E">
              <w:rPr>
                <w:rFonts w:eastAsia="Arial Unicode MS" w:cs="Arial"/>
                <w:bCs/>
                <w:sz w:val="18"/>
                <w:szCs w:val="18"/>
              </w:rPr>
              <w:t>,</w:t>
            </w:r>
            <w:r w:rsidR="00BD49A1" w:rsidRPr="00BD49A1">
              <w:rPr>
                <w:rFonts w:eastAsia="Arial Unicode MS" w:cs="Arial"/>
                <w:bCs/>
                <w:sz w:val="18"/>
                <w:szCs w:val="18"/>
              </w:rPr>
              <w:t>783</w:t>
            </w:r>
            <w:r w:rsidRPr="0030149E">
              <w:rPr>
                <w:rFonts w:eastAsia="Arial Unicode MS" w:cs="Arial"/>
                <w:bCs/>
                <w:sz w:val="18"/>
                <w:szCs w:val="18"/>
              </w:rPr>
              <w:t>)</w:t>
            </w:r>
          </w:p>
        </w:tc>
        <w:tc>
          <w:tcPr>
            <w:tcW w:w="1368" w:type="dxa"/>
            <w:tcBorders>
              <w:top w:val="nil"/>
              <w:left w:val="nil"/>
              <w:bottom w:val="single" w:sz="4" w:space="0" w:color="000000"/>
              <w:right w:val="nil"/>
            </w:tcBorders>
            <w:shd w:val="clear" w:color="auto" w:fill="FAFAFA"/>
          </w:tcPr>
          <w:p w14:paraId="1B2D1C42" w14:textId="78999049" w:rsidR="003D6741" w:rsidRPr="0030149E" w:rsidRDefault="003D6741" w:rsidP="003D6741">
            <w:pPr>
              <w:spacing w:line="240" w:lineRule="auto"/>
              <w:ind w:right="-72"/>
              <w:jc w:val="right"/>
              <w:rPr>
                <w:rFonts w:cs="Arial"/>
                <w:bCs/>
                <w:sz w:val="18"/>
                <w:szCs w:val="18"/>
              </w:rPr>
            </w:pPr>
            <w:r w:rsidRPr="0030149E">
              <w:rPr>
                <w:rFonts w:cs="Arial"/>
                <w:bCs/>
                <w:sz w:val="18"/>
                <w:szCs w:val="18"/>
                <w:cs/>
              </w:rPr>
              <w:t>-</w:t>
            </w:r>
          </w:p>
        </w:tc>
        <w:tc>
          <w:tcPr>
            <w:tcW w:w="1368" w:type="dxa"/>
            <w:tcBorders>
              <w:top w:val="nil"/>
              <w:left w:val="nil"/>
              <w:bottom w:val="single" w:sz="4" w:space="0" w:color="000000"/>
              <w:right w:val="nil"/>
            </w:tcBorders>
          </w:tcPr>
          <w:p w14:paraId="2CA1BE49" w14:textId="7DCD6870" w:rsidR="003D6741" w:rsidRPr="0030149E" w:rsidRDefault="003D6741" w:rsidP="003D6741">
            <w:pPr>
              <w:spacing w:line="240" w:lineRule="auto"/>
              <w:ind w:right="-72"/>
              <w:jc w:val="right"/>
              <w:rPr>
                <w:rFonts w:cs="Arial"/>
                <w:bCs/>
                <w:sz w:val="18"/>
                <w:szCs w:val="18"/>
              </w:rPr>
            </w:pPr>
            <w:r w:rsidRPr="0030149E">
              <w:rPr>
                <w:rFonts w:eastAsia="Arial Unicode MS" w:cs="Arial"/>
                <w:bCs/>
                <w:sz w:val="18"/>
                <w:szCs w:val="18"/>
                <w:cs/>
              </w:rPr>
              <w:t>-</w:t>
            </w:r>
          </w:p>
        </w:tc>
      </w:tr>
      <w:tr w:rsidR="007A3D54" w:rsidRPr="0030149E" w14:paraId="014C663B" w14:textId="77777777" w:rsidTr="0030149E">
        <w:tc>
          <w:tcPr>
            <w:tcW w:w="4104" w:type="dxa"/>
            <w:tcBorders>
              <w:top w:val="nil"/>
              <w:left w:val="nil"/>
              <w:bottom w:val="nil"/>
              <w:right w:val="nil"/>
            </w:tcBorders>
          </w:tcPr>
          <w:p w14:paraId="2CB51C7F" w14:textId="77777777" w:rsidR="007A3D54" w:rsidRPr="0030149E" w:rsidRDefault="007A3D54" w:rsidP="007A3D54">
            <w:pPr>
              <w:spacing w:line="240" w:lineRule="auto"/>
              <w:ind w:left="9"/>
              <w:jc w:val="both"/>
              <w:rPr>
                <w:rFonts w:cs="Arial"/>
                <w:sz w:val="18"/>
                <w:szCs w:val="18"/>
              </w:rPr>
            </w:pPr>
          </w:p>
        </w:tc>
        <w:tc>
          <w:tcPr>
            <w:tcW w:w="1368" w:type="dxa"/>
            <w:tcBorders>
              <w:top w:val="single" w:sz="4" w:space="0" w:color="000000"/>
              <w:left w:val="nil"/>
              <w:bottom w:val="nil"/>
              <w:right w:val="nil"/>
            </w:tcBorders>
            <w:shd w:val="clear" w:color="auto" w:fill="FAFAFA"/>
          </w:tcPr>
          <w:p w14:paraId="3B130EE0"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652E7FF0"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43EF0EDA"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451993EB" w14:textId="77777777" w:rsidR="007A3D54" w:rsidRPr="0030149E" w:rsidRDefault="007A3D54" w:rsidP="007A3D54">
            <w:pPr>
              <w:spacing w:line="240" w:lineRule="auto"/>
              <w:ind w:right="-72"/>
              <w:jc w:val="right"/>
              <w:rPr>
                <w:rFonts w:cs="Arial"/>
                <w:bCs/>
                <w:sz w:val="18"/>
                <w:szCs w:val="18"/>
              </w:rPr>
            </w:pPr>
          </w:p>
        </w:tc>
      </w:tr>
      <w:tr w:rsidR="00753512" w:rsidRPr="0030149E" w14:paraId="05C50FF5" w14:textId="77777777" w:rsidTr="0030149E">
        <w:tc>
          <w:tcPr>
            <w:tcW w:w="4104" w:type="dxa"/>
            <w:tcBorders>
              <w:top w:val="nil"/>
              <w:left w:val="nil"/>
              <w:bottom w:val="nil"/>
              <w:right w:val="nil"/>
            </w:tcBorders>
            <w:hideMark/>
          </w:tcPr>
          <w:p w14:paraId="6AFAA053" w14:textId="77777777" w:rsidR="00753512" w:rsidRPr="0030149E" w:rsidRDefault="00753512" w:rsidP="00753512">
            <w:pPr>
              <w:spacing w:line="240" w:lineRule="auto"/>
              <w:ind w:left="9"/>
              <w:jc w:val="both"/>
              <w:rPr>
                <w:rFonts w:cs="Arial"/>
                <w:sz w:val="18"/>
                <w:szCs w:val="18"/>
              </w:rPr>
            </w:pPr>
            <w:r w:rsidRPr="0030149E">
              <w:rPr>
                <w:rFonts w:cs="Arial"/>
                <w:b/>
                <w:sz w:val="18"/>
                <w:szCs w:val="18"/>
              </w:rPr>
              <w:t>Total current tax</w:t>
            </w:r>
          </w:p>
        </w:tc>
        <w:tc>
          <w:tcPr>
            <w:tcW w:w="1368" w:type="dxa"/>
            <w:tcBorders>
              <w:top w:val="nil"/>
              <w:left w:val="nil"/>
              <w:bottom w:val="single" w:sz="4" w:space="0" w:color="000000"/>
              <w:right w:val="nil"/>
            </w:tcBorders>
            <w:shd w:val="clear" w:color="auto" w:fill="FAFAFA"/>
          </w:tcPr>
          <w:p w14:paraId="2BE58784" w14:textId="5A21D9ED" w:rsidR="00753512" w:rsidRPr="0030149E" w:rsidRDefault="00BD49A1" w:rsidP="00753512">
            <w:pPr>
              <w:spacing w:line="240" w:lineRule="auto"/>
              <w:ind w:right="-72"/>
              <w:jc w:val="right"/>
              <w:rPr>
                <w:rFonts w:cs="Arial"/>
                <w:bCs/>
                <w:sz w:val="18"/>
                <w:szCs w:val="18"/>
              </w:rPr>
            </w:pPr>
            <w:r w:rsidRPr="00BD49A1">
              <w:rPr>
                <w:rFonts w:cs="Arial"/>
                <w:bCs/>
                <w:sz w:val="18"/>
                <w:szCs w:val="18"/>
              </w:rPr>
              <w:t>11</w:t>
            </w:r>
            <w:r w:rsidR="00753512" w:rsidRPr="0030149E">
              <w:rPr>
                <w:rFonts w:cs="Arial"/>
                <w:bCs/>
                <w:sz w:val="18"/>
                <w:szCs w:val="18"/>
              </w:rPr>
              <w:t>,</w:t>
            </w:r>
            <w:r w:rsidRPr="00BD49A1">
              <w:rPr>
                <w:rFonts w:cs="Arial"/>
                <w:bCs/>
                <w:sz w:val="18"/>
                <w:szCs w:val="18"/>
              </w:rPr>
              <w:t>141</w:t>
            </w:r>
          </w:p>
        </w:tc>
        <w:tc>
          <w:tcPr>
            <w:tcW w:w="1368" w:type="dxa"/>
            <w:tcBorders>
              <w:top w:val="nil"/>
              <w:left w:val="nil"/>
              <w:bottom w:val="single" w:sz="4" w:space="0" w:color="000000"/>
              <w:right w:val="nil"/>
            </w:tcBorders>
          </w:tcPr>
          <w:p w14:paraId="1F8C9F9B" w14:textId="330E5146" w:rsidR="00753512" w:rsidRPr="0030149E" w:rsidRDefault="00753512" w:rsidP="00753512">
            <w:pPr>
              <w:spacing w:line="240" w:lineRule="auto"/>
              <w:ind w:right="-72"/>
              <w:jc w:val="right"/>
              <w:rPr>
                <w:rFonts w:cs="Arial"/>
                <w:bCs/>
                <w:sz w:val="18"/>
                <w:szCs w:val="18"/>
              </w:rPr>
            </w:pPr>
            <w:r w:rsidRPr="0030149E">
              <w:rPr>
                <w:rFonts w:eastAsia="Arial Unicode MS" w:cs="Arial"/>
                <w:bCs/>
                <w:sz w:val="18"/>
                <w:szCs w:val="18"/>
                <w:cs/>
              </w:rPr>
              <w:t>(</w:t>
            </w:r>
            <w:r w:rsidR="00BD49A1" w:rsidRPr="00BD49A1">
              <w:rPr>
                <w:rFonts w:eastAsia="Arial Unicode MS" w:cs="Arial"/>
                <w:bCs/>
                <w:sz w:val="18"/>
                <w:szCs w:val="18"/>
              </w:rPr>
              <w:t>8</w:t>
            </w:r>
            <w:r w:rsidRPr="0030149E">
              <w:rPr>
                <w:rFonts w:eastAsia="Arial Unicode MS" w:cs="Arial"/>
                <w:bCs/>
                <w:sz w:val="18"/>
                <w:szCs w:val="18"/>
                <w:cs/>
              </w:rPr>
              <w:t>,</w:t>
            </w:r>
            <w:r w:rsidR="00BD49A1" w:rsidRPr="00BD49A1">
              <w:rPr>
                <w:rFonts w:eastAsia="Arial Unicode MS" w:cs="Arial"/>
                <w:bCs/>
                <w:sz w:val="18"/>
                <w:szCs w:val="18"/>
              </w:rPr>
              <w:t>253</w:t>
            </w:r>
            <w:r w:rsidRPr="0030149E">
              <w:rPr>
                <w:rFonts w:eastAsia="Arial Unicode MS" w:cs="Arial"/>
                <w:bCs/>
                <w:sz w:val="18"/>
                <w:szCs w:val="18"/>
                <w:cs/>
              </w:rPr>
              <w:t>)</w:t>
            </w:r>
          </w:p>
        </w:tc>
        <w:tc>
          <w:tcPr>
            <w:tcW w:w="1368" w:type="dxa"/>
            <w:tcBorders>
              <w:top w:val="nil"/>
              <w:left w:val="nil"/>
              <w:bottom w:val="single" w:sz="4" w:space="0" w:color="000000"/>
              <w:right w:val="nil"/>
            </w:tcBorders>
            <w:shd w:val="clear" w:color="auto" w:fill="FAFAFA"/>
          </w:tcPr>
          <w:p w14:paraId="70D3D02D" w14:textId="07042A7C" w:rsidR="00753512" w:rsidRPr="0030149E" w:rsidRDefault="00753512" w:rsidP="00753512">
            <w:pPr>
              <w:spacing w:line="240" w:lineRule="auto"/>
              <w:ind w:right="-72"/>
              <w:jc w:val="right"/>
              <w:rPr>
                <w:rFonts w:cs="Arial"/>
                <w:bCs/>
                <w:sz w:val="18"/>
                <w:szCs w:val="18"/>
              </w:rPr>
            </w:pPr>
            <w:r w:rsidRPr="0030149E">
              <w:rPr>
                <w:rFonts w:cs="Arial"/>
                <w:bCs/>
                <w:sz w:val="18"/>
                <w:szCs w:val="18"/>
                <w:cs/>
              </w:rPr>
              <w:t>-</w:t>
            </w:r>
          </w:p>
        </w:tc>
        <w:tc>
          <w:tcPr>
            <w:tcW w:w="1368" w:type="dxa"/>
            <w:tcBorders>
              <w:top w:val="nil"/>
              <w:left w:val="nil"/>
              <w:bottom w:val="single" w:sz="4" w:space="0" w:color="000000"/>
              <w:right w:val="nil"/>
            </w:tcBorders>
          </w:tcPr>
          <w:p w14:paraId="08E64A82" w14:textId="06FBF6C4" w:rsidR="00753512" w:rsidRPr="0030149E" w:rsidRDefault="00753512" w:rsidP="00753512">
            <w:pPr>
              <w:spacing w:line="240" w:lineRule="auto"/>
              <w:ind w:right="-72"/>
              <w:jc w:val="right"/>
              <w:rPr>
                <w:rFonts w:cs="Arial"/>
                <w:bCs/>
                <w:sz w:val="18"/>
                <w:szCs w:val="18"/>
              </w:rPr>
            </w:pPr>
            <w:r w:rsidRPr="0030149E">
              <w:rPr>
                <w:rFonts w:eastAsia="Arial Unicode MS" w:cs="Arial"/>
                <w:bCs/>
                <w:sz w:val="18"/>
                <w:szCs w:val="18"/>
                <w:cs/>
              </w:rPr>
              <w:t>-</w:t>
            </w:r>
          </w:p>
        </w:tc>
      </w:tr>
      <w:tr w:rsidR="007A3D54" w:rsidRPr="0030149E" w14:paraId="2BAA783A" w14:textId="77777777" w:rsidTr="0030149E">
        <w:tc>
          <w:tcPr>
            <w:tcW w:w="4104" w:type="dxa"/>
            <w:tcBorders>
              <w:top w:val="nil"/>
              <w:left w:val="nil"/>
              <w:bottom w:val="nil"/>
              <w:right w:val="nil"/>
            </w:tcBorders>
          </w:tcPr>
          <w:p w14:paraId="7401DC5A" w14:textId="77777777" w:rsidR="007A3D54" w:rsidRPr="0030149E" w:rsidRDefault="007A3D54" w:rsidP="007A3D54">
            <w:pPr>
              <w:spacing w:line="240" w:lineRule="auto"/>
              <w:ind w:left="9"/>
              <w:jc w:val="both"/>
              <w:rPr>
                <w:rFonts w:cs="Arial"/>
                <w:b/>
                <w:sz w:val="18"/>
                <w:szCs w:val="18"/>
              </w:rPr>
            </w:pPr>
          </w:p>
        </w:tc>
        <w:tc>
          <w:tcPr>
            <w:tcW w:w="1368" w:type="dxa"/>
            <w:tcBorders>
              <w:top w:val="single" w:sz="4" w:space="0" w:color="000000"/>
              <w:left w:val="nil"/>
              <w:bottom w:val="nil"/>
              <w:right w:val="nil"/>
            </w:tcBorders>
            <w:shd w:val="clear" w:color="auto" w:fill="FAFAFA"/>
          </w:tcPr>
          <w:p w14:paraId="066F6B4D"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7B740D29"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2E29D3D5" w14:textId="77777777" w:rsidR="007A3D54" w:rsidRPr="0030149E" w:rsidRDefault="007A3D54" w:rsidP="007A3D54">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15B068A0" w14:textId="77777777" w:rsidR="007A3D54" w:rsidRPr="0030149E" w:rsidRDefault="007A3D54" w:rsidP="007A3D54">
            <w:pPr>
              <w:spacing w:line="240" w:lineRule="auto"/>
              <w:ind w:right="-72"/>
              <w:jc w:val="right"/>
              <w:rPr>
                <w:rFonts w:cs="Arial"/>
                <w:bCs/>
                <w:sz w:val="18"/>
                <w:szCs w:val="18"/>
              </w:rPr>
            </w:pPr>
          </w:p>
        </w:tc>
      </w:tr>
      <w:tr w:rsidR="007A3D54" w:rsidRPr="0030149E" w14:paraId="13E3A96F" w14:textId="77777777" w:rsidTr="0030149E">
        <w:tc>
          <w:tcPr>
            <w:tcW w:w="4104" w:type="dxa"/>
            <w:tcBorders>
              <w:top w:val="nil"/>
              <w:left w:val="nil"/>
              <w:bottom w:val="nil"/>
              <w:right w:val="nil"/>
            </w:tcBorders>
            <w:hideMark/>
          </w:tcPr>
          <w:p w14:paraId="45D30217" w14:textId="77777777" w:rsidR="007A3D54" w:rsidRPr="0030149E" w:rsidRDefault="007A3D54" w:rsidP="007A3D54">
            <w:pPr>
              <w:spacing w:line="240" w:lineRule="auto"/>
              <w:ind w:left="9"/>
              <w:jc w:val="both"/>
              <w:rPr>
                <w:rFonts w:cs="Arial"/>
                <w:b/>
                <w:sz w:val="18"/>
                <w:szCs w:val="18"/>
              </w:rPr>
            </w:pPr>
            <w:r w:rsidRPr="0030149E">
              <w:rPr>
                <w:rFonts w:cs="Arial"/>
                <w:sz w:val="18"/>
                <w:szCs w:val="18"/>
              </w:rPr>
              <w:t>Deferred income tax:</w:t>
            </w:r>
          </w:p>
        </w:tc>
        <w:tc>
          <w:tcPr>
            <w:tcW w:w="1368" w:type="dxa"/>
            <w:tcBorders>
              <w:top w:val="nil"/>
              <w:left w:val="nil"/>
              <w:bottom w:val="nil"/>
              <w:right w:val="nil"/>
            </w:tcBorders>
            <w:shd w:val="clear" w:color="auto" w:fill="FAFAFA"/>
          </w:tcPr>
          <w:p w14:paraId="4B040EF6" w14:textId="77777777" w:rsidR="007A3D54" w:rsidRPr="0030149E" w:rsidRDefault="007A3D54" w:rsidP="007A3D54">
            <w:pPr>
              <w:spacing w:line="240" w:lineRule="auto"/>
              <w:ind w:right="-72"/>
              <w:jc w:val="right"/>
              <w:rPr>
                <w:rFonts w:cs="Arial"/>
                <w:bCs/>
                <w:sz w:val="18"/>
                <w:szCs w:val="18"/>
              </w:rPr>
            </w:pPr>
          </w:p>
        </w:tc>
        <w:tc>
          <w:tcPr>
            <w:tcW w:w="1368" w:type="dxa"/>
            <w:tcBorders>
              <w:top w:val="nil"/>
              <w:left w:val="nil"/>
              <w:bottom w:val="nil"/>
              <w:right w:val="nil"/>
            </w:tcBorders>
          </w:tcPr>
          <w:p w14:paraId="75BECEB4" w14:textId="77777777" w:rsidR="007A3D54" w:rsidRPr="0030149E" w:rsidRDefault="007A3D54" w:rsidP="007A3D54">
            <w:pPr>
              <w:spacing w:line="240" w:lineRule="auto"/>
              <w:ind w:right="-72"/>
              <w:jc w:val="right"/>
              <w:rPr>
                <w:rFonts w:cs="Arial"/>
                <w:bCs/>
                <w:sz w:val="18"/>
                <w:szCs w:val="18"/>
              </w:rPr>
            </w:pPr>
          </w:p>
        </w:tc>
        <w:tc>
          <w:tcPr>
            <w:tcW w:w="1368" w:type="dxa"/>
            <w:tcBorders>
              <w:top w:val="nil"/>
              <w:left w:val="nil"/>
              <w:bottom w:val="nil"/>
              <w:right w:val="nil"/>
            </w:tcBorders>
            <w:shd w:val="clear" w:color="auto" w:fill="FAFAFA"/>
          </w:tcPr>
          <w:p w14:paraId="340CB957" w14:textId="77777777" w:rsidR="007A3D54" w:rsidRPr="0030149E" w:rsidRDefault="007A3D54" w:rsidP="007A3D54">
            <w:pPr>
              <w:spacing w:line="240" w:lineRule="auto"/>
              <w:ind w:right="-72"/>
              <w:jc w:val="right"/>
              <w:rPr>
                <w:rFonts w:cs="Arial"/>
                <w:bCs/>
                <w:sz w:val="18"/>
                <w:szCs w:val="18"/>
              </w:rPr>
            </w:pPr>
          </w:p>
        </w:tc>
        <w:tc>
          <w:tcPr>
            <w:tcW w:w="1368" w:type="dxa"/>
            <w:tcBorders>
              <w:top w:val="nil"/>
              <w:left w:val="nil"/>
              <w:bottom w:val="nil"/>
              <w:right w:val="nil"/>
            </w:tcBorders>
          </w:tcPr>
          <w:p w14:paraId="672F1273" w14:textId="77777777" w:rsidR="007A3D54" w:rsidRPr="0030149E" w:rsidRDefault="007A3D54" w:rsidP="007A3D54">
            <w:pPr>
              <w:spacing w:line="240" w:lineRule="auto"/>
              <w:ind w:right="-72"/>
              <w:jc w:val="right"/>
              <w:rPr>
                <w:rFonts w:cs="Arial"/>
                <w:bCs/>
                <w:sz w:val="18"/>
                <w:szCs w:val="18"/>
              </w:rPr>
            </w:pPr>
          </w:p>
        </w:tc>
      </w:tr>
      <w:tr w:rsidR="00BE7306" w:rsidRPr="0030149E" w14:paraId="3FE3844B" w14:textId="77777777" w:rsidTr="0030149E">
        <w:tc>
          <w:tcPr>
            <w:tcW w:w="4104" w:type="dxa"/>
            <w:tcBorders>
              <w:top w:val="nil"/>
              <w:left w:val="nil"/>
              <w:bottom w:val="nil"/>
              <w:right w:val="nil"/>
            </w:tcBorders>
            <w:hideMark/>
          </w:tcPr>
          <w:p w14:paraId="1FE7D122" w14:textId="4B40DF69" w:rsidR="00BE7306" w:rsidRPr="0030149E" w:rsidRDefault="00BE7306" w:rsidP="00BE7306">
            <w:pPr>
              <w:spacing w:line="240" w:lineRule="auto"/>
              <w:ind w:left="9"/>
              <w:jc w:val="both"/>
              <w:rPr>
                <w:rFonts w:cs="Arial"/>
                <w:sz w:val="18"/>
                <w:szCs w:val="18"/>
              </w:rPr>
            </w:pPr>
            <w:r w:rsidRPr="0030149E">
              <w:rPr>
                <w:rFonts w:cs="Arial"/>
                <w:sz w:val="18"/>
                <w:szCs w:val="18"/>
              </w:rPr>
              <w:t xml:space="preserve">(Increase) decrease in deferred tax assets </w:t>
            </w:r>
          </w:p>
          <w:p w14:paraId="1B4EB59C" w14:textId="7CCC07AC" w:rsidR="00BE7306" w:rsidRPr="0030149E" w:rsidRDefault="00BE7306" w:rsidP="00BE7306">
            <w:pPr>
              <w:spacing w:line="240" w:lineRule="auto"/>
              <w:ind w:left="9"/>
              <w:jc w:val="both"/>
              <w:rPr>
                <w:rFonts w:cs="Arial"/>
                <w:sz w:val="18"/>
                <w:szCs w:val="18"/>
              </w:rPr>
            </w:pPr>
            <w:r w:rsidRPr="0030149E">
              <w:rPr>
                <w:rFonts w:cs="Arial"/>
                <w:sz w:val="18"/>
                <w:szCs w:val="18"/>
              </w:rPr>
              <w:t xml:space="preserve">   (Note no. </w:t>
            </w:r>
            <w:r w:rsidR="00BD49A1" w:rsidRPr="00BD49A1">
              <w:rPr>
                <w:rFonts w:cs="Arial"/>
                <w:sz w:val="18"/>
                <w:szCs w:val="18"/>
              </w:rPr>
              <w:t>18</w:t>
            </w:r>
            <w:r w:rsidRPr="0030149E">
              <w:rPr>
                <w:rFonts w:cs="Arial"/>
                <w:sz w:val="18"/>
                <w:szCs w:val="18"/>
              </w:rPr>
              <w:t>)</w:t>
            </w:r>
          </w:p>
        </w:tc>
        <w:tc>
          <w:tcPr>
            <w:tcW w:w="1368" w:type="dxa"/>
            <w:tcBorders>
              <w:top w:val="nil"/>
              <w:left w:val="nil"/>
              <w:bottom w:val="nil"/>
              <w:right w:val="nil"/>
            </w:tcBorders>
            <w:shd w:val="clear" w:color="auto" w:fill="FAFAFA"/>
          </w:tcPr>
          <w:p w14:paraId="66CD8606" w14:textId="77777777" w:rsidR="00BE7306" w:rsidRPr="0030149E" w:rsidRDefault="00BE7306" w:rsidP="00274747">
            <w:pPr>
              <w:spacing w:line="240" w:lineRule="auto"/>
              <w:ind w:right="-72"/>
              <w:jc w:val="right"/>
              <w:rPr>
                <w:rFonts w:cs="Arial"/>
                <w:bCs/>
                <w:sz w:val="18"/>
                <w:szCs w:val="18"/>
              </w:rPr>
            </w:pPr>
          </w:p>
          <w:p w14:paraId="3599D440" w14:textId="0DFDF5B5" w:rsidR="00BE7306" w:rsidRPr="0030149E" w:rsidRDefault="00BD49A1" w:rsidP="00274747">
            <w:pPr>
              <w:spacing w:line="240" w:lineRule="auto"/>
              <w:ind w:right="-72"/>
              <w:jc w:val="right"/>
              <w:rPr>
                <w:rFonts w:cs="Arial"/>
                <w:bCs/>
                <w:sz w:val="18"/>
                <w:szCs w:val="18"/>
              </w:rPr>
            </w:pPr>
            <w:r w:rsidRPr="00BD49A1">
              <w:rPr>
                <w:rFonts w:cs="Arial"/>
                <w:bCs/>
                <w:sz w:val="18"/>
                <w:szCs w:val="18"/>
              </w:rPr>
              <w:t>15</w:t>
            </w:r>
            <w:r w:rsidR="00BE7306" w:rsidRPr="0030149E">
              <w:rPr>
                <w:rFonts w:cs="Arial"/>
                <w:bCs/>
                <w:sz w:val="18"/>
                <w:szCs w:val="18"/>
                <w:cs/>
              </w:rPr>
              <w:t>,</w:t>
            </w:r>
            <w:r w:rsidRPr="00BD49A1">
              <w:rPr>
                <w:rFonts w:cs="Arial"/>
                <w:bCs/>
                <w:sz w:val="18"/>
                <w:szCs w:val="18"/>
              </w:rPr>
              <w:t>587</w:t>
            </w:r>
          </w:p>
        </w:tc>
        <w:tc>
          <w:tcPr>
            <w:tcW w:w="1368" w:type="dxa"/>
            <w:tcBorders>
              <w:top w:val="nil"/>
              <w:left w:val="nil"/>
              <w:bottom w:val="nil"/>
              <w:right w:val="nil"/>
            </w:tcBorders>
          </w:tcPr>
          <w:p w14:paraId="74345434" w14:textId="77777777" w:rsidR="00BE7306" w:rsidRPr="0030149E" w:rsidRDefault="00BE7306" w:rsidP="00274747">
            <w:pPr>
              <w:spacing w:line="240" w:lineRule="auto"/>
              <w:ind w:right="-72"/>
              <w:jc w:val="right"/>
              <w:rPr>
                <w:rFonts w:eastAsia="Arial Unicode MS" w:cs="Arial"/>
                <w:bCs/>
                <w:sz w:val="18"/>
                <w:szCs w:val="18"/>
              </w:rPr>
            </w:pPr>
          </w:p>
          <w:p w14:paraId="69706607" w14:textId="45CDB947" w:rsidR="00BE7306" w:rsidRPr="0030149E" w:rsidRDefault="00BD49A1" w:rsidP="00274747">
            <w:pPr>
              <w:spacing w:line="240" w:lineRule="auto"/>
              <w:ind w:right="-72"/>
              <w:jc w:val="right"/>
              <w:rPr>
                <w:rFonts w:cs="Arial"/>
                <w:bCs/>
                <w:sz w:val="18"/>
                <w:szCs w:val="18"/>
              </w:rPr>
            </w:pPr>
            <w:r w:rsidRPr="00BD49A1">
              <w:rPr>
                <w:rFonts w:eastAsia="Arial Unicode MS" w:cs="Arial"/>
                <w:bCs/>
                <w:sz w:val="18"/>
                <w:szCs w:val="18"/>
              </w:rPr>
              <w:t>4</w:t>
            </w:r>
            <w:r w:rsidR="00BE7306" w:rsidRPr="0030149E">
              <w:rPr>
                <w:rFonts w:eastAsia="Arial Unicode MS" w:cs="Arial"/>
                <w:bCs/>
                <w:sz w:val="18"/>
                <w:szCs w:val="18"/>
              </w:rPr>
              <w:t>,</w:t>
            </w:r>
            <w:r w:rsidRPr="00BD49A1">
              <w:rPr>
                <w:rFonts w:eastAsia="Arial Unicode MS" w:cs="Arial"/>
                <w:bCs/>
                <w:sz w:val="18"/>
                <w:szCs w:val="18"/>
              </w:rPr>
              <w:t>654</w:t>
            </w:r>
          </w:p>
        </w:tc>
        <w:tc>
          <w:tcPr>
            <w:tcW w:w="1368" w:type="dxa"/>
            <w:tcBorders>
              <w:top w:val="nil"/>
              <w:left w:val="nil"/>
              <w:bottom w:val="nil"/>
              <w:right w:val="nil"/>
            </w:tcBorders>
            <w:shd w:val="clear" w:color="auto" w:fill="FAFAFA"/>
          </w:tcPr>
          <w:p w14:paraId="136CB6F3" w14:textId="77777777" w:rsidR="00BE7306" w:rsidRPr="0030149E" w:rsidRDefault="00BE7306" w:rsidP="00274747">
            <w:pPr>
              <w:spacing w:line="240" w:lineRule="auto"/>
              <w:ind w:right="-72"/>
              <w:jc w:val="right"/>
              <w:rPr>
                <w:rFonts w:cs="Arial"/>
                <w:bCs/>
                <w:sz w:val="18"/>
                <w:szCs w:val="18"/>
              </w:rPr>
            </w:pPr>
          </w:p>
          <w:p w14:paraId="1806FF06" w14:textId="28D1F9D6" w:rsidR="00BE7306" w:rsidRPr="0030149E" w:rsidRDefault="00BD49A1" w:rsidP="00274747">
            <w:pPr>
              <w:spacing w:line="240" w:lineRule="auto"/>
              <w:ind w:right="-72"/>
              <w:jc w:val="right"/>
              <w:rPr>
                <w:rFonts w:cs="Arial"/>
                <w:bCs/>
                <w:sz w:val="18"/>
                <w:szCs w:val="18"/>
              </w:rPr>
            </w:pPr>
            <w:r w:rsidRPr="00BD49A1">
              <w:rPr>
                <w:rFonts w:cs="Arial"/>
                <w:bCs/>
                <w:sz w:val="18"/>
                <w:szCs w:val="18"/>
              </w:rPr>
              <w:t>15</w:t>
            </w:r>
            <w:r w:rsidR="00BE7306" w:rsidRPr="0030149E">
              <w:rPr>
                <w:rFonts w:cs="Arial"/>
                <w:bCs/>
                <w:sz w:val="18"/>
                <w:szCs w:val="18"/>
              </w:rPr>
              <w:t>,</w:t>
            </w:r>
            <w:r w:rsidRPr="00BD49A1">
              <w:rPr>
                <w:rFonts w:cs="Arial"/>
                <w:bCs/>
                <w:sz w:val="18"/>
                <w:szCs w:val="18"/>
              </w:rPr>
              <w:t>587</w:t>
            </w:r>
          </w:p>
        </w:tc>
        <w:tc>
          <w:tcPr>
            <w:tcW w:w="1368" w:type="dxa"/>
            <w:tcBorders>
              <w:top w:val="nil"/>
              <w:left w:val="nil"/>
              <w:bottom w:val="nil"/>
              <w:right w:val="nil"/>
            </w:tcBorders>
          </w:tcPr>
          <w:p w14:paraId="3BCA1184" w14:textId="77777777" w:rsidR="00BE7306" w:rsidRPr="0030149E" w:rsidRDefault="00BE7306" w:rsidP="00274747">
            <w:pPr>
              <w:spacing w:line="240" w:lineRule="auto"/>
              <w:ind w:right="-72"/>
              <w:jc w:val="right"/>
              <w:rPr>
                <w:rFonts w:eastAsia="Arial Unicode MS" w:cs="Arial"/>
                <w:bCs/>
                <w:sz w:val="18"/>
                <w:szCs w:val="18"/>
              </w:rPr>
            </w:pPr>
          </w:p>
          <w:p w14:paraId="5F7252E8" w14:textId="28988888" w:rsidR="00BE7306" w:rsidRPr="0030149E" w:rsidRDefault="00BD49A1" w:rsidP="00274747">
            <w:pPr>
              <w:spacing w:line="240" w:lineRule="auto"/>
              <w:ind w:right="-72"/>
              <w:jc w:val="right"/>
              <w:rPr>
                <w:rFonts w:cs="Arial"/>
                <w:bCs/>
                <w:sz w:val="18"/>
                <w:szCs w:val="18"/>
              </w:rPr>
            </w:pPr>
            <w:r w:rsidRPr="00BD49A1">
              <w:rPr>
                <w:rFonts w:eastAsia="Arial Unicode MS" w:cs="Arial"/>
                <w:bCs/>
                <w:sz w:val="18"/>
                <w:szCs w:val="18"/>
              </w:rPr>
              <w:t>4</w:t>
            </w:r>
            <w:r w:rsidR="00BE7306" w:rsidRPr="0030149E">
              <w:rPr>
                <w:rFonts w:eastAsia="Arial Unicode MS" w:cs="Arial"/>
                <w:bCs/>
                <w:sz w:val="18"/>
                <w:szCs w:val="18"/>
              </w:rPr>
              <w:t>,</w:t>
            </w:r>
            <w:r w:rsidRPr="00BD49A1">
              <w:rPr>
                <w:rFonts w:eastAsia="Arial Unicode MS" w:cs="Arial"/>
                <w:bCs/>
                <w:sz w:val="18"/>
                <w:szCs w:val="18"/>
              </w:rPr>
              <w:t>654</w:t>
            </w:r>
          </w:p>
        </w:tc>
      </w:tr>
      <w:tr w:rsidR="00BE7306" w:rsidRPr="0030149E" w14:paraId="21FA094F" w14:textId="77777777" w:rsidTr="0030149E">
        <w:trPr>
          <w:trHeight w:val="180"/>
        </w:trPr>
        <w:tc>
          <w:tcPr>
            <w:tcW w:w="4104" w:type="dxa"/>
            <w:tcBorders>
              <w:top w:val="nil"/>
              <w:left w:val="nil"/>
              <w:bottom w:val="nil"/>
              <w:right w:val="nil"/>
            </w:tcBorders>
            <w:hideMark/>
          </w:tcPr>
          <w:p w14:paraId="16570E4F" w14:textId="01079467" w:rsidR="00BE7306" w:rsidRPr="0030149E" w:rsidRDefault="00BE7306" w:rsidP="00BE7306">
            <w:pPr>
              <w:spacing w:line="240" w:lineRule="auto"/>
              <w:ind w:left="9"/>
              <w:jc w:val="both"/>
              <w:rPr>
                <w:rFonts w:cs="Arial"/>
                <w:sz w:val="18"/>
                <w:szCs w:val="18"/>
              </w:rPr>
            </w:pPr>
            <w:r w:rsidRPr="0030149E">
              <w:rPr>
                <w:rFonts w:cs="Arial"/>
                <w:sz w:val="18"/>
                <w:szCs w:val="18"/>
              </w:rPr>
              <w:t xml:space="preserve">Increase (decrease) in deferred tax liabilities </w:t>
            </w:r>
          </w:p>
          <w:p w14:paraId="24CCB71B" w14:textId="7DEE26F6" w:rsidR="00BE7306" w:rsidRPr="0030149E" w:rsidRDefault="00BE7306" w:rsidP="00BE7306">
            <w:pPr>
              <w:spacing w:line="240" w:lineRule="auto"/>
              <w:ind w:left="9"/>
              <w:jc w:val="both"/>
              <w:rPr>
                <w:rFonts w:cs="Arial"/>
                <w:sz w:val="18"/>
                <w:szCs w:val="18"/>
              </w:rPr>
            </w:pPr>
            <w:r w:rsidRPr="0030149E">
              <w:rPr>
                <w:rFonts w:cs="Arial"/>
                <w:sz w:val="18"/>
                <w:szCs w:val="18"/>
              </w:rPr>
              <w:t xml:space="preserve">   (Note no. </w:t>
            </w:r>
            <w:r w:rsidR="00BD49A1" w:rsidRPr="00BD49A1">
              <w:rPr>
                <w:rFonts w:cs="Arial"/>
                <w:sz w:val="18"/>
                <w:szCs w:val="18"/>
              </w:rPr>
              <w:t>18</w:t>
            </w:r>
            <w:r w:rsidRPr="0030149E">
              <w:rPr>
                <w:rFonts w:cs="Arial"/>
                <w:sz w:val="18"/>
                <w:szCs w:val="18"/>
              </w:rPr>
              <w:t>)</w:t>
            </w:r>
          </w:p>
        </w:tc>
        <w:tc>
          <w:tcPr>
            <w:tcW w:w="1368" w:type="dxa"/>
            <w:tcBorders>
              <w:top w:val="nil"/>
              <w:left w:val="nil"/>
              <w:bottom w:val="single" w:sz="4" w:space="0" w:color="000000"/>
              <w:right w:val="nil"/>
            </w:tcBorders>
            <w:shd w:val="clear" w:color="auto" w:fill="FAFAFA"/>
          </w:tcPr>
          <w:p w14:paraId="1D7C0F48" w14:textId="77777777" w:rsidR="00BE7306" w:rsidRPr="0030149E" w:rsidRDefault="00BE7306" w:rsidP="00274747">
            <w:pPr>
              <w:spacing w:line="240" w:lineRule="auto"/>
              <w:ind w:right="-72"/>
              <w:jc w:val="right"/>
              <w:rPr>
                <w:rFonts w:cs="Arial"/>
                <w:bCs/>
                <w:sz w:val="18"/>
                <w:szCs w:val="18"/>
              </w:rPr>
            </w:pPr>
          </w:p>
          <w:p w14:paraId="7F7D1BBF" w14:textId="559D4FE8" w:rsidR="00BE7306" w:rsidRPr="0030149E" w:rsidRDefault="00BD49A1" w:rsidP="00274747">
            <w:pPr>
              <w:spacing w:line="240" w:lineRule="auto"/>
              <w:ind w:right="-72"/>
              <w:jc w:val="right"/>
              <w:rPr>
                <w:rFonts w:eastAsia="Arial Unicode MS" w:cs="Arial"/>
                <w:bCs/>
                <w:sz w:val="18"/>
                <w:szCs w:val="18"/>
              </w:rPr>
            </w:pPr>
            <w:r w:rsidRPr="00BD49A1">
              <w:rPr>
                <w:rFonts w:cs="Arial"/>
                <w:bCs/>
                <w:sz w:val="18"/>
                <w:szCs w:val="18"/>
              </w:rPr>
              <w:t>361</w:t>
            </w:r>
          </w:p>
        </w:tc>
        <w:tc>
          <w:tcPr>
            <w:tcW w:w="1368" w:type="dxa"/>
            <w:tcBorders>
              <w:top w:val="nil"/>
              <w:left w:val="nil"/>
              <w:bottom w:val="single" w:sz="4" w:space="0" w:color="000000"/>
              <w:right w:val="nil"/>
            </w:tcBorders>
          </w:tcPr>
          <w:p w14:paraId="2E99BB3D" w14:textId="77777777" w:rsidR="00BE7306" w:rsidRPr="0030149E" w:rsidRDefault="00BE7306" w:rsidP="00274747">
            <w:pPr>
              <w:spacing w:line="240" w:lineRule="auto"/>
              <w:ind w:right="-72"/>
              <w:jc w:val="right"/>
              <w:rPr>
                <w:rFonts w:eastAsia="Arial Unicode MS" w:cs="Arial"/>
                <w:bCs/>
                <w:sz w:val="18"/>
                <w:szCs w:val="18"/>
              </w:rPr>
            </w:pPr>
          </w:p>
          <w:p w14:paraId="40369D80" w14:textId="05A98E62" w:rsidR="00BE7306" w:rsidRPr="0030149E" w:rsidRDefault="00BD49A1" w:rsidP="00274747">
            <w:pPr>
              <w:spacing w:line="240" w:lineRule="auto"/>
              <w:ind w:right="-72"/>
              <w:jc w:val="right"/>
              <w:rPr>
                <w:rFonts w:eastAsia="Arial Unicode MS" w:cs="Arial"/>
                <w:bCs/>
                <w:sz w:val="18"/>
                <w:szCs w:val="18"/>
              </w:rPr>
            </w:pPr>
            <w:r w:rsidRPr="00BD49A1">
              <w:rPr>
                <w:rFonts w:eastAsia="Arial Unicode MS" w:cs="Arial"/>
                <w:bCs/>
                <w:sz w:val="18"/>
                <w:szCs w:val="18"/>
              </w:rPr>
              <w:t>2</w:t>
            </w:r>
            <w:r w:rsidR="00BE7306" w:rsidRPr="0030149E">
              <w:rPr>
                <w:rFonts w:eastAsia="Arial Unicode MS" w:cs="Arial"/>
                <w:bCs/>
                <w:sz w:val="18"/>
                <w:szCs w:val="18"/>
                <w:cs/>
              </w:rPr>
              <w:t>,</w:t>
            </w:r>
            <w:r w:rsidRPr="00BD49A1">
              <w:rPr>
                <w:rFonts w:eastAsia="Arial Unicode MS" w:cs="Arial"/>
                <w:bCs/>
                <w:sz w:val="18"/>
                <w:szCs w:val="18"/>
              </w:rPr>
              <w:t>927</w:t>
            </w:r>
          </w:p>
        </w:tc>
        <w:tc>
          <w:tcPr>
            <w:tcW w:w="1368" w:type="dxa"/>
            <w:tcBorders>
              <w:top w:val="nil"/>
              <w:left w:val="nil"/>
              <w:bottom w:val="single" w:sz="4" w:space="0" w:color="000000"/>
              <w:right w:val="nil"/>
            </w:tcBorders>
            <w:shd w:val="clear" w:color="auto" w:fill="FAFAFA"/>
          </w:tcPr>
          <w:p w14:paraId="4D592F03" w14:textId="77777777" w:rsidR="00BE7306" w:rsidRPr="0030149E" w:rsidRDefault="00BE7306" w:rsidP="00274747">
            <w:pPr>
              <w:spacing w:line="240" w:lineRule="auto"/>
              <w:ind w:right="-72"/>
              <w:jc w:val="right"/>
              <w:rPr>
                <w:rFonts w:cs="Arial"/>
                <w:bCs/>
                <w:sz w:val="18"/>
                <w:szCs w:val="18"/>
              </w:rPr>
            </w:pPr>
          </w:p>
          <w:p w14:paraId="14B19F8F" w14:textId="65F8F7D9" w:rsidR="00BE7306" w:rsidRPr="0030149E" w:rsidRDefault="00BD49A1" w:rsidP="00274747">
            <w:pPr>
              <w:spacing w:line="240" w:lineRule="auto"/>
              <w:ind w:right="-72"/>
              <w:jc w:val="right"/>
              <w:rPr>
                <w:rFonts w:eastAsia="Arial Unicode MS" w:cs="Arial"/>
                <w:bCs/>
                <w:sz w:val="18"/>
                <w:szCs w:val="18"/>
              </w:rPr>
            </w:pPr>
            <w:r w:rsidRPr="00BD49A1">
              <w:rPr>
                <w:rFonts w:cs="Arial"/>
                <w:bCs/>
                <w:sz w:val="18"/>
                <w:szCs w:val="18"/>
              </w:rPr>
              <w:t>312</w:t>
            </w:r>
          </w:p>
        </w:tc>
        <w:tc>
          <w:tcPr>
            <w:tcW w:w="1368" w:type="dxa"/>
            <w:tcBorders>
              <w:top w:val="nil"/>
              <w:left w:val="nil"/>
              <w:bottom w:val="single" w:sz="4" w:space="0" w:color="000000"/>
              <w:right w:val="nil"/>
            </w:tcBorders>
          </w:tcPr>
          <w:p w14:paraId="33946516" w14:textId="77777777" w:rsidR="00BE7306" w:rsidRPr="0030149E" w:rsidRDefault="00BE7306" w:rsidP="00274747">
            <w:pPr>
              <w:spacing w:line="240" w:lineRule="auto"/>
              <w:ind w:right="-72"/>
              <w:jc w:val="right"/>
              <w:rPr>
                <w:rFonts w:eastAsia="Arial Unicode MS" w:cs="Arial"/>
                <w:bCs/>
                <w:sz w:val="18"/>
                <w:szCs w:val="18"/>
              </w:rPr>
            </w:pPr>
          </w:p>
          <w:p w14:paraId="0C1F25CE" w14:textId="177FFC5F" w:rsidR="00BE7306" w:rsidRPr="0030149E" w:rsidRDefault="00BD49A1" w:rsidP="00274747">
            <w:pPr>
              <w:spacing w:line="240" w:lineRule="auto"/>
              <w:ind w:right="-72"/>
              <w:jc w:val="right"/>
              <w:rPr>
                <w:rFonts w:eastAsia="Arial Unicode MS" w:cs="Arial"/>
                <w:bCs/>
                <w:sz w:val="18"/>
                <w:szCs w:val="18"/>
              </w:rPr>
            </w:pPr>
            <w:r w:rsidRPr="00BD49A1">
              <w:rPr>
                <w:rFonts w:eastAsia="Arial Unicode MS" w:cs="Arial"/>
                <w:bCs/>
                <w:sz w:val="18"/>
                <w:szCs w:val="18"/>
              </w:rPr>
              <w:t>2</w:t>
            </w:r>
            <w:r w:rsidR="00BE7306" w:rsidRPr="0030149E">
              <w:rPr>
                <w:rFonts w:eastAsia="Arial Unicode MS" w:cs="Arial"/>
                <w:bCs/>
                <w:sz w:val="18"/>
                <w:szCs w:val="18"/>
                <w:cs/>
              </w:rPr>
              <w:t>,</w:t>
            </w:r>
            <w:r w:rsidRPr="00BD49A1">
              <w:rPr>
                <w:rFonts w:eastAsia="Arial Unicode MS" w:cs="Arial"/>
                <w:bCs/>
                <w:sz w:val="18"/>
                <w:szCs w:val="18"/>
              </w:rPr>
              <w:t>902</w:t>
            </w:r>
          </w:p>
        </w:tc>
      </w:tr>
      <w:tr w:rsidR="007A3D54" w:rsidRPr="0030149E" w14:paraId="0EFA676B" w14:textId="77777777" w:rsidTr="0030149E">
        <w:tc>
          <w:tcPr>
            <w:tcW w:w="4104" w:type="dxa"/>
            <w:tcBorders>
              <w:top w:val="nil"/>
              <w:left w:val="nil"/>
              <w:bottom w:val="nil"/>
              <w:right w:val="nil"/>
            </w:tcBorders>
          </w:tcPr>
          <w:p w14:paraId="1043DB64" w14:textId="77777777" w:rsidR="007A3D54" w:rsidRPr="0030149E" w:rsidRDefault="007A3D54" w:rsidP="007A3D54">
            <w:pPr>
              <w:spacing w:line="240" w:lineRule="auto"/>
              <w:ind w:left="9"/>
              <w:jc w:val="both"/>
              <w:rPr>
                <w:rFonts w:cs="Arial"/>
                <w:sz w:val="18"/>
                <w:szCs w:val="18"/>
              </w:rPr>
            </w:pPr>
          </w:p>
        </w:tc>
        <w:tc>
          <w:tcPr>
            <w:tcW w:w="1368" w:type="dxa"/>
            <w:tcBorders>
              <w:top w:val="single" w:sz="4" w:space="0" w:color="000000"/>
              <w:left w:val="nil"/>
              <w:bottom w:val="nil"/>
              <w:right w:val="nil"/>
            </w:tcBorders>
            <w:shd w:val="clear" w:color="auto" w:fill="FAFAFA"/>
          </w:tcPr>
          <w:p w14:paraId="16444DF1"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556EDC62"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19098088"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1C94AE96" w14:textId="77777777" w:rsidR="007A3D54" w:rsidRPr="0030149E" w:rsidRDefault="007A3D54" w:rsidP="00274747">
            <w:pPr>
              <w:spacing w:line="240" w:lineRule="auto"/>
              <w:ind w:right="-72"/>
              <w:jc w:val="right"/>
              <w:rPr>
                <w:rFonts w:cs="Arial"/>
                <w:bCs/>
                <w:sz w:val="18"/>
                <w:szCs w:val="18"/>
              </w:rPr>
            </w:pPr>
          </w:p>
        </w:tc>
      </w:tr>
      <w:tr w:rsidR="008B0730" w:rsidRPr="0030149E" w14:paraId="4112D292" w14:textId="77777777" w:rsidTr="0030149E">
        <w:tc>
          <w:tcPr>
            <w:tcW w:w="4104" w:type="dxa"/>
            <w:tcBorders>
              <w:top w:val="nil"/>
              <w:left w:val="nil"/>
              <w:bottom w:val="nil"/>
              <w:right w:val="nil"/>
            </w:tcBorders>
            <w:hideMark/>
          </w:tcPr>
          <w:p w14:paraId="375E2CD1" w14:textId="3495939A" w:rsidR="008B0730" w:rsidRPr="0030149E" w:rsidRDefault="008B0730" w:rsidP="008B0730">
            <w:pPr>
              <w:spacing w:line="240" w:lineRule="auto"/>
              <w:ind w:left="9"/>
              <w:jc w:val="both"/>
              <w:rPr>
                <w:rFonts w:cs="Arial"/>
                <w:sz w:val="18"/>
                <w:szCs w:val="18"/>
              </w:rPr>
            </w:pPr>
            <w:r w:rsidRPr="0030149E">
              <w:rPr>
                <w:rFonts w:cs="Arial"/>
                <w:b/>
                <w:sz w:val="18"/>
                <w:szCs w:val="18"/>
              </w:rPr>
              <w:t>Total deferred tax</w:t>
            </w:r>
          </w:p>
        </w:tc>
        <w:tc>
          <w:tcPr>
            <w:tcW w:w="1368" w:type="dxa"/>
            <w:tcBorders>
              <w:top w:val="nil"/>
              <w:left w:val="nil"/>
              <w:bottom w:val="single" w:sz="4" w:space="0" w:color="000000"/>
              <w:right w:val="nil"/>
            </w:tcBorders>
            <w:shd w:val="clear" w:color="auto" w:fill="FAFAFA"/>
          </w:tcPr>
          <w:p w14:paraId="32EA2990" w14:textId="6837E7FE" w:rsidR="008B0730" w:rsidRPr="0030149E" w:rsidRDefault="00BD49A1" w:rsidP="00274747">
            <w:pPr>
              <w:spacing w:line="240" w:lineRule="auto"/>
              <w:ind w:right="-72"/>
              <w:jc w:val="right"/>
              <w:rPr>
                <w:rFonts w:cs="Arial"/>
                <w:bCs/>
                <w:sz w:val="18"/>
                <w:szCs w:val="18"/>
              </w:rPr>
            </w:pPr>
            <w:r w:rsidRPr="00BD49A1">
              <w:rPr>
                <w:rFonts w:cs="Arial"/>
                <w:bCs/>
                <w:sz w:val="18"/>
                <w:szCs w:val="18"/>
              </w:rPr>
              <w:t>15</w:t>
            </w:r>
            <w:r w:rsidR="008B0730" w:rsidRPr="0030149E">
              <w:rPr>
                <w:rFonts w:cs="Arial"/>
                <w:bCs/>
                <w:sz w:val="18"/>
                <w:szCs w:val="18"/>
              </w:rPr>
              <w:t>,</w:t>
            </w:r>
            <w:r w:rsidRPr="00BD49A1">
              <w:rPr>
                <w:rFonts w:cs="Arial"/>
                <w:bCs/>
                <w:sz w:val="18"/>
                <w:szCs w:val="18"/>
              </w:rPr>
              <w:t>948</w:t>
            </w:r>
          </w:p>
        </w:tc>
        <w:tc>
          <w:tcPr>
            <w:tcW w:w="1368" w:type="dxa"/>
            <w:tcBorders>
              <w:top w:val="nil"/>
              <w:left w:val="nil"/>
              <w:bottom w:val="single" w:sz="4" w:space="0" w:color="000000"/>
              <w:right w:val="nil"/>
            </w:tcBorders>
          </w:tcPr>
          <w:p w14:paraId="5C4958C5" w14:textId="5F7270F0" w:rsidR="008B0730" w:rsidRPr="0030149E" w:rsidRDefault="00BD49A1" w:rsidP="00274747">
            <w:pPr>
              <w:spacing w:line="240" w:lineRule="auto"/>
              <w:ind w:right="-72"/>
              <w:jc w:val="right"/>
              <w:rPr>
                <w:rFonts w:cs="Arial"/>
                <w:bCs/>
                <w:sz w:val="18"/>
                <w:szCs w:val="18"/>
              </w:rPr>
            </w:pPr>
            <w:r w:rsidRPr="00BD49A1">
              <w:rPr>
                <w:rFonts w:eastAsia="Arial Unicode MS" w:cs="Arial"/>
                <w:bCs/>
                <w:sz w:val="18"/>
                <w:szCs w:val="18"/>
              </w:rPr>
              <w:t>7</w:t>
            </w:r>
            <w:r w:rsidR="008B0730" w:rsidRPr="0030149E">
              <w:rPr>
                <w:rFonts w:eastAsia="Arial Unicode MS" w:cs="Arial"/>
                <w:bCs/>
                <w:sz w:val="18"/>
                <w:szCs w:val="18"/>
              </w:rPr>
              <w:t>,</w:t>
            </w:r>
            <w:r w:rsidRPr="00BD49A1">
              <w:rPr>
                <w:rFonts w:eastAsia="Arial Unicode MS" w:cs="Arial"/>
                <w:bCs/>
                <w:sz w:val="18"/>
                <w:szCs w:val="18"/>
              </w:rPr>
              <w:t>581</w:t>
            </w:r>
          </w:p>
        </w:tc>
        <w:tc>
          <w:tcPr>
            <w:tcW w:w="1368" w:type="dxa"/>
            <w:tcBorders>
              <w:top w:val="nil"/>
              <w:left w:val="nil"/>
              <w:bottom w:val="single" w:sz="4" w:space="0" w:color="000000"/>
              <w:right w:val="nil"/>
            </w:tcBorders>
            <w:shd w:val="clear" w:color="auto" w:fill="FAFAFA"/>
          </w:tcPr>
          <w:p w14:paraId="04DF6725" w14:textId="74BCC45B" w:rsidR="008B0730" w:rsidRPr="0030149E" w:rsidRDefault="00BD49A1" w:rsidP="00274747">
            <w:pPr>
              <w:spacing w:line="240" w:lineRule="auto"/>
              <w:ind w:right="-72"/>
              <w:jc w:val="right"/>
              <w:rPr>
                <w:rFonts w:cs="Arial"/>
                <w:bCs/>
                <w:sz w:val="18"/>
                <w:szCs w:val="18"/>
              </w:rPr>
            </w:pPr>
            <w:r w:rsidRPr="00BD49A1">
              <w:rPr>
                <w:rFonts w:cs="Arial"/>
                <w:bCs/>
                <w:sz w:val="18"/>
                <w:szCs w:val="18"/>
              </w:rPr>
              <w:t>15</w:t>
            </w:r>
            <w:r w:rsidR="008B0730" w:rsidRPr="0030149E">
              <w:rPr>
                <w:rFonts w:cs="Arial"/>
                <w:bCs/>
                <w:sz w:val="18"/>
                <w:szCs w:val="18"/>
                <w:cs/>
              </w:rPr>
              <w:t>,</w:t>
            </w:r>
            <w:r w:rsidRPr="00BD49A1">
              <w:rPr>
                <w:rFonts w:cs="Arial"/>
                <w:bCs/>
                <w:sz w:val="18"/>
                <w:szCs w:val="18"/>
              </w:rPr>
              <w:t>899</w:t>
            </w:r>
          </w:p>
        </w:tc>
        <w:tc>
          <w:tcPr>
            <w:tcW w:w="1368" w:type="dxa"/>
            <w:tcBorders>
              <w:top w:val="nil"/>
              <w:left w:val="nil"/>
              <w:bottom w:val="single" w:sz="4" w:space="0" w:color="000000"/>
              <w:right w:val="nil"/>
            </w:tcBorders>
          </w:tcPr>
          <w:p w14:paraId="0984A74C" w14:textId="31D8AE32" w:rsidR="008B0730" w:rsidRPr="0030149E" w:rsidRDefault="00BD49A1" w:rsidP="00274747">
            <w:pPr>
              <w:spacing w:line="240" w:lineRule="auto"/>
              <w:ind w:right="-72"/>
              <w:jc w:val="right"/>
              <w:rPr>
                <w:rFonts w:cs="Arial"/>
                <w:bCs/>
                <w:sz w:val="18"/>
                <w:szCs w:val="18"/>
              </w:rPr>
            </w:pPr>
            <w:r w:rsidRPr="00BD49A1">
              <w:rPr>
                <w:rFonts w:eastAsia="Arial Unicode MS" w:cs="Arial"/>
                <w:bCs/>
                <w:sz w:val="18"/>
                <w:szCs w:val="18"/>
              </w:rPr>
              <w:t>7</w:t>
            </w:r>
            <w:r w:rsidR="008B0730" w:rsidRPr="0030149E">
              <w:rPr>
                <w:rFonts w:eastAsia="Arial Unicode MS" w:cs="Arial"/>
                <w:bCs/>
                <w:sz w:val="18"/>
                <w:szCs w:val="18"/>
              </w:rPr>
              <w:t>,</w:t>
            </w:r>
            <w:r w:rsidRPr="00BD49A1">
              <w:rPr>
                <w:rFonts w:eastAsia="Arial Unicode MS" w:cs="Arial"/>
                <w:bCs/>
                <w:sz w:val="18"/>
                <w:szCs w:val="18"/>
              </w:rPr>
              <w:t>556</w:t>
            </w:r>
          </w:p>
        </w:tc>
      </w:tr>
      <w:tr w:rsidR="007A3D54" w:rsidRPr="0030149E" w14:paraId="679CFE5F" w14:textId="77777777" w:rsidTr="0030149E">
        <w:tc>
          <w:tcPr>
            <w:tcW w:w="4104" w:type="dxa"/>
            <w:tcBorders>
              <w:top w:val="nil"/>
              <w:left w:val="nil"/>
              <w:bottom w:val="nil"/>
              <w:right w:val="nil"/>
            </w:tcBorders>
          </w:tcPr>
          <w:p w14:paraId="0A24FB37" w14:textId="77777777" w:rsidR="007A3D54" w:rsidRPr="0030149E" w:rsidRDefault="007A3D54" w:rsidP="007A3D54">
            <w:pPr>
              <w:spacing w:line="240" w:lineRule="auto"/>
              <w:ind w:left="9"/>
              <w:jc w:val="both"/>
              <w:rPr>
                <w:rFonts w:cs="Arial"/>
                <w:b/>
                <w:sz w:val="18"/>
                <w:szCs w:val="18"/>
              </w:rPr>
            </w:pPr>
          </w:p>
        </w:tc>
        <w:tc>
          <w:tcPr>
            <w:tcW w:w="1368" w:type="dxa"/>
            <w:tcBorders>
              <w:top w:val="single" w:sz="4" w:space="0" w:color="000000"/>
              <w:left w:val="nil"/>
              <w:bottom w:val="nil"/>
              <w:right w:val="nil"/>
            </w:tcBorders>
            <w:shd w:val="clear" w:color="auto" w:fill="FAFAFA"/>
          </w:tcPr>
          <w:p w14:paraId="47C62E18"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18E322A4"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shd w:val="clear" w:color="auto" w:fill="FAFAFA"/>
          </w:tcPr>
          <w:p w14:paraId="5CB4B1D6" w14:textId="77777777" w:rsidR="007A3D54" w:rsidRPr="0030149E" w:rsidRDefault="007A3D54" w:rsidP="00274747">
            <w:pPr>
              <w:spacing w:line="240" w:lineRule="auto"/>
              <w:ind w:right="-72"/>
              <w:jc w:val="right"/>
              <w:rPr>
                <w:rFonts w:cs="Arial"/>
                <w:bCs/>
                <w:sz w:val="18"/>
                <w:szCs w:val="18"/>
              </w:rPr>
            </w:pPr>
          </w:p>
        </w:tc>
        <w:tc>
          <w:tcPr>
            <w:tcW w:w="1368" w:type="dxa"/>
            <w:tcBorders>
              <w:top w:val="single" w:sz="4" w:space="0" w:color="000000"/>
              <w:left w:val="nil"/>
              <w:bottom w:val="nil"/>
              <w:right w:val="nil"/>
            </w:tcBorders>
          </w:tcPr>
          <w:p w14:paraId="1B174ACB" w14:textId="77777777" w:rsidR="007A3D54" w:rsidRPr="0030149E" w:rsidRDefault="007A3D54" w:rsidP="00274747">
            <w:pPr>
              <w:spacing w:line="240" w:lineRule="auto"/>
              <w:ind w:right="-72"/>
              <w:jc w:val="right"/>
              <w:rPr>
                <w:rFonts w:cs="Arial"/>
                <w:bCs/>
                <w:sz w:val="18"/>
                <w:szCs w:val="18"/>
              </w:rPr>
            </w:pPr>
          </w:p>
        </w:tc>
      </w:tr>
      <w:tr w:rsidR="00274747" w:rsidRPr="0030149E" w14:paraId="6174E348" w14:textId="77777777" w:rsidTr="0030149E">
        <w:tc>
          <w:tcPr>
            <w:tcW w:w="4104" w:type="dxa"/>
            <w:tcBorders>
              <w:top w:val="nil"/>
              <w:left w:val="nil"/>
              <w:bottom w:val="nil"/>
              <w:right w:val="nil"/>
            </w:tcBorders>
          </w:tcPr>
          <w:p w14:paraId="508AA8F9" w14:textId="65A03574" w:rsidR="00274747" w:rsidRPr="0030149E" w:rsidRDefault="00274747" w:rsidP="00274747">
            <w:pPr>
              <w:spacing w:line="240" w:lineRule="auto"/>
              <w:ind w:left="9"/>
              <w:jc w:val="both"/>
              <w:rPr>
                <w:rFonts w:cs="Arial"/>
                <w:b/>
                <w:bCs/>
                <w:sz w:val="18"/>
                <w:szCs w:val="18"/>
              </w:rPr>
            </w:pPr>
            <w:r w:rsidRPr="0030149E">
              <w:rPr>
                <w:rFonts w:cs="Arial"/>
                <w:b/>
                <w:bCs/>
                <w:sz w:val="18"/>
                <w:szCs w:val="18"/>
              </w:rPr>
              <w:t xml:space="preserve">Income tax (benefit) expense </w:t>
            </w:r>
          </w:p>
        </w:tc>
        <w:tc>
          <w:tcPr>
            <w:tcW w:w="1368" w:type="dxa"/>
            <w:tcBorders>
              <w:top w:val="nil"/>
              <w:left w:val="nil"/>
              <w:bottom w:val="single" w:sz="4" w:space="0" w:color="000000"/>
              <w:right w:val="nil"/>
            </w:tcBorders>
            <w:shd w:val="clear" w:color="auto" w:fill="FAFAFA"/>
          </w:tcPr>
          <w:p w14:paraId="7281416E" w14:textId="277E66EC" w:rsidR="00274747" w:rsidRPr="0030149E" w:rsidRDefault="00BD49A1" w:rsidP="00274747">
            <w:pPr>
              <w:spacing w:line="240" w:lineRule="auto"/>
              <w:ind w:right="-72"/>
              <w:jc w:val="right"/>
              <w:rPr>
                <w:rFonts w:cs="Arial"/>
                <w:bCs/>
                <w:sz w:val="18"/>
                <w:szCs w:val="18"/>
              </w:rPr>
            </w:pPr>
            <w:r w:rsidRPr="00BD49A1">
              <w:rPr>
                <w:rFonts w:cs="Arial"/>
                <w:bCs/>
                <w:sz w:val="18"/>
                <w:szCs w:val="18"/>
              </w:rPr>
              <w:t>27</w:t>
            </w:r>
            <w:r w:rsidR="00274747" w:rsidRPr="0030149E">
              <w:rPr>
                <w:rFonts w:cs="Arial"/>
                <w:bCs/>
                <w:sz w:val="18"/>
                <w:szCs w:val="18"/>
              </w:rPr>
              <w:t>,</w:t>
            </w:r>
            <w:r w:rsidRPr="00BD49A1">
              <w:rPr>
                <w:rFonts w:cs="Arial"/>
                <w:bCs/>
                <w:sz w:val="18"/>
                <w:szCs w:val="18"/>
              </w:rPr>
              <w:t>089</w:t>
            </w:r>
          </w:p>
        </w:tc>
        <w:tc>
          <w:tcPr>
            <w:tcW w:w="1368" w:type="dxa"/>
            <w:tcBorders>
              <w:top w:val="nil"/>
              <w:left w:val="nil"/>
              <w:bottom w:val="single" w:sz="4" w:space="0" w:color="000000"/>
              <w:right w:val="nil"/>
            </w:tcBorders>
          </w:tcPr>
          <w:p w14:paraId="63B80528" w14:textId="5EB82862" w:rsidR="00274747" w:rsidRPr="0030149E" w:rsidRDefault="00274747" w:rsidP="00274747">
            <w:pPr>
              <w:spacing w:line="240" w:lineRule="auto"/>
              <w:ind w:right="-72"/>
              <w:jc w:val="right"/>
              <w:rPr>
                <w:rFonts w:cs="Arial"/>
                <w:bCs/>
                <w:sz w:val="18"/>
                <w:szCs w:val="18"/>
              </w:rPr>
            </w:pPr>
            <w:r w:rsidRPr="0030149E">
              <w:rPr>
                <w:rFonts w:eastAsia="Arial Unicode MS" w:cs="Arial"/>
                <w:bCs/>
                <w:sz w:val="18"/>
                <w:szCs w:val="18"/>
                <w:cs/>
              </w:rPr>
              <w:t>(</w:t>
            </w:r>
            <w:r w:rsidR="00BD49A1" w:rsidRPr="00BD49A1">
              <w:rPr>
                <w:rFonts w:eastAsia="Arial Unicode MS" w:cs="Arial"/>
                <w:bCs/>
                <w:sz w:val="18"/>
                <w:szCs w:val="18"/>
              </w:rPr>
              <w:t>672</w:t>
            </w:r>
            <w:r w:rsidRPr="0030149E">
              <w:rPr>
                <w:rFonts w:eastAsia="Arial Unicode MS" w:cs="Arial"/>
                <w:bCs/>
                <w:sz w:val="18"/>
                <w:szCs w:val="18"/>
                <w:cs/>
              </w:rPr>
              <w:t>)</w:t>
            </w:r>
          </w:p>
        </w:tc>
        <w:tc>
          <w:tcPr>
            <w:tcW w:w="1368" w:type="dxa"/>
            <w:tcBorders>
              <w:top w:val="nil"/>
              <w:left w:val="nil"/>
              <w:bottom w:val="single" w:sz="4" w:space="0" w:color="000000"/>
              <w:right w:val="nil"/>
            </w:tcBorders>
            <w:shd w:val="clear" w:color="auto" w:fill="FAFAFA"/>
          </w:tcPr>
          <w:p w14:paraId="25AAB476" w14:textId="50014C8A" w:rsidR="00274747" w:rsidRPr="0030149E" w:rsidRDefault="00BD49A1" w:rsidP="00274747">
            <w:pPr>
              <w:spacing w:line="240" w:lineRule="auto"/>
              <w:ind w:right="-72"/>
              <w:jc w:val="right"/>
              <w:rPr>
                <w:rFonts w:cs="Arial"/>
                <w:bCs/>
                <w:sz w:val="18"/>
                <w:szCs w:val="18"/>
              </w:rPr>
            </w:pPr>
            <w:r w:rsidRPr="00BD49A1">
              <w:rPr>
                <w:rFonts w:cs="Arial"/>
                <w:bCs/>
                <w:sz w:val="18"/>
                <w:szCs w:val="18"/>
              </w:rPr>
              <w:t>15</w:t>
            </w:r>
            <w:r w:rsidR="00274747" w:rsidRPr="0030149E">
              <w:rPr>
                <w:rFonts w:cs="Arial"/>
                <w:bCs/>
                <w:sz w:val="18"/>
                <w:szCs w:val="18"/>
                <w:cs/>
              </w:rPr>
              <w:t>,</w:t>
            </w:r>
            <w:r w:rsidRPr="00BD49A1">
              <w:rPr>
                <w:rFonts w:cs="Arial"/>
                <w:bCs/>
                <w:sz w:val="18"/>
                <w:szCs w:val="18"/>
              </w:rPr>
              <w:t>899</w:t>
            </w:r>
          </w:p>
        </w:tc>
        <w:tc>
          <w:tcPr>
            <w:tcW w:w="1368" w:type="dxa"/>
            <w:tcBorders>
              <w:top w:val="nil"/>
              <w:left w:val="nil"/>
              <w:bottom w:val="single" w:sz="4" w:space="0" w:color="000000"/>
              <w:right w:val="nil"/>
            </w:tcBorders>
          </w:tcPr>
          <w:p w14:paraId="20D9E00C" w14:textId="3914F0E2" w:rsidR="00274747" w:rsidRPr="0030149E" w:rsidRDefault="00BD49A1" w:rsidP="00274747">
            <w:pPr>
              <w:spacing w:line="240" w:lineRule="auto"/>
              <w:ind w:right="-72"/>
              <w:jc w:val="right"/>
              <w:rPr>
                <w:rFonts w:cs="Arial"/>
                <w:bCs/>
                <w:sz w:val="18"/>
                <w:szCs w:val="18"/>
              </w:rPr>
            </w:pPr>
            <w:r w:rsidRPr="00BD49A1">
              <w:rPr>
                <w:rFonts w:eastAsia="Arial Unicode MS" w:cs="Arial"/>
                <w:bCs/>
                <w:sz w:val="18"/>
                <w:szCs w:val="18"/>
              </w:rPr>
              <w:t>7</w:t>
            </w:r>
            <w:r w:rsidR="00274747" w:rsidRPr="0030149E">
              <w:rPr>
                <w:rFonts w:eastAsia="Arial Unicode MS" w:cs="Arial"/>
                <w:bCs/>
                <w:sz w:val="18"/>
                <w:szCs w:val="18"/>
              </w:rPr>
              <w:t>,</w:t>
            </w:r>
            <w:r w:rsidRPr="00BD49A1">
              <w:rPr>
                <w:rFonts w:eastAsia="Arial Unicode MS" w:cs="Arial"/>
                <w:bCs/>
                <w:sz w:val="18"/>
                <w:szCs w:val="18"/>
              </w:rPr>
              <w:t>556</w:t>
            </w:r>
          </w:p>
        </w:tc>
      </w:tr>
    </w:tbl>
    <w:p w14:paraId="232A50DF" w14:textId="39665C65" w:rsidR="00E9646B" w:rsidRPr="00D11B66" w:rsidRDefault="00E9646B" w:rsidP="00E9646B">
      <w:pPr>
        <w:spacing w:line="240" w:lineRule="auto"/>
        <w:rPr>
          <w:rFonts w:cs="Arial"/>
          <w:sz w:val="18"/>
          <w:szCs w:val="18"/>
        </w:rPr>
      </w:pPr>
    </w:p>
    <w:p w14:paraId="26F35341" w14:textId="77777777" w:rsidR="00E9646B" w:rsidRPr="00D11B66" w:rsidRDefault="00E9646B">
      <w:pPr>
        <w:spacing w:line="240" w:lineRule="auto"/>
        <w:rPr>
          <w:rFonts w:cs="Arial"/>
          <w:sz w:val="18"/>
          <w:szCs w:val="18"/>
        </w:rPr>
      </w:pPr>
      <w:r w:rsidRPr="00D11B66">
        <w:rPr>
          <w:rFonts w:cs="Arial"/>
          <w:sz w:val="18"/>
          <w:szCs w:val="18"/>
        </w:rPr>
        <w:br w:type="page"/>
      </w:r>
    </w:p>
    <w:p w14:paraId="1080D48A" w14:textId="77777777" w:rsidR="0019043C" w:rsidRPr="00D11B66" w:rsidRDefault="0019043C" w:rsidP="00E9646B">
      <w:pPr>
        <w:spacing w:line="240" w:lineRule="auto"/>
        <w:rPr>
          <w:rFonts w:cs="Arial"/>
          <w:sz w:val="18"/>
          <w:szCs w:val="18"/>
        </w:rPr>
      </w:pPr>
    </w:p>
    <w:p w14:paraId="5D74D962" w14:textId="0FCFFD91" w:rsidR="00235815" w:rsidRPr="00D11B66" w:rsidRDefault="00235815" w:rsidP="00E9646B">
      <w:pPr>
        <w:spacing w:line="240" w:lineRule="auto"/>
        <w:jc w:val="both"/>
        <w:rPr>
          <w:rFonts w:cs="Arial"/>
          <w:sz w:val="18"/>
          <w:szCs w:val="18"/>
        </w:rPr>
      </w:pPr>
      <w:r w:rsidRPr="00D11B66">
        <w:rPr>
          <w:rFonts w:cs="Arial"/>
          <w:sz w:val="18"/>
          <w:szCs w:val="18"/>
        </w:rPr>
        <w:t xml:space="preserve">The tax on the Group’s profit before tax differs from the theoretical amount that would arise using the basic tax rate of the </w:t>
      </w:r>
      <w:r w:rsidR="0030297F" w:rsidRPr="00D11B66">
        <w:rPr>
          <w:rFonts w:cs="Arial"/>
          <w:sz w:val="18"/>
          <w:szCs w:val="18"/>
        </w:rPr>
        <w:t>P</w:t>
      </w:r>
      <w:r w:rsidR="0019043C" w:rsidRPr="00D11B66">
        <w:rPr>
          <w:rFonts w:cs="Arial"/>
          <w:sz w:val="18"/>
          <w:szCs w:val="18"/>
        </w:rPr>
        <w:t xml:space="preserve">arent’s </w:t>
      </w:r>
      <w:r w:rsidRPr="00D11B66">
        <w:rPr>
          <w:rFonts w:cs="Arial"/>
          <w:sz w:val="18"/>
          <w:szCs w:val="18"/>
        </w:rPr>
        <w:t>home country as follows:</w:t>
      </w:r>
    </w:p>
    <w:p w14:paraId="66C45BD1" w14:textId="77777777" w:rsidR="00235815" w:rsidRPr="00D11B66" w:rsidRDefault="00235815" w:rsidP="00E9646B">
      <w:pPr>
        <w:spacing w:line="240" w:lineRule="auto"/>
        <w:jc w:val="both"/>
        <w:rPr>
          <w:rFonts w:cs="Arial"/>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1368"/>
        <w:gridCol w:w="1370"/>
        <w:gridCol w:w="1368"/>
        <w:gridCol w:w="1368"/>
      </w:tblGrid>
      <w:tr w:rsidR="00235815" w:rsidRPr="00D11B66" w14:paraId="0A9ACBE1" w14:textId="77777777" w:rsidTr="0030149E">
        <w:trPr>
          <w:tblHeader/>
        </w:trPr>
        <w:tc>
          <w:tcPr>
            <w:tcW w:w="4102" w:type="dxa"/>
            <w:tcBorders>
              <w:top w:val="nil"/>
              <w:left w:val="nil"/>
              <w:bottom w:val="nil"/>
              <w:right w:val="nil"/>
            </w:tcBorders>
          </w:tcPr>
          <w:p w14:paraId="16034B40" w14:textId="77777777" w:rsidR="00235815" w:rsidRPr="00D11B66" w:rsidRDefault="00235815" w:rsidP="00E9646B">
            <w:pPr>
              <w:spacing w:line="240" w:lineRule="auto"/>
              <w:ind w:left="270" w:hanging="243"/>
              <w:jc w:val="both"/>
              <w:rPr>
                <w:rFonts w:cs="Arial"/>
                <w:b/>
                <w:sz w:val="18"/>
                <w:szCs w:val="18"/>
              </w:rPr>
            </w:pPr>
          </w:p>
        </w:tc>
        <w:tc>
          <w:tcPr>
            <w:tcW w:w="2738" w:type="dxa"/>
            <w:gridSpan w:val="2"/>
            <w:tcBorders>
              <w:top w:val="single" w:sz="4" w:space="0" w:color="auto"/>
              <w:left w:val="nil"/>
              <w:bottom w:val="single" w:sz="4" w:space="0" w:color="000000"/>
              <w:right w:val="nil"/>
            </w:tcBorders>
            <w:hideMark/>
          </w:tcPr>
          <w:p w14:paraId="176AA66D" w14:textId="77777777" w:rsidR="00235815" w:rsidRPr="00D11B66" w:rsidRDefault="00235815" w:rsidP="00E9646B">
            <w:pPr>
              <w:spacing w:line="240" w:lineRule="auto"/>
              <w:ind w:right="-72"/>
              <w:jc w:val="center"/>
              <w:rPr>
                <w:rFonts w:cs="Arial"/>
                <w:b/>
                <w:sz w:val="18"/>
                <w:szCs w:val="18"/>
              </w:rPr>
            </w:pPr>
            <w:r w:rsidRPr="00D11B66">
              <w:rPr>
                <w:rFonts w:cs="Arial"/>
                <w:b/>
                <w:sz w:val="18"/>
                <w:szCs w:val="18"/>
              </w:rPr>
              <w:t>Consolidated</w:t>
            </w:r>
          </w:p>
          <w:p w14:paraId="717F64B5" w14:textId="77777777" w:rsidR="00235815" w:rsidRPr="00D11B66" w:rsidRDefault="00235815" w:rsidP="00E9646B">
            <w:pPr>
              <w:spacing w:line="240" w:lineRule="auto"/>
              <w:ind w:right="-72"/>
              <w:jc w:val="center"/>
              <w:rPr>
                <w:rFonts w:cs="Arial"/>
                <w:b/>
                <w:sz w:val="18"/>
                <w:szCs w:val="18"/>
              </w:rPr>
            </w:pPr>
            <w:r w:rsidRPr="00D11B66">
              <w:rPr>
                <w:rFonts w:cs="Arial"/>
                <w:b/>
                <w:sz w:val="18"/>
                <w:szCs w:val="18"/>
              </w:rPr>
              <w:t>financial statements</w:t>
            </w:r>
          </w:p>
        </w:tc>
        <w:tc>
          <w:tcPr>
            <w:tcW w:w="2736" w:type="dxa"/>
            <w:gridSpan w:val="2"/>
            <w:tcBorders>
              <w:top w:val="single" w:sz="4" w:space="0" w:color="auto"/>
              <w:left w:val="nil"/>
              <w:bottom w:val="single" w:sz="4" w:space="0" w:color="000000"/>
              <w:right w:val="nil"/>
            </w:tcBorders>
            <w:hideMark/>
          </w:tcPr>
          <w:p w14:paraId="3F476E0A" w14:textId="77777777" w:rsidR="00235815" w:rsidRPr="00D11B66" w:rsidRDefault="00235815" w:rsidP="00E9646B">
            <w:pPr>
              <w:spacing w:line="240" w:lineRule="auto"/>
              <w:ind w:right="-72"/>
              <w:jc w:val="center"/>
              <w:rPr>
                <w:rFonts w:cs="Arial"/>
                <w:b/>
                <w:sz w:val="18"/>
                <w:szCs w:val="18"/>
              </w:rPr>
            </w:pPr>
            <w:r w:rsidRPr="00D11B66">
              <w:rPr>
                <w:rFonts w:cs="Arial"/>
                <w:b/>
                <w:sz w:val="18"/>
                <w:szCs w:val="18"/>
              </w:rPr>
              <w:t>Separate</w:t>
            </w:r>
          </w:p>
          <w:p w14:paraId="325539E5" w14:textId="77777777" w:rsidR="00235815" w:rsidRPr="00D11B66" w:rsidRDefault="00235815" w:rsidP="00E9646B">
            <w:pPr>
              <w:spacing w:line="240" w:lineRule="auto"/>
              <w:ind w:right="-72"/>
              <w:jc w:val="center"/>
              <w:rPr>
                <w:rFonts w:cs="Arial"/>
                <w:b/>
                <w:sz w:val="18"/>
                <w:szCs w:val="18"/>
              </w:rPr>
            </w:pPr>
            <w:r w:rsidRPr="00D11B66">
              <w:rPr>
                <w:rFonts w:cs="Arial"/>
                <w:b/>
                <w:sz w:val="18"/>
                <w:szCs w:val="18"/>
              </w:rPr>
              <w:t>financial statements</w:t>
            </w:r>
          </w:p>
        </w:tc>
      </w:tr>
      <w:tr w:rsidR="00AE2BF2" w:rsidRPr="00D11B66" w14:paraId="6899E95E" w14:textId="77777777" w:rsidTr="0030149E">
        <w:trPr>
          <w:tblHeader/>
        </w:trPr>
        <w:tc>
          <w:tcPr>
            <w:tcW w:w="4102" w:type="dxa"/>
            <w:tcBorders>
              <w:top w:val="nil"/>
              <w:left w:val="nil"/>
              <w:bottom w:val="nil"/>
              <w:right w:val="nil"/>
            </w:tcBorders>
          </w:tcPr>
          <w:p w14:paraId="6F8C275D" w14:textId="60CEF19C" w:rsidR="00AE2BF2" w:rsidRPr="00D11B66" w:rsidRDefault="00910A66" w:rsidP="00E9646B">
            <w:pPr>
              <w:spacing w:line="240" w:lineRule="auto"/>
              <w:ind w:left="270" w:hanging="243"/>
              <w:jc w:val="both"/>
              <w:rPr>
                <w:rFonts w:cs="Arial"/>
                <w:b/>
                <w:sz w:val="18"/>
                <w:szCs w:val="18"/>
              </w:rPr>
            </w:pPr>
            <w:r w:rsidRPr="00D11B66">
              <w:rPr>
                <w:rFonts w:cs="Arial"/>
                <w:b/>
                <w:sz w:val="18"/>
                <w:szCs w:val="18"/>
              </w:rPr>
              <w:t xml:space="preserve">For the year ended </w:t>
            </w:r>
            <w:r w:rsidR="00BD49A1" w:rsidRPr="00BD49A1">
              <w:rPr>
                <w:rFonts w:cs="Arial"/>
                <w:b/>
                <w:sz w:val="18"/>
                <w:szCs w:val="18"/>
              </w:rPr>
              <w:t>31</w:t>
            </w:r>
            <w:r w:rsidRPr="00D11B66">
              <w:rPr>
                <w:rFonts w:cs="Arial"/>
                <w:b/>
                <w:sz w:val="18"/>
                <w:szCs w:val="18"/>
              </w:rPr>
              <w:t xml:space="preserve"> December</w:t>
            </w:r>
          </w:p>
        </w:tc>
        <w:tc>
          <w:tcPr>
            <w:tcW w:w="1368" w:type="dxa"/>
            <w:tcBorders>
              <w:top w:val="single" w:sz="4" w:space="0" w:color="000000"/>
              <w:left w:val="nil"/>
              <w:bottom w:val="nil"/>
              <w:right w:val="nil"/>
            </w:tcBorders>
            <w:hideMark/>
          </w:tcPr>
          <w:p w14:paraId="6ECF1690" w14:textId="71EBD725" w:rsidR="00AE2BF2" w:rsidRPr="0030149E" w:rsidRDefault="00BD49A1" w:rsidP="00E9646B">
            <w:pPr>
              <w:spacing w:line="240" w:lineRule="auto"/>
              <w:ind w:right="-72"/>
              <w:jc w:val="right"/>
              <w:rPr>
                <w:rFonts w:cs="Arial"/>
                <w:b/>
                <w:bCs/>
                <w:sz w:val="18"/>
                <w:szCs w:val="18"/>
              </w:rPr>
            </w:pPr>
            <w:r w:rsidRPr="00BD49A1">
              <w:rPr>
                <w:rFonts w:cs="Arial"/>
                <w:b/>
                <w:bCs/>
                <w:sz w:val="18"/>
                <w:szCs w:val="18"/>
              </w:rPr>
              <w:t>2023</w:t>
            </w:r>
          </w:p>
        </w:tc>
        <w:tc>
          <w:tcPr>
            <w:tcW w:w="1370" w:type="dxa"/>
            <w:tcBorders>
              <w:top w:val="single" w:sz="4" w:space="0" w:color="000000"/>
              <w:left w:val="nil"/>
              <w:bottom w:val="nil"/>
              <w:right w:val="nil"/>
            </w:tcBorders>
            <w:hideMark/>
          </w:tcPr>
          <w:p w14:paraId="19A19537" w14:textId="1EE44C27" w:rsidR="00AE2BF2" w:rsidRPr="0030149E" w:rsidRDefault="00BD49A1" w:rsidP="00E9646B">
            <w:pPr>
              <w:spacing w:line="240" w:lineRule="auto"/>
              <w:ind w:right="-72"/>
              <w:jc w:val="right"/>
              <w:rPr>
                <w:rFonts w:cs="Arial"/>
                <w:b/>
                <w:bCs/>
                <w:sz w:val="18"/>
                <w:szCs w:val="18"/>
              </w:rPr>
            </w:pPr>
            <w:r w:rsidRPr="00BD49A1">
              <w:rPr>
                <w:rFonts w:cs="Arial"/>
                <w:b/>
                <w:bCs/>
                <w:sz w:val="18"/>
                <w:szCs w:val="18"/>
              </w:rPr>
              <w:t>2022</w:t>
            </w:r>
          </w:p>
        </w:tc>
        <w:tc>
          <w:tcPr>
            <w:tcW w:w="1368" w:type="dxa"/>
            <w:tcBorders>
              <w:top w:val="single" w:sz="4" w:space="0" w:color="000000"/>
              <w:left w:val="nil"/>
              <w:bottom w:val="nil"/>
              <w:right w:val="nil"/>
            </w:tcBorders>
            <w:hideMark/>
          </w:tcPr>
          <w:p w14:paraId="66E61F0B" w14:textId="2AE39442" w:rsidR="00AE2BF2" w:rsidRPr="0030149E" w:rsidRDefault="00BD49A1" w:rsidP="00E9646B">
            <w:pPr>
              <w:spacing w:line="240" w:lineRule="auto"/>
              <w:ind w:right="-72"/>
              <w:jc w:val="right"/>
              <w:rPr>
                <w:rFonts w:cs="Arial"/>
                <w:b/>
                <w:bCs/>
                <w:sz w:val="18"/>
                <w:szCs w:val="18"/>
              </w:rPr>
            </w:pPr>
            <w:r w:rsidRPr="00BD49A1">
              <w:rPr>
                <w:rFonts w:cs="Arial"/>
                <w:b/>
                <w:bCs/>
                <w:sz w:val="18"/>
                <w:szCs w:val="18"/>
              </w:rPr>
              <w:t>2023</w:t>
            </w:r>
          </w:p>
        </w:tc>
        <w:tc>
          <w:tcPr>
            <w:tcW w:w="1368" w:type="dxa"/>
            <w:tcBorders>
              <w:top w:val="single" w:sz="4" w:space="0" w:color="000000"/>
              <w:left w:val="nil"/>
              <w:bottom w:val="nil"/>
              <w:right w:val="nil"/>
            </w:tcBorders>
            <w:hideMark/>
          </w:tcPr>
          <w:p w14:paraId="2541CE73" w14:textId="054443E8" w:rsidR="00AE2BF2" w:rsidRPr="0030149E" w:rsidRDefault="00BD49A1" w:rsidP="00E9646B">
            <w:pPr>
              <w:spacing w:line="240" w:lineRule="auto"/>
              <w:ind w:right="-72"/>
              <w:jc w:val="right"/>
              <w:rPr>
                <w:rFonts w:cs="Arial"/>
                <w:b/>
                <w:bCs/>
                <w:sz w:val="18"/>
                <w:szCs w:val="18"/>
              </w:rPr>
            </w:pPr>
            <w:r w:rsidRPr="00BD49A1">
              <w:rPr>
                <w:rFonts w:cs="Arial"/>
                <w:b/>
                <w:bCs/>
                <w:sz w:val="18"/>
                <w:szCs w:val="18"/>
              </w:rPr>
              <w:t>2022</w:t>
            </w:r>
          </w:p>
        </w:tc>
      </w:tr>
      <w:tr w:rsidR="0019043C" w:rsidRPr="00D11B66" w14:paraId="5A3F363E" w14:textId="77777777" w:rsidTr="0030149E">
        <w:trPr>
          <w:tblHeader/>
        </w:trPr>
        <w:tc>
          <w:tcPr>
            <w:tcW w:w="4102" w:type="dxa"/>
            <w:tcBorders>
              <w:top w:val="nil"/>
              <w:left w:val="nil"/>
              <w:bottom w:val="nil"/>
              <w:right w:val="nil"/>
            </w:tcBorders>
          </w:tcPr>
          <w:p w14:paraId="739AA1F2" w14:textId="77777777" w:rsidR="0019043C" w:rsidRPr="00D11B66" w:rsidRDefault="0019043C" w:rsidP="00E9646B">
            <w:pPr>
              <w:spacing w:line="240" w:lineRule="auto"/>
              <w:ind w:left="270" w:hanging="243"/>
              <w:jc w:val="both"/>
              <w:rPr>
                <w:rFonts w:cs="Arial"/>
                <w:b/>
                <w:sz w:val="18"/>
                <w:szCs w:val="18"/>
              </w:rPr>
            </w:pPr>
          </w:p>
        </w:tc>
        <w:tc>
          <w:tcPr>
            <w:tcW w:w="1368" w:type="dxa"/>
            <w:tcBorders>
              <w:top w:val="nil"/>
              <w:left w:val="nil"/>
              <w:bottom w:val="single" w:sz="4" w:space="0" w:color="000000"/>
              <w:right w:val="nil"/>
            </w:tcBorders>
            <w:hideMark/>
          </w:tcPr>
          <w:p w14:paraId="0E43C936" w14:textId="4D8A6E1D" w:rsidR="0019043C" w:rsidRPr="0030149E" w:rsidRDefault="0019043C" w:rsidP="00E9646B">
            <w:pPr>
              <w:spacing w:line="240" w:lineRule="auto"/>
              <w:ind w:right="-72"/>
              <w:jc w:val="right"/>
              <w:rPr>
                <w:rFonts w:cs="Arial"/>
                <w:b/>
                <w:bCs/>
                <w:sz w:val="18"/>
                <w:szCs w:val="18"/>
              </w:rPr>
            </w:pPr>
            <w:r w:rsidRPr="0030149E">
              <w:rPr>
                <w:rFonts w:cs="Arial"/>
                <w:b/>
                <w:bCs/>
                <w:sz w:val="18"/>
                <w:szCs w:val="18"/>
              </w:rPr>
              <w:t>Thousand Baht</w:t>
            </w:r>
          </w:p>
        </w:tc>
        <w:tc>
          <w:tcPr>
            <w:tcW w:w="1370" w:type="dxa"/>
            <w:tcBorders>
              <w:top w:val="nil"/>
              <w:left w:val="nil"/>
              <w:bottom w:val="single" w:sz="4" w:space="0" w:color="000000"/>
              <w:right w:val="nil"/>
            </w:tcBorders>
            <w:hideMark/>
          </w:tcPr>
          <w:p w14:paraId="598ADFAD" w14:textId="27086164" w:rsidR="0019043C" w:rsidRPr="0030149E" w:rsidRDefault="0019043C" w:rsidP="00E9646B">
            <w:pPr>
              <w:spacing w:line="240" w:lineRule="auto"/>
              <w:ind w:right="-72"/>
              <w:jc w:val="right"/>
              <w:rPr>
                <w:rFonts w:cs="Arial"/>
                <w:b/>
                <w:bCs/>
                <w:sz w:val="18"/>
                <w:szCs w:val="18"/>
              </w:rPr>
            </w:pPr>
            <w:r w:rsidRPr="0030149E">
              <w:rPr>
                <w:rFonts w:cs="Arial"/>
                <w:b/>
                <w:bCs/>
                <w:sz w:val="18"/>
                <w:szCs w:val="18"/>
              </w:rPr>
              <w:t>Thousand Baht</w:t>
            </w:r>
          </w:p>
        </w:tc>
        <w:tc>
          <w:tcPr>
            <w:tcW w:w="1368" w:type="dxa"/>
            <w:tcBorders>
              <w:top w:val="nil"/>
              <w:left w:val="nil"/>
              <w:bottom w:val="single" w:sz="4" w:space="0" w:color="000000"/>
              <w:right w:val="nil"/>
            </w:tcBorders>
            <w:hideMark/>
          </w:tcPr>
          <w:p w14:paraId="3FB3DF7E" w14:textId="46DDD00E" w:rsidR="0019043C" w:rsidRPr="0030149E" w:rsidRDefault="0019043C" w:rsidP="00E9646B">
            <w:pPr>
              <w:spacing w:line="240" w:lineRule="auto"/>
              <w:ind w:right="-72"/>
              <w:jc w:val="right"/>
              <w:rPr>
                <w:rFonts w:cs="Arial"/>
                <w:b/>
                <w:bCs/>
                <w:sz w:val="18"/>
                <w:szCs w:val="18"/>
              </w:rPr>
            </w:pPr>
            <w:r w:rsidRPr="0030149E">
              <w:rPr>
                <w:rFonts w:cs="Arial"/>
                <w:b/>
                <w:bCs/>
                <w:sz w:val="18"/>
                <w:szCs w:val="18"/>
              </w:rPr>
              <w:t>Thousand Baht</w:t>
            </w:r>
          </w:p>
        </w:tc>
        <w:tc>
          <w:tcPr>
            <w:tcW w:w="1368" w:type="dxa"/>
            <w:tcBorders>
              <w:top w:val="nil"/>
              <w:left w:val="nil"/>
              <w:bottom w:val="single" w:sz="4" w:space="0" w:color="000000"/>
              <w:right w:val="nil"/>
            </w:tcBorders>
            <w:hideMark/>
          </w:tcPr>
          <w:p w14:paraId="7291B0F9" w14:textId="404DB83C" w:rsidR="0019043C" w:rsidRPr="0030149E" w:rsidRDefault="0019043C" w:rsidP="00E9646B">
            <w:pPr>
              <w:spacing w:line="240" w:lineRule="auto"/>
              <w:ind w:right="-72"/>
              <w:jc w:val="right"/>
              <w:rPr>
                <w:rFonts w:cs="Arial"/>
                <w:b/>
                <w:bCs/>
                <w:sz w:val="18"/>
                <w:szCs w:val="18"/>
              </w:rPr>
            </w:pPr>
            <w:r w:rsidRPr="0030149E">
              <w:rPr>
                <w:rFonts w:cs="Arial"/>
                <w:b/>
                <w:bCs/>
                <w:sz w:val="18"/>
                <w:szCs w:val="18"/>
              </w:rPr>
              <w:t>Thousand Baht</w:t>
            </w:r>
          </w:p>
        </w:tc>
      </w:tr>
      <w:tr w:rsidR="00235815" w:rsidRPr="00D11B66" w14:paraId="50125347" w14:textId="77777777" w:rsidTr="0030149E">
        <w:trPr>
          <w:tblHeader/>
        </w:trPr>
        <w:tc>
          <w:tcPr>
            <w:tcW w:w="4102" w:type="dxa"/>
            <w:tcBorders>
              <w:top w:val="nil"/>
              <w:left w:val="nil"/>
              <w:bottom w:val="nil"/>
              <w:right w:val="nil"/>
            </w:tcBorders>
          </w:tcPr>
          <w:p w14:paraId="4610D70B" w14:textId="77777777" w:rsidR="00235815" w:rsidRPr="00D11B66" w:rsidRDefault="00235815" w:rsidP="00E9646B">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shd w:val="clear" w:color="auto" w:fill="FAFAFA"/>
          </w:tcPr>
          <w:p w14:paraId="0F1697C4" w14:textId="77777777" w:rsidR="00235815" w:rsidRPr="0030149E" w:rsidRDefault="00235815" w:rsidP="00E9646B">
            <w:pPr>
              <w:spacing w:line="240" w:lineRule="auto"/>
              <w:ind w:right="-72"/>
              <w:jc w:val="right"/>
              <w:rPr>
                <w:rFonts w:cs="Arial"/>
                <w:sz w:val="18"/>
                <w:szCs w:val="18"/>
              </w:rPr>
            </w:pPr>
          </w:p>
        </w:tc>
        <w:tc>
          <w:tcPr>
            <w:tcW w:w="1370" w:type="dxa"/>
            <w:tcBorders>
              <w:top w:val="single" w:sz="4" w:space="0" w:color="000000"/>
              <w:left w:val="nil"/>
              <w:bottom w:val="nil"/>
              <w:right w:val="nil"/>
            </w:tcBorders>
          </w:tcPr>
          <w:p w14:paraId="70C8FAB7" w14:textId="77777777" w:rsidR="00235815" w:rsidRPr="0030149E" w:rsidRDefault="00235815" w:rsidP="00E9646B">
            <w:pPr>
              <w:spacing w:line="240" w:lineRule="auto"/>
              <w:ind w:right="-72"/>
              <w:jc w:val="right"/>
              <w:rPr>
                <w:rFonts w:cs="Arial"/>
                <w:sz w:val="18"/>
                <w:szCs w:val="18"/>
              </w:rPr>
            </w:pPr>
          </w:p>
        </w:tc>
        <w:tc>
          <w:tcPr>
            <w:tcW w:w="1368" w:type="dxa"/>
            <w:tcBorders>
              <w:top w:val="single" w:sz="4" w:space="0" w:color="000000"/>
              <w:left w:val="nil"/>
              <w:bottom w:val="nil"/>
              <w:right w:val="nil"/>
            </w:tcBorders>
            <w:shd w:val="clear" w:color="auto" w:fill="FAFAFA"/>
          </w:tcPr>
          <w:p w14:paraId="69472761" w14:textId="77777777" w:rsidR="00235815" w:rsidRPr="0030149E" w:rsidRDefault="00235815" w:rsidP="00E9646B">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69BE9977" w14:textId="77777777" w:rsidR="00235815" w:rsidRPr="0030149E" w:rsidRDefault="00235815" w:rsidP="00E9646B">
            <w:pPr>
              <w:spacing w:line="240" w:lineRule="auto"/>
              <w:ind w:right="-72"/>
              <w:jc w:val="right"/>
              <w:rPr>
                <w:rFonts w:cs="Arial"/>
                <w:sz w:val="18"/>
                <w:szCs w:val="18"/>
              </w:rPr>
            </w:pPr>
          </w:p>
        </w:tc>
      </w:tr>
      <w:tr w:rsidR="00340B93" w:rsidRPr="00D11B66" w14:paraId="23B8AD5C" w14:textId="77777777" w:rsidTr="0030149E">
        <w:tc>
          <w:tcPr>
            <w:tcW w:w="4102" w:type="dxa"/>
            <w:tcBorders>
              <w:top w:val="nil"/>
              <w:left w:val="nil"/>
              <w:bottom w:val="nil"/>
              <w:right w:val="nil"/>
            </w:tcBorders>
            <w:hideMark/>
          </w:tcPr>
          <w:p w14:paraId="6A11BDF5" w14:textId="3A241036" w:rsidR="00340B93" w:rsidRPr="00D11B66" w:rsidRDefault="00340B93" w:rsidP="00340B93">
            <w:pPr>
              <w:spacing w:line="240" w:lineRule="auto"/>
              <w:ind w:left="270" w:hanging="243"/>
              <w:jc w:val="both"/>
              <w:rPr>
                <w:rFonts w:cs="Arial"/>
                <w:sz w:val="18"/>
                <w:szCs w:val="18"/>
              </w:rPr>
            </w:pPr>
            <w:r w:rsidRPr="00D11B66">
              <w:rPr>
                <w:rFonts w:cs="Arial"/>
                <w:sz w:val="18"/>
                <w:szCs w:val="18"/>
              </w:rPr>
              <w:t>Loss before tax</w:t>
            </w:r>
          </w:p>
        </w:tc>
        <w:tc>
          <w:tcPr>
            <w:tcW w:w="1368" w:type="dxa"/>
            <w:tcBorders>
              <w:top w:val="nil"/>
              <w:left w:val="nil"/>
              <w:bottom w:val="single" w:sz="4" w:space="0" w:color="000000"/>
              <w:right w:val="nil"/>
            </w:tcBorders>
            <w:shd w:val="clear" w:color="auto" w:fill="FAFAFA"/>
            <w:vAlign w:val="bottom"/>
          </w:tcPr>
          <w:p w14:paraId="45B140D0" w14:textId="62D83D1F" w:rsidR="00340B93" w:rsidRPr="0030149E" w:rsidRDefault="00340B93" w:rsidP="00340B93">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224</w:t>
            </w:r>
            <w:r w:rsidRPr="0030149E">
              <w:rPr>
                <w:rFonts w:cs="Arial"/>
                <w:sz w:val="18"/>
                <w:szCs w:val="18"/>
              </w:rPr>
              <w:t>,</w:t>
            </w:r>
            <w:r w:rsidR="00BD49A1" w:rsidRPr="00BD49A1">
              <w:rPr>
                <w:rFonts w:cs="Arial"/>
                <w:sz w:val="18"/>
                <w:szCs w:val="18"/>
              </w:rPr>
              <w:t>404</w:t>
            </w:r>
            <w:r w:rsidRPr="0030149E">
              <w:rPr>
                <w:rFonts w:cs="Arial"/>
                <w:sz w:val="18"/>
                <w:szCs w:val="18"/>
              </w:rPr>
              <w:t>)</w:t>
            </w:r>
          </w:p>
        </w:tc>
        <w:tc>
          <w:tcPr>
            <w:tcW w:w="1370" w:type="dxa"/>
            <w:tcBorders>
              <w:top w:val="nil"/>
              <w:left w:val="nil"/>
              <w:bottom w:val="single" w:sz="4" w:space="0" w:color="000000"/>
              <w:right w:val="nil"/>
            </w:tcBorders>
            <w:vAlign w:val="bottom"/>
          </w:tcPr>
          <w:p w14:paraId="3C10391D" w14:textId="3B166B64" w:rsidR="00340B93" w:rsidRPr="0030149E" w:rsidRDefault="00340B93" w:rsidP="00340B93">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488</w:t>
            </w:r>
            <w:r w:rsidRPr="0030149E">
              <w:rPr>
                <w:rFonts w:cs="Arial"/>
                <w:sz w:val="18"/>
                <w:szCs w:val="18"/>
              </w:rPr>
              <w:t>,</w:t>
            </w:r>
            <w:r w:rsidR="00BD49A1" w:rsidRPr="00BD49A1">
              <w:rPr>
                <w:rFonts w:cs="Arial"/>
                <w:sz w:val="18"/>
                <w:szCs w:val="18"/>
              </w:rPr>
              <w:t>557</w:t>
            </w:r>
            <w:r w:rsidRPr="0030149E">
              <w:rPr>
                <w:rFonts w:cs="Arial"/>
                <w:sz w:val="18"/>
                <w:szCs w:val="18"/>
              </w:rPr>
              <w:t>)</w:t>
            </w:r>
          </w:p>
        </w:tc>
        <w:tc>
          <w:tcPr>
            <w:tcW w:w="1368" w:type="dxa"/>
            <w:tcBorders>
              <w:top w:val="nil"/>
              <w:left w:val="nil"/>
              <w:bottom w:val="single" w:sz="4" w:space="0" w:color="000000"/>
              <w:right w:val="nil"/>
            </w:tcBorders>
            <w:shd w:val="clear" w:color="auto" w:fill="FAFAFA"/>
            <w:vAlign w:val="bottom"/>
          </w:tcPr>
          <w:p w14:paraId="556BE74C" w14:textId="5BF3EF83" w:rsidR="00340B93" w:rsidRPr="0030149E" w:rsidRDefault="00340B93" w:rsidP="00340B93">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32</w:t>
            </w:r>
            <w:r w:rsidRPr="0030149E">
              <w:rPr>
                <w:rFonts w:cs="Arial"/>
                <w:sz w:val="18"/>
                <w:szCs w:val="18"/>
              </w:rPr>
              <w:t>,</w:t>
            </w:r>
            <w:r w:rsidR="00BD49A1" w:rsidRPr="00BD49A1">
              <w:rPr>
                <w:rFonts w:cs="Arial"/>
                <w:sz w:val="18"/>
                <w:szCs w:val="18"/>
              </w:rPr>
              <w:t>144</w:t>
            </w:r>
            <w:r w:rsidRPr="0030149E">
              <w:rPr>
                <w:rFonts w:cs="Arial"/>
                <w:sz w:val="18"/>
                <w:szCs w:val="18"/>
              </w:rPr>
              <w:t>)</w:t>
            </w:r>
          </w:p>
        </w:tc>
        <w:tc>
          <w:tcPr>
            <w:tcW w:w="1368" w:type="dxa"/>
            <w:tcBorders>
              <w:top w:val="nil"/>
              <w:left w:val="nil"/>
              <w:bottom w:val="single" w:sz="4" w:space="0" w:color="000000"/>
              <w:right w:val="nil"/>
            </w:tcBorders>
            <w:vAlign w:val="bottom"/>
          </w:tcPr>
          <w:p w14:paraId="27953FAE" w14:textId="6B906D5C" w:rsidR="00340B93" w:rsidRPr="0030149E" w:rsidRDefault="00340B93" w:rsidP="00340B93">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896</w:t>
            </w:r>
            <w:r w:rsidRPr="0030149E">
              <w:rPr>
                <w:rFonts w:cs="Arial"/>
                <w:sz w:val="18"/>
                <w:szCs w:val="18"/>
              </w:rPr>
              <w:t>,</w:t>
            </w:r>
            <w:r w:rsidR="00BD49A1" w:rsidRPr="00BD49A1">
              <w:rPr>
                <w:rFonts w:cs="Arial"/>
                <w:sz w:val="18"/>
                <w:szCs w:val="18"/>
              </w:rPr>
              <w:t>171</w:t>
            </w:r>
            <w:r w:rsidRPr="0030149E">
              <w:rPr>
                <w:rFonts w:cs="Arial"/>
                <w:sz w:val="18"/>
                <w:szCs w:val="18"/>
              </w:rPr>
              <w:t>)</w:t>
            </w:r>
          </w:p>
        </w:tc>
      </w:tr>
      <w:tr w:rsidR="007A3D54" w:rsidRPr="00D11B66" w14:paraId="30BC0269" w14:textId="77777777" w:rsidTr="0030149E">
        <w:tc>
          <w:tcPr>
            <w:tcW w:w="4102" w:type="dxa"/>
            <w:tcBorders>
              <w:top w:val="nil"/>
              <w:left w:val="nil"/>
              <w:bottom w:val="nil"/>
              <w:right w:val="nil"/>
            </w:tcBorders>
          </w:tcPr>
          <w:p w14:paraId="7EDF7045" w14:textId="77777777" w:rsidR="007A3D54" w:rsidRPr="00D11B66" w:rsidRDefault="007A3D54" w:rsidP="007A3D54">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shd w:val="clear" w:color="auto" w:fill="FAFAFA"/>
          </w:tcPr>
          <w:p w14:paraId="5CE2FCB4" w14:textId="77777777" w:rsidR="007A3D54" w:rsidRPr="0030149E" w:rsidRDefault="007A3D54" w:rsidP="007A3D54">
            <w:pPr>
              <w:spacing w:line="240" w:lineRule="auto"/>
              <w:ind w:right="-72"/>
              <w:jc w:val="right"/>
              <w:rPr>
                <w:rFonts w:cs="Arial"/>
                <w:sz w:val="18"/>
                <w:szCs w:val="18"/>
              </w:rPr>
            </w:pPr>
          </w:p>
        </w:tc>
        <w:tc>
          <w:tcPr>
            <w:tcW w:w="1370" w:type="dxa"/>
            <w:tcBorders>
              <w:top w:val="single" w:sz="4" w:space="0" w:color="000000"/>
              <w:left w:val="nil"/>
              <w:bottom w:val="nil"/>
              <w:right w:val="nil"/>
            </w:tcBorders>
          </w:tcPr>
          <w:p w14:paraId="0B056620" w14:textId="77777777" w:rsidR="007A3D54" w:rsidRPr="0030149E" w:rsidRDefault="007A3D54" w:rsidP="007A3D54">
            <w:pPr>
              <w:spacing w:line="240" w:lineRule="auto"/>
              <w:ind w:right="-72"/>
              <w:jc w:val="right"/>
              <w:rPr>
                <w:rFonts w:cs="Arial"/>
                <w:sz w:val="18"/>
                <w:szCs w:val="18"/>
              </w:rPr>
            </w:pPr>
          </w:p>
        </w:tc>
        <w:tc>
          <w:tcPr>
            <w:tcW w:w="1368" w:type="dxa"/>
            <w:tcBorders>
              <w:top w:val="single" w:sz="4" w:space="0" w:color="000000"/>
              <w:left w:val="nil"/>
              <w:bottom w:val="nil"/>
              <w:right w:val="nil"/>
            </w:tcBorders>
            <w:shd w:val="clear" w:color="auto" w:fill="FAFAFA"/>
          </w:tcPr>
          <w:p w14:paraId="692BA035" w14:textId="77777777" w:rsidR="007A3D54" w:rsidRPr="0030149E" w:rsidRDefault="007A3D54" w:rsidP="007A3D54">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49ADEF24" w14:textId="77777777" w:rsidR="007A3D54" w:rsidRPr="0030149E" w:rsidRDefault="007A3D54" w:rsidP="007A3D54">
            <w:pPr>
              <w:spacing w:line="240" w:lineRule="auto"/>
              <w:ind w:right="-72"/>
              <w:jc w:val="right"/>
              <w:rPr>
                <w:rFonts w:cs="Arial"/>
                <w:sz w:val="18"/>
                <w:szCs w:val="18"/>
              </w:rPr>
            </w:pPr>
          </w:p>
        </w:tc>
      </w:tr>
      <w:tr w:rsidR="00644386" w:rsidRPr="00D11B66" w14:paraId="49BB3779" w14:textId="77777777" w:rsidTr="0030149E">
        <w:tc>
          <w:tcPr>
            <w:tcW w:w="4102" w:type="dxa"/>
            <w:tcBorders>
              <w:top w:val="nil"/>
              <w:left w:val="nil"/>
              <w:bottom w:val="nil"/>
              <w:right w:val="nil"/>
            </w:tcBorders>
            <w:hideMark/>
          </w:tcPr>
          <w:p w14:paraId="3D1E7E05" w14:textId="61555722" w:rsidR="00644386" w:rsidRPr="00D11B66" w:rsidRDefault="00644386" w:rsidP="00644386">
            <w:pPr>
              <w:spacing w:line="240" w:lineRule="auto"/>
              <w:ind w:left="270" w:hanging="243"/>
              <w:jc w:val="both"/>
              <w:rPr>
                <w:rFonts w:cs="Arial"/>
                <w:sz w:val="18"/>
                <w:szCs w:val="18"/>
              </w:rPr>
            </w:pPr>
            <w:r w:rsidRPr="00D11B66">
              <w:rPr>
                <w:rFonts w:cs="Arial"/>
                <w:sz w:val="18"/>
                <w:szCs w:val="18"/>
              </w:rPr>
              <w:t xml:space="preserve">Tax calculated at a tax rate of </w:t>
            </w:r>
            <w:r w:rsidR="00BD49A1" w:rsidRPr="00BD49A1">
              <w:rPr>
                <w:rFonts w:cs="Arial"/>
                <w:sz w:val="18"/>
                <w:szCs w:val="18"/>
              </w:rPr>
              <w:t>20</w:t>
            </w:r>
            <w:r w:rsidRPr="00D11B66">
              <w:rPr>
                <w:rFonts w:cs="Arial"/>
                <w:sz w:val="18"/>
                <w:szCs w:val="18"/>
              </w:rPr>
              <w:t>% (</w:t>
            </w:r>
            <w:r w:rsidR="00BD49A1" w:rsidRPr="00BD49A1">
              <w:rPr>
                <w:rFonts w:cs="Arial"/>
                <w:sz w:val="18"/>
                <w:szCs w:val="18"/>
              </w:rPr>
              <w:t>2022</w:t>
            </w:r>
            <w:r w:rsidRPr="00D11B66">
              <w:rPr>
                <w:rFonts w:cs="Arial"/>
                <w:sz w:val="18"/>
                <w:szCs w:val="18"/>
              </w:rPr>
              <w:t xml:space="preserve"> : </w:t>
            </w:r>
            <w:r w:rsidR="00BD49A1" w:rsidRPr="00BD49A1">
              <w:rPr>
                <w:rFonts w:cs="Arial"/>
                <w:sz w:val="18"/>
                <w:szCs w:val="18"/>
              </w:rPr>
              <w:t>20</w:t>
            </w:r>
            <w:r w:rsidRPr="00D11B66">
              <w:rPr>
                <w:rFonts w:cs="Arial"/>
                <w:sz w:val="18"/>
                <w:szCs w:val="18"/>
              </w:rPr>
              <w:t>%)</w:t>
            </w:r>
          </w:p>
        </w:tc>
        <w:tc>
          <w:tcPr>
            <w:tcW w:w="1368" w:type="dxa"/>
            <w:tcBorders>
              <w:top w:val="nil"/>
              <w:left w:val="nil"/>
              <w:bottom w:val="nil"/>
              <w:right w:val="nil"/>
            </w:tcBorders>
            <w:shd w:val="clear" w:color="auto" w:fill="FAFAFA"/>
            <w:vAlign w:val="bottom"/>
          </w:tcPr>
          <w:p w14:paraId="55D55337" w14:textId="2CBBBBAB" w:rsidR="00644386" w:rsidRPr="0030149E" w:rsidRDefault="00D2372F" w:rsidP="00644386">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44</w:t>
            </w:r>
            <w:r w:rsidRPr="0030149E">
              <w:rPr>
                <w:rFonts w:cs="Arial"/>
                <w:sz w:val="18"/>
                <w:szCs w:val="18"/>
              </w:rPr>
              <w:t>,</w:t>
            </w:r>
            <w:r w:rsidR="00BD49A1" w:rsidRPr="00BD49A1">
              <w:rPr>
                <w:rFonts w:cs="Arial"/>
                <w:sz w:val="18"/>
                <w:szCs w:val="18"/>
              </w:rPr>
              <w:t>881</w:t>
            </w:r>
            <w:r w:rsidRPr="0030149E">
              <w:rPr>
                <w:rFonts w:cs="Arial"/>
                <w:sz w:val="18"/>
                <w:szCs w:val="18"/>
              </w:rPr>
              <w:t>)</w:t>
            </w:r>
          </w:p>
        </w:tc>
        <w:tc>
          <w:tcPr>
            <w:tcW w:w="1370" w:type="dxa"/>
            <w:tcBorders>
              <w:top w:val="nil"/>
              <w:left w:val="nil"/>
              <w:bottom w:val="nil"/>
              <w:right w:val="nil"/>
            </w:tcBorders>
            <w:vAlign w:val="bottom"/>
          </w:tcPr>
          <w:p w14:paraId="73E6572B" w14:textId="510DF9EA" w:rsidR="00644386" w:rsidRPr="0030149E" w:rsidRDefault="00644386" w:rsidP="00644386">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97</w:t>
            </w:r>
            <w:r w:rsidRPr="0030149E">
              <w:rPr>
                <w:rFonts w:cs="Arial"/>
                <w:sz w:val="18"/>
                <w:szCs w:val="18"/>
              </w:rPr>
              <w:t>,</w:t>
            </w:r>
            <w:r w:rsidR="00BD49A1" w:rsidRPr="00BD49A1">
              <w:rPr>
                <w:rFonts w:cs="Arial"/>
                <w:sz w:val="18"/>
                <w:szCs w:val="18"/>
              </w:rPr>
              <w:t>711</w:t>
            </w:r>
            <w:r w:rsidRPr="0030149E">
              <w:rPr>
                <w:rFonts w:cs="Arial"/>
                <w:sz w:val="18"/>
                <w:szCs w:val="18"/>
              </w:rPr>
              <w:t>)</w:t>
            </w:r>
          </w:p>
        </w:tc>
        <w:tc>
          <w:tcPr>
            <w:tcW w:w="1368" w:type="dxa"/>
            <w:tcBorders>
              <w:top w:val="nil"/>
              <w:left w:val="nil"/>
              <w:bottom w:val="nil"/>
              <w:right w:val="nil"/>
            </w:tcBorders>
            <w:shd w:val="clear" w:color="auto" w:fill="FAFAFA"/>
            <w:vAlign w:val="bottom"/>
          </w:tcPr>
          <w:p w14:paraId="66AB05EE" w14:textId="55B9E702" w:rsidR="00644386" w:rsidRPr="0030149E" w:rsidRDefault="00644386" w:rsidP="00644386">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6</w:t>
            </w:r>
            <w:r w:rsidRPr="0030149E">
              <w:rPr>
                <w:rFonts w:cs="Arial"/>
                <w:sz w:val="18"/>
                <w:szCs w:val="18"/>
              </w:rPr>
              <w:t>,</w:t>
            </w:r>
            <w:r w:rsidR="00BD49A1" w:rsidRPr="00BD49A1">
              <w:rPr>
                <w:rFonts w:cs="Arial"/>
                <w:sz w:val="18"/>
                <w:szCs w:val="18"/>
              </w:rPr>
              <w:t>429</w:t>
            </w:r>
            <w:r w:rsidRPr="0030149E">
              <w:rPr>
                <w:rFonts w:cs="Arial"/>
                <w:sz w:val="18"/>
                <w:szCs w:val="18"/>
              </w:rPr>
              <w:t>)</w:t>
            </w:r>
          </w:p>
        </w:tc>
        <w:tc>
          <w:tcPr>
            <w:tcW w:w="1368" w:type="dxa"/>
            <w:tcBorders>
              <w:top w:val="nil"/>
              <w:left w:val="nil"/>
              <w:bottom w:val="nil"/>
              <w:right w:val="nil"/>
            </w:tcBorders>
            <w:vAlign w:val="bottom"/>
          </w:tcPr>
          <w:p w14:paraId="4A0F584C" w14:textId="4DA96FD5" w:rsidR="00644386" w:rsidRPr="0030149E" w:rsidRDefault="00644386" w:rsidP="00644386">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179</w:t>
            </w:r>
            <w:r w:rsidRPr="0030149E">
              <w:rPr>
                <w:rFonts w:cs="Arial"/>
                <w:sz w:val="18"/>
                <w:szCs w:val="18"/>
              </w:rPr>
              <w:t>,</w:t>
            </w:r>
            <w:r w:rsidR="00BD49A1" w:rsidRPr="00BD49A1">
              <w:rPr>
                <w:rFonts w:cs="Arial"/>
                <w:sz w:val="18"/>
                <w:szCs w:val="18"/>
              </w:rPr>
              <w:t>234</w:t>
            </w:r>
            <w:r w:rsidRPr="0030149E">
              <w:rPr>
                <w:rFonts w:cs="Arial"/>
                <w:sz w:val="18"/>
                <w:szCs w:val="18"/>
              </w:rPr>
              <w:t>)</w:t>
            </w:r>
          </w:p>
        </w:tc>
      </w:tr>
      <w:tr w:rsidR="0030149E" w:rsidRPr="00D11B66" w14:paraId="368508F2" w14:textId="77777777" w:rsidTr="0030149E">
        <w:tc>
          <w:tcPr>
            <w:tcW w:w="4102" w:type="dxa"/>
            <w:tcBorders>
              <w:top w:val="nil"/>
              <w:left w:val="nil"/>
              <w:bottom w:val="nil"/>
              <w:right w:val="nil"/>
            </w:tcBorders>
          </w:tcPr>
          <w:p w14:paraId="73DB0425" w14:textId="77777777" w:rsidR="0030149E" w:rsidRPr="00D11B66" w:rsidRDefault="0030149E" w:rsidP="00644386">
            <w:pPr>
              <w:spacing w:line="240" w:lineRule="auto"/>
              <w:ind w:left="270" w:hanging="243"/>
              <w:jc w:val="both"/>
              <w:rPr>
                <w:rFonts w:cs="Arial"/>
                <w:sz w:val="18"/>
                <w:szCs w:val="18"/>
              </w:rPr>
            </w:pPr>
          </w:p>
        </w:tc>
        <w:tc>
          <w:tcPr>
            <w:tcW w:w="1368" w:type="dxa"/>
            <w:tcBorders>
              <w:top w:val="nil"/>
              <w:left w:val="nil"/>
              <w:bottom w:val="nil"/>
              <w:right w:val="nil"/>
            </w:tcBorders>
            <w:shd w:val="clear" w:color="auto" w:fill="FAFAFA"/>
            <w:vAlign w:val="bottom"/>
          </w:tcPr>
          <w:p w14:paraId="343AFF7F" w14:textId="77777777" w:rsidR="0030149E" w:rsidRPr="0030149E" w:rsidRDefault="0030149E" w:rsidP="00644386">
            <w:pPr>
              <w:spacing w:line="240" w:lineRule="auto"/>
              <w:ind w:right="-72"/>
              <w:jc w:val="right"/>
              <w:rPr>
                <w:rFonts w:cs="Arial"/>
                <w:sz w:val="18"/>
                <w:szCs w:val="18"/>
              </w:rPr>
            </w:pPr>
          </w:p>
        </w:tc>
        <w:tc>
          <w:tcPr>
            <w:tcW w:w="1370" w:type="dxa"/>
            <w:tcBorders>
              <w:top w:val="nil"/>
              <w:left w:val="nil"/>
              <w:bottom w:val="nil"/>
              <w:right w:val="nil"/>
            </w:tcBorders>
            <w:vAlign w:val="bottom"/>
          </w:tcPr>
          <w:p w14:paraId="56686EF2" w14:textId="77777777" w:rsidR="0030149E" w:rsidRPr="0030149E" w:rsidRDefault="0030149E" w:rsidP="00644386">
            <w:pPr>
              <w:spacing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7F752283" w14:textId="77777777" w:rsidR="0030149E" w:rsidRPr="0030149E" w:rsidRDefault="0030149E" w:rsidP="00644386">
            <w:pPr>
              <w:spacing w:line="240" w:lineRule="auto"/>
              <w:ind w:right="-72"/>
              <w:jc w:val="right"/>
              <w:rPr>
                <w:rFonts w:cs="Arial"/>
                <w:sz w:val="18"/>
                <w:szCs w:val="18"/>
              </w:rPr>
            </w:pPr>
          </w:p>
        </w:tc>
        <w:tc>
          <w:tcPr>
            <w:tcW w:w="1368" w:type="dxa"/>
            <w:tcBorders>
              <w:top w:val="nil"/>
              <w:left w:val="nil"/>
              <w:bottom w:val="nil"/>
              <w:right w:val="nil"/>
            </w:tcBorders>
            <w:vAlign w:val="bottom"/>
          </w:tcPr>
          <w:p w14:paraId="4BB9EB4F" w14:textId="77777777" w:rsidR="0030149E" w:rsidRPr="0030149E" w:rsidRDefault="0030149E" w:rsidP="00644386">
            <w:pPr>
              <w:spacing w:line="240" w:lineRule="auto"/>
              <w:ind w:right="-72"/>
              <w:jc w:val="right"/>
              <w:rPr>
                <w:rFonts w:cs="Arial"/>
                <w:sz w:val="18"/>
                <w:szCs w:val="18"/>
              </w:rPr>
            </w:pPr>
          </w:p>
        </w:tc>
      </w:tr>
      <w:tr w:rsidR="007A3D54" w:rsidRPr="00D11B66" w14:paraId="5E77F4A5" w14:textId="77777777" w:rsidTr="0030149E">
        <w:tc>
          <w:tcPr>
            <w:tcW w:w="4102" w:type="dxa"/>
            <w:tcBorders>
              <w:top w:val="nil"/>
              <w:left w:val="nil"/>
              <w:bottom w:val="nil"/>
              <w:right w:val="nil"/>
            </w:tcBorders>
            <w:hideMark/>
          </w:tcPr>
          <w:p w14:paraId="2E4BEAF5" w14:textId="4E2F8BAA" w:rsidR="007A3D54" w:rsidRPr="00D11B66" w:rsidRDefault="007A3D54" w:rsidP="007A3D54">
            <w:pPr>
              <w:spacing w:line="240" w:lineRule="auto"/>
              <w:ind w:left="270" w:hanging="243"/>
              <w:jc w:val="both"/>
              <w:rPr>
                <w:rFonts w:cs="Arial"/>
                <w:sz w:val="18"/>
                <w:szCs w:val="18"/>
              </w:rPr>
            </w:pPr>
            <w:r w:rsidRPr="00D11B66">
              <w:rPr>
                <w:rFonts w:cs="Arial"/>
                <w:sz w:val="18"/>
                <w:szCs w:val="18"/>
              </w:rPr>
              <w:t>Tax effect of:</w:t>
            </w:r>
          </w:p>
        </w:tc>
        <w:tc>
          <w:tcPr>
            <w:tcW w:w="1368" w:type="dxa"/>
            <w:tcBorders>
              <w:top w:val="nil"/>
              <w:left w:val="nil"/>
              <w:bottom w:val="nil"/>
              <w:right w:val="nil"/>
            </w:tcBorders>
            <w:shd w:val="clear" w:color="auto" w:fill="FAFAFA"/>
          </w:tcPr>
          <w:p w14:paraId="31819637" w14:textId="77777777" w:rsidR="007A3D54" w:rsidRPr="0030149E" w:rsidRDefault="007A3D54" w:rsidP="007A3D54">
            <w:pPr>
              <w:spacing w:line="240" w:lineRule="auto"/>
              <w:ind w:right="-72"/>
              <w:jc w:val="right"/>
              <w:rPr>
                <w:rFonts w:cs="Arial"/>
                <w:sz w:val="18"/>
                <w:szCs w:val="18"/>
              </w:rPr>
            </w:pPr>
          </w:p>
        </w:tc>
        <w:tc>
          <w:tcPr>
            <w:tcW w:w="1370" w:type="dxa"/>
            <w:tcBorders>
              <w:top w:val="nil"/>
              <w:left w:val="nil"/>
              <w:bottom w:val="nil"/>
              <w:right w:val="nil"/>
            </w:tcBorders>
          </w:tcPr>
          <w:p w14:paraId="536C9452" w14:textId="77777777" w:rsidR="007A3D54" w:rsidRPr="0030149E" w:rsidRDefault="007A3D54" w:rsidP="007A3D54">
            <w:pPr>
              <w:spacing w:line="240" w:lineRule="auto"/>
              <w:ind w:right="-72"/>
              <w:jc w:val="right"/>
              <w:rPr>
                <w:rFonts w:cs="Arial"/>
                <w:sz w:val="18"/>
                <w:szCs w:val="18"/>
              </w:rPr>
            </w:pPr>
          </w:p>
        </w:tc>
        <w:tc>
          <w:tcPr>
            <w:tcW w:w="1368" w:type="dxa"/>
            <w:tcBorders>
              <w:top w:val="nil"/>
              <w:left w:val="nil"/>
              <w:bottom w:val="nil"/>
              <w:right w:val="nil"/>
            </w:tcBorders>
            <w:shd w:val="clear" w:color="auto" w:fill="FAFAFA"/>
          </w:tcPr>
          <w:p w14:paraId="0782ED8D" w14:textId="77777777" w:rsidR="007A3D54" w:rsidRPr="0030149E" w:rsidRDefault="007A3D54" w:rsidP="007A3D54">
            <w:pPr>
              <w:spacing w:line="240" w:lineRule="auto"/>
              <w:ind w:right="-72"/>
              <w:jc w:val="right"/>
              <w:rPr>
                <w:rFonts w:cs="Arial"/>
                <w:sz w:val="18"/>
                <w:szCs w:val="18"/>
              </w:rPr>
            </w:pPr>
          </w:p>
        </w:tc>
        <w:tc>
          <w:tcPr>
            <w:tcW w:w="1368" w:type="dxa"/>
            <w:tcBorders>
              <w:top w:val="nil"/>
              <w:left w:val="nil"/>
              <w:bottom w:val="nil"/>
              <w:right w:val="nil"/>
            </w:tcBorders>
          </w:tcPr>
          <w:p w14:paraId="44DFF2F2" w14:textId="77777777" w:rsidR="007A3D54" w:rsidRPr="0030149E" w:rsidRDefault="007A3D54" w:rsidP="007A3D54">
            <w:pPr>
              <w:spacing w:line="240" w:lineRule="auto"/>
              <w:ind w:right="-72"/>
              <w:jc w:val="right"/>
              <w:rPr>
                <w:rFonts w:cs="Arial"/>
                <w:sz w:val="18"/>
                <w:szCs w:val="18"/>
              </w:rPr>
            </w:pPr>
          </w:p>
        </w:tc>
      </w:tr>
      <w:tr w:rsidR="00416E8E" w:rsidRPr="00D11B66" w14:paraId="60CD3724" w14:textId="77777777" w:rsidTr="0030149E">
        <w:tc>
          <w:tcPr>
            <w:tcW w:w="4102" w:type="dxa"/>
            <w:tcBorders>
              <w:top w:val="nil"/>
              <w:left w:val="nil"/>
              <w:bottom w:val="nil"/>
              <w:right w:val="nil"/>
            </w:tcBorders>
            <w:hideMark/>
          </w:tcPr>
          <w:p w14:paraId="29101FD9" w14:textId="3F4461B4" w:rsidR="00416E8E" w:rsidRPr="00D11B66" w:rsidRDefault="00416E8E" w:rsidP="00416E8E">
            <w:pPr>
              <w:spacing w:line="240" w:lineRule="auto"/>
              <w:ind w:left="270" w:hanging="243"/>
              <w:jc w:val="both"/>
              <w:rPr>
                <w:rFonts w:cs="Arial"/>
                <w:sz w:val="18"/>
                <w:szCs w:val="18"/>
              </w:rPr>
            </w:pPr>
            <w:r w:rsidRPr="00D11B66">
              <w:rPr>
                <w:rFonts w:cs="Arial"/>
                <w:sz w:val="18"/>
                <w:szCs w:val="18"/>
              </w:rPr>
              <w:t>Additional income subject to tax</w:t>
            </w:r>
          </w:p>
        </w:tc>
        <w:tc>
          <w:tcPr>
            <w:tcW w:w="1368" w:type="dxa"/>
            <w:tcBorders>
              <w:top w:val="nil"/>
              <w:left w:val="nil"/>
              <w:bottom w:val="nil"/>
              <w:right w:val="nil"/>
            </w:tcBorders>
            <w:shd w:val="clear" w:color="auto" w:fill="FAFAFA"/>
            <w:vAlign w:val="bottom"/>
          </w:tcPr>
          <w:p w14:paraId="6AA2965B" w14:textId="047A6C86" w:rsidR="00416E8E" w:rsidRPr="0030149E" w:rsidRDefault="00BD49A1" w:rsidP="00416E8E">
            <w:pPr>
              <w:spacing w:line="240" w:lineRule="auto"/>
              <w:ind w:right="-72"/>
              <w:jc w:val="right"/>
              <w:rPr>
                <w:rFonts w:cs="Arial"/>
                <w:sz w:val="18"/>
                <w:szCs w:val="18"/>
              </w:rPr>
            </w:pPr>
            <w:r w:rsidRPr="00BD49A1">
              <w:rPr>
                <w:rFonts w:cs="Arial"/>
                <w:sz w:val="18"/>
                <w:szCs w:val="18"/>
              </w:rPr>
              <w:t>15</w:t>
            </w:r>
            <w:r w:rsidR="00D2372F" w:rsidRPr="0030149E">
              <w:rPr>
                <w:rFonts w:cs="Arial"/>
                <w:sz w:val="18"/>
                <w:szCs w:val="18"/>
              </w:rPr>
              <w:t>,</w:t>
            </w:r>
            <w:r w:rsidRPr="00BD49A1">
              <w:rPr>
                <w:rFonts w:cs="Arial"/>
                <w:sz w:val="18"/>
                <w:szCs w:val="18"/>
              </w:rPr>
              <w:t>129</w:t>
            </w:r>
          </w:p>
        </w:tc>
        <w:tc>
          <w:tcPr>
            <w:tcW w:w="1370" w:type="dxa"/>
            <w:tcBorders>
              <w:top w:val="nil"/>
              <w:left w:val="nil"/>
              <w:bottom w:val="nil"/>
              <w:right w:val="nil"/>
            </w:tcBorders>
            <w:vAlign w:val="bottom"/>
          </w:tcPr>
          <w:p w14:paraId="7A6F08AE" w14:textId="126B49E1" w:rsidR="00416E8E" w:rsidRPr="0030149E" w:rsidRDefault="00BD49A1" w:rsidP="00416E8E">
            <w:pPr>
              <w:spacing w:line="240" w:lineRule="auto"/>
              <w:ind w:right="-72"/>
              <w:jc w:val="right"/>
              <w:rPr>
                <w:rFonts w:cs="Arial"/>
                <w:sz w:val="18"/>
                <w:szCs w:val="18"/>
              </w:rPr>
            </w:pPr>
            <w:r w:rsidRPr="00BD49A1">
              <w:rPr>
                <w:rFonts w:cs="Arial"/>
                <w:sz w:val="18"/>
                <w:szCs w:val="18"/>
              </w:rPr>
              <w:t>15</w:t>
            </w:r>
            <w:r w:rsidR="00416E8E" w:rsidRPr="0030149E">
              <w:rPr>
                <w:rFonts w:cs="Arial"/>
                <w:sz w:val="18"/>
                <w:szCs w:val="18"/>
              </w:rPr>
              <w:t>,</w:t>
            </w:r>
            <w:r w:rsidRPr="00BD49A1">
              <w:rPr>
                <w:rFonts w:cs="Arial"/>
                <w:sz w:val="18"/>
                <w:szCs w:val="18"/>
              </w:rPr>
              <w:t>040</w:t>
            </w:r>
          </w:p>
        </w:tc>
        <w:tc>
          <w:tcPr>
            <w:tcW w:w="1368" w:type="dxa"/>
            <w:tcBorders>
              <w:top w:val="nil"/>
              <w:left w:val="nil"/>
              <w:bottom w:val="nil"/>
              <w:right w:val="nil"/>
            </w:tcBorders>
            <w:shd w:val="clear" w:color="auto" w:fill="FAFAFA"/>
            <w:vAlign w:val="bottom"/>
          </w:tcPr>
          <w:p w14:paraId="10AD036F" w14:textId="622A7C2D" w:rsidR="00416E8E" w:rsidRPr="0030149E" w:rsidRDefault="00BD49A1" w:rsidP="00416E8E">
            <w:pPr>
              <w:spacing w:line="240" w:lineRule="auto"/>
              <w:ind w:right="-72"/>
              <w:jc w:val="right"/>
              <w:rPr>
                <w:rFonts w:cs="Arial"/>
                <w:sz w:val="18"/>
                <w:szCs w:val="18"/>
              </w:rPr>
            </w:pPr>
            <w:r w:rsidRPr="00BD49A1">
              <w:rPr>
                <w:rFonts w:cs="Arial"/>
                <w:sz w:val="18"/>
                <w:szCs w:val="18"/>
              </w:rPr>
              <w:t>15</w:t>
            </w:r>
            <w:r w:rsidR="00F81628" w:rsidRPr="0030149E">
              <w:rPr>
                <w:rFonts w:cs="Arial"/>
                <w:sz w:val="18"/>
                <w:szCs w:val="18"/>
              </w:rPr>
              <w:t>,</w:t>
            </w:r>
            <w:r w:rsidRPr="00BD49A1">
              <w:rPr>
                <w:rFonts w:cs="Arial"/>
                <w:sz w:val="18"/>
                <w:szCs w:val="18"/>
              </w:rPr>
              <w:t>354</w:t>
            </w:r>
          </w:p>
        </w:tc>
        <w:tc>
          <w:tcPr>
            <w:tcW w:w="1368" w:type="dxa"/>
            <w:tcBorders>
              <w:top w:val="nil"/>
              <w:left w:val="nil"/>
              <w:bottom w:val="nil"/>
              <w:right w:val="nil"/>
            </w:tcBorders>
            <w:vAlign w:val="bottom"/>
          </w:tcPr>
          <w:p w14:paraId="5869757E" w14:textId="79904976" w:rsidR="00416E8E" w:rsidRPr="0030149E" w:rsidRDefault="00BD49A1" w:rsidP="00416E8E">
            <w:pPr>
              <w:spacing w:line="240" w:lineRule="auto"/>
              <w:ind w:right="-72"/>
              <w:jc w:val="right"/>
              <w:rPr>
                <w:rFonts w:cs="Arial"/>
                <w:sz w:val="18"/>
                <w:szCs w:val="18"/>
              </w:rPr>
            </w:pPr>
            <w:r w:rsidRPr="00BD49A1">
              <w:rPr>
                <w:rFonts w:cs="Arial"/>
                <w:sz w:val="18"/>
                <w:szCs w:val="18"/>
              </w:rPr>
              <w:t>62</w:t>
            </w:r>
            <w:r w:rsidR="00416E8E" w:rsidRPr="0030149E">
              <w:rPr>
                <w:rFonts w:cs="Arial"/>
                <w:sz w:val="18"/>
                <w:szCs w:val="18"/>
              </w:rPr>
              <w:t>,</w:t>
            </w:r>
            <w:r w:rsidRPr="00BD49A1">
              <w:rPr>
                <w:rFonts w:cs="Arial"/>
                <w:sz w:val="18"/>
                <w:szCs w:val="18"/>
              </w:rPr>
              <w:t>737</w:t>
            </w:r>
          </w:p>
        </w:tc>
      </w:tr>
      <w:tr w:rsidR="00416E8E" w:rsidRPr="00D11B66" w14:paraId="1E958F8A" w14:textId="77777777" w:rsidTr="0030149E">
        <w:tc>
          <w:tcPr>
            <w:tcW w:w="4102" w:type="dxa"/>
            <w:tcBorders>
              <w:top w:val="nil"/>
              <w:left w:val="nil"/>
              <w:bottom w:val="nil"/>
              <w:right w:val="nil"/>
            </w:tcBorders>
          </w:tcPr>
          <w:p w14:paraId="3E72B241" w14:textId="71082A90" w:rsidR="00416E8E" w:rsidRPr="00D11B66" w:rsidRDefault="00416E8E" w:rsidP="00416E8E">
            <w:pPr>
              <w:spacing w:line="240" w:lineRule="auto"/>
              <w:ind w:left="270" w:hanging="243"/>
              <w:jc w:val="both"/>
              <w:rPr>
                <w:rFonts w:cs="Arial"/>
                <w:sz w:val="18"/>
                <w:szCs w:val="18"/>
              </w:rPr>
            </w:pPr>
            <w:r w:rsidRPr="00D11B66">
              <w:rPr>
                <w:rFonts w:cs="Arial"/>
                <w:sz w:val="18"/>
                <w:szCs w:val="18"/>
              </w:rPr>
              <w:t>Income not subject to tax</w:t>
            </w:r>
          </w:p>
        </w:tc>
        <w:tc>
          <w:tcPr>
            <w:tcW w:w="1368" w:type="dxa"/>
            <w:tcBorders>
              <w:top w:val="nil"/>
              <w:left w:val="nil"/>
              <w:bottom w:val="nil"/>
              <w:right w:val="nil"/>
            </w:tcBorders>
            <w:shd w:val="clear" w:color="auto" w:fill="FAFAFA"/>
            <w:vAlign w:val="bottom"/>
          </w:tcPr>
          <w:p w14:paraId="512D4C3E" w14:textId="708DE669" w:rsidR="00416E8E" w:rsidRPr="0030149E" w:rsidRDefault="00D2372F" w:rsidP="00416E8E">
            <w:pPr>
              <w:spacing w:line="240" w:lineRule="auto"/>
              <w:ind w:right="-72"/>
              <w:jc w:val="right"/>
              <w:rPr>
                <w:rFonts w:cs="Arial"/>
                <w:sz w:val="18"/>
                <w:szCs w:val="18"/>
              </w:rPr>
            </w:pPr>
            <w:r w:rsidRPr="0030149E">
              <w:rPr>
                <w:rFonts w:cs="Arial"/>
                <w:sz w:val="18"/>
                <w:szCs w:val="18"/>
              </w:rPr>
              <w:t>-</w:t>
            </w:r>
          </w:p>
        </w:tc>
        <w:tc>
          <w:tcPr>
            <w:tcW w:w="1370" w:type="dxa"/>
            <w:tcBorders>
              <w:top w:val="nil"/>
              <w:left w:val="nil"/>
              <w:bottom w:val="nil"/>
              <w:right w:val="nil"/>
            </w:tcBorders>
            <w:vAlign w:val="bottom"/>
          </w:tcPr>
          <w:p w14:paraId="51D2BE30" w14:textId="2DDC785A" w:rsidR="00416E8E" w:rsidRPr="0030149E" w:rsidRDefault="00416E8E" w:rsidP="00416E8E">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6</w:t>
            </w:r>
            <w:r w:rsidRPr="0030149E">
              <w:rPr>
                <w:rFonts w:cs="Arial"/>
                <w:sz w:val="18"/>
                <w:szCs w:val="18"/>
              </w:rPr>
              <w:t>)</w:t>
            </w:r>
          </w:p>
        </w:tc>
        <w:tc>
          <w:tcPr>
            <w:tcW w:w="1368" w:type="dxa"/>
            <w:tcBorders>
              <w:top w:val="nil"/>
              <w:left w:val="nil"/>
              <w:bottom w:val="nil"/>
              <w:right w:val="nil"/>
            </w:tcBorders>
            <w:shd w:val="clear" w:color="auto" w:fill="FAFAFA"/>
            <w:vAlign w:val="bottom"/>
          </w:tcPr>
          <w:p w14:paraId="1CD72536" w14:textId="488279B3" w:rsidR="00416E8E" w:rsidRPr="0030149E" w:rsidRDefault="00416E8E" w:rsidP="00416E8E">
            <w:pPr>
              <w:spacing w:line="240" w:lineRule="auto"/>
              <w:ind w:right="-72"/>
              <w:jc w:val="right"/>
              <w:rPr>
                <w:rFonts w:cs="Arial"/>
                <w:sz w:val="18"/>
                <w:szCs w:val="18"/>
              </w:rPr>
            </w:pPr>
            <w:r w:rsidRPr="0030149E">
              <w:rPr>
                <w:rFonts w:cs="Arial"/>
                <w:sz w:val="18"/>
                <w:szCs w:val="18"/>
              </w:rPr>
              <w:t>-</w:t>
            </w:r>
          </w:p>
        </w:tc>
        <w:tc>
          <w:tcPr>
            <w:tcW w:w="1368" w:type="dxa"/>
            <w:tcBorders>
              <w:top w:val="nil"/>
              <w:left w:val="nil"/>
              <w:bottom w:val="nil"/>
              <w:right w:val="nil"/>
            </w:tcBorders>
            <w:vAlign w:val="bottom"/>
          </w:tcPr>
          <w:p w14:paraId="04BB4011" w14:textId="6777D5B4" w:rsidR="00416E8E" w:rsidRPr="0030149E" w:rsidRDefault="00416E8E" w:rsidP="00416E8E">
            <w:pPr>
              <w:spacing w:line="240" w:lineRule="auto"/>
              <w:ind w:right="-72"/>
              <w:jc w:val="right"/>
              <w:rPr>
                <w:rFonts w:cs="Arial"/>
                <w:sz w:val="18"/>
                <w:szCs w:val="18"/>
              </w:rPr>
            </w:pPr>
            <w:r w:rsidRPr="0030149E">
              <w:rPr>
                <w:rFonts w:cs="Arial"/>
                <w:sz w:val="18"/>
                <w:szCs w:val="18"/>
              </w:rPr>
              <w:t>-</w:t>
            </w:r>
          </w:p>
        </w:tc>
      </w:tr>
      <w:tr w:rsidR="00416E8E" w:rsidRPr="00D11B66" w14:paraId="61C9781E" w14:textId="77777777" w:rsidTr="0030149E">
        <w:tc>
          <w:tcPr>
            <w:tcW w:w="4102" w:type="dxa"/>
            <w:tcBorders>
              <w:top w:val="nil"/>
              <w:left w:val="nil"/>
              <w:bottom w:val="nil"/>
              <w:right w:val="nil"/>
            </w:tcBorders>
            <w:hideMark/>
          </w:tcPr>
          <w:p w14:paraId="3BC94E26" w14:textId="77777777" w:rsidR="00416E8E" w:rsidRPr="00D11B66" w:rsidRDefault="00416E8E" w:rsidP="00416E8E">
            <w:pPr>
              <w:spacing w:line="240" w:lineRule="auto"/>
              <w:ind w:left="270" w:hanging="243"/>
              <w:jc w:val="both"/>
              <w:rPr>
                <w:rFonts w:cs="Arial"/>
                <w:sz w:val="18"/>
                <w:szCs w:val="18"/>
              </w:rPr>
            </w:pPr>
            <w:r w:rsidRPr="00D11B66">
              <w:rPr>
                <w:rFonts w:cs="Arial"/>
                <w:sz w:val="18"/>
                <w:szCs w:val="18"/>
              </w:rPr>
              <w:t>Expenses not deductible for tax purpose</w:t>
            </w:r>
          </w:p>
        </w:tc>
        <w:tc>
          <w:tcPr>
            <w:tcW w:w="1368" w:type="dxa"/>
            <w:tcBorders>
              <w:top w:val="nil"/>
              <w:left w:val="nil"/>
              <w:bottom w:val="nil"/>
              <w:right w:val="nil"/>
            </w:tcBorders>
            <w:shd w:val="clear" w:color="auto" w:fill="FAFAFA"/>
            <w:vAlign w:val="bottom"/>
          </w:tcPr>
          <w:p w14:paraId="34C7DB20" w14:textId="72ED21D1" w:rsidR="00416E8E" w:rsidRPr="0030149E" w:rsidRDefault="00BD49A1" w:rsidP="00416E8E">
            <w:pPr>
              <w:spacing w:line="240" w:lineRule="auto"/>
              <w:ind w:right="-72"/>
              <w:jc w:val="right"/>
              <w:rPr>
                <w:rFonts w:cs="Arial"/>
                <w:sz w:val="18"/>
                <w:szCs w:val="18"/>
              </w:rPr>
            </w:pPr>
            <w:r w:rsidRPr="00BD49A1">
              <w:rPr>
                <w:rFonts w:cs="Arial"/>
                <w:sz w:val="18"/>
                <w:szCs w:val="18"/>
              </w:rPr>
              <w:t>5</w:t>
            </w:r>
            <w:r w:rsidR="00D2372F" w:rsidRPr="0030149E">
              <w:rPr>
                <w:rFonts w:cs="Arial"/>
                <w:sz w:val="18"/>
                <w:szCs w:val="18"/>
              </w:rPr>
              <w:t>,</w:t>
            </w:r>
            <w:r w:rsidRPr="00BD49A1">
              <w:rPr>
                <w:rFonts w:cs="Arial"/>
                <w:sz w:val="18"/>
                <w:szCs w:val="18"/>
              </w:rPr>
              <w:t>715</w:t>
            </w:r>
          </w:p>
        </w:tc>
        <w:tc>
          <w:tcPr>
            <w:tcW w:w="1370" w:type="dxa"/>
            <w:tcBorders>
              <w:top w:val="nil"/>
              <w:left w:val="nil"/>
              <w:bottom w:val="nil"/>
              <w:right w:val="nil"/>
            </w:tcBorders>
            <w:vAlign w:val="bottom"/>
          </w:tcPr>
          <w:p w14:paraId="722E33DD" w14:textId="79BB63FA" w:rsidR="00416E8E" w:rsidRPr="0030149E" w:rsidRDefault="00BD49A1" w:rsidP="00416E8E">
            <w:pPr>
              <w:spacing w:line="240" w:lineRule="auto"/>
              <w:ind w:right="-72"/>
              <w:jc w:val="right"/>
              <w:rPr>
                <w:rFonts w:cs="Arial"/>
                <w:sz w:val="18"/>
                <w:szCs w:val="18"/>
              </w:rPr>
            </w:pPr>
            <w:r w:rsidRPr="00BD49A1">
              <w:rPr>
                <w:rFonts w:cs="Arial"/>
                <w:sz w:val="18"/>
                <w:szCs w:val="18"/>
              </w:rPr>
              <w:t>2</w:t>
            </w:r>
            <w:r w:rsidR="00416E8E" w:rsidRPr="0030149E">
              <w:rPr>
                <w:rFonts w:cs="Arial"/>
                <w:sz w:val="18"/>
                <w:szCs w:val="18"/>
              </w:rPr>
              <w:t>,</w:t>
            </w:r>
            <w:r w:rsidRPr="00BD49A1">
              <w:rPr>
                <w:rFonts w:cs="Arial"/>
                <w:sz w:val="18"/>
                <w:szCs w:val="18"/>
              </w:rPr>
              <w:t>704</w:t>
            </w:r>
          </w:p>
        </w:tc>
        <w:tc>
          <w:tcPr>
            <w:tcW w:w="1368" w:type="dxa"/>
            <w:tcBorders>
              <w:top w:val="nil"/>
              <w:left w:val="nil"/>
              <w:bottom w:val="nil"/>
              <w:right w:val="nil"/>
            </w:tcBorders>
            <w:shd w:val="clear" w:color="auto" w:fill="FAFAFA"/>
            <w:vAlign w:val="bottom"/>
          </w:tcPr>
          <w:p w14:paraId="71888BEF" w14:textId="43924A82" w:rsidR="00416E8E" w:rsidRPr="0030149E" w:rsidRDefault="00BD49A1" w:rsidP="00416E8E">
            <w:pPr>
              <w:spacing w:line="240" w:lineRule="auto"/>
              <w:ind w:right="-72"/>
              <w:jc w:val="right"/>
              <w:rPr>
                <w:rFonts w:cs="Arial"/>
                <w:sz w:val="18"/>
                <w:szCs w:val="18"/>
              </w:rPr>
            </w:pPr>
            <w:r w:rsidRPr="00BD49A1">
              <w:rPr>
                <w:rFonts w:cs="Arial"/>
                <w:sz w:val="18"/>
                <w:szCs w:val="18"/>
              </w:rPr>
              <w:t>2</w:t>
            </w:r>
            <w:r w:rsidR="00F81628" w:rsidRPr="0030149E">
              <w:rPr>
                <w:rFonts w:cs="Arial"/>
                <w:sz w:val="18"/>
                <w:szCs w:val="18"/>
              </w:rPr>
              <w:t>,</w:t>
            </w:r>
            <w:r w:rsidRPr="00BD49A1">
              <w:rPr>
                <w:rFonts w:cs="Arial"/>
                <w:sz w:val="18"/>
                <w:szCs w:val="18"/>
              </w:rPr>
              <w:t>174</w:t>
            </w:r>
          </w:p>
        </w:tc>
        <w:tc>
          <w:tcPr>
            <w:tcW w:w="1368" w:type="dxa"/>
            <w:tcBorders>
              <w:top w:val="nil"/>
              <w:left w:val="nil"/>
              <w:bottom w:val="nil"/>
              <w:right w:val="nil"/>
            </w:tcBorders>
            <w:vAlign w:val="bottom"/>
          </w:tcPr>
          <w:p w14:paraId="1E6D4A56" w14:textId="2E867D3C" w:rsidR="00416E8E" w:rsidRPr="0030149E" w:rsidRDefault="00BD49A1" w:rsidP="00416E8E">
            <w:pPr>
              <w:spacing w:line="240" w:lineRule="auto"/>
              <w:ind w:right="-72"/>
              <w:jc w:val="right"/>
              <w:rPr>
                <w:rFonts w:cs="Arial"/>
                <w:sz w:val="18"/>
                <w:szCs w:val="18"/>
              </w:rPr>
            </w:pPr>
            <w:r w:rsidRPr="00BD49A1">
              <w:rPr>
                <w:rFonts w:cs="Arial"/>
                <w:sz w:val="18"/>
                <w:szCs w:val="18"/>
              </w:rPr>
              <w:t>178</w:t>
            </w:r>
            <w:r w:rsidR="00416E8E" w:rsidRPr="0030149E">
              <w:rPr>
                <w:rFonts w:cs="Arial"/>
                <w:sz w:val="18"/>
                <w:szCs w:val="18"/>
                <w:cs/>
              </w:rPr>
              <w:t>,</w:t>
            </w:r>
            <w:r w:rsidRPr="00BD49A1">
              <w:rPr>
                <w:rFonts w:cs="Arial"/>
                <w:sz w:val="18"/>
                <w:szCs w:val="18"/>
              </w:rPr>
              <w:t>857</w:t>
            </w:r>
          </w:p>
        </w:tc>
      </w:tr>
      <w:tr w:rsidR="00416E8E" w:rsidRPr="00D11B66" w14:paraId="698750FA" w14:textId="77777777" w:rsidTr="0030149E">
        <w:tc>
          <w:tcPr>
            <w:tcW w:w="4102" w:type="dxa"/>
            <w:tcBorders>
              <w:top w:val="nil"/>
              <w:left w:val="nil"/>
              <w:bottom w:val="nil"/>
              <w:right w:val="nil"/>
            </w:tcBorders>
            <w:hideMark/>
          </w:tcPr>
          <w:p w14:paraId="0911FD8E" w14:textId="6D9F4A97" w:rsidR="00416E8E" w:rsidRPr="00D11B66" w:rsidRDefault="00416E8E" w:rsidP="00416E8E">
            <w:pPr>
              <w:spacing w:line="240" w:lineRule="auto"/>
              <w:ind w:left="270" w:hanging="243"/>
              <w:rPr>
                <w:rFonts w:cs="Arial"/>
                <w:sz w:val="18"/>
                <w:szCs w:val="18"/>
              </w:rPr>
            </w:pPr>
            <w:r w:rsidRPr="00D11B66">
              <w:rPr>
                <w:rFonts w:cs="Arial"/>
                <w:sz w:val="18"/>
                <w:szCs w:val="18"/>
              </w:rPr>
              <w:t>Expenses deductible at the greater amount</w:t>
            </w:r>
          </w:p>
        </w:tc>
        <w:tc>
          <w:tcPr>
            <w:tcW w:w="1368" w:type="dxa"/>
            <w:tcBorders>
              <w:top w:val="nil"/>
              <w:left w:val="nil"/>
              <w:bottom w:val="nil"/>
              <w:right w:val="nil"/>
            </w:tcBorders>
            <w:shd w:val="clear" w:color="auto" w:fill="FAFAFA"/>
            <w:vAlign w:val="bottom"/>
          </w:tcPr>
          <w:p w14:paraId="1238DE38" w14:textId="1700CB22" w:rsidR="00416E8E" w:rsidRPr="0030149E" w:rsidRDefault="00D2372F" w:rsidP="00416E8E">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7</w:t>
            </w:r>
            <w:r w:rsidRPr="0030149E">
              <w:rPr>
                <w:rFonts w:cs="Arial"/>
                <w:sz w:val="18"/>
                <w:szCs w:val="18"/>
              </w:rPr>
              <w:t>,</w:t>
            </w:r>
            <w:r w:rsidR="00BD49A1" w:rsidRPr="00BD49A1">
              <w:rPr>
                <w:rFonts w:cs="Arial"/>
                <w:sz w:val="18"/>
                <w:szCs w:val="18"/>
              </w:rPr>
              <w:t>245</w:t>
            </w:r>
            <w:r w:rsidRPr="0030149E">
              <w:rPr>
                <w:rFonts w:cs="Arial"/>
                <w:sz w:val="18"/>
                <w:szCs w:val="18"/>
              </w:rPr>
              <w:t>)</w:t>
            </w:r>
          </w:p>
        </w:tc>
        <w:tc>
          <w:tcPr>
            <w:tcW w:w="1370" w:type="dxa"/>
            <w:tcBorders>
              <w:top w:val="nil"/>
              <w:left w:val="nil"/>
              <w:bottom w:val="nil"/>
              <w:right w:val="nil"/>
            </w:tcBorders>
            <w:vAlign w:val="bottom"/>
          </w:tcPr>
          <w:p w14:paraId="2AB1D593" w14:textId="447DC349" w:rsidR="00416E8E" w:rsidRPr="0030149E" w:rsidRDefault="00416E8E" w:rsidP="00416E8E">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5</w:t>
            </w:r>
            <w:r w:rsidRPr="0030149E">
              <w:rPr>
                <w:rFonts w:cs="Arial"/>
                <w:sz w:val="18"/>
                <w:szCs w:val="18"/>
              </w:rPr>
              <w:t>,</w:t>
            </w:r>
            <w:r w:rsidR="00BD49A1" w:rsidRPr="00BD49A1">
              <w:rPr>
                <w:rFonts w:cs="Arial"/>
                <w:sz w:val="18"/>
                <w:szCs w:val="18"/>
              </w:rPr>
              <w:t>812</w:t>
            </w:r>
            <w:r w:rsidRPr="0030149E">
              <w:rPr>
                <w:rFonts w:cs="Arial"/>
                <w:sz w:val="18"/>
                <w:szCs w:val="18"/>
              </w:rPr>
              <w:t>)</w:t>
            </w:r>
          </w:p>
        </w:tc>
        <w:tc>
          <w:tcPr>
            <w:tcW w:w="1368" w:type="dxa"/>
            <w:tcBorders>
              <w:top w:val="nil"/>
              <w:left w:val="nil"/>
              <w:bottom w:val="nil"/>
              <w:right w:val="nil"/>
            </w:tcBorders>
            <w:shd w:val="clear" w:color="auto" w:fill="FAFAFA"/>
            <w:vAlign w:val="bottom"/>
          </w:tcPr>
          <w:p w14:paraId="035B29F8" w14:textId="31ECFA0A" w:rsidR="00416E8E" w:rsidRPr="0030149E" w:rsidRDefault="00F81628" w:rsidP="00416E8E">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7</w:t>
            </w:r>
            <w:r w:rsidRPr="0030149E">
              <w:rPr>
                <w:rFonts w:cs="Arial"/>
                <w:sz w:val="18"/>
                <w:szCs w:val="18"/>
              </w:rPr>
              <w:t>,</w:t>
            </w:r>
            <w:r w:rsidR="00BD49A1" w:rsidRPr="00BD49A1">
              <w:rPr>
                <w:rFonts w:cs="Arial"/>
                <w:sz w:val="18"/>
                <w:szCs w:val="18"/>
              </w:rPr>
              <w:t>121</w:t>
            </w:r>
            <w:r w:rsidRPr="0030149E">
              <w:rPr>
                <w:rFonts w:cs="Arial"/>
                <w:sz w:val="18"/>
                <w:szCs w:val="18"/>
              </w:rPr>
              <w:t>)</w:t>
            </w:r>
          </w:p>
        </w:tc>
        <w:tc>
          <w:tcPr>
            <w:tcW w:w="1368" w:type="dxa"/>
            <w:tcBorders>
              <w:top w:val="nil"/>
              <w:left w:val="nil"/>
              <w:bottom w:val="nil"/>
              <w:right w:val="nil"/>
            </w:tcBorders>
            <w:vAlign w:val="bottom"/>
          </w:tcPr>
          <w:p w14:paraId="5B65C018" w14:textId="4E7D7915" w:rsidR="00416E8E" w:rsidRPr="0030149E" w:rsidRDefault="00416E8E" w:rsidP="00416E8E">
            <w:pPr>
              <w:spacing w:line="240" w:lineRule="auto"/>
              <w:ind w:right="-72"/>
              <w:jc w:val="right"/>
              <w:rPr>
                <w:rFonts w:cs="Arial"/>
                <w:sz w:val="18"/>
                <w:szCs w:val="18"/>
              </w:rPr>
            </w:pPr>
            <w:r w:rsidRPr="0030149E">
              <w:rPr>
                <w:rFonts w:cs="Arial"/>
                <w:sz w:val="18"/>
                <w:szCs w:val="18"/>
                <w:cs/>
              </w:rPr>
              <w:t>(</w:t>
            </w:r>
            <w:r w:rsidR="00BD49A1" w:rsidRPr="00BD49A1">
              <w:rPr>
                <w:rFonts w:cs="Arial"/>
                <w:sz w:val="18"/>
                <w:szCs w:val="18"/>
              </w:rPr>
              <w:t>1</w:t>
            </w:r>
            <w:r w:rsidRPr="0030149E">
              <w:rPr>
                <w:rFonts w:cs="Arial"/>
                <w:sz w:val="18"/>
                <w:szCs w:val="18"/>
                <w:cs/>
              </w:rPr>
              <w:t>,</w:t>
            </w:r>
            <w:r w:rsidR="00BD49A1" w:rsidRPr="00BD49A1">
              <w:rPr>
                <w:rFonts w:cs="Arial"/>
                <w:sz w:val="18"/>
                <w:szCs w:val="18"/>
              </w:rPr>
              <w:t>892</w:t>
            </w:r>
            <w:r w:rsidRPr="0030149E">
              <w:rPr>
                <w:rFonts w:cs="Arial"/>
                <w:sz w:val="18"/>
                <w:szCs w:val="18"/>
                <w:cs/>
              </w:rPr>
              <w:t>)</w:t>
            </w:r>
          </w:p>
        </w:tc>
      </w:tr>
      <w:tr w:rsidR="006C6278" w:rsidRPr="00D11B66" w14:paraId="3E4EE6EC" w14:textId="77777777" w:rsidTr="0030149E">
        <w:tc>
          <w:tcPr>
            <w:tcW w:w="4102" w:type="dxa"/>
            <w:tcBorders>
              <w:top w:val="nil"/>
              <w:left w:val="nil"/>
              <w:bottom w:val="nil"/>
              <w:right w:val="nil"/>
            </w:tcBorders>
            <w:hideMark/>
          </w:tcPr>
          <w:p w14:paraId="073A751E" w14:textId="1DDC9EC6" w:rsidR="006C6278" w:rsidRPr="00D11B66" w:rsidRDefault="006C6278" w:rsidP="006C6278">
            <w:pPr>
              <w:spacing w:line="240" w:lineRule="auto"/>
              <w:ind w:left="270" w:right="-98" w:hanging="243"/>
              <w:rPr>
                <w:rFonts w:cs="Arial"/>
                <w:sz w:val="18"/>
                <w:szCs w:val="18"/>
              </w:rPr>
            </w:pPr>
            <w:r w:rsidRPr="00D11B66">
              <w:rPr>
                <w:rFonts w:cs="Arial"/>
                <w:sz w:val="18"/>
                <w:szCs w:val="18"/>
              </w:rPr>
              <w:t>Utilisation of previously unrecognised tax losses</w:t>
            </w:r>
          </w:p>
        </w:tc>
        <w:tc>
          <w:tcPr>
            <w:tcW w:w="1368" w:type="dxa"/>
            <w:tcBorders>
              <w:top w:val="nil"/>
              <w:left w:val="nil"/>
              <w:bottom w:val="nil"/>
              <w:right w:val="nil"/>
            </w:tcBorders>
            <w:shd w:val="clear" w:color="auto" w:fill="FAFAFA"/>
            <w:vAlign w:val="bottom"/>
          </w:tcPr>
          <w:p w14:paraId="68ABC1C2" w14:textId="26E1A0B7" w:rsidR="006C6278" w:rsidRPr="0030149E" w:rsidRDefault="00D2372F" w:rsidP="006C6278">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5</w:t>
            </w:r>
            <w:r w:rsidRPr="0030149E">
              <w:rPr>
                <w:rFonts w:cs="Arial"/>
                <w:sz w:val="18"/>
                <w:szCs w:val="18"/>
              </w:rPr>
              <w:t>,</w:t>
            </w:r>
            <w:r w:rsidR="00BD49A1" w:rsidRPr="00BD49A1">
              <w:rPr>
                <w:rFonts w:cs="Arial"/>
                <w:sz w:val="18"/>
                <w:szCs w:val="18"/>
              </w:rPr>
              <w:t>262</w:t>
            </w:r>
            <w:r w:rsidRPr="0030149E">
              <w:rPr>
                <w:rFonts w:cs="Arial"/>
                <w:sz w:val="18"/>
                <w:szCs w:val="18"/>
              </w:rPr>
              <w:t>)</w:t>
            </w:r>
          </w:p>
        </w:tc>
        <w:tc>
          <w:tcPr>
            <w:tcW w:w="1370" w:type="dxa"/>
            <w:tcBorders>
              <w:top w:val="nil"/>
              <w:left w:val="nil"/>
              <w:bottom w:val="nil"/>
              <w:right w:val="nil"/>
            </w:tcBorders>
            <w:vAlign w:val="bottom"/>
          </w:tcPr>
          <w:p w14:paraId="203522B8" w14:textId="583181D1" w:rsidR="006C6278" w:rsidRPr="0030149E" w:rsidRDefault="006C6278" w:rsidP="006C6278">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4</w:t>
            </w:r>
            <w:r w:rsidRPr="0030149E">
              <w:rPr>
                <w:rFonts w:cs="Arial"/>
                <w:sz w:val="18"/>
                <w:szCs w:val="18"/>
              </w:rPr>
              <w:t>,</w:t>
            </w:r>
            <w:r w:rsidR="00BD49A1" w:rsidRPr="00BD49A1">
              <w:rPr>
                <w:rFonts w:cs="Arial"/>
                <w:sz w:val="18"/>
                <w:szCs w:val="18"/>
              </w:rPr>
              <w:t>912</w:t>
            </w:r>
            <w:r w:rsidRPr="0030149E">
              <w:rPr>
                <w:rFonts w:cs="Arial"/>
                <w:sz w:val="18"/>
                <w:szCs w:val="18"/>
              </w:rPr>
              <w:t>)</w:t>
            </w:r>
          </w:p>
        </w:tc>
        <w:tc>
          <w:tcPr>
            <w:tcW w:w="1368" w:type="dxa"/>
            <w:tcBorders>
              <w:top w:val="nil"/>
              <w:left w:val="nil"/>
              <w:bottom w:val="nil"/>
              <w:right w:val="nil"/>
            </w:tcBorders>
            <w:shd w:val="clear" w:color="auto" w:fill="FAFAFA"/>
            <w:vAlign w:val="bottom"/>
          </w:tcPr>
          <w:p w14:paraId="3181AE42" w14:textId="6CEC6EE4" w:rsidR="006C6278" w:rsidRPr="0030149E" w:rsidRDefault="006C6278" w:rsidP="006C6278">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5</w:t>
            </w:r>
            <w:r w:rsidRPr="0030149E">
              <w:rPr>
                <w:rFonts w:cs="Arial"/>
                <w:sz w:val="18"/>
                <w:szCs w:val="18"/>
              </w:rPr>
              <w:t>,</w:t>
            </w:r>
            <w:r w:rsidR="00BD49A1" w:rsidRPr="00BD49A1">
              <w:rPr>
                <w:rFonts w:cs="Arial"/>
                <w:sz w:val="18"/>
                <w:szCs w:val="18"/>
              </w:rPr>
              <w:t>262</w:t>
            </w:r>
            <w:r w:rsidRPr="0030149E">
              <w:rPr>
                <w:rFonts w:cs="Arial"/>
                <w:sz w:val="18"/>
                <w:szCs w:val="18"/>
              </w:rPr>
              <w:t>)</w:t>
            </w:r>
          </w:p>
        </w:tc>
        <w:tc>
          <w:tcPr>
            <w:tcW w:w="1368" w:type="dxa"/>
            <w:tcBorders>
              <w:top w:val="nil"/>
              <w:left w:val="nil"/>
              <w:bottom w:val="nil"/>
              <w:right w:val="nil"/>
            </w:tcBorders>
            <w:vAlign w:val="bottom"/>
          </w:tcPr>
          <w:p w14:paraId="5706E368" w14:textId="16F1A7FE" w:rsidR="006C6278" w:rsidRPr="0030149E" w:rsidRDefault="006C6278" w:rsidP="006C6278">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52</w:t>
            </w:r>
            <w:r w:rsidRPr="0030149E">
              <w:rPr>
                <w:rFonts w:cs="Arial"/>
                <w:sz w:val="18"/>
                <w:szCs w:val="18"/>
              </w:rPr>
              <w:t>,</w:t>
            </w:r>
            <w:r w:rsidR="00BD49A1" w:rsidRPr="00BD49A1">
              <w:rPr>
                <w:rFonts w:cs="Arial"/>
                <w:sz w:val="18"/>
                <w:szCs w:val="18"/>
              </w:rPr>
              <w:t>912</w:t>
            </w:r>
            <w:r w:rsidRPr="0030149E">
              <w:rPr>
                <w:rFonts w:cs="Arial"/>
                <w:sz w:val="18"/>
                <w:szCs w:val="18"/>
              </w:rPr>
              <w:t>)</w:t>
            </w:r>
          </w:p>
        </w:tc>
      </w:tr>
      <w:tr w:rsidR="00532F8D" w:rsidRPr="00D11B66" w14:paraId="48F3B483" w14:textId="77777777" w:rsidTr="0030149E">
        <w:tc>
          <w:tcPr>
            <w:tcW w:w="4102" w:type="dxa"/>
            <w:tcBorders>
              <w:top w:val="nil"/>
              <w:left w:val="nil"/>
              <w:bottom w:val="nil"/>
              <w:right w:val="nil"/>
            </w:tcBorders>
            <w:hideMark/>
          </w:tcPr>
          <w:p w14:paraId="0890A16F" w14:textId="77777777" w:rsidR="00532F8D" w:rsidRPr="00D11B66" w:rsidRDefault="00532F8D" w:rsidP="00532F8D">
            <w:pPr>
              <w:spacing w:line="240" w:lineRule="auto"/>
              <w:ind w:left="270" w:hanging="243"/>
              <w:rPr>
                <w:rFonts w:cs="Arial"/>
                <w:sz w:val="18"/>
                <w:szCs w:val="18"/>
              </w:rPr>
            </w:pPr>
            <w:r w:rsidRPr="00D11B66">
              <w:rPr>
                <w:rFonts w:cs="Arial"/>
                <w:sz w:val="18"/>
                <w:szCs w:val="18"/>
              </w:rPr>
              <w:t xml:space="preserve">Tax losses for which no deferred income </w:t>
            </w:r>
          </w:p>
          <w:p w14:paraId="66C5AA46" w14:textId="2E781506" w:rsidR="00532F8D" w:rsidRPr="00D11B66" w:rsidRDefault="00532F8D" w:rsidP="00532F8D">
            <w:pPr>
              <w:spacing w:line="240" w:lineRule="auto"/>
              <w:ind w:left="270" w:hanging="243"/>
              <w:rPr>
                <w:rFonts w:cs="Arial"/>
                <w:sz w:val="18"/>
                <w:szCs w:val="18"/>
              </w:rPr>
            </w:pPr>
            <w:r w:rsidRPr="00D11B66">
              <w:rPr>
                <w:rFonts w:cs="Arial"/>
                <w:sz w:val="18"/>
                <w:szCs w:val="18"/>
              </w:rPr>
              <w:t xml:space="preserve">   tax asset was recognised</w:t>
            </w:r>
          </w:p>
        </w:tc>
        <w:tc>
          <w:tcPr>
            <w:tcW w:w="1368" w:type="dxa"/>
            <w:tcBorders>
              <w:top w:val="nil"/>
              <w:left w:val="nil"/>
              <w:bottom w:val="nil"/>
              <w:right w:val="nil"/>
            </w:tcBorders>
            <w:shd w:val="clear" w:color="auto" w:fill="FAFAFA"/>
            <w:vAlign w:val="bottom"/>
          </w:tcPr>
          <w:p w14:paraId="48223597" w14:textId="75BDD063" w:rsidR="00532F8D" w:rsidRPr="0030149E" w:rsidRDefault="00BD49A1" w:rsidP="00532F8D">
            <w:pPr>
              <w:spacing w:line="240" w:lineRule="auto"/>
              <w:ind w:right="-72"/>
              <w:jc w:val="right"/>
              <w:rPr>
                <w:rFonts w:cs="Arial"/>
                <w:sz w:val="18"/>
                <w:szCs w:val="18"/>
              </w:rPr>
            </w:pPr>
            <w:r w:rsidRPr="00BD49A1">
              <w:rPr>
                <w:rFonts w:cs="Arial"/>
                <w:sz w:val="18"/>
                <w:szCs w:val="18"/>
              </w:rPr>
              <w:t>28</w:t>
            </w:r>
            <w:r w:rsidR="00F81628" w:rsidRPr="0030149E">
              <w:rPr>
                <w:rFonts w:cs="Arial"/>
                <w:sz w:val="18"/>
                <w:szCs w:val="18"/>
              </w:rPr>
              <w:t>,</w:t>
            </w:r>
            <w:r w:rsidRPr="00BD49A1">
              <w:rPr>
                <w:rFonts w:cs="Arial"/>
                <w:sz w:val="18"/>
                <w:szCs w:val="18"/>
              </w:rPr>
              <w:t>387</w:t>
            </w:r>
          </w:p>
        </w:tc>
        <w:tc>
          <w:tcPr>
            <w:tcW w:w="1370" w:type="dxa"/>
            <w:tcBorders>
              <w:top w:val="nil"/>
              <w:left w:val="nil"/>
              <w:bottom w:val="nil"/>
              <w:right w:val="nil"/>
            </w:tcBorders>
            <w:vAlign w:val="bottom"/>
          </w:tcPr>
          <w:p w14:paraId="636ECCDA" w14:textId="1D8B22C3" w:rsidR="00532F8D" w:rsidRPr="0030149E" w:rsidRDefault="00BD49A1" w:rsidP="00532F8D">
            <w:pPr>
              <w:spacing w:line="240" w:lineRule="auto"/>
              <w:ind w:right="-72"/>
              <w:jc w:val="right"/>
              <w:rPr>
                <w:rFonts w:cs="Arial"/>
                <w:sz w:val="18"/>
                <w:szCs w:val="18"/>
              </w:rPr>
            </w:pPr>
            <w:r w:rsidRPr="00BD49A1">
              <w:rPr>
                <w:rFonts w:cs="Arial"/>
                <w:sz w:val="18"/>
                <w:szCs w:val="18"/>
              </w:rPr>
              <w:t>26</w:t>
            </w:r>
            <w:r w:rsidR="00532F8D" w:rsidRPr="0030149E">
              <w:rPr>
                <w:rFonts w:cs="Arial"/>
                <w:sz w:val="18"/>
                <w:szCs w:val="18"/>
              </w:rPr>
              <w:t>,</w:t>
            </w:r>
            <w:r w:rsidRPr="00BD49A1">
              <w:rPr>
                <w:rFonts w:cs="Arial"/>
                <w:sz w:val="18"/>
                <w:szCs w:val="18"/>
              </w:rPr>
              <w:t>522</w:t>
            </w:r>
          </w:p>
        </w:tc>
        <w:tc>
          <w:tcPr>
            <w:tcW w:w="1368" w:type="dxa"/>
            <w:tcBorders>
              <w:top w:val="nil"/>
              <w:left w:val="nil"/>
              <w:bottom w:val="nil"/>
              <w:right w:val="nil"/>
            </w:tcBorders>
            <w:shd w:val="clear" w:color="auto" w:fill="FAFAFA"/>
            <w:vAlign w:val="bottom"/>
          </w:tcPr>
          <w:p w14:paraId="2CB5AFB9" w14:textId="40D504C9" w:rsidR="00532F8D" w:rsidRPr="0030149E" w:rsidRDefault="00532F8D" w:rsidP="00532F8D">
            <w:pPr>
              <w:spacing w:line="240" w:lineRule="auto"/>
              <w:ind w:right="-72"/>
              <w:jc w:val="right"/>
              <w:rPr>
                <w:rFonts w:cs="Arial"/>
                <w:sz w:val="18"/>
                <w:szCs w:val="18"/>
              </w:rPr>
            </w:pPr>
            <w:r w:rsidRPr="0030149E">
              <w:rPr>
                <w:rFonts w:cs="Arial"/>
                <w:sz w:val="18"/>
                <w:szCs w:val="18"/>
                <w:cs/>
              </w:rPr>
              <w:t>-</w:t>
            </w:r>
          </w:p>
        </w:tc>
        <w:tc>
          <w:tcPr>
            <w:tcW w:w="1368" w:type="dxa"/>
            <w:tcBorders>
              <w:top w:val="nil"/>
              <w:left w:val="nil"/>
              <w:bottom w:val="nil"/>
              <w:right w:val="nil"/>
            </w:tcBorders>
            <w:vAlign w:val="bottom"/>
          </w:tcPr>
          <w:p w14:paraId="51230E98" w14:textId="02B3FB40" w:rsidR="00532F8D" w:rsidRPr="0030149E" w:rsidRDefault="00532F8D" w:rsidP="00532F8D">
            <w:pPr>
              <w:spacing w:line="240" w:lineRule="auto"/>
              <w:ind w:right="-72"/>
              <w:jc w:val="right"/>
              <w:rPr>
                <w:rFonts w:cs="Arial"/>
                <w:sz w:val="18"/>
                <w:szCs w:val="18"/>
              </w:rPr>
            </w:pPr>
            <w:r w:rsidRPr="0030149E">
              <w:rPr>
                <w:rFonts w:cs="Arial"/>
                <w:sz w:val="18"/>
                <w:szCs w:val="18"/>
                <w:cs/>
              </w:rPr>
              <w:t>-</w:t>
            </w:r>
          </w:p>
        </w:tc>
      </w:tr>
      <w:tr w:rsidR="00532F8D" w:rsidRPr="00D11B66" w14:paraId="78AD9BDE" w14:textId="77777777" w:rsidTr="0030149E">
        <w:tc>
          <w:tcPr>
            <w:tcW w:w="4102" w:type="dxa"/>
            <w:tcBorders>
              <w:top w:val="nil"/>
              <w:left w:val="nil"/>
              <w:bottom w:val="nil"/>
              <w:right w:val="nil"/>
            </w:tcBorders>
          </w:tcPr>
          <w:p w14:paraId="2736110E" w14:textId="31F557D3" w:rsidR="00532F8D" w:rsidRPr="00D11B66" w:rsidRDefault="00532F8D" w:rsidP="00532F8D">
            <w:pPr>
              <w:spacing w:line="240" w:lineRule="auto"/>
              <w:ind w:left="270" w:hanging="243"/>
              <w:rPr>
                <w:rFonts w:cs="Arial"/>
                <w:sz w:val="18"/>
                <w:szCs w:val="18"/>
              </w:rPr>
            </w:pPr>
            <w:r w:rsidRPr="00D11B66">
              <w:rPr>
                <w:rFonts w:cs="Arial"/>
                <w:sz w:val="18"/>
                <w:szCs w:val="18"/>
              </w:rPr>
              <w:t>Difference in overseas tax rate</w:t>
            </w:r>
          </w:p>
        </w:tc>
        <w:tc>
          <w:tcPr>
            <w:tcW w:w="1368" w:type="dxa"/>
            <w:tcBorders>
              <w:top w:val="nil"/>
              <w:left w:val="nil"/>
              <w:bottom w:val="nil"/>
              <w:right w:val="nil"/>
            </w:tcBorders>
            <w:shd w:val="clear" w:color="auto" w:fill="FAFAFA"/>
            <w:vAlign w:val="bottom"/>
          </w:tcPr>
          <w:p w14:paraId="6038FAAF" w14:textId="4A3DBD5D" w:rsidR="00532F8D" w:rsidRPr="0030149E" w:rsidRDefault="00BD49A1" w:rsidP="00532F8D">
            <w:pPr>
              <w:spacing w:line="240" w:lineRule="auto"/>
              <w:ind w:right="-72"/>
              <w:jc w:val="right"/>
              <w:rPr>
                <w:rFonts w:cs="Arial"/>
                <w:sz w:val="18"/>
                <w:szCs w:val="18"/>
              </w:rPr>
            </w:pPr>
            <w:r w:rsidRPr="00BD49A1">
              <w:rPr>
                <w:rFonts w:cs="Arial"/>
                <w:sz w:val="18"/>
                <w:szCs w:val="18"/>
              </w:rPr>
              <w:t>10</w:t>
            </w:r>
            <w:r w:rsidR="00F81628" w:rsidRPr="0030149E">
              <w:rPr>
                <w:rFonts w:cs="Arial"/>
                <w:sz w:val="18"/>
                <w:szCs w:val="18"/>
              </w:rPr>
              <w:t>,</w:t>
            </w:r>
            <w:r w:rsidRPr="00BD49A1">
              <w:rPr>
                <w:rFonts w:cs="Arial"/>
                <w:sz w:val="18"/>
                <w:szCs w:val="18"/>
              </w:rPr>
              <w:t>445</w:t>
            </w:r>
          </w:p>
        </w:tc>
        <w:tc>
          <w:tcPr>
            <w:tcW w:w="1370" w:type="dxa"/>
            <w:tcBorders>
              <w:top w:val="nil"/>
              <w:left w:val="nil"/>
              <w:bottom w:val="nil"/>
              <w:right w:val="nil"/>
            </w:tcBorders>
            <w:vAlign w:val="bottom"/>
          </w:tcPr>
          <w:p w14:paraId="04F5F90C" w14:textId="5BB743EB" w:rsidR="00532F8D" w:rsidRPr="0030149E" w:rsidRDefault="00BD49A1" w:rsidP="00532F8D">
            <w:pPr>
              <w:spacing w:line="240" w:lineRule="auto"/>
              <w:ind w:right="-72"/>
              <w:jc w:val="right"/>
              <w:rPr>
                <w:rFonts w:cs="Arial"/>
                <w:sz w:val="18"/>
                <w:szCs w:val="18"/>
                <w:cs/>
              </w:rPr>
            </w:pPr>
            <w:r w:rsidRPr="00BD49A1">
              <w:rPr>
                <w:rFonts w:cs="Arial"/>
                <w:sz w:val="18"/>
                <w:szCs w:val="18"/>
              </w:rPr>
              <w:t>72</w:t>
            </w:r>
            <w:r w:rsidR="00532F8D" w:rsidRPr="0030149E">
              <w:rPr>
                <w:rFonts w:cs="Arial"/>
                <w:sz w:val="18"/>
                <w:szCs w:val="18"/>
              </w:rPr>
              <w:t>,</w:t>
            </w:r>
            <w:r w:rsidRPr="00BD49A1">
              <w:rPr>
                <w:rFonts w:cs="Arial"/>
                <w:sz w:val="18"/>
                <w:szCs w:val="18"/>
              </w:rPr>
              <w:t>286</w:t>
            </w:r>
          </w:p>
        </w:tc>
        <w:tc>
          <w:tcPr>
            <w:tcW w:w="1368" w:type="dxa"/>
            <w:tcBorders>
              <w:top w:val="nil"/>
              <w:left w:val="nil"/>
              <w:bottom w:val="nil"/>
              <w:right w:val="nil"/>
            </w:tcBorders>
            <w:shd w:val="clear" w:color="auto" w:fill="FAFAFA"/>
            <w:vAlign w:val="bottom"/>
          </w:tcPr>
          <w:p w14:paraId="6B60034B" w14:textId="007216D6" w:rsidR="00532F8D" w:rsidRPr="0030149E" w:rsidRDefault="00532F8D" w:rsidP="00532F8D">
            <w:pPr>
              <w:spacing w:line="240" w:lineRule="auto"/>
              <w:ind w:right="-72"/>
              <w:jc w:val="right"/>
              <w:rPr>
                <w:rFonts w:cs="Arial"/>
                <w:sz w:val="18"/>
                <w:szCs w:val="18"/>
                <w:cs/>
              </w:rPr>
            </w:pPr>
            <w:r w:rsidRPr="0030149E">
              <w:rPr>
                <w:rFonts w:cs="Arial"/>
                <w:sz w:val="18"/>
                <w:szCs w:val="18"/>
                <w:cs/>
              </w:rPr>
              <w:t>-</w:t>
            </w:r>
          </w:p>
        </w:tc>
        <w:tc>
          <w:tcPr>
            <w:tcW w:w="1368" w:type="dxa"/>
            <w:tcBorders>
              <w:top w:val="nil"/>
              <w:left w:val="nil"/>
              <w:bottom w:val="nil"/>
              <w:right w:val="nil"/>
            </w:tcBorders>
            <w:vAlign w:val="bottom"/>
          </w:tcPr>
          <w:p w14:paraId="5D6B4E74" w14:textId="1A267286" w:rsidR="00532F8D" w:rsidRPr="0030149E" w:rsidRDefault="00532F8D" w:rsidP="00532F8D">
            <w:pPr>
              <w:spacing w:line="240" w:lineRule="auto"/>
              <w:ind w:right="-72"/>
              <w:jc w:val="right"/>
              <w:rPr>
                <w:rFonts w:cs="Arial"/>
                <w:sz w:val="18"/>
                <w:szCs w:val="18"/>
              </w:rPr>
            </w:pPr>
            <w:r w:rsidRPr="0030149E">
              <w:rPr>
                <w:rFonts w:cs="Arial"/>
                <w:sz w:val="18"/>
                <w:szCs w:val="18"/>
                <w:cs/>
              </w:rPr>
              <w:t>-</w:t>
            </w:r>
          </w:p>
        </w:tc>
      </w:tr>
      <w:tr w:rsidR="00532F8D" w:rsidRPr="00D11B66" w14:paraId="484756FB" w14:textId="77777777" w:rsidTr="0030149E">
        <w:tc>
          <w:tcPr>
            <w:tcW w:w="4102" w:type="dxa"/>
            <w:tcBorders>
              <w:top w:val="nil"/>
              <w:left w:val="nil"/>
              <w:bottom w:val="nil"/>
              <w:right w:val="nil"/>
            </w:tcBorders>
          </w:tcPr>
          <w:p w14:paraId="7423CFA0" w14:textId="27172723" w:rsidR="00532F8D" w:rsidRPr="00D11B66" w:rsidRDefault="00532F8D" w:rsidP="00532F8D">
            <w:pPr>
              <w:spacing w:line="240" w:lineRule="auto"/>
              <w:ind w:left="270" w:hanging="243"/>
              <w:rPr>
                <w:rFonts w:cs="Arial"/>
                <w:sz w:val="18"/>
                <w:szCs w:val="18"/>
              </w:rPr>
            </w:pPr>
            <w:r w:rsidRPr="00D11B66">
              <w:rPr>
                <w:rFonts w:cs="Arial"/>
                <w:sz w:val="18"/>
                <w:szCs w:val="18"/>
              </w:rPr>
              <w:t>Adjustment in respect of prior year</w:t>
            </w:r>
          </w:p>
        </w:tc>
        <w:tc>
          <w:tcPr>
            <w:tcW w:w="1368" w:type="dxa"/>
            <w:tcBorders>
              <w:top w:val="nil"/>
              <w:left w:val="nil"/>
              <w:bottom w:val="nil"/>
              <w:right w:val="nil"/>
            </w:tcBorders>
            <w:shd w:val="clear" w:color="auto" w:fill="FAFAFA"/>
            <w:vAlign w:val="bottom"/>
          </w:tcPr>
          <w:p w14:paraId="1CE12B28" w14:textId="6A68D16B" w:rsidR="00532F8D" w:rsidRPr="0030149E" w:rsidRDefault="00BD49A1" w:rsidP="00532F8D">
            <w:pPr>
              <w:spacing w:line="240" w:lineRule="auto"/>
              <w:ind w:right="-72"/>
              <w:jc w:val="right"/>
              <w:rPr>
                <w:rFonts w:cs="Arial"/>
                <w:sz w:val="18"/>
                <w:szCs w:val="18"/>
              </w:rPr>
            </w:pPr>
            <w:r w:rsidRPr="00BD49A1">
              <w:rPr>
                <w:rFonts w:cs="Arial"/>
                <w:sz w:val="18"/>
                <w:szCs w:val="18"/>
              </w:rPr>
              <w:t>7</w:t>
            </w:r>
            <w:r w:rsidR="00D2372F" w:rsidRPr="0030149E">
              <w:rPr>
                <w:rFonts w:cs="Arial"/>
                <w:sz w:val="18"/>
                <w:szCs w:val="18"/>
              </w:rPr>
              <w:t>,</w:t>
            </w:r>
            <w:r w:rsidRPr="00BD49A1">
              <w:rPr>
                <w:rFonts w:cs="Arial"/>
                <w:sz w:val="18"/>
                <w:szCs w:val="18"/>
              </w:rPr>
              <w:t>618</w:t>
            </w:r>
          </w:p>
        </w:tc>
        <w:tc>
          <w:tcPr>
            <w:tcW w:w="1370" w:type="dxa"/>
            <w:tcBorders>
              <w:top w:val="nil"/>
              <w:left w:val="nil"/>
              <w:bottom w:val="nil"/>
              <w:right w:val="nil"/>
            </w:tcBorders>
            <w:vAlign w:val="bottom"/>
          </w:tcPr>
          <w:p w14:paraId="05416517" w14:textId="2022D418" w:rsidR="00532F8D" w:rsidRPr="0030149E" w:rsidRDefault="00532F8D" w:rsidP="00532F8D">
            <w:pPr>
              <w:spacing w:line="240" w:lineRule="auto"/>
              <w:ind w:right="-72"/>
              <w:jc w:val="right"/>
              <w:rPr>
                <w:rFonts w:cs="Arial"/>
                <w:sz w:val="18"/>
                <w:szCs w:val="18"/>
              </w:rPr>
            </w:pPr>
            <w:r w:rsidRPr="0030149E">
              <w:rPr>
                <w:rFonts w:cs="Arial"/>
                <w:sz w:val="18"/>
                <w:szCs w:val="18"/>
                <w:cs/>
              </w:rPr>
              <w:t>(</w:t>
            </w:r>
            <w:r w:rsidR="00BD49A1" w:rsidRPr="00BD49A1">
              <w:rPr>
                <w:rFonts w:cs="Arial"/>
                <w:sz w:val="18"/>
                <w:szCs w:val="18"/>
              </w:rPr>
              <w:t>8</w:t>
            </w:r>
            <w:r w:rsidRPr="0030149E">
              <w:rPr>
                <w:rFonts w:cs="Arial"/>
                <w:sz w:val="18"/>
                <w:szCs w:val="18"/>
                <w:cs/>
              </w:rPr>
              <w:t>,</w:t>
            </w:r>
            <w:r w:rsidR="00BD49A1" w:rsidRPr="00BD49A1">
              <w:rPr>
                <w:rFonts w:cs="Arial"/>
                <w:sz w:val="18"/>
                <w:szCs w:val="18"/>
              </w:rPr>
              <w:t>783</w:t>
            </w:r>
            <w:r w:rsidRPr="0030149E">
              <w:rPr>
                <w:rFonts w:cs="Arial"/>
                <w:sz w:val="18"/>
                <w:szCs w:val="18"/>
                <w:cs/>
              </w:rPr>
              <w:t>)</w:t>
            </w:r>
          </w:p>
        </w:tc>
        <w:tc>
          <w:tcPr>
            <w:tcW w:w="1368" w:type="dxa"/>
            <w:tcBorders>
              <w:top w:val="nil"/>
              <w:left w:val="nil"/>
              <w:bottom w:val="nil"/>
              <w:right w:val="nil"/>
            </w:tcBorders>
            <w:shd w:val="clear" w:color="auto" w:fill="FAFAFA"/>
            <w:vAlign w:val="bottom"/>
          </w:tcPr>
          <w:p w14:paraId="38CFE8BD" w14:textId="1905BC97" w:rsidR="00532F8D" w:rsidRPr="0030149E" w:rsidRDefault="00532F8D" w:rsidP="00532F8D">
            <w:pPr>
              <w:spacing w:line="240" w:lineRule="auto"/>
              <w:ind w:right="-72"/>
              <w:jc w:val="right"/>
              <w:rPr>
                <w:rFonts w:cs="Arial"/>
                <w:sz w:val="18"/>
                <w:szCs w:val="18"/>
                <w:cs/>
              </w:rPr>
            </w:pPr>
            <w:r w:rsidRPr="0030149E">
              <w:rPr>
                <w:rFonts w:cs="Arial"/>
                <w:sz w:val="18"/>
                <w:szCs w:val="18"/>
                <w:cs/>
              </w:rPr>
              <w:t>-</w:t>
            </w:r>
          </w:p>
        </w:tc>
        <w:tc>
          <w:tcPr>
            <w:tcW w:w="1368" w:type="dxa"/>
            <w:tcBorders>
              <w:top w:val="nil"/>
              <w:left w:val="nil"/>
              <w:bottom w:val="nil"/>
              <w:right w:val="nil"/>
            </w:tcBorders>
            <w:vAlign w:val="bottom"/>
          </w:tcPr>
          <w:p w14:paraId="1B207C25" w14:textId="5C79DA1E" w:rsidR="00532F8D" w:rsidRPr="0030149E" w:rsidRDefault="00532F8D" w:rsidP="00532F8D">
            <w:pPr>
              <w:spacing w:line="240" w:lineRule="auto"/>
              <w:ind w:right="-72"/>
              <w:jc w:val="right"/>
              <w:rPr>
                <w:rFonts w:cs="Arial"/>
                <w:sz w:val="18"/>
                <w:szCs w:val="18"/>
                <w:cs/>
              </w:rPr>
            </w:pPr>
            <w:r w:rsidRPr="0030149E">
              <w:rPr>
                <w:rFonts w:cs="Arial"/>
                <w:sz w:val="18"/>
                <w:szCs w:val="18"/>
                <w:cs/>
              </w:rPr>
              <w:t>-</w:t>
            </w:r>
          </w:p>
        </w:tc>
      </w:tr>
      <w:tr w:rsidR="00532F8D" w:rsidRPr="00D11B66" w14:paraId="70148528" w14:textId="77777777" w:rsidTr="0030149E">
        <w:tc>
          <w:tcPr>
            <w:tcW w:w="4102" w:type="dxa"/>
            <w:tcBorders>
              <w:top w:val="nil"/>
              <w:left w:val="nil"/>
              <w:bottom w:val="nil"/>
              <w:right w:val="nil"/>
            </w:tcBorders>
            <w:hideMark/>
          </w:tcPr>
          <w:p w14:paraId="2AA8E79B" w14:textId="39423238" w:rsidR="00532F8D" w:rsidRPr="00D11B66" w:rsidRDefault="00532F8D" w:rsidP="00532F8D">
            <w:pPr>
              <w:spacing w:line="240" w:lineRule="auto"/>
              <w:ind w:left="270" w:hanging="243"/>
              <w:jc w:val="both"/>
              <w:rPr>
                <w:rFonts w:cs="Arial"/>
                <w:sz w:val="18"/>
                <w:szCs w:val="18"/>
              </w:rPr>
            </w:pPr>
            <w:r w:rsidRPr="00D11B66">
              <w:rPr>
                <w:rFonts w:cs="Arial"/>
                <w:sz w:val="18"/>
                <w:szCs w:val="18"/>
              </w:rPr>
              <w:t>Adjustment on deferred income tax</w:t>
            </w:r>
          </w:p>
        </w:tc>
        <w:tc>
          <w:tcPr>
            <w:tcW w:w="1368" w:type="dxa"/>
            <w:tcBorders>
              <w:top w:val="nil"/>
              <w:left w:val="nil"/>
              <w:bottom w:val="single" w:sz="4" w:space="0" w:color="000000"/>
              <w:right w:val="nil"/>
            </w:tcBorders>
            <w:shd w:val="clear" w:color="auto" w:fill="FAFAFA"/>
            <w:vAlign w:val="bottom"/>
          </w:tcPr>
          <w:p w14:paraId="2CC9E0BB" w14:textId="79ED96C8" w:rsidR="00532F8D" w:rsidRPr="0030149E" w:rsidRDefault="00BD49A1" w:rsidP="00532F8D">
            <w:pPr>
              <w:spacing w:line="240" w:lineRule="auto"/>
              <w:ind w:right="-72"/>
              <w:jc w:val="right"/>
              <w:rPr>
                <w:rFonts w:cs="Arial"/>
                <w:sz w:val="18"/>
                <w:szCs w:val="18"/>
              </w:rPr>
            </w:pPr>
            <w:r w:rsidRPr="00BD49A1">
              <w:rPr>
                <w:rFonts w:cs="Arial"/>
                <w:sz w:val="18"/>
                <w:szCs w:val="18"/>
              </w:rPr>
              <w:t>17</w:t>
            </w:r>
            <w:r w:rsidR="00D2372F" w:rsidRPr="0030149E">
              <w:rPr>
                <w:rFonts w:cs="Arial"/>
                <w:sz w:val="18"/>
                <w:szCs w:val="18"/>
              </w:rPr>
              <w:t>,</w:t>
            </w:r>
            <w:r w:rsidRPr="00BD49A1">
              <w:rPr>
                <w:rFonts w:cs="Arial"/>
                <w:sz w:val="18"/>
                <w:szCs w:val="18"/>
              </w:rPr>
              <w:t>183</w:t>
            </w:r>
          </w:p>
        </w:tc>
        <w:tc>
          <w:tcPr>
            <w:tcW w:w="1370" w:type="dxa"/>
            <w:tcBorders>
              <w:top w:val="nil"/>
              <w:left w:val="nil"/>
              <w:bottom w:val="single" w:sz="4" w:space="0" w:color="000000"/>
              <w:right w:val="nil"/>
            </w:tcBorders>
            <w:vAlign w:val="bottom"/>
          </w:tcPr>
          <w:p w14:paraId="57BF31FC" w14:textId="3B3B454C" w:rsidR="00532F8D" w:rsidRPr="0030149E" w:rsidRDefault="00532F8D" w:rsidP="00532F8D">
            <w:pPr>
              <w:spacing w:line="240" w:lineRule="auto"/>
              <w:ind w:right="-72"/>
              <w:jc w:val="right"/>
              <w:rPr>
                <w:rFonts w:cs="Arial"/>
                <w:sz w:val="18"/>
                <w:szCs w:val="18"/>
              </w:rPr>
            </w:pPr>
            <w:r w:rsidRPr="0030149E">
              <w:rPr>
                <w:rFonts w:cs="Arial"/>
                <w:sz w:val="18"/>
                <w:szCs w:val="18"/>
                <w:cs/>
              </w:rPr>
              <w:t>-</w:t>
            </w:r>
          </w:p>
        </w:tc>
        <w:tc>
          <w:tcPr>
            <w:tcW w:w="1368" w:type="dxa"/>
            <w:tcBorders>
              <w:top w:val="nil"/>
              <w:left w:val="nil"/>
              <w:bottom w:val="single" w:sz="4" w:space="0" w:color="000000"/>
              <w:right w:val="nil"/>
            </w:tcBorders>
            <w:shd w:val="clear" w:color="auto" w:fill="FAFAFA"/>
            <w:vAlign w:val="bottom"/>
          </w:tcPr>
          <w:p w14:paraId="5CED7865" w14:textId="64D4CAD8" w:rsidR="00532F8D" w:rsidRPr="0030149E" w:rsidRDefault="00BD49A1" w:rsidP="00532F8D">
            <w:pPr>
              <w:spacing w:line="240" w:lineRule="auto"/>
              <w:ind w:right="-72"/>
              <w:jc w:val="right"/>
              <w:rPr>
                <w:rFonts w:cs="Arial"/>
                <w:sz w:val="18"/>
                <w:szCs w:val="18"/>
              </w:rPr>
            </w:pPr>
            <w:r w:rsidRPr="00BD49A1">
              <w:rPr>
                <w:rFonts w:cs="Arial"/>
                <w:sz w:val="18"/>
                <w:szCs w:val="18"/>
              </w:rPr>
              <w:t>17</w:t>
            </w:r>
            <w:r w:rsidR="00532F8D" w:rsidRPr="0030149E">
              <w:rPr>
                <w:rFonts w:cs="Arial"/>
                <w:sz w:val="18"/>
                <w:szCs w:val="18"/>
              </w:rPr>
              <w:t>,</w:t>
            </w:r>
            <w:r w:rsidRPr="00BD49A1">
              <w:rPr>
                <w:rFonts w:cs="Arial"/>
                <w:sz w:val="18"/>
                <w:szCs w:val="18"/>
              </w:rPr>
              <w:t>183</w:t>
            </w:r>
          </w:p>
        </w:tc>
        <w:tc>
          <w:tcPr>
            <w:tcW w:w="1368" w:type="dxa"/>
            <w:tcBorders>
              <w:top w:val="nil"/>
              <w:left w:val="nil"/>
              <w:bottom w:val="single" w:sz="4" w:space="0" w:color="000000"/>
              <w:right w:val="nil"/>
            </w:tcBorders>
            <w:vAlign w:val="bottom"/>
          </w:tcPr>
          <w:p w14:paraId="1D30B175" w14:textId="5C3F58F3" w:rsidR="00532F8D" w:rsidRPr="0030149E" w:rsidRDefault="00532F8D" w:rsidP="00532F8D">
            <w:pPr>
              <w:spacing w:line="240" w:lineRule="auto"/>
              <w:ind w:right="-72"/>
              <w:jc w:val="right"/>
              <w:rPr>
                <w:rFonts w:cs="Arial"/>
                <w:sz w:val="18"/>
                <w:szCs w:val="18"/>
              </w:rPr>
            </w:pPr>
            <w:r w:rsidRPr="0030149E">
              <w:rPr>
                <w:rFonts w:cs="Arial"/>
                <w:sz w:val="18"/>
                <w:szCs w:val="18"/>
              </w:rPr>
              <w:t>-</w:t>
            </w:r>
          </w:p>
        </w:tc>
      </w:tr>
      <w:tr w:rsidR="007A3D54" w:rsidRPr="00D11B66" w14:paraId="7D05E83F" w14:textId="77777777" w:rsidTr="0030149E">
        <w:tc>
          <w:tcPr>
            <w:tcW w:w="4102" w:type="dxa"/>
            <w:tcBorders>
              <w:top w:val="nil"/>
              <w:left w:val="nil"/>
              <w:bottom w:val="nil"/>
              <w:right w:val="nil"/>
            </w:tcBorders>
          </w:tcPr>
          <w:p w14:paraId="5E453D73" w14:textId="269FBBAD" w:rsidR="007A3D54" w:rsidRPr="00D11B66" w:rsidRDefault="007A3D54" w:rsidP="007A3D54">
            <w:pPr>
              <w:spacing w:line="240" w:lineRule="auto"/>
              <w:ind w:left="270" w:hanging="243"/>
              <w:jc w:val="both"/>
              <w:rPr>
                <w:rFonts w:cs="Arial"/>
                <w:sz w:val="18"/>
                <w:szCs w:val="18"/>
              </w:rPr>
            </w:pPr>
          </w:p>
        </w:tc>
        <w:tc>
          <w:tcPr>
            <w:tcW w:w="1368" w:type="dxa"/>
            <w:tcBorders>
              <w:top w:val="single" w:sz="4" w:space="0" w:color="000000"/>
              <w:left w:val="nil"/>
              <w:bottom w:val="nil"/>
              <w:right w:val="nil"/>
            </w:tcBorders>
            <w:shd w:val="clear" w:color="auto" w:fill="FAFAFA"/>
          </w:tcPr>
          <w:p w14:paraId="2153509A" w14:textId="77777777" w:rsidR="007A3D54" w:rsidRPr="0030149E" w:rsidRDefault="007A3D54" w:rsidP="00D2372F">
            <w:pPr>
              <w:spacing w:line="240" w:lineRule="auto"/>
              <w:ind w:right="-72"/>
              <w:jc w:val="center"/>
              <w:rPr>
                <w:rFonts w:cs="Arial"/>
                <w:sz w:val="18"/>
                <w:szCs w:val="18"/>
              </w:rPr>
            </w:pPr>
          </w:p>
        </w:tc>
        <w:tc>
          <w:tcPr>
            <w:tcW w:w="1370" w:type="dxa"/>
            <w:tcBorders>
              <w:top w:val="single" w:sz="4" w:space="0" w:color="000000"/>
              <w:left w:val="nil"/>
              <w:bottom w:val="nil"/>
              <w:right w:val="nil"/>
            </w:tcBorders>
          </w:tcPr>
          <w:p w14:paraId="1447E609" w14:textId="77777777" w:rsidR="007A3D54" w:rsidRPr="0030149E" w:rsidRDefault="007A3D54" w:rsidP="007A3D54">
            <w:pPr>
              <w:spacing w:line="240" w:lineRule="auto"/>
              <w:ind w:right="-72"/>
              <w:jc w:val="right"/>
              <w:rPr>
                <w:rFonts w:cs="Arial"/>
                <w:sz w:val="18"/>
                <w:szCs w:val="18"/>
              </w:rPr>
            </w:pPr>
          </w:p>
        </w:tc>
        <w:tc>
          <w:tcPr>
            <w:tcW w:w="1368" w:type="dxa"/>
            <w:tcBorders>
              <w:top w:val="single" w:sz="4" w:space="0" w:color="000000"/>
              <w:left w:val="nil"/>
              <w:bottom w:val="nil"/>
              <w:right w:val="nil"/>
            </w:tcBorders>
            <w:shd w:val="clear" w:color="auto" w:fill="FAFAFA"/>
          </w:tcPr>
          <w:p w14:paraId="2550A2B1" w14:textId="77777777" w:rsidR="007A3D54" w:rsidRPr="0030149E" w:rsidRDefault="007A3D54" w:rsidP="007A3D54">
            <w:pPr>
              <w:spacing w:line="240" w:lineRule="auto"/>
              <w:ind w:right="-72"/>
              <w:jc w:val="right"/>
              <w:rPr>
                <w:rFonts w:cs="Arial"/>
                <w:sz w:val="18"/>
                <w:szCs w:val="18"/>
              </w:rPr>
            </w:pPr>
          </w:p>
        </w:tc>
        <w:tc>
          <w:tcPr>
            <w:tcW w:w="1368" w:type="dxa"/>
            <w:tcBorders>
              <w:top w:val="single" w:sz="4" w:space="0" w:color="000000"/>
              <w:left w:val="nil"/>
              <w:bottom w:val="nil"/>
              <w:right w:val="nil"/>
            </w:tcBorders>
          </w:tcPr>
          <w:p w14:paraId="217E155A" w14:textId="77777777" w:rsidR="007A3D54" w:rsidRPr="0030149E" w:rsidRDefault="007A3D54" w:rsidP="007A3D54">
            <w:pPr>
              <w:spacing w:line="240" w:lineRule="auto"/>
              <w:ind w:right="-72"/>
              <w:jc w:val="right"/>
              <w:rPr>
                <w:rFonts w:cs="Arial"/>
                <w:sz w:val="18"/>
                <w:szCs w:val="18"/>
              </w:rPr>
            </w:pPr>
          </w:p>
        </w:tc>
      </w:tr>
      <w:tr w:rsidR="004753E9" w:rsidRPr="00D11B66" w14:paraId="796D13DA" w14:textId="77777777" w:rsidTr="0030149E">
        <w:tc>
          <w:tcPr>
            <w:tcW w:w="4102" w:type="dxa"/>
            <w:tcBorders>
              <w:top w:val="nil"/>
              <w:left w:val="nil"/>
              <w:bottom w:val="nil"/>
              <w:right w:val="nil"/>
            </w:tcBorders>
            <w:hideMark/>
          </w:tcPr>
          <w:p w14:paraId="66ABAED2" w14:textId="3B00370A" w:rsidR="004753E9" w:rsidRPr="00D11B66" w:rsidRDefault="004753E9" w:rsidP="004753E9">
            <w:pPr>
              <w:spacing w:line="240" w:lineRule="auto"/>
              <w:ind w:left="270" w:hanging="243"/>
              <w:jc w:val="both"/>
              <w:rPr>
                <w:rFonts w:cs="Arial"/>
                <w:sz w:val="18"/>
                <w:szCs w:val="18"/>
              </w:rPr>
            </w:pPr>
            <w:r w:rsidRPr="00D11B66">
              <w:rPr>
                <w:rFonts w:cs="Arial"/>
                <w:sz w:val="18"/>
                <w:szCs w:val="18"/>
              </w:rPr>
              <w:t>Income tax (benefit) expense</w:t>
            </w:r>
          </w:p>
        </w:tc>
        <w:tc>
          <w:tcPr>
            <w:tcW w:w="1368" w:type="dxa"/>
            <w:tcBorders>
              <w:top w:val="nil"/>
              <w:left w:val="nil"/>
              <w:bottom w:val="single" w:sz="4" w:space="0" w:color="000000"/>
              <w:right w:val="nil"/>
            </w:tcBorders>
            <w:shd w:val="clear" w:color="auto" w:fill="FAFAFA"/>
            <w:vAlign w:val="bottom"/>
          </w:tcPr>
          <w:p w14:paraId="635EAAE5" w14:textId="0CC6F414" w:rsidR="004753E9" w:rsidRPr="0030149E" w:rsidRDefault="00BD49A1" w:rsidP="004753E9">
            <w:pPr>
              <w:spacing w:line="240" w:lineRule="auto"/>
              <w:ind w:right="-72"/>
              <w:jc w:val="right"/>
              <w:rPr>
                <w:rFonts w:cs="Arial"/>
                <w:sz w:val="18"/>
                <w:szCs w:val="18"/>
              </w:rPr>
            </w:pPr>
            <w:r w:rsidRPr="00BD49A1">
              <w:rPr>
                <w:rFonts w:cs="Arial"/>
                <w:sz w:val="18"/>
                <w:szCs w:val="18"/>
              </w:rPr>
              <w:t>27</w:t>
            </w:r>
            <w:r w:rsidR="00D2372F" w:rsidRPr="0030149E">
              <w:rPr>
                <w:rFonts w:cs="Arial"/>
                <w:sz w:val="18"/>
                <w:szCs w:val="18"/>
              </w:rPr>
              <w:t>,</w:t>
            </w:r>
            <w:r w:rsidRPr="00BD49A1">
              <w:rPr>
                <w:rFonts w:cs="Arial"/>
                <w:sz w:val="18"/>
                <w:szCs w:val="18"/>
              </w:rPr>
              <w:t>089</w:t>
            </w:r>
          </w:p>
        </w:tc>
        <w:tc>
          <w:tcPr>
            <w:tcW w:w="1370" w:type="dxa"/>
            <w:tcBorders>
              <w:top w:val="nil"/>
              <w:left w:val="nil"/>
              <w:bottom w:val="single" w:sz="4" w:space="0" w:color="000000"/>
              <w:right w:val="nil"/>
            </w:tcBorders>
            <w:vAlign w:val="bottom"/>
          </w:tcPr>
          <w:p w14:paraId="41CEEFA7" w14:textId="1D5D8FF1" w:rsidR="004753E9" w:rsidRPr="0030149E" w:rsidRDefault="004753E9" w:rsidP="004753E9">
            <w:pPr>
              <w:spacing w:line="240" w:lineRule="auto"/>
              <w:ind w:right="-72"/>
              <w:jc w:val="right"/>
              <w:rPr>
                <w:rFonts w:cs="Arial"/>
                <w:sz w:val="18"/>
                <w:szCs w:val="18"/>
              </w:rPr>
            </w:pPr>
            <w:r w:rsidRPr="0030149E">
              <w:rPr>
                <w:rFonts w:cs="Arial"/>
                <w:sz w:val="18"/>
                <w:szCs w:val="18"/>
              </w:rPr>
              <w:t>(</w:t>
            </w:r>
            <w:r w:rsidR="00BD49A1" w:rsidRPr="00BD49A1">
              <w:rPr>
                <w:rFonts w:cs="Arial"/>
                <w:sz w:val="18"/>
                <w:szCs w:val="18"/>
              </w:rPr>
              <w:t>672</w:t>
            </w:r>
            <w:r w:rsidRPr="0030149E">
              <w:rPr>
                <w:rFonts w:cs="Arial"/>
                <w:sz w:val="18"/>
                <w:szCs w:val="18"/>
              </w:rPr>
              <w:t>)</w:t>
            </w:r>
          </w:p>
        </w:tc>
        <w:tc>
          <w:tcPr>
            <w:tcW w:w="1368" w:type="dxa"/>
            <w:tcBorders>
              <w:top w:val="nil"/>
              <w:left w:val="nil"/>
              <w:bottom w:val="single" w:sz="4" w:space="0" w:color="000000"/>
              <w:right w:val="nil"/>
            </w:tcBorders>
            <w:shd w:val="clear" w:color="auto" w:fill="FAFAFA"/>
            <w:vAlign w:val="bottom"/>
          </w:tcPr>
          <w:p w14:paraId="3ACCB90D" w14:textId="6630B66A" w:rsidR="004753E9" w:rsidRPr="0030149E" w:rsidRDefault="00BD49A1" w:rsidP="004753E9">
            <w:pPr>
              <w:spacing w:line="240" w:lineRule="auto"/>
              <w:ind w:right="-72"/>
              <w:jc w:val="right"/>
              <w:rPr>
                <w:rFonts w:cs="Arial"/>
                <w:sz w:val="18"/>
                <w:szCs w:val="18"/>
              </w:rPr>
            </w:pPr>
            <w:r w:rsidRPr="00BD49A1">
              <w:rPr>
                <w:rFonts w:cs="Arial"/>
                <w:sz w:val="18"/>
                <w:szCs w:val="18"/>
              </w:rPr>
              <w:t>15</w:t>
            </w:r>
            <w:r w:rsidR="004753E9" w:rsidRPr="0030149E">
              <w:rPr>
                <w:rFonts w:cs="Arial"/>
                <w:sz w:val="18"/>
                <w:szCs w:val="18"/>
              </w:rPr>
              <w:t>,</w:t>
            </w:r>
            <w:r w:rsidRPr="00BD49A1">
              <w:rPr>
                <w:rFonts w:cs="Arial"/>
                <w:sz w:val="18"/>
                <w:szCs w:val="18"/>
              </w:rPr>
              <w:t>899</w:t>
            </w:r>
          </w:p>
        </w:tc>
        <w:tc>
          <w:tcPr>
            <w:tcW w:w="1368" w:type="dxa"/>
            <w:tcBorders>
              <w:top w:val="nil"/>
              <w:left w:val="nil"/>
              <w:bottom w:val="single" w:sz="4" w:space="0" w:color="000000"/>
              <w:right w:val="nil"/>
            </w:tcBorders>
            <w:vAlign w:val="bottom"/>
          </w:tcPr>
          <w:p w14:paraId="5AE40A54" w14:textId="10394B4A" w:rsidR="004753E9" w:rsidRPr="0030149E" w:rsidRDefault="00BD49A1" w:rsidP="004753E9">
            <w:pPr>
              <w:spacing w:line="240" w:lineRule="auto"/>
              <w:ind w:right="-72"/>
              <w:jc w:val="right"/>
              <w:rPr>
                <w:rFonts w:cs="Arial"/>
                <w:sz w:val="18"/>
                <w:szCs w:val="18"/>
              </w:rPr>
            </w:pPr>
            <w:r w:rsidRPr="00BD49A1">
              <w:rPr>
                <w:rFonts w:cs="Arial"/>
                <w:sz w:val="18"/>
                <w:szCs w:val="18"/>
              </w:rPr>
              <w:t>7</w:t>
            </w:r>
            <w:r w:rsidR="004753E9" w:rsidRPr="0030149E">
              <w:rPr>
                <w:rFonts w:cs="Arial"/>
                <w:sz w:val="18"/>
                <w:szCs w:val="18"/>
              </w:rPr>
              <w:t>,</w:t>
            </w:r>
            <w:r w:rsidRPr="00BD49A1">
              <w:rPr>
                <w:rFonts w:cs="Arial"/>
                <w:sz w:val="18"/>
                <w:szCs w:val="18"/>
              </w:rPr>
              <w:t>556</w:t>
            </w:r>
          </w:p>
        </w:tc>
      </w:tr>
    </w:tbl>
    <w:p w14:paraId="689F7C24" w14:textId="77777777" w:rsidR="00235815" w:rsidRPr="00D11B66" w:rsidRDefault="00235815" w:rsidP="00E9646B">
      <w:pPr>
        <w:spacing w:line="240" w:lineRule="auto"/>
        <w:jc w:val="both"/>
        <w:rPr>
          <w:rFonts w:cs="Arial"/>
          <w:sz w:val="18"/>
          <w:szCs w:val="18"/>
        </w:rPr>
      </w:pPr>
    </w:p>
    <w:p w14:paraId="5E8B74F5" w14:textId="77777777" w:rsidR="00235815" w:rsidRPr="00D11B66" w:rsidRDefault="00235815" w:rsidP="00E9646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D11B66">
        <w:rPr>
          <w:rFonts w:cs="Arial"/>
          <w:sz w:val="18"/>
          <w:szCs w:val="18"/>
        </w:rPr>
        <w:t>The tax (charge)/credit relating to component of other comprehensive income is as follows:</w:t>
      </w:r>
    </w:p>
    <w:p w14:paraId="2712CC26" w14:textId="77777777" w:rsidR="00235815" w:rsidRPr="00D11B66" w:rsidRDefault="00235815" w:rsidP="00E9646B">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p>
    <w:tbl>
      <w:tblPr>
        <w:tblW w:w="9584" w:type="dxa"/>
        <w:tblLayout w:type="fixed"/>
        <w:tblLook w:val="0400" w:firstRow="0" w:lastRow="0" w:firstColumn="0" w:lastColumn="0" w:noHBand="0" w:noVBand="1"/>
      </w:tblPr>
      <w:tblGrid>
        <w:gridCol w:w="3537"/>
        <w:gridCol w:w="1007"/>
        <w:gridCol w:w="1008"/>
        <w:gridCol w:w="1008"/>
        <w:gridCol w:w="1008"/>
        <w:gridCol w:w="1008"/>
        <w:gridCol w:w="1008"/>
      </w:tblGrid>
      <w:tr w:rsidR="00235815" w:rsidRPr="00D11B66" w14:paraId="6690F2E1" w14:textId="77777777" w:rsidTr="00E9646B">
        <w:trPr>
          <w:tblHeader/>
        </w:trPr>
        <w:tc>
          <w:tcPr>
            <w:tcW w:w="3537" w:type="dxa"/>
          </w:tcPr>
          <w:p w14:paraId="172E8BEC" w14:textId="77777777" w:rsidR="00235815" w:rsidRPr="00D11B66" w:rsidRDefault="00235815" w:rsidP="0030149E">
            <w:pPr>
              <w:spacing w:line="240" w:lineRule="auto"/>
              <w:jc w:val="both"/>
              <w:rPr>
                <w:rFonts w:cs="Arial"/>
                <w:sz w:val="18"/>
                <w:szCs w:val="18"/>
              </w:rPr>
            </w:pPr>
          </w:p>
        </w:tc>
        <w:tc>
          <w:tcPr>
            <w:tcW w:w="6047" w:type="dxa"/>
            <w:gridSpan w:val="6"/>
            <w:tcBorders>
              <w:top w:val="single" w:sz="4" w:space="0" w:color="auto"/>
              <w:left w:val="nil"/>
              <w:bottom w:val="single" w:sz="4" w:space="0" w:color="000000"/>
              <w:right w:val="nil"/>
            </w:tcBorders>
            <w:hideMark/>
          </w:tcPr>
          <w:p w14:paraId="6FBAA676" w14:textId="77777777" w:rsidR="00235815" w:rsidRPr="00D11B66" w:rsidRDefault="00235815" w:rsidP="00E9646B">
            <w:pPr>
              <w:spacing w:line="240" w:lineRule="auto"/>
              <w:ind w:right="-72"/>
              <w:jc w:val="center"/>
              <w:rPr>
                <w:rFonts w:cs="Arial"/>
                <w:sz w:val="18"/>
                <w:szCs w:val="18"/>
              </w:rPr>
            </w:pPr>
            <w:r w:rsidRPr="00D11B66">
              <w:rPr>
                <w:rFonts w:cs="Arial"/>
                <w:b/>
                <w:sz w:val="18"/>
                <w:szCs w:val="18"/>
              </w:rPr>
              <w:t>Consolidated financial statements</w:t>
            </w:r>
          </w:p>
        </w:tc>
      </w:tr>
      <w:tr w:rsidR="00235815" w:rsidRPr="00D11B66" w14:paraId="0B9F0E7E" w14:textId="77777777" w:rsidTr="00E9646B">
        <w:trPr>
          <w:tblHeader/>
        </w:trPr>
        <w:tc>
          <w:tcPr>
            <w:tcW w:w="3537" w:type="dxa"/>
          </w:tcPr>
          <w:p w14:paraId="61C27EDF" w14:textId="68E8F229" w:rsidR="00235815" w:rsidRPr="00D11B66" w:rsidRDefault="00910A66" w:rsidP="0030149E">
            <w:pPr>
              <w:spacing w:line="240" w:lineRule="auto"/>
              <w:jc w:val="both"/>
              <w:rPr>
                <w:rFonts w:cs="Arial"/>
                <w:sz w:val="18"/>
                <w:szCs w:val="18"/>
              </w:rPr>
            </w:pPr>
            <w:r w:rsidRPr="00D11B66">
              <w:rPr>
                <w:rFonts w:cs="Arial"/>
                <w:b/>
                <w:sz w:val="18"/>
                <w:szCs w:val="18"/>
              </w:rPr>
              <w:t xml:space="preserve">For the year ended </w:t>
            </w:r>
            <w:r w:rsidR="00BD49A1" w:rsidRPr="00BD49A1">
              <w:rPr>
                <w:rFonts w:cs="Arial"/>
                <w:b/>
                <w:sz w:val="18"/>
                <w:szCs w:val="18"/>
              </w:rPr>
              <w:t>31</w:t>
            </w:r>
            <w:r w:rsidRPr="00D11B66">
              <w:rPr>
                <w:rFonts w:cs="Arial"/>
                <w:b/>
                <w:sz w:val="18"/>
                <w:szCs w:val="18"/>
              </w:rPr>
              <w:t xml:space="preserve"> December</w:t>
            </w:r>
          </w:p>
        </w:tc>
        <w:tc>
          <w:tcPr>
            <w:tcW w:w="3023" w:type="dxa"/>
            <w:gridSpan w:val="3"/>
            <w:tcBorders>
              <w:top w:val="single" w:sz="4" w:space="0" w:color="000000"/>
              <w:left w:val="nil"/>
              <w:bottom w:val="single" w:sz="4" w:space="0" w:color="000000"/>
              <w:right w:val="nil"/>
            </w:tcBorders>
            <w:hideMark/>
          </w:tcPr>
          <w:p w14:paraId="7D8A28BE" w14:textId="2B27FC66" w:rsidR="00235815" w:rsidRPr="00D11B66" w:rsidRDefault="00BD49A1" w:rsidP="00E9646B">
            <w:pPr>
              <w:spacing w:line="240" w:lineRule="auto"/>
              <w:ind w:right="-72"/>
              <w:jc w:val="center"/>
              <w:rPr>
                <w:rFonts w:cs="Arial"/>
                <w:b/>
                <w:sz w:val="18"/>
                <w:szCs w:val="18"/>
              </w:rPr>
            </w:pPr>
            <w:r w:rsidRPr="00BD49A1">
              <w:rPr>
                <w:rFonts w:cs="Arial"/>
                <w:b/>
                <w:sz w:val="18"/>
                <w:szCs w:val="18"/>
              </w:rPr>
              <w:t>2023</w:t>
            </w:r>
          </w:p>
        </w:tc>
        <w:tc>
          <w:tcPr>
            <w:tcW w:w="3024" w:type="dxa"/>
            <w:gridSpan w:val="3"/>
            <w:tcBorders>
              <w:top w:val="single" w:sz="4" w:space="0" w:color="000000"/>
              <w:left w:val="nil"/>
              <w:bottom w:val="single" w:sz="4" w:space="0" w:color="000000"/>
              <w:right w:val="nil"/>
            </w:tcBorders>
            <w:hideMark/>
          </w:tcPr>
          <w:p w14:paraId="384A0B44" w14:textId="0DD009A2" w:rsidR="00235815" w:rsidRPr="00D11B66" w:rsidRDefault="00BD49A1" w:rsidP="00E9646B">
            <w:pPr>
              <w:spacing w:line="240" w:lineRule="auto"/>
              <w:ind w:right="-72"/>
              <w:jc w:val="center"/>
              <w:rPr>
                <w:rFonts w:cs="Arial"/>
                <w:b/>
                <w:sz w:val="18"/>
                <w:szCs w:val="18"/>
              </w:rPr>
            </w:pPr>
            <w:r w:rsidRPr="00BD49A1">
              <w:rPr>
                <w:rFonts w:cs="Arial"/>
                <w:b/>
                <w:sz w:val="18"/>
                <w:szCs w:val="18"/>
              </w:rPr>
              <w:t>2022</w:t>
            </w:r>
          </w:p>
        </w:tc>
      </w:tr>
      <w:tr w:rsidR="00235815" w:rsidRPr="00D11B66" w14:paraId="5B53E206" w14:textId="77777777" w:rsidTr="00E9646B">
        <w:trPr>
          <w:tblHeader/>
        </w:trPr>
        <w:tc>
          <w:tcPr>
            <w:tcW w:w="3537" w:type="dxa"/>
          </w:tcPr>
          <w:p w14:paraId="6FFBA2A1" w14:textId="77777777" w:rsidR="00235815" w:rsidRPr="00D11B66" w:rsidRDefault="00235815" w:rsidP="0030149E">
            <w:pPr>
              <w:spacing w:line="240" w:lineRule="auto"/>
              <w:jc w:val="both"/>
              <w:rPr>
                <w:rFonts w:cs="Arial"/>
                <w:sz w:val="18"/>
                <w:szCs w:val="18"/>
              </w:rPr>
            </w:pPr>
          </w:p>
        </w:tc>
        <w:tc>
          <w:tcPr>
            <w:tcW w:w="1007" w:type="dxa"/>
            <w:tcBorders>
              <w:top w:val="single" w:sz="4" w:space="0" w:color="000000"/>
              <w:left w:val="nil"/>
              <w:bottom w:val="nil"/>
              <w:right w:val="nil"/>
            </w:tcBorders>
          </w:tcPr>
          <w:p w14:paraId="239AF6CC" w14:textId="77777777" w:rsidR="00235815" w:rsidRPr="00D11B66" w:rsidRDefault="00235815" w:rsidP="00E9646B">
            <w:pPr>
              <w:spacing w:line="240" w:lineRule="auto"/>
              <w:ind w:right="-72"/>
              <w:jc w:val="right"/>
              <w:rPr>
                <w:rFonts w:cs="Arial"/>
                <w:b/>
                <w:sz w:val="18"/>
                <w:szCs w:val="18"/>
              </w:rPr>
            </w:pPr>
          </w:p>
          <w:p w14:paraId="0AFAB0C7"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Before tax</w:t>
            </w:r>
          </w:p>
        </w:tc>
        <w:tc>
          <w:tcPr>
            <w:tcW w:w="1008" w:type="dxa"/>
            <w:tcBorders>
              <w:top w:val="single" w:sz="4" w:space="0" w:color="000000"/>
              <w:left w:val="nil"/>
              <w:bottom w:val="nil"/>
              <w:right w:val="nil"/>
            </w:tcBorders>
            <w:hideMark/>
          </w:tcPr>
          <w:p w14:paraId="4E5C6C67"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Tax (charge) credit</w:t>
            </w:r>
          </w:p>
        </w:tc>
        <w:tc>
          <w:tcPr>
            <w:tcW w:w="1008" w:type="dxa"/>
            <w:tcBorders>
              <w:top w:val="single" w:sz="4" w:space="0" w:color="000000"/>
              <w:left w:val="nil"/>
              <w:bottom w:val="nil"/>
              <w:right w:val="nil"/>
            </w:tcBorders>
          </w:tcPr>
          <w:p w14:paraId="4AB78867" w14:textId="77777777" w:rsidR="00235815" w:rsidRPr="00D11B66" w:rsidRDefault="00235815" w:rsidP="00E9646B">
            <w:pPr>
              <w:spacing w:line="240" w:lineRule="auto"/>
              <w:ind w:right="-72"/>
              <w:jc w:val="right"/>
              <w:rPr>
                <w:rFonts w:cs="Arial"/>
                <w:b/>
                <w:sz w:val="18"/>
                <w:szCs w:val="18"/>
              </w:rPr>
            </w:pPr>
          </w:p>
          <w:p w14:paraId="7DF8C137" w14:textId="77777777" w:rsidR="00235815" w:rsidRPr="00D11B66" w:rsidRDefault="00235815" w:rsidP="00E9646B">
            <w:pPr>
              <w:spacing w:line="240" w:lineRule="auto"/>
              <w:ind w:right="-72"/>
              <w:jc w:val="right"/>
              <w:rPr>
                <w:rFonts w:cs="Arial"/>
                <w:b/>
                <w:sz w:val="18"/>
                <w:szCs w:val="18"/>
              </w:rPr>
            </w:pPr>
          </w:p>
          <w:p w14:paraId="4B19471A"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After tax</w:t>
            </w:r>
          </w:p>
        </w:tc>
        <w:tc>
          <w:tcPr>
            <w:tcW w:w="1008" w:type="dxa"/>
            <w:tcBorders>
              <w:top w:val="single" w:sz="4" w:space="0" w:color="000000"/>
              <w:left w:val="nil"/>
              <w:bottom w:val="nil"/>
              <w:right w:val="nil"/>
            </w:tcBorders>
          </w:tcPr>
          <w:p w14:paraId="23C98E7B" w14:textId="77777777" w:rsidR="00235815" w:rsidRPr="00D11B66" w:rsidRDefault="00235815" w:rsidP="00E9646B">
            <w:pPr>
              <w:spacing w:line="240" w:lineRule="auto"/>
              <w:ind w:right="-72"/>
              <w:jc w:val="right"/>
              <w:rPr>
                <w:rFonts w:cs="Arial"/>
                <w:b/>
                <w:sz w:val="18"/>
                <w:szCs w:val="18"/>
              </w:rPr>
            </w:pPr>
          </w:p>
          <w:p w14:paraId="066BDCF4"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Before tax</w:t>
            </w:r>
          </w:p>
        </w:tc>
        <w:tc>
          <w:tcPr>
            <w:tcW w:w="1008" w:type="dxa"/>
            <w:tcBorders>
              <w:top w:val="single" w:sz="4" w:space="0" w:color="000000"/>
              <w:left w:val="nil"/>
              <w:bottom w:val="nil"/>
              <w:right w:val="nil"/>
            </w:tcBorders>
            <w:hideMark/>
          </w:tcPr>
          <w:p w14:paraId="73082F11"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Tax (charge) credit</w:t>
            </w:r>
          </w:p>
        </w:tc>
        <w:tc>
          <w:tcPr>
            <w:tcW w:w="1008" w:type="dxa"/>
            <w:tcBorders>
              <w:top w:val="single" w:sz="4" w:space="0" w:color="000000"/>
              <w:left w:val="nil"/>
              <w:bottom w:val="nil"/>
              <w:right w:val="nil"/>
            </w:tcBorders>
          </w:tcPr>
          <w:p w14:paraId="1C028262" w14:textId="77777777" w:rsidR="00235815" w:rsidRPr="00D11B66" w:rsidRDefault="00235815" w:rsidP="00E9646B">
            <w:pPr>
              <w:spacing w:line="240" w:lineRule="auto"/>
              <w:ind w:right="-72"/>
              <w:jc w:val="right"/>
              <w:rPr>
                <w:rFonts w:cs="Arial"/>
                <w:b/>
                <w:sz w:val="18"/>
                <w:szCs w:val="18"/>
              </w:rPr>
            </w:pPr>
          </w:p>
          <w:p w14:paraId="2750AFF6" w14:textId="77777777" w:rsidR="00235815" w:rsidRPr="00D11B66" w:rsidRDefault="00235815" w:rsidP="00E9646B">
            <w:pPr>
              <w:spacing w:line="240" w:lineRule="auto"/>
              <w:ind w:right="-72"/>
              <w:jc w:val="right"/>
              <w:rPr>
                <w:rFonts w:cs="Arial"/>
                <w:b/>
                <w:sz w:val="18"/>
                <w:szCs w:val="18"/>
              </w:rPr>
            </w:pPr>
          </w:p>
          <w:p w14:paraId="5D7B3959" w14:textId="77777777" w:rsidR="00235815" w:rsidRPr="00D11B66" w:rsidRDefault="00235815" w:rsidP="00E9646B">
            <w:pPr>
              <w:spacing w:line="240" w:lineRule="auto"/>
              <w:ind w:right="-72"/>
              <w:jc w:val="right"/>
              <w:rPr>
                <w:rFonts w:cs="Arial"/>
                <w:sz w:val="18"/>
                <w:szCs w:val="18"/>
              </w:rPr>
            </w:pPr>
            <w:r w:rsidRPr="00D11B66">
              <w:rPr>
                <w:rFonts w:cs="Arial"/>
                <w:b/>
                <w:sz w:val="18"/>
                <w:szCs w:val="18"/>
              </w:rPr>
              <w:t>After tax</w:t>
            </w:r>
          </w:p>
        </w:tc>
      </w:tr>
      <w:tr w:rsidR="0039182B" w:rsidRPr="00D11B66" w14:paraId="28395197" w14:textId="77777777" w:rsidTr="00E9646B">
        <w:trPr>
          <w:tblHeader/>
        </w:trPr>
        <w:tc>
          <w:tcPr>
            <w:tcW w:w="3537" w:type="dxa"/>
          </w:tcPr>
          <w:p w14:paraId="3C12E017" w14:textId="77777777" w:rsidR="0039182B" w:rsidRPr="00D11B66" w:rsidRDefault="0039182B" w:rsidP="0030149E">
            <w:pPr>
              <w:spacing w:line="240" w:lineRule="auto"/>
              <w:jc w:val="both"/>
              <w:rPr>
                <w:rFonts w:cs="Arial"/>
                <w:sz w:val="18"/>
                <w:szCs w:val="18"/>
              </w:rPr>
            </w:pPr>
          </w:p>
        </w:tc>
        <w:tc>
          <w:tcPr>
            <w:tcW w:w="1007" w:type="dxa"/>
            <w:tcBorders>
              <w:top w:val="nil"/>
              <w:left w:val="nil"/>
              <w:bottom w:val="single" w:sz="4" w:space="0" w:color="000000"/>
              <w:right w:val="nil"/>
            </w:tcBorders>
            <w:hideMark/>
          </w:tcPr>
          <w:p w14:paraId="3B2B9903" w14:textId="5E07258F"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1299ECF2" w14:textId="5338D436"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3623C61F" w14:textId="4631FFB9"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157474AC" w14:textId="072C2976"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2FACA30E" w14:textId="443F51C2"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0CF82F40" w14:textId="4C305AAA" w:rsidR="0039182B" w:rsidRPr="00D11B66" w:rsidRDefault="0039182B" w:rsidP="00E9646B">
            <w:pPr>
              <w:spacing w:line="240" w:lineRule="auto"/>
              <w:ind w:right="-72"/>
              <w:jc w:val="right"/>
              <w:rPr>
                <w:rFonts w:cs="Arial"/>
                <w:b/>
                <w:sz w:val="18"/>
                <w:szCs w:val="18"/>
              </w:rPr>
            </w:pPr>
            <w:r w:rsidRPr="00D11B66">
              <w:rPr>
                <w:rFonts w:cs="Arial"/>
                <w:b/>
                <w:sz w:val="18"/>
                <w:szCs w:val="18"/>
              </w:rPr>
              <w:t>Thousand Baht</w:t>
            </w:r>
          </w:p>
        </w:tc>
      </w:tr>
      <w:tr w:rsidR="00235815" w:rsidRPr="00D11B66" w14:paraId="52143B27" w14:textId="77777777" w:rsidTr="00E9646B">
        <w:trPr>
          <w:tblHeader/>
        </w:trPr>
        <w:tc>
          <w:tcPr>
            <w:tcW w:w="3537" w:type="dxa"/>
          </w:tcPr>
          <w:p w14:paraId="39FBCF32" w14:textId="77777777" w:rsidR="00235815" w:rsidRPr="00D11B66" w:rsidRDefault="00235815" w:rsidP="0030149E">
            <w:pPr>
              <w:spacing w:line="256" w:lineRule="auto"/>
              <w:jc w:val="both"/>
              <w:rPr>
                <w:rFonts w:cs="Arial"/>
                <w:sz w:val="18"/>
                <w:szCs w:val="18"/>
              </w:rPr>
            </w:pPr>
          </w:p>
        </w:tc>
        <w:tc>
          <w:tcPr>
            <w:tcW w:w="1007" w:type="dxa"/>
            <w:tcBorders>
              <w:top w:val="single" w:sz="4" w:space="0" w:color="000000"/>
              <w:left w:val="nil"/>
              <w:bottom w:val="nil"/>
              <w:right w:val="nil"/>
            </w:tcBorders>
            <w:shd w:val="clear" w:color="auto" w:fill="FAFAFA"/>
          </w:tcPr>
          <w:p w14:paraId="0C4873A1" w14:textId="77777777" w:rsidR="00235815" w:rsidRPr="0030149E" w:rsidRDefault="00235815" w:rsidP="00600CA4">
            <w:pPr>
              <w:spacing w:line="256"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52889F62" w14:textId="77777777" w:rsidR="00235815" w:rsidRPr="0030149E" w:rsidRDefault="00235815" w:rsidP="00600CA4">
            <w:pPr>
              <w:spacing w:line="256"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5E575FC5" w14:textId="77777777" w:rsidR="00235815" w:rsidRPr="0030149E" w:rsidRDefault="00235815" w:rsidP="00600CA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5901FB5B" w14:textId="77777777" w:rsidR="00235815" w:rsidRPr="0030149E" w:rsidRDefault="00235815" w:rsidP="00600CA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3C14B663" w14:textId="77777777" w:rsidR="00235815" w:rsidRPr="0030149E" w:rsidRDefault="00235815" w:rsidP="00600CA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01A5D620" w14:textId="77777777" w:rsidR="00235815" w:rsidRPr="0030149E" w:rsidRDefault="00235815" w:rsidP="00600CA4">
            <w:pPr>
              <w:spacing w:line="256" w:lineRule="auto"/>
              <w:ind w:right="-72"/>
              <w:jc w:val="right"/>
              <w:rPr>
                <w:rFonts w:cs="Arial"/>
                <w:sz w:val="18"/>
                <w:szCs w:val="18"/>
              </w:rPr>
            </w:pPr>
          </w:p>
        </w:tc>
      </w:tr>
      <w:tr w:rsidR="00974483" w:rsidRPr="00D11B66" w14:paraId="398E90D1" w14:textId="77777777" w:rsidTr="00E9646B">
        <w:tc>
          <w:tcPr>
            <w:tcW w:w="3537" w:type="dxa"/>
            <w:hideMark/>
          </w:tcPr>
          <w:p w14:paraId="6D2E237A" w14:textId="77777777" w:rsidR="00974483" w:rsidRPr="00D11B66" w:rsidRDefault="00974483" w:rsidP="0030149E">
            <w:pPr>
              <w:spacing w:line="256" w:lineRule="auto"/>
              <w:jc w:val="both"/>
              <w:rPr>
                <w:rFonts w:cs="Arial"/>
                <w:sz w:val="18"/>
                <w:szCs w:val="18"/>
              </w:rPr>
            </w:pPr>
            <w:r w:rsidRPr="00D11B66">
              <w:rPr>
                <w:rFonts w:cs="Arial"/>
                <w:sz w:val="18"/>
                <w:szCs w:val="18"/>
              </w:rPr>
              <w:t>Revaluation surplus - Land and buildings</w:t>
            </w:r>
          </w:p>
        </w:tc>
        <w:tc>
          <w:tcPr>
            <w:tcW w:w="1007" w:type="dxa"/>
            <w:shd w:val="clear" w:color="auto" w:fill="FAFAFA"/>
            <w:vAlign w:val="bottom"/>
          </w:tcPr>
          <w:p w14:paraId="1E140299" w14:textId="741C265E" w:rsidR="00974483" w:rsidRPr="0030149E" w:rsidRDefault="00974483" w:rsidP="00974483">
            <w:pPr>
              <w:spacing w:line="256" w:lineRule="auto"/>
              <w:ind w:right="-72"/>
              <w:jc w:val="right"/>
              <w:rPr>
                <w:rFonts w:cs="Arial"/>
                <w:sz w:val="18"/>
                <w:szCs w:val="18"/>
              </w:rPr>
            </w:pPr>
            <w:r w:rsidRPr="0030149E">
              <w:rPr>
                <w:rFonts w:cs="Arial"/>
                <w:sz w:val="18"/>
                <w:szCs w:val="18"/>
              </w:rPr>
              <w:t>(</w:t>
            </w:r>
            <w:r w:rsidR="00BD49A1" w:rsidRPr="00BD49A1">
              <w:rPr>
                <w:rFonts w:cs="Arial"/>
                <w:sz w:val="18"/>
                <w:szCs w:val="18"/>
              </w:rPr>
              <w:t>5</w:t>
            </w:r>
            <w:r w:rsidRPr="0030149E">
              <w:rPr>
                <w:rFonts w:cs="Arial"/>
                <w:sz w:val="18"/>
                <w:szCs w:val="18"/>
              </w:rPr>
              <w:t>,</w:t>
            </w:r>
            <w:r w:rsidR="00BD49A1" w:rsidRPr="00BD49A1">
              <w:rPr>
                <w:rFonts w:cs="Arial"/>
                <w:sz w:val="18"/>
                <w:szCs w:val="18"/>
              </w:rPr>
              <w:t>162</w:t>
            </w:r>
            <w:r w:rsidRPr="0030149E">
              <w:rPr>
                <w:rFonts w:cs="Arial"/>
                <w:sz w:val="18"/>
                <w:szCs w:val="18"/>
              </w:rPr>
              <w:t>)</w:t>
            </w:r>
          </w:p>
        </w:tc>
        <w:tc>
          <w:tcPr>
            <w:tcW w:w="1008" w:type="dxa"/>
            <w:shd w:val="clear" w:color="auto" w:fill="FAFAFA"/>
            <w:vAlign w:val="bottom"/>
          </w:tcPr>
          <w:p w14:paraId="00B4640E" w14:textId="6BBAD220" w:rsidR="00974483" w:rsidRPr="0030149E" w:rsidRDefault="00BD49A1" w:rsidP="00974483">
            <w:pPr>
              <w:spacing w:line="256" w:lineRule="auto"/>
              <w:ind w:right="-72"/>
              <w:jc w:val="right"/>
              <w:rPr>
                <w:rFonts w:cs="Arial"/>
                <w:sz w:val="18"/>
                <w:szCs w:val="18"/>
              </w:rPr>
            </w:pPr>
            <w:r w:rsidRPr="00BD49A1">
              <w:rPr>
                <w:rFonts w:cs="Arial"/>
                <w:sz w:val="18"/>
                <w:szCs w:val="18"/>
              </w:rPr>
              <w:t>1</w:t>
            </w:r>
            <w:r w:rsidR="00974483" w:rsidRPr="0030149E">
              <w:rPr>
                <w:rFonts w:cs="Arial"/>
                <w:sz w:val="18"/>
                <w:szCs w:val="18"/>
                <w:cs/>
              </w:rPr>
              <w:t>,</w:t>
            </w:r>
            <w:r w:rsidRPr="00BD49A1">
              <w:rPr>
                <w:rFonts w:cs="Arial"/>
                <w:sz w:val="18"/>
                <w:szCs w:val="18"/>
              </w:rPr>
              <w:t>033</w:t>
            </w:r>
          </w:p>
        </w:tc>
        <w:tc>
          <w:tcPr>
            <w:tcW w:w="1008" w:type="dxa"/>
            <w:shd w:val="clear" w:color="auto" w:fill="FAFAFA"/>
            <w:vAlign w:val="bottom"/>
          </w:tcPr>
          <w:p w14:paraId="236F109B" w14:textId="3964E816" w:rsidR="00974483" w:rsidRPr="0030149E" w:rsidRDefault="00974483" w:rsidP="00974483">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4</w:t>
            </w:r>
            <w:r w:rsidRPr="0030149E">
              <w:rPr>
                <w:rFonts w:cs="Arial"/>
                <w:sz w:val="18"/>
                <w:szCs w:val="18"/>
                <w:cs/>
              </w:rPr>
              <w:t>,</w:t>
            </w:r>
            <w:r w:rsidR="00BD49A1" w:rsidRPr="00BD49A1">
              <w:rPr>
                <w:rFonts w:cs="Arial"/>
                <w:sz w:val="18"/>
                <w:szCs w:val="18"/>
              </w:rPr>
              <w:t>129</w:t>
            </w:r>
            <w:r w:rsidRPr="0030149E">
              <w:rPr>
                <w:rFonts w:cs="Arial"/>
                <w:sz w:val="18"/>
                <w:szCs w:val="18"/>
                <w:cs/>
              </w:rPr>
              <w:t>)</w:t>
            </w:r>
          </w:p>
        </w:tc>
        <w:tc>
          <w:tcPr>
            <w:tcW w:w="1008" w:type="dxa"/>
            <w:vAlign w:val="bottom"/>
          </w:tcPr>
          <w:p w14:paraId="76DCC187" w14:textId="6D91C5FC" w:rsidR="00974483" w:rsidRPr="0030149E" w:rsidRDefault="00974483" w:rsidP="00974483">
            <w:pPr>
              <w:spacing w:line="256" w:lineRule="auto"/>
              <w:ind w:right="-72"/>
              <w:jc w:val="right"/>
              <w:rPr>
                <w:rFonts w:cs="Arial"/>
                <w:sz w:val="18"/>
                <w:szCs w:val="18"/>
              </w:rPr>
            </w:pPr>
            <w:r w:rsidRPr="0030149E">
              <w:rPr>
                <w:rFonts w:eastAsia="Arial Unicode MS" w:cs="Arial"/>
                <w:sz w:val="18"/>
                <w:szCs w:val="18"/>
              </w:rPr>
              <w:t>(</w:t>
            </w:r>
            <w:r w:rsidR="00BD49A1" w:rsidRPr="00BD49A1">
              <w:rPr>
                <w:rFonts w:eastAsia="Arial Unicode MS" w:cs="Arial"/>
                <w:sz w:val="18"/>
                <w:szCs w:val="18"/>
              </w:rPr>
              <w:t>661</w:t>
            </w:r>
            <w:r w:rsidRPr="0030149E">
              <w:rPr>
                <w:rFonts w:eastAsia="Arial Unicode MS" w:cs="Arial"/>
                <w:sz w:val="18"/>
                <w:szCs w:val="18"/>
              </w:rPr>
              <w:t>)</w:t>
            </w:r>
          </w:p>
        </w:tc>
        <w:tc>
          <w:tcPr>
            <w:tcW w:w="1008" w:type="dxa"/>
            <w:vAlign w:val="bottom"/>
          </w:tcPr>
          <w:p w14:paraId="0DF95EBB" w14:textId="44534536" w:rsidR="00974483" w:rsidRPr="0030149E" w:rsidRDefault="00BD49A1" w:rsidP="00974483">
            <w:pPr>
              <w:spacing w:line="256" w:lineRule="auto"/>
              <w:ind w:right="-72"/>
              <w:jc w:val="right"/>
              <w:rPr>
                <w:rFonts w:cs="Arial"/>
                <w:sz w:val="18"/>
                <w:szCs w:val="18"/>
              </w:rPr>
            </w:pPr>
            <w:r w:rsidRPr="00BD49A1">
              <w:rPr>
                <w:rFonts w:eastAsia="Arial Unicode MS" w:cs="Arial"/>
                <w:sz w:val="18"/>
                <w:szCs w:val="18"/>
              </w:rPr>
              <w:t>132</w:t>
            </w:r>
          </w:p>
        </w:tc>
        <w:tc>
          <w:tcPr>
            <w:tcW w:w="1008" w:type="dxa"/>
            <w:vAlign w:val="bottom"/>
          </w:tcPr>
          <w:p w14:paraId="32B3DF69" w14:textId="7A4CF59A" w:rsidR="00974483" w:rsidRPr="0030149E" w:rsidRDefault="00974483" w:rsidP="00974483">
            <w:pPr>
              <w:spacing w:line="256"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529</w:t>
            </w:r>
            <w:r w:rsidRPr="0030149E">
              <w:rPr>
                <w:rFonts w:eastAsia="Arial Unicode MS" w:cs="Arial"/>
                <w:sz w:val="18"/>
                <w:szCs w:val="18"/>
                <w:cs/>
              </w:rPr>
              <w:t>)</w:t>
            </w:r>
          </w:p>
        </w:tc>
      </w:tr>
      <w:tr w:rsidR="007A3D54" w:rsidRPr="00D11B66" w14:paraId="45DBD9F0" w14:textId="77777777" w:rsidTr="00E9646B">
        <w:tc>
          <w:tcPr>
            <w:tcW w:w="3537" w:type="dxa"/>
            <w:hideMark/>
          </w:tcPr>
          <w:p w14:paraId="2D567B51" w14:textId="77777777" w:rsidR="007A3D54" w:rsidRPr="00D11B66" w:rsidRDefault="007A3D54" w:rsidP="0030149E">
            <w:pPr>
              <w:spacing w:line="256" w:lineRule="auto"/>
              <w:rPr>
                <w:rFonts w:cs="Arial"/>
                <w:sz w:val="18"/>
                <w:szCs w:val="18"/>
              </w:rPr>
            </w:pPr>
            <w:r w:rsidRPr="00D11B66">
              <w:rPr>
                <w:rFonts w:cs="Arial"/>
                <w:sz w:val="18"/>
                <w:szCs w:val="18"/>
              </w:rPr>
              <w:t>Remeasurements of:</w:t>
            </w:r>
          </w:p>
        </w:tc>
        <w:tc>
          <w:tcPr>
            <w:tcW w:w="1007" w:type="dxa"/>
            <w:shd w:val="clear" w:color="auto" w:fill="FAFAFA"/>
          </w:tcPr>
          <w:p w14:paraId="69C5A0A6" w14:textId="77777777" w:rsidR="007A3D54" w:rsidRPr="0030149E" w:rsidRDefault="007A3D54" w:rsidP="007A3D54">
            <w:pPr>
              <w:spacing w:line="256" w:lineRule="auto"/>
              <w:ind w:right="-72"/>
              <w:jc w:val="right"/>
              <w:rPr>
                <w:rFonts w:cs="Arial"/>
                <w:sz w:val="18"/>
                <w:szCs w:val="18"/>
              </w:rPr>
            </w:pPr>
          </w:p>
        </w:tc>
        <w:tc>
          <w:tcPr>
            <w:tcW w:w="1008" w:type="dxa"/>
            <w:shd w:val="clear" w:color="auto" w:fill="FAFAFA"/>
          </w:tcPr>
          <w:p w14:paraId="5DB0F26B" w14:textId="77777777" w:rsidR="007A3D54" w:rsidRPr="0030149E" w:rsidRDefault="007A3D54" w:rsidP="007A3D54">
            <w:pPr>
              <w:spacing w:line="256" w:lineRule="auto"/>
              <w:ind w:right="-72"/>
              <w:jc w:val="right"/>
              <w:rPr>
                <w:rFonts w:cs="Arial"/>
                <w:sz w:val="18"/>
                <w:szCs w:val="18"/>
              </w:rPr>
            </w:pPr>
          </w:p>
        </w:tc>
        <w:tc>
          <w:tcPr>
            <w:tcW w:w="1008" w:type="dxa"/>
            <w:shd w:val="clear" w:color="auto" w:fill="FAFAFA"/>
          </w:tcPr>
          <w:p w14:paraId="6850E536" w14:textId="77777777" w:rsidR="007A3D54" w:rsidRPr="0030149E" w:rsidRDefault="007A3D54" w:rsidP="007A3D54">
            <w:pPr>
              <w:spacing w:line="256" w:lineRule="auto"/>
              <w:ind w:right="-72"/>
              <w:jc w:val="right"/>
              <w:rPr>
                <w:rFonts w:cs="Arial"/>
                <w:sz w:val="18"/>
                <w:szCs w:val="18"/>
              </w:rPr>
            </w:pPr>
          </w:p>
        </w:tc>
        <w:tc>
          <w:tcPr>
            <w:tcW w:w="1008" w:type="dxa"/>
          </w:tcPr>
          <w:p w14:paraId="02762981" w14:textId="77777777" w:rsidR="007A3D54" w:rsidRPr="0030149E" w:rsidRDefault="007A3D54" w:rsidP="007A3D54">
            <w:pPr>
              <w:spacing w:line="256" w:lineRule="auto"/>
              <w:ind w:right="-72"/>
              <w:jc w:val="right"/>
              <w:rPr>
                <w:rFonts w:cs="Arial"/>
                <w:sz w:val="18"/>
                <w:szCs w:val="18"/>
              </w:rPr>
            </w:pPr>
          </w:p>
        </w:tc>
        <w:tc>
          <w:tcPr>
            <w:tcW w:w="1008" w:type="dxa"/>
          </w:tcPr>
          <w:p w14:paraId="0A22E806" w14:textId="77777777" w:rsidR="007A3D54" w:rsidRPr="0030149E" w:rsidRDefault="007A3D54" w:rsidP="007A3D54">
            <w:pPr>
              <w:spacing w:line="256" w:lineRule="auto"/>
              <w:ind w:right="-72"/>
              <w:jc w:val="right"/>
              <w:rPr>
                <w:rFonts w:cs="Arial"/>
                <w:sz w:val="18"/>
                <w:szCs w:val="18"/>
              </w:rPr>
            </w:pPr>
          </w:p>
        </w:tc>
        <w:tc>
          <w:tcPr>
            <w:tcW w:w="1008" w:type="dxa"/>
          </w:tcPr>
          <w:p w14:paraId="782BDD75" w14:textId="77777777" w:rsidR="007A3D54" w:rsidRPr="0030149E" w:rsidRDefault="007A3D54" w:rsidP="007A3D54">
            <w:pPr>
              <w:spacing w:line="256" w:lineRule="auto"/>
              <w:ind w:right="-72"/>
              <w:jc w:val="right"/>
              <w:rPr>
                <w:rFonts w:cs="Arial"/>
                <w:sz w:val="18"/>
                <w:szCs w:val="18"/>
              </w:rPr>
            </w:pPr>
          </w:p>
        </w:tc>
      </w:tr>
      <w:tr w:rsidR="005E10E9" w:rsidRPr="00D11B66" w14:paraId="09AEA46B" w14:textId="77777777" w:rsidTr="00E9646B">
        <w:tc>
          <w:tcPr>
            <w:tcW w:w="3537" w:type="dxa"/>
            <w:hideMark/>
          </w:tcPr>
          <w:p w14:paraId="36386CF2" w14:textId="77777777" w:rsidR="005E10E9" w:rsidRPr="00D11B66" w:rsidRDefault="005E10E9" w:rsidP="0030149E">
            <w:pPr>
              <w:spacing w:line="256" w:lineRule="auto"/>
              <w:rPr>
                <w:rFonts w:cs="Arial"/>
                <w:spacing w:val="-6"/>
                <w:sz w:val="18"/>
                <w:szCs w:val="18"/>
              </w:rPr>
            </w:pPr>
            <w:r w:rsidRPr="00D11B66">
              <w:rPr>
                <w:rFonts w:cs="Arial"/>
                <w:sz w:val="18"/>
                <w:szCs w:val="18"/>
              </w:rPr>
              <w:t xml:space="preserve">- </w:t>
            </w:r>
            <w:r w:rsidRPr="00D11B66">
              <w:rPr>
                <w:rFonts w:cs="Arial"/>
                <w:spacing w:val="-6"/>
                <w:sz w:val="18"/>
                <w:szCs w:val="18"/>
              </w:rPr>
              <w:t>Financial assets measured at fair value</w:t>
            </w:r>
          </w:p>
          <w:p w14:paraId="4CC453A4" w14:textId="5173D311" w:rsidR="005E10E9" w:rsidRPr="00D11B66" w:rsidRDefault="005E10E9" w:rsidP="0030149E">
            <w:pPr>
              <w:spacing w:line="256" w:lineRule="auto"/>
              <w:rPr>
                <w:rFonts w:cs="Arial"/>
                <w:sz w:val="18"/>
                <w:szCs w:val="18"/>
              </w:rPr>
            </w:pPr>
            <w:r w:rsidRPr="00D11B66">
              <w:rPr>
                <w:rFonts w:cs="Arial"/>
                <w:spacing w:val="-6"/>
                <w:sz w:val="18"/>
                <w:szCs w:val="18"/>
              </w:rPr>
              <w:t xml:space="preserve">   through other comprehensive income</w:t>
            </w:r>
          </w:p>
        </w:tc>
        <w:tc>
          <w:tcPr>
            <w:tcW w:w="1007" w:type="dxa"/>
            <w:shd w:val="clear" w:color="auto" w:fill="FAFAFA"/>
            <w:vAlign w:val="bottom"/>
          </w:tcPr>
          <w:p w14:paraId="22C9AA99" w14:textId="241576A8" w:rsidR="005E10E9" w:rsidRPr="0030149E" w:rsidRDefault="00BD49A1" w:rsidP="005E10E9">
            <w:pPr>
              <w:spacing w:line="256" w:lineRule="auto"/>
              <w:ind w:right="-72"/>
              <w:jc w:val="right"/>
              <w:rPr>
                <w:rFonts w:cs="Arial"/>
                <w:sz w:val="18"/>
                <w:szCs w:val="18"/>
              </w:rPr>
            </w:pPr>
            <w:r w:rsidRPr="00BD49A1">
              <w:rPr>
                <w:rFonts w:cs="Arial"/>
                <w:sz w:val="18"/>
                <w:szCs w:val="18"/>
              </w:rPr>
              <w:t>12</w:t>
            </w:r>
            <w:r w:rsidR="005E10E9" w:rsidRPr="0030149E">
              <w:rPr>
                <w:rFonts w:cs="Arial"/>
                <w:sz w:val="18"/>
                <w:szCs w:val="18"/>
                <w:cs/>
              </w:rPr>
              <w:t>,</w:t>
            </w:r>
            <w:r w:rsidRPr="00BD49A1">
              <w:rPr>
                <w:rFonts w:cs="Arial"/>
                <w:sz w:val="18"/>
                <w:szCs w:val="18"/>
              </w:rPr>
              <w:t>165</w:t>
            </w:r>
          </w:p>
        </w:tc>
        <w:tc>
          <w:tcPr>
            <w:tcW w:w="1008" w:type="dxa"/>
            <w:shd w:val="clear" w:color="auto" w:fill="FAFAFA"/>
            <w:vAlign w:val="bottom"/>
          </w:tcPr>
          <w:p w14:paraId="2DA27844" w14:textId="06AAD687" w:rsidR="005E10E9" w:rsidRPr="0030149E" w:rsidRDefault="00BD49A1" w:rsidP="005E10E9">
            <w:pPr>
              <w:spacing w:line="256" w:lineRule="auto"/>
              <w:ind w:right="-72"/>
              <w:jc w:val="right"/>
              <w:rPr>
                <w:rFonts w:cs="Arial"/>
                <w:sz w:val="18"/>
                <w:szCs w:val="18"/>
              </w:rPr>
            </w:pPr>
            <w:r w:rsidRPr="00BD49A1">
              <w:rPr>
                <w:rFonts w:cs="Arial"/>
                <w:sz w:val="18"/>
                <w:szCs w:val="18"/>
              </w:rPr>
              <w:t>18</w:t>
            </w:r>
            <w:r w:rsidR="005E10E9" w:rsidRPr="0030149E">
              <w:rPr>
                <w:rFonts w:cs="Arial"/>
                <w:sz w:val="18"/>
                <w:szCs w:val="18"/>
                <w:cs/>
              </w:rPr>
              <w:t>,</w:t>
            </w:r>
            <w:r w:rsidRPr="00BD49A1">
              <w:rPr>
                <w:rFonts w:cs="Arial"/>
                <w:sz w:val="18"/>
                <w:szCs w:val="18"/>
              </w:rPr>
              <w:t>007</w:t>
            </w:r>
          </w:p>
        </w:tc>
        <w:tc>
          <w:tcPr>
            <w:tcW w:w="1008" w:type="dxa"/>
            <w:shd w:val="clear" w:color="auto" w:fill="FAFAFA"/>
            <w:vAlign w:val="bottom"/>
          </w:tcPr>
          <w:p w14:paraId="4CEC8385" w14:textId="0A6049DE" w:rsidR="005E10E9" w:rsidRPr="0030149E" w:rsidRDefault="00BD49A1" w:rsidP="005E10E9">
            <w:pPr>
              <w:spacing w:line="256" w:lineRule="auto"/>
              <w:ind w:right="-72"/>
              <w:jc w:val="right"/>
              <w:rPr>
                <w:rFonts w:cs="Arial"/>
                <w:sz w:val="18"/>
                <w:szCs w:val="18"/>
              </w:rPr>
            </w:pPr>
            <w:r w:rsidRPr="00BD49A1">
              <w:rPr>
                <w:rFonts w:cs="Arial"/>
                <w:sz w:val="18"/>
                <w:szCs w:val="18"/>
              </w:rPr>
              <w:t>30</w:t>
            </w:r>
            <w:r w:rsidR="005E10E9" w:rsidRPr="0030149E">
              <w:rPr>
                <w:rFonts w:cs="Arial"/>
                <w:sz w:val="18"/>
                <w:szCs w:val="18"/>
                <w:cs/>
              </w:rPr>
              <w:t>,</w:t>
            </w:r>
            <w:r w:rsidRPr="00BD49A1">
              <w:rPr>
                <w:rFonts w:cs="Arial"/>
                <w:sz w:val="18"/>
                <w:szCs w:val="18"/>
              </w:rPr>
              <w:t>172</w:t>
            </w:r>
          </w:p>
        </w:tc>
        <w:tc>
          <w:tcPr>
            <w:tcW w:w="1008" w:type="dxa"/>
            <w:vAlign w:val="bottom"/>
          </w:tcPr>
          <w:p w14:paraId="287E75B6" w14:textId="759E1719" w:rsidR="005E10E9" w:rsidRPr="0030149E" w:rsidRDefault="00BD49A1" w:rsidP="005E10E9">
            <w:pPr>
              <w:spacing w:line="256" w:lineRule="auto"/>
              <w:ind w:right="-72"/>
              <w:jc w:val="right"/>
              <w:rPr>
                <w:rFonts w:cs="Arial"/>
                <w:sz w:val="18"/>
                <w:szCs w:val="18"/>
              </w:rPr>
            </w:pPr>
            <w:r w:rsidRPr="00BD49A1">
              <w:rPr>
                <w:rFonts w:cs="Arial"/>
                <w:sz w:val="18"/>
                <w:szCs w:val="18"/>
              </w:rPr>
              <w:t>594</w:t>
            </w:r>
          </w:p>
        </w:tc>
        <w:tc>
          <w:tcPr>
            <w:tcW w:w="1008" w:type="dxa"/>
            <w:vAlign w:val="bottom"/>
          </w:tcPr>
          <w:p w14:paraId="16768C47" w14:textId="5EF8A295" w:rsidR="005E10E9" w:rsidRPr="0030149E" w:rsidRDefault="005E10E9" w:rsidP="005E10E9">
            <w:pPr>
              <w:spacing w:line="256" w:lineRule="auto"/>
              <w:ind w:right="-72"/>
              <w:jc w:val="right"/>
              <w:rPr>
                <w:rFonts w:cs="Arial"/>
                <w:sz w:val="18"/>
                <w:szCs w:val="18"/>
              </w:rPr>
            </w:pPr>
            <w:r w:rsidRPr="0030149E">
              <w:rPr>
                <w:rFonts w:cs="Arial"/>
                <w:sz w:val="18"/>
                <w:szCs w:val="18"/>
              </w:rPr>
              <w:t>(</w:t>
            </w:r>
            <w:r w:rsidR="00BD49A1" w:rsidRPr="00BD49A1">
              <w:rPr>
                <w:rFonts w:cs="Arial"/>
                <w:sz w:val="18"/>
                <w:szCs w:val="18"/>
              </w:rPr>
              <w:t>118</w:t>
            </w:r>
            <w:r w:rsidRPr="0030149E">
              <w:rPr>
                <w:rFonts w:cs="Arial"/>
                <w:sz w:val="18"/>
                <w:szCs w:val="18"/>
              </w:rPr>
              <w:t>)</w:t>
            </w:r>
          </w:p>
        </w:tc>
        <w:tc>
          <w:tcPr>
            <w:tcW w:w="1008" w:type="dxa"/>
            <w:vAlign w:val="bottom"/>
          </w:tcPr>
          <w:p w14:paraId="5CF04C5E" w14:textId="7F3B6FFE" w:rsidR="005E10E9" w:rsidRPr="0030149E" w:rsidRDefault="00BD49A1" w:rsidP="005E10E9">
            <w:pPr>
              <w:spacing w:line="256" w:lineRule="auto"/>
              <w:ind w:right="-72"/>
              <w:jc w:val="right"/>
              <w:rPr>
                <w:rFonts w:cs="Arial"/>
                <w:sz w:val="18"/>
                <w:szCs w:val="18"/>
              </w:rPr>
            </w:pPr>
            <w:r w:rsidRPr="00BD49A1">
              <w:rPr>
                <w:rFonts w:cs="Arial"/>
                <w:sz w:val="18"/>
                <w:szCs w:val="18"/>
              </w:rPr>
              <w:t>476</w:t>
            </w:r>
          </w:p>
        </w:tc>
      </w:tr>
      <w:tr w:rsidR="00850378" w:rsidRPr="00D11B66" w14:paraId="4D1A6BB7" w14:textId="77777777" w:rsidTr="00E9646B">
        <w:tc>
          <w:tcPr>
            <w:tcW w:w="3537" w:type="dxa"/>
            <w:hideMark/>
          </w:tcPr>
          <w:p w14:paraId="6C29ACE7" w14:textId="77777777" w:rsidR="00850378" w:rsidRPr="00D11B66" w:rsidRDefault="00850378" w:rsidP="0030149E">
            <w:pPr>
              <w:spacing w:line="256" w:lineRule="auto"/>
              <w:rPr>
                <w:rFonts w:cs="Arial"/>
                <w:sz w:val="18"/>
                <w:szCs w:val="18"/>
              </w:rPr>
            </w:pPr>
            <w:r w:rsidRPr="00D11B66">
              <w:rPr>
                <w:rFonts w:cs="Arial"/>
                <w:sz w:val="18"/>
                <w:szCs w:val="18"/>
              </w:rPr>
              <w:t xml:space="preserve">Remeasurement on retirement benefit </w:t>
            </w:r>
          </w:p>
          <w:p w14:paraId="15DB0FC8" w14:textId="77777777" w:rsidR="00850378" w:rsidRPr="00D11B66" w:rsidRDefault="00850378" w:rsidP="0030149E">
            <w:pPr>
              <w:spacing w:line="256" w:lineRule="auto"/>
              <w:rPr>
                <w:rFonts w:cs="Arial"/>
                <w:sz w:val="18"/>
                <w:szCs w:val="18"/>
              </w:rPr>
            </w:pPr>
            <w:r w:rsidRPr="00D11B66">
              <w:rPr>
                <w:rFonts w:cs="Arial"/>
                <w:sz w:val="18"/>
                <w:szCs w:val="18"/>
              </w:rPr>
              <w:t xml:space="preserve">   obligations</w:t>
            </w:r>
          </w:p>
        </w:tc>
        <w:tc>
          <w:tcPr>
            <w:tcW w:w="1007" w:type="dxa"/>
            <w:shd w:val="clear" w:color="auto" w:fill="FAFAFA"/>
            <w:vAlign w:val="bottom"/>
          </w:tcPr>
          <w:p w14:paraId="0FF93ADC" w14:textId="09FF6C11" w:rsidR="00850378" w:rsidRPr="0030149E" w:rsidRDefault="00850378" w:rsidP="00850378">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3</w:t>
            </w:r>
            <w:r w:rsidRPr="0030149E">
              <w:rPr>
                <w:rFonts w:cs="Arial"/>
                <w:sz w:val="18"/>
                <w:szCs w:val="18"/>
                <w:cs/>
              </w:rPr>
              <w:t>,</w:t>
            </w:r>
            <w:r w:rsidR="00BD49A1" w:rsidRPr="00BD49A1">
              <w:rPr>
                <w:rFonts w:cs="Arial"/>
                <w:sz w:val="18"/>
                <w:szCs w:val="18"/>
              </w:rPr>
              <w:t>440</w:t>
            </w:r>
            <w:r w:rsidRPr="0030149E">
              <w:rPr>
                <w:rFonts w:cs="Arial"/>
                <w:sz w:val="18"/>
                <w:szCs w:val="18"/>
                <w:cs/>
              </w:rPr>
              <w:t>)</w:t>
            </w:r>
          </w:p>
        </w:tc>
        <w:tc>
          <w:tcPr>
            <w:tcW w:w="1008" w:type="dxa"/>
            <w:shd w:val="clear" w:color="auto" w:fill="FAFAFA"/>
            <w:vAlign w:val="bottom"/>
          </w:tcPr>
          <w:p w14:paraId="6753BD2C" w14:textId="1E753139" w:rsidR="00850378" w:rsidRPr="0030149E" w:rsidRDefault="00850378" w:rsidP="00850378">
            <w:pPr>
              <w:spacing w:line="256" w:lineRule="auto"/>
              <w:ind w:right="-72"/>
              <w:jc w:val="right"/>
              <w:rPr>
                <w:rFonts w:cs="Arial"/>
                <w:sz w:val="18"/>
                <w:szCs w:val="18"/>
              </w:rPr>
            </w:pPr>
            <w:r w:rsidRPr="0030149E">
              <w:rPr>
                <w:rFonts w:cs="Arial"/>
                <w:sz w:val="18"/>
                <w:szCs w:val="18"/>
                <w:cs/>
              </w:rPr>
              <w:t>-</w:t>
            </w:r>
          </w:p>
        </w:tc>
        <w:tc>
          <w:tcPr>
            <w:tcW w:w="1008" w:type="dxa"/>
            <w:shd w:val="clear" w:color="auto" w:fill="FAFAFA"/>
            <w:vAlign w:val="bottom"/>
          </w:tcPr>
          <w:p w14:paraId="128D241E" w14:textId="736E4D9F" w:rsidR="00850378" w:rsidRPr="0030149E" w:rsidRDefault="00850378" w:rsidP="00850378">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3</w:t>
            </w:r>
            <w:r w:rsidRPr="0030149E">
              <w:rPr>
                <w:rFonts w:cs="Arial"/>
                <w:sz w:val="18"/>
                <w:szCs w:val="18"/>
                <w:cs/>
              </w:rPr>
              <w:t>,</w:t>
            </w:r>
            <w:r w:rsidR="00BD49A1" w:rsidRPr="00BD49A1">
              <w:rPr>
                <w:rFonts w:cs="Arial"/>
                <w:sz w:val="18"/>
                <w:szCs w:val="18"/>
              </w:rPr>
              <w:t>440</w:t>
            </w:r>
            <w:r w:rsidRPr="0030149E">
              <w:rPr>
                <w:rFonts w:cs="Arial"/>
                <w:sz w:val="18"/>
                <w:szCs w:val="18"/>
                <w:cs/>
              </w:rPr>
              <w:t>)</w:t>
            </w:r>
          </w:p>
        </w:tc>
        <w:tc>
          <w:tcPr>
            <w:tcW w:w="1008" w:type="dxa"/>
            <w:vAlign w:val="bottom"/>
          </w:tcPr>
          <w:p w14:paraId="4BAF524A" w14:textId="28EB2E2B" w:rsidR="00850378" w:rsidRPr="0030149E" w:rsidRDefault="00850378" w:rsidP="00850378">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7</w:t>
            </w:r>
            <w:r w:rsidRPr="0030149E">
              <w:rPr>
                <w:rFonts w:cs="Arial"/>
                <w:sz w:val="18"/>
                <w:szCs w:val="18"/>
                <w:cs/>
              </w:rPr>
              <w:t>,</w:t>
            </w:r>
            <w:r w:rsidR="00BD49A1" w:rsidRPr="00BD49A1">
              <w:rPr>
                <w:rFonts w:cs="Arial"/>
                <w:sz w:val="18"/>
                <w:szCs w:val="18"/>
              </w:rPr>
              <w:t>635</w:t>
            </w:r>
            <w:r w:rsidRPr="0030149E">
              <w:rPr>
                <w:rFonts w:cs="Arial"/>
                <w:sz w:val="18"/>
                <w:szCs w:val="18"/>
                <w:cs/>
              </w:rPr>
              <w:t>)</w:t>
            </w:r>
          </w:p>
        </w:tc>
        <w:tc>
          <w:tcPr>
            <w:tcW w:w="1008" w:type="dxa"/>
            <w:vAlign w:val="bottom"/>
          </w:tcPr>
          <w:p w14:paraId="1FF4ADFC" w14:textId="312787DC" w:rsidR="00850378" w:rsidRPr="0030149E" w:rsidRDefault="00BD49A1" w:rsidP="00850378">
            <w:pPr>
              <w:spacing w:line="256" w:lineRule="auto"/>
              <w:ind w:right="-72"/>
              <w:jc w:val="right"/>
              <w:rPr>
                <w:rFonts w:cs="Arial"/>
                <w:sz w:val="18"/>
                <w:szCs w:val="18"/>
              </w:rPr>
            </w:pPr>
            <w:r w:rsidRPr="00BD49A1">
              <w:rPr>
                <w:rFonts w:eastAsia="Arial Unicode MS" w:cs="Arial"/>
                <w:sz w:val="18"/>
                <w:szCs w:val="18"/>
              </w:rPr>
              <w:t>807</w:t>
            </w:r>
          </w:p>
        </w:tc>
        <w:tc>
          <w:tcPr>
            <w:tcW w:w="1008" w:type="dxa"/>
            <w:vAlign w:val="bottom"/>
          </w:tcPr>
          <w:p w14:paraId="08C372DE" w14:textId="149FEC3E" w:rsidR="00850378" w:rsidRPr="0030149E" w:rsidRDefault="00850378" w:rsidP="00850378">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6</w:t>
            </w:r>
            <w:r w:rsidRPr="0030149E">
              <w:rPr>
                <w:rFonts w:cs="Arial"/>
                <w:sz w:val="18"/>
                <w:szCs w:val="18"/>
                <w:cs/>
              </w:rPr>
              <w:t>,</w:t>
            </w:r>
            <w:r w:rsidR="00BD49A1" w:rsidRPr="00BD49A1">
              <w:rPr>
                <w:rFonts w:cs="Arial"/>
                <w:sz w:val="18"/>
                <w:szCs w:val="18"/>
              </w:rPr>
              <w:t>828</w:t>
            </w:r>
            <w:r w:rsidRPr="0030149E">
              <w:rPr>
                <w:rFonts w:cs="Arial"/>
                <w:sz w:val="18"/>
                <w:szCs w:val="18"/>
                <w:cs/>
              </w:rPr>
              <w:t>)</w:t>
            </w:r>
          </w:p>
        </w:tc>
      </w:tr>
      <w:tr w:rsidR="007A3D54" w:rsidRPr="00D11B66" w14:paraId="3A8D47F1" w14:textId="77777777" w:rsidTr="00E9646B">
        <w:tc>
          <w:tcPr>
            <w:tcW w:w="3537" w:type="dxa"/>
          </w:tcPr>
          <w:p w14:paraId="193848C0" w14:textId="77777777" w:rsidR="007A3D54" w:rsidRPr="00D11B66" w:rsidRDefault="007A3D54" w:rsidP="0030149E">
            <w:pPr>
              <w:spacing w:line="256" w:lineRule="auto"/>
              <w:jc w:val="both"/>
              <w:rPr>
                <w:rFonts w:cs="Arial"/>
                <w:b/>
                <w:sz w:val="18"/>
                <w:szCs w:val="18"/>
              </w:rPr>
            </w:pPr>
          </w:p>
        </w:tc>
        <w:tc>
          <w:tcPr>
            <w:tcW w:w="1007" w:type="dxa"/>
            <w:tcBorders>
              <w:top w:val="single" w:sz="4" w:space="0" w:color="000000"/>
              <w:left w:val="nil"/>
              <w:bottom w:val="nil"/>
              <w:right w:val="nil"/>
            </w:tcBorders>
            <w:shd w:val="clear" w:color="auto" w:fill="FAFAFA"/>
          </w:tcPr>
          <w:p w14:paraId="1F4BBBFA" w14:textId="77777777" w:rsidR="007A3D54" w:rsidRPr="0030149E" w:rsidRDefault="007A3D54" w:rsidP="007A3D54">
            <w:pPr>
              <w:spacing w:line="256"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37773193" w14:textId="77777777" w:rsidR="007A3D54" w:rsidRPr="0030149E" w:rsidRDefault="007A3D54" w:rsidP="007A3D54">
            <w:pPr>
              <w:spacing w:line="256"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72B5A060" w14:textId="77777777" w:rsidR="007A3D54" w:rsidRPr="0030149E" w:rsidRDefault="007A3D54" w:rsidP="007A3D5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3CD68A1F" w14:textId="77777777" w:rsidR="007A3D54" w:rsidRPr="0030149E" w:rsidRDefault="007A3D54" w:rsidP="007A3D5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0D7D9BDC" w14:textId="77777777" w:rsidR="007A3D54" w:rsidRPr="0030149E" w:rsidRDefault="007A3D54" w:rsidP="007A3D54">
            <w:pPr>
              <w:spacing w:line="256" w:lineRule="auto"/>
              <w:ind w:right="-72"/>
              <w:jc w:val="right"/>
              <w:rPr>
                <w:rFonts w:cs="Arial"/>
                <w:sz w:val="18"/>
                <w:szCs w:val="18"/>
              </w:rPr>
            </w:pPr>
          </w:p>
        </w:tc>
        <w:tc>
          <w:tcPr>
            <w:tcW w:w="1008" w:type="dxa"/>
            <w:tcBorders>
              <w:top w:val="single" w:sz="4" w:space="0" w:color="000000"/>
              <w:left w:val="nil"/>
              <w:bottom w:val="nil"/>
              <w:right w:val="nil"/>
            </w:tcBorders>
          </w:tcPr>
          <w:p w14:paraId="26D0FD2C" w14:textId="77777777" w:rsidR="007A3D54" w:rsidRPr="0030149E" w:rsidRDefault="007A3D54" w:rsidP="007A3D54">
            <w:pPr>
              <w:spacing w:line="256" w:lineRule="auto"/>
              <w:ind w:right="-72"/>
              <w:jc w:val="right"/>
              <w:rPr>
                <w:rFonts w:cs="Arial"/>
                <w:sz w:val="18"/>
                <w:szCs w:val="18"/>
              </w:rPr>
            </w:pPr>
          </w:p>
        </w:tc>
      </w:tr>
      <w:tr w:rsidR="00622D8B" w:rsidRPr="00D11B66" w14:paraId="2A7BB613" w14:textId="77777777" w:rsidTr="00E9646B">
        <w:tc>
          <w:tcPr>
            <w:tcW w:w="3537" w:type="dxa"/>
            <w:hideMark/>
          </w:tcPr>
          <w:p w14:paraId="590DC2EA" w14:textId="77777777" w:rsidR="00622D8B" w:rsidRPr="00D11B66" w:rsidRDefault="00622D8B" w:rsidP="0030149E">
            <w:pPr>
              <w:spacing w:line="256" w:lineRule="auto"/>
              <w:jc w:val="both"/>
              <w:rPr>
                <w:rFonts w:cs="Arial"/>
                <w:sz w:val="18"/>
                <w:szCs w:val="18"/>
              </w:rPr>
            </w:pPr>
            <w:r w:rsidRPr="00D11B66">
              <w:rPr>
                <w:rFonts w:cs="Arial"/>
                <w:b/>
                <w:sz w:val="18"/>
                <w:szCs w:val="18"/>
              </w:rPr>
              <w:t>Other comprehensive income</w:t>
            </w:r>
          </w:p>
        </w:tc>
        <w:tc>
          <w:tcPr>
            <w:tcW w:w="1007" w:type="dxa"/>
            <w:tcBorders>
              <w:top w:val="nil"/>
              <w:left w:val="nil"/>
              <w:bottom w:val="single" w:sz="4" w:space="0" w:color="000000"/>
              <w:right w:val="nil"/>
            </w:tcBorders>
            <w:shd w:val="clear" w:color="auto" w:fill="FAFAFA"/>
            <w:vAlign w:val="bottom"/>
          </w:tcPr>
          <w:p w14:paraId="7FFB6717" w14:textId="0839E064" w:rsidR="00622D8B" w:rsidRPr="0030149E" w:rsidRDefault="00BD49A1" w:rsidP="00622D8B">
            <w:pPr>
              <w:spacing w:line="256" w:lineRule="auto"/>
              <w:ind w:right="-72"/>
              <w:jc w:val="right"/>
              <w:rPr>
                <w:rFonts w:cs="Arial"/>
                <w:sz w:val="18"/>
                <w:szCs w:val="18"/>
              </w:rPr>
            </w:pPr>
            <w:r w:rsidRPr="00BD49A1">
              <w:rPr>
                <w:rFonts w:cs="Arial"/>
                <w:sz w:val="18"/>
                <w:szCs w:val="18"/>
              </w:rPr>
              <w:t>3</w:t>
            </w:r>
            <w:r w:rsidR="00622D8B" w:rsidRPr="0030149E">
              <w:rPr>
                <w:rFonts w:cs="Arial"/>
                <w:sz w:val="18"/>
                <w:szCs w:val="18"/>
                <w:cs/>
              </w:rPr>
              <w:t>,</w:t>
            </w:r>
            <w:r w:rsidRPr="00BD49A1">
              <w:rPr>
                <w:rFonts w:cs="Arial"/>
                <w:sz w:val="18"/>
                <w:szCs w:val="18"/>
              </w:rPr>
              <w:t>563</w:t>
            </w:r>
          </w:p>
        </w:tc>
        <w:tc>
          <w:tcPr>
            <w:tcW w:w="1008" w:type="dxa"/>
            <w:tcBorders>
              <w:top w:val="nil"/>
              <w:left w:val="nil"/>
              <w:bottom w:val="single" w:sz="4" w:space="0" w:color="000000"/>
              <w:right w:val="nil"/>
            </w:tcBorders>
            <w:shd w:val="clear" w:color="auto" w:fill="FAFAFA"/>
            <w:vAlign w:val="bottom"/>
          </w:tcPr>
          <w:p w14:paraId="6AAEE69F" w14:textId="25A23445" w:rsidR="00622D8B" w:rsidRPr="0030149E" w:rsidRDefault="00BD49A1" w:rsidP="00622D8B">
            <w:pPr>
              <w:spacing w:line="256" w:lineRule="auto"/>
              <w:ind w:right="-72"/>
              <w:jc w:val="right"/>
              <w:rPr>
                <w:rFonts w:cs="Arial"/>
                <w:sz w:val="18"/>
                <w:szCs w:val="18"/>
              </w:rPr>
            </w:pPr>
            <w:r w:rsidRPr="00BD49A1">
              <w:rPr>
                <w:rFonts w:cs="Arial"/>
                <w:sz w:val="18"/>
                <w:szCs w:val="18"/>
              </w:rPr>
              <w:t>19</w:t>
            </w:r>
            <w:r w:rsidR="00622D8B" w:rsidRPr="0030149E">
              <w:rPr>
                <w:rFonts w:cs="Arial"/>
                <w:sz w:val="18"/>
                <w:szCs w:val="18"/>
                <w:cs/>
              </w:rPr>
              <w:t>,</w:t>
            </w:r>
            <w:r w:rsidRPr="00BD49A1">
              <w:rPr>
                <w:rFonts w:cs="Arial"/>
                <w:sz w:val="18"/>
                <w:szCs w:val="18"/>
              </w:rPr>
              <w:t>040</w:t>
            </w:r>
          </w:p>
        </w:tc>
        <w:tc>
          <w:tcPr>
            <w:tcW w:w="1008" w:type="dxa"/>
            <w:tcBorders>
              <w:top w:val="nil"/>
              <w:left w:val="nil"/>
              <w:bottom w:val="single" w:sz="4" w:space="0" w:color="000000"/>
              <w:right w:val="nil"/>
            </w:tcBorders>
            <w:shd w:val="clear" w:color="auto" w:fill="FAFAFA"/>
            <w:vAlign w:val="bottom"/>
          </w:tcPr>
          <w:p w14:paraId="52D258F9" w14:textId="6110777B" w:rsidR="00622D8B" w:rsidRPr="0030149E" w:rsidRDefault="00BD49A1" w:rsidP="00622D8B">
            <w:pPr>
              <w:spacing w:line="256" w:lineRule="auto"/>
              <w:ind w:right="-72"/>
              <w:jc w:val="right"/>
              <w:rPr>
                <w:rFonts w:cs="Arial"/>
                <w:sz w:val="18"/>
                <w:szCs w:val="18"/>
              </w:rPr>
            </w:pPr>
            <w:r w:rsidRPr="00BD49A1">
              <w:rPr>
                <w:rFonts w:cs="Arial"/>
                <w:sz w:val="18"/>
                <w:szCs w:val="18"/>
              </w:rPr>
              <w:t>22</w:t>
            </w:r>
            <w:r w:rsidR="00622D8B" w:rsidRPr="0030149E">
              <w:rPr>
                <w:rFonts w:cs="Arial"/>
                <w:sz w:val="18"/>
                <w:szCs w:val="18"/>
                <w:cs/>
              </w:rPr>
              <w:t>,</w:t>
            </w:r>
            <w:r w:rsidRPr="00BD49A1">
              <w:rPr>
                <w:rFonts w:cs="Arial"/>
                <w:sz w:val="18"/>
                <w:szCs w:val="18"/>
              </w:rPr>
              <w:t>603</w:t>
            </w:r>
          </w:p>
        </w:tc>
        <w:tc>
          <w:tcPr>
            <w:tcW w:w="1008" w:type="dxa"/>
            <w:tcBorders>
              <w:top w:val="nil"/>
              <w:left w:val="nil"/>
              <w:bottom w:val="single" w:sz="4" w:space="0" w:color="000000"/>
              <w:right w:val="nil"/>
            </w:tcBorders>
            <w:vAlign w:val="bottom"/>
          </w:tcPr>
          <w:p w14:paraId="6AAC21EB" w14:textId="13D105F5" w:rsidR="00622D8B" w:rsidRPr="0030149E" w:rsidRDefault="00622D8B" w:rsidP="00622D8B">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7</w:t>
            </w:r>
            <w:r w:rsidRPr="0030149E">
              <w:rPr>
                <w:rFonts w:cs="Arial"/>
                <w:sz w:val="18"/>
                <w:szCs w:val="18"/>
              </w:rPr>
              <w:t>,</w:t>
            </w:r>
            <w:r w:rsidR="00BD49A1" w:rsidRPr="00BD49A1">
              <w:rPr>
                <w:rFonts w:cs="Arial"/>
                <w:sz w:val="18"/>
                <w:szCs w:val="18"/>
              </w:rPr>
              <w:t>702</w:t>
            </w:r>
            <w:r w:rsidRPr="0030149E">
              <w:rPr>
                <w:rFonts w:cs="Arial"/>
                <w:sz w:val="18"/>
                <w:szCs w:val="18"/>
                <w:cs/>
              </w:rPr>
              <w:t>)</w:t>
            </w:r>
          </w:p>
        </w:tc>
        <w:tc>
          <w:tcPr>
            <w:tcW w:w="1008" w:type="dxa"/>
            <w:tcBorders>
              <w:top w:val="nil"/>
              <w:left w:val="nil"/>
              <w:bottom w:val="single" w:sz="4" w:space="0" w:color="000000"/>
              <w:right w:val="nil"/>
            </w:tcBorders>
            <w:vAlign w:val="bottom"/>
          </w:tcPr>
          <w:p w14:paraId="689E2FED" w14:textId="0BB2CD60" w:rsidR="00622D8B" w:rsidRPr="0030149E" w:rsidRDefault="00BD49A1" w:rsidP="00622D8B">
            <w:pPr>
              <w:spacing w:line="256" w:lineRule="auto"/>
              <w:ind w:right="-72"/>
              <w:jc w:val="right"/>
              <w:rPr>
                <w:rFonts w:cs="Arial"/>
                <w:sz w:val="18"/>
                <w:szCs w:val="18"/>
              </w:rPr>
            </w:pPr>
            <w:r w:rsidRPr="00BD49A1">
              <w:rPr>
                <w:rFonts w:cs="Arial"/>
                <w:sz w:val="18"/>
                <w:szCs w:val="18"/>
              </w:rPr>
              <w:t>821</w:t>
            </w:r>
          </w:p>
        </w:tc>
        <w:tc>
          <w:tcPr>
            <w:tcW w:w="1008" w:type="dxa"/>
            <w:tcBorders>
              <w:top w:val="nil"/>
              <w:left w:val="nil"/>
              <w:bottom w:val="single" w:sz="4" w:space="0" w:color="000000"/>
              <w:right w:val="nil"/>
            </w:tcBorders>
            <w:vAlign w:val="bottom"/>
          </w:tcPr>
          <w:p w14:paraId="17A18518" w14:textId="14A88D06" w:rsidR="00622D8B" w:rsidRPr="0030149E" w:rsidRDefault="00622D8B" w:rsidP="00622D8B">
            <w:pPr>
              <w:spacing w:line="256" w:lineRule="auto"/>
              <w:ind w:right="-72"/>
              <w:jc w:val="right"/>
              <w:rPr>
                <w:rFonts w:cs="Arial"/>
                <w:sz w:val="18"/>
                <w:szCs w:val="18"/>
              </w:rPr>
            </w:pPr>
            <w:r w:rsidRPr="0030149E">
              <w:rPr>
                <w:rFonts w:cs="Arial"/>
                <w:sz w:val="18"/>
                <w:szCs w:val="18"/>
                <w:cs/>
              </w:rPr>
              <w:t>(</w:t>
            </w:r>
            <w:r w:rsidR="00BD49A1" w:rsidRPr="00BD49A1">
              <w:rPr>
                <w:rFonts w:cs="Arial"/>
                <w:sz w:val="18"/>
                <w:szCs w:val="18"/>
              </w:rPr>
              <w:t>6</w:t>
            </w:r>
            <w:r w:rsidRPr="0030149E">
              <w:rPr>
                <w:rFonts w:cs="Arial"/>
                <w:sz w:val="18"/>
                <w:szCs w:val="18"/>
              </w:rPr>
              <w:t>,</w:t>
            </w:r>
            <w:r w:rsidR="00BD49A1" w:rsidRPr="00BD49A1">
              <w:rPr>
                <w:rFonts w:cs="Arial"/>
                <w:sz w:val="18"/>
                <w:szCs w:val="18"/>
              </w:rPr>
              <w:t>881</w:t>
            </w:r>
            <w:r w:rsidRPr="0030149E">
              <w:rPr>
                <w:rFonts w:cs="Arial"/>
                <w:sz w:val="18"/>
                <w:szCs w:val="18"/>
                <w:cs/>
              </w:rPr>
              <w:t>)</w:t>
            </w:r>
          </w:p>
        </w:tc>
      </w:tr>
    </w:tbl>
    <w:p w14:paraId="78C94AD4" w14:textId="77777777" w:rsidR="00235815" w:rsidRPr="00D11B66" w:rsidRDefault="00235815" w:rsidP="00235815">
      <w:pPr>
        <w:tabs>
          <w:tab w:val="left" w:pos="1134"/>
          <w:tab w:val="left" w:pos="1276"/>
          <w:tab w:val="center" w:pos="3402"/>
          <w:tab w:val="center" w:pos="4536"/>
          <w:tab w:val="center" w:pos="5670"/>
          <w:tab w:val="center" w:pos="6804"/>
          <w:tab w:val="right" w:pos="7655"/>
        </w:tabs>
        <w:jc w:val="both"/>
        <w:rPr>
          <w:rFonts w:cs="Arial"/>
          <w:sz w:val="18"/>
          <w:szCs w:val="18"/>
        </w:rPr>
      </w:pPr>
    </w:p>
    <w:tbl>
      <w:tblPr>
        <w:tblW w:w="9584" w:type="dxa"/>
        <w:tblLayout w:type="fixed"/>
        <w:tblLook w:val="0400" w:firstRow="0" w:lastRow="0" w:firstColumn="0" w:lastColumn="0" w:noHBand="0" w:noVBand="1"/>
      </w:tblPr>
      <w:tblGrid>
        <w:gridCol w:w="3537"/>
        <w:gridCol w:w="1007"/>
        <w:gridCol w:w="1008"/>
        <w:gridCol w:w="1008"/>
        <w:gridCol w:w="1008"/>
        <w:gridCol w:w="1008"/>
        <w:gridCol w:w="1008"/>
      </w:tblGrid>
      <w:tr w:rsidR="00484C52" w:rsidRPr="00D11B66" w14:paraId="1814B3FF" w14:textId="77777777" w:rsidTr="00E9646B">
        <w:trPr>
          <w:tblHeader/>
        </w:trPr>
        <w:tc>
          <w:tcPr>
            <w:tcW w:w="3537" w:type="dxa"/>
          </w:tcPr>
          <w:p w14:paraId="038A3112" w14:textId="77777777" w:rsidR="00484C52" w:rsidRPr="00D11B66" w:rsidRDefault="00484C52" w:rsidP="00E9646B">
            <w:pPr>
              <w:spacing w:line="256" w:lineRule="auto"/>
              <w:jc w:val="both"/>
              <w:rPr>
                <w:rFonts w:cs="Arial"/>
                <w:sz w:val="18"/>
                <w:szCs w:val="18"/>
              </w:rPr>
            </w:pPr>
          </w:p>
        </w:tc>
        <w:tc>
          <w:tcPr>
            <w:tcW w:w="6047" w:type="dxa"/>
            <w:gridSpan w:val="6"/>
            <w:tcBorders>
              <w:top w:val="single" w:sz="4" w:space="0" w:color="auto"/>
              <w:left w:val="nil"/>
              <w:bottom w:val="single" w:sz="4" w:space="0" w:color="000000"/>
              <w:right w:val="nil"/>
            </w:tcBorders>
            <w:hideMark/>
          </w:tcPr>
          <w:p w14:paraId="67894479" w14:textId="170854B5" w:rsidR="00484C52" w:rsidRPr="00D11B66" w:rsidRDefault="00484C52" w:rsidP="00074385">
            <w:pPr>
              <w:spacing w:line="256" w:lineRule="auto"/>
              <w:ind w:right="-72"/>
              <w:jc w:val="center"/>
              <w:rPr>
                <w:rFonts w:cs="Arial"/>
                <w:sz w:val="18"/>
                <w:szCs w:val="18"/>
              </w:rPr>
            </w:pPr>
            <w:r w:rsidRPr="00D11B66">
              <w:rPr>
                <w:rFonts w:cs="Arial"/>
                <w:b/>
                <w:sz w:val="18"/>
                <w:szCs w:val="18"/>
              </w:rPr>
              <w:t>Separate financial statements</w:t>
            </w:r>
          </w:p>
        </w:tc>
      </w:tr>
      <w:tr w:rsidR="00484C52" w:rsidRPr="00D11B66" w14:paraId="0EA4E4C8" w14:textId="77777777" w:rsidTr="00E9646B">
        <w:trPr>
          <w:tblHeader/>
        </w:trPr>
        <w:tc>
          <w:tcPr>
            <w:tcW w:w="3537" w:type="dxa"/>
          </w:tcPr>
          <w:p w14:paraId="6D49EF89" w14:textId="1D38E105" w:rsidR="00484C52" w:rsidRPr="00D11B66" w:rsidRDefault="00910A66" w:rsidP="00E9646B">
            <w:pPr>
              <w:spacing w:line="256" w:lineRule="auto"/>
              <w:jc w:val="both"/>
              <w:rPr>
                <w:rFonts w:cs="Arial"/>
                <w:sz w:val="18"/>
                <w:szCs w:val="18"/>
              </w:rPr>
            </w:pPr>
            <w:r w:rsidRPr="00D11B66">
              <w:rPr>
                <w:rFonts w:cs="Arial"/>
                <w:b/>
                <w:sz w:val="18"/>
                <w:szCs w:val="18"/>
              </w:rPr>
              <w:t xml:space="preserve">For the year ended </w:t>
            </w:r>
            <w:r w:rsidR="00BD49A1" w:rsidRPr="00BD49A1">
              <w:rPr>
                <w:rFonts w:cs="Arial"/>
                <w:b/>
                <w:sz w:val="18"/>
                <w:szCs w:val="18"/>
              </w:rPr>
              <w:t>31</w:t>
            </w:r>
            <w:r w:rsidRPr="00D11B66">
              <w:rPr>
                <w:rFonts w:cs="Arial"/>
                <w:b/>
                <w:sz w:val="18"/>
                <w:szCs w:val="18"/>
              </w:rPr>
              <w:t xml:space="preserve"> December</w:t>
            </w:r>
          </w:p>
        </w:tc>
        <w:tc>
          <w:tcPr>
            <w:tcW w:w="3023" w:type="dxa"/>
            <w:gridSpan w:val="3"/>
            <w:tcBorders>
              <w:top w:val="single" w:sz="4" w:space="0" w:color="000000"/>
              <w:left w:val="nil"/>
              <w:bottom w:val="single" w:sz="4" w:space="0" w:color="000000"/>
              <w:right w:val="nil"/>
            </w:tcBorders>
            <w:hideMark/>
          </w:tcPr>
          <w:p w14:paraId="487759EC" w14:textId="40D7909F" w:rsidR="00484C52" w:rsidRPr="00D11B66" w:rsidRDefault="00BD49A1" w:rsidP="00074385">
            <w:pPr>
              <w:spacing w:line="256" w:lineRule="auto"/>
              <w:ind w:right="-72"/>
              <w:jc w:val="center"/>
              <w:rPr>
                <w:rFonts w:cs="Arial"/>
                <w:b/>
                <w:sz w:val="18"/>
                <w:szCs w:val="18"/>
              </w:rPr>
            </w:pPr>
            <w:r w:rsidRPr="00BD49A1">
              <w:rPr>
                <w:rFonts w:cs="Arial"/>
                <w:b/>
                <w:sz w:val="18"/>
                <w:szCs w:val="18"/>
              </w:rPr>
              <w:t>2023</w:t>
            </w:r>
          </w:p>
        </w:tc>
        <w:tc>
          <w:tcPr>
            <w:tcW w:w="3024" w:type="dxa"/>
            <w:gridSpan w:val="3"/>
            <w:tcBorders>
              <w:top w:val="single" w:sz="4" w:space="0" w:color="000000"/>
              <w:left w:val="nil"/>
              <w:bottom w:val="single" w:sz="4" w:space="0" w:color="000000"/>
              <w:right w:val="nil"/>
            </w:tcBorders>
            <w:hideMark/>
          </w:tcPr>
          <w:p w14:paraId="25C19604" w14:textId="27016110" w:rsidR="00484C52" w:rsidRPr="00D11B66" w:rsidRDefault="00BD49A1" w:rsidP="00074385">
            <w:pPr>
              <w:spacing w:line="256" w:lineRule="auto"/>
              <w:ind w:right="-72"/>
              <w:jc w:val="center"/>
              <w:rPr>
                <w:rFonts w:cs="Arial"/>
                <w:b/>
                <w:sz w:val="18"/>
                <w:szCs w:val="18"/>
              </w:rPr>
            </w:pPr>
            <w:r w:rsidRPr="00BD49A1">
              <w:rPr>
                <w:rFonts w:cs="Arial"/>
                <w:b/>
                <w:sz w:val="18"/>
                <w:szCs w:val="18"/>
              </w:rPr>
              <w:t>2022</w:t>
            </w:r>
          </w:p>
        </w:tc>
      </w:tr>
      <w:tr w:rsidR="00484C52" w:rsidRPr="00D11B66" w14:paraId="59088FCD" w14:textId="77777777" w:rsidTr="00E9646B">
        <w:trPr>
          <w:tblHeader/>
        </w:trPr>
        <w:tc>
          <w:tcPr>
            <w:tcW w:w="3537" w:type="dxa"/>
          </w:tcPr>
          <w:p w14:paraId="66E99183" w14:textId="77777777" w:rsidR="00484C52" w:rsidRPr="00D11B66" w:rsidRDefault="00484C52" w:rsidP="00E9646B">
            <w:pPr>
              <w:spacing w:line="256" w:lineRule="auto"/>
              <w:jc w:val="both"/>
              <w:rPr>
                <w:rFonts w:cs="Arial"/>
                <w:sz w:val="18"/>
                <w:szCs w:val="18"/>
              </w:rPr>
            </w:pPr>
          </w:p>
        </w:tc>
        <w:tc>
          <w:tcPr>
            <w:tcW w:w="1007" w:type="dxa"/>
            <w:tcBorders>
              <w:top w:val="single" w:sz="4" w:space="0" w:color="000000"/>
              <w:left w:val="nil"/>
              <w:bottom w:val="nil"/>
              <w:right w:val="nil"/>
            </w:tcBorders>
          </w:tcPr>
          <w:p w14:paraId="29804C06" w14:textId="77777777" w:rsidR="00484C52" w:rsidRPr="00D11B66" w:rsidRDefault="00484C52" w:rsidP="00074385">
            <w:pPr>
              <w:spacing w:line="256" w:lineRule="auto"/>
              <w:ind w:right="-72"/>
              <w:jc w:val="right"/>
              <w:rPr>
                <w:rFonts w:cs="Arial"/>
                <w:b/>
                <w:sz w:val="18"/>
                <w:szCs w:val="18"/>
              </w:rPr>
            </w:pPr>
          </w:p>
          <w:p w14:paraId="39F13834"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Before tax</w:t>
            </w:r>
          </w:p>
        </w:tc>
        <w:tc>
          <w:tcPr>
            <w:tcW w:w="1008" w:type="dxa"/>
            <w:tcBorders>
              <w:top w:val="single" w:sz="4" w:space="0" w:color="000000"/>
              <w:left w:val="nil"/>
              <w:bottom w:val="nil"/>
              <w:right w:val="nil"/>
            </w:tcBorders>
            <w:hideMark/>
          </w:tcPr>
          <w:p w14:paraId="7605FB4E"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Tax (charge) credit</w:t>
            </w:r>
          </w:p>
        </w:tc>
        <w:tc>
          <w:tcPr>
            <w:tcW w:w="1008" w:type="dxa"/>
            <w:tcBorders>
              <w:top w:val="single" w:sz="4" w:space="0" w:color="000000"/>
              <w:left w:val="nil"/>
              <w:bottom w:val="nil"/>
              <w:right w:val="nil"/>
            </w:tcBorders>
          </w:tcPr>
          <w:p w14:paraId="5E86C610" w14:textId="77777777" w:rsidR="00484C52" w:rsidRPr="00D11B66" w:rsidRDefault="00484C52" w:rsidP="00074385">
            <w:pPr>
              <w:spacing w:line="256" w:lineRule="auto"/>
              <w:ind w:right="-72"/>
              <w:jc w:val="right"/>
              <w:rPr>
                <w:rFonts w:cs="Arial"/>
                <w:b/>
                <w:sz w:val="18"/>
                <w:szCs w:val="18"/>
              </w:rPr>
            </w:pPr>
          </w:p>
          <w:p w14:paraId="73692ED9" w14:textId="77777777" w:rsidR="00484C52" w:rsidRPr="00D11B66" w:rsidRDefault="00484C52" w:rsidP="00074385">
            <w:pPr>
              <w:spacing w:line="256" w:lineRule="auto"/>
              <w:ind w:right="-72"/>
              <w:jc w:val="right"/>
              <w:rPr>
                <w:rFonts w:cs="Arial"/>
                <w:b/>
                <w:sz w:val="18"/>
                <w:szCs w:val="18"/>
              </w:rPr>
            </w:pPr>
          </w:p>
          <w:p w14:paraId="25372F46"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After tax</w:t>
            </w:r>
          </w:p>
        </w:tc>
        <w:tc>
          <w:tcPr>
            <w:tcW w:w="1008" w:type="dxa"/>
            <w:tcBorders>
              <w:top w:val="single" w:sz="4" w:space="0" w:color="000000"/>
              <w:left w:val="nil"/>
              <w:bottom w:val="nil"/>
              <w:right w:val="nil"/>
            </w:tcBorders>
          </w:tcPr>
          <w:p w14:paraId="511D4E65" w14:textId="77777777" w:rsidR="00484C52" w:rsidRPr="00D11B66" w:rsidRDefault="00484C52" w:rsidP="00074385">
            <w:pPr>
              <w:spacing w:line="256" w:lineRule="auto"/>
              <w:ind w:right="-72"/>
              <w:jc w:val="right"/>
              <w:rPr>
                <w:rFonts w:cs="Arial"/>
                <w:b/>
                <w:sz w:val="18"/>
                <w:szCs w:val="18"/>
              </w:rPr>
            </w:pPr>
          </w:p>
          <w:p w14:paraId="6C555AD8"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Before tax</w:t>
            </w:r>
          </w:p>
        </w:tc>
        <w:tc>
          <w:tcPr>
            <w:tcW w:w="1008" w:type="dxa"/>
            <w:tcBorders>
              <w:top w:val="single" w:sz="4" w:space="0" w:color="000000"/>
              <w:left w:val="nil"/>
              <w:bottom w:val="nil"/>
              <w:right w:val="nil"/>
            </w:tcBorders>
            <w:hideMark/>
          </w:tcPr>
          <w:p w14:paraId="218B0EBA"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Tax (charge) credit</w:t>
            </w:r>
          </w:p>
        </w:tc>
        <w:tc>
          <w:tcPr>
            <w:tcW w:w="1008" w:type="dxa"/>
            <w:tcBorders>
              <w:top w:val="single" w:sz="4" w:space="0" w:color="000000"/>
              <w:left w:val="nil"/>
              <w:bottom w:val="nil"/>
              <w:right w:val="nil"/>
            </w:tcBorders>
          </w:tcPr>
          <w:p w14:paraId="6EC0AB97" w14:textId="77777777" w:rsidR="00484C52" w:rsidRPr="00D11B66" w:rsidRDefault="00484C52" w:rsidP="00074385">
            <w:pPr>
              <w:spacing w:line="256" w:lineRule="auto"/>
              <w:ind w:right="-72"/>
              <w:jc w:val="right"/>
              <w:rPr>
                <w:rFonts w:cs="Arial"/>
                <w:b/>
                <w:sz w:val="18"/>
                <w:szCs w:val="18"/>
              </w:rPr>
            </w:pPr>
          </w:p>
          <w:p w14:paraId="7083BEA2" w14:textId="77777777" w:rsidR="00484C52" w:rsidRPr="00D11B66" w:rsidRDefault="00484C52" w:rsidP="00074385">
            <w:pPr>
              <w:spacing w:line="256" w:lineRule="auto"/>
              <w:ind w:right="-72"/>
              <w:jc w:val="right"/>
              <w:rPr>
                <w:rFonts w:cs="Arial"/>
                <w:b/>
                <w:sz w:val="18"/>
                <w:szCs w:val="18"/>
              </w:rPr>
            </w:pPr>
          </w:p>
          <w:p w14:paraId="09353395" w14:textId="77777777" w:rsidR="00484C52" w:rsidRPr="00D11B66" w:rsidRDefault="00484C52" w:rsidP="00074385">
            <w:pPr>
              <w:spacing w:line="256" w:lineRule="auto"/>
              <w:ind w:right="-72"/>
              <w:jc w:val="right"/>
              <w:rPr>
                <w:rFonts w:cs="Arial"/>
                <w:sz w:val="18"/>
                <w:szCs w:val="18"/>
              </w:rPr>
            </w:pPr>
            <w:r w:rsidRPr="00D11B66">
              <w:rPr>
                <w:rFonts w:cs="Arial"/>
                <w:b/>
                <w:sz w:val="18"/>
                <w:szCs w:val="18"/>
              </w:rPr>
              <w:t>After tax</w:t>
            </w:r>
          </w:p>
        </w:tc>
      </w:tr>
      <w:tr w:rsidR="0039182B" w:rsidRPr="00D11B66" w14:paraId="037098AD" w14:textId="77777777" w:rsidTr="00E9646B">
        <w:trPr>
          <w:tblHeader/>
        </w:trPr>
        <w:tc>
          <w:tcPr>
            <w:tcW w:w="3537" w:type="dxa"/>
          </w:tcPr>
          <w:p w14:paraId="38819FE9" w14:textId="77777777" w:rsidR="0039182B" w:rsidRPr="00D11B66" w:rsidRDefault="0039182B" w:rsidP="00E9646B">
            <w:pPr>
              <w:spacing w:line="256" w:lineRule="auto"/>
              <w:jc w:val="both"/>
              <w:rPr>
                <w:rFonts w:cs="Arial"/>
                <w:sz w:val="18"/>
                <w:szCs w:val="18"/>
              </w:rPr>
            </w:pPr>
          </w:p>
        </w:tc>
        <w:tc>
          <w:tcPr>
            <w:tcW w:w="1007" w:type="dxa"/>
            <w:tcBorders>
              <w:top w:val="nil"/>
              <w:left w:val="nil"/>
              <w:bottom w:val="single" w:sz="4" w:space="0" w:color="000000"/>
              <w:right w:val="nil"/>
            </w:tcBorders>
            <w:hideMark/>
          </w:tcPr>
          <w:p w14:paraId="5FE091D2" w14:textId="761307C4"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45471FDF" w14:textId="531DEC81"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549E8E25" w14:textId="3E06E5E8"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61BFFD01" w14:textId="29AED557"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1D59E7DB" w14:textId="333B3F33"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c>
          <w:tcPr>
            <w:tcW w:w="1008" w:type="dxa"/>
            <w:tcBorders>
              <w:top w:val="nil"/>
              <w:left w:val="nil"/>
              <w:bottom w:val="single" w:sz="4" w:space="0" w:color="000000"/>
              <w:right w:val="nil"/>
            </w:tcBorders>
            <w:hideMark/>
          </w:tcPr>
          <w:p w14:paraId="1D2083E5" w14:textId="02F46425" w:rsidR="0039182B" w:rsidRPr="00D11B66" w:rsidRDefault="0039182B" w:rsidP="0039182B">
            <w:pPr>
              <w:spacing w:line="256" w:lineRule="auto"/>
              <w:ind w:right="-72"/>
              <w:jc w:val="right"/>
              <w:rPr>
                <w:rFonts w:cs="Arial"/>
                <w:b/>
                <w:sz w:val="18"/>
                <w:szCs w:val="18"/>
              </w:rPr>
            </w:pPr>
            <w:r w:rsidRPr="00D11B66">
              <w:rPr>
                <w:rFonts w:cs="Arial"/>
                <w:b/>
                <w:sz w:val="18"/>
                <w:szCs w:val="18"/>
              </w:rPr>
              <w:t>Thousand Baht</w:t>
            </w:r>
          </w:p>
        </w:tc>
      </w:tr>
      <w:tr w:rsidR="00484C52" w:rsidRPr="00D11B66" w14:paraId="20240B0E" w14:textId="77777777" w:rsidTr="00E9646B">
        <w:trPr>
          <w:tblHeader/>
        </w:trPr>
        <w:tc>
          <w:tcPr>
            <w:tcW w:w="3537" w:type="dxa"/>
          </w:tcPr>
          <w:p w14:paraId="119DC5F8" w14:textId="77777777" w:rsidR="00484C52" w:rsidRPr="00D11B66" w:rsidRDefault="00484C52" w:rsidP="00E9646B">
            <w:pPr>
              <w:spacing w:line="256" w:lineRule="auto"/>
              <w:jc w:val="both"/>
              <w:rPr>
                <w:rFonts w:cs="Arial"/>
                <w:sz w:val="18"/>
                <w:szCs w:val="18"/>
              </w:rPr>
            </w:pPr>
          </w:p>
        </w:tc>
        <w:tc>
          <w:tcPr>
            <w:tcW w:w="1007" w:type="dxa"/>
            <w:tcBorders>
              <w:top w:val="single" w:sz="4" w:space="0" w:color="000000"/>
              <w:left w:val="nil"/>
              <w:bottom w:val="nil"/>
              <w:right w:val="nil"/>
            </w:tcBorders>
            <w:shd w:val="clear" w:color="auto" w:fill="FAFAFA"/>
          </w:tcPr>
          <w:p w14:paraId="6CC07982" w14:textId="77777777" w:rsidR="00484C52" w:rsidRPr="0030149E" w:rsidRDefault="00484C52"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2F0255D5" w14:textId="77777777" w:rsidR="00484C52" w:rsidRPr="0030149E" w:rsidRDefault="00484C52"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07A38B8C" w14:textId="77777777" w:rsidR="00484C52" w:rsidRPr="0030149E" w:rsidRDefault="00484C52"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282D320F" w14:textId="77777777" w:rsidR="00484C52" w:rsidRPr="0030149E" w:rsidRDefault="00484C52"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68E625C4" w14:textId="77777777" w:rsidR="00484C52" w:rsidRPr="0030149E" w:rsidRDefault="00484C52"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6043B282" w14:textId="77777777" w:rsidR="00484C52" w:rsidRPr="0030149E" w:rsidRDefault="00484C52" w:rsidP="0030149E">
            <w:pPr>
              <w:spacing w:line="257" w:lineRule="auto"/>
              <w:ind w:right="-72"/>
              <w:jc w:val="right"/>
              <w:rPr>
                <w:rFonts w:cs="Arial"/>
                <w:sz w:val="18"/>
                <w:szCs w:val="18"/>
              </w:rPr>
            </w:pPr>
          </w:p>
        </w:tc>
      </w:tr>
      <w:tr w:rsidR="00C50588" w:rsidRPr="00D11B66" w14:paraId="7B9AB1B8" w14:textId="77777777" w:rsidTr="00E9646B">
        <w:tc>
          <w:tcPr>
            <w:tcW w:w="3537" w:type="dxa"/>
            <w:hideMark/>
          </w:tcPr>
          <w:p w14:paraId="21C8EC28" w14:textId="77777777" w:rsidR="00C50588" w:rsidRPr="00D11B66" w:rsidRDefault="00C50588" w:rsidP="00C50588">
            <w:pPr>
              <w:spacing w:line="256" w:lineRule="auto"/>
              <w:jc w:val="both"/>
              <w:rPr>
                <w:rFonts w:cs="Arial"/>
                <w:sz w:val="18"/>
                <w:szCs w:val="18"/>
              </w:rPr>
            </w:pPr>
            <w:r w:rsidRPr="00D11B66">
              <w:rPr>
                <w:rFonts w:cs="Arial"/>
                <w:sz w:val="18"/>
                <w:szCs w:val="18"/>
              </w:rPr>
              <w:t>Revaluation surplus - Land and buildings</w:t>
            </w:r>
          </w:p>
        </w:tc>
        <w:tc>
          <w:tcPr>
            <w:tcW w:w="1007" w:type="dxa"/>
            <w:shd w:val="clear" w:color="auto" w:fill="FAFAFA"/>
            <w:vAlign w:val="bottom"/>
          </w:tcPr>
          <w:p w14:paraId="34188CBB" w14:textId="5A537846" w:rsidR="00C50588" w:rsidRPr="0030149E" w:rsidRDefault="00C50588" w:rsidP="0030149E">
            <w:pPr>
              <w:spacing w:line="257" w:lineRule="auto"/>
              <w:ind w:right="-72"/>
              <w:jc w:val="right"/>
              <w:rPr>
                <w:rFonts w:cs="Arial"/>
                <w:sz w:val="18"/>
                <w:szCs w:val="18"/>
              </w:rPr>
            </w:pPr>
            <w:r w:rsidRPr="0030149E">
              <w:rPr>
                <w:rFonts w:cs="Arial"/>
                <w:sz w:val="18"/>
                <w:szCs w:val="18"/>
                <w:cs/>
              </w:rPr>
              <w:t>-</w:t>
            </w:r>
          </w:p>
        </w:tc>
        <w:tc>
          <w:tcPr>
            <w:tcW w:w="1008" w:type="dxa"/>
            <w:shd w:val="clear" w:color="auto" w:fill="FAFAFA"/>
            <w:vAlign w:val="bottom"/>
          </w:tcPr>
          <w:p w14:paraId="2CDB9F60" w14:textId="4F3A01C7" w:rsidR="00C50588" w:rsidRPr="0030149E" w:rsidRDefault="00C50588" w:rsidP="0030149E">
            <w:pPr>
              <w:spacing w:line="257" w:lineRule="auto"/>
              <w:ind w:right="-72"/>
              <w:jc w:val="right"/>
              <w:rPr>
                <w:rFonts w:cs="Arial"/>
                <w:sz w:val="18"/>
                <w:szCs w:val="18"/>
              </w:rPr>
            </w:pPr>
            <w:r w:rsidRPr="0030149E">
              <w:rPr>
                <w:rFonts w:cs="Arial"/>
                <w:sz w:val="18"/>
                <w:szCs w:val="18"/>
                <w:cs/>
              </w:rPr>
              <w:t>-</w:t>
            </w:r>
          </w:p>
        </w:tc>
        <w:tc>
          <w:tcPr>
            <w:tcW w:w="1008" w:type="dxa"/>
            <w:shd w:val="clear" w:color="auto" w:fill="FAFAFA"/>
            <w:vAlign w:val="bottom"/>
          </w:tcPr>
          <w:p w14:paraId="007DFD9F" w14:textId="7F62FBCB" w:rsidR="00C50588" w:rsidRPr="0030149E" w:rsidRDefault="00C50588" w:rsidP="0030149E">
            <w:pPr>
              <w:spacing w:line="257" w:lineRule="auto"/>
              <w:ind w:right="-72"/>
              <w:jc w:val="right"/>
              <w:rPr>
                <w:rFonts w:cs="Arial"/>
                <w:sz w:val="18"/>
                <w:szCs w:val="18"/>
              </w:rPr>
            </w:pPr>
            <w:r w:rsidRPr="0030149E">
              <w:rPr>
                <w:rFonts w:cs="Arial"/>
                <w:sz w:val="18"/>
                <w:szCs w:val="18"/>
                <w:cs/>
              </w:rPr>
              <w:t>-</w:t>
            </w:r>
          </w:p>
        </w:tc>
        <w:tc>
          <w:tcPr>
            <w:tcW w:w="1008" w:type="dxa"/>
            <w:vAlign w:val="bottom"/>
          </w:tcPr>
          <w:p w14:paraId="7C7764C5" w14:textId="298DDD28" w:rsidR="00C50588" w:rsidRPr="0030149E" w:rsidRDefault="00C50588"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661</w:t>
            </w:r>
            <w:r w:rsidRPr="0030149E">
              <w:rPr>
                <w:rFonts w:eastAsia="Arial Unicode MS" w:cs="Arial"/>
                <w:sz w:val="18"/>
                <w:szCs w:val="18"/>
                <w:cs/>
              </w:rPr>
              <w:t>)</w:t>
            </w:r>
          </w:p>
        </w:tc>
        <w:tc>
          <w:tcPr>
            <w:tcW w:w="1008" w:type="dxa"/>
            <w:vAlign w:val="bottom"/>
          </w:tcPr>
          <w:p w14:paraId="0B61D9A0" w14:textId="6502EDA7" w:rsidR="00C50588" w:rsidRPr="0030149E" w:rsidRDefault="00BD49A1" w:rsidP="0030149E">
            <w:pPr>
              <w:spacing w:line="257" w:lineRule="auto"/>
              <w:ind w:right="-72"/>
              <w:jc w:val="right"/>
              <w:rPr>
                <w:rFonts w:cs="Arial"/>
                <w:sz w:val="18"/>
                <w:szCs w:val="18"/>
              </w:rPr>
            </w:pPr>
            <w:r w:rsidRPr="00BD49A1">
              <w:rPr>
                <w:rFonts w:eastAsia="Arial Unicode MS" w:cs="Arial"/>
                <w:sz w:val="18"/>
                <w:szCs w:val="18"/>
              </w:rPr>
              <w:t>132</w:t>
            </w:r>
          </w:p>
        </w:tc>
        <w:tc>
          <w:tcPr>
            <w:tcW w:w="1008" w:type="dxa"/>
            <w:vAlign w:val="bottom"/>
          </w:tcPr>
          <w:p w14:paraId="43E6781C" w14:textId="77B530EA" w:rsidR="00C50588" w:rsidRPr="0030149E" w:rsidRDefault="00C50588"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529</w:t>
            </w:r>
            <w:r w:rsidRPr="0030149E">
              <w:rPr>
                <w:rFonts w:eastAsia="Arial Unicode MS" w:cs="Arial"/>
                <w:sz w:val="18"/>
                <w:szCs w:val="18"/>
                <w:cs/>
              </w:rPr>
              <w:t>)</w:t>
            </w:r>
          </w:p>
        </w:tc>
      </w:tr>
      <w:tr w:rsidR="007A3D54" w:rsidRPr="00D11B66" w14:paraId="349CBA61" w14:textId="77777777" w:rsidTr="00E9646B">
        <w:tc>
          <w:tcPr>
            <w:tcW w:w="3537" w:type="dxa"/>
            <w:hideMark/>
          </w:tcPr>
          <w:p w14:paraId="78A0E118" w14:textId="77777777" w:rsidR="007A3D54" w:rsidRPr="00D11B66" w:rsidRDefault="007A3D54" w:rsidP="007A3D54">
            <w:pPr>
              <w:spacing w:line="256" w:lineRule="auto"/>
              <w:rPr>
                <w:rFonts w:cs="Arial"/>
                <w:sz w:val="18"/>
                <w:szCs w:val="18"/>
              </w:rPr>
            </w:pPr>
            <w:r w:rsidRPr="00D11B66">
              <w:rPr>
                <w:rFonts w:cs="Arial"/>
                <w:sz w:val="18"/>
                <w:szCs w:val="18"/>
              </w:rPr>
              <w:t>Remeasurements of:</w:t>
            </w:r>
          </w:p>
        </w:tc>
        <w:tc>
          <w:tcPr>
            <w:tcW w:w="1007" w:type="dxa"/>
            <w:shd w:val="clear" w:color="auto" w:fill="FAFAFA"/>
          </w:tcPr>
          <w:p w14:paraId="4EE83C4C" w14:textId="77777777" w:rsidR="007A3D54" w:rsidRPr="0030149E" w:rsidRDefault="007A3D54" w:rsidP="0030149E">
            <w:pPr>
              <w:spacing w:line="257" w:lineRule="auto"/>
              <w:ind w:right="-72"/>
              <w:jc w:val="right"/>
              <w:rPr>
                <w:rFonts w:cs="Arial"/>
                <w:sz w:val="18"/>
                <w:szCs w:val="18"/>
              </w:rPr>
            </w:pPr>
          </w:p>
        </w:tc>
        <w:tc>
          <w:tcPr>
            <w:tcW w:w="1008" w:type="dxa"/>
            <w:shd w:val="clear" w:color="auto" w:fill="FAFAFA"/>
          </w:tcPr>
          <w:p w14:paraId="3E5DFCB6" w14:textId="77777777" w:rsidR="007A3D54" w:rsidRPr="0030149E" w:rsidRDefault="007A3D54" w:rsidP="0030149E">
            <w:pPr>
              <w:spacing w:line="257" w:lineRule="auto"/>
              <w:ind w:right="-72"/>
              <w:jc w:val="right"/>
              <w:rPr>
                <w:rFonts w:cs="Arial"/>
                <w:sz w:val="18"/>
                <w:szCs w:val="18"/>
              </w:rPr>
            </w:pPr>
          </w:p>
        </w:tc>
        <w:tc>
          <w:tcPr>
            <w:tcW w:w="1008" w:type="dxa"/>
            <w:shd w:val="clear" w:color="auto" w:fill="FAFAFA"/>
          </w:tcPr>
          <w:p w14:paraId="36B4A86F" w14:textId="77777777" w:rsidR="007A3D54" w:rsidRPr="0030149E" w:rsidRDefault="007A3D54" w:rsidP="0030149E">
            <w:pPr>
              <w:spacing w:line="257" w:lineRule="auto"/>
              <w:ind w:right="-72"/>
              <w:jc w:val="right"/>
              <w:rPr>
                <w:rFonts w:cs="Arial"/>
                <w:sz w:val="18"/>
                <w:szCs w:val="18"/>
              </w:rPr>
            </w:pPr>
          </w:p>
        </w:tc>
        <w:tc>
          <w:tcPr>
            <w:tcW w:w="1008" w:type="dxa"/>
          </w:tcPr>
          <w:p w14:paraId="4BAE8DC1" w14:textId="77777777" w:rsidR="007A3D54" w:rsidRPr="0030149E" w:rsidRDefault="007A3D54" w:rsidP="0030149E">
            <w:pPr>
              <w:spacing w:line="257" w:lineRule="auto"/>
              <w:ind w:right="-72"/>
              <w:jc w:val="right"/>
              <w:rPr>
                <w:rFonts w:cs="Arial"/>
                <w:sz w:val="18"/>
                <w:szCs w:val="18"/>
              </w:rPr>
            </w:pPr>
          </w:p>
        </w:tc>
        <w:tc>
          <w:tcPr>
            <w:tcW w:w="1008" w:type="dxa"/>
          </w:tcPr>
          <w:p w14:paraId="02810061" w14:textId="77777777" w:rsidR="007A3D54" w:rsidRPr="0030149E" w:rsidRDefault="007A3D54" w:rsidP="0030149E">
            <w:pPr>
              <w:spacing w:line="257" w:lineRule="auto"/>
              <w:ind w:right="-72"/>
              <w:jc w:val="right"/>
              <w:rPr>
                <w:rFonts w:cs="Arial"/>
                <w:sz w:val="18"/>
                <w:szCs w:val="18"/>
              </w:rPr>
            </w:pPr>
          </w:p>
        </w:tc>
        <w:tc>
          <w:tcPr>
            <w:tcW w:w="1008" w:type="dxa"/>
          </w:tcPr>
          <w:p w14:paraId="29F845DB" w14:textId="77777777" w:rsidR="007A3D54" w:rsidRPr="0030149E" w:rsidRDefault="007A3D54" w:rsidP="0030149E">
            <w:pPr>
              <w:spacing w:line="257" w:lineRule="auto"/>
              <w:ind w:right="-72"/>
              <w:jc w:val="right"/>
              <w:rPr>
                <w:rFonts w:cs="Arial"/>
                <w:sz w:val="18"/>
                <w:szCs w:val="18"/>
              </w:rPr>
            </w:pPr>
          </w:p>
        </w:tc>
      </w:tr>
      <w:tr w:rsidR="00EB6BB0" w:rsidRPr="00D11B66" w14:paraId="73B2A5BB" w14:textId="77777777" w:rsidTr="00E9646B">
        <w:tc>
          <w:tcPr>
            <w:tcW w:w="3537" w:type="dxa"/>
            <w:hideMark/>
          </w:tcPr>
          <w:p w14:paraId="4658B7B5" w14:textId="77777777" w:rsidR="00EB6BB0" w:rsidRPr="00D11B66" w:rsidRDefault="00EB6BB0" w:rsidP="00EB6BB0">
            <w:pPr>
              <w:spacing w:line="256" w:lineRule="auto"/>
              <w:ind w:right="-121"/>
              <w:rPr>
                <w:rFonts w:cs="Arial"/>
                <w:spacing w:val="-6"/>
                <w:sz w:val="18"/>
                <w:szCs w:val="18"/>
              </w:rPr>
            </w:pPr>
            <w:r w:rsidRPr="00D11B66">
              <w:rPr>
                <w:rFonts w:cs="Arial"/>
                <w:sz w:val="18"/>
                <w:szCs w:val="18"/>
              </w:rPr>
              <w:t xml:space="preserve">- </w:t>
            </w:r>
            <w:r w:rsidRPr="00D11B66">
              <w:rPr>
                <w:rFonts w:cs="Arial"/>
                <w:spacing w:val="-6"/>
                <w:sz w:val="18"/>
                <w:szCs w:val="18"/>
              </w:rPr>
              <w:t>Financial assets measured at fair value</w:t>
            </w:r>
          </w:p>
          <w:p w14:paraId="4C1B1435" w14:textId="6D0B62C7" w:rsidR="00EB6BB0" w:rsidRPr="00D11B66" w:rsidRDefault="00EB6BB0" w:rsidP="00EB6BB0">
            <w:pPr>
              <w:spacing w:line="256" w:lineRule="auto"/>
              <w:ind w:right="-121"/>
              <w:rPr>
                <w:rFonts w:cs="Arial"/>
                <w:sz w:val="18"/>
                <w:szCs w:val="18"/>
              </w:rPr>
            </w:pPr>
            <w:r w:rsidRPr="00D11B66">
              <w:rPr>
                <w:rFonts w:cs="Arial"/>
                <w:spacing w:val="-6"/>
                <w:sz w:val="18"/>
                <w:szCs w:val="18"/>
              </w:rPr>
              <w:t xml:space="preserve">   through other comprehensive income</w:t>
            </w:r>
          </w:p>
        </w:tc>
        <w:tc>
          <w:tcPr>
            <w:tcW w:w="1007" w:type="dxa"/>
            <w:shd w:val="clear" w:color="auto" w:fill="FAFAFA"/>
            <w:vAlign w:val="bottom"/>
          </w:tcPr>
          <w:p w14:paraId="45E320A0" w14:textId="7795A479" w:rsidR="00EB6BB0" w:rsidRPr="0030149E" w:rsidRDefault="00BD49A1" w:rsidP="0030149E">
            <w:pPr>
              <w:spacing w:line="257" w:lineRule="auto"/>
              <w:ind w:right="-72"/>
              <w:jc w:val="right"/>
              <w:rPr>
                <w:rFonts w:cs="Arial"/>
                <w:sz w:val="18"/>
                <w:szCs w:val="18"/>
              </w:rPr>
            </w:pPr>
            <w:r w:rsidRPr="00BD49A1">
              <w:rPr>
                <w:rFonts w:cs="Arial"/>
                <w:sz w:val="18"/>
                <w:szCs w:val="18"/>
              </w:rPr>
              <w:t>12</w:t>
            </w:r>
            <w:r w:rsidR="00EB6BB0" w:rsidRPr="0030149E">
              <w:rPr>
                <w:rFonts w:cs="Arial"/>
                <w:sz w:val="18"/>
                <w:szCs w:val="18"/>
                <w:cs/>
              </w:rPr>
              <w:t>,</w:t>
            </w:r>
            <w:r w:rsidRPr="00BD49A1">
              <w:rPr>
                <w:rFonts w:cs="Arial"/>
                <w:sz w:val="18"/>
                <w:szCs w:val="18"/>
              </w:rPr>
              <w:t>165</w:t>
            </w:r>
          </w:p>
        </w:tc>
        <w:tc>
          <w:tcPr>
            <w:tcW w:w="1008" w:type="dxa"/>
            <w:shd w:val="clear" w:color="auto" w:fill="FAFAFA"/>
            <w:vAlign w:val="bottom"/>
          </w:tcPr>
          <w:p w14:paraId="35677F21" w14:textId="523BC62C" w:rsidR="00EB6BB0" w:rsidRPr="0030149E" w:rsidRDefault="00BD49A1" w:rsidP="0030149E">
            <w:pPr>
              <w:spacing w:line="257" w:lineRule="auto"/>
              <w:ind w:right="-72"/>
              <w:jc w:val="right"/>
              <w:rPr>
                <w:rFonts w:cs="Arial"/>
                <w:sz w:val="18"/>
                <w:szCs w:val="18"/>
              </w:rPr>
            </w:pPr>
            <w:r w:rsidRPr="00BD49A1">
              <w:rPr>
                <w:rFonts w:cs="Arial"/>
                <w:sz w:val="18"/>
                <w:szCs w:val="18"/>
              </w:rPr>
              <w:t>18</w:t>
            </w:r>
            <w:r w:rsidR="00EB6BB0" w:rsidRPr="0030149E">
              <w:rPr>
                <w:rFonts w:cs="Arial"/>
                <w:sz w:val="18"/>
                <w:szCs w:val="18"/>
                <w:cs/>
              </w:rPr>
              <w:t>,</w:t>
            </w:r>
            <w:r w:rsidRPr="00BD49A1">
              <w:rPr>
                <w:rFonts w:cs="Arial"/>
                <w:sz w:val="18"/>
                <w:szCs w:val="18"/>
              </w:rPr>
              <w:t>007</w:t>
            </w:r>
          </w:p>
        </w:tc>
        <w:tc>
          <w:tcPr>
            <w:tcW w:w="1008" w:type="dxa"/>
            <w:shd w:val="clear" w:color="auto" w:fill="FAFAFA"/>
            <w:vAlign w:val="bottom"/>
          </w:tcPr>
          <w:p w14:paraId="5E84E922" w14:textId="44F6B292" w:rsidR="00EB6BB0" w:rsidRPr="0030149E" w:rsidRDefault="00BD49A1" w:rsidP="0030149E">
            <w:pPr>
              <w:spacing w:line="257" w:lineRule="auto"/>
              <w:ind w:right="-72"/>
              <w:jc w:val="right"/>
              <w:rPr>
                <w:rFonts w:cs="Arial"/>
                <w:sz w:val="18"/>
                <w:szCs w:val="18"/>
              </w:rPr>
            </w:pPr>
            <w:r w:rsidRPr="00BD49A1">
              <w:rPr>
                <w:rFonts w:cs="Arial"/>
                <w:sz w:val="18"/>
                <w:szCs w:val="18"/>
              </w:rPr>
              <w:t>30</w:t>
            </w:r>
            <w:r w:rsidR="00EB6BB0" w:rsidRPr="0030149E">
              <w:rPr>
                <w:rFonts w:cs="Arial"/>
                <w:sz w:val="18"/>
                <w:szCs w:val="18"/>
                <w:cs/>
              </w:rPr>
              <w:t>,</w:t>
            </w:r>
            <w:r w:rsidRPr="00BD49A1">
              <w:rPr>
                <w:rFonts w:cs="Arial"/>
                <w:sz w:val="18"/>
                <w:szCs w:val="18"/>
              </w:rPr>
              <w:t>172</w:t>
            </w:r>
          </w:p>
        </w:tc>
        <w:tc>
          <w:tcPr>
            <w:tcW w:w="1008" w:type="dxa"/>
            <w:vAlign w:val="bottom"/>
          </w:tcPr>
          <w:p w14:paraId="2BF09685" w14:textId="2DB5BDF5" w:rsidR="00EB6BB0" w:rsidRPr="0030149E" w:rsidRDefault="00BD49A1" w:rsidP="0030149E">
            <w:pPr>
              <w:spacing w:line="257" w:lineRule="auto"/>
              <w:ind w:right="-72"/>
              <w:jc w:val="right"/>
              <w:rPr>
                <w:rFonts w:cs="Arial"/>
                <w:sz w:val="18"/>
                <w:szCs w:val="18"/>
              </w:rPr>
            </w:pPr>
            <w:r w:rsidRPr="00BD49A1">
              <w:rPr>
                <w:rFonts w:eastAsia="Arial Unicode MS" w:cs="Arial"/>
                <w:sz w:val="18"/>
                <w:szCs w:val="18"/>
              </w:rPr>
              <w:t>594</w:t>
            </w:r>
          </w:p>
        </w:tc>
        <w:tc>
          <w:tcPr>
            <w:tcW w:w="1008" w:type="dxa"/>
            <w:vAlign w:val="bottom"/>
          </w:tcPr>
          <w:p w14:paraId="47CB25A3" w14:textId="41E23F05" w:rsidR="00EB6BB0" w:rsidRPr="0030149E" w:rsidRDefault="00EB6BB0" w:rsidP="0030149E">
            <w:pPr>
              <w:spacing w:line="257" w:lineRule="auto"/>
              <w:ind w:right="-72"/>
              <w:jc w:val="right"/>
              <w:rPr>
                <w:rFonts w:cs="Arial"/>
                <w:sz w:val="18"/>
                <w:szCs w:val="18"/>
              </w:rPr>
            </w:pPr>
            <w:r w:rsidRPr="0030149E">
              <w:rPr>
                <w:rFonts w:eastAsia="Arial Unicode MS" w:cs="Arial"/>
                <w:sz w:val="18"/>
                <w:szCs w:val="18"/>
              </w:rPr>
              <w:t>(</w:t>
            </w:r>
            <w:r w:rsidR="00BD49A1" w:rsidRPr="00BD49A1">
              <w:rPr>
                <w:rFonts w:eastAsia="Arial Unicode MS" w:cs="Arial"/>
                <w:sz w:val="18"/>
                <w:szCs w:val="18"/>
              </w:rPr>
              <w:t>118</w:t>
            </w:r>
            <w:r w:rsidRPr="0030149E">
              <w:rPr>
                <w:rFonts w:eastAsia="Arial Unicode MS" w:cs="Arial"/>
                <w:sz w:val="18"/>
                <w:szCs w:val="18"/>
              </w:rPr>
              <w:t>)</w:t>
            </w:r>
          </w:p>
        </w:tc>
        <w:tc>
          <w:tcPr>
            <w:tcW w:w="1008" w:type="dxa"/>
            <w:vAlign w:val="bottom"/>
          </w:tcPr>
          <w:p w14:paraId="576FB654" w14:textId="340257B9" w:rsidR="00EB6BB0" w:rsidRPr="0030149E" w:rsidRDefault="00BD49A1" w:rsidP="0030149E">
            <w:pPr>
              <w:spacing w:line="257" w:lineRule="auto"/>
              <w:ind w:right="-72"/>
              <w:jc w:val="right"/>
              <w:rPr>
                <w:rFonts w:cs="Arial"/>
                <w:sz w:val="18"/>
                <w:szCs w:val="18"/>
              </w:rPr>
            </w:pPr>
            <w:r w:rsidRPr="00BD49A1">
              <w:rPr>
                <w:rFonts w:eastAsia="Arial Unicode MS" w:cs="Arial"/>
                <w:sz w:val="18"/>
                <w:szCs w:val="18"/>
              </w:rPr>
              <w:t>476</w:t>
            </w:r>
          </w:p>
        </w:tc>
      </w:tr>
      <w:tr w:rsidR="00C06B45" w:rsidRPr="00D11B66" w14:paraId="1FFD6D49" w14:textId="77777777" w:rsidTr="00E9646B">
        <w:tc>
          <w:tcPr>
            <w:tcW w:w="3537" w:type="dxa"/>
            <w:hideMark/>
          </w:tcPr>
          <w:p w14:paraId="278CE262" w14:textId="77777777" w:rsidR="00C06B45" w:rsidRPr="00D11B66" w:rsidRDefault="00C06B45" w:rsidP="00C06B45">
            <w:pPr>
              <w:spacing w:line="256" w:lineRule="auto"/>
              <w:rPr>
                <w:rFonts w:cs="Arial"/>
                <w:sz w:val="18"/>
                <w:szCs w:val="18"/>
              </w:rPr>
            </w:pPr>
            <w:r w:rsidRPr="00D11B66">
              <w:rPr>
                <w:rFonts w:cs="Arial"/>
                <w:sz w:val="18"/>
                <w:szCs w:val="18"/>
              </w:rPr>
              <w:t xml:space="preserve">Remeasurement on retirement benefit </w:t>
            </w:r>
          </w:p>
          <w:p w14:paraId="62D58F5C" w14:textId="77777777" w:rsidR="00C06B45" w:rsidRPr="00D11B66" w:rsidRDefault="00C06B45" w:rsidP="00C06B45">
            <w:pPr>
              <w:spacing w:line="256" w:lineRule="auto"/>
              <w:rPr>
                <w:rFonts w:cs="Arial"/>
                <w:sz w:val="18"/>
                <w:szCs w:val="18"/>
              </w:rPr>
            </w:pPr>
            <w:r w:rsidRPr="00D11B66">
              <w:rPr>
                <w:rFonts w:cs="Arial"/>
                <w:sz w:val="18"/>
                <w:szCs w:val="18"/>
              </w:rPr>
              <w:t xml:space="preserve">   obligations</w:t>
            </w:r>
          </w:p>
        </w:tc>
        <w:tc>
          <w:tcPr>
            <w:tcW w:w="1007" w:type="dxa"/>
            <w:shd w:val="clear" w:color="auto" w:fill="FAFAFA"/>
            <w:vAlign w:val="bottom"/>
          </w:tcPr>
          <w:p w14:paraId="35E99A62" w14:textId="38A8228E" w:rsidR="00C06B45" w:rsidRPr="0030149E" w:rsidRDefault="00C06B45" w:rsidP="0030149E">
            <w:pPr>
              <w:spacing w:line="257" w:lineRule="auto"/>
              <w:ind w:right="-72"/>
              <w:jc w:val="right"/>
              <w:rPr>
                <w:rFonts w:cs="Arial"/>
                <w:sz w:val="18"/>
                <w:szCs w:val="18"/>
              </w:rPr>
            </w:pPr>
            <w:r w:rsidRPr="0030149E">
              <w:rPr>
                <w:rFonts w:cs="Arial"/>
                <w:sz w:val="18"/>
                <w:szCs w:val="18"/>
                <w:cs/>
              </w:rPr>
              <w:t>(</w:t>
            </w:r>
            <w:r w:rsidR="00BD49A1" w:rsidRPr="00BD49A1">
              <w:rPr>
                <w:rFonts w:cs="Arial"/>
                <w:sz w:val="18"/>
                <w:szCs w:val="18"/>
              </w:rPr>
              <w:t>1</w:t>
            </w:r>
            <w:r w:rsidRPr="0030149E">
              <w:rPr>
                <w:rFonts w:cs="Arial"/>
                <w:sz w:val="18"/>
                <w:szCs w:val="18"/>
                <w:cs/>
              </w:rPr>
              <w:t>,</w:t>
            </w:r>
            <w:r w:rsidR="00BD49A1" w:rsidRPr="00BD49A1">
              <w:rPr>
                <w:rFonts w:cs="Arial"/>
                <w:sz w:val="18"/>
                <w:szCs w:val="18"/>
              </w:rPr>
              <w:t>208</w:t>
            </w:r>
            <w:r w:rsidRPr="0030149E">
              <w:rPr>
                <w:rFonts w:cs="Arial"/>
                <w:sz w:val="18"/>
                <w:szCs w:val="18"/>
                <w:cs/>
              </w:rPr>
              <w:t>)</w:t>
            </w:r>
          </w:p>
        </w:tc>
        <w:tc>
          <w:tcPr>
            <w:tcW w:w="1008" w:type="dxa"/>
            <w:shd w:val="clear" w:color="auto" w:fill="FAFAFA"/>
            <w:vAlign w:val="bottom"/>
          </w:tcPr>
          <w:p w14:paraId="5DD472E6" w14:textId="38D74A9F" w:rsidR="00C06B45" w:rsidRPr="0030149E" w:rsidRDefault="00C06B45" w:rsidP="0030149E">
            <w:pPr>
              <w:spacing w:line="257" w:lineRule="auto"/>
              <w:ind w:right="-72"/>
              <w:jc w:val="right"/>
              <w:rPr>
                <w:rFonts w:cs="Arial"/>
                <w:sz w:val="18"/>
                <w:szCs w:val="18"/>
              </w:rPr>
            </w:pPr>
            <w:r w:rsidRPr="0030149E">
              <w:rPr>
                <w:rFonts w:cs="Arial"/>
                <w:sz w:val="18"/>
                <w:szCs w:val="18"/>
                <w:cs/>
              </w:rPr>
              <w:t>-</w:t>
            </w:r>
          </w:p>
        </w:tc>
        <w:tc>
          <w:tcPr>
            <w:tcW w:w="1008" w:type="dxa"/>
            <w:shd w:val="clear" w:color="auto" w:fill="FAFAFA"/>
            <w:vAlign w:val="bottom"/>
          </w:tcPr>
          <w:p w14:paraId="3A48BE77" w14:textId="03CAA7A9" w:rsidR="00C06B45" w:rsidRPr="0030149E" w:rsidRDefault="00C06B45" w:rsidP="0030149E">
            <w:pPr>
              <w:spacing w:line="257" w:lineRule="auto"/>
              <w:ind w:right="-72"/>
              <w:jc w:val="right"/>
              <w:rPr>
                <w:rFonts w:cs="Arial"/>
                <w:sz w:val="18"/>
                <w:szCs w:val="18"/>
              </w:rPr>
            </w:pPr>
            <w:r w:rsidRPr="0030149E">
              <w:rPr>
                <w:rFonts w:cs="Arial"/>
                <w:sz w:val="18"/>
                <w:szCs w:val="18"/>
                <w:cs/>
              </w:rPr>
              <w:t>(</w:t>
            </w:r>
            <w:r w:rsidR="00BD49A1" w:rsidRPr="00BD49A1">
              <w:rPr>
                <w:rFonts w:cs="Arial"/>
                <w:sz w:val="18"/>
                <w:szCs w:val="18"/>
              </w:rPr>
              <w:t>1</w:t>
            </w:r>
            <w:r w:rsidRPr="0030149E">
              <w:rPr>
                <w:rFonts w:cs="Arial"/>
                <w:sz w:val="18"/>
                <w:szCs w:val="18"/>
                <w:cs/>
              </w:rPr>
              <w:t>,</w:t>
            </w:r>
            <w:r w:rsidR="00BD49A1" w:rsidRPr="00BD49A1">
              <w:rPr>
                <w:rFonts w:cs="Arial"/>
                <w:sz w:val="18"/>
                <w:szCs w:val="18"/>
              </w:rPr>
              <w:t>208</w:t>
            </w:r>
            <w:r w:rsidRPr="0030149E">
              <w:rPr>
                <w:rFonts w:cs="Arial"/>
                <w:sz w:val="18"/>
                <w:szCs w:val="18"/>
                <w:cs/>
              </w:rPr>
              <w:t>)</w:t>
            </w:r>
          </w:p>
        </w:tc>
        <w:tc>
          <w:tcPr>
            <w:tcW w:w="1008" w:type="dxa"/>
            <w:vAlign w:val="bottom"/>
          </w:tcPr>
          <w:p w14:paraId="13BFBE10" w14:textId="0118716E" w:rsidR="00C06B45" w:rsidRPr="0030149E" w:rsidRDefault="00C06B45"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4</w:t>
            </w:r>
            <w:r w:rsidRPr="0030149E">
              <w:rPr>
                <w:rFonts w:eastAsia="Arial Unicode MS" w:cs="Arial"/>
                <w:sz w:val="18"/>
                <w:szCs w:val="18"/>
                <w:cs/>
              </w:rPr>
              <w:t>,</w:t>
            </w:r>
            <w:r w:rsidR="00BD49A1" w:rsidRPr="00BD49A1">
              <w:rPr>
                <w:rFonts w:eastAsia="Arial Unicode MS" w:cs="Arial"/>
                <w:sz w:val="18"/>
                <w:szCs w:val="18"/>
              </w:rPr>
              <w:t>035</w:t>
            </w:r>
            <w:r w:rsidRPr="0030149E">
              <w:rPr>
                <w:rFonts w:eastAsia="Arial Unicode MS" w:cs="Arial"/>
                <w:sz w:val="18"/>
                <w:szCs w:val="18"/>
                <w:cs/>
              </w:rPr>
              <w:t>)</w:t>
            </w:r>
          </w:p>
        </w:tc>
        <w:tc>
          <w:tcPr>
            <w:tcW w:w="1008" w:type="dxa"/>
            <w:vAlign w:val="bottom"/>
          </w:tcPr>
          <w:p w14:paraId="3DEB35B1" w14:textId="4C6D33A4" w:rsidR="00C06B45" w:rsidRPr="0030149E" w:rsidRDefault="00BD49A1" w:rsidP="0030149E">
            <w:pPr>
              <w:spacing w:line="257" w:lineRule="auto"/>
              <w:ind w:right="-72"/>
              <w:jc w:val="right"/>
              <w:rPr>
                <w:rFonts w:cs="Arial"/>
                <w:sz w:val="18"/>
                <w:szCs w:val="18"/>
              </w:rPr>
            </w:pPr>
            <w:r w:rsidRPr="00BD49A1">
              <w:rPr>
                <w:rFonts w:eastAsia="Arial Unicode MS" w:cs="Arial"/>
                <w:sz w:val="18"/>
                <w:szCs w:val="18"/>
              </w:rPr>
              <w:t>807</w:t>
            </w:r>
          </w:p>
        </w:tc>
        <w:tc>
          <w:tcPr>
            <w:tcW w:w="1008" w:type="dxa"/>
            <w:vAlign w:val="bottom"/>
          </w:tcPr>
          <w:p w14:paraId="0377A4E4" w14:textId="34C5CD58" w:rsidR="00C06B45" w:rsidRPr="0030149E" w:rsidRDefault="00C06B45"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3</w:t>
            </w:r>
            <w:r w:rsidRPr="0030149E">
              <w:rPr>
                <w:rFonts w:eastAsia="Arial Unicode MS" w:cs="Arial"/>
                <w:sz w:val="18"/>
                <w:szCs w:val="18"/>
                <w:cs/>
              </w:rPr>
              <w:t>,</w:t>
            </w:r>
            <w:r w:rsidR="00BD49A1" w:rsidRPr="00BD49A1">
              <w:rPr>
                <w:rFonts w:eastAsia="Arial Unicode MS" w:cs="Arial"/>
                <w:sz w:val="18"/>
                <w:szCs w:val="18"/>
              </w:rPr>
              <w:t>228</w:t>
            </w:r>
            <w:r w:rsidRPr="0030149E">
              <w:rPr>
                <w:rFonts w:eastAsia="Arial Unicode MS" w:cs="Arial"/>
                <w:sz w:val="18"/>
                <w:szCs w:val="18"/>
                <w:cs/>
              </w:rPr>
              <w:t>)</w:t>
            </w:r>
          </w:p>
        </w:tc>
      </w:tr>
      <w:tr w:rsidR="007A3D54" w:rsidRPr="00D11B66" w14:paraId="2B7FD17A" w14:textId="77777777" w:rsidTr="00074385">
        <w:tc>
          <w:tcPr>
            <w:tcW w:w="3537" w:type="dxa"/>
          </w:tcPr>
          <w:p w14:paraId="585654AC" w14:textId="77777777" w:rsidR="007A3D54" w:rsidRPr="00D11B66" w:rsidRDefault="007A3D54" w:rsidP="007A3D54">
            <w:pPr>
              <w:spacing w:line="256" w:lineRule="auto"/>
              <w:jc w:val="both"/>
              <w:rPr>
                <w:rFonts w:cs="Arial"/>
                <w:b/>
                <w:sz w:val="18"/>
                <w:szCs w:val="18"/>
              </w:rPr>
            </w:pPr>
          </w:p>
        </w:tc>
        <w:tc>
          <w:tcPr>
            <w:tcW w:w="1007" w:type="dxa"/>
            <w:tcBorders>
              <w:top w:val="single" w:sz="4" w:space="0" w:color="000000"/>
              <w:left w:val="nil"/>
              <w:bottom w:val="nil"/>
              <w:right w:val="nil"/>
            </w:tcBorders>
            <w:shd w:val="clear" w:color="auto" w:fill="FAFAFA"/>
          </w:tcPr>
          <w:p w14:paraId="02FB2B72" w14:textId="77777777" w:rsidR="007A3D54" w:rsidRPr="0030149E" w:rsidRDefault="007A3D54"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78BE6989" w14:textId="77777777" w:rsidR="007A3D54" w:rsidRPr="0030149E" w:rsidRDefault="007A3D54"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shd w:val="clear" w:color="auto" w:fill="FAFAFA"/>
          </w:tcPr>
          <w:p w14:paraId="3BE3A4A8" w14:textId="77777777" w:rsidR="007A3D54" w:rsidRPr="0030149E" w:rsidRDefault="007A3D54"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2730A390" w14:textId="475C012E" w:rsidR="007A3D54" w:rsidRPr="0030149E" w:rsidRDefault="007A3D54"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0FFF9FAF" w14:textId="379E1A19" w:rsidR="007A3D54" w:rsidRPr="0030149E" w:rsidRDefault="007A3D54" w:rsidP="0030149E">
            <w:pPr>
              <w:spacing w:line="257" w:lineRule="auto"/>
              <w:ind w:right="-72"/>
              <w:jc w:val="right"/>
              <w:rPr>
                <w:rFonts w:cs="Arial"/>
                <w:sz w:val="18"/>
                <w:szCs w:val="18"/>
              </w:rPr>
            </w:pPr>
          </w:p>
        </w:tc>
        <w:tc>
          <w:tcPr>
            <w:tcW w:w="1008" w:type="dxa"/>
            <w:tcBorders>
              <w:top w:val="single" w:sz="4" w:space="0" w:color="000000"/>
              <w:left w:val="nil"/>
              <w:bottom w:val="nil"/>
              <w:right w:val="nil"/>
            </w:tcBorders>
          </w:tcPr>
          <w:p w14:paraId="5C9DC447" w14:textId="390CB590" w:rsidR="007A3D54" w:rsidRPr="0030149E" w:rsidRDefault="007A3D54" w:rsidP="0030149E">
            <w:pPr>
              <w:spacing w:line="257" w:lineRule="auto"/>
              <w:ind w:right="-72"/>
              <w:jc w:val="right"/>
              <w:rPr>
                <w:rFonts w:cs="Arial"/>
                <w:sz w:val="18"/>
                <w:szCs w:val="18"/>
              </w:rPr>
            </w:pPr>
          </w:p>
        </w:tc>
      </w:tr>
      <w:tr w:rsidR="00AE1E67" w:rsidRPr="00D11B66" w14:paraId="58CB6B20" w14:textId="77777777" w:rsidTr="00E9646B">
        <w:tc>
          <w:tcPr>
            <w:tcW w:w="3537" w:type="dxa"/>
            <w:hideMark/>
          </w:tcPr>
          <w:p w14:paraId="61940E8F" w14:textId="77777777" w:rsidR="00AE1E67" w:rsidRPr="00D11B66" w:rsidRDefault="00AE1E67" w:rsidP="00AE1E67">
            <w:pPr>
              <w:spacing w:line="256" w:lineRule="auto"/>
              <w:jc w:val="both"/>
              <w:rPr>
                <w:rFonts w:cs="Arial"/>
                <w:sz w:val="18"/>
                <w:szCs w:val="18"/>
              </w:rPr>
            </w:pPr>
            <w:r w:rsidRPr="00D11B66">
              <w:rPr>
                <w:rFonts w:cs="Arial"/>
                <w:b/>
                <w:sz w:val="18"/>
                <w:szCs w:val="18"/>
              </w:rPr>
              <w:t>Other comprehensive income</w:t>
            </w:r>
          </w:p>
        </w:tc>
        <w:tc>
          <w:tcPr>
            <w:tcW w:w="1007" w:type="dxa"/>
            <w:tcBorders>
              <w:top w:val="nil"/>
              <w:left w:val="nil"/>
              <w:bottom w:val="single" w:sz="4" w:space="0" w:color="000000"/>
              <w:right w:val="nil"/>
            </w:tcBorders>
            <w:shd w:val="clear" w:color="auto" w:fill="FAFAFA"/>
            <w:vAlign w:val="bottom"/>
          </w:tcPr>
          <w:p w14:paraId="07FF6A9B" w14:textId="68C37C6B" w:rsidR="00AE1E67" w:rsidRPr="0030149E" w:rsidRDefault="00BD49A1" w:rsidP="0030149E">
            <w:pPr>
              <w:spacing w:line="257" w:lineRule="auto"/>
              <w:ind w:right="-72"/>
              <w:jc w:val="right"/>
              <w:rPr>
                <w:rFonts w:cs="Arial"/>
                <w:sz w:val="18"/>
                <w:szCs w:val="18"/>
              </w:rPr>
            </w:pPr>
            <w:r w:rsidRPr="00BD49A1">
              <w:rPr>
                <w:rFonts w:cs="Arial"/>
                <w:sz w:val="18"/>
                <w:szCs w:val="18"/>
              </w:rPr>
              <w:t>10</w:t>
            </w:r>
            <w:r w:rsidR="00AE1E67" w:rsidRPr="0030149E">
              <w:rPr>
                <w:rFonts w:cs="Arial"/>
                <w:sz w:val="18"/>
                <w:szCs w:val="18"/>
                <w:cs/>
              </w:rPr>
              <w:t>,</w:t>
            </w:r>
            <w:r w:rsidRPr="00BD49A1">
              <w:rPr>
                <w:rFonts w:cs="Arial"/>
                <w:sz w:val="18"/>
                <w:szCs w:val="18"/>
              </w:rPr>
              <w:t>957</w:t>
            </w:r>
          </w:p>
        </w:tc>
        <w:tc>
          <w:tcPr>
            <w:tcW w:w="1008" w:type="dxa"/>
            <w:tcBorders>
              <w:top w:val="nil"/>
              <w:left w:val="nil"/>
              <w:bottom w:val="single" w:sz="4" w:space="0" w:color="000000"/>
              <w:right w:val="nil"/>
            </w:tcBorders>
            <w:shd w:val="clear" w:color="auto" w:fill="FAFAFA"/>
            <w:vAlign w:val="bottom"/>
          </w:tcPr>
          <w:p w14:paraId="6CA969F0" w14:textId="39E644A9" w:rsidR="00AE1E67" w:rsidRPr="0030149E" w:rsidRDefault="00BD49A1" w:rsidP="0030149E">
            <w:pPr>
              <w:spacing w:line="257" w:lineRule="auto"/>
              <w:ind w:right="-72"/>
              <w:jc w:val="right"/>
              <w:rPr>
                <w:rFonts w:cs="Arial"/>
                <w:sz w:val="18"/>
                <w:szCs w:val="18"/>
              </w:rPr>
            </w:pPr>
            <w:r w:rsidRPr="00BD49A1">
              <w:rPr>
                <w:rFonts w:cs="Arial"/>
                <w:sz w:val="18"/>
                <w:szCs w:val="18"/>
              </w:rPr>
              <w:t>18</w:t>
            </w:r>
            <w:r w:rsidR="00AE1E67" w:rsidRPr="0030149E">
              <w:rPr>
                <w:rFonts w:cs="Arial"/>
                <w:sz w:val="18"/>
                <w:szCs w:val="18"/>
                <w:cs/>
              </w:rPr>
              <w:t>,</w:t>
            </w:r>
            <w:r w:rsidRPr="00BD49A1">
              <w:rPr>
                <w:rFonts w:cs="Arial"/>
                <w:sz w:val="18"/>
                <w:szCs w:val="18"/>
              </w:rPr>
              <w:t>007</w:t>
            </w:r>
          </w:p>
        </w:tc>
        <w:tc>
          <w:tcPr>
            <w:tcW w:w="1008" w:type="dxa"/>
            <w:tcBorders>
              <w:top w:val="nil"/>
              <w:left w:val="nil"/>
              <w:bottom w:val="single" w:sz="4" w:space="0" w:color="000000"/>
              <w:right w:val="nil"/>
            </w:tcBorders>
            <w:shd w:val="clear" w:color="auto" w:fill="FAFAFA"/>
            <w:vAlign w:val="bottom"/>
          </w:tcPr>
          <w:p w14:paraId="3A520DC8" w14:textId="5817B852" w:rsidR="00AE1E67" w:rsidRPr="0030149E" w:rsidRDefault="00BD49A1" w:rsidP="0030149E">
            <w:pPr>
              <w:spacing w:line="257" w:lineRule="auto"/>
              <w:ind w:right="-72"/>
              <w:jc w:val="right"/>
              <w:rPr>
                <w:rFonts w:cs="Arial"/>
                <w:sz w:val="18"/>
                <w:szCs w:val="18"/>
              </w:rPr>
            </w:pPr>
            <w:r w:rsidRPr="00BD49A1">
              <w:rPr>
                <w:rFonts w:cs="Arial"/>
                <w:sz w:val="18"/>
                <w:szCs w:val="18"/>
              </w:rPr>
              <w:t>28</w:t>
            </w:r>
            <w:r w:rsidR="00AE1E67" w:rsidRPr="0030149E">
              <w:rPr>
                <w:rFonts w:cs="Arial"/>
                <w:sz w:val="18"/>
                <w:szCs w:val="18"/>
              </w:rPr>
              <w:t>,</w:t>
            </w:r>
            <w:r w:rsidRPr="00BD49A1">
              <w:rPr>
                <w:rFonts w:cs="Arial"/>
                <w:sz w:val="18"/>
                <w:szCs w:val="18"/>
              </w:rPr>
              <w:t>964</w:t>
            </w:r>
          </w:p>
        </w:tc>
        <w:tc>
          <w:tcPr>
            <w:tcW w:w="1008" w:type="dxa"/>
            <w:tcBorders>
              <w:top w:val="nil"/>
              <w:left w:val="nil"/>
              <w:bottom w:val="single" w:sz="4" w:space="0" w:color="000000"/>
              <w:right w:val="nil"/>
            </w:tcBorders>
            <w:vAlign w:val="bottom"/>
          </w:tcPr>
          <w:p w14:paraId="78E77337" w14:textId="074BEB54" w:rsidR="00AE1E67" w:rsidRPr="0030149E" w:rsidRDefault="00AE1E67"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4</w:t>
            </w:r>
            <w:r w:rsidRPr="0030149E">
              <w:rPr>
                <w:rFonts w:eastAsia="Arial Unicode MS" w:cs="Arial"/>
                <w:sz w:val="18"/>
                <w:szCs w:val="18"/>
              </w:rPr>
              <w:t>,</w:t>
            </w:r>
            <w:r w:rsidR="00BD49A1" w:rsidRPr="00BD49A1">
              <w:rPr>
                <w:rFonts w:eastAsia="Arial Unicode MS" w:cs="Arial"/>
                <w:sz w:val="18"/>
                <w:szCs w:val="18"/>
              </w:rPr>
              <w:t>102</w:t>
            </w:r>
            <w:r w:rsidRPr="0030149E">
              <w:rPr>
                <w:rFonts w:eastAsia="Arial Unicode MS" w:cs="Arial"/>
                <w:sz w:val="18"/>
                <w:szCs w:val="18"/>
                <w:cs/>
              </w:rPr>
              <w:t>)</w:t>
            </w:r>
          </w:p>
        </w:tc>
        <w:tc>
          <w:tcPr>
            <w:tcW w:w="1008" w:type="dxa"/>
            <w:tcBorders>
              <w:top w:val="nil"/>
              <w:left w:val="nil"/>
              <w:bottom w:val="single" w:sz="4" w:space="0" w:color="000000"/>
              <w:right w:val="nil"/>
            </w:tcBorders>
            <w:vAlign w:val="bottom"/>
          </w:tcPr>
          <w:p w14:paraId="623C02B5" w14:textId="672015F4" w:rsidR="00AE1E67" w:rsidRPr="0030149E" w:rsidRDefault="00BD49A1" w:rsidP="0030149E">
            <w:pPr>
              <w:spacing w:line="257" w:lineRule="auto"/>
              <w:ind w:right="-72"/>
              <w:jc w:val="right"/>
              <w:rPr>
                <w:rFonts w:cs="Arial"/>
                <w:sz w:val="18"/>
                <w:szCs w:val="18"/>
              </w:rPr>
            </w:pPr>
            <w:r w:rsidRPr="00BD49A1">
              <w:rPr>
                <w:rFonts w:eastAsia="Arial Unicode MS" w:cs="Arial"/>
                <w:sz w:val="18"/>
                <w:szCs w:val="18"/>
              </w:rPr>
              <w:t>821</w:t>
            </w:r>
          </w:p>
        </w:tc>
        <w:tc>
          <w:tcPr>
            <w:tcW w:w="1008" w:type="dxa"/>
            <w:tcBorders>
              <w:top w:val="nil"/>
              <w:left w:val="nil"/>
              <w:bottom w:val="single" w:sz="4" w:space="0" w:color="000000"/>
              <w:right w:val="nil"/>
            </w:tcBorders>
            <w:vAlign w:val="bottom"/>
          </w:tcPr>
          <w:p w14:paraId="3340D22A" w14:textId="28997027" w:rsidR="00AE1E67" w:rsidRPr="0030149E" w:rsidRDefault="00AE1E67" w:rsidP="0030149E">
            <w:pPr>
              <w:spacing w:line="257" w:lineRule="auto"/>
              <w:ind w:right="-72"/>
              <w:jc w:val="right"/>
              <w:rPr>
                <w:rFonts w:cs="Arial"/>
                <w:sz w:val="18"/>
                <w:szCs w:val="18"/>
              </w:rPr>
            </w:pPr>
            <w:r w:rsidRPr="0030149E">
              <w:rPr>
                <w:rFonts w:eastAsia="Arial Unicode MS" w:cs="Arial"/>
                <w:sz w:val="18"/>
                <w:szCs w:val="18"/>
                <w:cs/>
              </w:rPr>
              <w:t>(</w:t>
            </w:r>
            <w:r w:rsidR="00BD49A1" w:rsidRPr="00BD49A1">
              <w:rPr>
                <w:rFonts w:eastAsia="Arial Unicode MS" w:cs="Arial"/>
                <w:sz w:val="18"/>
                <w:szCs w:val="18"/>
              </w:rPr>
              <w:t>3</w:t>
            </w:r>
            <w:r w:rsidRPr="0030149E">
              <w:rPr>
                <w:rFonts w:eastAsia="Arial Unicode MS" w:cs="Arial"/>
                <w:sz w:val="18"/>
                <w:szCs w:val="18"/>
                <w:cs/>
              </w:rPr>
              <w:t>,</w:t>
            </w:r>
            <w:r w:rsidR="00BD49A1" w:rsidRPr="00BD49A1">
              <w:rPr>
                <w:rFonts w:eastAsia="Arial Unicode MS" w:cs="Arial"/>
                <w:sz w:val="18"/>
                <w:szCs w:val="18"/>
              </w:rPr>
              <w:t>281</w:t>
            </w:r>
            <w:r w:rsidRPr="0030149E">
              <w:rPr>
                <w:rFonts w:eastAsia="Arial Unicode MS" w:cs="Arial"/>
                <w:sz w:val="18"/>
                <w:szCs w:val="18"/>
                <w:cs/>
              </w:rPr>
              <w:t>)</w:t>
            </w:r>
          </w:p>
        </w:tc>
      </w:tr>
    </w:tbl>
    <w:p w14:paraId="3DD5CAC4" w14:textId="0F2BA2AA" w:rsidR="00E9646B" w:rsidRPr="00D11B66" w:rsidRDefault="00E9646B" w:rsidP="00733BAD">
      <w:pPr>
        <w:tabs>
          <w:tab w:val="left" w:pos="1134"/>
          <w:tab w:val="left" w:pos="1276"/>
          <w:tab w:val="center" w:pos="3402"/>
          <w:tab w:val="center" w:pos="4536"/>
          <w:tab w:val="center" w:pos="5670"/>
          <w:tab w:val="center" w:pos="6804"/>
          <w:tab w:val="right" w:pos="7655"/>
        </w:tabs>
        <w:jc w:val="both"/>
        <w:rPr>
          <w:rFonts w:cs="Arial"/>
          <w:sz w:val="18"/>
          <w:szCs w:val="18"/>
        </w:rPr>
      </w:pPr>
    </w:p>
    <w:p w14:paraId="180C0AAF" w14:textId="77777777" w:rsidR="00E9646B" w:rsidRPr="00D11B66" w:rsidRDefault="00E9646B">
      <w:pPr>
        <w:spacing w:line="240" w:lineRule="auto"/>
        <w:rPr>
          <w:rFonts w:cs="Arial"/>
          <w:sz w:val="18"/>
          <w:szCs w:val="18"/>
        </w:rPr>
      </w:pPr>
      <w:r w:rsidRPr="00D11B66">
        <w:rPr>
          <w:rFonts w:cs="Arial"/>
          <w:sz w:val="18"/>
          <w:szCs w:val="18"/>
        </w:rPr>
        <w:br w:type="page"/>
      </w:r>
    </w:p>
    <w:p w14:paraId="72A06ABC" w14:textId="77777777" w:rsidR="00235815" w:rsidRPr="00D11B66" w:rsidRDefault="00235815" w:rsidP="00733BAD">
      <w:pPr>
        <w:tabs>
          <w:tab w:val="left" w:pos="1134"/>
          <w:tab w:val="left" w:pos="1276"/>
          <w:tab w:val="center" w:pos="3402"/>
          <w:tab w:val="center" w:pos="4536"/>
          <w:tab w:val="center" w:pos="5670"/>
          <w:tab w:val="center" w:pos="6804"/>
          <w:tab w:val="right" w:pos="7655"/>
        </w:tabs>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8C7E4B" w:rsidRPr="00D11B66" w14:paraId="5CF66DA5" w14:textId="77777777" w:rsidTr="00BE2F3B">
        <w:trPr>
          <w:trHeight w:val="386"/>
        </w:trPr>
        <w:tc>
          <w:tcPr>
            <w:tcW w:w="9461" w:type="dxa"/>
            <w:shd w:val="clear" w:color="auto" w:fill="FFA543"/>
            <w:vAlign w:val="center"/>
          </w:tcPr>
          <w:p w14:paraId="02B10AC2" w14:textId="1E2CB9DA" w:rsidR="008C7E4B" w:rsidRPr="00D11B66" w:rsidRDefault="00BD49A1" w:rsidP="00BE2F3B">
            <w:pPr>
              <w:tabs>
                <w:tab w:val="left" w:pos="432"/>
              </w:tabs>
              <w:ind w:left="504" w:hanging="504"/>
              <w:jc w:val="both"/>
              <w:rPr>
                <w:rFonts w:eastAsia="Arial Unicode MS" w:cs="Arial"/>
                <w:b/>
                <w:bCs/>
                <w:color w:val="FFFFFF"/>
                <w:sz w:val="18"/>
                <w:szCs w:val="18"/>
              </w:rPr>
            </w:pPr>
            <w:r w:rsidRPr="00BD49A1">
              <w:rPr>
                <w:rFonts w:eastAsia="Arial Unicode MS" w:cs="Arial"/>
                <w:b/>
                <w:bCs/>
                <w:color w:val="FFFFFF"/>
                <w:sz w:val="18"/>
                <w:szCs w:val="18"/>
              </w:rPr>
              <w:t>30</w:t>
            </w:r>
            <w:r w:rsidR="008C7E4B" w:rsidRPr="00D11B66">
              <w:rPr>
                <w:rFonts w:eastAsia="Arial Unicode MS" w:cs="Arial"/>
                <w:b/>
                <w:bCs/>
                <w:color w:val="FFFFFF"/>
                <w:sz w:val="18"/>
                <w:szCs w:val="18"/>
              </w:rPr>
              <w:tab/>
              <w:t>Basic loss</w:t>
            </w:r>
            <w:r w:rsidR="00CC3275" w:rsidRPr="00D11B66">
              <w:rPr>
                <w:rFonts w:eastAsia="Arial Unicode MS" w:cs="Arial"/>
                <w:b/>
                <w:bCs/>
                <w:color w:val="FFFFFF"/>
                <w:sz w:val="18"/>
                <w:szCs w:val="18"/>
              </w:rPr>
              <w:t xml:space="preserve"> </w:t>
            </w:r>
            <w:r w:rsidR="008C7E4B" w:rsidRPr="00D11B66">
              <w:rPr>
                <w:rFonts w:eastAsia="Arial Unicode MS" w:cs="Arial"/>
                <w:b/>
                <w:bCs/>
                <w:color w:val="FFFFFF"/>
                <w:sz w:val="18"/>
                <w:szCs w:val="18"/>
              </w:rPr>
              <w:t>per share</w:t>
            </w:r>
          </w:p>
        </w:tc>
      </w:tr>
    </w:tbl>
    <w:p w14:paraId="74D9437C" w14:textId="77777777" w:rsidR="008C7E4B" w:rsidRPr="00D11B66" w:rsidRDefault="008C7E4B" w:rsidP="008C7E4B">
      <w:pPr>
        <w:spacing w:line="240" w:lineRule="auto"/>
        <w:jc w:val="both"/>
        <w:rPr>
          <w:rFonts w:eastAsia="Arial Unicode MS" w:cs="Arial"/>
          <w:sz w:val="18"/>
          <w:szCs w:val="18"/>
        </w:rPr>
      </w:pPr>
    </w:p>
    <w:p w14:paraId="4DFED625" w14:textId="6E911F50" w:rsidR="008C7E4B" w:rsidRPr="00D11B66" w:rsidRDefault="008C7E4B" w:rsidP="008C7E4B">
      <w:pPr>
        <w:spacing w:line="240" w:lineRule="auto"/>
        <w:jc w:val="both"/>
        <w:rPr>
          <w:rFonts w:cs="Arial"/>
          <w:sz w:val="18"/>
          <w:szCs w:val="18"/>
        </w:rPr>
      </w:pPr>
      <w:r w:rsidRPr="00D11B66">
        <w:rPr>
          <w:rFonts w:cs="Arial"/>
          <w:spacing w:val="-4"/>
          <w:sz w:val="18"/>
          <w:szCs w:val="18"/>
        </w:rPr>
        <w:t>Basic loss</w:t>
      </w:r>
      <w:r w:rsidR="00DA0BB5" w:rsidRPr="00D11B66">
        <w:rPr>
          <w:rFonts w:cs="Arial"/>
          <w:spacing w:val="-4"/>
          <w:sz w:val="18"/>
          <w:szCs w:val="18"/>
        </w:rPr>
        <w:t xml:space="preserve"> </w:t>
      </w:r>
      <w:r w:rsidRPr="00D11B66">
        <w:rPr>
          <w:rFonts w:cs="Arial"/>
          <w:spacing w:val="-4"/>
          <w:sz w:val="18"/>
          <w:szCs w:val="18"/>
        </w:rPr>
        <w:t>per share is calculated by dividing the net loss attributable to shareholders of the Company</w:t>
      </w:r>
      <w:r w:rsidRPr="00D11B66">
        <w:rPr>
          <w:rFonts w:cs="Arial"/>
          <w:sz w:val="18"/>
          <w:szCs w:val="18"/>
        </w:rPr>
        <w:t xml:space="preserve"> by the weighted average number of ordinary shares issued during the </w:t>
      </w:r>
      <w:r w:rsidR="0039182B" w:rsidRPr="00D11B66">
        <w:rPr>
          <w:rFonts w:cs="Arial"/>
          <w:sz w:val="18"/>
          <w:szCs w:val="18"/>
        </w:rPr>
        <w:t>year</w:t>
      </w:r>
      <w:r w:rsidRPr="00D11B66">
        <w:rPr>
          <w:rFonts w:cs="Arial"/>
          <w:sz w:val="18"/>
          <w:szCs w:val="18"/>
        </w:rPr>
        <w:t>.</w:t>
      </w:r>
    </w:p>
    <w:p w14:paraId="446A2B13" w14:textId="77777777" w:rsidR="008C7E4B" w:rsidRPr="00D11B66" w:rsidRDefault="008C7E4B" w:rsidP="008C7E4B">
      <w:pPr>
        <w:spacing w:line="240" w:lineRule="auto"/>
        <w:jc w:val="both"/>
        <w:rPr>
          <w:rFonts w:cs="Arial"/>
          <w:sz w:val="18"/>
          <w:szCs w:val="18"/>
          <w:cs/>
        </w:rPr>
      </w:pPr>
    </w:p>
    <w:p w14:paraId="38034561" w14:textId="74DA6D0C" w:rsidR="008C7E4B" w:rsidRPr="00D11B66" w:rsidRDefault="008C7E4B" w:rsidP="008C7E4B">
      <w:pPr>
        <w:spacing w:line="240" w:lineRule="auto"/>
        <w:jc w:val="both"/>
        <w:rPr>
          <w:rFonts w:cs="Arial"/>
          <w:spacing w:val="-4"/>
          <w:sz w:val="18"/>
          <w:szCs w:val="18"/>
        </w:rPr>
      </w:pPr>
      <w:r w:rsidRPr="00D11B66">
        <w:rPr>
          <w:rFonts w:cs="Arial"/>
          <w:spacing w:val="-4"/>
          <w:sz w:val="18"/>
          <w:szCs w:val="18"/>
        </w:rPr>
        <w:t xml:space="preserve">Basic loss per share for the </w:t>
      </w:r>
      <w:r w:rsidR="00DA0BB5" w:rsidRPr="00D11B66">
        <w:rPr>
          <w:rFonts w:cs="Arial"/>
          <w:spacing w:val="-4"/>
          <w:sz w:val="18"/>
          <w:szCs w:val="18"/>
        </w:rPr>
        <w:t>year</w:t>
      </w:r>
      <w:r w:rsidR="0039182B" w:rsidRPr="00D11B66">
        <w:rPr>
          <w:rFonts w:cs="Arial"/>
          <w:spacing w:val="-4"/>
          <w:sz w:val="18"/>
          <w:szCs w:val="18"/>
        </w:rPr>
        <w:t>s</w:t>
      </w:r>
      <w:r w:rsidRPr="00D11B66">
        <w:rPr>
          <w:rFonts w:cs="Arial"/>
          <w:spacing w:val="-4"/>
          <w:sz w:val="18"/>
          <w:szCs w:val="18"/>
        </w:rPr>
        <w:t xml:space="preserve"> ended </w:t>
      </w:r>
      <w:r w:rsidR="00BD49A1" w:rsidRPr="00BD49A1">
        <w:rPr>
          <w:rFonts w:cs="Arial"/>
          <w:spacing w:val="-4"/>
          <w:sz w:val="18"/>
          <w:szCs w:val="18"/>
        </w:rPr>
        <w:t>31</w:t>
      </w:r>
      <w:r w:rsidR="001007E2" w:rsidRPr="00D11B66">
        <w:rPr>
          <w:rFonts w:cs="Arial"/>
          <w:spacing w:val="-4"/>
          <w:sz w:val="18"/>
          <w:szCs w:val="18"/>
        </w:rPr>
        <w:t xml:space="preserve"> </w:t>
      </w:r>
      <w:r w:rsidR="00DA0BB5" w:rsidRPr="00D11B66">
        <w:rPr>
          <w:rFonts w:cs="Arial"/>
          <w:spacing w:val="-4"/>
          <w:sz w:val="18"/>
          <w:szCs w:val="18"/>
        </w:rPr>
        <w:t>Dec</w:t>
      </w:r>
      <w:r w:rsidR="001007E2" w:rsidRPr="00D11B66">
        <w:rPr>
          <w:rFonts w:cs="Arial"/>
          <w:spacing w:val="-4"/>
          <w:sz w:val="18"/>
          <w:szCs w:val="18"/>
        </w:rPr>
        <w:t>ember</w:t>
      </w:r>
      <w:r w:rsidRPr="00D11B66">
        <w:rPr>
          <w:rFonts w:cs="Arial"/>
          <w:spacing w:val="-4"/>
          <w:sz w:val="18"/>
          <w:szCs w:val="18"/>
        </w:rPr>
        <w:t xml:space="preserve"> calculation detail</w:t>
      </w:r>
      <w:r w:rsidR="00A24131" w:rsidRPr="00D11B66">
        <w:rPr>
          <w:rFonts w:cs="Arial"/>
          <w:spacing w:val="-4"/>
          <w:sz w:val="18"/>
          <w:szCs w:val="18"/>
        </w:rPr>
        <w:t>s</w:t>
      </w:r>
      <w:r w:rsidRPr="00D11B66">
        <w:rPr>
          <w:rFonts w:cs="Arial"/>
          <w:spacing w:val="-4"/>
          <w:sz w:val="18"/>
          <w:szCs w:val="18"/>
        </w:rPr>
        <w:t xml:space="preserve"> are as follows:</w:t>
      </w:r>
    </w:p>
    <w:p w14:paraId="70896D08" w14:textId="77777777" w:rsidR="008C7E4B" w:rsidRPr="00D11B66" w:rsidRDefault="008C7E4B" w:rsidP="008C7E4B">
      <w:pPr>
        <w:spacing w:line="240" w:lineRule="auto"/>
        <w:jc w:val="both"/>
        <w:rPr>
          <w:rFonts w:cs="Arial"/>
          <w:sz w:val="18"/>
          <w:szCs w:val="18"/>
        </w:rPr>
      </w:pPr>
    </w:p>
    <w:tbl>
      <w:tblPr>
        <w:tblW w:w="9462" w:type="dxa"/>
        <w:tblInd w:w="108" w:type="dxa"/>
        <w:tblLayout w:type="fixed"/>
        <w:tblLook w:val="04A0" w:firstRow="1" w:lastRow="0" w:firstColumn="1" w:lastColumn="0" w:noHBand="0" w:noVBand="1"/>
      </w:tblPr>
      <w:tblGrid>
        <w:gridCol w:w="4356"/>
        <w:gridCol w:w="1276"/>
        <w:gridCol w:w="1277"/>
        <w:gridCol w:w="1276"/>
        <w:gridCol w:w="1277"/>
      </w:tblGrid>
      <w:tr w:rsidR="008C7E4B" w:rsidRPr="00D11B66" w14:paraId="64550FAE" w14:textId="77777777" w:rsidTr="00744348">
        <w:trPr>
          <w:cantSplit/>
        </w:trPr>
        <w:tc>
          <w:tcPr>
            <w:tcW w:w="4356" w:type="dxa"/>
            <w:vAlign w:val="bottom"/>
          </w:tcPr>
          <w:p w14:paraId="6328C118" w14:textId="6D4C6527" w:rsidR="008C7E4B" w:rsidRPr="00D11B66" w:rsidRDefault="008C7E4B" w:rsidP="00744348">
            <w:pPr>
              <w:spacing w:line="240" w:lineRule="auto"/>
              <w:ind w:left="-113"/>
              <w:rPr>
                <w:rFonts w:cs="Arial"/>
                <w:b/>
                <w:bCs/>
                <w:spacing w:val="-4"/>
                <w:sz w:val="18"/>
                <w:szCs w:val="18"/>
                <w:cs/>
              </w:rPr>
            </w:pPr>
          </w:p>
        </w:tc>
        <w:tc>
          <w:tcPr>
            <w:tcW w:w="2553" w:type="dxa"/>
            <w:gridSpan w:val="2"/>
            <w:tcBorders>
              <w:top w:val="single" w:sz="4" w:space="0" w:color="auto"/>
              <w:bottom w:val="single" w:sz="4" w:space="0" w:color="auto"/>
            </w:tcBorders>
            <w:vAlign w:val="bottom"/>
          </w:tcPr>
          <w:p w14:paraId="2D8492DB" w14:textId="77777777" w:rsidR="008C7E4B" w:rsidRPr="00D11B66" w:rsidRDefault="008C7E4B" w:rsidP="00BE2F3B">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Consolidated </w:t>
            </w:r>
          </w:p>
          <w:p w14:paraId="5202ACEE" w14:textId="26D172D2" w:rsidR="008C7E4B" w:rsidRPr="00D11B66" w:rsidRDefault="008C7E4B" w:rsidP="00BE2F3B">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39182B" w:rsidRPr="00D11B66">
              <w:rPr>
                <w:rFonts w:cs="Arial"/>
                <w:b/>
                <w:sz w:val="18"/>
                <w:szCs w:val="18"/>
              </w:rPr>
              <w:t>statements</w:t>
            </w:r>
          </w:p>
        </w:tc>
        <w:tc>
          <w:tcPr>
            <w:tcW w:w="2553" w:type="dxa"/>
            <w:gridSpan w:val="2"/>
            <w:tcBorders>
              <w:top w:val="single" w:sz="4" w:space="0" w:color="auto"/>
              <w:bottom w:val="single" w:sz="4" w:space="0" w:color="auto"/>
            </w:tcBorders>
            <w:shd w:val="clear" w:color="auto" w:fill="auto"/>
            <w:vAlign w:val="bottom"/>
          </w:tcPr>
          <w:p w14:paraId="4BB10A57" w14:textId="77777777" w:rsidR="008C7E4B" w:rsidRPr="00D11B66" w:rsidRDefault="008C7E4B" w:rsidP="00BE2F3B">
            <w:pPr>
              <w:spacing w:line="240" w:lineRule="auto"/>
              <w:ind w:right="-72"/>
              <w:jc w:val="center"/>
              <w:rPr>
                <w:rFonts w:eastAsia="Arial Unicode MS" w:cs="Arial"/>
                <w:b/>
                <w:bCs/>
                <w:sz w:val="18"/>
                <w:szCs w:val="18"/>
                <w:lang w:val="en-US"/>
              </w:rPr>
            </w:pPr>
            <w:r w:rsidRPr="00D11B66">
              <w:rPr>
                <w:rFonts w:eastAsia="Arial Unicode MS" w:cs="Arial"/>
                <w:b/>
                <w:bCs/>
                <w:sz w:val="18"/>
                <w:szCs w:val="18"/>
                <w:lang w:val="en-US"/>
              </w:rPr>
              <w:t xml:space="preserve">Separate </w:t>
            </w:r>
          </w:p>
          <w:p w14:paraId="61E68A50" w14:textId="4C2E9A43" w:rsidR="008C7E4B" w:rsidRPr="00D11B66" w:rsidRDefault="008C7E4B" w:rsidP="00BE2F3B">
            <w:pPr>
              <w:spacing w:line="240" w:lineRule="auto"/>
              <w:ind w:right="-72"/>
              <w:jc w:val="center"/>
              <w:rPr>
                <w:rFonts w:eastAsia="Arial Unicode MS" w:cs="Arial"/>
                <w:b/>
                <w:bCs/>
                <w:sz w:val="18"/>
                <w:szCs w:val="18"/>
                <w:cs/>
              </w:rPr>
            </w:pPr>
            <w:r w:rsidRPr="00D11B66">
              <w:rPr>
                <w:rFonts w:eastAsia="Arial Unicode MS" w:cs="Arial"/>
                <w:b/>
                <w:bCs/>
                <w:sz w:val="18"/>
                <w:szCs w:val="18"/>
                <w:lang w:val="en-US"/>
              </w:rPr>
              <w:t xml:space="preserve">financial </w:t>
            </w:r>
            <w:r w:rsidR="0039182B" w:rsidRPr="00D11B66">
              <w:rPr>
                <w:rFonts w:cs="Arial"/>
                <w:b/>
                <w:sz w:val="18"/>
                <w:szCs w:val="18"/>
              </w:rPr>
              <w:t>statements</w:t>
            </w:r>
          </w:p>
        </w:tc>
      </w:tr>
      <w:tr w:rsidR="008C7E4B" w:rsidRPr="00D11B66" w14:paraId="1274AE0F" w14:textId="77777777" w:rsidTr="0030149E">
        <w:trPr>
          <w:cantSplit/>
        </w:trPr>
        <w:tc>
          <w:tcPr>
            <w:tcW w:w="4356" w:type="dxa"/>
            <w:vAlign w:val="bottom"/>
          </w:tcPr>
          <w:p w14:paraId="2E476047" w14:textId="18D0E9DB" w:rsidR="008C7E4B" w:rsidRPr="00D11B66" w:rsidRDefault="008C7E4B" w:rsidP="00744348">
            <w:pPr>
              <w:spacing w:line="240" w:lineRule="auto"/>
              <w:ind w:left="-113"/>
              <w:rPr>
                <w:rFonts w:cs="Arial"/>
                <w:b/>
                <w:bCs/>
                <w:spacing w:val="-4"/>
                <w:sz w:val="18"/>
                <w:szCs w:val="18"/>
                <w:cs/>
              </w:rPr>
            </w:pPr>
          </w:p>
        </w:tc>
        <w:tc>
          <w:tcPr>
            <w:tcW w:w="1276" w:type="dxa"/>
            <w:tcBorders>
              <w:top w:val="single" w:sz="4" w:space="0" w:color="auto"/>
              <w:bottom w:val="single" w:sz="4" w:space="0" w:color="auto"/>
            </w:tcBorders>
            <w:vAlign w:val="bottom"/>
          </w:tcPr>
          <w:p w14:paraId="03454403" w14:textId="76785A6B" w:rsidR="008C7E4B" w:rsidRPr="00D11B66" w:rsidRDefault="00BD49A1" w:rsidP="00BE2F3B">
            <w:pPr>
              <w:spacing w:line="240" w:lineRule="auto"/>
              <w:ind w:right="-72"/>
              <w:jc w:val="right"/>
              <w:rPr>
                <w:rFonts w:eastAsia="Arial Unicode MS" w:cs="Arial"/>
                <w:b/>
                <w:bCs/>
                <w:sz w:val="18"/>
                <w:szCs w:val="18"/>
                <w:cs/>
              </w:rPr>
            </w:pPr>
            <w:r w:rsidRPr="00BD49A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134ECDC2" w14:textId="0BD74F66" w:rsidR="008C7E4B" w:rsidRPr="00D11B66" w:rsidRDefault="00BD49A1" w:rsidP="00BE2F3B">
            <w:pPr>
              <w:spacing w:line="240" w:lineRule="auto"/>
              <w:ind w:right="-72"/>
              <w:jc w:val="right"/>
              <w:rPr>
                <w:rFonts w:eastAsia="Arial Unicode MS" w:cs="Arial"/>
                <w:b/>
                <w:bCs/>
                <w:sz w:val="18"/>
                <w:szCs w:val="18"/>
                <w:cs/>
              </w:rPr>
            </w:pPr>
            <w:r w:rsidRPr="00BD49A1">
              <w:rPr>
                <w:rFonts w:eastAsia="Arial Unicode MS" w:cs="Arial"/>
                <w:b/>
                <w:bCs/>
                <w:sz w:val="18"/>
                <w:szCs w:val="18"/>
              </w:rPr>
              <w:t>2022</w:t>
            </w:r>
          </w:p>
        </w:tc>
        <w:tc>
          <w:tcPr>
            <w:tcW w:w="1276" w:type="dxa"/>
            <w:tcBorders>
              <w:top w:val="single" w:sz="4" w:space="0" w:color="auto"/>
              <w:bottom w:val="single" w:sz="4" w:space="0" w:color="auto"/>
            </w:tcBorders>
            <w:shd w:val="clear" w:color="auto" w:fill="auto"/>
            <w:vAlign w:val="bottom"/>
          </w:tcPr>
          <w:p w14:paraId="51383477" w14:textId="48AEDBFA" w:rsidR="008C7E4B" w:rsidRPr="00D11B66" w:rsidRDefault="00BD49A1" w:rsidP="00BE2F3B">
            <w:pPr>
              <w:spacing w:line="240" w:lineRule="auto"/>
              <w:ind w:right="-72"/>
              <w:jc w:val="right"/>
              <w:rPr>
                <w:rFonts w:eastAsia="Arial Unicode MS" w:cs="Arial"/>
                <w:b/>
                <w:bCs/>
                <w:sz w:val="18"/>
                <w:szCs w:val="18"/>
                <w:cs/>
              </w:rPr>
            </w:pPr>
            <w:r w:rsidRPr="00BD49A1">
              <w:rPr>
                <w:rFonts w:eastAsia="Arial Unicode MS" w:cs="Arial"/>
                <w:b/>
                <w:bCs/>
                <w:sz w:val="18"/>
                <w:szCs w:val="18"/>
              </w:rPr>
              <w:t>2023</w:t>
            </w:r>
          </w:p>
        </w:tc>
        <w:tc>
          <w:tcPr>
            <w:tcW w:w="1277" w:type="dxa"/>
            <w:tcBorders>
              <w:top w:val="single" w:sz="4" w:space="0" w:color="auto"/>
              <w:bottom w:val="single" w:sz="4" w:space="0" w:color="auto"/>
            </w:tcBorders>
            <w:shd w:val="clear" w:color="auto" w:fill="auto"/>
            <w:vAlign w:val="bottom"/>
          </w:tcPr>
          <w:p w14:paraId="7441916B" w14:textId="1820EF6A" w:rsidR="008C7E4B" w:rsidRPr="00D11B66" w:rsidRDefault="00BD49A1" w:rsidP="00BE2F3B">
            <w:pPr>
              <w:spacing w:line="240" w:lineRule="auto"/>
              <w:ind w:right="-72"/>
              <w:jc w:val="right"/>
              <w:rPr>
                <w:rFonts w:eastAsia="Arial Unicode MS" w:cs="Arial"/>
                <w:b/>
                <w:bCs/>
                <w:sz w:val="18"/>
                <w:szCs w:val="18"/>
                <w:cs/>
              </w:rPr>
            </w:pPr>
            <w:r w:rsidRPr="00BD49A1">
              <w:rPr>
                <w:rFonts w:eastAsia="Arial Unicode MS" w:cs="Arial"/>
                <w:b/>
                <w:bCs/>
                <w:sz w:val="18"/>
                <w:szCs w:val="18"/>
              </w:rPr>
              <w:t>2022</w:t>
            </w:r>
          </w:p>
        </w:tc>
      </w:tr>
      <w:tr w:rsidR="008C7E4B" w:rsidRPr="00D11B66" w14:paraId="175AEFA7" w14:textId="77777777" w:rsidTr="00A24131">
        <w:trPr>
          <w:cantSplit/>
        </w:trPr>
        <w:tc>
          <w:tcPr>
            <w:tcW w:w="4356" w:type="dxa"/>
            <w:shd w:val="clear" w:color="auto" w:fill="auto"/>
            <w:vAlign w:val="bottom"/>
          </w:tcPr>
          <w:p w14:paraId="2146366A" w14:textId="77777777" w:rsidR="008C7E4B" w:rsidRPr="00D11B66" w:rsidRDefault="008C7E4B" w:rsidP="00744348">
            <w:pPr>
              <w:spacing w:line="240" w:lineRule="auto"/>
              <w:ind w:left="-113" w:right="-108"/>
              <w:rPr>
                <w:rFonts w:cs="Arial"/>
                <w:spacing w:val="-4"/>
                <w:sz w:val="18"/>
                <w:szCs w:val="18"/>
                <w:cs/>
              </w:rPr>
            </w:pPr>
          </w:p>
        </w:tc>
        <w:tc>
          <w:tcPr>
            <w:tcW w:w="1276" w:type="dxa"/>
            <w:tcBorders>
              <w:top w:val="single" w:sz="4" w:space="0" w:color="auto"/>
            </w:tcBorders>
            <w:shd w:val="clear" w:color="auto" w:fill="FAFAFA"/>
            <w:vAlign w:val="bottom"/>
          </w:tcPr>
          <w:p w14:paraId="1DA2467E" w14:textId="77777777" w:rsidR="008C7E4B" w:rsidRPr="00D11B66" w:rsidRDefault="008C7E4B" w:rsidP="00BE2F3B">
            <w:pPr>
              <w:spacing w:line="240" w:lineRule="auto"/>
              <w:ind w:right="-72"/>
              <w:jc w:val="right"/>
              <w:rPr>
                <w:rFonts w:cs="Arial"/>
                <w:sz w:val="18"/>
                <w:szCs w:val="18"/>
              </w:rPr>
            </w:pPr>
          </w:p>
        </w:tc>
        <w:tc>
          <w:tcPr>
            <w:tcW w:w="1277" w:type="dxa"/>
            <w:tcBorders>
              <w:top w:val="single" w:sz="4" w:space="0" w:color="auto"/>
            </w:tcBorders>
            <w:vAlign w:val="bottom"/>
          </w:tcPr>
          <w:p w14:paraId="75771C46" w14:textId="77777777" w:rsidR="008C7E4B" w:rsidRPr="00D11B66" w:rsidRDefault="008C7E4B" w:rsidP="00BE2F3B">
            <w:pPr>
              <w:spacing w:line="240" w:lineRule="auto"/>
              <w:ind w:right="-72"/>
              <w:jc w:val="right"/>
              <w:rPr>
                <w:rFonts w:cs="Arial"/>
                <w:sz w:val="18"/>
                <w:szCs w:val="18"/>
              </w:rPr>
            </w:pPr>
          </w:p>
        </w:tc>
        <w:tc>
          <w:tcPr>
            <w:tcW w:w="1276" w:type="dxa"/>
            <w:tcBorders>
              <w:top w:val="single" w:sz="4" w:space="0" w:color="auto"/>
            </w:tcBorders>
            <w:shd w:val="clear" w:color="auto" w:fill="FAFAFA"/>
            <w:vAlign w:val="bottom"/>
          </w:tcPr>
          <w:p w14:paraId="758494B9" w14:textId="77777777" w:rsidR="008C7E4B" w:rsidRPr="00D11B66" w:rsidRDefault="008C7E4B" w:rsidP="00BE2F3B">
            <w:pPr>
              <w:spacing w:line="240" w:lineRule="auto"/>
              <w:ind w:right="-72"/>
              <w:jc w:val="right"/>
              <w:rPr>
                <w:rFonts w:cs="Arial"/>
                <w:sz w:val="18"/>
                <w:szCs w:val="18"/>
              </w:rPr>
            </w:pPr>
          </w:p>
        </w:tc>
        <w:tc>
          <w:tcPr>
            <w:tcW w:w="1277" w:type="dxa"/>
            <w:tcBorders>
              <w:top w:val="single" w:sz="4" w:space="0" w:color="auto"/>
            </w:tcBorders>
            <w:shd w:val="clear" w:color="auto" w:fill="auto"/>
            <w:vAlign w:val="bottom"/>
          </w:tcPr>
          <w:p w14:paraId="7A4A819A" w14:textId="77777777" w:rsidR="008C7E4B" w:rsidRPr="00D11B66" w:rsidRDefault="008C7E4B" w:rsidP="00BE2F3B">
            <w:pPr>
              <w:spacing w:line="240" w:lineRule="auto"/>
              <w:ind w:right="-72"/>
              <w:jc w:val="right"/>
              <w:rPr>
                <w:rFonts w:cs="Arial"/>
                <w:sz w:val="18"/>
                <w:szCs w:val="18"/>
              </w:rPr>
            </w:pPr>
          </w:p>
        </w:tc>
      </w:tr>
      <w:tr w:rsidR="007A3D54" w:rsidRPr="00D11B66" w14:paraId="2DB8364A" w14:textId="77777777" w:rsidTr="00DE503E">
        <w:trPr>
          <w:cantSplit/>
        </w:trPr>
        <w:tc>
          <w:tcPr>
            <w:tcW w:w="4356" w:type="dxa"/>
            <w:shd w:val="clear" w:color="auto" w:fill="auto"/>
            <w:vAlign w:val="bottom"/>
          </w:tcPr>
          <w:p w14:paraId="0DFBC72E" w14:textId="4DE60802" w:rsidR="007A3D54" w:rsidRPr="00D11B66" w:rsidRDefault="0030149E" w:rsidP="007A3D54">
            <w:pPr>
              <w:spacing w:line="240" w:lineRule="auto"/>
              <w:ind w:left="-113" w:right="-108"/>
              <w:rPr>
                <w:rFonts w:cs="Arial"/>
                <w:spacing w:val="-2"/>
                <w:sz w:val="18"/>
                <w:szCs w:val="18"/>
                <w:cs/>
              </w:rPr>
            </w:pPr>
            <w:r w:rsidRPr="00D11B66">
              <w:rPr>
                <w:rFonts w:cs="Arial"/>
                <w:b/>
                <w:bCs/>
                <w:spacing w:val="-4"/>
                <w:sz w:val="18"/>
                <w:szCs w:val="18"/>
              </w:rPr>
              <w:t>Basic loss per share</w:t>
            </w:r>
          </w:p>
        </w:tc>
        <w:tc>
          <w:tcPr>
            <w:tcW w:w="1276" w:type="dxa"/>
            <w:shd w:val="clear" w:color="auto" w:fill="FAFAFA"/>
            <w:vAlign w:val="bottom"/>
          </w:tcPr>
          <w:p w14:paraId="0F14F58C" w14:textId="58533914" w:rsidR="007A3D54" w:rsidRPr="00D11B66" w:rsidRDefault="007A3D54" w:rsidP="007A3D54">
            <w:pPr>
              <w:spacing w:line="240" w:lineRule="auto"/>
              <w:ind w:right="-72"/>
              <w:jc w:val="right"/>
              <w:rPr>
                <w:rFonts w:cs="Arial"/>
                <w:sz w:val="18"/>
                <w:szCs w:val="18"/>
              </w:rPr>
            </w:pPr>
          </w:p>
        </w:tc>
        <w:tc>
          <w:tcPr>
            <w:tcW w:w="1277" w:type="dxa"/>
            <w:vAlign w:val="bottom"/>
          </w:tcPr>
          <w:p w14:paraId="321CBA6D" w14:textId="793744B1" w:rsidR="007A3D54" w:rsidRPr="00D11B66" w:rsidRDefault="007A3D54" w:rsidP="007A3D54">
            <w:pPr>
              <w:spacing w:line="240" w:lineRule="auto"/>
              <w:ind w:right="-72"/>
              <w:jc w:val="right"/>
              <w:rPr>
                <w:rFonts w:cs="Arial"/>
                <w:sz w:val="18"/>
                <w:szCs w:val="18"/>
              </w:rPr>
            </w:pPr>
          </w:p>
        </w:tc>
        <w:tc>
          <w:tcPr>
            <w:tcW w:w="1276" w:type="dxa"/>
            <w:shd w:val="clear" w:color="auto" w:fill="FAFAFA"/>
            <w:vAlign w:val="bottom"/>
          </w:tcPr>
          <w:p w14:paraId="1328B4C7" w14:textId="0511069C" w:rsidR="007A3D54" w:rsidRPr="00D11B66" w:rsidRDefault="007A3D54" w:rsidP="007A3D54">
            <w:pPr>
              <w:spacing w:line="240" w:lineRule="auto"/>
              <w:ind w:right="-72"/>
              <w:jc w:val="right"/>
              <w:rPr>
                <w:rFonts w:cs="Arial"/>
                <w:sz w:val="18"/>
                <w:szCs w:val="18"/>
                <w:cs/>
              </w:rPr>
            </w:pPr>
          </w:p>
        </w:tc>
        <w:tc>
          <w:tcPr>
            <w:tcW w:w="1277" w:type="dxa"/>
            <w:vAlign w:val="bottom"/>
          </w:tcPr>
          <w:p w14:paraId="1BABED38" w14:textId="1955A113" w:rsidR="007A3D54" w:rsidRPr="00D11B66" w:rsidRDefault="007A3D54" w:rsidP="007A3D54">
            <w:pPr>
              <w:spacing w:line="240" w:lineRule="auto"/>
              <w:ind w:right="-72"/>
              <w:jc w:val="right"/>
              <w:rPr>
                <w:rFonts w:cs="Arial"/>
                <w:sz w:val="18"/>
                <w:szCs w:val="18"/>
              </w:rPr>
            </w:pPr>
          </w:p>
        </w:tc>
      </w:tr>
      <w:tr w:rsidR="0030149E" w:rsidRPr="00D11B66" w14:paraId="19F53A48" w14:textId="77777777" w:rsidTr="00DE503E">
        <w:trPr>
          <w:cantSplit/>
        </w:trPr>
        <w:tc>
          <w:tcPr>
            <w:tcW w:w="4356" w:type="dxa"/>
            <w:shd w:val="clear" w:color="auto" w:fill="auto"/>
            <w:vAlign w:val="bottom"/>
          </w:tcPr>
          <w:p w14:paraId="46D1192A" w14:textId="77777777" w:rsidR="0030149E" w:rsidRPr="00D11B66" w:rsidRDefault="0030149E" w:rsidP="007A3D54">
            <w:pPr>
              <w:spacing w:line="240" w:lineRule="auto"/>
              <w:ind w:left="-113" w:right="-108"/>
              <w:rPr>
                <w:rFonts w:cs="Arial"/>
                <w:spacing w:val="-2"/>
                <w:sz w:val="18"/>
                <w:szCs w:val="18"/>
                <w:cs/>
              </w:rPr>
            </w:pPr>
          </w:p>
        </w:tc>
        <w:tc>
          <w:tcPr>
            <w:tcW w:w="1276" w:type="dxa"/>
            <w:shd w:val="clear" w:color="auto" w:fill="FAFAFA"/>
            <w:vAlign w:val="bottom"/>
          </w:tcPr>
          <w:p w14:paraId="5EBF42DD" w14:textId="77777777" w:rsidR="0030149E" w:rsidRPr="00D11B66" w:rsidRDefault="0030149E" w:rsidP="007A3D54">
            <w:pPr>
              <w:spacing w:line="240" w:lineRule="auto"/>
              <w:ind w:right="-72"/>
              <w:jc w:val="right"/>
              <w:rPr>
                <w:rFonts w:cs="Arial"/>
                <w:sz w:val="18"/>
                <w:szCs w:val="18"/>
              </w:rPr>
            </w:pPr>
          </w:p>
        </w:tc>
        <w:tc>
          <w:tcPr>
            <w:tcW w:w="1277" w:type="dxa"/>
            <w:vAlign w:val="bottom"/>
          </w:tcPr>
          <w:p w14:paraId="6A74F39F" w14:textId="77777777" w:rsidR="0030149E" w:rsidRPr="00D11B66" w:rsidRDefault="0030149E" w:rsidP="007A3D54">
            <w:pPr>
              <w:spacing w:line="240" w:lineRule="auto"/>
              <w:ind w:right="-72"/>
              <w:jc w:val="right"/>
              <w:rPr>
                <w:rFonts w:cs="Arial"/>
                <w:sz w:val="18"/>
                <w:szCs w:val="18"/>
              </w:rPr>
            </w:pPr>
          </w:p>
        </w:tc>
        <w:tc>
          <w:tcPr>
            <w:tcW w:w="1276" w:type="dxa"/>
            <w:shd w:val="clear" w:color="auto" w:fill="FAFAFA"/>
            <w:vAlign w:val="bottom"/>
          </w:tcPr>
          <w:p w14:paraId="23B304B6" w14:textId="77777777" w:rsidR="0030149E" w:rsidRPr="00D11B66" w:rsidRDefault="0030149E" w:rsidP="007A3D54">
            <w:pPr>
              <w:spacing w:line="240" w:lineRule="auto"/>
              <w:ind w:right="-72"/>
              <w:jc w:val="right"/>
              <w:rPr>
                <w:rFonts w:cs="Arial"/>
                <w:sz w:val="18"/>
                <w:szCs w:val="18"/>
                <w:cs/>
              </w:rPr>
            </w:pPr>
          </w:p>
        </w:tc>
        <w:tc>
          <w:tcPr>
            <w:tcW w:w="1277" w:type="dxa"/>
            <w:vAlign w:val="bottom"/>
          </w:tcPr>
          <w:p w14:paraId="25C88DD0" w14:textId="77777777" w:rsidR="0030149E" w:rsidRPr="00D11B66" w:rsidRDefault="0030149E" w:rsidP="007A3D54">
            <w:pPr>
              <w:spacing w:line="240" w:lineRule="auto"/>
              <w:ind w:right="-72"/>
              <w:jc w:val="right"/>
              <w:rPr>
                <w:rFonts w:cs="Arial"/>
                <w:sz w:val="18"/>
                <w:szCs w:val="18"/>
              </w:rPr>
            </w:pPr>
          </w:p>
        </w:tc>
      </w:tr>
      <w:tr w:rsidR="0030149E" w:rsidRPr="00D11B66" w14:paraId="6E03BD13" w14:textId="77777777" w:rsidTr="00DE503E">
        <w:trPr>
          <w:cantSplit/>
        </w:trPr>
        <w:tc>
          <w:tcPr>
            <w:tcW w:w="4356" w:type="dxa"/>
            <w:shd w:val="clear" w:color="auto" w:fill="auto"/>
            <w:vAlign w:val="bottom"/>
          </w:tcPr>
          <w:p w14:paraId="79F74BE8" w14:textId="77777777" w:rsidR="0030149E" w:rsidRPr="00D11B66" w:rsidRDefault="0030149E" w:rsidP="0030149E">
            <w:pPr>
              <w:spacing w:line="240" w:lineRule="auto"/>
              <w:ind w:left="-113" w:right="-108"/>
              <w:rPr>
                <w:rFonts w:cs="Arial"/>
                <w:spacing w:val="-2"/>
                <w:sz w:val="18"/>
                <w:szCs w:val="18"/>
              </w:rPr>
            </w:pPr>
            <w:r w:rsidRPr="00D11B66">
              <w:rPr>
                <w:rFonts w:cs="Arial"/>
                <w:spacing w:val="-2"/>
                <w:sz w:val="18"/>
                <w:szCs w:val="18"/>
              </w:rPr>
              <w:t xml:space="preserve">Loss for the year attributable to shareholders of the </w:t>
            </w:r>
          </w:p>
          <w:p w14:paraId="735F6FA4" w14:textId="1F27F374" w:rsidR="0030149E" w:rsidRPr="00D11B66" w:rsidRDefault="0030149E" w:rsidP="0030149E">
            <w:pPr>
              <w:spacing w:line="240" w:lineRule="auto"/>
              <w:ind w:left="-113" w:right="-108"/>
              <w:rPr>
                <w:rFonts w:cs="Arial"/>
                <w:spacing w:val="-2"/>
                <w:sz w:val="18"/>
                <w:szCs w:val="18"/>
              </w:rPr>
            </w:pPr>
            <w:r w:rsidRPr="00D11B66">
              <w:rPr>
                <w:rFonts w:cs="Arial"/>
                <w:spacing w:val="-2"/>
                <w:sz w:val="18"/>
                <w:szCs w:val="18"/>
              </w:rPr>
              <w:t xml:space="preserve">   parent company (Thousand Baht) </w:t>
            </w:r>
          </w:p>
        </w:tc>
        <w:tc>
          <w:tcPr>
            <w:tcW w:w="1276" w:type="dxa"/>
            <w:shd w:val="clear" w:color="auto" w:fill="FAFAFA"/>
            <w:vAlign w:val="bottom"/>
          </w:tcPr>
          <w:p w14:paraId="2F4AD147" w14:textId="24D616D1"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251</w:t>
            </w:r>
            <w:r w:rsidRPr="00D11B66">
              <w:rPr>
                <w:rFonts w:cs="Arial"/>
                <w:sz w:val="18"/>
                <w:szCs w:val="18"/>
              </w:rPr>
              <w:t>,</w:t>
            </w:r>
            <w:r w:rsidR="00BD49A1" w:rsidRPr="00BD49A1">
              <w:rPr>
                <w:rFonts w:cs="Arial"/>
                <w:sz w:val="18"/>
                <w:szCs w:val="18"/>
              </w:rPr>
              <w:t>493</w:t>
            </w:r>
            <w:r w:rsidRPr="00D11B66">
              <w:rPr>
                <w:rFonts w:cs="Arial"/>
                <w:sz w:val="18"/>
                <w:szCs w:val="18"/>
              </w:rPr>
              <w:t>)</w:t>
            </w:r>
          </w:p>
        </w:tc>
        <w:tc>
          <w:tcPr>
            <w:tcW w:w="1277" w:type="dxa"/>
            <w:vAlign w:val="bottom"/>
          </w:tcPr>
          <w:p w14:paraId="644B5D71" w14:textId="0498A06F"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487</w:t>
            </w:r>
            <w:r w:rsidRPr="00D11B66">
              <w:rPr>
                <w:rFonts w:cs="Arial"/>
                <w:sz w:val="18"/>
                <w:szCs w:val="18"/>
              </w:rPr>
              <w:t>,</w:t>
            </w:r>
            <w:r w:rsidR="00BD49A1" w:rsidRPr="00BD49A1">
              <w:rPr>
                <w:rFonts w:cs="Arial"/>
                <w:sz w:val="18"/>
                <w:szCs w:val="18"/>
              </w:rPr>
              <w:t>885</w:t>
            </w:r>
            <w:r w:rsidRPr="00D11B66">
              <w:rPr>
                <w:rFonts w:cs="Arial"/>
                <w:sz w:val="18"/>
                <w:szCs w:val="18"/>
              </w:rPr>
              <w:t>)</w:t>
            </w:r>
          </w:p>
        </w:tc>
        <w:tc>
          <w:tcPr>
            <w:tcW w:w="1276" w:type="dxa"/>
            <w:shd w:val="clear" w:color="auto" w:fill="FAFAFA"/>
            <w:vAlign w:val="bottom"/>
          </w:tcPr>
          <w:p w14:paraId="3A4CB149" w14:textId="777B8142"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48</w:t>
            </w:r>
            <w:r w:rsidRPr="00D11B66">
              <w:rPr>
                <w:rFonts w:cs="Arial"/>
                <w:sz w:val="18"/>
                <w:szCs w:val="18"/>
              </w:rPr>
              <w:t>,</w:t>
            </w:r>
            <w:r w:rsidR="00BD49A1" w:rsidRPr="00BD49A1">
              <w:rPr>
                <w:rFonts w:cs="Arial"/>
                <w:sz w:val="18"/>
                <w:szCs w:val="18"/>
              </w:rPr>
              <w:t>042</w:t>
            </w:r>
            <w:r w:rsidRPr="00D11B66">
              <w:rPr>
                <w:rFonts w:cs="Arial"/>
                <w:sz w:val="18"/>
                <w:szCs w:val="18"/>
              </w:rPr>
              <w:t>)</w:t>
            </w:r>
          </w:p>
        </w:tc>
        <w:tc>
          <w:tcPr>
            <w:tcW w:w="1277" w:type="dxa"/>
            <w:vAlign w:val="bottom"/>
          </w:tcPr>
          <w:p w14:paraId="2B3A1350" w14:textId="6971FDF7" w:rsidR="0030149E" w:rsidRPr="00D11B66" w:rsidRDefault="0030149E" w:rsidP="0030149E">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903</w:t>
            </w:r>
            <w:r w:rsidRPr="00D11B66">
              <w:rPr>
                <w:rFonts w:cs="Arial"/>
                <w:sz w:val="18"/>
                <w:szCs w:val="18"/>
              </w:rPr>
              <w:t>,</w:t>
            </w:r>
            <w:r w:rsidR="00BD49A1" w:rsidRPr="00BD49A1">
              <w:rPr>
                <w:rFonts w:cs="Arial"/>
                <w:sz w:val="18"/>
                <w:szCs w:val="18"/>
              </w:rPr>
              <w:t>728</w:t>
            </w:r>
            <w:r w:rsidRPr="00D11B66">
              <w:rPr>
                <w:rFonts w:cs="Arial"/>
                <w:sz w:val="18"/>
                <w:szCs w:val="18"/>
                <w:cs/>
              </w:rPr>
              <w:t>)</w:t>
            </w:r>
          </w:p>
        </w:tc>
      </w:tr>
      <w:tr w:rsidR="0030149E" w:rsidRPr="00D11B66" w14:paraId="187F3808" w14:textId="77777777" w:rsidTr="00065047">
        <w:trPr>
          <w:cantSplit/>
        </w:trPr>
        <w:tc>
          <w:tcPr>
            <w:tcW w:w="4356" w:type="dxa"/>
            <w:shd w:val="clear" w:color="auto" w:fill="auto"/>
            <w:vAlign w:val="bottom"/>
          </w:tcPr>
          <w:p w14:paraId="0F079086" w14:textId="77777777" w:rsidR="0030149E" w:rsidRPr="00D11B66" w:rsidRDefault="0030149E" w:rsidP="0030149E">
            <w:pPr>
              <w:spacing w:line="240" w:lineRule="auto"/>
              <w:ind w:left="-113" w:right="-108"/>
              <w:rPr>
                <w:rFonts w:cs="Arial"/>
                <w:spacing w:val="-2"/>
                <w:sz w:val="18"/>
                <w:szCs w:val="18"/>
                <w:cs/>
              </w:rPr>
            </w:pPr>
          </w:p>
        </w:tc>
        <w:tc>
          <w:tcPr>
            <w:tcW w:w="1276" w:type="dxa"/>
            <w:tcBorders>
              <w:top w:val="nil"/>
              <w:left w:val="nil"/>
              <w:right w:val="nil"/>
            </w:tcBorders>
            <w:shd w:val="clear" w:color="auto" w:fill="FAFAFA"/>
            <w:vAlign w:val="bottom"/>
          </w:tcPr>
          <w:p w14:paraId="30401DC7" w14:textId="403F515D" w:rsidR="0030149E" w:rsidRPr="00D11B66" w:rsidRDefault="0030149E" w:rsidP="0030149E">
            <w:pPr>
              <w:spacing w:line="240" w:lineRule="auto"/>
              <w:ind w:right="-72"/>
              <w:rPr>
                <w:rFonts w:cs="Arial"/>
                <w:sz w:val="18"/>
                <w:szCs w:val="18"/>
              </w:rPr>
            </w:pPr>
          </w:p>
        </w:tc>
        <w:tc>
          <w:tcPr>
            <w:tcW w:w="1277" w:type="dxa"/>
            <w:tcBorders>
              <w:top w:val="nil"/>
              <w:left w:val="nil"/>
              <w:right w:val="nil"/>
            </w:tcBorders>
            <w:vAlign w:val="bottom"/>
          </w:tcPr>
          <w:p w14:paraId="26C31E81" w14:textId="7F0A111C" w:rsidR="0030149E" w:rsidRPr="00D11B66" w:rsidRDefault="0030149E" w:rsidP="0030149E">
            <w:pPr>
              <w:spacing w:line="240" w:lineRule="auto"/>
              <w:ind w:right="-72"/>
              <w:jc w:val="right"/>
              <w:rPr>
                <w:rFonts w:cs="Arial"/>
                <w:sz w:val="18"/>
                <w:szCs w:val="18"/>
                <w:cs/>
              </w:rPr>
            </w:pPr>
          </w:p>
        </w:tc>
        <w:tc>
          <w:tcPr>
            <w:tcW w:w="1276" w:type="dxa"/>
            <w:tcBorders>
              <w:top w:val="nil"/>
              <w:left w:val="nil"/>
              <w:right w:val="nil"/>
            </w:tcBorders>
            <w:shd w:val="clear" w:color="auto" w:fill="FAFAFA"/>
            <w:vAlign w:val="bottom"/>
          </w:tcPr>
          <w:p w14:paraId="26761215" w14:textId="59CBEB2D" w:rsidR="0030149E" w:rsidRPr="00D11B66" w:rsidRDefault="0030149E" w:rsidP="0030149E">
            <w:pPr>
              <w:spacing w:line="240" w:lineRule="auto"/>
              <w:ind w:right="-72"/>
              <w:jc w:val="right"/>
              <w:rPr>
                <w:rFonts w:cs="Arial"/>
                <w:sz w:val="18"/>
                <w:szCs w:val="18"/>
              </w:rPr>
            </w:pPr>
          </w:p>
        </w:tc>
        <w:tc>
          <w:tcPr>
            <w:tcW w:w="1277" w:type="dxa"/>
            <w:tcBorders>
              <w:top w:val="nil"/>
              <w:left w:val="nil"/>
              <w:right w:val="nil"/>
            </w:tcBorders>
            <w:vAlign w:val="bottom"/>
          </w:tcPr>
          <w:p w14:paraId="1AA07397" w14:textId="1CF40E0E" w:rsidR="0030149E" w:rsidRPr="00D11B66" w:rsidRDefault="0030149E" w:rsidP="0030149E">
            <w:pPr>
              <w:spacing w:line="240" w:lineRule="auto"/>
              <w:ind w:right="-72"/>
              <w:jc w:val="right"/>
              <w:rPr>
                <w:rFonts w:cs="Arial"/>
                <w:sz w:val="18"/>
                <w:szCs w:val="18"/>
                <w:cs/>
              </w:rPr>
            </w:pPr>
          </w:p>
        </w:tc>
      </w:tr>
      <w:tr w:rsidR="0030149E" w:rsidRPr="00D11B66" w14:paraId="2D0CAC22" w14:textId="77777777" w:rsidTr="00065047">
        <w:trPr>
          <w:cantSplit/>
        </w:trPr>
        <w:tc>
          <w:tcPr>
            <w:tcW w:w="4356" w:type="dxa"/>
            <w:shd w:val="clear" w:color="auto" w:fill="auto"/>
            <w:vAlign w:val="bottom"/>
          </w:tcPr>
          <w:p w14:paraId="63954C04" w14:textId="77777777" w:rsidR="0030149E" w:rsidRPr="00D11B66" w:rsidRDefault="0030149E" w:rsidP="0030149E">
            <w:pPr>
              <w:spacing w:line="240" w:lineRule="auto"/>
              <w:ind w:left="-113" w:right="-108"/>
              <w:rPr>
                <w:rFonts w:cs="Arial"/>
                <w:spacing w:val="-2"/>
                <w:sz w:val="18"/>
                <w:szCs w:val="18"/>
              </w:rPr>
            </w:pPr>
            <w:r w:rsidRPr="00D11B66">
              <w:rPr>
                <w:rFonts w:cs="Arial"/>
                <w:spacing w:val="-2"/>
                <w:sz w:val="18"/>
                <w:szCs w:val="18"/>
              </w:rPr>
              <w:t xml:space="preserve">Weighted average number of ordinary shares </w:t>
            </w:r>
          </w:p>
          <w:p w14:paraId="71922FBC" w14:textId="551FEDEB" w:rsidR="0030149E" w:rsidRPr="00D11B66" w:rsidRDefault="0030149E" w:rsidP="0030149E">
            <w:pPr>
              <w:spacing w:line="240" w:lineRule="auto"/>
              <w:ind w:left="-113" w:right="-108"/>
              <w:rPr>
                <w:rFonts w:cs="Arial"/>
                <w:spacing w:val="-2"/>
                <w:sz w:val="18"/>
                <w:szCs w:val="18"/>
                <w:cs/>
              </w:rPr>
            </w:pPr>
            <w:r w:rsidRPr="00D11B66">
              <w:rPr>
                <w:rFonts w:cs="Arial"/>
                <w:spacing w:val="-2"/>
                <w:sz w:val="18"/>
                <w:szCs w:val="18"/>
              </w:rPr>
              <w:t xml:space="preserve">   during the year (Thousand shares)</w:t>
            </w:r>
          </w:p>
        </w:tc>
        <w:tc>
          <w:tcPr>
            <w:tcW w:w="1276" w:type="dxa"/>
            <w:shd w:val="clear" w:color="auto" w:fill="FAFAFA"/>
            <w:vAlign w:val="bottom"/>
          </w:tcPr>
          <w:p w14:paraId="103E29EC" w14:textId="3E20DD85" w:rsidR="0030149E" w:rsidRPr="00D11B66" w:rsidRDefault="00BD49A1" w:rsidP="0030149E">
            <w:pPr>
              <w:spacing w:line="240" w:lineRule="auto"/>
              <w:ind w:right="-72"/>
              <w:jc w:val="right"/>
              <w:rPr>
                <w:rFonts w:cs="Arial"/>
                <w:sz w:val="18"/>
                <w:szCs w:val="18"/>
              </w:rPr>
            </w:pPr>
            <w:r w:rsidRPr="00BD49A1">
              <w:rPr>
                <w:rFonts w:cs="Arial"/>
                <w:sz w:val="18"/>
                <w:szCs w:val="18"/>
              </w:rPr>
              <w:t>11</w:t>
            </w:r>
            <w:r w:rsidR="0030149E" w:rsidRPr="00D11B66">
              <w:rPr>
                <w:rFonts w:cs="Arial"/>
                <w:sz w:val="18"/>
                <w:szCs w:val="18"/>
              </w:rPr>
              <w:t>,</w:t>
            </w:r>
            <w:r w:rsidRPr="00BD49A1">
              <w:rPr>
                <w:rFonts w:cs="Arial"/>
                <w:sz w:val="18"/>
                <w:szCs w:val="18"/>
              </w:rPr>
              <w:t>452</w:t>
            </w:r>
            <w:r w:rsidR="0030149E" w:rsidRPr="00D11B66">
              <w:rPr>
                <w:rFonts w:cs="Arial"/>
                <w:sz w:val="18"/>
                <w:szCs w:val="18"/>
              </w:rPr>
              <w:t>,</w:t>
            </w:r>
            <w:r w:rsidRPr="00BD49A1">
              <w:rPr>
                <w:rFonts w:cs="Arial"/>
                <w:sz w:val="18"/>
                <w:szCs w:val="18"/>
              </w:rPr>
              <w:t>551</w:t>
            </w:r>
          </w:p>
        </w:tc>
        <w:tc>
          <w:tcPr>
            <w:tcW w:w="1277" w:type="dxa"/>
            <w:vAlign w:val="bottom"/>
          </w:tcPr>
          <w:p w14:paraId="3BDB087E" w14:textId="1A000D93" w:rsidR="0030149E" w:rsidRPr="00D11B66" w:rsidRDefault="00BD49A1" w:rsidP="0030149E">
            <w:pPr>
              <w:spacing w:line="240" w:lineRule="auto"/>
              <w:ind w:right="-72"/>
              <w:jc w:val="right"/>
              <w:rPr>
                <w:rFonts w:cs="Arial"/>
                <w:sz w:val="18"/>
                <w:szCs w:val="18"/>
                <w:cs/>
              </w:rPr>
            </w:pPr>
            <w:r w:rsidRPr="00BD49A1">
              <w:rPr>
                <w:rFonts w:cs="Arial"/>
                <w:sz w:val="18"/>
                <w:szCs w:val="18"/>
              </w:rPr>
              <w:t>6</w:t>
            </w:r>
            <w:r w:rsidR="0030149E" w:rsidRPr="00D11B66">
              <w:rPr>
                <w:rFonts w:cs="Arial"/>
                <w:sz w:val="18"/>
                <w:szCs w:val="18"/>
              </w:rPr>
              <w:t>,</w:t>
            </w:r>
            <w:r w:rsidRPr="00BD49A1">
              <w:rPr>
                <w:rFonts w:cs="Arial"/>
                <w:sz w:val="18"/>
                <w:szCs w:val="18"/>
              </w:rPr>
              <w:t>516</w:t>
            </w:r>
            <w:r w:rsidR="0030149E" w:rsidRPr="00D11B66">
              <w:rPr>
                <w:rFonts w:cs="Arial"/>
                <w:sz w:val="18"/>
                <w:szCs w:val="18"/>
              </w:rPr>
              <w:t>,</w:t>
            </w:r>
            <w:r w:rsidRPr="00BD49A1">
              <w:rPr>
                <w:rFonts w:cs="Arial"/>
                <w:sz w:val="18"/>
                <w:szCs w:val="18"/>
              </w:rPr>
              <w:t>093</w:t>
            </w:r>
          </w:p>
        </w:tc>
        <w:tc>
          <w:tcPr>
            <w:tcW w:w="1276" w:type="dxa"/>
            <w:shd w:val="clear" w:color="auto" w:fill="FAFAFA"/>
            <w:vAlign w:val="bottom"/>
          </w:tcPr>
          <w:p w14:paraId="5CE1A7BB" w14:textId="5914B64C" w:rsidR="0030149E" w:rsidRPr="00D11B66" w:rsidRDefault="00BD49A1" w:rsidP="0030149E">
            <w:pPr>
              <w:spacing w:line="240" w:lineRule="auto"/>
              <w:ind w:right="-72"/>
              <w:jc w:val="right"/>
              <w:rPr>
                <w:rFonts w:cs="Arial"/>
                <w:sz w:val="18"/>
                <w:szCs w:val="18"/>
              </w:rPr>
            </w:pPr>
            <w:r w:rsidRPr="00BD49A1">
              <w:rPr>
                <w:rFonts w:cs="Arial"/>
                <w:sz w:val="18"/>
                <w:szCs w:val="18"/>
              </w:rPr>
              <w:t>11</w:t>
            </w:r>
            <w:r w:rsidR="0030149E" w:rsidRPr="00D11B66">
              <w:rPr>
                <w:rFonts w:cs="Arial"/>
                <w:sz w:val="18"/>
                <w:szCs w:val="18"/>
              </w:rPr>
              <w:t>,</w:t>
            </w:r>
            <w:r w:rsidRPr="00BD49A1">
              <w:rPr>
                <w:rFonts w:cs="Arial"/>
                <w:sz w:val="18"/>
                <w:szCs w:val="18"/>
              </w:rPr>
              <w:t>452</w:t>
            </w:r>
            <w:r w:rsidR="0030149E" w:rsidRPr="00D11B66">
              <w:rPr>
                <w:rFonts w:cs="Arial"/>
                <w:sz w:val="18"/>
                <w:szCs w:val="18"/>
              </w:rPr>
              <w:t>,</w:t>
            </w:r>
            <w:r w:rsidRPr="00BD49A1">
              <w:rPr>
                <w:rFonts w:cs="Arial"/>
                <w:sz w:val="18"/>
                <w:szCs w:val="18"/>
              </w:rPr>
              <w:t>551</w:t>
            </w:r>
          </w:p>
        </w:tc>
        <w:tc>
          <w:tcPr>
            <w:tcW w:w="1277" w:type="dxa"/>
            <w:vAlign w:val="bottom"/>
          </w:tcPr>
          <w:p w14:paraId="57ECA898" w14:textId="458F8A76" w:rsidR="0030149E" w:rsidRPr="00D11B66" w:rsidRDefault="00BD49A1" w:rsidP="0030149E">
            <w:pPr>
              <w:spacing w:line="240" w:lineRule="auto"/>
              <w:ind w:right="-72"/>
              <w:jc w:val="right"/>
              <w:rPr>
                <w:rFonts w:cs="Arial"/>
                <w:sz w:val="18"/>
                <w:szCs w:val="18"/>
              </w:rPr>
            </w:pPr>
            <w:r w:rsidRPr="00BD49A1">
              <w:rPr>
                <w:rFonts w:cs="Arial"/>
                <w:sz w:val="18"/>
                <w:szCs w:val="18"/>
              </w:rPr>
              <w:t>6</w:t>
            </w:r>
            <w:r w:rsidR="0030149E" w:rsidRPr="00D11B66">
              <w:rPr>
                <w:rFonts w:cs="Arial"/>
                <w:sz w:val="18"/>
                <w:szCs w:val="18"/>
              </w:rPr>
              <w:t>,</w:t>
            </w:r>
            <w:r w:rsidRPr="00BD49A1">
              <w:rPr>
                <w:rFonts w:cs="Arial"/>
                <w:sz w:val="18"/>
                <w:szCs w:val="18"/>
              </w:rPr>
              <w:t>516</w:t>
            </w:r>
            <w:r w:rsidR="0030149E" w:rsidRPr="00D11B66">
              <w:rPr>
                <w:rFonts w:cs="Arial"/>
                <w:sz w:val="18"/>
                <w:szCs w:val="18"/>
              </w:rPr>
              <w:t>,</w:t>
            </w:r>
            <w:r w:rsidRPr="00BD49A1">
              <w:rPr>
                <w:rFonts w:cs="Arial"/>
                <w:sz w:val="18"/>
                <w:szCs w:val="18"/>
              </w:rPr>
              <w:t>093</w:t>
            </w:r>
          </w:p>
        </w:tc>
      </w:tr>
      <w:tr w:rsidR="0030149E" w:rsidRPr="00D11B66" w14:paraId="5A89810B" w14:textId="77777777" w:rsidTr="00065047">
        <w:trPr>
          <w:cantSplit/>
        </w:trPr>
        <w:tc>
          <w:tcPr>
            <w:tcW w:w="4356" w:type="dxa"/>
            <w:shd w:val="clear" w:color="auto" w:fill="auto"/>
            <w:vAlign w:val="bottom"/>
          </w:tcPr>
          <w:p w14:paraId="5A3450D1" w14:textId="77777777" w:rsidR="0030149E" w:rsidRPr="00D11B66" w:rsidRDefault="0030149E" w:rsidP="0030149E">
            <w:pPr>
              <w:spacing w:line="240" w:lineRule="auto"/>
              <w:ind w:left="-113" w:right="-108"/>
              <w:rPr>
                <w:rFonts w:cs="Arial"/>
                <w:spacing w:val="-2"/>
                <w:sz w:val="18"/>
                <w:szCs w:val="18"/>
                <w:cs/>
              </w:rPr>
            </w:pPr>
          </w:p>
        </w:tc>
        <w:tc>
          <w:tcPr>
            <w:tcW w:w="1276" w:type="dxa"/>
            <w:shd w:val="clear" w:color="auto" w:fill="FAFAFA"/>
            <w:vAlign w:val="bottom"/>
          </w:tcPr>
          <w:p w14:paraId="240D522C" w14:textId="77777777" w:rsidR="0030149E" w:rsidRPr="00D11B66" w:rsidRDefault="0030149E" w:rsidP="0030149E">
            <w:pPr>
              <w:spacing w:line="240" w:lineRule="auto"/>
              <w:ind w:right="-72"/>
              <w:jc w:val="right"/>
              <w:rPr>
                <w:rFonts w:cs="Arial"/>
                <w:sz w:val="18"/>
                <w:szCs w:val="18"/>
              </w:rPr>
            </w:pPr>
          </w:p>
        </w:tc>
        <w:tc>
          <w:tcPr>
            <w:tcW w:w="1277" w:type="dxa"/>
            <w:shd w:val="clear" w:color="auto" w:fill="auto"/>
            <w:vAlign w:val="bottom"/>
          </w:tcPr>
          <w:p w14:paraId="2E161935" w14:textId="77777777" w:rsidR="0030149E" w:rsidRPr="00D11B66" w:rsidRDefault="0030149E" w:rsidP="0030149E">
            <w:pPr>
              <w:spacing w:line="240" w:lineRule="auto"/>
              <w:ind w:right="-72"/>
              <w:jc w:val="right"/>
              <w:rPr>
                <w:rFonts w:cs="Arial"/>
                <w:sz w:val="18"/>
                <w:szCs w:val="18"/>
              </w:rPr>
            </w:pPr>
          </w:p>
        </w:tc>
        <w:tc>
          <w:tcPr>
            <w:tcW w:w="1276" w:type="dxa"/>
            <w:shd w:val="clear" w:color="auto" w:fill="FAFAFA"/>
            <w:vAlign w:val="bottom"/>
          </w:tcPr>
          <w:p w14:paraId="20D1DB13" w14:textId="77777777" w:rsidR="0030149E" w:rsidRPr="00D11B66" w:rsidRDefault="0030149E" w:rsidP="0030149E">
            <w:pPr>
              <w:spacing w:line="240" w:lineRule="auto"/>
              <w:ind w:right="-72"/>
              <w:jc w:val="right"/>
              <w:rPr>
                <w:rFonts w:cs="Arial"/>
                <w:sz w:val="18"/>
                <w:szCs w:val="18"/>
              </w:rPr>
            </w:pPr>
          </w:p>
        </w:tc>
        <w:tc>
          <w:tcPr>
            <w:tcW w:w="1277" w:type="dxa"/>
            <w:shd w:val="clear" w:color="auto" w:fill="auto"/>
            <w:vAlign w:val="bottom"/>
          </w:tcPr>
          <w:p w14:paraId="2DCE330F" w14:textId="77777777" w:rsidR="0030149E" w:rsidRPr="00D11B66" w:rsidRDefault="0030149E" w:rsidP="0030149E">
            <w:pPr>
              <w:spacing w:line="240" w:lineRule="auto"/>
              <w:ind w:right="-72"/>
              <w:jc w:val="right"/>
              <w:rPr>
                <w:rFonts w:cs="Arial"/>
                <w:sz w:val="18"/>
                <w:szCs w:val="18"/>
              </w:rPr>
            </w:pPr>
          </w:p>
        </w:tc>
      </w:tr>
      <w:tr w:rsidR="0030149E" w:rsidRPr="00D11B66" w14:paraId="056B38F5" w14:textId="77777777" w:rsidTr="00065047">
        <w:trPr>
          <w:cantSplit/>
        </w:trPr>
        <w:tc>
          <w:tcPr>
            <w:tcW w:w="4356" w:type="dxa"/>
            <w:shd w:val="clear" w:color="auto" w:fill="auto"/>
            <w:vAlign w:val="bottom"/>
          </w:tcPr>
          <w:p w14:paraId="68285E7B" w14:textId="5A7CBB61" w:rsidR="0030149E" w:rsidRPr="00D11B66" w:rsidRDefault="0030149E" w:rsidP="0030149E">
            <w:pPr>
              <w:spacing w:line="240" w:lineRule="auto"/>
              <w:ind w:left="-113"/>
              <w:rPr>
                <w:rFonts w:cs="Arial"/>
                <w:spacing w:val="-4"/>
                <w:sz w:val="18"/>
                <w:szCs w:val="18"/>
                <w:cs/>
              </w:rPr>
            </w:pPr>
            <w:r w:rsidRPr="00D11B66">
              <w:rPr>
                <w:rFonts w:eastAsia="SimSun" w:cs="Arial"/>
                <w:sz w:val="18"/>
                <w:szCs w:val="18"/>
                <w:lang w:eastAsia="zh-CN"/>
              </w:rPr>
              <w:t>Basic loss per share (Baht per share)</w:t>
            </w:r>
          </w:p>
        </w:tc>
        <w:tc>
          <w:tcPr>
            <w:tcW w:w="1276" w:type="dxa"/>
            <w:shd w:val="clear" w:color="auto" w:fill="FAFAFA"/>
            <w:vAlign w:val="bottom"/>
          </w:tcPr>
          <w:p w14:paraId="6FBD8C91" w14:textId="42E97F80"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0</w:t>
            </w:r>
            <w:r w:rsidRPr="00D11B66">
              <w:rPr>
                <w:rFonts w:cs="Arial"/>
                <w:sz w:val="18"/>
                <w:szCs w:val="18"/>
              </w:rPr>
              <w:t>.</w:t>
            </w:r>
            <w:r w:rsidR="00BD49A1" w:rsidRPr="00BD49A1">
              <w:rPr>
                <w:rFonts w:cs="Arial"/>
                <w:sz w:val="18"/>
                <w:szCs w:val="18"/>
              </w:rPr>
              <w:t>022</w:t>
            </w:r>
            <w:r w:rsidRPr="00D11B66">
              <w:rPr>
                <w:rFonts w:cs="Arial"/>
                <w:sz w:val="18"/>
                <w:szCs w:val="18"/>
              </w:rPr>
              <w:t>)</w:t>
            </w:r>
          </w:p>
        </w:tc>
        <w:tc>
          <w:tcPr>
            <w:tcW w:w="1277" w:type="dxa"/>
            <w:shd w:val="clear" w:color="auto" w:fill="auto"/>
            <w:vAlign w:val="bottom"/>
          </w:tcPr>
          <w:p w14:paraId="55C6887E" w14:textId="5F839DB6" w:rsidR="0030149E" w:rsidRPr="00D11B66" w:rsidRDefault="0030149E" w:rsidP="0030149E">
            <w:pPr>
              <w:spacing w:line="240" w:lineRule="auto"/>
              <w:ind w:right="-72"/>
              <w:jc w:val="right"/>
              <w:rPr>
                <w:rFonts w:cs="Arial"/>
                <w:sz w:val="18"/>
                <w:szCs w:val="18"/>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075</w:t>
            </w:r>
            <w:r w:rsidRPr="00D11B66">
              <w:rPr>
                <w:rFonts w:cs="Arial"/>
                <w:sz w:val="18"/>
                <w:szCs w:val="18"/>
                <w:cs/>
              </w:rPr>
              <w:t>)</w:t>
            </w:r>
          </w:p>
        </w:tc>
        <w:tc>
          <w:tcPr>
            <w:tcW w:w="1276" w:type="dxa"/>
            <w:shd w:val="clear" w:color="auto" w:fill="FAFAFA"/>
            <w:vAlign w:val="bottom"/>
          </w:tcPr>
          <w:p w14:paraId="3C6F2051" w14:textId="4FCBE785" w:rsidR="0030149E" w:rsidRPr="00D11B66" w:rsidRDefault="0030149E" w:rsidP="0030149E">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0</w:t>
            </w:r>
            <w:r w:rsidRPr="00D11B66">
              <w:rPr>
                <w:rFonts w:cs="Arial"/>
                <w:sz w:val="18"/>
                <w:szCs w:val="18"/>
              </w:rPr>
              <w:t>.</w:t>
            </w:r>
            <w:r w:rsidR="00BD49A1" w:rsidRPr="00BD49A1">
              <w:rPr>
                <w:rFonts w:cs="Arial"/>
                <w:sz w:val="18"/>
                <w:szCs w:val="18"/>
              </w:rPr>
              <w:t>004</w:t>
            </w:r>
            <w:r w:rsidRPr="00D11B66">
              <w:rPr>
                <w:rFonts w:cs="Arial"/>
                <w:sz w:val="18"/>
                <w:szCs w:val="18"/>
              </w:rPr>
              <w:t>)</w:t>
            </w:r>
          </w:p>
        </w:tc>
        <w:tc>
          <w:tcPr>
            <w:tcW w:w="1277" w:type="dxa"/>
            <w:shd w:val="clear" w:color="auto" w:fill="auto"/>
            <w:vAlign w:val="bottom"/>
          </w:tcPr>
          <w:p w14:paraId="0E379567" w14:textId="0A49B053" w:rsidR="0030149E" w:rsidRPr="00D11B66" w:rsidRDefault="0030149E" w:rsidP="0030149E">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139</w:t>
            </w:r>
            <w:r w:rsidRPr="00D11B66">
              <w:rPr>
                <w:rFonts w:cs="Arial"/>
                <w:sz w:val="18"/>
                <w:szCs w:val="18"/>
                <w:cs/>
              </w:rPr>
              <w:t>)</w:t>
            </w:r>
          </w:p>
        </w:tc>
      </w:tr>
      <w:tr w:rsidR="0030149E" w:rsidRPr="00D11B66" w14:paraId="323A016C" w14:textId="77777777" w:rsidTr="00455036">
        <w:trPr>
          <w:cantSplit/>
        </w:trPr>
        <w:tc>
          <w:tcPr>
            <w:tcW w:w="4356" w:type="dxa"/>
            <w:shd w:val="clear" w:color="auto" w:fill="auto"/>
            <w:vAlign w:val="bottom"/>
          </w:tcPr>
          <w:p w14:paraId="67F5BFD4" w14:textId="77777777" w:rsidR="0030149E" w:rsidRPr="00D11B66" w:rsidRDefault="0030149E" w:rsidP="0030149E">
            <w:pPr>
              <w:spacing w:line="240" w:lineRule="auto"/>
              <w:ind w:left="-113"/>
              <w:rPr>
                <w:rFonts w:eastAsia="SimSun" w:cs="Arial"/>
                <w:sz w:val="18"/>
                <w:szCs w:val="18"/>
                <w:lang w:eastAsia="zh-CN"/>
              </w:rPr>
            </w:pPr>
          </w:p>
        </w:tc>
        <w:tc>
          <w:tcPr>
            <w:tcW w:w="1276" w:type="dxa"/>
            <w:shd w:val="clear" w:color="auto" w:fill="FAFAFA"/>
            <w:vAlign w:val="bottom"/>
          </w:tcPr>
          <w:p w14:paraId="59CD21EC"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2D9B48E1" w14:textId="77777777" w:rsidR="0030149E" w:rsidRPr="00D11B66" w:rsidRDefault="0030149E" w:rsidP="0030149E">
            <w:pPr>
              <w:spacing w:line="240" w:lineRule="auto"/>
              <w:ind w:right="-72" w:hanging="6"/>
              <w:jc w:val="right"/>
              <w:rPr>
                <w:rFonts w:cs="Arial"/>
                <w:sz w:val="18"/>
                <w:szCs w:val="18"/>
                <w:cs/>
              </w:rPr>
            </w:pPr>
          </w:p>
        </w:tc>
        <w:tc>
          <w:tcPr>
            <w:tcW w:w="1276" w:type="dxa"/>
            <w:shd w:val="clear" w:color="auto" w:fill="FAFAFA"/>
            <w:vAlign w:val="bottom"/>
          </w:tcPr>
          <w:p w14:paraId="3947BA07"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0FB873AA" w14:textId="77777777" w:rsidR="0030149E" w:rsidRPr="00D11B66" w:rsidRDefault="0030149E" w:rsidP="0030149E">
            <w:pPr>
              <w:spacing w:line="240" w:lineRule="auto"/>
              <w:ind w:right="-72"/>
              <w:jc w:val="right"/>
              <w:rPr>
                <w:rFonts w:cs="Arial"/>
                <w:sz w:val="18"/>
                <w:szCs w:val="18"/>
                <w:cs/>
              </w:rPr>
            </w:pPr>
          </w:p>
        </w:tc>
      </w:tr>
      <w:tr w:rsidR="0030149E" w:rsidRPr="00D11B66" w14:paraId="1D6CF1DD" w14:textId="77777777" w:rsidTr="00455036">
        <w:trPr>
          <w:cantSplit/>
        </w:trPr>
        <w:tc>
          <w:tcPr>
            <w:tcW w:w="4356" w:type="dxa"/>
            <w:shd w:val="clear" w:color="auto" w:fill="auto"/>
            <w:vAlign w:val="bottom"/>
          </w:tcPr>
          <w:p w14:paraId="7EA90D7D" w14:textId="222505B8" w:rsidR="0030149E" w:rsidRPr="00D11B66" w:rsidRDefault="0030149E" w:rsidP="0030149E">
            <w:pPr>
              <w:spacing w:line="240" w:lineRule="auto"/>
              <w:ind w:left="-113"/>
              <w:rPr>
                <w:rFonts w:eastAsia="SimSun" w:cs="Arial"/>
                <w:sz w:val="18"/>
                <w:szCs w:val="18"/>
                <w:lang w:eastAsia="zh-CN"/>
              </w:rPr>
            </w:pPr>
            <w:r w:rsidRPr="00D11B66">
              <w:rPr>
                <w:rFonts w:eastAsia="SimSun" w:cs="Arial"/>
                <w:b/>
                <w:bCs/>
                <w:sz w:val="18"/>
                <w:szCs w:val="18"/>
                <w:lang w:eastAsia="zh-CN"/>
              </w:rPr>
              <w:t>Diluted loss per share</w:t>
            </w:r>
          </w:p>
        </w:tc>
        <w:tc>
          <w:tcPr>
            <w:tcW w:w="1276" w:type="dxa"/>
            <w:shd w:val="clear" w:color="auto" w:fill="FAFAFA"/>
            <w:vAlign w:val="bottom"/>
          </w:tcPr>
          <w:p w14:paraId="3677742A"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1FB03D8F" w14:textId="77777777" w:rsidR="0030149E" w:rsidRPr="00D11B66" w:rsidRDefault="0030149E" w:rsidP="0030149E">
            <w:pPr>
              <w:spacing w:line="240" w:lineRule="auto"/>
              <w:ind w:right="-72" w:hanging="6"/>
              <w:jc w:val="right"/>
              <w:rPr>
                <w:rFonts w:cs="Arial"/>
                <w:sz w:val="18"/>
                <w:szCs w:val="18"/>
                <w:cs/>
              </w:rPr>
            </w:pPr>
          </w:p>
        </w:tc>
        <w:tc>
          <w:tcPr>
            <w:tcW w:w="1276" w:type="dxa"/>
            <w:shd w:val="clear" w:color="auto" w:fill="FAFAFA"/>
            <w:vAlign w:val="bottom"/>
          </w:tcPr>
          <w:p w14:paraId="473669AC"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0D80B358" w14:textId="77777777" w:rsidR="0030149E" w:rsidRPr="00D11B66" w:rsidRDefault="0030149E" w:rsidP="0030149E">
            <w:pPr>
              <w:spacing w:line="240" w:lineRule="auto"/>
              <w:ind w:right="-72"/>
              <w:jc w:val="right"/>
              <w:rPr>
                <w:rFonts w:cs="Arial"/>
                <w:sz w:val="18"/>
                <w:szCs w:val="18"/>
                <w:cs/>
              </w:rPr>
            </w:pPr>
          </w:p>
        </w:tc>
      </w:tr>
      <w:tr w:rsidR="0030149E" w:rsidRPr="00D11B66" w14:paraId="5FEB3E3C" w14:textId="77777777" w:rsidTr="00455036">
        <w:trPr>
          <w:cantSplit/>
        </w:trPr>
        <w:tc>
          <w:tcPr>
            <w:tcW w:w="4356" w:type="dxa"/>
            <w:shd w:val="clear" w:color="auto" w:fill="auto"/>
            <w:vAlign w:val="bottom"/>
          </w:tcPr>
          <w:p w14:paraId="4832DCAB" w14:textId="015928EF" w:rsidR="0030149E" w:rsidRPr="00D11B66" w:rsidRDefault="0030149E" w:rsidP="0030149E">
            <w:pPr>
              <w:spacing w:line="240" w:lineRule="auto"/>
              <w:ind w:left="-113"/>
              <w:rPr>
                <w:rFonts w:eastAsia="SimSun" w:cs="Arial"/>
                <w:b/>
                <w:bCs/>
                <w:sz w:val="18"/>
                <w:szCs w:val="18"/>
                <w:lang w:eastAsia="zh-CN"/>
              </w:rPr>
            </w:pPr>
          </w:p>
        </w:tc>
        <w:tc>
          <w:tcPr>
            <w:tcW w:w="1276" w:type="dxa"/>
            <w:shd w:val="clear" w:color="auto" w:fill="FAFAFA"/>
            <w:vAlign w:val="bottom"/>
          </w:tcPr>
          <w:p w14:paraId="62487625"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10E9441C" w14:textId="77777777" w:rsidR="0030149E" w:rsidRPr="00D11B66" w:rsidRDefault="0030149E" w:rsidP="0030149E">
            <w:pPr>
              <w:spacing w:line="240" w:lineRule="auto"/>
              <w:ind w:right="-72" w:hanging="6"/>
              <w:jc w:val="right"/>
              <w:rPr>
                <w:rFonts w:cs="Arial"/>
                <w:sz w:val="18"/>
                <w:szCs w:val="18"/>
                <w:cs/>
              </w:rPr>
            </w:pPr>
          </w:p>
        </w:tc>
        <w:tc>
          <w:tcPr>
            <w:tcW w:w="1276" w:type="dxa"/>
            <w:shd w:val="clear" w:color="auto" w:fill="FAFAFA"/>
            <w:vAlign w:val="bottom"/>
          </w:tcPr>
          <w:p w14:paraId="5FE69167" w14:textId="77777777"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2B651534" w14:textId="77777777" w:rsidR="0030149E" w:rsidRPr="00D11B66" w:rsidRDefault="0030149E" w:rsidP="0030149E">
            <w:pPr>
              <w:spacing w:line="240" w:lineRule="auto"/>
              <w:ind w:right="-72"/>
              <w:jc w:val="right"/>
              <w:rPr>
                <w:rFonts w:cs="Arial"/>
                <w:sz w:val="18"/>
                <w:szCs w:val="18"/>
                <w:cs/>
              </w:rPr>
            </w:pPr>
          </w:p>
        </w:tc>
      </w:tr>
      <w:tr w:rsidR="0030149E" w:rsidRPr="00D11B66" w14:paraId="50DB14CE" w14:textId="77777777" w:rsidTr="00455036">
        <w:trPr>
          <w:cantSplit/>
        </w:trPr>
        <w:tc>
          <w:tcPr>
            <w:tcW w:w="4356" w:type="dxa"/>
            <w:shd w:val="clear" w:color="auto" w:fill="auto"/>
            <w:vAlign w:val="bottom"/>
          </w:tcPr>
          <w:p w14:paraId="5483F812" w14:textId="77777777" w:rsidR="0030149E" w:rsidRPr="00D11B66" w:rsidRDefault="0030149E" w:rsidP="0030149E">
            <w:pPr>
              <w:spacing w:line="240" w:lineRule="auto"/>
              <w:ind w:left="-113" w:right="-108"/>
              <w:rPr>
                <w:rFonts w:cs="Arial"/>
                <w:spacing w:val="-2"/>
                <w:sz w:val="18"/>
                <w:szCs w:val="18"/>
              </w:rPr>
            </w:pPr>
            <w:r w:rsidRPr="00D11B66">
              <w:rPr>
                <w:rFonts w:cs="Arial"/>
                <w:spacing w:val="-2"/>
                <w:sz w:val="18"/>
                <w:szCs w:val="18"/>
              </w:rPr>
              <w:t xml:space="preserve">Loss for the year attributable to shareholders of the </w:t>
            </w:r>
          </w:p>
          <w:p w14:paraId="5C8397EE" w14:textId="65D09A90" w:rsidR="0030149E" w:rsidRPr="00D11B66" w:rsidRDefault="0030149E" w:rsidP="0030149E">
            <w:pPr>
              <w:spacing w:line="240" w:lineRule="auto"/>
              <w:ind w:left="-113"/>
              <w:rPr>
                <w:rFonts w:eastAsia="SimSun" w:cs="Arial"/>
                <w:sz w:val="18"/>
                <w:szCs w:val="18"/>
                <w:lang w:eastAsia="zh-CN"/>
              </w:rPr>
            </w:pPr>
            <w:r w:rsidRPr="00D11B66">
              <w:rPr>
                <w:rFonts w:cs="Arial"/>
                <w:spacing w:val="-2"/>
                <w:sz w:val="18"/>
                <w:szCs w:val="18"/>
              </w:rPr>
              <w:t xml:space="preserve">   parent company (Thousand Baht)</w:t>
            </w:r>
          </w:p>
        </w:tc>
        <w:tc>
          <w:tcPr>
            <w:tcW w:w="1276" w:type="dxa"/>
            <w:shd w:val="clear" w:color="auto" w:fill="FAFAFA"/>
            <w:vAlign w:val="bottom"/>
          </w:tcPr>
          <w:p w14:paraId="3F687854" w14:textId="7B9F7E00"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251</w:t>
            </w:r>
            <w:r w:rsidRPr="00D11B66">
              <w:rPr>
                <w:rFonts w:cs="Arial"/>
                <w:sz w:val="18"/>
                <w:szCs w:val="18"/>
              </w:rPr>
              <w:t>,</w:t>
            </w:r>
            <w:r w:rsidR="00BD49A1" w:rsidRPr="00BD49A1">
              <w:rPr>
                <w:rFonts w:cs="Arial"/>
                <w:sz w:val="18"/>
                <w:szCs w:val="18"/>
              </w:rPr>
              <w:t>493</w:t>
            </w:r>
            <w:r w:rsidRPr="00D11B66">
              <w:rPr>
                <w:rFonts w:cs="Arial"/>
                <w:sz w:val="18"/>
                <w:szCs w:val="18"/>
              </w:rPr>
              <w:t>)</w:t>
            </w:r>
          </w:p>
        </w:tc>
        <w:tc>
          <w:tcPr>
            <w:tcW w:w="1277" w:type="dxa"/>
            <w:shd w:val="clear" w:color="auto" w:fill="auto"/>
            <w:vAlign w:val="bottom"/>
          </w:tcPr>
          <w:p w14:paraId="25DCF374" w14:textId="38F857B5" w:rsidR="0030149E" w:rsidRPr="00D11B66" w:rsidRDefault="0030149E" w:rsidP="0030149E">
            <w:pPr>
              <w:spacing w:line="240" w:lineRule="auto"/>
              <w:ind w:right="-72"/>
              <w:jc w:val="right"/>
              <w:rPr>
                <w:rFonts w:cs="Arial"/>
                <w:sz w:val="18"/>
                <w:szCs w:val="18"/>
                <w:cs/>
              </w:rPr>
            </w:pPr>
            <w:r w:rsidRPr="00D11B66">
              <w:rPr>
                <w:rFonts w:cs="Arial"/>
                <w:sz w:val="18"/>
                <w:szCs w:val="18"/>
              </w:rPr>
              <w:t>(</w:t>
            </w:r>
            <w:r w:rsidR="00BD49A1" w:rsidRPr="00BD49A1">
              <w:rPr>
                <w:rFonts w:cs="Arial"/>
                <w:sz w:val="18"/>
                <w:szCs w:val="18"/>
              </w:rPr>
              <w:t>487</w:t>
            </w:r>
            <w:r w:rsidRPr="00D11B66">
              <w:rPr>
                <w:rFonts w:cs="Arial"/>
                <w:sz w:val="18"/>
                <w:szCs w:val="18"/>
              </w:rPr>
              <w:t>,</w:t>
            </w:r>
            <w:r w:rsidR="00BD49A1" w:rsidRPr="00BD49A1">
              <w:rPr>
                <w:rFonts w:cs="Arial"/>
                <w:sz w:val="18"/>
                <w:szCs w:val="18"/>
              </w:rPr>
              <w:t>885</w:t>
            </w:r>
            <w:r w:rsidRPr="00D11B66">
              <w:rPr>
                <w:rFonts w:cs="Arial"/>
                <w:sz w:val="18"/>
                <w:szCs w:val="18"/>
              </w:rPr>
              <w:t>)</w:t>
            </w:r>
          </w:p>
        </w:tc>
        <w:tc>
          <w:tcPr>
            <w:tcW w:w="1276" w:type="dxa"/>
            <w:shd w:val="clear" w:color="auto" w:fill="FAFAFA"/>
            <w:vAlign w:val="bottom"/>
          </w:tcPr>
          <w:p w14:paraId="287460D0" w14:textId="65322D3D" w:rsidR="0030149E" w:rsidRPr="00D11B66" w:rsidRDefault="0030149E" w:rsidP="0030149E">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48</w:t>
            </w:r>
            <w:r w:rsidRPr="00D11B66">
              <w:rPr>
                <w:rFonts w:cs="Arial"/>
                <w:sz w:val="18"/>
                <w:szCs w:val="18"/>
              </w:rPr>
              <w:t>,</w:t>
            </w:r>
            <w:r w:rsidR="00BD49A1" w:rsidRPr="00BD49A1">
              <w:rPr>
                <w:rFonts w:cs="Arial"/>
                <w:sz w:val="18"/>
                <w:szCs w:val="18"/>
              </w:rPr>
              <w:t>042</w:t>
            </w:r>
            <w:r w:rsidRPr="00D11B66">
              <w:rPr>
                <w:rFonts w:cs="Arial"/>
                <w:sz w:val="18"/>
                <w:szCs w:val="18"/>
              </w:rPr>
              <w:t>)</w:t>
            </w:r>
          </w:p>
        </w:tc>
        <w:tc>
          <w:tcPr>
            <w:tcW w:w="1277" w:type="dxa"/>
            <w:shd w:val="clear" w:color="auto" w:fill="auto"/>
            <w:vAlign w:val="bottom"/>
          </w:tcPr>
          <w:p w14:paraId="13B2E3D5" w14:textId="2BC63067" w:rsidR="0030149E" w:rsidRPr="00D11B66" w:rsidRDefault="0030149E" w:rsidP="0030149E">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903</w:t>
            </w:r>
            <w:r w:rsidRPr="00D11B66">
              <w:rPr>
                <w:rFonts w:cs="Arial"/>
                <w:sz w:val="18"/>
                <w:szCs w:val="18"/>
              </w:rPr>
              <w:t>,</w:t>
            </w:r>
            <w:r w:rsidR="00BD49A1" w:rsidRPr="00BD49A1">
              <w:rPr>
                <w:rFonts w:cs="Arial"/>
                <w:sz w:val="18"/>
                <w:szCs w:val="18"/>
              </w:rPr>
              <w:t>728</w:t>
            </w:r>
            <w:r w:rsidRPr="00D11B66">
              <w:rPr>
                <w:rFonts w:cs="Arial"/>
                <w:sz w:val="18"/>
                <w:szCs w:val="18"/>
                <w:cs/>
              </w:rPr>
              <w:t>)</w:t>
            </w:r>
          </w:p>
        </w:tc>
      </w:tr>
      <w:tr w:rsidR="0030149E" w:rsidRPr="00D11B66" w14:paraId="38EB805C" w14:textId="77777777" w:rsidTr="00455036">
        <w:trPr>
          <w:cantSplit/>
        </w:trPr>
        <w:tc>
          <w:tcPr>
            <w:tcW w:w="4356" w:type="dxa"/>
            <w:shd w:val="clear" w:color="auto" w:fill="auto"/>
            <w:vAlign w:val="bottom"/>
          </w:tcPr>
          <w:p w14:paraId="39EAE8AC" w14:textId="1CFB9943" w:rsidR="0030149E" w:rsidRPr="00D11B66" w:rsidRDefault="0030149E" w:rsidP="0030149E">
            <w:pPr>
              <w:spacing w:line="240" w:lineRule="auto"/>
              <w:ind w:left="-113"/>
              <w:rPr>
                <w:rFonts w:eastAsia="SimSun" w:cs="Arial"/>
                <w:sz w:val="18"/>
                <w:szCs w:val="18"/>
                <w:lang w:eastAsia="zh-CN"/>
              </w:rPr>
            </w:pPr>
          </w:p>
        </w:tc>
        <w:tc>
          <w:tcPr>
            <w:tcW w:w="1276" w:type="dxa"/>
            <w:shd w:val="clear" w:color="auto" w:fill="FAFAFA"/>
            <w:vAlign w:val="bottom"/>
          </w:tcPr>
          <w:p w14:paraId="03ECEFD2" w14:textId="7B3361F3"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33B8FCE5" w14:textId="7D419378" w:rsidR="0030149E" w:rsidRPr="00D11B66" w:rsidRDefault="0030149E" w:rsidP="0030149E">
            <w:pPr>
              <w:spacing w:line="240" w:lineRule="auto"/>
              <w:ind w:right="-72" w:hanging="6"/>
              <w:jc w:val="right"/>
              <w:rPr>
                <w:rFonts w:cs="Arial"/>
                <w:sz w:val="18"/>
                <w:szCs w:val="18"/>
                <w:cs/>
              </w:rPr>
            </w:pPr>
          </w:p>
        </w:tc>
        <w:tc>
          <w:tcPr>
            <w:tcW w:w="1276" w:type="dxa"/>
            <w:shd w:val="clear" w:color="auto" w:fill="FAFAFA"/>
            <w:vAlign w:val="bottom"/>
          </w:tcPr>
          <w:p w14:paraId="5ACA9A1B" w14:textId="57C36DE2" w:rsidR="0030149E" w:rsidRPr="00D11B66" w:rsidRDefault="0030149E" w:rsidP="0030149E">
            <w:pPr>
              <w:spacing w:line="240" w:lineRule="auto"/>
              <w:ind w:right="-72" w:hanging="6"/>
              <w:jc w:val="right"/>
              <w:rPr>
                <w:rFonts w:cs="Arial"/>
                <w:sz w:val="18"/>
                <w:szCs w:val="18"/>
              </w:rPr>
            </w:pPr>
          </w:p>
        </w:tc>
        <w:tc>
          <w:tcPr>
            <w:tcW w:w="1277" w:type="dxa"/>
            <w:shd w:val="clear" w:color="auto" w:fill="auto"/>
            <w:vAlign w:val="bottom"/>
          </w:tcPr>
          <w:p w14:paraId="2986F180" w14:textId="7F5B6AB6" w:rsidR="0030149E" w:rsidRPr="00D11B66" w:rsidRDefault="0030149E" w:rsidP="0030149E">
            <w:pPr>
              <w:spacing w:line="240" w:lineRule="auto"/>
              <w:ind w:right="-72"/>
              <w:jc w:val="right"/>
              <w:rPr>
                <w:rFonts w:cs="Arial"/>
                <w:sz w:val="18"/>
                <w:szCs w:val="18"/>
                <w:cs/>
              </w:rPr>
            </w:pPr>
          </w:p>
        </w:tc>
      </w:tr>
      <w:tr w:rsidR="0030149E" w:rsidRPr="00D11B66" w14:paraId="745BA4A9" w14:textId="77777777" w:rsidTr="00455036">
        <w:trPr>
          <w:cantSplit/>
        </w:trPr>
        <w:tc>
          <w:tcPr>
            <w:tcW w:w="4356" w:type="dxa"/>
            <w:shd w:val="clear" w:color="auto" w:fill="auto"/>
            <w:vAlign w:val="bottom"/>
          </w:tcPr>
          <w:p w14:paraId="7119D2BB" w14:textId="77777777" w:rsidR="0030149E" w:rsidRPr="00D11B66" w:rsidRDefault="0030149E" w:rsidP="0030149E">
            <w:pPr>
              <w:spacing w:line="240" w:lineRule="auto"/>
              <w:ind w:left="-113" w:right="-108"/>
              <w:rPr>
                <w:rFonts w:cs="Arial"/>
                <w:spacing w:val="-2"/>
                <w:sz w:val="18"/>
                <w:szCs w:val="18"/>
              </w:rPr>
            </w:pPr>
            <w:r w:rsidRPr="00D11B66">
              <w:rPr>
                <w:rFonts w:cs="Arial"/>
                <w:spacing w:val="-2"/>
                <w:sz w:val="18"/>
                <w:szCs w:val="18"/>
              </w:rPr>
              <w:t xml:space="preserve">Weighted average number of ordinary shares </w:t>
            </w:r>
          </w:p>
          <w:p w14:paraId="6FAC227E" w14:textId="06B651A3" w:rsidR="0030149E" w:rsidRPr="00D11B66" w:rsidRDefault="0030149E" w:rsidP="0030149E">
            <w:pPr>
              <w:spacing w:line="240" w:lineRule="auto"/>
              <w:ind w:left="-113"/>
              <w:rPr>
                <w:rFonts w:eastAsia="SimSun" w:cs="Arial"/>
                <w:sz w:val="18"/>
                <w:szCs w:val="18"/>
                <w:lang w:eastAsia="zh-CN"/>
              </w:rPr>
            </w:pPr>
            <w:r w:rsidRPr="00D11B66">
              <w:rPr>
                <w:rFonts w:cs="Arial"/>
                <w:spacing w:val="-2"/>
                <w:sz w:val="18"/>
                <w:szCs w:val="18"/>
              </w:rPr>
              <w:t xml:space="preserve">   during the year (Thousand shares)</w:t>
            </w:r>
          </w:p>
        </w:tc>
        <w:tc>
          <w:tcPr>
            <w:tcW w:w="1276" w:type="dxa"/>
            <w:shd w:val="clear" w:color="auto" w:fill="FAFAFA"/>
            <w:vAlign w:val="bottom"/>
          </w:tcPr>
          <w:p w14:paraId="39B42426" w14:textId="0CD5ADCD" w:rsidR="0030149E" w:rsidRPr="00D11B66" w:rsidRDefault="00BD49A1" w:rsidP="0030149E">
            <w:pPr>
              <w:spacing w:line="240" w:lineRule="auto"/>
              <w:ind w:right="-72"/>
              <w:jc w:val="right"/>
              <w:rPr>
                <w:rFonts w:cs="Arial"/>
                <w:sz w:val="18"/>
                <w:szCs w:val="18"/>
              </w:rPr>
            </w:pPr>
            <w:r w:rsidRPr="00BD49A1">
              <w:rPr>
                <w:rFonts w:cs="Arial"/>
                <w:sz w:val="18"/>
                <w:szCs w:val="18"/>
              </w:rPr>
              <w:t>11</w:t>
            </w:r>
            <w:r w:rsidR="0030149E" w:rsidRPr="00D11B66">
              <w:rPr>
                <w:rFonts w:cs="Arial"/>
                <w:sz w:val="18"/>
                <w:szCs w:val="18"/>
              </w:rPr>
              <w:t>,</w:t>
            </w:r>
            <w:r w:rsidRPr="00BD49A1">
              <w:rPr>
                <w:rFonts w:cs="Arial"/>
                <w:sz w:val="18"/>
                <w:szCs w:val="18"/>
              </w:rPr>
              <w:t>452</w:t>
            </w:r>
            <w:r w:rsidR="0030149E" w:rsidRPr="00D11B66">
              <w:rPr>
                <w:rFonts w:cs="Arial"/>
                <w:sz w:val="18"/>
                <w:szCs w:val="18"/>
              </w:rPr>
              <w:t>,</w:t>
            </w:r>
            <w:r w:rsidRPr="00BD49A1">
              <w:rPr>
                <w:rFonts w:cs="Arial"/>
                <w:sz w:val="18"/>
                <w:szCs w:val="18"/>
              </w:rPr>
              <w:t>551</w:t>
            </w:r>
          </w:p>
        </w:tc>
        <w:tc>
          <w:tcPr>
            <w:tcW w:w="1277" w:type="dxa"/>
            <w:shd w:val="clear" w:color="auto" w:fill="auto"/>
            <w:vAlign w:val="bottom"/>
          </w:tcPr>
          <w:p w14:paraId="4EDBA0B1" w14:textId="2495A94D" w:rsidR="0030149E" w:rsidRPr="00D11B66" w:rsidRDefault="00BD49A1" w:rsidP="0030149E">
            <w:pPr>
              <w:spacing w:line="240" w:lineRule="auto"/>
              <w:ind w:right="-72"/>
              <w:jc w:val="right"/>
              <w:rPr>
                <w:rFonts w:cs="Arial"/>
                <w:sz w:val="18"/>
                <w:szCs w:val="18"/>
                <w:cs/>
              </w:rPr>
            </w:pPr>
            <w:r w:rsidRPr="00BD49A1">
              <w:rPr>
                <w:rFonts w:cs="Arial"/>
                <w:sz w:val="18"/>
                <w:szCs w:val="18"/>
              </w:rPr>
              <w:t>6</w:t>
            </w:r>
            <w:r w:rsidR="0030149E" w:rsidRPr="00D11B66">
              <w:rPr>
                <w:rFonts w:cs="Arial"/>
                <w:sz w:val="18"/>
                <w:szCs w:val="18"/>
              </w:rPr>
              <w:t>,</w:t>
            </w:r>
            <w:r w:rsidRPr="00BD49A1">
              <w:rPr>
                <w:rFonts w:cs="Arial"/>
                <w:sz w:val="18"/>
                <w:szCs w:val="18"/>
              </w:rPr>
              <w:t>516</w:t>
            </w:r>
            <w:r w:rsidR="0030149E" w:rsidRPr="00D11B66">
              <w:rPr>
                <w:rFonts w:cs="Arial"/>
                <w:sz w:val="18"/>
                <w:szCs w:val="18"/>
              </w:rPr>
              <w:t>,</w:t>
            </w:r>
            <w:r w:rsidRPr="00BD49A1">
              <w:rPr>
                <w:rFonts w:cs="Arial"/>
                <w:sz w:val="18"/>
                <w:szCs w:val="18"/>
              </w:rPr>
              <w:t>093</w:t>
            </w:r>
          </w:p>
        </w:tc>
        <w:tc>
          <w:tcPr>
            <w:tcW w:w="1276" w:type="dxa"/>
            <w:shd w:val="clear" w:color="auto" w:fill="FAFAFA"/>
            <w:vAlign w:val="bottom"/>
          </w:tcPr>
          <w:p w14:paraId="5AB08CCD" w14:textId="6E5BFD25" w:rsidR="0030149E" w:rsidRPr="00D11B66" w:rsidRDefault="00BD49A1" w:rsidP="0030149E">
            <w:pPr>
              <w:spacing w:line="240" w:lineRule="auto"/>
              <w:ind w:right="-72"/>
              <w:jc w:val="right"/>
              <w:rPr>
                <w:rFonts w:cs="Arial"/>
                <w:sz w:val="18"/>
                <w:szCs w:val="18"/>
              </w:rPr>
            </w:pPr>
            <w:r w:rsidRPr="00BD49A1">
              <w:rPr>
                <w:rFonts w:cs="Arial"/>
                <w:sz w:val="18"/>
                <w:szCs w:val="18"/>
              </w:rPr>
              <w:t>11</w:t>
            </w:r>
            <w:r w:rsidR="0030149E" w:rsidRPr="00D11B66">
              <w:rPr>
                <w:rFonts w:cs="Arial"/>
                <w:sz w:val="18"/>
                <w:szCs w:val="18"/>
              </w:rPr>
              <w:t>,</w:t>
            </w:r>
            <w:r w:rsidRPr="00BD49A1">
              <w:rPr>
                <w:rFonts w:cs="Arial"/>
                <w:sz w:val="18"/>
                <w:szCs w:val="18"/>
              </w:rPr>
              <w:t>452</w:t>
            </w:r>
            <w:r w:rsidR="0030149E" w:rsidRPr="00D11B66">
              <w:rPr>
                <w:rFonts w:cs="Arial"/>
                <w:sz w:val="18"/>
                <w:szCs w:val="18"/>
              </w:rPr>
              <w:t>,</w:t>
            </w:r>
            <w:r w:rsidRPr="00BD49A1">
              <w:rPr>
                <w:rFonts w:cs="Arial"/>
                <w:sz w:val="18"/>
                <w:szCs w:val="18"/>
              </w:rPr>
              <w:t>551</w:t>
            </w:r>
          </w:p>
        </w:tc>
        <w:tc>
          <w:tcPr>
            <w:tcW w:w="1277" w:type="dxa"/>
            <w:shd w:val="clear" w:color="auto" w:fill="auto"/>
            <w:vAlign w:val="bottom"/>
          </w:tcPr>
          <w:p w14:paraId="421680E5" w14:textId="5CD609B4" w:rsidR="0030149E" w:rsidRPr="00D11B66" w:rsidRDefault="00BD49A1" w:rsidP="0030149E">
            <w:pPr>
              <w:spacing w:line="240" w:lineRule="auto"/>
              <w:ind w:right="-72"/>
              <w:jc w:val="right"/>
              <w:rPr>
                <w:rFonts w:cs="Arial"/>
                <w:sz w:val="18"/>
                <w:szCs w:val="18"/>
                <w:cs/>
              </w:rPr>
            </w:pPr>
            <w:r w:rsidRPr="00BD49A1">
              <w:rPr>
                <w:rFonts w:cs="Arial"/>
                <w:sz w:val="18"/>
                <w:szCs w:val="18"/>
              </w:rPr>
              <w:t>6</w:t>
            </w:r>
            <w:r w:rsidR="0030149E" w:rsidRPr="00D11B66">
              <w:rPr>
                <w:rFonts w:cs="Arial"/>
                <w:sz w:val="18"/>
                <w:szCs w:val="18"/>
              </w:rPr>
              <w:t>,</w:t>
            </w:r>
            <w:r w:rsidRPr="00BD49A1">
              <w:rPr>
                <w:rFonts w:cs="Arial"/>
                <w:sz w:val="18"/>
                <w:szCs w:val="18"/>
              </w:rPr>
              <w:t>516</w:t>
            </w:r>
            <w:r w:rsidR="0030149E" w:rsidRPr="00D11B66">
              <w:rPr>
                <w:rFonts w:cs="Arial"/>
                <w:sz w:val="18"/>
                <w:szCs w:val="18"/>
              </w:rPr>
              <w:t>,</w:t>
            </w:r>
            <w:r w:rsidRPr="00BD49A1">
              <w:rPr>
                <w:rFonts w:cs="Arial"/>
                <w:sz w:val="18"/>
                <w:szCs w:val="18"/>
              </w:rPr>
              <w:t>093</w:t>
            </w:r>
          </w:p>
        </w:tc>
      </w:tr>
      <w:tr w:rsidR="0030149E" w:rsidRPr="00D11B66" w14:paraId="1C11E0F6" w14:textId="77777777" w:rsidTr="00455036">
        <w:trPr>
          <w:cantSplit/>
        </w:trPr>
        <w:tc>
          <w:tcPr>
            <w:tcW w:w="4356" w:type="dxa"/>
            <w:shd w:val="clear" w:color="auto" w:fill="auto"/>
            <w:vAlign w:val="bottom"/>
          </w:tcPr>
          <w:p w14:paraId="14271B1E" w14:textId="0065EAE9" w:rsidR="0030149E" w:rsidRPr="00D11B66" w:rsidRDefault="0030149E" w:rsidP="0030149E">
            <w:pPr>
              <w:spacing w:line="240" w:lineRule="auto"/>
              <w:ind w:left="-113"/>
              <w:rPr>
                <w:rFonts w:eastAsia="SimSun" w:cs="Arial"/>
                <w:sz w:val="18"/>
                <w:szCs w:val="18"/>
                <w:lang w:eastAsia="zh-CN"/>
              </w:rPr>
            </w:pPr>
          </w:p>
        </w:tc>
        <w:tc>
          <w:tcPr>
            <w:tcW w:w="1276" w:type="dxa"/>
            <w:shd w:val="clear" w:color="auto" w:fill="FAFAFA"/>
            <w:vAlign w:val="bottom"/>
          </w:tcPr>
          <w:p w14:paraId="3B47F96F" w14:textId="60F191A8" w:rsidR="0030149E" w:rsidRPr="00D11B66" w:rsidRDefault="0030149E" w:rsidP="0030149E">
            <w:pPr>
              <w:spacing w:line="240" w:lineRule="auto"/>
              <w:ind w:right="-72"/>
              <w:jc w:val="right"/>
              <w:rPr>
                <w:rFonts w:cs="Arial"/>
                <w:sz w:val="18"/>
                <w:szCs w:val="18"/>
              </w:rPr>
            </w:pPr>
          </w:p>
        </w:tc>
        <w:tc>
          <w:tcPr>
            <w:tcW w:w="1277" w:type="dxa"/>
            <w:shd w:val="clear" w:color="auto" w:fill="auto"/>
            <w:vAlign w:val="bottom"/>
          </w:tcPr>
          <w:p w14:paraId="5338DF41" w14:textId="2E6DCFE5" w:rsidR="0030149E" w:rsidRPr="00D11B66" w:rsidRDefault="0030149E" w:rsidP="0030149E">
            <w:pPr>
              <w:spacing w:line="240" w:lineRule="auto"/>
              <w:ind w:right="-72"/>
              <w:jc w:val="right"/>
              <w:rPr>
                <w:rFonts w:cs="Arial"/>
                <w:sz w:val="18"/>
                <w:szCs w:val="18"/>
                <w:cs/>
              </w:rPr>
            </w:pPr>
          </w:p>
        </w:tc>
        <w:tc>
          <w:tcPr>
            <w:tcW w:w="1276" w:type="dxa"/>
            <w:shd w:val="clear" w:color="auto" w:fill="FAFAFA"/>
            <w:vAlign w:val="bottom"/>
          </w:tcPr>
          <w:p w14:paraId="47D9A8D7" w14:textId="45CD61B4" w:rsidR="0030149E" w:rsidRPr="00D11B66" w:rsidRDefault="0030149E" w:rsidP="0030149E">
            <w:pPr>
              <w:spacing w:line="240" w:lineRule="auto"/>
              <w:ind w:right="-72"/>
              <w:jc w:val="right"/>
              <w:rPr>
                <w:rFonts w:cs="Arial"/>
                <w:sz w:val="18"/>
                <w:szCs w:val="18"/>
              </w:rPr>
            </w:pPr>
          </w:p>
        </w:tc>
        <w:tc>
          <w:tcPr>
            <w:tcW w:w="1277" w:type="dxa"/>
            <w:shd w:val="clear" w:color="auto" w:fill="auto"/>
            <w:vAlign w:val="bottom"/>
          </w:tcPr>
          <w:p w14:paraId="042F0CFC" w14:textId="732A043D" w:rsidR="0030149E" w:rsidRPr="00D11B66" w:rsidRDefault="0030149E" w:rsidP="0030149E">
            <w:pPr>
              <w:spacing w:line="240" w:lineRule="auto"/>
              <w:ind w:right="-72"/>
              <w:jc w:val="right"/>
              <w:rPr>
                <w:rFonts w:cs="Arial"/>
                <w:sz w:val="18"/>
                <w:szCs w:val="18"/>
                <w:cs/>
              </w:rPr>
            </w:pPr>
          </w:p>
        </w:tc>
      </w:tr>
      <w:tr w:rsidR="0030149E" w:rsidRPr="00D11B66" w14:paraId="3F893094" w14:textId="77777777" w:rsidTr="00455036">
        <w:trPr>
          <w:cantSplit/>
        </w:trPr>
        <w:tc>
          <w:tcPr>
            <w:tcW w:w="4356" w:type="dxa"/>
            <w:shd w:val="clear" w:color="auto" w:fill="auto"/>
            <w:vAlign w:val="bottom"/>
          </w:tcPr>
          <w:p w14:paraId="74F006CB" w14:textId="2BEF59D6" w:rsidR="0030149E" w:rsidRPr="00D11B66" w:rsidRDefault="000A7165" w:rsidP="0030149E">
            <w:pPr>
              <w:spacing w:line="240" w:lineRule="auto"/>
              <w:ind w:left="-113"/>
              <w:rPr>
                <w:rFonts w:eastAsia="SimSun" w:cs="Arial"/>
                <w:sz w:val="18"/>
                <w:szCs w:val="18"/>
                <w:lang w:eastAsia="zh-CN"/>
              </w:rPr>
            </w:pPr>
            <w:r>
              <w:rPr>
                <w:rFonts w:eastAsia="SimSun" w:cs="Arial"/>
                <w:sz w:val="18"/>
                <w:szCs w:val="18"/>
                <w:lang w:eastAsia="zh-CN"/>
              </w:rPr>
              <w:t>Diluted</w:t>
            </w:r>
            <w:r w:rsidR="0030149E" w:rsidRPr="00D11B66">
              <w:rPr>
                <w:rFonts w:eastAsia="SimSun" w:cs="Arial"/>
                <w:sz w:val="18"/>
                <w:szCs w:val="18"/>
                <w:lang w:eastAsia="zh-CN"/>
              </w:rPr>
              <w:t xml:space="preserve"> loss per share (Baht per share)</w:t>
            </w:r>
          </w:p>
        </w:tc>
        <w:tc>
          <w:tcPr>
            <w:tcW w:w="1276" w:type="dxa"/>
            <w:shd w:val="clear" w:color="auto" w:fill="FAFAFA"/>
            <w:vAlign w:val="bottom"/>
          </w:tcPr>
          <w:p w14:paraId="37419A40" w14:textId="223016F8" w:rsidR="0030149E" w:rsidRPr="00D11B66" w:rsidRDefault="0030149E" w:rsidP="0030149E">
            <w:pPr>
              <w:spacing w:line="240" w:lineRule="auto"/>
              <w:ind w:right="-72"/>
              <w:jc w:val="right"/>
              <w:rPr>
                <w:rFonts w:cs="Arial"/>
                <w:sz w:val="18"/>
                <w:szCs w:val="18"/>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022</w:t>
            </w:r>
            <w:r w:rsidRPr="00D11B66">
              <w:rPr>
                <w:rFonts w:cs="Arial"/>
                <w:sz w:val="18"/>
                <w:szCs w:val="18"/>
                <w:cs/>
              </w:rPr>
              <w:t>)</w:t>
            </w:r>
          </w:p>
        </w:tc>
        <w:tc>
          <w:tcPr>
            <w:tcW w:w="1277" w:type="dxa"/>
            <w:shd w:val="clear" w:color="auto" w:fill="auto"/>
            <w:vAlign w:val="bottom"/>
          </w:tcPr>
          <w:p w14:paraId="6AC75081" w14:textId="36EB62D5" w:rsidR="0030149E" w:rsidRPr="00D11B66" w:rsidRDefault="0030149E" w:rsidP="0030149E">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075</w:t>
            </w:r>
            <w:r w:rsidRPr="00D11B66">
              <w:rPr>
                <w:rFonts w:cs="Arial"/>
                <w:sz w:val="18"/>
                <w:szCs w:val="18"/>
                <w:cs/>
              </w:rPr>
              <w:t>)</w:t>
            </w:r>
          </w:p>
        </w:tc>
        <w:tc>
          <w:tcPr>
            <w:tcW w:w="1276" w:type="dxa"/>
            <w:shd w:val="clear" w:color="auto" w:fill="FAFAFA"/>
            <w:vAlign w:val="bottom"/>
          </w:tcPr>
          <w:p w14:paraId="7B685B19" w14:textId="1EFFFD92" w:rsidR="0030149E" w:rsidRPr="00D11B66" w:rsidRDefault="0030149E" w:rsidP="0030149E">
            <w:pPr>
              <w:spacing w:line="240" w:lineRule="auto"/>
              <w:ind w:right="-72"/>
              <w:jc w:val="right"/>
              <w:rPr>
                <w:rFonts w:cs="Arial"/>
                <w:sz w:val="18"/>
                <w:szCs w:val="18"/>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004</w:t>
            </w:r>
            <w:r w:rsidRPr="00D11B66">
              <w:rPr>
                <w:rFonts w:cs="Arial"/>
                <w:sz w:val="18"/>
                <w:szCs w:val="18"/>
                <w:cs/>
              </w:rPr>
              <w:t>)</w:t>
            </w:r>
          </w:p>
        </w:tc>
        <w:tc>
          <w:tcPr>
            <w:tcW w:w="1277" w:type="dxa"/>
            <w:shd w:val="clear" w:color="auto" w:fill="auto"/>
            <w:vAlign w:val="bottom"/>
          </w:tcPr>
          <w:p w14:paraId="6D7BC032" w14:textId="032F4E7D" w:rsidR="0030149E" w:rsidRPr="00D11B66" w:rsidRDefault="0030149E" w:rsidP="0030149E">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0</w:t>
            </w:r>
            <w:r w:rsidRPr="00D11B66">
              <w:rPr>
                <w:rFonts w:cs="Arial"/>
                <w:sz w:val="18"/>
                <w:szCs w:val="18"/>
                <w:cs/>
              </w:rPr>
              <w:t>.</w:t>
            </w:r>
            <w:r w:rsidR="00BD49A1" w:rsidRPr="00BD49A1">
              <w:rPr>
                <w:rFonts w:cs="Arial"/>
                <w:sz w:val="18"/>
                <w:szCs w:val="18"/>
              </w:rPr>
              <w:t>139</w:t>
            </w:r>
            <w:r w:rsidRPr="00D11B66">
              <w:rPr>
                <w:rFonts w:cs="Arial"/>
                <w:sz w:val="18"/>
                <w:szCs w:val="18"/>
                <w:cs/>
              </w:rPr>
              <w:t>)</w:t>
            </w:r>
          </w:p>
        </w:tc>
      </w:tr>
    </w:tbl>
    <w:p w14:paraId="15CBD31E" w14:textId="77777777" w:rsidR="0030149E" w:rsidRDefault="0030149E" w:rsidP="0016434F">
      <w:pPr>
        <w:tabs>
          <w:tab w:val="left" w:pos="4153"/>
          <w:tab w:val="left" w:pos="8306"/>
        </w:tabs>
        <w:spacing w:line="240" w:lineRule="auto"/>
        <w:jc w:val="both"/>
        <w:rPr>
          <w:rFonts w:cs="Arial"/>
          <w:spacing w:val="-4"/>
          <w:sz w:val="18"/>
          <w:szCs w:val="18"/>
        </w:rPr>
      </w:pPr>
    </w:p>
    <w:p w14:paraId="4EBDBB25" w14:textId="01EA5502" w:rsidR="008C4A5F" w:rsidRPr="00D11B66" w:rsidRDefault="00235815" w:rsidP="0016434F">
      <w:pPr>
        <w:tabs>
          <w:tab w:val="left" w:pos="4153"/>
          <w:tab w:val="left" w:pos="8306"/>
        </w:tabs>
        <w:spacing w:line="240" w:lineRule="auto"/>
        <w:jc w:val="both"/>
        <w:rPr>
          <w:rFonts w:cs="Arial"/>
          <w:spacing w:val="-4"/>
          <w:sz w:val="18"/>
          <w:szCs w:val="18"/>
          <w:cs/>
        </w:rPr>
      </w:pPr>
      <w:r w:rsidRPr="00D11B66">
        <w:rPr>
          <w:rFonts w:cs="Arial"/>
          <w:spacing w:val="-4"/>
          <w:sz w:val="18"/>
          <w:szCs w:val="18"/>
        </w:rPr>
        <w:t>F</w:t>
      </w:r>
      <w:r w:rsidR="008C4A5F" w:rsidRPr="00D11B66">
        <w:rPr>
          <w:rFonts w:cs="Arial"/>
          <w:spacing w:val="-4"/>
          <w:sz w:val="18"/>
          <w:szCs w:val="18"/>
        </w:rPr>
        <w:t>or the purpose of calculating diluted loss</w:t>
      </w:r>
      <w:r w:rsidR="0039182B" w:rsidRPr="00D11B66">
        <w:rPr>
          <w:rFonts w:cs="Arial"/>
          <w:spacing w:val="-4"/>
          <w:sz w:val="18"/>
          <w:szCs w:val="18"/>
        </w:rPr>
        <w:t xml:space="preserve"> </w:t>
      </w:r>
      <w:r w:rsidR="008C4A5F" w:rsidRPr="00D11B66">
        <w:rPr>
          <w:rFonts w:cs="Arial"/>
          <w:spacing w:val="-4"/>
          <w:sz w:val="18"/>
          <w:szCs w:val="18"/>
        </w:rPr>
        <w:t>per share, the weighted average number of ordinary shares is adjusted to assume conversion of all dilutive potential ordinary shares. The Company has diluted ordinary shares,</w:t>
      </w:r>
      <w:r w:rsidR="004D0C94" w:rsidRPr="00D11B66">
        <w:rPr>
          <w:rFonts w:cs="Arial"/>
          <w:spacing w:val="-4"/>
          <w:sz w:val="18"/>
          <w:szCs w:val="18"/>
        </w:rPr>
        <w:t xml:space="preserve"> </w:t>
      </w:r>
      <w:r w:rsidR="004D0C94" w:rsidRPr="00D11B66">
        <w:rPr>
          <w:rFonts w:cs="Arial"/>
          <w:spacing w:val="-6"/>
          <w:sz w:val="18"/>
          <w:szCs w:val="18"/>
        </w:rPr>
        <w:t>which are convertible</w:t>
      </w:r>
      <w:r w:rsidR="004D0C94" w:rsidRPr="00D11B66">
        <w:rPr>
          <w:rFonts w:cs="Arial"/>
          <w:spacing w:val="-4"/>
          <w:sz w:val="18"/>
          <w:szCs w:val="18"/>
        </w:rPr>
        <w:t xml:space="preserve"> debentures and </w:t>
      </w:r>
      <w:r w:rsidR="008C4A5F" w:rsidRPr="00D11B66">
        <w:rPr>
          <w:rFonts w:cs="Arial"/>
          <w:spacing w:val="-4"/>
          <w:sz w:val="18"/>
          <w:szCs w:val="18"/>
        </w:rPr>
        <w:t xml:space="preserve">warrants to purchase </w:t>
      </w:r>
      <w:r w:rsidR="008C4A5F" w:rsidRPr="00D11B66">
        <w:rPr>
          <w:rFonts w:cs="Arial"/>
          <w:spacing w:val="-6"/>
          <w:sz w:val="18"/>
          <w:szCs w:val="18"/>
        </w:rPr>
        <w:t>ordinary shares. The Company calculates the equivalent of the dilutive shares by considering the fair value based on the value</w:t>
      </w:r>
      <w:r w:rsidR="008C4A5F" w:rsidRPr="00D11B66">
        <w:rPr>
          <w:rFonts w:cs="Arial"/>
          <w:spacing w:val="-4"/>
          <w:sz w:val="18"/>
          <w:szCs w:val="18"/>
        </w:rPr>
        <w:t xml:space="preserve"> </w:t>
      </w:r>
      <w:r w:rsidR="008C4A5F" w:rsidRPr="00D11B66">
        <w:rPr>
          <w:rFonts w:cs="Arial"/>
          <w:spacing w:val="-6"/>
          <w:sz w:val="18"/>
          <w:szCs w:val="18"/>
        </w:rPr>
        <w:t>of the share option price accompanying the warrants to purchase the ordinary shares (The calculation is based on the weighted</w:t>
      </w:r>
      <w:r w:rsidR="008C4A5F" w:rsidRPr="00D11B66">
        <w:rPr>
          <w:rFonts w:cs="Arial"/>
          <w:spacing w:val="-4"/>
          <w:sz w:val="18"/>
          <w:szCs w:val="18"/>
        </w:rPr>
        <w:t xml:space="preserve"> </w:t>
      </w:r>
      <w:r w:rsidR="008C4A5F" w:rsidRPr="00D11B66">
        <w:rPr>
          <w:rFonts w:cs="Arial"/>
          <w:spacing w:val="-6"/>
          <w:sz w:val="18"/>
          <w:szCs w:val="18"/>
        </w:rPr>
        <w:t xml:space="preserve">average price of ordinary shares issued during the </w:t>
      </w:r>
      <w:r w:rsidR="0039182B" w:rsidRPr="00D11B66">
        <w:rPr>
          <w:rFonts w:cs="Arial"/>
          <w:spacing w:val="-6"/>
          <w:sz w:val="18"/>
          <w:szCs w:val="18"/>
        </w:rPr>
        <w:t>year</w:t>
      </w:r>
      <w:r w:rsidR="008C4A5F" w:rsidRPr="00D11B66">
        <w:rPr>
          <w:rFonts w:cs="Arial"/>
          <w:spacing w:val="-6"/>
          <w:sz w:val="18"/>
          <w:szCs w:val="18"/>
        </w:rPr>
        <w:t>)</w:t>
      </w:r>
      <w:r w:rsidR="0016434F" w:rsidRPr="00D11B66">
        <w:rPr>
          <w:rFonts w:cs="Arial"/>
          <w:spacing w:val="-6"/>
          <w:sz w:val="18"/>
          <w:szCs w:val="18"/>
        </w:rPr>
        <w:t xml:space="preserve"> </w:t>
      </w:r>
      <w:r w:rsidR="0016434F" w:rsidRPr="00D11B66">
        <w:rPr>
          <w:rFonts w:cs="Arial"/>
          <w:spacing w:val="-4"/>
          <w:sz w:val="18"/>
          <w:szCs w:val="18"/>
        </w:rPr>
        <w:t>since the exercise price of ordinary shares is higher than</w:t>
      </w:r>
      <w:r w:rsidR="0016434F" w:rsidRPr="00D11B66">
        <w:rPr>
          <w:rFonts w:cs="Arial"/>
          <w:spacing w:val="-6"/>
          <w:sz w:val="18"/>
          <w:szCs w:val="18"/>
        </w:rPr>
        <w:t xml:space="preserve"> the </w:t>
      </w:r>
      <w:r w:rsidR="0016434F" w:rsidRPr="00D11B66">
        <w:rPr>
          <w:rFonts w:cs="Arial"/>
          <w:spacing w:val="-4"/>
          <w:sz w:val="18"/>
          <w:szCs w:val="18"/>
        </w:rPr>
        <w:t>fair value of ordinary shares, therefore, excluding from the calculation.</w:t>
      </w:r>
      <w:r w:rsidR="0016434F" w:rsidRPr="00D11B66">
        <w:rPr>
          <w:rFonts w:cs="Arial"/>
          <w:spacing w:val="-6"/>
          <w:sz w:val="18"/>
          <w:szCs w:val="18"/>
        </w:rPr>
        <w:t xml:space="preserve"> </w:t>
      </w:r>
      <w:r w:rsidR="008C4A5F" w:rsidRPr="00D11B66">
        <w:rPr>
          <w:rFonts w:cs="Arial"/>
          <w:spacing w:val="-6"/>
          <w:sz w:val="18"/>
          <w:szCs w:val="18"/>
        </w:rPr>
        <w:t>This calculation is made to determine the number of ordinary shares</w:t>
      </w:r>
      <w:r w:rsidR="008C4A5F" w:rsidRPr="00D11B66">
        <w:rPr>
          <w:rFonts w:cs="Arial"/>
          <w:spacing w:val="-4"/>
          <w:sz w:val="18"/>
          <w:szCs w:val="18"/>
        </w:rPr>
        <w:t xml:space="preserve"> to </w:t>
      </w:r>
      <w:r w:rsidR="008C4A5F" w:rsidRPr="00D11B66">
        <w:rPr>
          <w:rFonts w:cs="Arial"/>
          <w:spacing w:val="-6"/>
          <w:sz w:val="18"/>
          <w:szCs w:val="18"/>
        </w:rPr>
        <w:t>be added to ordinary shares held by third parties in the calculation of diluted loss per share without any improvement in net loss</w:t>
      </w:r>
      <w:r w:rsidR="008C4A5F" w:rsidRPr="00D11B66">
        <w:rPr>
          <w:rFonts w:cs="Arial"/>
          <w:spacing w:val="-4"/>
          <w:sz w:val="18"/>
          <w:szCs w:val="18"/>
        </w:rPr>
        <w:t>. However, the Company does not calculate diluted loss per share</w:t>
      </w:r>
      <w:r w:rsidR="0016434F" w:rsidRPr="00D11B66">
        <w:rPr>
          <w:rFonts w:cs="Arial"/>
          <w:sz w:val="18"/>
          <w:szCs w:val="18"/>
        </w:rPr>
        <w:t xml:space="preserve"> </w:t>
      </w:r>
      <w:r w:rsidR="00284F0D" w:rsidRPr="00D11B66">
        <w:rPr>
          <w:rFonts w:cs="Arial"/>
          <w:sz w:val="18"/>
          <w:szCs w:val="18"/>
        </w:rPr>
        <w:t>because weighted average number of ordinary shares which adjusted with dilutive potential ordinary shares resulted in an increase in earnings per share.</w:t>
      </w:r>
    </w:p>
    <w:p w14:paraId="73857B17" w14:textId="312CF1B8" w:rsidR="0039182B" w:rsidRDefault="0039182B">
      <w:pPr>
        <w:spacing w:line="240" w:lineRule="auto"/>
        <w:rPr>
          <w:rFonts w:cs="Arial"/>
          <w:sz w:val="18"/>
          <w:szCs w:val="18"/>
        </w:rPr>
      </w:pPr>
    </w:p>
    <w:p w14:paraId="2441F437" w14:textId="77777777" w:rsidR="0030149E" w:rsidRPr="00D11B66" w:rsidRDefault="0030149E">
      <w:pPr>
        <w:spacing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11B66" w14:paraId="66344B22" w14:textId="77777777" w:rsidTr="0048136C">
        <w:trPr>
          <w:trHeight w:val="386"/>
        </w:trPr>
        <w:tc>
          <w:tcPr>
            <w:tcW w:w="9461" w:type="dxa"/>
            <w:shd w:val="clear" w:color="auto" w:fill="FFA543"/>
            <w:vAlign w:val="center"/>
          </w:tcPr>
          <w:p w14:paraId="386718EF" w14:textId="53B038AA" w:rsidR="007D0696" w:rsidRPr="00D11B66" w:rsidRDefault="00BD49A1" w:rsidP="00EE0B8E">
            <w:pPr>
              <w:tabs>
                <w:tab w:val="left" w:pos="432"/>
              </w:tabs>
              <w:spacing w:line="240" w:lineRule="auto"/>
              <w:ind w:left="504" w:hanging="504"/>
              <w:rPr>
                <w:rFonts w:eastAsia="Arial Unicode MS" w:cs="Arial"/>
                <w:b/>
                <w:bCs/>
                <w:color w:val="FFFFFF"/>
                <w:sz w:val="18"/>
                <w:szCs w:val="18"/>
              </w:rPr>
            </w:pPr>
            <w:r w:rsidRPr="00BD49A1">
              <w:rPr>
                <w:rFonts w:eastAsia="Arial Unicode MS" w:cs="Arial"/>
                <w:b/>
                <w:bCs/>
                <w:color w:val="FFFFFF"/>
                <w:sz w:val="18"/>
                <w:szCs w:val="18"/>
              </w:rPr>
              <w:t>31</w:t>
            </w:r>
            <w:r w:rsidR="007D0696" w:rsidRPr="00D11B66">
              <w:rPr>
                <w:rFonts w:eastAsia="Arial Unicode MS" w:cs="Arial"/>
                <w:b/>
                <w:bCs/>
                <w:color w:val="FFFFFF"/>
                <w:sz w:val="18"/>
                <w:szCs w:val="18"/>
              </w:rPr>
              <w:tab/>
              <w:t>Related party transactions</w:t>
            </w:r>
          </w:p>
        </w:tc>
      </w:tr>
    </w:tbl>
    <w:p w14:paraId="5A8B59B1" w14:textId="77777777" w:rsidR="00E556A8" w:rsidRPr="00D11B66" w:rsidRDefault="00E556A8" w:rsidP="00EE0B8E">
      <w:pPr>
        <w:pStyle w:val="BodyTextIndent3"/>
        <w:tabs>
          <w:tab w:val="clear" w:pos="817"/>
          <w:tab w:val="clear" w:pos="9889"/>
        </w:tabs>
        <w:spacing w:line="240" w:lineRule="auto"/>
        <w:ind w:left="0"/>
        <w:jc w:val="both"/>
        <w:rPr>
          <w:rFonts w:ascii="Arial" w:hAnsi="Arial" w:cs="Arial"/>
          <w:sz w:val="18"/>
          <w:szCs w:val="18"/>
        </w:rPr>
      </w:pPr>
    </w:p>
    <w:p w14:paraId="0A45810B" w14:textId="77777777" w:rsidR="00760B48" w:rsidRPr="00D11B66" w:rsidRDefault="00760B48" w:rsidP="00760B48">
      <w:pPr>
        <w:pStyle w:val="EnvelopeReturn"/>
        <w:suppressAutoHyphens/>
        <w:rPr>
          <w:rFonts w:ascii="Arial" w:eastAsia="Times New Roman" w:hAnsi="Arial" w:cs="Arial"/>
          <w:sz w:val="18"/>
          <w:szCs w:val="18"/>
          <w:lang w:val="en-US"/>
        </w:rPr>
      </w:pPr>
      <w:r w:rsidRPr="00D11B66">
        <w:rPr>
          <w:rFonts w:ascii="Arial" w:eastAsia="Times New Roman" w:hAnsi="Arial" w:cs="Arial"/>
          <w:spacing w:val="-4"/>
          <w:sz w:val="18"/>
          <w:szCs w:val="18"/>
          <w:lang w:val="en-US"/>
        </w:rPr>
        <w:t>Enterprises and individuals that directly, or indirectly through one or more intermediaries, control, or are controlled</w:t>
      </w:r>
      <w:r w:rsidRPr="00D11B66">
        <w:rPr>
          <w:rFonts w:ascii="Arial" w:eastAsia="Times New Roman" w:hAnsi="Arial" w:cs="Arial"/>
          <w:sz w:val="18"/>
          <w:szCs w:val="18"/>
          <w:lang w:val="en-US"/>
        </w:rPr>
        <w:t xml:space="preserve"> </w:t>
      </w:r>
      <w:r w:rsidRPr="00D11B66">
        <w:rPr>
          <w:rFonts w:ascii="Arial" w:eastAsia="Times New Roman" w:hAnsi="Arial" w:cs="Arial"/>
          <w:spacing w:val="-6"/>
          <w:sz w:val="18"/>
          <w:szCs w:val="18"/>
          <w:lang w:val="en-US"/>
        </w:rPr>
        <w:t>by, or are under common control with, the Company, including holding companies, subsidiaries and fellow subsidiaries</w:t>
      </w:r>
      <w:r w:rsidRPr="00D11B66">
        <w:rPr>
          <w:rFonts w:ascii="Arial" w:eastAsia="Times New Roman" w:hAnsi="Arial" w:cs="Arial"/>
          <w:spacing w:val="-2"/>
          <w:sz w:val="18"/>
          <w:szCs w:val="18"/>
          <w:lang w:val="en-US"/>
        </w:rPr>
        <w:t xml:space="preserve"> are related parties of the Company.  Associates and individuals owning, directly or indirectly,</w:t>
      </w:r>
      <w:r w:rsidRPr="00D11B66">
        <w:rPr>
          <w:rFonts w:ascii="Arial" w:eastAsia="Times New Roman" w:hAnsi="Arial" w:cs="Arial"/>
          <w:sz w:val="18"/>
          <w:szCs w:val="18"/>
          <w:lang w:val="en-US"/>
        </w:rPr>
        <w:t xml:space="preserve"> an interest in the </w:t>
      </w:r>
      <w:r w:rsidRPr="00D11B66">
        <w:rPr>
          <w:rFonts w:ascii="Arial" w:eastAsia="Times New Roman" w:hAnsi="Arial" w:cs="Arial"/>
          <w:spacing w:val="-4"/>
          <w:sz w:val="18"/>
          <w:szCs w:val="18"/>
          <w:lang w:val="en-US"/>
        </w:rPr>
        <w:t>voting power of the Company that gives them significant influence over the enterprise, key management personnel,</w:t>
      </w:r>
      <w:r w:rsidRPr="00D11B66">
        <w:rPr>
          <w:rFonts w:ascii="Arial" w:eastAsia="Times New Roman" w:hAnsi="Arial" w:cs="Arial"/>
          <w:sz w:val="18"/>
          <w:szCs w:val="18"/>
          <w:lang w:val="en-US"/>
        </w:rPr>
        <w:t xml:space="preserve"> including directors and officers of the Company and close members of the family of these individuals and companies associated with these individuals also constitute related parties.</w:t>
      </w:r>
    </w:p>
    <w:p w14:paraId="27744263" w14:textId="77777777" w:rsidR="00760B48" w:rsidRPr="00D11B66" w:rsidRDefault="00760B48" w:rsidP="00760B48">
      <w:pPr>
        <w:pStyle w:val="EnvelopeReturn"/>
        <w:suppressAutoHyphens/>
        <w:rPr>
          <w:rFonts w:ascii="Arial" w:eastAsia="Times New Roman" w:hAnsi="Arial" w:cs="Arial"/>
          <w:sz w:val="18"/>
          <w:szCs w:val="18"/>
          <w:lang w:val="en-US"/>
        </w:rPr>
      </w:pPr>
    </w:p>
    <w:p w14:paraId="1B4D6B7F" w14:textId="1738A9FA" w:rsidR="00E9646B" w:rsidRPr="00D11B66" w:rsidRDefault="00760B48" w:rsidP="004F1828">
      <w:pPr>
        <w:pStyle w:val="EnvelopeReturn"/>
        <w:suppressAutoHyphens/>
        <w:rPr>
          <w:rFonts w:ascii="Arial" w:eastAsia="Times New Roman" w:hAnsi="Arial" w:cs="Arial"/>
          <w:sz w:val="18"/>
          <w:szCs w:val="18"/>
        </w:rPr>
      </w:pPr>
      <w:r w:rsidRPr="00D11B66">
        <w:rPr>
          <w:rFonts w:ascii="Arial" w:eastAsia="Times New Roman" w:hAnsi="Arial" w:cs="Arial"/>
          <w:sz w:val="18"/>
          <w:szCs w:val="18"/>
          <w:lang w:val="en-US"/>
        </w:rPr>
        <w:t>In considering each possible related party relationship, attention is directed to the substance of the relationship, and not merely the legal form.</w:t>
      </w:r>
    </w:p>
    <w:p w14:paraId="123AA91A" w14:textId="77777777" w:rsidR="0039182B" w:rsidRPr="00D11B66" w:rsidRDefault="0039182B">
      <w:pPr>
        <w:spacing w:line="240" w:lineRule="auto"/>
        <w:rPr>
          <w:rFonts w:cs="Arial"/>
          <w:sz w:val="18"/>
          <w:szCs w:val="18"/>
        </w:rPr>
      </w:pPr>
    </w:p>
    <w:p w14:paraId="1DC5F792" w14:textId="3C099A21" w:rsidR="00E05B9E" w:rsidRPr="00D11B66" w:rsidRDefault="00E05B9E" w:rsidP="00EE0B8E">
      <w:pPr>
        <w:pStyle w:val="BodyTextIndent3"/>
        <w:tabs>
          <w:tab w:val="clear" w:pos="817"/>
          <w:tab w:val="clear" w:pos="9889"/>
        </w:tabs>
        <w:spacing w:line="240" w:lineRule="auto"/>
        <w:ind w:left="0"/>
        <w:jc w:val="both"/>
        <w:rPr>
          <w:rFonts w:ascii="Arial" w:hAnsi="Arial" w:cs="Arial"/>
          <w:sz w:val="18"/>
          <w:szCs w:val="18"/>
        </w:rPr>
      </w:pPr>
      <w:r w:rsidRPr="00D11B66">
        <w:rPr>
          <w:rFonts w:ascii="Arial" w:hAnsi="Arial" w:cs="Arial"/>
          <w:sz w:val="18"/>
          <w:szCs w:val="18"/>
        </w:rPr>
        <w:t xml:space="preserve">The following </w:t>
      </w:r>
      <w:r w:rsidR="00716CE8" w:rsidRPr="00D11B66">
        <w:rPr>
          <w:rFonts w:ascii="Arial" w:hAnsi="Arial" w:cs="Arial"/>
          <w:sz w:val="18"/>
          <w:szCs w:val="18"/>
        </w:rPr>
        <w:t xml:space="preserve">material </w:t>
      </w:r>
      <w:r w:rsidRPr="00D11B66">
        <w:rPr>
          <w:rFonts w:ascii="Arial" w:hAnsi="Arial" w:cs="Arial"/>
          <w:sz w:val="18"/>
          <w:szCs w:val="18"/>
        </w:rPr>
        <w:t>transactions were carried out with related parties:</w:t>
      </w:r>
    </w:p>
    <w:p w14:paraId="07F1C49E" w14:textId="77777777" w:rsidR="008C25B3" w:rsidRPr="00D11B66" w:rsidRDefault="008C25B3" w:rsidP="00EE0B8E">
      <w:pPr>
        <w:pStyle w:val="BodyTextIndent3"/>
        <w:tabs>
          <w:tab w:val="clear" w:pos="817"/>
          <w:tab w:val="clear" w:pos="9889"/>
        </w:tabs>
        <w:spacing w:line="240" w:lineRule="auto"/>
        <w:ind w:left="0"/>
        <w:jc w:val="both"/>
        <w:rPr>
          <w:rFonts w:ascii="Arial" w:hAnsi="Arial" w:cs="Arial"/>
          <w:sz w:val="18"/>
          <w:szCs w:val="18"/>
        </w:rPr>
      </w:pPr>
    </w:p>
    <w:p w14:paraId="5503BD59" w14:textId="77777777" w:rsidR="008C25B3" w:rsidRPr="00D11B66" w:rsidRDefault="008C25B3" w:rsidP="00EE0B8E">
      <w:pPr>
        <w:pStyle w:val="BodyTextIndent3"/>
        <w:tabs>
          <w:tab w:val="clear" w:pos="817"/>
          <w:tab w:val="clear" w:pos="9889"/>
        </w:tabs>
        <w:spacing w:line="240" w:lineRule="auto"/>
        <w:ind w:left="0"/>
        <w:jc w:val="both"/>
        <w:rPr>
          <w:rFonts w:ascii="Arial" w:hAnsi="Arial" w:cs="Arial"/>
          <w:sz w:val="18"/>
          <w:szCs w:val="18"/>
        </w:rPr>
      </w:pPr>
    </w:p>
    <w:p w14:paraId="5BCAA32E" w14:textId="77777777" w:rsidR="008C25B3" w:rsidRPr="00D11B66" w:rsidRDefault="008C25B3" w:rsidP="00EE0B8E">
      <w:pPr>
        <w:pStyle w:val="BodyTextIndent3"/>
        <w:tabs>
          <w:tab w:val="clear" w:pos="817"/>
          <w:tab w:val="clear" w:pos="9889"/>
        </w:tabs>
        <w:spacing w:line="240" w:lineRule="auto"/>
        <w:ind w:left="0"/>
        <w:jc w:val="both"/>
        <w:rPr>
          <w:rFonts w:ascii="Arial" w:hAnsi="Arial" w:cs="Arial"/>
          <w:sz w:val="18"/>
          <w:szCs w:val="18"/>
        </w:rPr>
      </w:pPr>
    </w:p>
    <w:p w14:paraId="5AA0EDB5" w14:textId="7AB2565F" w:rsidR="00C3136A" w:rsidRPr="00D11B66" w:rsidRDefault="00C3136A">
      <w:pPr>
        <w:spacing w:line="240" w:lineRule="auto"/>
        <w:rPr>
          <w:rFonts w:cs="Arial"/>
          <w:sz w:val="18"/>
          <w:szCs w:val="18"/>
        </w:rPr>
      </w:pPr>
      <w:r w:rsidRPr="00D11B66">
        <w:rPr>
          <w:rFonts w:cs="Arial"/>
          <w:sz w:val="18"/>
          <w:szCs w:val="18"/>
        </w:rPr>
        <w:br w:type="page"/>
      </w:r>
    </w:p>
    <w:p w14:paraId="4EB75D87" w14:textId="77777777" w:rsidR="00462E2D" w:rsidRPr="00D11B66" w:rsidRDefault="00462E2D" w:rsidP="00EE0B8E">
      <w:pPr>
        <w:pStyle w:val="EnvelopeReturn"/>
        <w:rPr>
          <w:rFonts w:ascii="Arial" w:eastAsia="Times New Roman" w:hAnsi="Arial" w:cs="Arial"/>
          <w:sz w:val="18"/>
          <w:szCs w:val="18"/>
        </w:rPr>
      </w:pPr>
    </w:p>
    <w:p w14:paraId="6B8BDFF1" w14:textId="77777777" w:rsidR="00E05B9E" w:rsidRPr="00D11B66"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a</w:t>
      </w:r>
      <w:r w:rsidR="00E05B9E" w:rsidRPr="00D11B66">
        <w:rPr>
          <w:rFonts w:ascii="Arial" w:hAnsi="Arial" w:cs="Arial"/>
          <w:b/>
          <w:bCs/>
          <w:color w:val="CF4A02"/>
          <w:sz w:val="18"/>
          <w:szCs w:val="18"/>
        </w:rPr>
        <w:t>)</w:t>
      </w:r>
      <w:r w:rsidR="00E05B9E" w:rsidRPr="00D11B66">
        <w:rPr>
          <w:rFonts w:ascii="Arial" w:hAnsi="Arial" w:cs="Arial"/>
          <w:b/>
          <w:bCs/>
          <w:color w:val="CF4A02"/>
          <w:sz w:val="18"/>
          <w:szCs w:val="18"/>
        </w:rPr>
        <w:tab/>
      </w:r>
      <w:r w:rsidR="00716CE8" w:rsidRPr="00D11B66">
        <w:rPr>
          <w:rFonts w:ascii="Arial" w:hAnsi="Arial" w:cs="Arial"/>
          <w:b/>
          <w:bCs/>
          <w:color w:val="CF4A02"/>
          <w:sz w:val="18"/>
          <w:szCs w:val="18"/>
        </w:rPr>
        <w:t>Business transactions with related parties</w:t>
      </w:r>
    </w:p>
    <w:p w14:paraId="3E3AA813" w14:textId="0EF6A433" w:rsidR="00B939D8" w:rsidRPr="00D11B66" w:rsidRDefault="00B939D8" w:rsidP="0030490B">
      <w:pPr>
        <w:pStyle w:val="BodyTextIndent3"/>
        <w:tabs>
          <w:tab w:val="clear" w:pos="817"/>
          <w:tab w:val="clear" w:pos="9889"/>
        </w:tabs>
        <w:spacing w:line="240" w:lineRule="auto"/>
        <w:ind w:left="0"/>
        <w:jc w:val="both"/>
        <w:rPr>
          <w:rFonts w:ascii="Arial" w:hAnsi="Arial" w:cs="Arial"/>
          <w:b/>
          <w:bCs/>
          <w:color w:val="CF4A02"/>
          <w:sz w:val="18"/>
          <w:szCs w:val="18"/>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760B48" w:rsidRPr="00D11B66" w14:paraId="3332BA3A" w14:textId="77777777" w:rsidTr="00593EB2">
        <w:tc>
          <w:tcPr>
            <w:tcW w:w="3789" w:type="dxa"/>
          </w:tcPr>
          <w:p w14:paraId="0CB7B005" w14:textId="37EEAAEC" w:rsidR="00760B48" w:rsidRPr="00D11B66" w:rsidRDefault="00760B48" w:rsidP="00760B48">
            <w:pPr>
              <w:spacing w:line="240" w:lineRule="auto"/>
              <w:ind w:left="519" w:right="-72"/>
              <w:jc w:val="both"/>
              <w:rPr>
                <w:rFonts w:cs="Arial"/>
                <w:b/>
                <w:bCs/>
                <w:sz w:val="18"/>
                <w:szCs w:val="18"/>
              </w:rPr>
            </w:pPr>
          </w:p>
        </w:tc>
        <w:tc>
          <w:tcPr>
            <w:tcW w:w="2880" w:type="dxa"/>
            <w:gridSpan w:val="2"/>
            <w:tcBorders>
              <w:top w:val="single" w:sz="4" w:space="0" w:color="auto"/>
            </w:tcBorders>
            <w:shd w:val="clear" w:color="auto" w:fill="auto"/>
            <w:hideMark/>
          </w:tcPr>
          <w:p w14:paraId="7DE85ABF" w14:textId="77777777"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Consolidated </w:t>
            </w:r>
          </w:p>
        </w:tc>
        <w:tc>
          <w:tcPr>
            <w:tcW w:w="2880" w:type="dxa"/>
            <w:gridSpan w:val="2"/>
            <w:tcBorders>
              <w:top w:val="single" w:sz="4" w:space="0" w:color="auto"/>
            </w:tcBorders>
            <w:shd w:val="clear" w:color="auto" w:fill="auto"/>
            <w:hideMark/>
          </w:tcPr>
          <w:p w14:paraId="55EE54A9" w14:textId="77777777" w:rsidR="00760B48" w:rsidRPr="00D11B66" w:rsidRDefault="00760B48" w:rsidP="00760B48">
            <w:pPr>
              <w:spacing w:line="240" w:lineRule="auto"/>
              <w:ind w:right="-72"/>
              <w:jc w:val="center"/>
              <w:rPr>
                <w:rFonts w:cs="Arial"/>
                <w:b/>
                <w:bCs/>
                <w:sz w:val="18"/>
                <w:szCs w:val="18"/>
                <w:cs/>
              </w:rPr>
            </w:pPr>
            <w:r w:rsidRPr="00D11B66">
              <w:rPr>
                <w:rFonts w:cs="Arial"/>
                <w:b/>
                <w:bCs/>
                <w:sz w:val="18"/>
                <w:szCs w:val="18"/>
              </w:rPr>
              <w:t>Separate</w:t>
            </w:r>
          </w:p>
        </w:tc>
      </w:tr>
      <w:tr w:rsidR="00760B48" w:rsidRPr="00D11B66" w14:paraId="52EB18F6" w14:textId="77777777" w:rsidTr="00593EB2">
        <w:tc>
          <w:tcPr>
            <w:tcW w:w="3789" w:type="dxa"/>
          </w:tcPr>
          <w:p w14:paraId="3C1F0CF3" w14:textId="188264E5" w:rsidR="00760B48" w:rsidRPr="00D11B66" w:rsidRDefault="00760B48" w:rsidP="00760B48">
            <w:pPr>
              <w:spacing w:line="240" w:lineRule="auto"/>
              <w:ind w:left="519" w:right="-65"/>
              <w:rPr>
                <w:rFonts w:cs="Arial"/>
                <w:b/>
                <w:bCs/>
                <w:sz w:val="18"/>
                <w:szCs w:val="18"/>
              </w:rPr>
            </w:pPr>
          </w:p>
        </w:tc>
        <w:tc>
          <w:tcPr>
            <w:tcW w:w="2880" w:type="dxa"/>
            <w:gridSpan w:val="2"/>
            <w:tcBorders>
              <w:bottom w:val="single" w:sz="4" w:space="0" w:color="auto"/>
            </w:tcBorders>
            <w:shd w:val="clear" w:color="auto" w:fill="auto"/>
            <w:hideMark/>
          </w:tcPr>
          <w:p w14:paraId="0E40A3DE" w14:textId="5D656687"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financial </w:t>
            </w:r>
            <w:r w:rsidR="0039182B" w:rsidRPr="00D11B66">
              <w:rPr>
                <w:rFonts w:cs="Arial"/>
                <w:b/>
                <w:sz w:val="18"/>
                <w:szCs w:val="18"/>
              </w:rPr>
              <w:t>statements</w:t>
            </w:r>
          </w:p>
        </w:tc>
        <w:tc>
          <w:tcPr>
            <w:tcW w:w="2880" w:type="dxa"/>
            <w:gridSpan w:val="2"/>
            <w:tcBorders>
              <w:bottom w:val="single" w:sz="4" w:space="0" w:color="auto"/>
            </w:tcBorders>
            <w:shd w:val="clear" w:color="auto" w:fill="auto"/>
            <w:hideMark/>
          </w:tcPr>
          <w:p w14:paraId="60DB2A1A" w14:textId="161B31DF"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financial </w:t>
            </w:r>
            <w:r w:rsidR="0039182B" w:rsidRPr="00D11B66">
              <w:rPr>
                <w:rFonts w:cs="Arial"/>
                <w:b/>
                <w:sz w:val="18"/>
                <w:szCs w:val="18"/>
              </w:rPr>
              <w:t>statements</w:t>
            </w:r>
          </w:p>
        </w:tc>
      </w:tr>
      <w:tr w:rsidR="0039182B" w:rsidRPr="00D11B66" w14:paraId="7A5BA92E" w14:textId="77777777" w:rsidTr="00593EB2">
        <w:tc>
          <w:tcPr>
            <w:tcW w:w="3789" w:type="dxa"/>
          </w:tcPr>
          <w:p w14:paraId="20297654" w14:textId="4143852A" w:rsidR="0039182B" w:rsidRPr="00D11B66" w:rsidRDefault="00AA216C" w:rsidP="0039182B">
            <w:pPr>
              <w:spacing w:line="240" w:lineRule="auto"/>
              <w:ind w:left="519" w:right="-155"/>
              <w:rPr>
                <w:rFonts w:cs="Arial"/>
                <w:sz w:val="18"/>
                <w:szCs w:val="18"/>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440" w:type="dxa"/>
          </w:tcPr>
          <w:p w14:paraId="71AD29A3" w14:textId="1B91E4ED" w:rsidR="0039182B" w:rsidRPr="00D11B66" w:rsidRDefault="00BD49A1" w:rsidP="0039182B">
            <w:pPr>
              <w:spacing w:line="240" w:lineRule="auto"/>
              <w:ind w:right="-72"/>
              <w:jc w:val="right"/>
              <w:rPr>
                <w:rFonts w:cs="Arial"/>
                <w:b/>
                <w:bCs/>
                <w:sz w:val="18"/>
                <w:szCs w:val="18"/>
              </w:rPr>
            </w:pPr>
            <w:r w:rsidRPr="00BD49A1">
              <w:rPr>
                <w:rFonts w:cs="Arial"/>
                <w:b/>
                <w:bCs/>
                <w:sz w:val="18"/>
                <w:szCs w:val="18"/>
              </w:rPr>
              <w:t>2023</w:t>
            </w:r>
          </w:p>
        </w:tc>
        <w:tc>
          <w:tcPr>
            <w:tcW w:w="1440" w:type="dxa"/>
          </w:tcPr>
          <w:p w14:paraId="1B234A1A" w14:textId="53079508" w:rsidR="0039182B" w:rsidRPr="00D11B66" w:rsidRDefault="00BD49A1" w:rsidP="0039182B">
            <w:pPr>
              <w:spacing w:line="240" w:lineRule="auto"/>
              <w:ind w:right="-72"/>
              <w:jc w:val="right"/>
              <w:rPr>
                <w:rFonts w:cs="Arial"/>
                <w:b/>
                <w:bCs/>
                <w:sz w:val="18"/>
                <w:szCs w:val="18"/>
              </w:rPr>
            </w:pPr>
            <w:r w:rsidRPr="00BD49A1">
              <w:rPr>
                <w:rFonts w:cs="Arial"/>
                <w:b/>
                <w:bCs/>
                <w:sz w:val="18"/>
                <w:szCs w:val="18"/>
              </w:rPr>
              <w:t>2022</w:t>
            </w:r>
          </w:p>
        </w:tc>
        <w:tc>
          <w:tcPr>
            <w:tcW w:w="1440" w:type="dxa"/>
          </w:tcPr>
          <w:p w14:paraId="33DE92E6" w14:textId="1F6DE180" w:rsidR="0039182B" w:rsidRPr="00D11B66" w:rsidRDefault="00BD49A1" w:rsidP="0039182B">
            <w:pPr>
              <w:spacing w:line="240" w:lineRule="auto"/>
              <w:ind w:right="-72"/>
              <w:jc w:val="right"/>
              <w:rPr>
                <w:rFonts w:cs="Arial"/>
                <w:b/>
                <w:bCs/>
                <w:sz w:val="18"/>
                <w:szCs w:val="18"/>
              </w:rPr>
            </w:pPr>
            <w:r w:rsidRPr="00BD49A1">
              <w:rPr>
                <w:rFonts w:cs="Arial"/>
                <w:b/>
                <w:bCs/>
                <w:sz w:val="18"/>
                <w:szCs w:val="18"/>
              </w:rPr>
              <w:t>2023</w:t>
            </w:r>
          </w:p>
        </w:tc>
        <w:tc>
          <w:tcPr>
            <w:tcW w:w="1440" w:type="dxa"/>
          </w:tcPr>
          <w:p w14:paraId="7CB65805" w14:textId="538E1806" w:rsidR="0039182B" w:rsidRPr="00D11B66" w:rsidRDefault="00BD49A1" w:rsidP="0039182B">
            <w:pPr>
              <w:spacing w:line="240" w:lineRule="auto"/>
              <w:ind w:right="-72"/>
              <w:jc w:val="right"/>
              <w:rPr>
                <w:rFonts w:cs="Arial"/>
                <w:b/>
                <w:bCs/>
                <w:sz w:val="18"/>
                <w:szCs w:val="18"/>
              </w:rPr>
            </w:pPr>
            <w:r w:rsidRPr="00BD49A1">
              <w:rPr>
                <w:rFonts w:cs="Arial"/>
                <w:b/>
                <w:bCs/>
                <w:sz w:val="18"/>
                <w:szCs w:val="18"/>
              </w:rPr>
              <w:t>2022</w:t>
            </w:r>
          </w:p>
        </w:tc>
      </w:tr>
      <w:tr w:rsidR="001318B1" w:rsidRPr="00D11B66" w14:paraId="57DF8C6D" w14:textId="77777777" w:rsidTr="00074385">
        <w:tc>
          <w:tcPr>
            <w:tcW w:w="3789" w:type="dxa"/>
          </w:tcPr>
          <w:p w14:paraId="2976432C" w14:textId="394B3758" w:rsidR="001318B1" w:rsidRPr="00D11B66" w:rsidRDefault="001318B1" w:rsidP="001318B1">
            <w:pPr>
              <w:spacing w:line="240" w:lineRule="auto"/>
              <w:ind w:left="519" w:right="-72"/>
              <w:jc w:val="both"/>
              <w:rPr>
                <w:rFonts w:cs="Arial"/>
                <w:sz w:val="18"/>
                <w:szCs w:val="18"/>
              </w:rPr>
            </w:pPr>
          </w:p>
        </w:tc>
        <w:tc>
          <w:tcPr>
            <w:tcW w:w="1440" w:type="dxa"/>
            <w:tcBorders>
              <w:bottom w:val="single" w:sz="4" w:space="0" w:color="auto"/>
            </w:tcBorders>
            <w:vAlign w:val="bottom"/>
          </w:tcPr>
          <w:p w14:paraId="6563CFCD"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38FBB365" w14:textId="4127DE57"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03709757"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2B1DFD50" w14:textId="116AA4E6"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tcPr>
          <w:p w14:paraId="3E8131AA"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388BB4D0" w14:textId="7D5B2EAE"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544EDD99"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62A465BA" w14:textId="70980C72"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r>
      <w:tr w:rsidR="0039182B" w:rsidRPr="00D11B66" w14:paraId="027382A1" w14:textId="77777777" w:rsidTr="00593EB2">
        <w:trPr>
          <w:cantSplit/>
          <w:trHeight w:val="153"/>
        </w:trPr>
        <w:tc>
          <w:tcPr>
            <w:tcW w:w="3789" w:type="dxa"/>
            <w:vAlign w:val="bottom"/>
          </w:tcPr>
          <w:p w14:paraId="361B151A" w14:textId="77777777" w:rsidR="0039182B" w:rsidRPr="00D11B66" w:rsidRDefault="0039182B" w:rsidP="0039182B">
            <w:pPr>
              <w:spacing w:line="240" w:lineRule="auto"/>
              <w:ind w:left="519" w:right="-158"/>
              <w:rPr>
                <w:rFonts w:cs="Arial"/>
                <w:sz w:val="18"/>
                <w:szCs w:val="18"/>
              </w:rPr>
            </w:pPr>
          </w:p>
        </w:tc>
        <w:tc>
          <w:tcPr>
            <w:tcW w:w="1440" w:type="dxa"/>
            <w:shd w:val="clear" w:color="auto" w:fill="FAFAFA"/>
          </w:tcPr>
          <w:p w14:paraId="480568AD" w14:textId="77777777" w:rsidR="0039182B" w:rsidRPr="00D11B66" w:rsidRDefault="0039182B" w:rsidP="0039182B">
            <w:pPr>
              <w:spacing w:line="240" w:lineRule="auto"/>
              <w:ind w:right="-72"/>
              <w:jc w:val="right"/>
              <w:rPr>
                <w:rFonts w:cs="Arial"/>
                <w:sz w:val="18"/>
                <w:szCs w:val="18"/>
              </w:rPr>
            </w:pPr>
          </w:p>
        </w:tc>
        <w:tc>
          <w:tcPr>
            <w:tcW w:w="1440" w:type="dxa"/>
          </w:tcPr>
          <w:p w14:paraId="128D93B6" w14:textId="77777777" w:rsidR="0039182B" w:rsidRPr="00D11B66" w:rsidRDefault="0039182B" w:rsidP="0039182B">
            <w:pPr>
              <w:spacing w:line="240" w:lineRule="auto"/>
              <w:ind w:right="-72"/>
              <w:jc w:val="right"/>
              <w:rPr>
                <w:rFonts w:cs="Arial"/>
                <w:sz w:val="18"/>
                <w:szCs w:val="18"/>
              </w:rPr>
            </w:pPr>
          </w:p>
        </w:tc>
        <w:tc>
          <w:tcPr>
            <w:tcW w:w="1440" w:type="dxa"/>
            <w:shd w:val="clear" w:color="auto" w:fill="FAFAFA"/>
          </w:tcPr>
          <w:p w14:paraId="5C685EF1" w14:textId="77777777" w:rsidR="0039182B" w:rsidRPr="00D11B66" w:rsidRDefault="0039182B" w:rsidP="0039182B">
            <w:pPr>
              <w:spacing w:line="240" w:lineRule="auto"/>
              <w:ind w:right="-72"/>
              <w:jc w:val="right"/>
              <w:rPr>
                <w:rFonts w:cs="Arial"/>
                <w:sz w:val="18"/>
                <w:szCs w:val="18"/>
              </w:rPr>
            </w:pPr>
          </w:p>
        </w:tc>
        <w:tc>
          <w:tcPr>
            <w:tcW w:w="1440" w:type="dxa"/>
          </w:tcPr>
          <w:p w14:paraId="2B0F3BBD" w14:textId="77777777" w:rsidR="0039182B" w:rsidRPr="00D11B66" w:rsidRDefault="0039182B" w:rsidP="0039182B">
            <w:pPr>
              <w:spacing w:line="240" w:lineRule="auto"/>
              <w:ind w:right="-72"/>
              <w:jc w:val="right"/>
              <w:rPr>
                <w:rFonts w:cs="Arial"/>
                <w:sz w:val="18"/>
                <w:szCs w:val="18"/>
              </w:rPr>
            </w:pPr>
          </w:p>
        </w:tc>
      </w:tr>
      <w:tr w:rsidR="0039182B" w:rsidRPr="00D11B66" w14:paraId="7D263D29" w14:textId="77777777" w:rsidTr="00593EB2">
        <w:trPr>
          <w:cantSplit/>
          <w:trHeight w:val="153"/>
        </w:trPr>
        <w:tc>
          <w:tcPr>
            <w:tcW w:w="3789" w:type="dxa"/>
            <w:vAlign w:val="bottom"/>
          </w:tcPr>
          <w:p w14:paraId="14F672B8" w14:textId="77777777" w:rsidR="0039182B" w:rsidRPr="00D11B66" w:rsidRDefault="0039182B" w:rsidP="0039182B">
            <w:pPr>
              <w:spacing w:line="240" w:lineRule="auto"/>
              <w:ind w:left="519" w:right="-158"/>
              <w:rPr>
                <w:rFonts w:cs="Arial"/>
                <w:b/>
                <w:bCs/>
                <w:sz w:val="18"/>
                <w:szCs w:val="18"/>
              </w:rPr>
            </w:pPr>
            <w:r w:rsidRPr="00D11B66">
              <w:rPr>
                <w:rFonts w:cs="Arial"/>
                <w:b/>
                <w:bCs/>
                <w:sz w:val="18"/>
                <w:szCs w:val="18"/>
              </w:rPr>
              <w:t>Transaction with Subsidiaries</w:t>
            </w:r>
          </w:p>
        </w:tc>
        <w:tc>
          <w:tcPr>
            <w:tcW w:w="1440" w:type="dxa"/>
            <w:shd w:val="clear" w:color="auto" w:fill="FAFAFA"/>
          </w:tcPr>
          <w:p w14:paraId="4D9BC766" w14:textId="77777777" w:rsidR="0039182B" w:rsidRPr="00D11B66" w:rsidRDefault="0039182B" w:rsidP="0039182B">
            <w:pPr>
              <w:spacing w:line="240" w:lineRule="auto"/>
              <w:ind w:right="-72"/>
              <w:jc w:val="right"/>
              <w:rPr>
                <w:rFonts w:eastAsia="Arial Unicode MS" w:cs="Arial"/>
                <w:sz w:val="18"/>
                <w:szCs w:val="18"/>
              </w:rPr>
            </w:pPr>
          </w:p>
        </w:tc>
        <w:tc>
          <w:tcPr>
            <w:tcW w:w="1440" w:type="dxa"/>
          </w:tcPr>
          <w:p w14:paraId="6C3D63A0" w14:textId="77777777" w:rsidR="0039182B" w:rsidRPr="00D11B66" w:rsidRDefault="0039182B" w:rsidP="0039182B">
            <w:pPr>
              <w:spacing w:line="240" w:lineRule="auto"/>
              <w:ind w:right="-72"/>
              <w:jc w:val="right"/>
              <w:rPr>
                <w:rFonts w:eastAsia="Arial Unicode MS" w:cs="Arial"/>
                <w:sz w:val="18"/>
                <w:szCs w:val="18"/>
              </w:rPr>
            </w:pPr>
          </w:p>
        </w:tc>
        <w:tc>
          <w:tcPr>
            <w:tcW w:w="1440" w:type="dxa"/>
            <w:shd w:val="clear" w:color="auto" w:fill="FAFAFA"/>
          </w:tcPr>
          <w:p w14:paraId="0A23ED96" w14:textId="77777777" w:rsidR="0039182B" w:rsidRPr="00D11B66" w:rsidRDefault="0039182B" w:rsidP="0039182B">
            <w:pPr>
              <w:spacing w:line="240" w:lineRule="auto"/>
              <w:ind w:right="-72"/>
              <w:jc w:val="right"/>
              <w:rPr>
                <w:rFonts w:eastAsia="Arial Unicode MS" w:cs="Arial"/>
                <w:sz w:val="18"/>
                <w:szCs w:val="18"/>
              </w:rPr>
            </w:pPr>
          </w:p>
        </w:tc>
        <w:tc>
          <w:tcPr>
            <w:tcW w:w="1440" w:type="dxa"/>
          </w:tcPr>
          <w:p w14:paraId="1F5E3BBB" w14:textId="77777777" w:rsidR="0039182B" w:rsidRPr="00D11B66" w:rsidRDefault="0039182B" w:rsidP="0039182B">
            <w:pPr>
              <w:spacing w:line="240" w:lineRule="auto"/>
              <w:ind w:right="-72"/>
              <w:jc w:val="right"/>
              <w:rPr>
                <w:rFonts w:eastAsia="Arial Unicode MS" w:cs="Arial"/>
                <w:sz w:val="18"/>
                <w:szCs w:val="18"/>
              </w:rPr>
            </w:pPr>
          </w:p>
        </w:tc>
      </w:tr>
      <w:tr w:rsidR="007A3D54" w:rsidRPr="00D11B66" w14:paraId="44040CA7" w14:textId="77777777" w:rsidTr="00074385">
        <w:trPr>
          <w:cantSplit/>
          <w:trHeight w:val="153"/>
        </w:trPr>
        <w:tc>
          <w:tcPr>
            <w:tcW w:w="3789" w:type="dxa"/>
            <w:vAlign w:val="bottom"/>
          </w:tcPr>
          <w:p w14:paraId="3F0551FE" w14:textId="2501F538" w:rsidR="007A3D54" w:rsidRPr="00D11B66" w:rsidRDefault="0030149E" w:rsidP="0030149E">
            <w:pPr>
              <w:spacing w:line="240" w:lineRule="auto"/>
              <w:ind w:left="528" w:right="-158"/>
              <w:rPr>
                <w:rFonts w:cs="Arial"/>
                <w:sz w:val="18"/>
                <w:szCs w:val="18"/>
              </w:rPr>
            </w:pPr>
            <w:r>
              <w:rPr>
                <w:rFonts w:cs="Arial"/>
                <w:sz w:val="18"/>
                <w:szCs w:val="18"/>
              </w:rPr>
              <w:t xml:space="preserve">   </w:t>
            </w:r>
            <w:r w:rsidR="007A3D54" w:rsidRPr="00D11B66">
              <w:rPr>
                <w:rFonts w:cs="Arial"/>
                <w:sz w:val="18"/>
                <w:szCs w:val="18"/>
              </w:rPr>
              <w:t>Service income</w:t>
            </w:r>
          </w:p>
        </w:tc>
        <w:tc>
          <w:tcPr>
            <w:tcW w:w="1440" w:type="dxa"/>
            <w:shd w:val="clear" w:color="auto" w:fill="FAFAFA"/>
            <w:vAlign w:val="bottom"/>
          </w:tcPr>
          <w:p w14:paraId="4A27601B" w14:textId="55FB10D3" w:rsidR="007A3D54" w:rsidRPr="00D11B66" w:rsidRDefault="004C4F4F"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shd w:val="clear" w:color="auto" w:fill="auto"/>
            <w:vAlign w:val="bottom"/>
          </w:tcPr>
          <w:p w14:paraId="639EB5B0" w14:textId="2421A13F" w:rsidR="007A3D54" w:rsidRPr="00D11B66" w:rsidRDefault="007A3D54"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shd w:val="clear" w:color="auto" w:fill="FAFAFA"/>
            <w:vAlign w:val="bottom"/>
          </w:tcPr>
          <w:p w14:paraId="5AACFE86" w14:textId="67704BA5" w:rsidR="007A3D54" w:rsidRPr="00D11B66" w:rsidRDefault="00BD49A1" w:rsidP="007A3D54">
            <w:pPr>
              <w:spacing w:line="240" w:lineRule="auto"/>
              <w:ind w:right="-72"/>
              <w:jc w:val="right"/>
              <w:rPr>
                <w:rFonts w:eastAsia="Arial Unicode MS" w:cs="Arial"/>
                <w:sz w:val="18"/>
                <w:szCs w:val="18"/>
              </w:rPr>
            </w:pPr>
            <w:r w:rsidRPr="00BD49A1">
              <w:rPr>
                <w:rFonts w:eastAsia="Arial Unicode MS" w:cs="Arial"/>
                <w:sz w:val="18"/>
                <w:szCs w:val="18"/>
              </w:rPr>
              <w:t>12</w:t>
            </w:r>
            <w:r w:rsidR="001C05FF" w:rsidRPr="00D11B66">
              <w:rPr>
                <w:rFonts w:eastAsia="Arial Unicode MS" w:cs="Arial"/>
                <w:sz w:val="18"/>
                <w:szCs w:val="18"/>
              </w:rPr>
              <w:t>,</w:t>
            </w:r>
            <w:r w:rsidRPr="00BD49A1">
              <w:rPr>
                <w:rFonts w:eastAsia="Arial Unicode MS" w:cs="Arial"/>
                <w:sz w:val="18"/>
                <w:szCs w:val="18"/>
              </w:rPr>
              <w:t>505</w:t>
            </w:r>
          </w:p>
        </w:tc>
        <w:tc>
          <w:tcPr>
            <w:tcW w:w="1440" w:type="dxa"/>
          </w:tcPr>
          <w:p w14:paraId="39AD2F80" w14:textId="3BE4E9F4" w:rsidR="007A3D54" w:rsidRPr="00D11B66" w:rsidRDefault="00BD49A1" w:rsidP="007A3D54">
            <w:pPr>
              <w:spacing w:line="240" w:lineRule="auto"/>
              <w:ind w:right="-72"/>
              <w:jc w:val="right"/>
              <w:rPr>
                <w:rFonts w:eastAsia="Arial Unicode MS" w:cs="Arial"/>
                <w:sz w:val="18"/>
                <w:szCs w:val="18"/>
              </w:rPr>
            </w:pPr>
            <w:r w:rsidRPr="00BD49A1">
              <w:rPr>
                <w:rFonts w:eastAsia="Arial Unicode MS" w:cs="Arial"/>
                <w:sz w:val="18"/>
                <w:szCs w:val="18"/>
              </w:rPr>
              <w:t>16</w:t>
            </w:r>
            <w:r w:rsidR="007A3D54" w:rsidRPr="00D11B66">
              <w:rPr>
                <w:rFonts w:eastAsia="Arial Unicode MS" w:cs="Arial"/>
                <w:sz w:val="18"/>
                <w:szCs w:val="18"/>
              </w:rPr>
              <w:t>,</w:t>
            </w:r>
            <w:r w:rsidRPr="00BD49A1">
              <w:rPr>
                <w:rFonts w:eastAsia="Arial Unicode MS" w:cs="Arial"/>
                <w:sz w:val="18"/>
                <w:szCs w:val="18"/>
              </w:rPr>
              <w:t>911</w:t>
            </w:r>
          </w:p>
        </w:tc>
      </w:tr>
      <w:tr w:rsidR="007A3D54" w:rsidRPr="00D11B66" w14:paraId="72C32569" w14:textId="77777777" w:rsidTr="00074385">
        <w:trPr>
          <w:cantSplit/>
          <w:trHeight w:val="153"/>
        </w:trPr>
        <w:tc>
          <w:tcPr>
            <w:tcW w:w="3789" w:type="dxa"/>
            <w:vAlign w:val="bottom"/>
          </w:tcPr>
          <w:p w14:paraId="6A66439F" w14:textId="6422CF0F" w:rsidR="007A3D54" w:rsidRPr="00D11B66" w:rsidRDefault="0030149E" w:rsidP="0030149E">
            <w:pPr>
              <w:spacing w:line="240" w:lineRule="auto"/>
              <w:ind w:left="528" w:right="-158"/>
              <w:rPr>
                <w:rFonts w:cs="Arial"/>
                <w:b/>
                <w:bCs/>
                <w:sz w:val="18"/>
                <w:szCs w:val="18"/>
              </w:rPr>
            </w:pPr>
            <w:r>
              <w:rPr>
                <w:rFonts w:cs="Arial"/>
                <w:sz w:val="18"/>
                <w:szCs w:val="18"/>
              </w:rPr>
              <w:t xml:space="preserve">   </w:t>
            </w:r>
            <w:r w:rsidR="007A3D54" w:rsidRPr="00D11B66">
              <w:rPr>
                <w:rFonts w:cs="Arial"/>
                <w:sz w:val="18"/>
                <w:szCs w:val="18"/>
              </w:rPr>
              <w:t>Interest income</w:t>
            </w:r>
          </w:p>
        </w:tc>
        <w:tc>
          <w:tcPr>
            <w:tcW w:w="1440" w:type="dxa"/>
            <w:shd w:val="clear" w:color="auto" w:fill="FAFAFA"/>
            <w:vAlign w:val="bottom"/>
          </w:tcPr>
          <w:p w14:paraId="703D2C9C" w14:textId="1BC147D2" w:rsidR="007A3D54" w:rsidRPr="00D11B66" w:rsidRDefault="004C4F4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vAlign w:val="bottom"/>
          </w:tcPr>
          <w:p w14:paraId="75E5548E" w14:textId="720C05A9" w:rsidR="007A3D54" w:rsidRPr="00D11B66" w:rsidRDefault="007A3D54"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FAFAFA"/>
            <w:vAlign w:val="bottom"/>
          </w:tcPr>
          <w:p w14:paraId="79E9BD66" w14:textId="4BA314C0" w:rsidR="007A3D54" w:rsidRPr="00D11B66" w:rsidRDefault="001C05FF"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tcPr>
          <w:p w14:paraId="1713EEF7" w14:textId="376CD26C"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1</w:t>
            </w:r>
            <w:r w:rsidR="007A3D54" w:rsidRPr="00D11B66">
              <w:rPr>
                <w:rFonts w:eastAsia="Arial Unicode MS" w:cs="Arial"/>
                <w:sz w:val="18"/>
                <w:szCs w:val="18"/>
              </w:rPr>
              <w:t>,</w:t>
            </w:r>
            <w:r w:rsidRPr="00BD49A1">
              <w:rPr>
                <w:rFonts w:eastAsia="Arial Unicode MS" w:cs="Arial"/>
                <w:sz w:val="18"/>
                <w:szCs w:val="18"/>
              </w:rPr>
              <w:t>499</w:t>
            </w:r>
          </w:p>
        </w:tc>
      </w:tr>
      <w:tr w:rsidR="007A3D54" w:rsidRPr="00D11B66" w14:paraId="3D24E823" w14:textId="77777777" w:rsidTr="00074385">
        <w:trPr>
          <w:cantSplit/>
          <w:trHeight w:val="153"/>
        </w:trPr>
        <w:tc>
          <w:tcPr>
            <w:tcW w:w="3789" w:type="dxa"/>
            <w:vAlign w:val="bottom"/>
          </w:tcPr>
          <w:p w14:paraId="437F2960" w14:textId="49ACD86B" w:rsidR="007A3D54" w:rsidRPr="00D11B66" w:rsidRDefault="0030149E" w:rsidP="0030149E">
            <w:pPr>
              <w:spacing w:line="240" w:lineRule="auto"/>
              <w:ind w:left="528" w:right="-158"/>
              <w:rPr>
                <w:rFonts w:cs="Arial"/>
                <w:sz w:val="18"/>
                <w:szCs w:val="18"/>
              </w:rPr>
            </w:pPr>
            <w:r>
              <w:rPr>
                <w:rFonts w:cs="Arial"/>
                <w:sz w:val="18"/>
                <w:szCs w:val="18"/>
              </w:rPr>
              <w:t xml:space="preserve">   </w:t>
            </w:r>
            <w:r w:rsidR="007A3D54" w:rsidRPr="00D11B66">
              <w:rPr>
                <w:rFonts w:cs="Arial"/>
                <w:sz w:val="18"/>
                <w:szCs w:val="18"/>
              </w:rPr>
              <w:t>Purchase of goods</w:t>
            </w:r>
          </w:p>
        </w:tc>
        <w:tc>
          <w:tcPr>
            <w:tcW w:w="1440" w:type="dxa"/>
            <w:shd w:val="clear" w:color="auto" w:fill="FAFAFA"/>
            <w:vAlign w:val="bottom"/>
          </w:tcPr>
          <w:p w14:paraId="00632803" w14:textId="60ECFC9C" w:rsidR="007A3D54" w:rsidRPr="00D11B66" w:rsidRDefault="004C4F4F"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shd w:val="clear" w:color="auto" w:fill="auto"/>
            <w:vAlign w:val="bottom"/>
          </w:tcPr>
          <w:p w14:paraId="7702B049" w14:textId="6D4C7E52" w:rsidR="007A3D54" w:rsidRPr="00D11B66" w:rsidRDefault="007A3D54"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shd w:val="clear" w:color="auto" w:fill="FAFAFA"/>
            <w:vAlign w:val="bottom"/>
          </w:tcPr>
          <w:p w14:paraId="3D31DF60" w14:textId="15A34047"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1</w:t>
            </w:r>
            <w:r w:rsidR="001C05FF" w:rsidRPr="00D11B66">
              <w:rPr>
                <w:rFonts w:eastAsia="Arial Unicode MS" w:cs="Arial"/>
                <w:sz w:val="18"/>
                <w:szCs w:val="18"/>
              </w:rPr>
              <w:t>,</w:t>
            </w:r>
            <w:r w:rsidRPr="00BD49A1">
              <w:rPr>
                <w:rFonts w:eastAsia="Arial Unicode MS" w:cs="Arial"/>
                <w:sz w:val="18"/>
                <w:szCs w:val="18"/>
              </w:rPr>
              <w:t>110</w:t>
            </w:r>
            <w:r w:rsidR="001C05FF" w:rsidRPr="00D11B66">
              <w:rPr>
                <w:rFonts w:eastAsia="Arial Unicode MS" w:cs="Arial"/>
                <w:sz w:val="18"/>
                <w:szCs w:val="18"/>
              </w:rPr>
              <w:t>,</w:t>
            </w:r>
            <w:r w:rsidRPr="00BD49A1">
              <w:rPr>
                <w:rFonts w:eastAsia="Arial Unicode MS" w:cs="Arial"/>
                <w:sz w:val="18"/>
                <w:szCs w:val="18"/>
              </w:rPr>
              <w:t>266</w:t>
            </w:r>
          </w:p>
        </w:tc>
        <w:tc>
          <w:tcPr>
            <w:tcW w:w="1440" w:type="dxa"/>
          </w:tcPr>
          <w:p w14:paraId="3D533BAB" w14:textId="253D1893"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1</w:t>
            </w:r>
            <w:r w:rsidR="007A3D54" w:rsidRPr="00D11B66">
              <w:rPr>
                <w:rFonts w:eastAsia="Arial Unicode MS" w:cs="Arial"/>
                <w:sz w:val="18"/>
                <w:szCs w:val="18"/>
              </w:rPr>
              <w:t>,</w:t>
            </w:r>
            <w:r w:rsidRPr="00BD49A1">
              <w:rPr>
                <w:rFonts w:eastAsia="Arial Unicode MS" w:cs="Arial"/>
                <w:sz w:val="18"/>
                <w:szCs w:val="18"/>
              </w:rPr>
              <w:t>121</w:t>
            </w:r>
            <w:r w:rsidR="007A3D54" w:rsidRPr="00D11B66">
              <w:rPr>
                <w:rFonts w:eastAsia="Arial Unicode MS" w:cs="Arial"/>
                <w:sz w:val="18"/>
                <w:szCs w:val="18"/>
              </w:rPr>
              <w:t>,</w:t>
            </w:r>
            <w:r w:rsidRPr="00BD49A1">
              <w:rPr>
                <w:rFonts w:eastAsia="Arial Unicode MS" w:cs="Arial"/>
                <w:sz w:val="18"/>
                <w:szCs w:val="18"/>
              </w:rPr>
              <w:t>880</w:t>
            </w:r>
          </w:p>
        </w:tc>
      </w:tr>
      <w:tr w:rsidR="007A3D54" w:rsidRPr="00D11B66" w14:paraId="5C6859AF" w14:textId="77777777" w:rsidTr="00593EB2">
        <w:trPr>
          <w:cantSplit/>
          <w:trHeight w:val="153"/>
        </w:trPr>
        <w:tc>
          <w:tcPr>
            <w:tcW w:w="3789" w:type="dxa"/>
          </w:tcPr>
          <w:p w14:paraId="6C7B15A2" w14:textId="77777777" w:rsidR="007A3D54" w:rsidRPr="00D11B66" w:rsidRDefault="007A3D54" w:rsidP="007A3D54">
            <w:pPr>
              <w:spacing w:line="240" w:lineRule="auto"/>
              <w:ind w:left="519" w:right="-158"/>
              <w:rPr>
                <w:rFonts w:cs="Arial"/>
                <w:sz w:val="18"/>
                <w:szCs w:val="18"/>
                <w:cs/>
              </w:rPr>
            </w:pPr>
          </w:p>
        </w:tc>
        <w:tc>
          <w:tcPr>
            <w:tcW w:w="1440" w:type="dxa"/>
            <w:shd w:val="clear" w:color="auto" w:fill="FAFAFA"/>
            <w:vAlign w:val="bottom"/>
          </w:tcPr>
          <w:p w14:paraId="48F9CEBA" w14:textId="77777777" w:rsidR="007A3D54" w:rsidRPr="00D11B66" w:rsidRDefault="007A3D54" w:rsidP="007A3D54">
            <w:pPr>
              <w:spacing w:line="240" w:lineRule="auto"/>
              <w:ind w:right="-72"/>
              <w:jc w:val="right"/>
              <w:rPr>
                <w:rFonts w:cs="Arial"/>
                <w:sz w:val="18"/>
                <w:szCs w:val="18"/>
              </w:rPr>
            </w:pPr>
          </w:p>
        </w:tc>
        <w:tc>
          <w:tcPr>
            <w:tcW w:w="1440" w:type="dxa"/>
            <w:vAlign w:val="bottom"/>
          </w:tcPr>
          <w:p w14:paraId="327C9E8C" w14:textId="77777777" w:rsidR="007A3D54" w:rsidRPr="00D11B66" w:rsidRDefault="007A3D54" w:rsidP="007A3D54">
            <w:pPr>
              <w:spacing w:line="240" w:lineRule="auto"/>
              <w:ind w:right="-72"/>
              <w:jc w:val="right"/>
              <w:rPr>
                <w:rFonts w:eastAsia="Arial Unicode MS" w:cs="Arial"/>
                <w:sz w:val="18"/>
                <w:szCs w:val="18"/>
              </w:rPr>
            </w:pPr>
          </w:p>
        </w:tc>
        <w:tc>
          <w:tcPr>
            <w:tcW w:w="1440" w:type="dxa"/>
            <w:shd w:val="clear" w:color="auto" w:fill="FAFAFA"/>
            <w:vAlign w:val="bottom"/>
          </w:tcPr>
          <w:p w14:paraId="71DB26B1" w14:textId="77777777" w:rsidR="007A3D54" w:rsidRPr="00D11B66" w:rsidRDefault="007A3D54" w:rsidP="007A3D54">
            <w:pPr>
              <w:spacing w:line="240" w:lineRule="auto"/>
              <w:ind w:right="-72"/>
              <w:jc w:val="right"/>
              <w:rPr>
                <w:rFonts w:eastAsia="Arial Unicode MS" w:cs="Arial"/>
                <w:sz w:val="18"/>
                <w:szCs w:val="18"/>
              </w:rPr>
            </w:pPr>
          </w:p>
        </w:tc>
        <w:tc>
          <w:tcPr>
            <w:tcW w:w="1440" w:type="dxa"/>
            <w:vAlign w:val="bottom"/>
          </w:tcPr>
          <w:p w14:paraId="7F68393A" w14:textId="77777777" w:rsidR="007A3D54" w:rsidRPr="00D11B66" w:rsidRDefault="007A3D54" w:rsidP="007A3D54">
            <w:pPr>
              <w:spacing w:line="240" w:lineRule="auto"/>
              <w:ind w:right="-72"/>
              <w:jc w:val="right"/>
              <w:rPr>
                <w:rFonts w:eastAsia="Arial Unicode MS" w:cs="Arial"/>
                <w:sz w:val="18"/>
                <w:szCs w:val="18"/>
              </w:rPr>
            </w:pPr>
          </w:p>
        </w:tc>
      </w:tr>
      <w:tr w:rsidR="007A3D54" w:rsidRPr="00D11B66" w14:paraId="72440E09" w14:textId="77777777" w:rsidTr="00593EB2">
        <w:trPr>
          <w:cantSplit/>
          <w:trHeight w:val="153"/>
        </w:trPr>
        <w:tc>
          <w:tcPr>
            <w:tcW w:w="3789" w:type="dxa"/>
            <w:vAlign w:val="bottom"/>
          </w:tcPr>
          <w:p w14:paraId="2A4572E8" w14:textId="77777777" w:rsidR="007A3D54" w:rsidRPr="00D11B66" w:rsidRDefault="007A3D54" w:rsidP="007A3D54">
            <w:pPr>
              <w:spacing w:line="240" w:lineRule="auto"/>
              <w:ind w:left="519" w:right="-158"/>
              <w:rPr>
                <w:rFonts w:cs="Arial"/>
                <w:b/>
                <w:bCs/>
                <w:sz w:val="18"/>
                <w:szCs w:val="18"/>
              </w:rPr>
            </w:pPr>
            <w:r w:rsidRPr="00D11B66">
              <w:rPr>
                <w:rFonts w:cs="Arial"/>
                <w:b/>
                <w:bCs/>
                <w:sz w:val="18"/>
                <w:szCs w:val="18"/>
              </w:rPr>
              <w:t>Transaction with Related parties</w:t>
            </w:r>
          </w:p>
        </w:tc>
        <w:tc>
          <w:tcPr>
            <w:tcW w:w="1440" w:type="dxa"/>
            <w:shd w:val="clear" w:color="auto" w:fill="FAFAFA"/>
            <w:vAlign w:val="bottom"/>
          </w:tcPr>
          <w:p w14:paraId="4555EA13" w14:textId="77777777" w:rsidR="007A3D54" w:rsidRPr="00D11B66" w:rsidRDefault="007A3D54" w:rsidP="007A3D54">
            <w:pPr>
              <w:spacing w:line="240" w:lineRule="auto"/>
              <w:ind w:right="-72"/>
              <w:jc w:val="right"/>
              <w:rPr>
                <w:rFonts w:cs="Arial"/>
                <w:sz w:val="18"/>
                <w:szCs w:val="18"/>
              </w:rPr>
            </w:pPr>
          </w:p>
        </w:tc>
        <w:tc>
          <w:tcPr>
            <w:tcW w:w="1440" w:type="dxa"/>
            <w:vAlign w:val="bottom"/>
          </w:tcPr>
          <w:p w14:paraId="0C01B2CC" w14:textId="77777777" w:rsidR="007A3D54" w:rsidRPr="00D11B66" w:rsidRDefault="007A3D54" w:rsidP="007A3D54">
            <w:pPr>
              <w:spacing w:line="240" w:lineRule="auto"/>
              <w:ind w:right="-72"/>
              <w:jc w:val="right"/>
              <w:rPr>
                <w:rFonts w:eastAsia="Arial Unicode MS" w:cs="Arial"/>
                <w:sz w:val="18"/>
                <w:szCs w:val="18"/>
              </w:rPr>
            </w:pPr>
          </w:p>
        </w:tc>
        <w:tc>
          <w:tcPr>
            <w:tcW w:w="1440" w:type="dxa"/>
            <w:shd w:val="clear" w:color="auto" w:fill="FAFAFA"/>
            <w:vAlign w:val="bottom"/>
          </w:tcPr>
          <w:p w14:paraId="3834F20F" w14:textId="77777777" w:rsidR="007A3D54" w:rsidRPr="00D11B66" w:rsidRDefault="007A3D54" w:rsidP="007A3D54">
            <w:pPr>
              <w:spacing w:line="240" w:lineRule="auto"/>
              <w:ind w:right="-72"/>
              <w:jc w:val="right"/>
              <w:rPr>
                <w:rFonts w:eastAsia="Arial Unicode MS" w:cs="Arial"/>
                <w:sz w:val="18"/>
                <w:szCs w:val="18"/>
              </w:rPr>
            </w:pPr>
          </w:p>
        </w:tc>
        <w:tc>
          <w:tcPr>
            <w:tcW w:w="1440" w:type="dxa"/>
            <w:vAlign w:val="bottom"/>
          </w:tcPr>
          <w:p w14:paraId="6236FAE5" w14:textId="77777777" w:rsidR="007A3D54" w:rsidRPr="00D11B66" w:rsidRDefault="007A3D54" w:rsidP="007A3D54">
            <w:pPr>
              <w:spacing w:line="240" w:lineRule="auto"/>
              <w:ind w:right="-72"/>
              <w:jc w:val="right"/>
              <w:rPr>
                <w:rFonts w:eastAsia="Arial Unicode MS" w:cs="Arial"/>
                <w:sz w:val="18"/>
                <w:szCs w:val="18"/>
              </w:rPr>
            </w:pPr>
          </w:p>
        </w:tc>
      </w:tr>
      <w:tr w:rsidR="007A3D54" w:rsidRPr="00D11B66" w14:paraId="113C789C" w14:textId="77777777" w:rsidTr="00074385">
        <w:trPr>
          <w:cantSplit/>
          <w:trHeight w:val="153"/>
        </w:trPr>
        <w:tc>
          <w:tcPr>
            <w:tcW w:w="3789" w:type="dxa"/>
            <w:vAlign w:val="bottom"/>
          </w:tcPr>
          <w:p w14:paraId="37DB7039" w14:textId="2F2A79D1" w:rsidR="007A3D54" w:rsidRPr="00D11B66" w:rsidRDefault="0030149E" w:rsidP="0030149E">
            <w:pPr>
              <w:spacing w:line="240" w:lineRule="auto"/>
              <w:ind w:left="519" w:right="-158" w:firstLine="9"/>
              <w:rPr>
                <w:rFonts w:cs="Arial"/>
                <w:b/>
                <w:bCs/>
                <w:sz w:val="18"/>
                <w:szCs w:val="18"/>
              </w:rPr>
            </w:pPr>
            <w:r>
              <w:rPr>
                <w:rFonts w:cs="Arial"/>
                <w:sz w:val="18"/>
                <w:szCs w:val="18"/>
              </w:rPr>
              <w:t xml:space="preserve">   </w:t>
            </w:r>
            <w:r w:rsidR="007A3D54" w:rsidRPr="00D11B66">
              <w:rPr>
                <w:rFonts w:cs="Arial"/>
                <w:sz w:val="18"/>
                <w:szCs w:val="18"/>
              </w:rPr>
              <w:t>Revenue from sales</w:t>
            </w:r>
          </w:p>
        </w:tc>
        <w:tc>
          <w:tcPr>
            <w:tcW w:w="1440" w:type="dxa"/>
            <w:shd w:val="clear" w:color="auto" w:fill="FAFAFA"/>
            <w:vAlign w:val="bottom"/>
          </w:tcPr>
          <w:p w14:paraId="786D0568" w14:textId="7EA3C4C9" w:rsidR="007A3D54" w:rsidRPr="00D11B66" w:rsidRDefault="004C4F4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vAlign w:val="bottom"/>
          </w:tcPr>
          <w:p w14:paraId="09756AA9" w14:textId="6222C4DA"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643</w:t>
            </w:r>
            <w:r w:rsidR="007A3D54" w:rsidRPr="00D11B66">
              <w:rPr>
                <w:rFonts w:eastAsia="Arial Unicode MS" w:cs="Arial"/>
                <w:sz w:val="18"/>
                <w:szCs w:val="18"/>
              </w:rPr>
              <w:t>,</w:t>
            </w:r>
            <w:r w:rsidRPr="00BD49A1">
              <w:rPr>
                <w:rFonts w:eastAsia="Arial Unicode MS" w:cs="Arial"/>
                <w:sz w:val="18"/>
                <w:szCs w:val="18"/>
              </w:rPr>
              <w:t>851</w:t>
            </w:r>
          </w:p>
        </w:tc>
        <w:tc>
          <w:tcPr>
            <w:tcW w:w="1440" w:type="dxa"/>
            <w:shd w:val="clear" w:color="auto" w:fill="FAFAFA"/>
            <w:vAlign w:val="bottom"/>
          </w:tcPr>
          <w:p w14:paraId="78897CE1" w14:textId="1F585EB8"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tcPr>
          <w:p w14:paraId="4D88B960" w14:textId="32270AFE" w:rsidR="007A3D54" w:rsidRPr="00D11B66" w:rsidRDefault="00BD49A1" w:rsidP="007A3D54">
            <w:pPr>
              <w:spacing w:line="240" w:lineRule="auto"/>
              <w:ind w:right="-72"/>
              <w:jc w:val="right"/>
              <w:rPr>
                <w:rFonts w:eastAsia="Arial Unicode MS" w:cs="Arial"/>
                <w:sz w:val="18"/>
                <w:szCs w:val="18"/>
              </w:rPr>
            </w:pPr>
            <w:r w:rsidRPr="00BD49A1">
              <w:rPr>
                <w:rFonts w:eastAsia="Arial Unicode MS" w:cs="Arial"/>
                <w:sz w:val="18"/>
                <w:szCs w:val="18"/>
              </w:rPr>
              <w:t>643</w:t>
            </w:r>
            <w:r w:rsidR="007A3D54" w:rsidRPr="00D11B66">
              <w:rPr>
                <w:rFonts w:eastAsia="Arial Unicode MS" w:cs="Arial"/>
                <w:sz w:val="18"/>
                <w:szCs w:val="18"/>
              </w:rPr>
              <w:t>,</w:t>
            </w:r>
            <w:r w:rsidRPr="00BD49A1">
              <w:rPr>
                <w:rFonts w:eastAsia="Arial Unicode MS" w:cs="Arial"/>
                <w:sz w:val="18"/>
                <w:szCs w:val="18"/>
              </w:rPr>
              <w:t>851</w:t>
            </w:r>
          </w:p>
        </w:tc>
      </w:tr>
      <w:tr w:rsidR="004C4F4F" w:rsidRPr="00D11B66" w14:paraId="00D2FD4F" w14:textId="77777777" w:rsidTr="00074385">
        <w:trPr>
          <w:cantSplit/>
          <w:trHeight w:val="153"/>
        </w:trPr>
        <w:tc>
          <w:tcPr>
            <w:tcW w:w="3789" w:type="dxa"/>
            <w:vAlign w:val="bottom"/>
          </w:tcPr>
          <w:p w14:paraId="3CD76565" w14:textId="522033DC" w:rsidR="004C4F4F" w:rsidRPr="00D11B66" w:rsidRDefault="0030149E" w:rsidP="0030149E">
            <w:pPr>
              <w:spacing w:line="240" w:lineRule="auto"/>
              <w:ind w:left="519" w:right="-158" w:firstLine="9"/>
              <w:rPr>
                <w:rFonts w:cs="Arial"/>
                <w:sz w:val="18"/>
                <w:szCs w:val="18"/>
              </w:rPr>
            </w:pPr>
            <w:r>
              <w:rPr>
                <w:rFonts w:cs="Arial"/>
                <w:sz w:val="18"/>
                <w:szCs w:val="18"/>
              </w:rPr>
              <w:t xml:space="preserve">   </w:t>
            </w:r>
            <w:r w:rsidR="001C05FF" w:rsidRPr="00D11B66">
              <w:rPr>
                <w:rFonts w:cs="Arial"/>
                <w:sz w:val="18"/>
                <w:szCs w:val="18"/>
              </w:rPr>
              <w:t>Interest income</w:t>
            </w:r>
          </w:p>
        </w:tc>
        <w:tc>
          <w:tcPr>
            <w:tcW w:w="1440" w:type="dxa"/>
            <w:shd w:val="clear" w:color="auto" w:fill="FAFAFA"/>
            <w:vAlign w:val="bottom"/>
          </w:tcPr>
          <w:p w14:paraId="2E5997D7" w14:textId="79ECB7AC" w:rsidR="004C4F4F"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2</w:t>
            </w:r>
          </w:p>
        </w:tc>
        <w:tc>
          <w:tcPr>
            <w:tcW w:w="1440" w:type="dxa"/>
            <w:vAlign w:val="bottom"/>
          </w:tcPr>
          <w:p w14:paraId="3E22E17B" w14:textId="59521804" w:rsidR="004C4F4F" w:rsidRPr="00D11B66" w:rsidRDefault="001C05FF" w:rsidP="007A3D54">
            <w:pPr>
              <w:spacing w:line="240" w:lineRule="auto"/>
              <w:ind w:right="-72"/>
              <w:jc w:val="right"/>
              <w:rPr>
                <w:rFonts w:eastAsia="Arial Unicode MS" w:cs="Arial"/>
                <w:sz w:val="18"/>
                <w:szCs w:val="18"/>
              </w:rPr>
            </w:pPr>
            <w:r w:rsidRPr="00D11B66">
              <w:rPr>
                <w:rFonts w:eastAsia="Arial Unicode MS" w:cs="Arial"/>
                <w:sz w:val="18"/>
                <w:szCs w:val="18"/>
              </w:rPr>
              <w:t>-</w:t>
            </w:r>
          </w:p>
        </w:tc>
        <w:tc>
          <w:tcPr>
            <w:tcW w:w="1440" w:type="dxa"/>
            <w:shd w:val="clear" w:color="auto" w:fill="FAFAFA"/>
            <w:vAlign w:val="bottom"/>
          </w:tcPr>
          <w:p w14:paraId="5B31055F" w14:textId="3D70364F" w:rsidR="004C4F4F"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tcPr>
          <w:p w14:paraId="02A7F79D" w14:textId="14E03AE9" w:rsidR="004C4F4F"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r>
      <w:tr w:rsidR="007A3D54" w:rsidRPr="00D11B66" w14:paraId="1AA6E154" w14:textId="77777777" w:rsidTr="00074385">
        <w:trPr>
          <w:cantSplit/>
          <w:trHeight w:val="153"/>
        </w:trPr>
        <w:tc>
          <w:tcPr>
            <w:tcW w:w="3789" w:type="dxa"/>
            <w:vAlign w:val="bottom"/>
          </w:tcPr>
          <w:p w14:paraId="57EBBF41" w14:textId="2AD8557E" w:rsidR="007A3D54" w:rsidRPr="00D11B66" w:rsidRDefault="0030149E" w:rsidP="0030149E">
            <w:pPr>
              <w:spacing w:line="240" w:lineRule="auto"/>
              <w:ind w:left="519" w:right="-158" w:firstLine="9"/>
              <w:rPr>
                <w:rFonts w:cs="Arial"/>
                <w:sz w:val="18"/>
                <w:szCs w:val="18"/>
              </w:rPr>
            </w:pPr>
            <w:r>
              <w:rPr>
                <w:rFonts w:cs="Arial"/>
                <w:sz w:val="18"/>
                <w:szCs w:val="18"/>
              </w:rPr>
              <w:t xml:space="preserve">   </w:t>
            </w:r>
            <w:r w:rsidR="007A3D54" w:rsidRPr="00D11B66">
              <w:rPr>
                <w:rFonts w:cs="Arial"/>
                <w:sz w:val="18"/>
                <w:szCs w:val="18"/>
              </w:rPr>
              <w:t>Purchase of raw materials</w:t>
            </w:r>
          </w:p>
        </w:tc>
        <w:tc>
          <w:tcPr>
            <w:tcW w:w="1440" w:type="dxa"/>
            <w:shd w:val="clear" w:color="auto" w:fill="FAFAFA"/>
            <w:vAlign w:val="bottom"/>
          </w:tcPr>
          <w:p w14:paraId="0A14FE81" w14:textId="7940B7AF"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vAlign w:val="bottom"/>
          </w:tcPr>
          <w:p w14:paraId="62743ED4" w14:textId="22AC352F"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418</w:t>
            </w:r>
            <w:r w:rsidR="007A3D54" w:rsidRPr="00D11B66">
              <w:rPr>
                <w:rFonts w:eastAsia="Arial Unicode MS" w:cs="Arial"/>
                <w:sz w:val="18"/>
                <w:szCs w:val="18"/>
              </w:rPr>
              <w:t>,</w:t>
            </w:r>
            <w:r w:rsidRPr="00BD49A1">
              <w:rPr>
                <w:rFonts w:eastAsia="Arial Unicode MS" w:cs="Arial"/>
                <w:sz w:val="18"/>
                <w:szCs w:val="18"/>
              </w:rPr>
              <w:t>528</w:t>
            </w:r>
          </w:p>
        </w:tc>
        <w:tc>
          <w:tcPr>
            <w:tcW w:w="1440" w:type="dxa"/>
            <w:shd w:val="clear" w:color="auto" w:fill="FAFAFA"/>
            <w:vAlign w:val="bottom"/>
          </w:tcPr>
          <w:p w14:paraId="209B2C0D" w14:textId="1C368A71"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tcPr>
          <w:p w14:paraId="7BF5AAD0" w14:textId="6DF03C98" w:rsidR="007A3D54" w:rsidRPr="00D11B66" w:rsidRDefault="007A3D54" w:rsidP="007A3D54">
            <w:pPr>
              <w:spacing w:line="240" w:lineRule="auto"/>
              <w:ind w:right="-72"/>
              <w:jc w:val="right"/>
              <w:rPr>
                <w:rFonts w:eastAsia="Arial Unicode MS" w:cs="Arial"/>
                <w:sz w:val="18"/>
                <w:szCs w:val="18"/>
                <w:cs/>
              </w:rPr>
            </w:pPr>
            <w:r w:rsidRPr="00D11B66">
              <w:rPr>
                <w:rFonts w:eastAsia="Arial Unicode MS" w:cs="Arial"/>
                <w:sz w:val="18"/>
                <w:szCs w:val="18"/>
                <w:cs/>
              </w:rPr>
              <w:t>-</w:t>
            </w:r>
          </w:p>
        </w:tc>
      </w:tr>
      <w:tr w:rsidR="007A3D54" w:rsidRPr="00D11B66" w14:paraId="171529A8" w14:textId="77777777" w:rsidTr="00074385">
        <w:trPr>
          <w:cantSplit/>
          <w:trHeight w:val="153"/>
        </w:trPr>
        <w:tc>
          <w:tcPr>
            <w:tcW w:w="3789" w:type="dxa"/>
            <w:vAlign w:val="bottom"/>
          </w:tcPr>
          <w:p w14:paraId="0F1F1F6C" w14:textId="62FC9A96" w:rsidR="007A3D54" w:rsidRPr="00D11B66" w:rsidRDefault="0030149E" w:rsidP="0030149E">
            <w:pPr>
              <w:spacing w:line="240" w:lineRule="auto"/>
              <w:ind w:left="519" w:right="-158" w:firstLine="9"/>
              <w:rPr>
                <w:rFonts w:cs="Arial"/>
                <w:sz w:val="18"/>
                <w:szCs w:val="18"/>
              </w:rPr>
            </w:pPr>
            <w:r>
              <w:rPr>
                <w:rFonts w:cs="Arial"/>
                <w:sz w:val="18"/>
                <w:szCs w:val="18"/>
              </w:rPr>
              <w:t xml:space="preserve">   </w:t>
            </w:r>
            <w:r w:rsidR="007A3D54" w:rsidRPr="00D11B66">
              <w:rPr>
                <w:rFonts w:cs="Arial"/>
                <w:sz w:val="18"/>
                <w:szCs w:val="18"/>
              </w:rPr>
              <w:t>Other income</w:t>
            </w:r>
          </w:p>
        </w:tc>
        <w:tc>
          <w:tcPr>
            <w:tcW w:w="1440" w:type="dxa"/>
            <w:shd w:val="clear" w:color="auto" w:fill="FAFAFA"/>
            <w:vAlign w:val="bottom"/>
          </w:tcPr>
          <w:p w14:paraId="380525C9" w14:textId="42D3B9DF"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vAlign w:val="bottom"/>
          </w:tcPr>
          <w:p w14:paraId="388768A9" w14:textId="47628FB0"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1</w:t>
            </w:r>
            <w:r w:rsidR="007A3D54" w:rsidRPr="00D11B66">
              <w:rPr>
                <w:rFonts w:eastAsia="Arial Unicode MS" w:cs="Arial"/>
                <w:sz w:val="18"/>
                <w:szCs w:val="18"/>
              </w:rPr>
              <w:t>,</w:t>
            </w:r>
            <w:r w:rsidRPr="00BD49A1">
              <w:rPr>
                <w:rFonts w:eastAsia="Arial Unicode MS" w:cs="Arial"/>
                <w:sz w:val="18"/>
                <w:szCs w:val="18"/>
              </w:rPr>
              <w:t>448</w:t>
            </w:r>
          </w:p>
        </w:tc>
        <w:tc>
          <w:tcPr>
            <w:tcW w:w="1440" w:type="dxa"/>
            <w:shd w:val="clear" w:color="auto" w:fill="FAFAFA"/>
            <w:vAlign w:val="bottom"/>
          </w:tcPr>
          <w:p w14:paraId="3DC6F0AA" w14:textId="7369E378"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tcPr>
          <w:p w14:paraId="140B785C" w14:textId="1B286EB7" w:rsidR="007A3D54" w:rsidRPr="00D11B66" w:rsidRDefault="007A3D54" w:rsidP="007A3D54">
            <w:pPr>
              <w:spacing w:line="240" w:lineRule="auto"/>
              <w:ind w:right="-72"/>
              <w:jc w:val="right"/>
              <w:rPr>
                <w:rFonts w:eastAsia="Arial Unicode MS" w:cs="Arial"/>
                <w:sz w:val="18"/>
                <w:szCs w:val="18"/>
              </w:rPr>
            </w:pPr>
            <w:r w:rsidRPr="00D11B66">
              <w:rPr>
                <w:rFonts w:eastAsia="Arial Unicode MS" w:cs="Arial"/>
                <w:sz w:val="18"/>
                <w:szCs w:val="18"/>
                <w:cs/>
              </w:rPr>
              <w:t>-</w:t>
            </w:r>
          </w:p>
        </w:tc>
      </w:tr>
      <w:tr w:rsidR="007A3D54" w:rsidRPr="00D11B66" w14:paraId="4D154762" w14:textId="77777777" w:rsidTr="00074385">
        <w:trPr>
          <w:cantSplit/>
          <w:trHeight w:val="153"/>
        </w:trPr>
        <w:tc>
          <w:tcPr>
            <w:tcW w:w="3789" w:type="dxa"/>
            <w:vAlign w:val="bottom"/>
          </w:tcPr>
          <w:p w14:paraId="21EBC968" w14:textId="26B3789E" w:rsidR="007A3D54" w:rsidRPr="00D11B66" w:rsidRDefault="0030149E" w:rsidP="0030149E">
            <w:pPr>
              <w:spacing w:line="240" w:lineRule="auto"/>
              <w:ind w:left="519" w:right="-158" w:firstLine="9"/>
              <w:rPr>
                <w:rFonts w:cs="Arial"/>
                <w:sz w:val="18"/>
                <w:szCs w:val="18"/>
              </w:rPr>
            </w:pPr>
            <w:r>
              <w:rPr>
                <w:rFonts w:cs="Arial"/>
                <w:sz w:val="18"/>
                <w:szCs w:val="18"/>
              </w:rPr>
              <w:t xml:space="preserve">   </w:t>
            </w:r>
            <w:r w:rsidR="007A3D54" w:rsidRPr="00D11B66">
              <w:rPr>
                <w:rFonts w:cs="Arial"/>
                <w:sz w:val="18"/>
                <w:szCs w:val="18"/>
              </w:rPr>
              <w:t>Finance costs</w:t>
            </w:r>
          </w:p>
        </w:tc>
        <w:tc>
          <w:tcPr>
            <w:tcW w:w="1440" w:type="dxa"/>
            <w:shd w:val="clear" w:color="auto" w:fill="FAFAFA"/>
            <w:vAlign w:val="bottom"/>
          </w:tcPr>
          <w:p w14:paraId="6D9A572C" w14:textId="218D525E" w:rsidR="007A3D54" w:rsidRPr="00D11B66" w:rsidRDefault="00BD49A1" w:rsidP="007A3D54">
            <w:pPr>
              <w:spacing w:line="240" w:lineRule="auto"/>
              <w:ind w:right="-72"/>
              <w:jc w:val="right"/>
              <w:rPr>
                <w:rFonts w:eastAsia="Arial Unicode MS" w:cs="Arial"/>
                <w:sz w:val="18"/>
                <w:szCs w:val="18"/>
              </w:rPr>
            </w:pPr>
            <w:r w:rsidRPr="00BD49A1">
              <w:rPr>
                <w:rFonts w:eastAsia="Arial Unicode MS" w:cs="Arial"/>
                <w:sz w:val="18"/>
                <w:szCs w:val="18"/>
              </w:rPr>
              <w:t>7</w:t>
            </w:r>
          </w:p>
        </w:tc>
        <w:tc>
          <w:tcPr>
            <w:tcW w:w="1440" w:type="dxa"/>
            <w:vAlign w:val="bottom"/>
          </w:tcPr>
          <w:p w14:paraId="550F1C42" w14:textId="4ADE6B16" w:rsidR="007A3D54" w:rsidRPr="00D11B66" w:rsidRDefault="00BD49A1" w:rsidP="007A3D54">
            <w:pPr>
              <w:spacing w:line="240" w:lineRule="auto"/>
              <w:ind w:right="-72"/>
              <w:jc w:val="right"/>
              <w:rPr>
                <w:rFonts w:eastAsia="Arial Unicode MS" w:cs="Arial"/>
                <w:sz w:val="18"/>
                <w:szCs w:val="18"/>
                <w:cs/>
              </w:rPr>
            </w:pPr>
            <w:r w:rsidRPr="00BD49A1">
              <w:rPr>
                <w:rFonts w:eastAsia="Arial Unicode MS" w:cs="Arial"/>
                <w:sz w:val="18"/>
                <w:szCs w:val="18"/>
              </w:rPr>
              <w:t>8</w:t>
            </w:r>
          </w:p>
        </w:tc>
        <w:tc>
          <w:tcPr>
            <w:tcW w:w="1440" w:type="dxa"/>
            <w:shd w:val="clear" w:color="auto" w:fill="FAFAFA"/>
            <w:vAlign w:val="bottom"/>
          </w:tcPr>
          <w:p w14:paraId="3FBBF1C2" w14:textId="40486B4E" w:rsidR="007A3D54" w:rsidRPr="00D11B66" w:rsidRDefault="001C05FF" w:rsidP="007A3D54">
            <w:pPr>
              <w:spacing w:line="240" w:lineRule="auto"/>
              <w:ind w:right="-72"/>
              <w:jc w:val="right"/>
              <w:rPr>
                <w:rFonts w:eastAsia="Arial Unicode MS" w:cs="Arial"/>
                <w:sz w:val="18"/>
                <w:szCs w:val="18"/>
                <w:cs/>
              </w:rPr>
            </w:pPr>
            <w:r w:rsidRPr="00D11B66">
              <w:rPr>
                <w:rFonts w:eastAsia="Arial Unicode MS" w:cs="Arial"/>
                <w:sz w:val="18"/>
                <w:szCs w:val="18"/>
              </w:rPr>
              <w:t>-</w:t>
            </w:r>
          </w:p>
        </w:tc>
        <w:tc>
          <w:tcPr>
            <w:tcW w:w="1440" w:type="dxa"/>
            <w:shd w:val="clear" w:color="auto" w:fill="auto"/>
          </w:tcPr>
          <w:p w14:paraId="28367AE4" w14:textId="0BF3AE8D" w:rsidR="007A3D54" w:rsidRPr="00D11B66" w:rsidRDefault="007A3D54" w:rsidP="007A3D54">
            <w:pPr>
              <w:spacing w:line="240" w:lineRule="auto"/>
              <w:ind w:right="-72"/>
              <w:jc w:val="right"/>
              <w:rPr>
                <w:rFonts w:eastAsia="Arial Unicode MS" w:cs="Arial"/>
                <w:sz w:val="18"/>
                <w:szCs w:val="18"/>
              </w:rPr>
            </w:pPr>
            <w:r w:rsidRPr="00D11B66">
              <w:rPr>
                <w:rFonts w:eastAsia="Arial Unicode MS" w:cs="Arial"/>
                <w:sz w:val="18"/>
                <w:szCs w:val="18"/>
                <w:cs/>
              </w:rPr>
              <w:t>-</w:t>
            </w:r>
          </w:p>
        </w:tc>
      </w:tr>
    </w:tbl>
    <w:p w14:paraId="0A4520E3" w14:textId="77777777" w:rsidR="0039182B" w:rsidRPr="00D11B66" w:rsidRDefault="0039182B" w:rsidP="0030490B">
      <w:pPr>
        <w:pStyle w:val="BodyTextIndent3"/>
        <w:tabs>
          <w:tab w:val="clear" w:pos="817"/>
          <w:tab w:val="clear" w:pos="9889"/>
        </w:tabs>
        <w:spacing w:line="240" w:lineRule="auto"/>
        <w:ind w:left="0"/>
        <w:jc w:val="both"/>
        <w:rPr>
          <w:rFonts w:ascii="Arial" w:hAnsi="Arial" w:cs="Arial"/>
          <w:b/>
          <w:bCs/>
          <w:color w:val="CF4A02"/>
          <w:sz w:val="18"/>
          <w:szCs w:val="18"/>
        </w:rPr>
      </w:pPr>
    </w:p>
    <w:p w14:paraId="6B4EA7C8" w14:textId="77777777" w:rsidR="00E05B9E" w:rsidRPr="00D11B66" w:rsidRDefault="004B641A" w:rsidP="00EE0B8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b</w:t>
      </w:r>
      <w:r w:rsidR="00E05B9E" w:rsidRPr="00D11B66">
        <w:rPr>
          <w:rFonts w:ascii="Arial" w:hAnsi="Arial" w:cs="Arial"/>
          <w:b/>
          <w:bCs/>
          <w:color w:val="CF4A02"/>
          <w:sz w:val="18"/>
          <w:szCs w:val="18"/>
        </w:rPr>
        <w:t>)</w:t>
      </w:r>
      <w:r w:rsidR="00E05B9E" w:rsidRPr="00D11B66">
        <w:rPr>
          <w:rFonts w:ascii="Arial" w:hAnsi="Arial" w:cs="Arial"/>
          <w:b/>
          <w:bCs/>
          <w:color w:val="CF4A02"/>
          <w:sz w:val="18"/>
          <w:szCs w:val="18"/>
        </w:rPr>
        <w:tab/>
        <w:t>Outstanding balances arising from sales/purchases of goods/services</w:t>
      </w:r>
      <w:r w:rsidR="00061BD5" w:rsidRPr="00D11B66">
        <w:rPr>
          <w:rFonts w:ascii="Arial" w:hAnsi="Arial" w:cs="Arial"/>
          <w:b/>
          <w:bCs/>
          <w:color w:val="CF4A02"/>
          <w:sz w:val="18"/>
          <w:szCs w:val="18"/>
        </w:rPr>
        <w:t xml:space="preserve"> </w:t>
      </w:r>
    </w:p>
    <w:p w14:paraId="11372AA0" w14:textId="77777777" w:rsidR="004F5BD1" w:rsidRPr="00D11B66" w:rsidRDefault="004F5BD1" w:rsidP="00EE0B8E">
      <w:pPr>
        <w:pStyle w:val="BodyTextIndent3"/>
        <w:tabs>
          <w:tab w:val="clear" w:pos="817"/>
          <w:tab w:val="clear" w:pos="9889"/>
        </w:tabs>
        <w:spacing w:line="240" w:lineRule="auto"/>
        <w:ind w:left="1080" w:hanging="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760B48" w:rsidRPr="00D11B66" w14:paraId="27C28FC8" w14:textId="77777777" w:rsidTr="00733BAD">
        <w:tc>
          <w:tcPr>
            <w:tcW w:w="3701" w:type="dxa"/>
          </w:tcPr>
          <w:p w14:paraId="44AECBCA" w14:textId="391C9F3E" w:rsidR="00760B48" w:rsidRPr="00D11B66" w:rsidRDefault="00760B48" w:rsidP="00760B48">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vAlign w:val="bottom"/>
            <w:hideMark/>
          </w:tcPr>
          <w:p w14:paraId="00CCEDE3" w14:textId="77777777"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Consolidated </w:t>
            </w:r>
          </w:p>
        </w:tc>
        <w:tc>
          <w:tcPr>
            <w:tcW w:w="2880" w:type="dxa"/>
            <w:gridSpan w:val="2"/>
            <w:tcBorders>
              <w:top w:val="single" w:sz="4" w:space="0" w:color="auto"/>
            </w:tcBorders>
            <w:shd w:val="clear" w:color="auto" w:fill="auto"/>
            <w:vAlign w:val="bottom"/>
            <w:hideMark/>
          </w:tcPr>
          <w:p w14:paraId="50CEC759" w14:textId="77777777" w:rsidR="00760B48" w:rsidRPr="00D11B66" w:rsidRDefault="00760B48" w:rsidP="00760B48">
            <w:pPr>
              <w:spacing w:line="240" w:lineRule="auto"/>
              <w:ind w:right="-72"/>
              <w:jc w:val="center"/>
              <w:rPr>
                <w:rFonts w:cs="Arial"/>
                <w:b/>
                <w:bCs/>
                <w:sz w:val="18"/>
                <w:szCs w:val="18"/>
                <w:cs/>
              </w:rPr>
            </w:pPr>
            <w:r w:rsidRPr="00D11B66">
              <w:rPr>
                <w:rFonts w:cs="Arial"/>
                <w:b/>
                <w:bCs/>
                <w:sz w:val="18"/>
                <w:szCs w:val="18"/>
              </w:rPr>
              <w:t>Separate</w:t>
            </w:r>
          </w:p>
        </w:tc>
      </w:tr>
      <w:tr w:rsidR="00760B48" w:rsidRPr="00D11B66" w14:paraId="088FBAFE" w14:textId="77777777" w:rsidTr="00733BAD">
        <w:tc>
          <w:tcPr>
            <w:tcW w:w="3701" w:type="dxa"/>
          </w:tcPr>
          <w:p w14:paraId="6E12A08E" w14:textId="1A15DAA1" w:rsidR="00760B48" w:rsidRPr="00D11B66" w:rsidRDefault="00760B48" w:rsidP="00760B48">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vAlign w:val="bottom"/>
            <w:hideMark/>
          </w:tcPr>
          <w:p w14:paraId="5BA64A91" w14:textId="53710271"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financial </w:t>
            </w:r>
            <w:r w:rsidR="0039182B" w:rsidRPr="00D11B66">
              <w:rPr>
                <w:rFonts w:cs="Arial"/>
                <w:b/>
                <w:sz w:val="18"/>
                <w:szCs w:val="18"/>
              </w:rPr>
              <w:t>statements</w:t>
            </w:r>
          </w:p>
        </w:tc>
        <w:tc>
          <w:tcPr>
            <w:tcW w:w="2880" w:type="dxa"/>
            <w:gridSpan w:val="2"/>
            <w:tcBorders>
              <w:bottom w:val="single" w:sz="4" w:space="0" w:color="auto"/>
            </w:tcBorders>
            <w:shd w:val="clear" w:color="auto" w:fill="auto"/>
            <w:vAlign w:val="bottom"/>
            <w:hideMark/>
          </w:tcPr>
          <w:p w14:paraId="15877492" w14:textId="31778C7B" w:rsidR="00760B48" w:rsidRPr="00D11B66" w:rsidRDefault="00760B48" w:rsidP="00760B48">
            <w:pPr>
              <w:spacing w:line="240" w:lineRule="auto"/>
              <w:ind w:right="-72"/>
              <w:jc w:val="center"/>
              <w:rPr>
                <w:rFonts w:cs="Arial"/>
                <w:b/>
                <w:bCs/>
                <w:sz w:val="18"/>
                <w:szCs w:val="18"/>
              </w:rPr>
            </w:pPr>
            <w:r w:rsidRPr="00D11B66">
              <w:rPr>
                <w:rFonts w:cs="Arial"/>
                <w:b/>
                <w:bCs/>
                <w:sz w:val="18"/>
                <w:szCs w:val="18"/>
              </w:rPr>
              <w:t xml:space="preserve">financial </w:t>
            </w:r>
            <w:r w:rsidR="0039182B" w:rsidRPr="00D11B66">
              <w:rPr>
                <w:rFonts w:cs="Arial"/>
                <w:b/>
                <w:sz w:val="18"/>
                <w:szCs w:val="18"/>
              </w:rPr>
              <w:t>statements</w:t>
            </w:r>
          </w:p>
        </w:tc>
      </w:tr>
      <w:tr w:rsidR="00EC5939" w:rsidRPr="00D11B66" w14:paraId="3208124F" w14:textId="77777777" w:rsidTr="00733BAD">
        <w:tc>
          <w:tcPr>
            <w:tcW w:w="3701" w:type="dxa"/>
            <w:vAlign w:val="bottom"/>
          </w:tcPr>
          <w:p w14:paraId="0D054D5C" w14:textId="39828B04" w:rsidR="00EC5939" w:rsidRPr="00D11B66" w:rsidRDefault="00EC5939" w:rsidP="00EC5939">
            <w:pPr>
              <w:spacing w:line="240" w:lineRule="auto"/>
              <w:ind w:left="431" w:right="-72"/>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 </w:t>
            </w:r>
          </w:p>
        </w:tc>
        <w:tc>
          <w:tcPr>
            <w:tcW w:w="1440" w:type="dxa"/>
            <w:tcBorders>
              <w:top w:val="single" w:sz="4" w:space="0" w:color="auto"/>
            </w:tcBorders>
            <w:hideMark/>
          </w:tcPr>
          <w:p w14:paraId="1F7586E9" w14:textId="28CF5414" w:rsidR="00EC5939" w:rsidRPr="00D11B66" w:rsidRDefault="00BD49A1" w:rsidP="00EC5939">
            <w:pPr>
              <w:spacing w:line="240" w:lineRule="auto"/>
              <w:ind w:left="-134"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hideMark/>
          </w:tcPr>
          <w:p w14:paraId="7AC54CDE" w14:textId="7EFFAB4E" w:rsidR="00EC5939" w:rsidRPr="00D11B66" w:rsidRDefault="00BD49A1" w:rsidP="00EC5939">
            <w:pPr>
              <w:spacing w:line="240" w:lineRule="auto"/>
              <w:ind w:right="-72"/>
              <w:jc w:val="right"/>
              <w:rPr>
                <w:rFonts w:cs="Arial"/>
                <w:b/>
                <w:bCs/>
                <w:spacing w:val="-4"/>
                <w:sz w:val="18"/>
                <w:szCs w:val="18"/>
              </w:rPr>
            </w:pPr>
            <w:r w:rsidRPr="00BD49A1">
              <w:rPr>
                <w:rFonts w:cs="Arial"/>
                <w:b/>
                <w:bCs/>
                <w:sz w:val="18"/>
                <w:szCs w:val="18"/>
              </w:rPr>
              <w:t>2022</w:t>
            </w:r>
          </w:p>
        </w:tc>
        <w:tc>
          <w:tcPr>
            <w:tcW w:w="1440" w:type="dxa"/>
            <w:tcBorders>
              <w:top w:val="single" w:sz="4" w:space="0" w:color="auto"/>
            </w:tcBorders>
            <w:hideMark/>
          </w:tcPr>
          <w:p w14:paraId="7E22D1A3" w14:textId="0F3AC47D" w:rsidR="00EC5939" w:rsidRPr="00D11B66" w:rsidRDefault="00BD49A1" w:rsidP="00EC5939">
            <w:pPr>
              <w:spacing w:line="240" w:lineRule="auto"/>
              <w:ind w:left="-134"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hideMark/>
          </w:tcPr>
          <w:p w14:paraId="18D1571F" w14:textId="3F65F3FC" w:rsidR="00EC5939" w:rsidRPr="00D11B66" w:rsidRDefault="00BD49A1" w:rsidP="00EC5939">
            <w:pPr>
              <w:spacing w:line="240" w:lineRule="auto"/>
              <w:ind w:right="-72"/>
              <w:jc w:val="right"/>
              <w:rPr>
                <w:rFonts w:cs="Arial"/>
                <w:b/>
                <w:bCs/>
                <w:spacing w:val="-4"/>
                <w:sz w:val="18"/>
                <w:szCs w:val="18"/>
              </w:rPr>
            </w:pPr>
            <w:r w:rsidRPr="00BD49A1">
              <w:rPr>
                <w:rFonts w:cs="Arial"/>
                <w:b/>
                <w:bCs/>
                <w:sz w:val="18"/>
                <w:szCs w:val="18"/>
              </w:rPr>
              <w:t>2022</w:t>
            </w:r>
          </w:p>
        </w:tc>
      </w:tr>
      <w:tr w:rsidR="001318B1" w:rsidRPr="00D11B66" w14:paraId="066FFB24" w14:textId="77777777" w:rsidTr="00CA7E01">
        <w:tc>
          <w:tcPr>
            <w:tcW w:w="3701" w:type="dxa"/>
            <w:vAlign w:val="bottom"/>
          </w:tcPr>
          <w:p w14:paraId="33EAEF0E" w14:textId="7B39061B" w:rsidR="001318B1" w:rsidRPr="00D11B66" w:rsidRDefault="001318B1" w:rsidP="001318B1">
            <w:pPr>
              <w:spacing w:line="240" w:lineRule="auto"/>
              <w:ind w:left="431" w:right="-72"/>
              <w:jc w:val="both"/>
              <w:rPr>
                <w:rFonts w:cs="Arial"/>
                <w:b/>
                <w:bCs/>
                <w:sz w:val="18"/>
                <w:szCs w:val="18"/>
              </w:rPr>
            </w:pPr>
          </w:p>
        </w:tc>
        <w:tc>
          <w:tcPr>
            <w:tcW w:w="1440" w:type="dxa"/>
            <w:tcBorders>
              <w:bottom w:val="single" w:sz="4" w:space="0" w:color="auto"/>
            </w:tcBorders>
            <w:vAlign w:val="bottom"/>
            <w:hideMark/>
          </w:tcPr>
          <w:p w14:paraId="5B7571F9"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56E1C686" w14:textId="43A2503F"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6250D122"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2E89E5BC" w14:textId="5174039B"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29D1FE36"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7B3F3C14" w14:textId="78122219"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73FA95F8"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43F0C2DA" w14:textId="6F584EF7" w:rsidR="001318B1" w:rsidRPr="00D11B66" w:rsidRDefault="001318B1" w:rsidP="001318B1">
            <w:pPr>
              <w:spacing w:line="240" w:lineRule="auto"/>
              <w:ind w:left="-29" w:right="-72"/>
              <w:jc w:val="right"/>
              <w:rPr>
                <w:rFonts w:cs="Arial"/>
                <w:b/>
                <w:bCs/>
                <w:sz w:val="18"/>
                <w:szCs w:val="18"/>
              </w:rPr>
            </w:pPr>
            <w:r w:rsidRPr="00D11B66">
              <w:rPr>
                <w:rFonts w:cs="Arial"/>
                <w:b/>
                <w:bCs/>
                <w:sz w:val="18"/>
                <w:szCs w:val="18"/>
              </w:rPr>
              <w:t xml:space="preserve"> Baht</w:t>
            </w:r>
          </w:p>
        </w:tc>
      </w:tr>
      <w:tr w:rsidR="00EC5939" w:rsidRPr="00D11B66" w14:paraId="77703817" w14:textId="77777777" w:rsidTr="00CA7E01">
        <w:tc>
          <w:tcPr>
            <w:tcW w:w="3701" w:type="dxa"/>
            <w:vAlign w:val="bottom"/>
          </w:tcPr>
          <w:p w14:paraId="110254AB" w14:textId="77777777" w:rsidR="00EC5939" w:rsidRPr="00D11B66" w:rsidRDefault="00EC5939" w:rsidP="00EC5939">
            <w:pPr>
              <w:spacing w:line="240" w:lineRule="auto"/>
              <w:ind w:left="431" w:right="-65"/>
              <w:rPr>
                <w:rFonts w:cs="Arial"/>
                <w:b/>
                <w:bCs/>
                <w:sz w:val="18"/>
                <w:szCs w:val="18"/>
              </w:rPr>
            </w:pPr>
          </w:p>
        </w:tc>
        <w:tc>
          <w:tcPr>
            <w:tcW w:w="1440" w:type="dxa"/>
            <w:shd w:val="clear" w:color="auto" w:fill="FAFAFA"/>
            <w:vAlign w:val="bottom"/>
          </w:tcPr>
          <w:p w14:paraId="2176EDA1" w14:textId="77777777" w:rsidR="00EC5939" w:rsidRPr="00D11B66" w:rsidRDefault="00EC5939" w:rsidP="00EC5939">
            <w:pPr>
              <w:spacing w:line="240" w:lineRule="auto"/>
              <w:ind w:right="-72"/>
              <w:jc w:val="right"/>
              <w:rPr>
                <w:rFonts w:cs="Arial"/>
                <w:sz w:val="18"/>
                <w:szCs w:val="18"/>
              </w:rPr>
            </w:pPr>
          </w:p>
        </w:tc>
        <w:tc>
          <w:tcPr>
            <w:tcW w:w="1440" w:type="dxa"/>
            <w:vAlign w:val="bottom"/>
          </w:tcPr>
          <w:p w14:paraId="6A86F43B" w14:textId="77777777" w:rsidR="00EC5939" w:rsidRPr="00D11B66" w:rsidRDefault="00EC5939" w:rsidP="00EC5939">
            <w:pPr>
              <w:spacing w:line="240" w:lineRule="auto"/>
              <w:ind w:right="-72"/>
              <w:jc w:val="right"/>
              <w:rPr>
                <w:rFonts w:cs="Arial"/>
                <w:sz w:val="18"/>
                <w:szCs w:val="18"/>
              </w:rPr>
            </w:pPr>
          </w:p>
        </w:tc>
        <w:tc>
          <w:tcPr>
            <w:tcW w:w="1440" w:type="dxa"/>
            <w:shd w:val="clear" w:color="auto" w:fill="FAFAFA"/>
            <w:vAlign w:val="bottom"/>
          </w:tcPr>
          <w:p w14:paraId="565464DB" w14:textId="77777777" w:rsidR="00EC5939" w:rsidRPr="00D11B66" w:rsidRDefault="00EC5939" w:rsidP="00EC5939">
            <w:pPr>
              <w:spacing w:line="240" w:lineRule="auto"/>
              <w:ind w:right="-72"/>
              <w:jc w:val="right"/>
              <w:rPr>
                <w:rFonts w:cs="Arial"/>
                <w:sz w:val="18"/>
                <w:szCs w:val="18"/>
              </w:rPr>
            </w:pPr>
          </w:p>
        </w:tc>
        <w:tc>
          <w:tcPr>
            <w:tcW w:w="1440" w:type="dxa"/>
            <w:vAlign w:val="bottom"/>
          </w:tcPr>
          <w:p w14:paraId="7EAE1533" w14:textId="77777777" w:rsidR="00EC5939" w:rsidRPr="00D11B66" w:rsidRDefault="00EC5939" w:rsidP="00EC5939">
            <w:pPr>
              <w:spacing w:line="240" w:lineRule="auto"/>
              <w:ind w:right="-72"/>
              <w:jc w:val="right"/>
              <w:rPr>
                <w:rFonts w:cs="Arial"/>
                <w:sz w:val="18"/>
                <w:szCs w:val="18"/>
              </w:rPr>
            </w:pPr>
          </w:p>
        </w:tc>
      </w:tr>
      <w:tr w:rsidR="00EC5939" w:rsidRPr="00D11B66" w14:paraId="1ADF45AD" w14:textId="77777777" w:rsidTr="00CA7E01">
        <w:tc>
          <w:tcPr>
            <w:tcW w:w="3701" w:type="dxa"/>
            <w:vAlign w:val="bottom"/>
          </w:tcPr>
          <w:p w14:paraId="2724C038" w14:textId="77777777" w:rsidR="00EC5939" w:rsidRPr="00D11B66" w:rsidRDefault="00EC5939" w:rsidP="00EC5939">
            <w:pPr>
              <w:spacing w:line="240" w:lineRule="auto"/>
              <w:ind w:left="424" w:right="-155"/>
              <w:rPr>
                <w:rFonts w:cs="Arial"/>
                <w:b/>
                <w:bCs/>
                <w:sz w:val="18"/>
                <w:szCs w:val="18"/>
              </w:rPr>
            </w:pPr>
            <w:r w:rsidRPr="00D11B66">
              <w:rPr>
                <w:rFonts w:cs="Arial"/>
                <w:b/>
                <w:bCs/>
                <w:sz w:val="18"/>
                <w:szCs w:val="18"/>
              </w:rPr>
              <w:t xml:space="preserve">Trade receivables, net </w:t>
            </w:r>
          </w:p>
        </w:tc>
        <w:tc>
          <w:tcPr>
            <w:tcW w:w="1440" w:type="dxa"/>
            <w:shd w:val="clear" w:color="auto" w:fill="FAFAFA"/>
            <w:vAlign w:val="bottom"/>
          </w:tcPr>
          <w:p w14:paraId="47EEF38B" w14:textId="77777777" w:rsidR="00EC5939" w:rsidRPr="00D11B66" w:rsidRDefault="00EC5939" w:rsidP="00EC5939">
            <w:pPr>
              <w:spacing w:line="240" w:lineRule="auto"/>
              <w:ind w:right="-72"/>
              <w:jc w:val="right"/>
              <w:rPr>
                <w:rFonts w:cs="Arial"/>
                <w:sz w:val="18"/>
                <w:szCs w:val="18"/>
              </w:rPr>
            </w:pPr>
          </w:p>
        </w:tc>
        <w:tc>
          <w:tcPr>
            <w:tcW w:w="1440" w:type="dxa"/>
            <w:vAlign w:val="bottom"/>
          </w:tcPr>
          <w:p w14:paraId="3501F51C" w14:textId="77777777" w:rsidR="00EC5939" w:rsidRPr="00D11B66" w:rsidRDefault="00EC5939" w:rsidP="00EC5939">
            <w:pPr>
              <w:spacing w:line="240" w:lineRule="auto"/>
              <w:ind w:right="-72"/>
              <w:jc w:val="right"/>
              <w:rPr>
                <w:rFonts w:cs="Arial"/>
                <w:sz w:val="18"/>
                <w:szCs w:val="18"/>
              </w:rPr>
            </w:pPr>
          </w:p>
        </w:tc>
        <w:tc>
          <w:tcPr>
            <w:tcW w:w="1440" w:type="dxa"/>
            <w:shd w:val="clear" w:color="auto" w:fill="FAFAFA"/>
            <w:vAlign w:val="bottom"/>
          </w:tcPr>
          <w:p w14:paraId="2725164E" w14:textId="77777777" w:rsidR="00EC5939" w:rsidRPr="00D11B66" w:rsidRDefault="00EC5939" w:rsidP="00EC5939">
            <w:pPr>
              <w:spacing w:line="240" w:lineRule="auto"/>
              <w:ind w:right="-72"/>
              <w:jc w:val="right"/>
              <w:rPr>
                <w:rFonts w:cs="Arial"/>
                <w:sz w:val="18"/>
                <w:szCs w:val="18"/>
              </w:rPr>
            </w:pPr>
          </w:p>
        </w:tc>
        <w:tc>
          <w:tcPr>
            <w:tcW w:w="1440" w:type="dxa"/>
            <w:vAlign w:val="bottom"/>
          </w:tcPr>
          <w:p w14:paraId="54D56DB9" w14:textId="77777777" w:rsidR="00EC5939" w:rsidRPr="00D11B66" w:rsidRDefault="00EC5939" w:rsidP="00EC5939">
            <w:pPr>
              <w:spacing w:line="240" w:lineRule="auto"/>
              <w:ind w:right="-72"/>
              <w:jc w:val="right"/>
              <w:rPr>
                <w:rFonts w:cs="Arial"/>
                <w:sz w:val="18"/>
                <w:szCs w:val="18"/>
              </w:rPr>
            </w:pPr>
          </w:p>
        </w:tc>
      </w:tr>
      <w:tr w:rsidR="007A3D54" w:rsidRPr="00D11B66" w14:paraId="59296365" w14:textId="77777777" w:rsidTr="00F16046">
        <w:tc>
          <w:tcPr>
            <w:tcW w:w="3701" w:type="dxa"/>
            <w:vAlign w:val="bottom"/>
          </w:tcPr>
          <w:p w14:paraId="5F884C76" w14:textId="34C344FB" w:rsidR="007A3D54" w:rsidRPr="00D11B66" w:rsidRDefault="007A3D54" w:rsidP="007A3D54">
            <w:pPr>
              <w:spacing w:line="240" w:lineRule="auto"/>
              <w:ind w:left="424" w:right="-155"/>
              <w:rPr>
                <w:rFonts w:cs="Arial"/>
                <w:sz w:val="18"/>
                <w:szCs w:val="18"/>
              </w:rPr>
            </w:pPr>
            <w:r w:rsidRPr="00D11B66">
              <w:rPr>
                <w:rFonts w:cs="Arial"/>
                <w:sz w:val="18"/>
                <w:szCs w:val="18"/>
              </w:rPr>
              <w:t xml:space="preserve">   Related parties</w:t>
            </w:r>
          </w:p>
        </w:tc>
        <w:tc>
          <w:tcPr>
            <w:tcW w:w="1440" w:type="dxa"/>
            <w:shd w:val="clear" w:color="auto" w:fill="FAFAFA"/>
            <w:vAlign w:val="bottom"/>
          </w:tcPr>
          <w:p w14:paraId="0AEA30D9" w14:textId="35495ACA" w:rsidR="007A3D54" w:rsidRPr="00D11B66" w:rsidRDefault="001C05FF"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5560B079" w14:textId="4D5E7238" w:rsidR="007A3D54" w:rsidRPr="00D11B66" w:rsidRDefault="00BD49A1" w:rsidP="007A3D54">
            <w:pPr>
              <w:spacing w:line="240" w:lineRule="auto"/>
              <w:ind w:right="-72"/>
              <w:jc w:val="right"/>
              <w:rPr>
                <w:rFonts w:cs="Arial"/>
                <w:sz w:val="18"/>
                <w:szCs w:val="18"/>
              </w:rPr>
            </w:pPr>
            <w:r w:rsidRPr="00BD49A1">
              <w:rPr>
                <w:rFonts w:cs="Arial"/>
                <w:sz w:val="18"/>
                <w:szCs w:val="18"/>
              </w:rPr>
              <w:t>31</w:t>
            </w:r>
            <w:r w:rsidR="007A3D54" w:rsidRPr="00D11B66">
              <w:rPr>
                <w:rFonts w:cs="Arial"/>
                <w:sz w:val="18"/>
                <w:szCs w:val="18"/>
              </w:rPr>
              <w:t>,</w:t>
            </w:r>
            <w:r w:rsidRPr="00BD49A1">
              <w:rPr>
                <w:rFonts w:cs="Arial"/>
                <w:sz w:val="18"/>
                <w:szCs w:val="18"/>
              </w:rPr>
              <w:t>297</w:t>
            </w:r>
          </w:p>
        </w:tc>
        <w:tc>
          <w:tcPr>
            <w:tcW w:w="1440" w:type="dxa"/>
            <w:shd w:val="clear" w:color="auto" w:fill="FAFAFA"/>
            <w:vAlign w:val="bottom"/>
          </w:tcPr>
          <w:p w14:paraId="795F0245" w14:textId="002398CD" w:rsidR="007A3D54" w:rsidRPr="00D11B66" w:rsidRDefault="00701E53"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4CE71BFC" w14:textId="235621F6" w:rsidR="007A3D54" w:rsidRPr="00D11B66" w:rsidRDefault="00BD49A1" w:rsidP="007A3D54">
            <w:pPr>
              <w:spacing w:line="240" w:lineRule="auto"/>
              <w:ind w:right="-72"/>
              <w:jc w:val="right"/>
              <w:rPr>
                <w:rFonts w:cs="Arial"/>
                <w:sz w:val="18"/>
                <w:szCs w:val="18"/>
              </w:rPr>
            </w:pPr>
            <w:r w:rsidRPr="00BD49A1">
              <w:rPr>
                <w:rFonts w:cs="Arial"/>
                <w:sz w:val="18"/>
                <w:szCs w:val="18"/>
              </w:rPr>
              <w:t>31</w:t>
            </w:r>
            <w:r w:rsidR="007A3D54" w:rsidRPr="00D11B66">
              <w:rPr>
                <w:rFonts w:cs="Arial"/>
                <w:sz w:val="18"/>
                <w:szCs w:val="18"/>
              </w:rPr>
              <w:t>,</w:t>
            </w:r>
            <w:r w:rsidRPr="00BD49A1">
              <w:rPr>
                <w:rFonts w:cs="Arial"/>
                <w:sz w:val="18"/>
                <w:szCs w:val="18"/>
              </w:rPr>
              <w:t>297</w:t>
            </w:r>
          </w:p>
        </w:tc>
      </w:tr>
      <w:tr w:rsidR="007A3D54" w:rsidRPr="00D11B66" w14:paraId="3DCDC6AD" w14:textId="77777777" w:rsidTr="00F16046">
        <w:tc>
          <w:tcPr>
            <w:tcW w:w="3701" w:type="dxa"/>
            <w:vAlign w:val="bottom"/>
          </w:tcPr>
          <w:p w14:paraId="0280ADCE" w14:textId="58E86757" w:rsidR="007A3D54" w:rsidRPr="00D11B66" w:rsidRDefault="007A3D54" w:rsidP="007A3D54">
            <w:pPr>
              <w:spacing w:line="240" w:lineRule="auto"/>
              <w:ind w:left="424" w:right="-155"/>
              <w:rPr>
                <w:rFonts w:cs="Arial"/>
                <w:b/>
                <w:bCs/>
                <w:sz w:val="18"/>
                <w:szCs w:val="18"/>
                <w:u w:val="single"/>
              </w:rPr>
            </w:pPr>
            <w:r w:rsidRPr="00D11B66">
              <w:rPr>
                <w:rFonts w:cs="Arial"/>
                <w:sz w:val="18"/>
                <w:szCs w:val="18"/>
              </w:rPr>
              <w:t xml:space="preserve">   </w:t>
            </w:r>
            <w:r w:rsidRPr="00D11B66">
              <w:rPr>
                <w:rFonts w:cs="Arial"/>
                <w:sz w:val="18"/>
                <w:szCs w:val="18"/>
                <w:u w:val="single"/>
              </w:rPr>
              <w:t>Less</w:t>
            </w:r>
            <w:r w:rsidRPr="00D11B66">
              <w:rPr>
                <w:rFonts w:cs="Arial"/>
                <w:sz w:val="18"/>
                <w:szCs w:val="18"/>
              </w:rPr>
              <w:t xml:space="preserve">  Expected credit loss</w:t>
            </w:r>
          </w:p>
        </w:tc>
        <w:tc>
          <w:tcPr>
            <w:tcW w:w="1440" w:type="dxa"/>
            <w:shd w:val="clear" w:color="auto" w:fill="FAFAFA"/>
            <w:vAlign w:val="bottom"/>
          </w:tcPr>
          <w:p w14:paraId="1D9874E8" w14:textId="5A2CCDD9" w:rsidR="007A3D54" w:rsidRPr="00D11B66" w:rsidRDefault="001C05FF"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7CC99D2E" w14:textId="48FD65E2" w:rsidR="007A3D54" w:rsidRPr="00D11B66" w:rsidRDefault="007A3D54"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w:t>
            </w:r>
            <w:r w:rsidRPr="00D11B66">
              <w:rPr>
                <w:rFonts w:cs="Arial"/>
                <w:sz w:val="18"/>
                <w:szCs w:val="18"/>
              </w:rPr>
              <w:t>,</w:t>
            </w:r>
            <w:r w:rsidR="00BD49A1" w:rsidRPr="00BD49A1">
              <w:rPr>
                <w:rFonts w:cs="Arial"/>
                <w:sz w:val="18"/>
                <w:szCs w:val="18"/>
              </w:rPr>
              <w:t>173</w:t>
            </w:r>
            <w:r w:rsidRPr="00D11B66">
              <w:rPr>
                <w:rFonts w:cs="Arial"/>
                <w:sz w:val="18"/>
                <w:szCs w:val="18"/>
              </w:rPr>
              <w:t>)</w:t>
            </w:r>
          </w:p>
        </w:tc>
        <w:tc>
          <w:tcPr>
            <w:tcW w:w="1440" w:type="dxa"/>
            <w:shd w:val="clear" w:color="auto" w:fill="FAFAFA"/>
            <w:vAlign w:val="bottom"/>
          </w:tcPr>
          <w:p w14:paraId="5D9FE7B1" w14:textId="70A9A3F2" w:rsidR="007A3D54" w:rsidRPr="00D11B66" w:rsidRDefault="00701E53"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5A88666A" w14:textId="29E3DFB0" w:rsidR="007A3D54" w:rsidRPr="00D11B66" w:rsidRDefault="007A3D54"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w:t>
            </w:r>
            <w:r w:rsidRPr="00D11B66">
              <w:rPr>
                <w:rFonts w:cs="Arial"/>
                <w:sz w:val="18"/>
                <w:szCs w:val="18"/>
              </w:rPr>
              <w:t>,</w:t>
            </w:r>
            <w:r w:rsidR="00BD49A1" w:rsidRPr="00BD49A1">
              <w:rPr>
                <w:rFonts w:cs="Arial"/>
                <w:sz w:val="18"/>
                <w:szCs w:val="18"/>
              </w:rPr>
              <w:t>173</w:t>
            </w:r>
            <w:r w:rsidRPr="00D11B66">
              <w:rPr>
                <w:rFonts w:cs="Arial"/>
                <w:sz w:val="18"/>
                <w:szCs w:val="18"/>
              </w:rPr>
              <w:t>)</w:t>
            </w:r>
          </w:p>
        </w:tc>
      </w:tr>
      <w:tr w:rsidR="007A3D54" w:rsidRPr="00D11B66" w14:paraId="50771B1F" w14:textId="77777777" w:rsidTr="007D5469">
        <w:tc>
          <w:tcPr>
            <w:tcW w:w="3701" w:type="dxa"/>
            <w:vAlign w:val="bottom"/>
          </w:tcPr>
          <w:p w14:paraId="1841E088" w14:textId="77777777" w:rsidR="007A3D54" w:rsidRPr="00D11B66" w:rsidRDefault="007A3D54" w:rsidP="007A3D54">
            <w:pPr>
              <w:spacing w:line="240" w:lineRule="auto"/>
              <w:ind w:left="424" w:right="-155"/>
              <w:rPr>
                <w:rFonts w:cs="Arial"/>
                <w:sz w:val="18"/>
                <w:szCs w:val="18"/>
              </w:rPr>
            </w:pPr>
          </w:p>
        </w:tc>
        <w:tc>
          <w:tcPr>
            <w:tcW w:w="1440" w:type="dxa"/>
            <w:tcBorders>
              <w:top w:val="single" w:sz="4" w:space="0" w:color="auto"/>
            </w:tcBorders>
            <w:shd w:val="clear" w:color="auto" w:fill="FAFAFA"/>
          </w:tcPr>
          <w:p w14:paraId="324F7781"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tcPr>
          <w:p w14:paraId="2DA86F40"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shd w:val="clear" w:color="auto" w:fill="FAFAFA"/>
          </w:tcPr>
          <w:p w14:paraId="31C0A67E"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tcPr>
          <w:p w14:paraId="46C00B1C" w14:textId="77777777" w:rsidR="007A3D54" w:rsidRPr="00D11B66" w:rsidRDefault="007A3D54" w:rsidP="007A3D54">
            <w:pPr>
              <w:spacing w:line="240" w:lineRule="auto"/>
              <w:ind w:right="-72"/>
              <w:jc w:val="right"/>
              <w:rPr>
                <w:rFonts w:cs="Arial"/>
                <w:sz w:val="18"/>
                <w:szCs w:val="18"/>
              </w:rPr>
            </w:pPr>
          </w:p>
        </w:tc>
      </w:tr>
      <w:tr w:rsidR="007A3D54" w:rsidRPr="00D11B66" w14:paraId="66985371" w14:textId="77777777" w:rsidTr="007D5469">
        <w:tc>
          <w:tcPr>
            <w:tcW w:w="3701" w:type="dxa"/>
            <w:vAlign w:val="bottom"/>
          </w:tcPr>
          <w:p w14:paraId="1A4BB058" w14:textId="77777777" w:rsidR="007A3D54" w:rsidRPr="00D11B66" w:rsidRDefault="007A3D54" w:rsidP="007A3D54">
            <w:pPr>
              <w:spacing w:line="240" w:lineRule="auto"/>
              <w:ind w:left="424"/>
              <w:rPr>
                <w:rFonts w:cs="Arial"/>
                <w:sz w:val="18"/>
                <w:szCs w:val="18"/>
              </w:rPr>
            </w:pPr>
          </w:p>
        </w:tc>
        <w:tc>
          <w:tcPr>
            <w:tcW w:w="1440" w:type="dxa"/>
            <w:shd w:val="clear" w:color="auto" w:fill="FAFAFA"/>
            <w:vAlign w:val="bottom"/>
          </w:tcPr>
          <w:p w14:paraId="64B8DD1C" w14:textId="03E1EF34" w:rsidR="007A3D54" w:rsidRPr="00D11B66" w:rsidRDefault="001C05FF"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23075D68" w14:textId="76BCE12D" w:rsidR="007A3D54" w:rsidRPr="00D11B66" w:rsidRDefault="00BD49A1" w:rsidP="007A3D54">
            <w:pPr>
              <w:spacing w:line="240" w:lineRule="auto"/>
              <w:ind w:right="-72"/>
              <w:jc w:val="right"/>
              <w:rPr>
                <w:rFonts w:cs="Arial"/>
                <w:sz w:val="18"/>
                <w:szCs w:val="18"/>
              </w:rPr>
            </w:pPr>
            <w:r w:rsidRPr="00BD49A1">
              <w:rPr>
                <w:rFonts w:cs="Arial"/>
                <w:sz w:val="18"/>
                <w:szCs w:val="18"/>
              </w:rPr>
              <w:t>30</w:t>
            </w:r>
            <w:r w:rsidR="007A3D54" w:rsidRPr="00D11B66">
              <w:rPr>
                <w:rFonts w:cs="Arial"/>
                <w:sz w:val="18"/>
                <w:szCs w:val="18"/>
              </w:rPr>
              <w:t>,</w:t>
            </w:r>
            <w:r w:rsidRPr="00BD49A1">
              <w:rPr>
                <w:rFonts w:cs="Arial"/>
                <w:sz w:val="18"/>
                <w:szCs w:val="18"/>
              </w:rPr>
              <w:t>124</w:t>
            </w:r>
          </w:p>
        </w:tc>
        <w:tc>
          <w:tcPr>
            <w:tcW w:w="1440" w:type="dxa"/>
            <w:shd w:val="clear" w:color="auto" w:fill="FAFAFA"/>
            <w:vAlign w:val="bottom"/>
          </w:tcPr>
          <w:p w14:paraId="6C971746" w14:textId="370372F4" w:rsidR="007A3D54" w:rsidRPr="00D11B66" w:rsidRDefault="00701E53" w:rsidP="007A3D54">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7B64D6FB" w14:textId="68B83B51" w:rsidR="007A3D54" w:rsidRPr="00D11B66" w:rsidRDefault="00BD49A1" w:rsidP="007A3D54">
            <w:pPr>
              <w:spacing w:line="240" w:lineRule="auto"/>
              <w:ind w:right="-72"/>
              <w:jc w:val="right"/>
              <w:rPr>
                <w:rFonts w:cs="Arial"/>
                <w:sz w:val="18"/>
                <w:szCs w:val="18"/>
              </w:rPr>
            </w:pPr>
            <w:r w:rsidRPr="00BD49A1">
              <w:rPr>
                <w:rFonts w:cs="Arial"/>
                <w:sz w:val="18"/>
                <w:szCs w:val="18"/>
              </w:rPr>
              <w:t>30</w:t>
            </w:r>
            <w:r w:rsidR="007A3D54" w:rsidRPr="00D11B66">
              <w:rPr>
                <w:rFonts w:cs="Arial"/>
                <w:sz w:val="18"/>
                <w:szCs w:val="18"/>
              </w:rPr>
              <w:t>,</w:t>
            </w:r>
            <w:r w:rsidRPr="00BD49A1">
              <w:rPr>
                <w:rFonts w:cs="Arial"/>
                <w:sz w:val="18"/>
                <w:szCs w:val="18"/>
              </w:rPr>
              <w:t>124</w:t>
            </w:r>
          </w:p>
        </w:tc>
      </w:tr>
      <w:tr w:rsidR="007A3D54" w:rsidRPr="00D11B66" w14:paraId="46D51730" w14:textId="77777777" w:rsidTr="009F7A1F">
        <w:tc>
          <w:tcPr>
            <w:tcW w:w="3701" w:type="dxa"/>
            <w:vAlign w:val="bottom"/>
          </w:tcPr>
          <w:p w14:paraId="3A9E4FD0" w14:textId="77777777" w:rsidR="007A3D54" w:rsidRPr="00D11B66" w:rsidRDefault="007A3D54" w:rsidP="007A3D54">
            <w:pPr>
              <w:spacing w:line="240" w:lineRule="auto"/>
              <w:ind w:left="424"/>
              <w:rPr>
                <w:rFonts w:cs="Arial"/>
                <w:sz w:val="18"/>
                <w:szCs w:val="18"/>
              </w:rPr>
            </w:pPr>
          </w:p>
        </w:tc>
        <w:tc>
          <w:tcPr>
            <w:tcW w:w="1440" w:type="dxa"/>
            <w:tcBorders>
              <w:top w:val="single" w:sz="4" w:space="0" w:color="auto"/>
            </w:tcBorders>
            <w:shd w:val="clear" w:color="auto" w:fill="FAFAFA"/>
          </w:tcPr>
          <w:p w14:paraId="6668BCBF"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tcPr>
          <w:p w14:paraId="5B1DD196"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shd w:val="clear" w:color="auto" w:fill="FAFAFA"/>
          </w:tcPr>
          <w:p w14:paraId="21FE5E68"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tcPr>
          <w:p w14:paraId="36787960" w14:textId="77777777" w:rsidR="007A3D54" w:rsidRPr="00D11B66" w:rsidRDefault="007A3D54" w:rsidP="007A3D54">
            <w:pPr>
              <w:spacing w:line="240" w:lineRule="auto"/>
              <w:ind w:right="-72"/>
              <w:jc w:val="right"/>
              <w:rPr>
                <w:rFonts w:cs="Arial"/>
                <w:sz w:val="18"/>
                <w:szCs w:val="18"/>
              </w:rPr>
            </w:pPr>
          </w:p>
        </w:tc>
      </w:tr>
      <w:tr w:rsidR="007A3D54" w:rsidRPr="00D11B66" w14:paraId="77FB4C09" w14:textId="77777777" w:rsidTr="009F7A1F">
        <w:tc>
          <w:tcPr>
            <w:tcW w:w="3701" w:type="dxa"/>
            <w:vAlign w:val="bottom"/>
          </w:tcPr>
          <w:p w14:paraId="7CC6046B" w14:textId="3DF1D2E3" w:rsidR="007A3D54" w:rsidRPr="00D11B66" w:rsidRDefault="007A3D54" w:rsidP="007A3D54">
            <w:pPr>
              <w:spacing w:line="240" w:lineRule="auto"/>
              <w:ind w:left="424" w:right="-188"/>
              <w:rPr>
                <w:rFonts w:cs="Arial"/>
                <w:b/>
                <w:bCs/>
                <w:color w:val="000000"/>
                <w:sz w:val="18"/>
                <w:szCs w:val="18"/>
              </w:rPr>
            </w:pPr>
            <w:r w:rsidRPr="00D11B66">
              <w:rPr>
                <w:rFonts w:cs="Arial"/>
                <w:b/>
                <w:bCs/>
                <w:sz w:val="18"/>
                <w:szCs w:val="18"/>
              </w:rPr>
              <w:t>Other receivables</w:t>
            </w:r>
            <w:r w:rsidRPr="00D11B66">
              <w:rPr>
                <w:rFonts w:cs="Arial"/>
                <w:b/>
                <w:bCs/>
                <w:sz w:val="18"/>
                <w:szCs w:val="18"/>
                <w:cs/>
              </w:rPr>
              <w:t xml:space="preserve"> </w:t>
            </w:r>
            <w:r w:rsidRPr="00D11B66">
              <w:rPr>
                <w:rFonts w:cs="Arial"/>
                <w:b/>
                <w:bCs/>
                <w:sz w:val="18"/>
                <w:szCs w:val="18"/>
              </w:rPr>
              <w:t>and</w:t>
            </w:r>
            <w:r w:rsidRPr="00D11B66">
              <w:rPr>
                <w:rFonts w:cs="Arial"/>
                <w:b/>
                <w:bCs/>
                <w:color w:val="000000"/>
                <w:sz w:val="18"/>
                <w:szCs w:val="18"/>
              </w:rPr>
              <w:t xml:space="preserve"> </w:t>
            </w:r>
          </w:p>
          <w:p w14:paraId="65D290EE" w14:textId="44B5F258" w:rsidR="007A3D54" w:rsidRPr="00D11B66" w:rsidRDefault="007A3D54" w:rsidP="007A3D54">
            <w:pPr>
              <w:spacing w:line="240" w:lineRule="auto"/>
              <w:ind w:left="424" w:right="-188"/>
              <w:rPr>
                <w:rFonts w:cs="Arial"/>
                <w:b/>
                <w:bCs/>
                <w:sz w:val="18"/>
                <w:szCs w:val="18"/>
                <w:cs/>
              </w:rPr>
            </w:pPr>
            <w:r w:rsidRPr="00D11B66">
              <w:rPr>
                <w:rFonts w:cs="Arial"/>
                <w:b/>
                <w:bCs/>
                <w:color w:val="000000"/>
                <w:sz w:val="18"/>
                <w:szCs w:val="18"/>
              </w:rPr>
              <w:t xml:space="preserve">   accrued interest</w:t>
            </w:r>
            <w:r w:rsidRPr="00D11B66">
              <w:rPr>
                <w:rFonts w:cs="Arial"/>
                <w:b/>
                <w:bCs/>
                <w:sz w:val="18"/>
                <w:szCs w:val="18"/>
              </w:rPr>
              <w:t xml:space="preserve"> income, net</w:t>
            </w:r>
          </w:p>
        </w:tc>
        <w:tc>
          <w:tcPr>
            <w:tcW w:w="1440" w:type="dxa"/>
            <w:shd w:val="clear" w:color="auto" w:fill="FAFAFA"/>
            <w:vAlign w:val="bottom"/>
          </w:tcPr>
          <w:p w14:paraId="5A0EE29C" w14:textId="77777777" w:rsidR="007A3D54" w:rsidRPr="00D11B66" w:rsidRDefault="007A3D54" w:rsidP="007A3D54">
            <w:pPr>
              <w:spacing w:line="240" w:lineRule="auto"/>
              <w:ind w:right="-72"/>
              <w:jc w:val="right"/>
              <w:rPr>
                <w:rFonts w:cs="Arial"/>
                <w:sz w:val="18"/>
                <w:szCs w:val="18"/>
              </w:rPr>
            </w:pPr>
          </w:p>
        </w:tc>
        <w:tc>
          <w:tcPr>
            <w:tcW w:w="1440" w:type="dxa"/>
            <w:vAlign w:val="bottom"/>
          </w:tcPr>
          <w:p w14:paraId="081866F2" w14:textId="77777777" w:rsidR="007A3D54" w:rsidRPr="00D11B66" w:rsidRDefault="007A3D54" w:rsidP="007A3D54">
            <w:pPr>
              <w:spacing w:line="240" w:lineRule="auto"/>
              <w:ind w:right="-72"/>
              <w:jc w:val="right"/>
              <w:rPr>
                <w:rFonts w:cs="Arial"/>
                <w:sz w:val="18"/>
                <w:szCs w:val="18"/>
              </w:rPr>
            </w:pPr>
          </w:p>
        </w:tc>
        <w:tc>
          <w:tcPr>
            <w:tcW w:w="1440" w:type="dxa"/>
            <w:shd w:val="clear" w:color="auto" w:fill="FAFAFA"/>
            <w:vAlign w:val="bottom"/>
          </w:tcPr>
          <w:p w14:paraId="2B321773" w14:textId="77777777" w:rsidR="007A3D54" w:rsidRPr="00D11B66" w:rsidRDefault="007A3D54" w:rsidP="007A3D54">
            <w:pPr>
              <w:spacing w:line="240" w:lineRule="auto"/>
              <w:ind w:right="-72"/>
              <w:jc w:val="right"/>
              <w:rPr>
                <w:rFonts w:cs="Arial"/>
                <w:sz w:val="18"/>
                <w:szCs w:val="18"/>
              </w:rPr>
            </w:pPr>
          </w:p>
        </w:tc>
        <w:tc>
          <w:tcPr>
            <w:tcW w:w="1440" w:type="dxa"/>
            <w:vAlign w:val="bottom"/>
          </w:tcPr>
          <w:p w14:paraId="3BBA5FD5" w14:textId="77777777" w:rsidR="007A3D54" w:rsidRPr="00D11B66" w:rsidRDefault="007A3D54" w:rsidP="007A3D54">
            <w:pPr>
              <w:spacing w:line="240" w:lineRule="auto"/>
              <w:ind w:right="-72"/>
              <w:jc w:val="right"/>
              <w:rPr>
                <w:rFonts w:cs="Arial"/>
                <w:sz w:val="18"/>
                <w:szCs w:val="18"/>
              </w:rPr>
            </w:pPr>
          </w:p>
        </w:tc>
      </w:tr>
      <w:tr w:rsidR="00701E53" w:rsidRPr="00D11B66" w14:paraId="4459EC55" w14:textId="77777777" w:rsidTr="00F16046">
        <w:tc>
          <w:tcPr>
            <w:tcW w:w="3701" w:type="dxa"/>
            <w:vAlign w:val="bottom"/>
          </w:tcPr>
          <w:p w14:paraId="7EA0F76B" w14:textId="027767B2" w:rsidR="00701E53" w:rsidRPr="00D11B66" w:rsidRDefault="00701E53" w:rsidP="00701E53">
            <w:pPr>
              <w:spacing w:line="240" w:lineRule="auto"/>
              <w:ind w:left="424"/>
              <w:rPr>
                <w:rFonts w:cs="Arial"/>
                <w:sz w:val="18"/>
                <w:szCs w:val="18"/>
              </w:rPr>
            </w:pPr>
            <w:r w:rsidRPr="00D11B66">
              <w:rPr>
                <w:rFonts w:cs="Arial"/>
                <w:sz w:val="18"/>
                <w:szCs w:val="18"/>
              </w:rPr>
              <w:t xml:space="preserve">   Subsidiaries</w:t>
            </w:r>
          </w:p>
        </w:tc>
        <w:tc>
          <w:tcPr>
            <w:tcW w:w="1440" w:type="dxa"/>
            <w:shd w:val="clear" w:color="auto" w:fill="FAFAFA"/>
            <w:vAlign w:val="bottom"/>
          </w:tcPr>
          <w:p w14:paraId="0040B158" w14:textId="4CA0ACC2" w:rsidR="00701E53" w:rsidRPr="00D11B66" w:rsidRDefault="00701E53" w:rsidP="00701E53">
            <w:pPr>
              <w:spacing w:line="240" w:lineRule="auto"/>
              <w:ind w:right="-72"/>
              <w:jc w:val="right"/>
              <w:rPr>
                <w:rFonts w:cs="Arial"/>
                <w:sz w:val="18"/>
                <w:szCs w:val="18"/>
                <w:cs/>
              </w:rPr>
            </w:pPr>
            <w:r w:rsidRPr="00D11B66">
              <w:rPr>
                <w:rFonts w:cs="Arial"/>
                <w:sz w:val="18"/>
                <w:szCs w:val="18"/>
              </w:rPr>
              <w:t>-</w:t>
            </w:r>
          </w:p>
        </w:tc>
        <w:tc>
          <w:tcPr>
            <w:tcW w:w="1440" w:type="dxa"/>
            <w:shd w:val="clear" w:color="auto" w:fill="auto"/>
            <w:vAlign w:val="bottom"/>
          </w:tcPr>
          <w:p w14:paraId="4CE03EFB" w14:textId="64B2FEB5" w:rsidR="00701E53" w:rsidRPr="00D11B66" w:rsidRDefault="00701E53" w:rsidP="00701E53">
            <w:pPr>
              <w:spacing w:line="240" w:lineRule="auto"/>
              <w:ind w:right="-72"/>
              <w:jc w:val="right"/>
              <w:rPr>
                <w:rFonts w:cs="Arial"/>
                <w:sz w:val="18"/>
                <w:szCs w:val="18"/>
                <w:cs/>
              </w:rPr>
            </w:pPr>
            <w:r w:rsidRPr="00D11B66">
              <w:rPr>
                <w:rFonts w:cs="Arial"/>
                <w:sz w:val="18"/>
                <w:szCs w:val="18"/>
              </w:rPr>
              <w:t>-</w:t>
            </w:r>
          </w:p>
        </w:tc>
        <w:tc>
          <w:tcPr>
            <w:tcW w:w="1440" w:type="dxa"/>
            <w:shd w:val="clear" w:color="auto" w:fill="FAFAFA"/>
            <w:vAlign w:val="bottom"/>
          </w:tcPr>
          <w:p w14:paraId="51DCFDFF" w14:textId="4C128310" w:rsidR="00701E53" w:rsidRPr="00D11B66" w:rsidRDefault="00BD49A1" w:rsidP="00701E53">
            <w:pPr>
              <w:spacing w:line="240" w:lineRule="auto"/>
              <w:ind w:right="-72"/>
              <w:jc w:val="right"/>
              <w:rPr>
                <w:rFonts w:cs="Arial"/>
                <w:sz w:val="18"/>
                <w:szCs w:val="18"/>
                <w:cs/>
              </w:rPr>
            </w:pPr>
            <w:r w:rsidRPr="00BD49A1">
              <w:rPr>
                <w:rFonts w:cs="Arial"/>
                <w:sz w:val="18"/>
                <w:szCs w:val="18"/>
              </w:rPr>
              <w:t>94</w:t>
            </w:r>
            <w:r w:rsidR="00701E53" w:rsidRPr="00D11B66">
              <w:rPr>
                <w:rFonts w:cs="Arial"/>
                <w:sz w:val="18"/>
                <w:szCs w:val="18"/>
              </w:rPr>
              <w:t>,</w:t>
            </w:r>
            <w:r w:rsidRPr="00BD49A1">
              <w:rPr>
                <w:rFonts w:cs="Arial"/>
                <w:sz w:val="18"/>
                <w:szCs w:val="18"/>
              </w:rPr>
              <w:t>565</w:t>
            </w:r>
          </w:p>
        </w:tc>
        <w:tc>
          <w:tcPr>
            <w:tcW w:w="1440" w:type="dxa"/>
            <w:shd w:val="clear" w:color="auto" w:fill="auto"/>
            <w:vAlign w:val="bottom"/>
          </w:tcPr>
          <w:p w14:paraId="26090D8F" w14:textId="54F07A59" w:rsidR="00701E53" w:rsidRPr="00D11B66" w:rsidRDefault="00BD49A1" w:rsidP="00701E53">
            <w:pPr>
              <w:spacing w:line="240" w:lineRule="auto"/>
              <w:ind w:right="-72"/>
              <w:jc w:val="right"/>
              <w:rPr>
                <w:rFonts w:cs="Arial"/>
                <w:sz w:val="18"/>
                <w:szCs w:val="18"/>
                <w:cs/>
              </w:rPr>
            </w:pPr>
            <w:r w:rsidRPr="00BD49A1">
              <w:rPr>
                <w:rFonts w:cs="Arial"/>
                <w:sz w:val="18"/>
                <w:szCs w:val="18"/>
              </w:rPr>
              <w:t>93</w:t>
            </w:r>
            <w:r w:rsidR="00701E53" w:rsidRPr="00D11B66">
              <w:rPr>
                <w:rFonts w:cs="Arial"/>
                <w:sz w:val="18"/>
                <w:szCs w:val="18"/>
              </w:rPr>
              <w:t>,</w:t>
            </w:r>
            <w:r w:rsidRPr="00BD49A1">
              <w:rPr>
                <w:rFonts w:cs="Arial"/>
                <w:sz w:val="18"/>
                <w:szCs w:val="18"/>
              </w:rPr>
              <w:t>314</w:t>
            </w:r>
          </w:p>
        </w:tc>
      </w:tr>
      <w:tr w:rsidR="00701E53" w:rsidRPr="00D11B66" w14:paraId="6C09018B" w14:textId="77777777" w:rsidTr="00F16046">
        <w:tc>
          <w:tcPr>
            <w:tcW w:w="3701" w:type="dxa"/>
            <w:vAlign w:val="bottom"/>
          </w:tcPr>
          <w:p w14:paraId="744E2DAB" w14:textId="24DCE41A" w:rsidR="00701E53" w:rsidRPr="00D11B66" w:rsidRDefault="00701E53" w:rsidP="00701E53">
            <w:pPr>
              <w:spacing w:line="240" w:lineRule="auto"/>
              <w:ind w:left="424"/>
              <w:rPr>
                <w:rFonts w:cs="Arial"/>
                <w:sz w:val="18"/>
                <w:szCs w:val="18"/>
              </w:rPr>
            </w:pPr>
            <w:r w:rsidRPr="00D11B66">
              <w:rPr>
                <w:rFonts w:cs="Arial"/>
                <w:sz w:val="18"/>
                <w:szCs w:val="18"/>
              </w:rPr>
              <w:t xml:space="preserve">   Associate</w:t>
            </w:r>
          </w:p>
        </w:tc>
        <w:tc>
          <w:tcPr>
            <w:tcW w:w="1440" w:type="dxa"/>
            <w:shd w:val="clear" w:color="auto" w:fill="FAFAFA"/>
            <w:vAlign w:val="bottom"/>
          </w:tcPr>
          <w:p w14:paraId="763AE397" w14:textId="19700E73" w:rsidR="00701E53" w:rsidRPr="00D11B66" w:rsidRDefault="00BD49A1" w:rsidP="00701E53">
            <w:pPr>
              <w:spacing w:line="240" w:lineRule="auto"/>
              <w:ind w:right="-72"/>
              <w:jc w:val="right"/>
              <w:rPr>
                <w:rFonts w:cs="Arial"/>
                <w:sz w:val="18"/>
                <w:szCs w:val="18"/>
                <w:cs/>
              </w:rPr>
            </w:pPr>
            <w:r w:rsidRPr="00BD49A1">
              <w:rPr>
                <w:rFonts w:cs="Arial"/>
                <w:sz w:val="18"/>
                <w:szCs w:val="18"/>
              </w:rPr>
              <w:t>5</w:t>
            </w:r>
            <w:r w:rsidR="00701E53" w:rsidRPr="00D11B66">
              <w:rPr>
                <w:rFonts w:cs="Arial"/>
                <w:sz w:val="18"/>
                <w:szCs w:val="18"/>
              </w:rPr>
              <w:t>,</w:t>
            </w:r>
            <w:r w:rsidRPr="00BD49A1">
              <w:rPr>
                <w:rFonts w:cs="Arial"/>
                <w:sz w:val="18"/>
                <w:szCs w:val="18"/>
              </w:rPr>
              <w:t>849</w:t>
            </w:r>
          </w:p>
        </w:tc>
        <w:tc>
          <w:tcPr>
            <w:tcW w:w="1440" w:type="dxa"/>
            <w:shd w:val="clear" w:color="auto" w:fill="auto"/>
            <w:vAlign w:val="bottom"/>
          </w:tcPr>
          <w:p w14:paraId="4C3A1C67" w14:textId="1DB768B6" w:rsidR="00701E53" w:rsidRPr="00D11B66" w:rsidRDefault="00BD49A1" w:rsidP="00701E53">
            <w:pPr>
              <w:spacing w:line="240" w:lineRule="auto"/>
              <w:ind w:right="-72"/>
              <w:jc w:val="right"/>
              <w:rPr>
                <w:rFonts w:cs="Arial"/>
                <w:sz w:val="18"/>
                <w:szCs w:val="22"/>
                <w:lang w:val="en-US"/>
              </w:rPr>
            </w:pPr>
            <w:r w:rsidRPr="00BD49A1">
              <w:rPr>
                <w:rFonts w:cs="Arial"/>
                <w:sz w:val="18"/>
                <w:szCs w:val="22"/>
              </w:rPr>
              <w:t>6</w:t>
            </w:r>
            <w:r w:rsidR="006B7EF0" w:rsidRPr="00D11B66">
              <w:rPr>
                <w:rFonts w:cs="Arial"/>
                <w:sz w:val="18"/>
                <w:szCs w:val="22"/>
                <w:lang w:val="en-US"/>
              </w:rPr>
              <w:t>,</w:t>
            </w:r>
            <w:r w:rsidRPr="00BD49A1">
              <w:rPr>
                <w:rFonts w:cs="Arial"/>
                <w:sz w:val="18"/>
                <w:szCs w:val="22"/>
              </w:rPr>
              <w:t>255</w:t>
            </w:r>
          </w:p>
        </w:tc>
        <w:tc>
          <w:tcPr>
            <w:tcW w:w="1440" w:type="dxa"/>
            <w:shd w:val="clear" w:color="auto" w:fill="FAFAFA"/>
            <w:vAlign w:val="bottom"/>
          </w:tcPr>
          <w:p w14:paraId="6C6081B1" w14:textId="2E2EE188" w:rsidR="00701E53" w:rsidRPr="00D11B66" w:rsidRDefault="00701E53" w:rsidP="00701E53">
            <w:pPr>
              <w:spacing w:line="240" w:lineRule="auto"/>
              <w:ind w:right="-72"/>
              <w:jc w:val="right"/>
              <w:rPr>
                <w:rFonts w:cs="Arial"/>
                <w:sz w:val="18"/>
                <w:szCs w:val="18"/>
                <w:cs/>
              </w:rPr>
            </w:pPr>
            <w:r w:rsidRPr="00D11B66">
              <w:rPr>
                <w:rFonts w:cs="Arial"/>
                <w:sz w:val="18"/>
                <w:szCs w:val="18"/>
              </w:rPr>
              <w:t>-</w:t>
            </w:r>
          </w:p>
        </w:tc>
        <w:tc>
          <w:tcPr>
            <w:tcW w:w="1440" w:type="dxa"/>
            <w:shd w:val="clear" w:color="auto" w:fill="auto"/>
            <w:vAlign w:val="bottom"/>
          </w:tcPr>
          <w:p w14:paraId="4D5C612E" w14:textId="77777777" w:rsidR="00701E53" w:rsidRPr="00D11B66" w:rsidRDefault="00701E53" w:rsidP="00701E53">
            <w:pPr>
              <w:spacing w:line="240" w:lineRule="auto"/>
              <w:ind w:right="-72"/>
              <w:jc w:val="right"/>
              <w:rPr>
                <w:rFonts w:cs="Arial"/>
                <w:sz w:val="18"/>
                <w:szCs w:val="18"/>
              </w:rPr>
            </w:pPr>
          </w:p>
        </w:tc>
      </w:tr>
      <w:tr w:rsidR="00701E53" w:rsidRPr="00D11B66" w14:paraId="1E580F70" w14:textId="77777777" w:rsidTr="00F16046">
        <w:tc>
          <w:tcPr>
            <w:tcW w:w="3701" w:type="dxa"/>
            <w:vAlign w:val="bottom"/>
          </w:tcPr>
          <w:p w14:paraId="0AA3FB62" w14:textId="3823264B" w:rsidR="00701E53" w:rsidRPr="00D11B66" w:rsidRDefault="00701E53" w:rsidP="00701E53">
            <w:pPr>
              <w:spacing w:line="240" w:lineRule="auto"/>
              <w:ind w:left="424"/>
              <w:rPr>
                <w:rFonts w:cs="Arial"/>
                <w:sz w:val="18"/>
                <w:szCs w:val="18"/>
              </w:rPr>
            </w:pPr>
            <w:r w:rsidRPr="00D11B66">
              <w:rPr>
                <w:rFonts w:cs="Arial"/>
                <w:sz w:val="18"/>
                <w:szCs w:val="18"/>
              </w:rPr>
              <w:t xml:space="preserve">   Related parties</w:t>
            </w:r>
          </w:p>
        </w:tc>
        <w:tc>
          <w:tcPr>
            <w:tcW w:w="1440" w:type="dxa"/>
            <w:shd w:val="clear" w:color="auto" w:fill="FAFAFA"/>
            <w:vAlign w:val="bottom"/>
          </w:tcPr>
          <w:p w14:paraId="4FEF9E24" w14:textId="3E771C89" w:rsidR="00701E53" w:rsidRPr="00D11B66" w:rsidRDefault="00BD49A1" w:rsidP="00701E53">
            <w:pPr>
              <w:spacing w:line="240" w:lineRule="auto"/>
              <w:ind w:right="-72"/>
              <w:jc w:val="right"/>
              <w:rPr>
                <w:rFonts w:cs="Arial"/>
                <w:sz w:val="18"/>
                <w:szCs w:val="18"/>
                <w:cs/>
              </w:rPr>
            </w:pPr>
            <w:r w:rsidRPr="00BD49A1">
              <w:rPr>
                <w:rFonts w:cs="Arial"/>
                <w:sz w:val="18"/>
                <w:szCs w:val="18"/>
              </w:rPr>
              <w:t>1</w:t>
            </w:r>
            <w:r w:rsidR="00701E53" w:rsidRPr="00D11B66">
              <w:rPr>
                <w:rFonts w:cs="Arial"/>
                <w:sz w:val="18"/>
                <w:szCs w:val="18"/>
              </w:rPr>
              <w:t>,</w:t>
            </w:r>
            <w:r w:rsidRPr="00BD49A1">
              <w:rPr>
                <w:rFonts w:cs="Arial"/>
                <w:sz w:val="18"/>
                <w:szCs w:val="18"/>
              </w:rPr>
              <w:t>441</w:t>
            </w:r>
          </w:p>
        </w:tc>
        <w:tc>
          <w:tcPr>
            <w:tcW w:w="1440" w:type="dxa"/>
            <w:shd w:val="clear" w:color="auto" w:fill="auto"/>
            <w:vAlign w:val="bottom"/>
          </w:tcPr>
          <w:p w14:paraId="3692A61E" w14:textId="48319536" w:rsidR="00701E53" w:rsidRPr="00D11B66" w:rsidRDefault="00BD49A1" w:rsidP="00701E53">
            <w:pPr>
              <w:spacing w:line="240" w:lineRule="auto"/>
              <w:ind w:right="-72"/>
              <w:jc w:val="right"/>
              <w:rPr>
                <w:rFonts w:cs="Arial"/>
                <w:sz w:val="18"/>
                <w:szCs w:val="18"/>
                <w:cs/>
              </w:rPr>
            </w:pPr>
            <w:r w:rsidRPr="00BD49A1">
              <w:rPr>
                <w:rFonts w:cs="Arial"/>
                <w:sz w:val="18"/>
                <w:szCs w:val="18"/>
              </w:rPr>
              <w:t>1</w:t>
            </w:r>
            <w:r w:rsidR="00C4240C" w:rsidRPr="00D11B66">
              <w:rPr>
                <w:rFonts w:cs="Arial"/>
                <w:sz w:val="18"/>
                <w:szCs w:val="18"/>
              </w:rPr>
              <w:t>,</w:t>
            </w:r>
            <w:r w:rsidRPr="00BD49A1">
              <w:rPr>
                <w:rFonts w:cs="Arial"/>
                <w:sz w:val="18"/>
                <w:szCs w:val="18"/>
              </w:rPr>
              <w:t>575</w:t>
            </w:r>
          </w:p>
        </w:tc>
        <w:tc>
          <w:tcPr>
            <w:tcW w:w="1440" w:type="dxa"/>
            <w:shd w:val="clear" w:color="auto" w:fill="FAFAFA"/>
            <w:vAlign w:val="bottom"/>
          </w:tcPr>
          <w:p w14:paraId="32FB9AFA" w14:textId="578EDD6B" w:rsidR="00701E53" w:rsidRPr="00D11B66" w:rsidRDefault="00701E53" w:rsidP="00701E53">
            <w:pPr>
              <w:spacing w:line="240" w:lineRule="auto"/>
              <w:ind w:right="-72"/>
              <w:jc w:val="right"/>
              <w:rPr>
                <w:rFonts w:cs="Arial"/>
                <w:sz w:val="18"/>
                <w:szCs w:val="18"/>
                <w:cs/>
              </w:rPr>
            </w:pPr>
            <w:r w:rsidRPr="00D11B66">
              <w:rPr>
                <w:rFonts w:cs="Arial"/>
                <w:sz w:val="18"/>
                <w:szCs w:val="18"/>
              </w:rPr>
              <w:t>-</w:t>
            </w:r>
          </w:p>
        </w:tc>
        <w:tc>
          <w:tcPr>
            <w:tcW w:w="1440" w:type="dxa"/>
            <w:shd w:val="clear" w:color="auto" w:fill="auto"/>
            <w:vAlign w:val="bottom"/>
          </w:tcPr>
          <w:p w14:paraId="797526A2" w14:textId="08E41546" w:rsidR="00701E53" w:rsidRPr="00D11B66" w:rsidRDefault="00701E53" w:rsidP="00701E53">
            <w:pPr>
              <w:spacing w:line="240" w:lineRule="auto"/>
              <w:ind w:right="-72"/>
              <w:jc w:val="right"/>
              <w:rPr>
                <w:rFonts w:cs="Arial"/>
                <w:sz w:val="18"/>
                <w:szCs w:val="18"/>
                <w:cs/>
              </w:rPr>
            </w:pPr>
            <w:r w:rsidRPr="00D11B66">
              <w:rPr>
                <w:rFonts w:cs="Arial"/>
                <w:sz w:val="18"/>
                <w:szCs w:val="18"/>
              </w:rPr>
              <w:t>-</w:t>
            </w:r>
          </w:p>
        </w:tc>
      </w:tr>
      <w:tr w:rsidR="00701E53" w:rsidRPr="00D11B66" w14:paraId="191251CF" w14:textId="77777777" w:rsidTr="00F16046">
        <w:tc>
          <w:tcPr>
            <w:tcW w:w="3701" w:type="dxa"/>
            <w:vAlign w:val="bottom"/>
          </w:tcPr>
          <w:p w14:paraId="48CC5A5C" w14:textId="04DDAA0D" w:rsidR="00701E53" w:rsidRPr="00D11B66" w:rsidRDefault="00701E53" w:rsidP="00701E53">
            <w:pPr>
              <w:spacing w:line="240" w:lineRule="auto"/>
              <w:ind w:left="424"/>
              <w:rPr>
                <w:rFonts w:cs="Arial"/>
                <w:sz w:val="18"/>
                <w:szCs w:val="18"/>
                <w:cs/>
              </w:rPr>
            </w:pPr>
            <w:r w:rsidRPr="00D11B66">
              <w:rPr>
                <w:rFonts w:cs="Arial"/>
                <w:sz w:val="18"/>
                <w:szCs w:val="18"/>
              </w:rPr>
              <w:t xml:space="preserve">   </w:t>
            </w:r>
            <w:r w:rsidRPr="00D11B66">
              <w:rPr>
                <w:rFonts w:cs="Arial"/>
                <w:sz w:val="18"/>
                <w:szCs w:val="18"/>
                <w:u w:val="single"/>
              </w:rPr>
              <w:t>Less</w:t>
            </w:r>
            <w:r w:rsidRPr="00D11B66">
              <w:rPr>
                <w:rFonts w:cs="Arial"/>
                <w:sz w:val="18"/>
                <w:szCs w:val="18"/>
              </w:rPr>
              <w:t xml:space="preserve">  Expected credit loss</w:t>
            </w:r>
          </w:p>
        </w:tc>
        <w:tc>
          <w:tcPr>
            <w:tcW w:w="1440" w:type="dxa"/>
            <w:tcBorders>
              <w:bottom w:val="single" w:sz="4" w:space="0" w:color="auto"/>
            </w:tcBorders>
            <w:shd w:val="clear" w:color="auto" w:fill="FAFAFA"/>
            <w:vAlign w:val="bottom"/>
          </w:tcPr>
          <w:p w14:paraId="62B36153" w14:textId="70B31185" w:rsidR="00701E53" w:rsidRPr="00D11B66" w:rsidRDefault="00701E53" w:rsidP="00701E53">
            <w:pPr>
              <w:spacing w:line="240" w:lineRule="auto"/>
              <w:ind w:right="-72"/>
              <w:jc w:val="right"/>
              <w:rPr>
                <w:rFonts w:cs="Arial"/>
                <w:sz w:val="18"/>
                <w:szCs w:val="18"/>
                <w:cs/>
              </w:rPr>
            </w:pPr>
            <w:r w:rsidRPr="00D11B66">
              <w:rPr>
                <w:rFonts w:cs="Arial"/>
                <w:sz w:val="18"/>
                <w:szCs w:val="18"/>
                <w:cs/>
              </w:rPr>
              <w:t>(</w:t>
            </w:r>
            <w:r w:rsidR="00BD49A1" w:rsidRPr="00BD49A1">
              <w:rPr>
                <w:rFonts w:cs="Arial"/>
                <w:sz w:val="18"/>
                <w:szCs w:val="18"/>
              </w:rPr>
              <w:t>5</w:t>
            </w:r>
            <w:r w:rsidRPr="00D11B66">
              <w:rPr>
                <w:rFonts w:cs="Arial"/>
                <w:sz w:val="18"/>
                <w:szCs w:val="18"/>
              </w:rPr>
              <w:t>,</w:t>
            </w:r>
            <w:r w:rsidR="00BD49A1" w:rsidRPr="00BD49A1">
              <w:rPr>
                <w:rFonts w:cs="Arial"/>
                <w:sz w:val="18"/>
                <w:szCs w:val="18"/>
              </w:rPr>
              <w:t>355</w:t>
            </w:r>
            <w:r w:rsidRPr="00D11B66">
              <w:rPr>
                <w:rFonts w:cs="Arial"/>
                <w:sz w:val="18"/>
                <w:szCs w:val="18"/>
                <w:cs/>
              </w:rPr>
              <w:t>)</w:t>
            </w:r>
          </w:p>
        </w:tc>
        <w:tc>
          <w:tcPr>
            <w:tcW w:w="1440" w:type="dxa"/>
            <w:tcBorders>
              <w:bottom w:val="single" w:sz="4" w:space="0" w:color="auto"/>
            </w:tcBorders>
            <w:shd w:val="clear" w:color="auto" w:fill="auto"/>
            <w:vAlign w:val="bottom"/>
          </w:tcPr>
          <w:p w14:paraId="16A98831" w14:textId="3FC2182F" w:rsidR="00701E53" w:rsidRPr="00D11B66" w:rsidRDefault="00701E53" w:rsidP="00701E53">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5</w:t>
            </w:r>
            <w:r w:rsidRPr="00D11B66">
              <w:rPr>
                <w:rFonts w:cs="Arial"/>
                <w:sz w:val="18"/>
                <w:szCs w:val="18"/>
              </w:rPr>
              <w:t>,</w:t>
            </w:r>
            <w:r w:rsidR="00BD49A1" w:rsidRPr="00BD49A1">
              <w:rPr>
                <w:rFonts w:cs="Arial"/>
                <w:sz w:val="18"/>
                <w:szCs w:val="18"/>
              </w:rPr>
              <w:t>767</w:t>
            </w:r>
            <w:r w:rsidRPr="00D11B66">
              <w:rPr>
                <w:rFonts w:cs="Arial"/>
                <w:sz w:val="18"/>
                <w:szCs w:val="18"/>
              </w:rPr>
              <w:t>)</w:t>
            </w:r>
          </w:p>
        </w:tc>
        <w:tc>
          <w:tcPr>
            <w:tcW w:w="1440" w:type="dxa"/>
            <w:tcBorders>
              <w:bottom w:val="single" w:sz="4" w:space="0" w:color="auto"/>
            </w:tcBorders>
            <w:shd w:val="clear" w:color="auto" w:fill="FAFAFA"/>
            <w:vAlign w:val="bottom"/>
          </w:tcPr>
          <w:p w14:paraId="00DA8DE1" w14:textId="0DE387B7" w:rsidR="00701E53" w:rsidRPr="00D11B66" w:rsidRDefault="00701E53" w:rsidP="00701E53">
            <w:pPr>
              <w:spacing w:line="240" w:lineRule="auto"/>
              <w:ind w:right="-72"/>
              <w:jc w:val="right"/>
              <w:rPr>
                <w:rFonts w:cs="Arial"/>
                <w:sz w:val="18"/>
                <w:szCs w:val="18"/>
              </w:rPr>
            </w:pPr>
            <w:r w:rsidRPr="00D11B66">
              <w:rPr>
                <w:rFonts w:cs="Arial"/>
                <w:sz w:val="18"/>
                <w:szCs w:val="18"/>
                <w:cs/>
              </w:rPr>
              <w:t>(</w:t>
            </w:r>
            <w:r w:rsidR="00BD49A1" w:rsidRPr="00BD49A1">
              <w:rPr>
                <w:rFonts w:cs="Arial"/>
                <w:sz w:val="18"/>
                <w:szCs w:val="18"/>
              </w:rPr>
              <w:t>94</w:t>
            </w:r>
            <w:r w:rsidRPr="00D11B66">
              <w:rPr>
                <w:rFonts w:cs="Arial"/>
                <w:sz w:val="18"/>
                <w:szCs w:val="18"/>
              </w:rPr>
              <w:t>,</w:t>
            </w:r>
            <w:r w:rsidR="00BD49A1" w:rsidRPr="00BD49A1">
              <w:rPr>
                <w:rFonts w:cs="Arial"/>
                <w:sz w:val="18"/>
                <w:szCs w:val="18"/>
              </w:rPr>
              <w:t>565</w:t>
            </w:r>
            <w:r w:rsidRPr="00D11B66">
              <w:rPr>
                <w:rFonts w:cs="Arial"/>
                <w:sz w:val="18"/>
                <w:szCs w:val="18"/>
                <w:cs/>
              </w:rPr>
              <w:t>)</w:t>
            </w:r>
          </w:p>
        </w:tc>
        <w:tc>
          <w:tcPr>
            <w:tcW w:w="1440" w:type="dxa"/>
            <w:tcBorders>
              <w:bottom w:val="single" w:sz="4" w:space="0" w:color="auto"/>
            </w:tcBorders>
            <w:shd w:val="clear" w:color="auto" w:fill="auto"/>
            <w:vAlign w:val="bottom"/>
          </w:tcPr>
          <w:p w14:paraId="5B81AE8E" w14:textId="0C01A466" w:rsidR="00701E53" w:rsidRPr="00D11B66" w:rsidRDefault="00701E53" w:rsidP="00701E53">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93</w:t>
            </w:r>
            <w:r w:rsidRPr="00D11B66">
              <w:rPr>
                <w:rFonts w:cs="Arial"/>
                <w:sz w:val="18"/>
                <w:szCs w:val="18"/>
              </w:rPr>
              <w:t>,</w:t>
            </w:r>
            <w:r w:rsidR="00BD49A1" w:rsidRPr="00BD49A1">
              <w:rPr>
                <w:rFonts w:cs="Arial"/>
                <w:sz w:val="18"/>
                <w:szCs w:val="18"/>
              </w:rPr>
              <w:t>314</w:t>
            </w:r>
            <w:r w:rsidRPr="00D11B66">
              <w:rPr>
                <w:rFonts w:cs="Arial"/>
                <w:sz w:val="18"/>
                <w:szCs w:val="18"/>
              </w:rPr>
              <w:t>)</w:t>
            </w:r>
          </w:p>
        </w:tc>
      </w:tr>
      <w:tr w:rsidR="00701E53" w:rsidRPr="00D11B66" w14:paraId="4692EF5D" w14:textId="77777777" w:rsidTr="007D5469">
        <w:tc>
          <w:tcPr>
            <w:tcW w:w="3701" w:type="dxa"/>
            <w:vAlign w:val="bottom"/>
          </w:tcPr>
          <w:p w14:paraId="1DD69A59" w14:textId="77777777" w:rsidR="00701E53" w:rsidRPr="00D11B66" w:rsidRDefault="00701E53" w:rsidP="00701E53">
            <w:pPr>
              <w:spacing w:line="240" w:lineRule="auto"/>
              <w:ind w:left="424"/>
              <w:rPr>
                <w:rFonts w:cs="Arial"/>
                <w:sz w:val="18"/>
                <w:szCs w:val="18"/>
              </w:rPr>
            </w:pPr>
          </w:p>
        </w:tc>
        <w:tc>
          <w:tcPr>
            <w:tcW w:w="1440" w:type="dxa"/>
            <w:tcBorders>
              <w:top w:val="single" w:sz="4" w:space="0" w:color="auto"/>
            </w:tcBorders>
            <w:shd w:val="clear" w:color="auto" w:fill="FAFAFA"/>
          </w:tcPr>
          <w:p w14:paraId="4CEC07B9"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15F11150"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5C31DA04"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7F85AEE1" w14:textId="77777777" w:rsidR="00701E53" w:rsidRPr="00D11B66" w:rsidRDefault="00701E53" w:rsidP="00701E53">
            <w:pPr>
              <w:spacing w:line="240" w:lineRule="auto"/>
              <w:ind w:right="-72"/>
              <w:jc w:val="right"/>
              <w:rPr>
                <w:rFonts w:cs="Arial"/>
                <w:sz w:val="18"/>
                <w:szCs w:val="18"/>
              </w:rPr>
            </w:pPr>
          </w:p>
        </w:tc>
      </w:tr>
      <w:tr w:rsidR="00701E53" w:rsidRPr="00D11B66" w14:paraId="069D2333" w14:textId="77777777" w:rsidTr="007D5469">
        <w:tc>
          <w:tcPr>
            <w:tcW w:w="3701" w:type="dxa"/>
            <w:vAlign w:val="bottom"/>
          </w:tcPr>
          <w:p w14:paraId="6ED9376E" w14:textId="77777777" w:rsidR="00701E53" w:rsidRPr="00D11B66" w:rsidRDefault="00701E53" w:rsidP="00701E53">
            <w:pPr>
              <w:spacing w:line="240" w:lineRule="auto"/>
              <w:ind w:left="424"/>
              <w:rPr>
                <w:rFonts w:cs="Arial"/>
                <w:sz w:val="18"/>
                <w:szCs w:val="18"/>
              </w:rPr>
            </w:pPr>
          </w:p>
        </w:tc>
        <w:tc>
          <w:tcPr>
            <w:tcW w:w="1440" w:type="dxa"/>
            <w:tcBorders>
              <w:bottom w:val="single" w:sz="4" w:space="0" w:color="auto"/>
            </w:tcBorders>
            <w:shd w:val="clear" w:color="auto" w:fill="FAFAFA"/>
            <w:vAlign w:val="bottom"/>
          </w:tcPr>
          <w:p w14:paraId="1E3070DF" w14:textId="75BDED6C" w:rsidR="00701E53" w:rsidRPr="00D11B66" w:rsidRDefault="00BD49A1" w:rsidP="00701E53">
            <w:pPr>
              <w:spacing w:line="240" w:lineRule="auto"/>
              <w:ind w:right="-72"/>
              <w:jc w:val="right"/>
              <w:rPr>
                <w:rFonts w:cs="Arial"/>
                <w:sz w:val="18"/>
                <w:szCs w:val="18"/>
              </w:rPr>
            </w:pPr>
            <w:r w:rsidRPr="00BD49A1">
              <w:rPr>
                <w:rFonts w:cs="Arial"/>
                <w:sz w:val="18"/>
                <w:szCs w:val="18"/>
              </w:rPr>
              <w:t>1</w:t>
            </w:r>
            <w:r w:rsidR="00701E53" w:rsidRPr="00D11B66">
              <w:rPr>
                <w:rFonts w:cs="Arial"/>
                <w:sz w:val="18"/>
                <w:szCs w:val="18"/>
              </w:rPr>
              <w:t>,</w:t>
            </w:r>
            <w:r w:rsidRPr="00BD49A1">
              <w:rPr>
                <w:rFonts w:cs="Arial"/>
                <w:sz w:val="18"/>
                <w:szCs w:val="18"/>
              </w:rPr>
              <w:t>93</w:t>
            </w:r>
            <w:r w:rsidR="00183F7D">
              <w:rPr>
                <w:rFonts w:cs="Arial"/>
                <w:sz w:val="18"/>
                <w:szCs w:val="18"/>
              </w:rPr>
              <w:t>5</w:t>
            </w:r>
          </w:p>
        </w:tc>
        <w:tc>
          <w:tcPr>
            <w:tcW w:w="1440" w:type="dxa"/>
            <w:tcBorders>
              <w:bottom w:val="single" w:sz="4" w:space="0" w:color="auto"/>
            </w:tcBorders>
            <w:shd w:val="clear" w:color="auto" w:fill="auto"/>
            <w:vAlign w:val="bottom"/>
          </w:tcPr>
          <w:p w14:paraId="4366E2DE" w14:textId="7A09E559" w:rsidR="00701E53" w:rsidRPr="00D11B66" w:rsidRDefault="00BD49A1" w:rsidP="00701E53">
            <w:pPr>
              <w:spacing w:line="240" w:lineRule="auto"/>
              <w:ind w:right="-72"/>
              <w:jc w:val="right"/>
              <w:rPr>
                <w:rFonts w:cs="Arial"/>
                <w:sz w:val="18"/>
                <w:szCs w:val="18"/>
              </w:rPr>
            </w:pPr>
            <w:r w:rsidRPr="00BD49A1">
              <w:rPr>
                <w:rFonts w:cs="Arial"/>
                <w:sz w:val="18"/>
                <w:szCs w:val="18"/>
              </w:rPr>
              <w:t>2</w:t>
            </w:r>
            <w:r w:rsidR="00701E53" w:rsidRPr="00D11B66">
              <w:rPr>
                <w:rFonts w:cs="Arial"/>
                <w:sz w:val="18"/>
                <w:szCs w:val="18"/>
              </w:rPr>
              <w:t>,</w:t>
            </w:r>
            <w:r w:rsidRPr="00BD49A1">
              <w:rPr>
                <w:rFonts w:cs="Arial"/>
                <w:sz w:val="18"/>
                <w:szCs w:val="18"/>
              </w:rPr>
              <w:t>063</w:t>
            </w:r>
          </w:p>
        </w:tc>
        <w:tc>
          <w:tcPr>
            <w:tcW w:w="1440" w:type="dxa"/>
            <w:tcBorders>
              <w:bottom w:val="single" w:sz="4" w:space="0" w:color="auto"/>
            </w:tcBorders>
            <w:shd w:val="clear" w:color="auto" w:fill="FAFAFA"/>
            <w:vAlign w:val="bottom"/>
          </w:tcPr>
          <w:p w14:paraId="5D1A3FE7" w14:textId="33FCD1C9"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53127847" w14:textId="54C3351D" w:rsidR="00701E53" w:rsidRPr="00D11B66" w:rsidRDefault="00701E53" w:rsidP="00701E53">
            <w:pPr>
              <w:spacing w:line="240" w:lineRule="auto"/>
              <w:ind w:right="-72"/>
              <w:jc w:val="right"/>
              <w:rPr>
                <w:rFonts w:cs="Arial"/>
                <w:sz w:val="18"/>
                <w:szCs w:val="18"/>
              </w:rPr>
            </w:pPr>
            <w:r w:rsidRPr="00D11B66">
              <w:rPr>
                <w:rFonts w:cs="Arial"/>
                <w:sz w:val="18"/>
                <w:szCs w:val="18"/>
              </w:rPr>
              <w:t>-</w:t>
            </w:r>
          </w:p>
        </w:tc>
      </w:tr>
      <w:tr w:rsidR="00701E53" w:rsidRPr="00D11B66" w14:paraId="4810C8D1" w14:textId="77777777" w:rsidTr="007D5469">
        <w:tc>
          <w:tcPr>
            <w:tcW w:w="3701" w:type="dxa"/>
            <w:vAlign w:val="bottom"/>
          </w:tcPr>
          <w:p w14:paraId="339534C7" w14:textId="77777777" w:rsidR="00701E53" w:rsidRPr="00D11B66" w:rsidRDefault="00701E53" w:rsidP="00701E53">
            <w:pPr>
              <w:spacing w:line="240" w:lineRule="auto"/>
              <w:ind w:left="424"/>
              <w:rPr>
                <w:rFonts w:cs="Arial"/>
                <w:sz w:val="18"/>
                <w:szCs w:val="18"/>
              </w:rPr>
            </w:pPr>
          </w:p>
        </w:tc>
        <w:tc>
          <w:tcPr>
            <w:tcW w:w="1440" w:type="dxa"/>
            <w:tcBorders>
              <w:top w:val="single" w:sz="4" w:space="0" w:color="auto"/>
            </w:tcBorders>
            <w:shd w:val="clear" w:color="auto" w:fill="FAFAFA"/>
            <w:vAlign w:val="bottom"/>
          </w:tcPr>
          <w:p w14:paraId="7E1688B6"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vAlign w:val="bottom"/>
          </w:tcPr>
          <w:p w14:paraId="4187A6D4"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C17DE79"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vAlign w:val="bottom"/>
          </w:tcPr>
          <w:p w14:paraId="0ABE7811" w14:textId="77777777" w:rsidR="00701E53" w:rsidRPr="00D11B66" w:rsidRDefault="00701E53" w:rsidP="00701E53">
            <w:pPr>
              <w:spacing w:line="240" w:lineRule="auto"/>
              <w:ind w:right="-72"/>
              <w:jc w:val="right"/>
              <w:rPr>
                <w:rFonts w:cs="Arial"/>
                <w:sz w:val="18"/>
                <w:szCs w:val="18"/>
              </w:rPr>
            </w:pPr>
          </w:p>
        </w:tc>
      </w:tr>
      <w:tr w:rsidR="00701E53" w:rsidRPr="00D11B66" w14:paraId="0768263B" w14:textId="77777777" w:rsidTr="00CA7E01">
        <w:tc>
          <w:tcPr>
            <w:tcW w:w="3701" w:type="dxa"/>
            <w:vAlign w:val="bottom"/>
          </w:tcPr>
          <w:p w14:paraId="53251B7E" w14:textId="2F3FFCF8" w:rsidR="00701E53" w:rsidRPr="00D11B66" w:rsidRDefault="00701E53" w:rsidP="00701E53">
            <w:pPr>
              <w:spacing w:line="240" w:lineRule="auto"/>
              <w:ind w:left="424"/>
              <w:rPr>
                <w:rFonts w:cs="Arial"/>
                <w:b/>
                <w:bCs/>
                <w:sz w:val="18"/>
                <w:szCs w:val="18"/>
              </w:rPr>
            </w:pPr>
            <w:r w:rsidRPr="00D11B66">
              <w:rPr>
                <w:rFonts w:cs="Arial"/>
                <w:b/>
                <w:bCs/>
                <w:sz w:val="18"/>
                <w:szCs w:val="18"/>
              </w:rPr>
              <w:t>Trade payables</w:t>
            </w:r>
          </w:p>
        </w:tc>
        <w:tc>
          <w:tcPr>
            <w:tcW w:w="1440" w:type="dxa"/>
            <w:shd w:val="clear" w:color="auto" w:fill="FAFAFA"/>
            <w:vAlign w:val="bottom"/>
          </w:tcPr>
          <w:p w14:paraId="519C9EB1" w14:textId="77777777" w:rsidR="00701E53" w:rsidRPr="00D11B66" w:rsidRDefault="00701E53" w:rsidP="00701E53">
            <w:pPr>
              <w:spacing w:line="240" w:lineRule="auto"/>
              <w:ind w:right="-72"/>
              <w:jc w:val="right"/>
              <w:rPr>
                <w:rFonts w:cs="Arial"/>
                <w:sz w:val="18"/>
                <w:szCs w:val="18"/>
              </w:rPr>
            </w:pPr>
          </w:p>
        </w:tc>
        <w:tc>
          <w:tcPr>
            <w:tcW w:w="1440" w:type="dxa"/>
            <w:vAlign w:val="bottom"/>
          </w:tcPr>
          <w:p w14:paraId="0080D80D" w14:textId="77777777" w:rsidR="00701E53" w:rsidRPr="00D11B66" w:rsidRDefault="00701E53" w:rsidP="00701E53">
            <w:pPr>
              <w:spacing w:line="240" w:lineRule="auto"/>
              <w:ind w:right="-72"/>
              <w:jc w:val="right"/>
              <w:rPr>
                <w:rFonts w:cs="Arial"/>
                <w:sz w:val="18"/>
                <w:szCs w:val="18"/>
              </w:rPr>
            </w:pPr>
          </w:p>
        </w:tc>
        <w:tc>
          <w:tcPr>
            <w:tcW w:w="1440" w:type="dxa"/>
            <w:shd w:val="clear" w:color="auto" w:fill="FAFAFA"/>
            <w:vAlign w:val="bottom"/>
          </w:tcPr>
          <w:p w14:paraId="69ED25D7" w14:textId="77777777" w:rsidR="00701E53" w:rsidRPr="00D11B66" w:rsidRDefault="00701E53" w:rsidP="00701E53">
            <w:pPr>
              <w:spacing w:line="240" w:lineRule="auto"/>
              <w:ind w:right="-72"/>
              <w:jc w:val="right"/>
              <w:rPr>
                <w:rFonts w:cs="Arial"/>
                <w:sz w:val="18"/>
                <w:szCs w:val="18"/>
              </w:rPr>
            </w:pPr>
          </w:p>
        </w:tc>
        <w:tc>
          <w:tcPr>
            <w:tcW w:w="1440" w:type="dxa"/>
            <w:vAlign w:val="bottom"/>
          </w:tcPr>
          <w:p w14:paraId="49D18F02" w14:textId="77777777" w:rsidR="00701E53" w:rsidRPr="00D11B66" w:rsidRDefault="00701E53" w:rsidP="00701E53">
            <w:pPr>
              <w:spacing w:line="240" w:lineRule="auto"/>
              <w:ind w:right="-72"/>
              <w:jc w:val="right"/>
              <w:rPr>
                <w:rFonts w:cs="Arial"/>
                <w:sz w:val="18"/>
                <w:szCs w:val="18"/>
              </w:rPr>
            </w:pPr>
          </w:p>
        </w:tc>
      </w:tr>
      <w:tr w:rsidR="00701E53" w:rsidRPr="00D11B66" w14:paraId="599346C5" w14:textId="77777777" w:rsidTr="00F16046">
        <w:tc>
          <w:tcPr>
            <w:tcW w:w="3701" w:type="dxa"/>
            <w:vAlign w:val="bottom"/>
          </w:tcPr>
          <w:p w14:paraId="763C1ADD" w14:textId="42C2C9FA" w:rsidR="00701E53" w:rsidRPr="00D11B66" w:rsidRDefault="00701E53" w:rsidP="00701E53">
            <w:pPr>
              <w:spacing w:line="240" w:lineRule="auto"/>
              <w:ind w:left="424"/>
              <w:rPr>
                <w:rFonts w:cs="Arial"/>
                <w:b/>
                <w:bCs/>
                <w:sz w:val="18"/>
                <w:szCs w:val="18"/>
              </w:rPr>
            </w:pPr>
            <w:r w:rsidRPr="00D11B66">
              <w:rPr>
                <w:rFonts w:cs="Arial"/>
                <w:sz w:val="18"/>
                <w:szCs w:val="18"/>
              </w:rPr>
              <w:t xml:space="preserve">   Subsidiaries</w:t>
            </w:r>
          </w:p>
        </w:tc>
        <w:tc>
          <w:tcPr>
            <w:tcW w:w="1440" w:type="dxa"/>
            <w:shd w:val="clear" w:color="auto" w:fill="FAFAFA"/>
            <w:vAlign w:val="bottom"/>
          </w:tcPr>
          <w:p w14:paraId="7ADF865E" w14:textId="0508D4C7"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6C32CE8A" w14:textId="5FD972FF"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FAFAFA"/>
            <w:vAlign w:val="bottom"/>
          </w:tcPr>
          <w:p w14:paraId="742A70DA" w14:textId="26C3812D" w:rsidR="00701E53" w:rsidRPr="00D11B66" w:rsidRDefault="00BD49A1" w:rsidP="00701E53">
            <w:pPr>
              <w:spacing w:line="240" w:lineRule="auto"/>
              <w:ind w:right="-72"/>
              <w:jc w:val="right"/>
              <w:rPr>
                <w:rFonts w:cs="Arial"/>
                <w:sz w:val="18"/>
                <w:szCs w:val="18"/>
              </w:rPr>
            </w:pPr>
            <w:r w:rsidRPr="00BD49A1">
              <w:rPr>
                <w:rFonts w:cs="Arial"/>
                <w:sz w:val="18"/>
                <w:szCs w:val="18"/>
              </w:rPr>
              <w:t>24</w:t>
            </w:r>
            <w:r w:rsidR="009D663F" w:rsidRPr="00D11B66">
              <w:rPr>
                <w:rFonts w:cs="Arial"/>
                <w:sz w:val="18"/>
                <w:szCs w:val="18"/>
              </w:rPr>
              <w:t>,</w:t>
            </w:r>
            <w:r w:rsidRPr="00BD49A1">
              <w:rPr>
                <w:rFonts w:cs="Arial"/>
                <w:sz w:val="18"/>
                <w:szCs w:val="18"/>
              </w:rPr>
              <w:t>723</w:t>
            </w:r>
          </w:p>
        </w:tc>
        <w:tc>
          <w:tcPr>
            <w:tcW w:w="1440" w:type="dxa"/>
            <w:shd w:val="clear" w:color="auto" w:fill="auto"/>
            <w:vAlign w:val="bottom"/>
          </w:tcPr>
          <w:p w14:paraId="1B384A9E" w14:textId="7F3DA288" w:rsidR="00701E53" w:rsidRPr="00D11B66" w:rsidRDefault="00BD49A1" w:rsidP="00701E53">
            <w:pPr>
              <w:spacing w:line="240" w:lineRule="auto"/>
              <w:ind w:right="-72"/>
              <w:jc w:val="right"/>
              <w:rPr>
                <w:rFonts w:cs="Arial"/>
                <w:sz w:val="18"/>
                <w:szCs w:val="18"/>
              </w:rPr>
            </w:pPr>
            <w:r w:rsidRPr="00BD49A1">
              <w:rPr>
                <w:rFonts w:cs="Arial"/>
                <w:sz w:val="18"/>
                <w:szCs w:val="18"/>
              </w:rPr>
              <w:t>61</w:t>
            </w:r>
            <w:r w:rsidR="00701E53" w:rsidRPr="00D11B66">
              <w:rPr>
                <w:rFonts w:cs="Arial"/>
                <w:sz w:val="18"/>
                <w:szCs w:val="18"/>
              </w:rPr>
              <w:t>,</w:t>
            </w:r>
            <w:r w:rsidRPr="00BD49A1">
              <w:rPr>
                <w:rFonts w:cs="Arial"/>
                <w:sz w:val="18"/>
                <w:szCs w:val="18"/>
              </w:rPr>
              <w:t>719</w:t>
            </w:r>
          </w:p>
        </w:tc>
      </w:tr>
      <w:tr w:rsidR="00701E53" w:rsidRPr="00D11B66" w14:paraId="0ECB3183" w14:textId="77777777" w:rsidTr="00F16046">
        <w:tc>
          <w:tcPr>
            <w:tcW w:w="3701" w:type="dxa"/>
            <w:vAlign w:val="bottom"/>
          </w:tcPr>
          <w:p w14:paraId="418F6B7E" w14:textId="299A8F66" w:rsidR="00701E53" w:rsidRPr="00D11B66" w:rsidRDefault="00701E53" w:rsidP="00701E53">
            <w:pPr>
              <w:spacing w:line="240" w:lineRule="auto"/>
              <w:ind w:left="424"/>
              <w:rPr>
                <w:rFonts w:cs="Arial"/>
                <w:sz w:val="18"/>
                <w:szCs w:val="18"/>
              </w:rPr>
            </w:pPr>
            <w:r w:rsidRPr="00D11B66">
              <w:rPr>
                <w:rFonts w:cs="Arial"/>
                <w:sz w:val="18"/>
                <w:szCs w:val="18"/>
              </w:rPr>
              <w:t xml:space="preserve">   Related parties</w:t>
            </w:r>
          </w:p>
        </w:tc>
        <w:tc>
          <w:tcPr>
            <w:tcW w:w="1440" w:type="dxa"/>
            <w:tcBorders>
              <w:bottom w:val="single" w:sz="4" w:space="0" w:color="auto"/>
            </w:tcBorders>
            <w:shd w:val="clear" w:color="auto" w:fill="FAFAFA"/>
            <w:vAlign w:val="bottom"/>
          </w:tcPr>
          <w:p w14:paraId="361B943F" w14:textId="3ED79815"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5B12F5B3" w14:textId="2D83C5A2" w:rsidR="00701E53" w:rsidRPr="00D11B66" w:rsidRDefault="00BD49A1" w:rsidP="00701E53">
            <w:pPr>
              <w:spacing w:line="240" w:lineRule="auto"/>
              <w:ind w:right="-72"/>
              <w:jc w:val="right"/>
              <w:rPr>
                <w:rFonts w:cs="Arial"/>
                <w:sz w:val="18"/>
                <w:szCs w:val="18"/>
              </w:rPr>
            </w:pPr>
            <w:r w:rsidRPr="00BD49A1">
              <w:rPr>
                <w:rFonts w:cs="Arial"/>
                <w:sz w:val="18"/>
                <w:szCs w:val="18"/>
              </w:rPr>
              <w:t>239</w:t>
            </w:r>
          </w:p>
        </w:tc>
        <w:tc>
          <w:tcPr>
            <w:tcW w:w="1440" w:type="dxa"/>
            <w:tcBorders>
              <w:bottom w:val="single" w:sz="4" w:space="0" w:color="auto"/>
            </w:tcBorders>
            <w:shd w:val="clear" w:color="auto" w:fill="FAFAFA"/>
            <w:vAlign w:val="bottom"/>
          </w:tcPr>
          <w:p w14:paraId="0168B271" w14:textId="2B002616" w:rsidR="00701E53" w:rsidRPr="00D11B66" w:rsidRDefault="009D663F"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2892476F" w14:textId="6D5F33DE" w:rsidR="00701E53" w:rsidRPr="00D11B66" w:rsidRDefault="00701E53" w:rsidP="00701E53">
            <w:pPr>
              <w:spacing w:line="240" w:lineRule="auto"/>
              <w:ind w:right="-72"/>
              <w:jc w:val="right"/>
              <w:rPr>
                <w:rFonts w:cs="Arial"/>
                <w:sz w:val="18"/>
                <w:szCs w:val="18"/>
              </w:rPr>
            </w:pPr>
            <w:r w:rsidRPr="00D11B66">
              <w:rPr>
                <w:rFonts w:cs="Arial"/>
                <w:sz w:val="18"/>
                <w:szCs w:val="18"/>
              </w:rPr>
              <w:t>-</w:t>
            </w:r>
          </w:p>
        </w:tc>
      </w:tr>
      <w:tr w:rsidR="00701E53" w:rsidRPr="00D11B66" w14:paraId="0F646F4C" w14:textId="77777777" w:rsidTr="003D2C95">
        <w:tc>
          <w:tcPr>
            <w:tcW w:w="3701" w:type="dxa"/>
            <w:vAlign w:val="bottom"/>
          </w:tcPr>
          <w:p w14:paraId="182F3FA2" w14:textId="77777777" w:rsidR="00701E53" w:rsidRPr="00D11B66" w:rsidRDefault="00701E53" w:rsidP="00701E53">
            <w:pPr>
              <w:spacing w:line="240" w:lineRule="auto"/>
              <w:ind w:left="424"/>
              <w:rPr>
                <w:rFonts w:cs="Arial"/>
                <w:sz w:val="18"/>
                <w:szCs w:val="18"/>
              </w:rPr>
            </w:pPr>
          </w:p>
        </w:tc>
        <w:tc>
          <w:tcPr>
            <w:tcW w:w="1440" w:type="dxa"/>
            <w:tcBorders>
              <w:top w:val="single" w:sz="4" w:space="0" w:color="auto"/>
            </w:tcBorders>
            <w:shd w:val="clear" w:color="auto" w:fill="FAFAFA"/>
          </w:tcPr>
          <w:p w14:paraId="67A8E677"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559E6169"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380BCE7D"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37FD66FB" w14:textId="77777777" w:rsidR="00701E53" w:rsidRPr="00D11B66" w:rsidRDefault="00701E53" w:rsidP="00701E53">
            <w:pPr>
              <w:spacing w:line="240" w:lineRule="auto"/>
              <w:ind w:right="-72"/>
              <w:jc w:val="right"/>
              <w:rPr>
                <w:rFonts w:cs="Arial"/>
                <w:sz w:val="18"/>
                <w:szCs w:val="18"/>
              </w:rPr>
            </w:pPr>
          </w:p>
        </w:tc>
      </w:tr>
      <w:tr w:rsidR="00701E53" w:rsidRPr="00D11B66" w14:paraId="54A1CB8E" w14:textId="77777777" w:rsidTr="00F16046">
        <w:tc>
          <w:tcPr>
            <w:tcW w:w="3701" w:type="dxa"/>
            <w:vAlign w:val="bottom"/>
          </w:tcPr>
          <w:p w14:paraId="243738CF" w14:textId="6949E075" w:rsidR="00701E53" w:rsidRPr="00D11B66" w:rsidRDefault="00701E53" w:rsidP="00701E53">
            <w:pPr>
              <w:spacing w:line="240" w:lineRule="auto"/>
              <w:rPr>
                <w:rFonts w:cs="Arial"/>
                <w:sz w:val="18"/>
                <w:szCs w:val="18"/>
              </w:rPr>
            </w:pPr>
          </w:p>
        </w:tc>
        <w:tc>
          <w:tcPr>
            <w:tcW w:w="1440" w:type="dxa"/>
            <w:tcBorders>
              <w:bottom w:val="single" w:sz="4" w:space="0" w:color="auto"/>
            </w:tcBorders>
            <w:shd w:val="clear" w:color="auto" w:fill="FAFAFA"/>
            <w:vAlign w:val="bottom"/>
          </w:tcPr>
          <w:p w14:paraId="758B2098" w14:textId="6FF22389"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756E6309" w14:textId="75FAD6A1" w:rsidR="00701E53" w:rsidRPr="00D11B66" w:rsidRDefault="00BD49A1" w:rsidP="00701E53">
            <w:pPr>
              <w:spacing w:line="240" w:lineRule="auto"/>
              <w:ind w:right="-72"/>
              <w:jc w:val="right"/>
              <w:rPr>
                <w:rFonts w:cs="Arial"/>
                <w:sz w:val="18"/>
                <w:szCs w:val="18"/>
              </w:rPr>
            </w:pPr>
            <w:r w:rsidRPr="00BD49A1">
              <w:rPr>
                <w:rFonts w:cs="Arial"/>
                <w:sz w:val="18"/>
                <w:szCs w:val="18"/>
              </w:rPr>
              <w:t>239</w:t>
            </w:r>
          </w:p>
        </w:tc>
        <w:tc>
          <w:tcPr>
            <w:tcW w:w="1440" w:type="dxa"/>
            <w:tcBorders>
              <w:bottom w:val="single" w:sz="4" w:space="0" w:color="auto"/>
            </w:tcBorders>
            <w:shd w:val="clear" w:color="auto" w:fill="FAFAFA"/>
            <w:vAlign w:val="bottom"/>
          </w:tcPr>
          <w:p w14:paraId="26DA4396" w14:textId="0043B205" w:rsidR="00701E53" w:rsidRPr="00D11B66" w:rsidRDefault="00BD49A1" w:rsidP="00701E53">
            <w:pPr>
              <w:spacing w:line="240" w:lineRule="auto"/>
              <w:ind w:right="-72"/>
              <w:jc w:val="right"/>
              <w:rPr>
                <w:rFonts w:cs="Arial"/>
                <w:sz w:val="18"/>
                <w:szCs w:val="18"/>
              </w:rPr>
            </w:pPr>
            <w:r w:rsidRPr="00BD49A1">
              <w:rPr>
                <w:rFonts w:cs="Arial"/>
                <w:sz w:val="18"/>
                <w:szCs w:val="18"/>
              </w:rPr>
              <w:t>24</w:t>
            </w:r>
            <w:r w:rsidR="009D663F" w:rsidRPr="00D11B66">
              <w:rPr>
                <w:rFonts w:cs="Arial"/>
                <w:sz w:val="18"/>
                <w:szCs w:val="18"/>
              </w:rPr>
              <w:t>,</w:t>
            </w:r>
            <w:r w:rsidRPr="00BD49A1">
              <w:rPr>
                <w:rFonts w:cs="Arial"/>
                <w:sz w:val="18"/>
                <w:szCs w:val="18"/>
              </w:rPr>
              <w:t>723</w:t>
            </w:r>
          </w:p>
        </w:tc>
        <w:tc>
          <w:tcPr>
            <w:tcW w:w="1440" w:type="dxa"/>
            <w:tcBorders>
              <w:bottom w:val="single" w:sz="4" w:space="0" w:color="auto"/>
            </w:tcBorders>
            <w:shd w:val="clear" w:color="auto" w:fill="auto"/>
            <w:vAlign w:val="bottom"/>
          </w:tcPr>
          <w:p w14:paraId="1E5F99F3" w14:textId="77B2AE44" w:rsidR="00701E53" w:rsidRPr="00D11B66" w:rsidRDefault="00BD49A1" w:rsidP="00701E53">
            <w:pPr>
              <w:spacing w:line="240" w:lineRule="auto"/>
              <w:ind w:right="-72"/>
              <w:jc w:val="right"/>
              <w:rPr>
                <w:rFonts w:cs="Arial"/>
                <w:sz w:val="18"/>
                <w:szCs w:val="18"/>
              </w:rPr>
            </w:pPr>
            <w:r w:rsidRPr="00BD49A1">
              <w:rPr>
                <w:rFonts w:cs="Arial"/>
                <w:sz w:val="18"/>
                <w:szCs w:val="18"/>
              </w:rPr>
              <w:t>61</w:t>
            </w:r>
            <w:r w:rsidR="00701E53" w:rsidRPr="00D11B66">
              <w:rPr>
                <w:rFonts w:cs="Arial"/>
                <w:sz w:val="18"/>
                <w:szCs w:val="18"/>
              </w:rPr>
              <w:t>,</w:t>
            </w:r>
            <w:r w:rsidRPr="00BD49A1">
              <w:rPr>
                <w:rFonts w:cs="Arial"/>
                <w:sz w:val="18"/>
                <w:szCs w:val="18"/>
              </w:rPr>
              <w:t>719</w:t>
            </w:r>
          </w:p>
        </w:tc>
      </w:tr>
      <w:tr w:rsidR="00701E53" w:rsidRPr="00D11B66" w14:paraId="0F21AC15" w14:textId="77777777" w:rsidTr="0030149E">
        <w:tc>
          <w:tcPr>
            <w:tcW w:w="3701" w:type="dxa"/>
            <w:vAlign w:val="bottom"/>
          </w:tcPr>
          <w:p w14:paraId="4F355211" w14:textId="63090540" w:rsidR="00701E53" w:rsidRPr="00D11B66" w:rsidRDefault="00701E53" w:rsidP="00701E53">
            <w:pPr>
              <w:spacing w:line="240" w:lineRule="auto"/>
              <w:ind w:left="424"/>
              <w:jc w:val="both"/>
              <w:rPr>
                <w:rFonts w:cs="Arial"/>
                <w:b/>
                <w:bCs/>
                <w:sz w:val="18"/>
                <w:szCs w:val="18"/>
                <w:cs/>
              </w:rPr>
            </w:pPr>
          </w:p>
        </w:tc>
        <w:tc>
          <w:tcPr>
            <w:tcW w:w="1440" w:type="dxa"/>
            <w:tcBorders>
              <w:top w:val="single" w:sz="4" w:space="0" w:color="auto"/>
            </w:tcBorders>
            <w:shd w:val="clear" w:color="auto" w:fill="FAFAFA"/>
            <w:vAlign w:val="bottom"/>
          </w:tcPr>
          <w:p w14:paraId="4B9A26B9"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vAlign w:val="bottom"/>
          </w:tcPr>
          <w:p w14:paraId="73CC6B29"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437E994" w14:textId="77777777" w:rsidR="00701E53" w:rsidRPr="00D11B66" w:rsidRDefault="00701E53" w:rsidP="00701E53">
            <w:pPr>
              <w:spacing w:line="240" w:lineRule="auto"/>
              <w:ind w:right="-72"/>
              <w:jc w:val="right"/>
              <w:rPr>
                <w:rFonts w:cs="Arial"/>
                <w:sz w:val="18"/>
                <w:szCs w:val="18"/>
                <w:cs/>
              </w:rPr>
            </w:pPr>
          </w:p>
        </w:tc>
        <w:tc>
          <w:tcPr>
            <w:tcW w:w="1440" w:type="dxa"/>
            <w:tcBorders>
              <w:top w:val="single" w:sz="4" w:space="0" w:color="auto"/>
            </w:tcBorders>
            <w:vAlign w:val="bottom"/>
          </w:tcPr>
          <w:p w14:paraId="7008729C" w14:textId="77777777" w:rsidR="00701E53" w:rsidRPr="00D11B66" w:rsidRDefault="00701E53" w:rsidP="00701E53">
            <w:pPr>
              <w:spacing w:line="240" w:lineRule="auto"/>
              <w:ind w:right="-72"/>
              <w:jc w:val="right"/>
              <w:rPr>
                <w:rFonts w:cs="Arial"/>
                <w:sz w:val="18"/>
                <w:szCs w:val="18"/>
                <w:cs/>
              </w:rPr>
            </w:pPr>
          </w:p>
        </w:tc>
      </w:tr>
      <w:tr w:rsidR="0030149E" w:rsidRPr="00D11B66" w14:paraId="5E2E88F4" w14:textId="77777777" w:rsidTr="0030149E">
        <w:tc>
          <w:tcPr>
            <w:tcW w:w="3701" w:type="dxa"/>
            <w:vAlign w:val="bottom"/>
          </w:tcPr>
          <w:p w14:paraId="6C1B5AAA" w14:textId="77777777" w:rsidR="0030149E" w:rsidRPr="00D11B66" w:rsidRDefault="0030149E" w:rsidP="0030149E">
            <w:pPr>
              <w:spacing w:line="240" w:lineRule="auto"/>
              <w:ind w:left="424"/>
              <w:jc w:val="both"/>
              <w:rPr>
                <w:rFonts w:cs="Arial"/>
                <w:b/>
                <w:bCs/>
                <w:sz w:val="18"/>
                <w:szCs w:val="18"/>
              </w:rPr>
            </w:pPr>
            <w:r w:rsidRPr="00D11B66">
              <w:rPr>
                <w:rFonts w:cs="Arial"/>
                <w:b/>
                <w:bCs/>
                <w:sz w:val="18"/>
                <w:szCs w:val="18"/>
              </w:rPr>
              <w:t>Other payables,</w:t>
            </w:r>
          </w:p>
          <w:p w14:paraId="7072139B" w14:textId="77777777" w:rsidR="0030149E" w:rsidRPr="00D11B66" w:rsidRDefault="0030149E" w:rsidP="0030149E">
            <w:pPr>
              <w:spacing w:line="240" w:lineRule="auto"/>
              <w:ind w:left="424"/>
              <w:jc w:val="both"/>
              <w:rPr>
                <w:rFonts w:cs="Arial"/>
                <w:b/>
                <w:bCs/>
                <w:sz w:val="18"/>
                <w:szCs w:val="18"/>
              </w:rPr>
            </w:pPr>
            <w:r w:rsidRPr="00D11B66">
              <w:rPr>
                <w:rFonts w:cs="Arial"/>
                <w:b/>
                <w:bCs/>
                <w:sz w:val="18"/>
                <w:szCs w:val="18"/>
              </w:rPr>
              <w:t xml:space="preserve">   accrued interest expenses </w:t>
            </w:r>
          </w:p>
          <w:p w14:paraId="72DDD80D" w14:textId="63671838" w:rsidR="0030149E" w:rsidRPr="00D11B66" w:rsidRDefault="0030149E" w:rsidP="0030149E">
            <w:pPr>
              <w:spacing w:line="240" w:lineRule="auto"/>
              <w:ind w:left="424"/>
              <w:jc w:val="both"/>
              <w:rPr>
                <w:rFonts w:cs="Arial"/>
                <w:b/>
                <w:bCs/>
                <w:sz w:val="18"/>
                <w:szCs w:val="18"/>
              </w:rPr>
            </w:pPr>
            <w:r w:rsidRPr="00D11B66">
              <w:rPr>
                <w:rFonts w:cs="Arial"/>
                <w:b/>
                <w:bCs/>
                <w:sz w:val="18"/>
                <w:szCs w:val="18"/>
              </w:rPr>
              <w:t xml:space="preserve">   and accrued expenses</w:t>
            </w:r>
          </w:p>
        </w:tc>
        <w:tc>
          <w:tcPr>
            <w:tcW w:w="1440" w:type="dxa"/>
            <w:shd w:val="clear" w:color="auto" w:fill="FAFAFA"/>
            <w:vAlign w:val="bottom"/>
          </w:tcPr>
          <w:p w14:paraId="43B64E01" w14:textId="77777777" w:rsidR="0030149E" w:rsidRPr="00D11B66" w:rsidRDefault="0030149E" w:rsidP="00701E53">
            <w:pPr>
              <w:spacing w:line="240" w:lineRule="auto"/>
              <w:ind w:right="-72"/>
              <w:jc w:val="right"/>
              <w:rPr>
                <w:rFonts w:cs="Arial"/>
                <w:sz w:val="18"/>
                <w:szCs w:val="18"/>
              </w:rPr>
            </w:pPr>
          </w:p>
        </w:tc>
        <w:tc>
          <w:tcPr>
            <w:tcW w:w="1440" w:type="dxa"/>
            <w:vAlign w:val="bottom"/>
          </w:tcPr>
          <w:p w14:paraId="43DB49C4" w14:textId="77777777" w:rsidR="0030149E" w:rsidRPr="00D11B66" w:rsidRDefault="0030149E" w:rsidP="00701E53">
            <w:pPr>
              <w:spacing w:line="240" w:lineRule="auto"/>
              <w:ind w:right="-72"/>
              <w:jc w:val="right"/>
              <w:rPr>
                <w:rFonts w:cs="Arial"/>
                <w:sz w:val="18"/>
                <w:szCs w:val="18"/>
              </w:rPr>
            </w:pPr>
          </w:p>
        </w:tc>
        <w:tc>
          <w:tcPr>
            <w:tcW w:w="1440" w:type="dxa"/>
            <w:shd w:val="clear" w:color="auto" w:fill="FAFAFA"/>
            <w:vAlign w:val="bottom"/>
          </w:tcPr>
          <w:p w14:paraId="4EA9B008" w14:textId="77777777" w:rsidR="0030149E" w:rsidRPr="00D11B66" w:rsidRDefault="0030149E" w:rsidP="00701E53">
            <w:pPr>
              <w:spacing w:line="240" w:lineRule="auto"/>
              <w:ind w:right="-72"/>
              <w:jc w:val="right"/>
              <w:rPr>
                <w:rFonts w:cs="Arial"/>
                <w:sz w:val="18"/>
                <w:szCs w:val="18"/>
                <w:cs/>
              </w:rPr>
            </w:pPr>
          </w:p>
        </w:tc>
        <w:tc>
          <w:tcPr>
            <w:tcW w:w="1440" w:type="dxa"/>
            <w:vAlign w:val="bottom"/>
          </w:tcPr>
          <w:p w14:paraId="5ED2F5DA" w14:textId="77777777" w:rsidR="0030149E" w:rsidRPr="00D11B66" w:rsidRDefault="0030149E" w:rsidP="00701E53">
            <w:pPr>
              <w:spacing w:line="240" w:lineRule="auto"/>
              <w:ind w:right="-72"/>
              <w:jc w:val="right"/>
              <w:rPr>
                <w:rFonts w:cs="Arial"/>
                <w:sz w:val="18"/>
                <w:szCs w:val="18"/>
                <w:cs/>
              </w:rPr>
            </w:pPr>
          </w:p>
        </w:tc>
      </w:tr>
      <w:tr w:rsidR="00701E53" w:rsidRPr="00D11B66" w14:paraId="670558A3" w14:textId="77777777" w:rsidTr="00F16046">
        <w:tc>
          <w:tcPr>
            <w:tcW w:w="3701" w:type="dxa"/>
            <w:vAlign w:val="bottom"/>
          </w:tcPr>
          <w:p w14:paraId="19D35A34" w14:textId="297C15BF" w:rsidR="00701E53" w:rsidRPr="00D11B66" w:rsidRDefault="00701E53" w:rsidP="00701E53">
            <w:pPr>
              <w:spacing w:line="240" w:lineRule="auto"/>
              <w:ind w:left="424"/>
              <w:rPr>
                <w:rFonts w:cs="Arial"/>
                <w:sz w:val="18"/>
                <w:szCs w:val="18"/>
                <w:cs/>
              </w:rPr>
            </w:pPr>
            <w:r w:rsidRPr="00D11B66">
              <w:rPr>
                <w:rFonts w:cs="Arial"/>
                <w:sz w:val="18"/>
                <w:szCs w:val="18"/>
              </w:rPr>
              <w:t xml:space="preserve">   Subsidiaries</w:t>
            </w:r>
          </w:p>
        </w:tc>
        <w:tc>
          <w:tcPr>
            <w:tcW w:w="1440" w:type="dxa"/>
            <w:shd w:val="clear" w:color="auto" w:fill="FAFAFA"/>
            <w:vAlign w:val="bottom"/>
          </w:tcPr>
          <w:p w14:paraId="5C3835AF" w14:textId="374A2AAB"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73706EA3" w14:textId="6C6A05CB" w:rsidR="00701E53" w:rsidRPr="00D11B66" w:rsidRDefault="00701E53"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FAFAFA"/>
            <w:vAlign w:val="bottom"/>
          </w:tcPr>
          <w:p w14:paraId="3B514AEB" w14:textId="337D608B" w:rsidR="00701E53" w:rsidRPr="00D11B66" w:rsidRDefault="009D663F"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38B3DBD5" w14:textId="1BDB7FB0" w:rsidR="00701E53" w:rsidRPr="00D11B66" w:rsidRDefault="00BD49A1" w:rsidP="00701E53">
            <w:pPr>
              <w:spacing w:line="240" w:lineRule="auto"/>
              <w:ind w:right="-72"/>
              <w:jc w:val="right"/>
              <w:rPr>
                <w:rFonts w:cs="Arial"/>
                <w:sz w:val="18"/>
                <w:szCs w:val="18"/>
              </w:rPr>
            </w:pPr>
            <w:r w:rsidRPr="00BD49A1">
              <w:rPr>
                <w:rFonts w:cs="Arial"/>
                <w:sz w:val="18"/>
                <w:szCs w:val="18"/>
              </w:rPr>
              <w:t>9</w:t>
            </w:r>
            <w:r w:rsidR="00701E53" w:rsidRPr="00D11B66">
              <w:rPr>
                <w:rFonts w:cs="Arial"/>
                <w:sz w:val="18"/>
                <w:szCs w:val="18"/>
              </w:rPr>
              <w:t>,</w:t>
            </w:r>
            <w:r w:rsidRPr="00BD49A1">
              <w:rPr>
                <w:rFonts w:cs="Arial"/>
                <w:sz w:val="18"/>
                <w:szCs w:val="18"/>
              </w:rPr>
              <w:t>787</w:t>
            </w:r>
          </w:p>
        </w:tc>
      </w:tr>
      <w:tr w:rsidR="00701E53" w:rsidRPr="00D11B66" w14:paraId="3834E5CB" w14:textId="77777777" w:rsidTr="00F16046">
        <w:tc>
          <w:tcPr>
            <w:tcW w:w="3701" w:type="dxa"/>
            <w:vAlign w:val="bottom"/>
          </w:tcPr>
          <w:p w14:paraId="052BA0CE" w14:textId="25C623CB" w:rsidR="00701E53" w:rsidRPr="00D11B66" w:rsidRDefault="00701E53" w:rsidP="00701E53">
            <w:pPr>
              <w:spacing w:line="240" w:lineRule="auto"/>
              <w:ind w:left="424"/>
              <w:rPr>
                <w:rFonts w:cs="Arial"/>
                <w:sz w:val="18"/>
                <w:szCs w:val="18"/>
              </w:rPr>
            </w:pPr>
            <w:r w:rsidRPr="00D11B66">
              <w:rPr>
                <w:rFonts w:cs="Arial"/>
                <w:sz w:val="18"/>
                <w:szCs w:val="18"/>
              </w:rPr>
              <w:t xml:space="preserve">   Associate</w:t>
            </w:r>
          </w:p>
        </w:tc>
        <w:tc>
          <w:tcPr>
            <w:tcW w:w="1440" w:type="dxa"/>
            <w:shd w:val="clear" w:color="auto" w:fill="FAFAFA"/>
            <w:vAlign w:val="bottom"/>
          </w:tcPr>
          <w:p w14:paraId="75C4B24F" w14:textId="6578AD21" w:rsidR="00701E53" w:rsidRPr="00D11B66" w:rsidRDefault="00BD49A1" w:rsidP="00701E53">
            <w:pPr>
              <w:spacing w:line="240" w:lineRule="auto"/>
              <w:ind w:right="-72"/>
              <w:jc w:val="right"/>
              <w:rPr>
                <w:rFonts w:cs="Arial"/>
                <w:sz w:val="18"/>
                <w:szCs w:val="18"/>
              </w:rPr>
            </w:pPr>
            <w:r w:rsidRPr="00BD49A1">
              <w:rPr>
                <w:rFonts w:cs="Arial"/>
                <w:sz w:val="18"/>
                <w:szCs w:val="18"/>
              </w:rPr>
              <w:t>727</w:t>
            </w:r>
          </w:p>
        </w:tc>
        <w:tc>
          <w:tcPr>
            <w:tcW w:w="1440" w:type="dxa"/>
            <w:shd w:val="clear" w:color="auto" w:fill="auto"/>
            <w:vAlign w:val="bottom"/>
          </w:tcPr>
          <w:p w14:paraId="15F978BD" w14:textId="7EDC2B57" w:rsidR="00701E53" w:rsidRPr="00D11B66" w:rsidRDefault="00BD49A1" w:rsidP="00701E53">
            <w:pPr>
              <w:spacing w:line="240" w:lineRule="auto"/>
              <w:ind w:right="-72"/>
              <w:jc w:val="right"/>
              <w:rPr>
                <w:rFonts w:cs="Arial"/>
                <w:sz w:val="18"/>
                <w:szCs w:val="18"/>
              </w:rPr>
            </w:pPr>
            <w:r w:rsidRPr="00BD49A1">
              <w:rPr>
                <w:rFonts w:cs="Arial"/>
                <w:sz w:val="18"/>
                <w:szCs w:val="18"/>
              </w:rPr>
              <w:t>782</w:t>
            </w:r>
          </w:p>
        </w:tc>
        <w:tc>
          <w:tcPr>
            <w:tcW w:w="1440" w:type="dxa"/>
            <w:shd w:val="clear" w:color="auto" w:fill="FAFAFA"/>
            <w:vAlign w:val="bottom"/>
          </w:tcPr>
          <w:p w14:paraId="1E999DD7" w14:textId="6BED8245" w:rsidR="00701E53" w:rsidRPr="00D11B66" w:rsidRDefault="009D663F" w:rsidP="00701E53">
            <w:pPr>
              <w:spacing w:line="240" w:lineRule="auto"/>
              <w:ind w:right="-72"/>
              <w:jc w:val="right"/>
              <w:rPr>
                <w:rFonts w:cs="Arial"/>
                <w:sz w:val="18"/>
                <w:szCs w:val="18"/>
              </w:rPr>
            </w:pPr>
            <w:r w:rsidRPr="00D11B66">
              <w:rPr>
                <w:rFonts w:cs="Arial"/>
                <w:sz w:val="18"/>
                <w:szCs w:val="18"/>
              </w:rPr>
              <w:t>-</w:t>
            </w:r>
          </w:p>
        </w:tc>
        <w:tc>
          <w:tcPr>
            <w:tcW w:w="1440" w:type="dxa"/>
            <w:shd w:val="clear" w:color="auto" w:fill="auto"/>
            <w:vAlign w:val="bottom"/>
          </w:tcPr>
          <w:p w14:paraId="0648F6E8" w14:textId="4A17135C" w:rsidR="00701E53" w:rsidRPr="00D11B66" w:rsidRDefault="00701E53" w:rsidP="00701E53">
            <w:pPr>
              <w:spacing w:line="240" w:lineRule="auto"/>
              <w:ind w:right="-72"/>
              <w:jc w:val="right"/>
              <w:rPr>
                <w:rFonts w:cs="Arial"/>
                <w:sz w:val="18"/>
                <w:szCs w:val="18"/>
              </w:rPr>
            </w:pPr>
            <w:r w:rsidRPr="00D11B66">
              <w:rPr>
                <w:rFonts w:cs="Arial"/>
                <w:sz w:val="18"/>
                <w:szCs w:val="18"/>
              </w:rPr>
              <w:t>-</w:t>
            </w:r>
          </w:p>
        </w:tc>
      </w:tr>
      <w:tr w:rsidR="00701E53" w:rsidRPr="00D11B66" w14:paraId="45893F77" w14:textId="77777777" w:rsidTr="00F16046">
        <w:tc>
          <w:tcPr>
            <w:tcW w:w="3701" w:type="dxa"/>
            <w:vAlign w:val="bottom"/>
          </w:tcPr>
          <w:p w14:paraId="07C9A379" w14:textId="76B9FAE4" w:rsidR="00701E53" w:rsidRPr="00D11B66" w:rsidRDefault="00701E53" w:rsidP="00701E53">
            <w:pPr>
              <w:spacing w:line="240" w:lineRule="auto"/>
              <w:ind w:left="424"/>
              <w:rPr>
                <w:rFonts w:cs="Arial"/>
                <w:sz w:val="18"/>
                <w:szCs w:val="18"/>
              </w:rPr>
            </w:pPr>
            <w:r w:rsidRPr="00D11B66">
              <w:rPr>
                <w:rFonts w:cs="Arial"/>
                <w:sz w:val="18"/>
                <w:szCs w:val="18"/>
              </w:rPr>
              <w:t xml:space="preserve">   Related parties</w:t>
            </w:r>
          </w:p>
        </w:tc>
        <w:tc>
          <w:tcPr>
            <w:tcW w:w="1440" w:type="dxa"/>
            <w:tcBorders>
              <w:bottom w:val="single" w:sz="4" w:space="0" w:color="auto"/>
            </w:tcBorders>
            <w:shd w:val="clear" w:color="auto" w:fill="FAFAFA"/>
            <w:vAlign w:val="bottom"/>
          </w:tcPr>
          <w:p w14:paraId="5D9118A5" w14:textId="0BB3A909" w:rsidR="00701E53" w:rsidRPr="00D11B66" w:rsidRDefault="00BD49A1" w:rsidP="00701E53">
            <w:pPr>
              <w:spacing w:line="240" w:lineRule="auto"/>
              <w:ind w:right="-72"/>
              <w:jc w:val="right"/>
              <w:rPr>
                <w:rFonts w:cs="Arial"/>
                <w:sz w:val="18"/>
                <w:szCs w:val="18"/>
                <w:cs/>
              </w:rPr>
            </w:pPr>
            <w:r w:rsidRPr="00BD49A1">
              <w:rPr>
                <w:rFonts w:cs="Arial"/>
                <w:sz w:val="18"/>
                <w:szCs w:val="18"/>
              </w:rPr>
              <w:t>718</w:t>
            </w:r>
          </w:p>
        </w:tc>
        <w:tc>
          <w:tcPr>
            <w:tcW w:w="1440" w:type="dxa"/>
            <w:tcBorders>
              <w:bottom w:val="single" w:sz="4" w:space="0" w:color="auto"/>
            </w:tcBorders>
            <w:shd w:val="clear" w:color="auto" w:fill="auto"/>
            <w:vAlign w:val="bottom"/>
          </w:tcPr>
          <w:p w14:paraId="226B5AEB" w14:textId="74C6D4D2" w:rsidR="00701E53" w:rsidRPr="00D11B66" w:rsidRDefault="00BD49A1" w:rsidP="00701E53">
            <w:pPr>
              <w:spacing w:line="240" w:lineRule="auto"/>
              <w:ind w:right="-72"/>
              <w:jc w:val="right"/>
              <w:rPr>
                <w:rFonts w:cs="Arial"/>
                <w:sz w:val="18"/>
                <w:szCs w:val="18"/>
              </w:rPr>
            </w:pPr>
            <w:r w:rsidRPr="00BD49A1">
              <w:rPr>
                <w:rFonts w:cs="Arial"/>
                <w:sz w:val="18"/>
                <w:szCs w:val="18"/>
              </w:rPr>
              <w:t>931</w:t>
            </w:r>
          </w:p>
        </w:tc>
        <w:tc>
          <w:tcPr>
            <w:tcW w:w="1440" w:type="dxa"/>
            <w:tcBorders>
              <w:bottom w:val="single" w:sz="4" w:space="0" w:color="auto"/>
            </w:tcBorders>
            <w:shd w:val="clear" w:color="auto" w:fill="FAFAFA"/>
            <w:vAlign w:val="bottom"/>
          </w:tcPr>
          <w:p w14:paraId="0B8BAF35" w14:textId="11AB7FBD" w:rsidR="00701E53" w:rsidRPr="00D11B66" w:rsidRDefault="009D663F"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08CD42D3" w14:textId="06C80E40" w:rsidR="00701E53" w:rsidRPr="00D11B66" w:rsidRDefault="00701E53" w:rsidP="00701E53">
            <w:pPr>
              <w:spacing w:line="240" w:lineRule="auto"/>
              <w:ind w:right="-72"/>
              <w:jc w:val="right"/>
              <w:rPr>
                <w:rFonts w:cs="Arial"/>
                <w:sz w:val="18"/>
                <w:szCs w:val="18"/>
              </w:rPr>
            </w:pPr>
            <w:r w:rsidRPr="00D11B66">
              <w:rPr>
                <w:rFonts w:cs="Arial"/>
                <w:sz w:val="18"/>
                <w:szCs w:val="18"/>
              </w:rPr>
              <w:t>-</w:t>
            </w:r>
          </w:p>
        </w:tc>
      </w:tr>
      <w:tr w:rsidR="00701E53" w:rsidRPr="00D11B66" w14:paraId="461E2A79" w14:textId="77777777" w:rsidTr="0005373A">
        <w:tc>
          <w:tcPr>
            <w:tcW w:w="3701" w:type="dxa"/>
            <w:vAlign w:val="bottom"/>
          </w:tcPr>
          <w:p w14:paraId="486FC5C4" w14:textId="77777777" w:rsidR="00701E53" w:rsidRPr="00D11B66" w:rsidRDefault="00701E53" w:rsidP="00701E53">
            <w:pPr>
              <w:spacing w:line="240" w:lineRule="auto"/>
              <w:ind w:left="424"/>
              <w:rPr>
                <w:rFonts w:cs="Arial"/>
                <w:sz w:val="18"/>
                <w:szCs w:val="18"/>
              </w:rPr>
            </w:pPr>
          </w:p>
        </w:tc>
        <w:tc>
          <w:tcPr>
            <w:tcW w:w="1440" w:type="dxa"/>
            <w:tcBorders>
              <w:top w:val="single" w:sz="4" w:space="0" w:color="auto"/>
            </w:tcBorders>
            <w:shd w:val="clear" w:color="auto" w:fill="FAFAFA"/>
          </w:tcPr>
          <w:p w14:paraId="0302BF2E"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1B6D0C6C"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shd w:val="clear" w:color="auto" w:fill="FAFAFA"/>
          </w:tcPr>
          <w:p w14:paraId="4182545E" w14:textId="77777777" w:rsidR="00701E53" w:rsidRPr="00D11B66" w:rsidRDefault="00701E53" w:rsidP="00701E53">
            <w:pPr>
              <w:spacing w:line="240" w:lineRule="auto"/>
              <w:ind w:right="-72"/>
              <w:jc w:val="right"/>
              <w:rPr>
                <w:rFonts w:cs="Arial"/>
                <w:sz w:val="18"/>
                <w:szCs w:val="18"/>
              </w:rPr>
            </w:pPr>
          </w:p>
        </w:tc>
        <w:tc>
          <w:tcPr>
            <w:tcW w:w="1440" w:type="dxa"/>
            <w:tcBorders>
              <w:top w:val="single" w:sz="4" w:space="0" w:color="auto"/>
            </w:tcBorders>
          </w:tcPr>
          <w:p w14:paraId="3FEB6F6B" w14:textId="77777777" w:rsidR="00701E53" w:rsidRPr="00D11B66" w:rsidRDefault="00701E53" w:rsidP="00701E53">
            <w:pPr>
              <w:spacing w:line="240" w:lineRule="auto"/>
              <w:ind w:right="-72"/>
              <w:jc w:val="right"/>
              <w:rPr>
                <w:rFonts w:cs="Arial"/>
                <w:sz w:val="18"/>
                <w:szCs w:val="18"/>
              </w:rPr>
            </w:pPr>
          </w:p>
        </w:tc>
      </w:tr>
      <w:tr w:rsidR="00701E53" w:rsidRPr="00D11B66" w14:paraId="0ACED769" w14:textId="77777777" w:rsidTr="0005373A">
        <w:tc>
          <w:tcPr>
            <w:tcW w:w="3701" w:type="dxa"/>
            <w:vAlign w:val="bottom"/>
          </w:tcPr>
          <w:p w14:paraId="3D549584" w14:textId="77777777" w:rsidR="00701E53" w:rsidRPr="00D11B66" w:rsidRDefault="00701E53" w:rsidP="00701E53">
            <w:pPr>
              <w:spacing w:line="240" w:lineRule="auto"/>
              <w:ind w:left="424"/>
              <w:jc w:val="both"/>
              <w:rPr>
                <w:rFonts w:cs="Arial"/>
                <w:sz w:val="18"/>
                <w:szCs w:val="18"/>
              </w:rPr>
            </w:pPr>
          </w:p>
        </w:tc>
        <w:tc>
          <w:tcPr>
            <w:tcW w:w="1440" w:type="dxa"/>
            <w:tcBorders>
              <w:bottom w:val="single" w:sz="4" w:space="0" w:color="auto"/>
            </w:tcBorders>
            <w:shd w:val="clear" w:color="auto" w:fill="FAFAFA"/>
            <w:vAlign w:val="bottom"/>
          </w:tcPr>
          <w:p w14:paraId="70F8C842" w14:textId="5B4965AA" w:rsidR="00701E53" w:rsidRPr="00D11B66" w:rsidRDefault="00BD49A1" w:rsidP="00701E53">
            <w:pPr>
              <w:spacing w:line="240" w:lineRule="auto"/>
              <w:ind w:right="-72"/>
              <w:jc w:val="right"/>
              <w:rPr>
                <w:rFonts w:cs="Arial"/>
                <w:sz w:val="18"/>
                <w:szCs w:val="18"/>
              </w:rPr>
            </w:pPr>
            <w:r w:rsidRPr="00BD49A1">
              <w:rPr>
                <w:rFonts w:cs="Arial"/>
                <w:sz w:val="18"/>
                <w:szCs w:val="18"/>
              </w:rPr>
              <w:t>1</w:t>
            </w:r>
            <w:r w:rsidR="00701E53" w:rsidRPr="00D11B66">
              <w:rPr>
                <w:rFonts w:cs="Arial"/>
                <w:sz w:val="18"/>
                <w:szCs w:val="18"/>
              </w:rPr>
              <w:t>,</w:t>
            </w:r>
            <w:r w:rsidRPr="00BD49A1">
              <w:rPr>
                <w:rFonts w:cs="Arial"/>
                <w:sz w:val="18"/>
                <w:szCs w:val="18"/>
              </w:rPr>
              <w:t>445</w:t>
            </w:r>
          </w:p>
        </w:tc>
        <w:tc>
          <w:tcPr>
            <w:tcW w:w="1440" w:type="dxa"/>
            <w:tcBorders>
              <w:bottom w:val="single" w:sz="4" w:space="0" w:color="auto"/>
            </w:tcBorders>
            <w:shd w:val="clear" w:color="auto" w:fill="auto"/>
            <w:vAlign w:val="bottom"/>
          </w:tcPr>
          <w:p w14:paraId="13278DFB" w14:textId="5460FB0E" w:rsidR="00701E53" w:rsidRPr="00D11B66" w:rsidRDefault="00BD49A1" w:rsidP="00701E53">
            <w:pPr>
              <w:spacing w:line="240" w:lineRule="auto"/>
              <w:ind w:right="-72"/>
              <w:jc w:val="right"/>
              <w:rPr>
                <w:rFonts w:cs="Arial"/>
                <w:sz w:val="18"/>
                <w:szCs w:val="18"/>
              </w:rPr>
            </w:pPr>
            <w:r w:rsidRPr="00BD49A1">
              <w:rPr>
                <w:rFonts w:cs="Arial"/>
                <w:sz w:val="18"/>
                <w:szCs w:val="18"/>
              </w:rPr>
              <w:t>1</w:t>
            </w:r>
            <w:r w:rsidR="00701E53" w:rsidRPr="00D11B66">
              <w:rPr>
                <w:rFonts w:cs="Arial"/>
                <w:sz w:val="18"/>
                <w:szCs w:val="18"/>
              </w:rPr>
              <w:t>,</w:t>
            </w:r>
            <w:r w:rsidRPr="00BD49A1">
              <w:rPr>
                <w:rFonts w:cs="Arial"/>
                <w:sz w:val="18"/>
                <w:szCs w:val="18"/>
              </w:rPr>
              <w:t>713</w:t>
            </w:r>
          </w:p>
        </w:tc>
        <w:tc>
          <w:tcPr>
            <w:tcW w:w="1440" w:type="dxa"/>
            <w:tcBorders>
              <w:bottom w:val="single" w:sz="4" w:space="0" w:color="auto"/>
            </w:tcBorders>
            <w:shd w:val="clear" w:color="auto" w:fill="FAFAFA"/>
            <w:vAlign w:val="bottom"/>
          </w:tcPr>
          <w:p w14:paraId="6F7E8F5A" w14:textId="7B503412" w:rsidR="00701E53" w:rsidRPr="00D11B66" w:rsidRDefault="009D663F" w:rsidP="00701E53">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shd w:val="clear" w:color="auto" w:fill="auto"/>
            <w:vAlign w:val="bottom"/>
          </w:tcPr>
          <w:p w14:paraId="654E603C" w14:textId="387039B3" w:rsidR="00701E53" w:rsidRPr="00D11B66" w:rsidRDefault="00BD49A1" w:rsidP="00701E53">
            <w:pPr>
              <w:spacing w:line="240" w:lineRule="auto"/>
              <w:ind w:right="-72"/>
              <w:jc w:val="right"/>
              <w:rPr>
                <w:rFonts w:cs="Arial"/>
                <w:sz w:val="18"/>
                <w:szCs w:val="18"/>
              </w:rPr>
            </w:pPr>
            <w:r w:rsidRPr="00BD49A1">
              <w:rPr>
                <w:rFonts w:cs="Arial"/>
                <w:sz w:val="18"/>
                <w:szCs w:val="18"/>
              </w:rPr>
              <w:t>9</w:t>
            </w:r>
            <w:r w:rsidR="00701E53" w:rsidRPr="00D11B66">
              <w:rPr>
                <w:rFonts w:cs="Arial"/>
                <w:sz w:val="18"/>
                <w:szCs w:val="18"/>
              </w:rPr>
              <w:t>,</w:t>
            </w:r>
            <w:r w:rsidRPr="00BD49A1">
              <w:rPr>
                <w:rFonts w:cs="Arial"/>
                <w:sz w:val="18"/>
                <w:szCs w:val="18"/>
              </w:rPr>
              <w:t>787</w:t>
            </w:r>
          </w:p>
        </w:tc>
      </w:tr>
    </w:tbl>
    <w:p w14:paraId="6B606AC9" w14:textId="34BD1181" w:rsidR="0030490B" w:rsidRPr="00D11B66" w:rsidRDefault="0030490B" w:rsidP="00EE0B8E">
      <w:pPr>
        <w:pStyle w:val="BodyTextIndent3"/>
        <w:tabs>
          <w:tab w:val="clear" w:pos="817"/>
          <w:tab w:val="clear" w:pos="9889"/>
        </w:tabs>
        <w:spacing w:line="240" w:lineRule="auto"/>
        <w:ind w:left="540"/>
        <w:jc w:val="both"/>
        <w:rPr>
          <w:rFonts w:ascii="Arial" w:hAnsi="Arial" w:cs="Arial"/>
          <w:sz w:val="18"/>
          <w:szCs w:val="18"/>
        </w:rPr>
      </w:pPr>
    </w:p>
    <w:p w14:paraId="545552B6" w14:textId="1C15E671" w:rsidR="0039182B" w:rsidRPr="00D11B66" w:rsidRDefault="0039182B">
      <w:pPr>
        <w:spacing w:line="240" w:lineRule="auto"/>
        <w:rPr>
          <w:rFonts w:cs="Arial"/>
          <w:sz w:val="18"/>
          <w:szCs w:val="18"/>
        </w:rPr>
      </w:pPr>
      <w:r w:rsidRPr="00D11B66">
        <w:rPr>
          <w:rFonts w:cs="Arial"/>
          <w:sz w:val="18"/>
          <w:szCs w:val="18"/>
        </w:rPr>
        <w:br w:type="page"/>
      </w:r>
    </w:p>
    <w:p w14:paraId="1EFC7CFE" w14:textId="77777777" w:rsidR="00E9646B" w:rsidRPr="00D11B66" w:rsidRDefault="00E9646B"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p w14:paraId="32BF525E" w14:textId="6F760DCE" w:rsidR="00C67905" w:rsidRPr="00D11B66" w:rsidRDefault="00C67905"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c)</w:t>
      </w:r>
      <w:r w:rsidRPr="00D11B66">
        <w:rPr>
          <w:rFonts w:ascii="Arial" w:hAnsi="Arial" w:cs="Arial"/>
          <w:b/>
          <w:bCs/>
          <w:color w:val="CF4A02"/>
          <w:sz w:val="18"/>
          <w:szCs w:val="18"/>
        </w:rPr>
        <w:tab/>
        <w:t xml:space="preserve">Short-term borrowings to </w:t>
      </w:r>
      <w:r w:rsidR="00192E87" w:rsidRPr="00D11B66">
        <w:rPr>
          <w:rFonts w:ascii="Arial" w:hAnsi="Arial" w:cs="Arial"/>
          <w:b/>
          <w:bCs/>
          <w:color w:val="CF4A02"/>
          <w:sz w:val="18"/>
          <w:szCs w:val="18"/>
        </w:rPr>
        <w:t>related parties</w:t>
      </w:r>
      <w:r w:rsidR="000C13D0" w:rsidRPr="00D11B66">
        <w:rPr>
          <w:rFonts w:ascii="Arial" w:hAnsi="Arial" w:cs="Arial"/>
          <w:b/>
          <w:bCs/>
          <w:color w:val="CF4A02"/>
          <w:sz w:val="18"/>
          <w:szCs w:val="18"/>
        </w:rPr>
        <w:t>, net</w:t>
      </w:r>
    </w:p>
    <w:p w14:paraId="7785BE74" w14:textId="77777777" w:rsidR="00B8263E" w:rsidRPr="00D11B66" w:rsidRDefault="00B8263E" w:rsidP="00C67905">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E95B5B" w:rsidRPr="00D11B66" w14:paraId="0810A36E" w14:textId="77777777" w:rsidTr="0030149E">
        <w:trPr>
          <w:trHeight w:val="20"/>
        </w:trPr>
        <w:tc>
          <w:tcPr>
            <w:tcW w:w="6581" w:type="dxa"/>
            <w:vAlign w:val="bottom"/>
          </w:tcPr>
          <w:p w14:paraId="1E9EFC8B" w14:textId="77777777" w:rsidR="00E95B5B" w:rsidRPr="00D11B66" w:rsidRDefault="00E95B5B"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544B1864" w14:textId="77777777" w:rsidR="00E95B5B" w:rsidRPr="00D11B66" w:rsidRDefault="00E95B5B" w:rsidP="008C0950">
            <w:pPr>
              <w:spacing w:line="240" w:lineRule="auto"/>
              <w:ind w:right="-72"/>
              <w:jc w:val="center"/>
              <w:rPr>
                <w:rFonts w:cs="Arial"/>
                <w:b/>
                <w:bCs/>
                <w:sz w:val="18"/>
                <w:szCs w:val="18"/>
              </w:rPr>
            </w:pPr>
            <w:r w:rsidRPr="00D11B66">
              <w:rPr>
                <w:rFonts w:cs="Arial"/>
                <w:b/>
                <w:bCs/>
                <w:sz w:val="18"/>
                <w:szCs w:val="18"/>
              </w:rPr>
              <w:t xml:space="preserve">Consolidated </w:t>
            </w:r>
          </w:p>
          <w:p w14:paraId="5FF3A17F" w14:textId="7B2184D2" w:rsidR="00E95B5B" w:rsidRPr="00D11B66" w:rsidRDefault="00E95B5B" w:rsidP="008C0950">
            <w:pPr>
              <w:spacing w:line="240" w:lineRule="auto"/>
              <w:ind w:right="-72"/>
              <w:jc w:val="center"/>
              <w:rPr>
                <w:rFonts w:cs="Arial"/>
                <w:b/>
                <w:bCs/>
                <w:sz w:val="18"/>
                <w:szCs w:val="18"/>
              </w:rPr>
            </w:pPr>
            <w:r w:rsidRPr="00D11B66">
              <w:rPr>
                <w:rFonts w:cs="Arial"/>
                <w:b/>
                <w:bCs/>
                <w:sz w:val="18"/>
                <w:szCs w:val="18"/>
              </w:rPr>
              <w:t xml:space="preserve">financial </w:t>
            </w:r>
            <w:r w:rsidR="0092624F" w:rsidRPr="00D11B66">
              <w:rPr>
                <w:rFonts w:cs="Arial"/>
                <w:b/>
                <w:sz w:val="18"/>
                <w:szCs w:val="18"/>
              </w:rPr>
              <w:t>statements</w:t>
            </w:r>
          </w:p>
        </w:tc>
      </w:tr>
      <w:tr w:rsidR="00EC5939" w:rsidRPr="00D11B66" w14:paraId="29884782" w14:textId="77777777" w:rsidTr="0030149E">
        <w:trPr>
          <w:trHeight w:val="20"/>
        </w:trPr>
        <w:tc>
          <w:tcPr>
            <w:tcW w:w="6581" w:type="dxa"/>
            <w:vAlign w:val="bottom"/>
          </w:tcPr>
          <w:p w14:paraId="58B38013" w14:textId="7353444F" w:rsidR="00EC5939" w:rsidRPr="00D11B66" w:rsidRDefault="00EC5939" w:rsidP="00EC5939">
            <w:pPr>
              <w:spacing w:line="240" w:lineRule="auto"/>
              <w:ind w:left="431" w:right="-72"/>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 </w:t>
            </w:r>
          </w:p>
        </w:tc>
        <w:tc>
          <w:tcPr>
            <w:tcW w:w="1440" w:type="dxa"/>
            <w:tcBorders>
              <w:top w:val="single" w:sz="4" w:space="0" w:color="auto"/>
            </w:tcBorders>
            <w:vAlign w:val="bottom"/>
          </w:tcPr>
          <w:p w14:paraId="79454492" w14:textId="629C481C" w:rsidR="00EC5939" w:rsidRPr="00D11B66" w:rsidRDefault="00BD49A1" w:rsidP="00EC5939">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vAlign w:val="bottom"/>
          </w:tcPr>
          <w:p w14:paraId="716495EA" w14:textId="68496871" w:rsidR="00EC5939" w:rsidRPr="00D11B66" w:rsidRDefault="00BD49A1" w:rsidP="00EC5939">
            <w:pPr>
              <w:spacing w:line="240" w:lineRule="auto"/>
              <w:ind w:right="-72"/>
              <w:jc w:val="right"/>
              <w:rPr>
                <w:rFonts w:cs="Arial"/>
                <w:b/>
                <w:bCs/>
                <w:sz w:val="18"/>
                <w:szCs w:val="18"/>
              </w:rPr>
            </w:pPr>
            <w:r w:rsidRPr="00BD49A1">
              <w:rPr>
                <w:rFonts w:cs="Arial"/>
                <w:b/>
                <w:bCs/>
                <w:sz w:val="18"/>
                <w:szCs w:val="18"/>
              </w:rPr>
              <w:t>2022</w:t>
            </w:r>
          </w:p>
        </w:tc>
      </w:tr>
      <w:tr w:rsidR="001318B1" w:rsidRPr="00D11B66" w14:paraId="520AD411" w14:textId="77777777" w:rsidTr="0030149E">
        <w:trPr>
          <w:trHeight w:val="20"/>
        </w:trPr>
        <w:tc>
          <w:tcPr>
            <w:tcW w:w="6581" w:type="dxa"/>
            <w:vAlign w:val="bottom"/>
          </w:tcPr>
          <w:p w14:paraId="6C2C1486" w14:textId="4FF176AE" w:rsidR="001318B1" w:rsidRPr="00D11B66" w:rsidRDefault="001318B1" w:rsidP="001318B1">
            <w:pPr>
              <w:spacing w:line="240" w:lineRule="auto"/>
              <w:ind w:left="431" w:right="-72"/>
              <w:jc w:val="both"/>
              <w:rPr>
                <w:rFonts w:cs="Arial"/>
                <w:sz w:val="18"/>
                <w:szCs w:val="18"/>
              </w:rPr>
            </w:pPr>
          </w:p>
        </w:tc>
        <w:tc>
          <w:tcPr>
            <w:tcW w:w="1440" w:type="dxa"/>
            <w:tcBorders>
              <w:bottom w:val="single" w:sz="4" w:space="0" w:color="auto"/>
            </w:tcBorders>
            <w:vAlign w:val="bottom"/>
          </w:tcPr>
          <w:p w14:paraId="0CB5C19C"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4379940F" w14:textId="33D12AC8"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tcPr>
          <w:p w14:paraId="42560901"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5722A49F" w14:textId="79A4401B"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r>
      <w:tr w:rsidR="00EC5939" w:rsidRPr="00D11B66" w14:paraId="4244B015" w14:textId="77777777" w:rsidTr="0030149E">
        <w:trPr>
          <w:trHeight w:val="20"/>
        </w:trPr>
        <w:tc>
          <w:tcPr>
            <w:tcW w:w="6581" w:type="dxa"/>
            <w:vAlign w:val="bottom"/>
          </w:tcPr>
          <w:p w14:paraId="04767688" w14:textId="77777777" w:rsidR="00EC5939" w:rsidRPr="00D11B66" w:rsidRDefault="00EC5939" w:rsidP="00EC5939">
            <w:pPr>
              <w:spacing w:line="240" w:lineRule="auto"/>
              <w:ind w:left="431"/>
              <w:jc w:val="both"/>
              <w:rPr>
                <w:rFonts w:cs="Arial"/>
                <w:sz w:val="18"/>
                <w:szCs w:val="18"/>
              </w:rPr>
            </w:pPr>
          </w:p>
        </w:tc>
        <w:tc>
          <w:tcPr>
            <w:tcW w:w="1440" w:type="dxa"/>
            <w:tcBorders>
              <w:top w:val="single" w:sz="4" w:space="0" w:color="auto"/>
            </w:tcBorders>
            <w:shd w:val="clear" w:color="auto" w:fill="FAFAFA"/>
          </w:tcPr>
          <w:p w14:paraId="4FADF787" w14:textId="77777777" w:rsidR="00EC5939" w:rsidRPr="00D11B66" w:rsidRDefault="00EC5939" w:rsidP="00EC5939">
            <w:pPr>
              <w:spacing w:line="240" w:lineRule="auto"/>
              <w:ind w:left="-100" w:right="-72"/>
              <w:jc w:val="right"/>
              <w:rPr>
                <w:rFonts w:cs="Arial"/>
                <w:spacing w:val="-3"/>
                <w:sz w:val="18"/>
                <w:szCs w:val="18"/>
              </w:rPr>
            </w:pPr>
          </w:p>
        </w:tc>
        <w:tc>
          <w:tcPr>
            <w:tcW w:w="1440" w:type="dxa"/>
            <w:tcBorders>
              <w:top w:val="single" w:sz="4" w:space="0" w:color="auto"/>
            </w:tcBorders>
            <w:shd w:val="clear" w:color="auto" w:fill="auto"/>
          </w:tcPr>
          <w:p w14:paraId="5FFDD1C1" w14:textId="77777777" w:rsidR="00EC5939" w:rsidRPr="00D11B66" w:rsidRDefault="00EC5939" w:rsidP="00EC5939">
            <w:pPr>
              <w:spacing w:line="240" w:lineRule="auto"/>
              <w:ind w:left="-100" w:right="-72"/>
              <w:jc w:val="right"/>
              <w:rPr>
                <w:rFonts w:cs="Arial"/>
                <w:spacing w:val="-3"/>
                <w:sz w:val="18"/>
                <w:szCs w:val="18"/>
              </w:rPr>
            </w:pPr>
          </w:p>
        </w:tc>
      </w:tr>
      <w:tr w:rsidR="00105E30" w:rsidRPr="00D11B66" w14:paraId="37B14246" w14:textId="77777777" w:rsidTr="0030149E">
        <w:trPr>
          <w:trHeight w:val="20"/>
        </w:trPr>
        <w:tc>
          <w:tcPr>
            <w:tcW w:w="6581" w:type="dxa"/>
            <w:vAlign w:val="bottom"/>
          </w:tcPr>
          <w:p w14:paraId="7844C5C2" w14:textId="74412984" w:rsidR="00105E30" w:rsidRPr="00D11B66" w:rsidRDefault="00105E30" w:rsidP="00105E30">
            <w:pPr>
              <w:spacing w:line="240" w:lineRule="auto"/>
              <w:ind w:left="431" w:right="-155"/>
              <w:rPr>
                <w:rFonts w:cs="Arial"/>
                <w:sz w:val="18"/>
                <w:szCs w:val="18"/>
                <w:lang w:bidi="ar-SA"/>
              </w:rPr>
            </w:pPr>
            <w:r w:rsidRPr="00D11B66">
              <w:rPr>
                <w:rFonts w:cs="Arial"/>
                <w:sz w:val="18"/>
                <w:szCs w:val="18"/>
                <w:lang w:bidi="ar-SA"/>
              </w:rPr>
              <w:t>Related parties</w:t>
            </w:r>
          </w:p>
        </w:tc>
        <w:tc>
          <w:tcPr>
            <w:tcW w:w="1440" w:type="dxa"/>
            <w:shd w:val="clear" w:color="auto" w:fill="FAFAFA"/>
            <w:vAlign w:val="bottom"/>
          </w:tcPr>
          <w:p w14:paraId="016395E5" w14:textId="0C2380E7" w:rsidR="00105E30" w:rsidRPr="00D11B66" w:rsidRDefault="00BD49A1" w:rsidP="00105E30">
            <w:pPr>
              <w:spacing w:line="240" w:lineRule="auto"/>
              <w:ind w:right="-72"/>
              <w:jc w:val="right"/>
              <w:rPr>
                <w:rFonts w:cs="Arial"/>
                <w:sz w:val="18"/>
                <w:szCs w:val="18"/>
              </w:rPr>
            </w:pPr>
            <w:r w:rsidRPr="00BD49A1">
              <w:rPr>
                <w:rFonts w:cs="Arial"/>
                <w:sz w:val="18"/>
                <w:szCs w:val="18"/>
              </w:rPr>
              <w:t>61</w:t>
            </w:r>
            <w:r w:rsidR="00105E30" w:rsidRPr="00D11B66">
              <w:rPr>
                <w:rFonts w:cs="Arial"/>
                <w:sz w:val="18"/>
                <w:szCs w:val="18"/>
              </w:rPr>
              <w:t>,</w:t>
            </w:r>
            <w:r w:rsidRPr="00BD49A1">
              <w:rPr>
                <w:rFonts w:cs="Arial"/>
                <w:sz w:val="18"/>
                <w:szCs w:val="18"/>
              </w:rPr>
              <w:t>921</w:t>
            </w:r>
          </w:p>
        </w:tc>
        <w:tc>
          <w:tcPr>
            <w:tcW w:w="1440" w:type="dxa"/>
            <w:shd w:val="clear" w:color="auto" w:fill="auto"/>
            <w:vAlign w:val="bottom"/>
          </w:tcPr>
          <w:p w14:paraId="647A33C0" w14:textId="6DC1F3FC" w:rsidR="00105E30" w:rsidRPr="00D11B66" w:rsidRDefault="00BD49A1" w:rsidP="00105E30">
            <w:pPr>
              <w:spacing w:line="240" w:lineRule="auto"/>
              <w:ind w:right="-72"/>
              <w:jc w:val="right"/>
              <w:rPr>
                <w:rFonts w:cs="Arial"/>
                <w:sz w:val="18"/>
                <w:szCs w:val="18"/>
              </w:rPr>
            </w:pPr>
            <w:r w:rsidRPr="00BD49A1">
              <w:rPr>
                <w:rFonts w:cs="Arial"/>
                <w:sz w:val="18"/>
                <w:szCs w:val="18"/>
              </w:rPr>
              <w:t>66</w:t>
            </w:r>
            <w:r w:rsidR="00105E30" w:rsidRPr="00D11B66">
              <w:rPr>
                <w:rFonts w:cs="Arial"/>
                <w:sz w:val="18"/>
                <w:szCs w:val="18"/>
              </w:rPr>
              <w:t>,</w:t>
            </w:r>
            <w:r w:rsidRPr="00BD49A1">
              <w:rPr>
                <w:rFonts w:cs="Arial"/>
                <w:sz w:val="18"/>
                <w:szCs w:val="18"/>
              </w:rPr>
              <w:t>554</w:t>
            </w:r>
          </w:p>
        </w:tc>
      </w:tr>
      <w:tr w:rsidR="00105E30" w:rsidRPr="00D11B66" w14:paraId="614AA6D8" w14:textId="77777777" w:rsidTr="0030149E">
        <w:trPr>
          <w:trHeight w:val="20"/>
        </w:trPr>
        <w:tc>
          <w:tcPr>
            <w:tcW w:w="6581" w:type="dxa"/>
            <w:vAlign w:val="bottom"/>
          </w:tcPr>
          <w:p w14:paraId="6A0E1DD8" w14:textId="2BEDDD5C" w:rsidR="00105E30" w:rsidRPr="00D11B66" w:rsidRDefault="00E344A2" w:rsidP="00105E30">
            <w:pPr>
              <w:spacing w:line="240" w:lineRule="auto"/>
              <w:ind w:left="431"/>
              <w:rPr>
                <w:rFonts w:cs="Arial"/>
                <w:sz w:val="18"/>
                <w:szCs w:val="18"/>
                <w:lang w:bidi="ar-SA"/>
              </w:rPr>
            </w:pPr>
            <w:r w:rsidRPr="00D11B66">
              <w:rPr>
                <w:rFonts w:cs="Arial"/>
                <w:sz w:val="18"/>
                <w:szCs w:val="18"/>
                <w:lang w:bidi="ar-SA"/>
              </w:rPr>
              <w:t>Associate</w:t>
            </w:r>
          </w:p>
        </w:tc>
        <w:tc>
          <w:tcPr>
            <w:tcW w:w="1440" w:type="dxa"/>
            <w:shd w:val="clear" w:color="auto" w:fill="FAFAFA"/>
            <w:vAlign w:val="bottom"/>
          </w:tcPr>
          <w:p w14:paraId="3A9BD1CB" w14:textId="6245B575" w:rsidR="00105E30" w:rsidRPr="00D11B66" w:rsidRDefault="00BD49A1" w:rsidP="00105E30">
            <w:pPr>
              <w:spacing w:line="240" w:lineRule="auto"/>
              <w:ind w:right="-72"/>
              <w:jc w:val="right"/>
              <w:rPr>
                <w:rFonts w:cs="Arial"/>
                <w:sz w:val="18"/>
                <w:szCs w:val="18"/>
              </w:rPr>
            </w:pPr>
            <w:r w:rsidRPr="00BD49A1">
              <w:rPr>
                <w:rFonts w:cs="Arial"/>
                <w:sz w:val="18"/>
                <w:szCs w:val="18"/>
              </w:rPr>
              <w:t>72</w:t>
            </w:r>
            <w:r w:rsidR="00105E30" w:rsidRPr="00D11B66">
              <w:rPr>
                <w:rFonts w:cs="Arial"/>
                <w:sz w:val="18"/>
                <w:szCs w:val="18"/>
              </w:rPr>
              <w:t>,</w:t>
            </w:r>
            <w:r w:rsidRPr="00BD49A1">
              <w:rPr>
                <w:rFonts w:cs="Arial"/>
                <w:sz w:val="18"/>
                <w:szCs w:val="18"/>
              </w:rPr>
              <w:t>568</w:t>
            </w:r>
          </w:p>
        </w:tc>
        <w:tc>
          <w:tcPr>
            <w:tcW w:w="1440" w:type="dxa"/>
            <w:shd w:val="clear" w:color="auto" w:fill="auto"/>
            <w:vAlign w:val="bottom"/>
          </w:tcPr>
          <w:p w14:paraId="06CC28EC" w14:textId="2333CB52" w:rsidR="00105E30" w:rsidRPr="00D11B66" w:rsidRDefault="00BD49A1" w:rsidP="00105E30">
            <w:pPr>
              <w:spacing w:line="240" w:lineRule="auto"/>
              <w:ind w:right="-72"/>
              <w:jc w:val="right"/>
              <w:rPr>
                <w:rFonts w:cs="Arial"/>
                <w:sz w:val="18"/>
                <w:szCs w:val="18"/>
              </w:rPr>
            </w:pPr>
            <w:r w:rsidRPr="00BD49A1">
              <w:rPr>
                <w:rFonts w:cs="Arial"/>
                <w:sz w:val="18"/>
                <w:szCs w:val="18"/>
              </w:rPr>
              <w:t>78</w:t>
            </w:r>
            <w:r w:rsidR="00105E30" w:rsidRPr="00D11B66">
              <w:rPr>
                <w:rFonts w:cs="Arial"/>
                <w:sz w:val="18"/>
                <w:szCs w:val="18"/>
              </w:rPr>
              <w:t>,</w:t>
            </w:r>
            <w:r w:rsidRPr="00BD49A1">
              <w:rPr>
                <w:rFonts w:cs="Arial"/>
                <w:sz w:val="18"/>
                <w:szCs w:val="18"/>
              </w:rPr>
              <w:t>144</w:t>
            </w:r>
          </w:p>
        </w:tc>
      </w:tr>
      <w:tr w:rsidR="00105E30" w:rsidRPr="00D11B66" w14:paraId="0B871D04" w14:textId="77777777" w:rsidTr="0030149E">
        <w:trPr>
          <w:trHeight w:val="20"/>
        </w:trPr>
        <w:tc>
          <w:tcPr>
            <w:tcW w:w="6581" w:type="dxa"/>
            <w:vAlign w:val="bottom"/>
          </w:tcPr>
          <w:p w14:paraId="00B641FC" w14:textId="732BE158" w:rsidR="00105E30" w:rsidRPr="00D11B66" w:rsidRDefault="00105E30" w:rsidP="00105E30">
            <w:pPr>
              <w:spacing w:line="240" w:lineRule="auto"/>
              <w:ind w:left="431"/>
              <w:rPr>
                <w:rFonts w:cs="Arial"/>
                <w:sz w:val="18"/>
                <w:szCs w:val="18"/>
                <w:lang w:bidi="ar-SA"/>
              </w:rPr>
            </w:pPr>
            <w:r w:rsidRPr="00D11B66">
              <w:rPr>
                <w:rFonts w:cs="Arial"/>
                <w:sz w:val="18"/>
                <w:szCs w:val="18"/>
                <w:u w:val="single"/>
                <w:lang w:bidi="ar-SA"/>
              </w:rPr>
              <w:t>Less</w:t>
            </w:r>
            <w:r w:rsidRPr="00D11B66">
              <w:rPr>
                <w:rFonts w:cs="Arial"/>
                <w:sz w:val="18"/>
                <w:szCs w:val="18"/>
                <w:lang w:bidi="ar-SA"/>
              </w:rPr>
              <w:t xml:space="preserve">  Expected credit loss</w:t>
            </w:r>
          </w:p>
        </w:tc>
        <w:tc>
          <w:tcPr>
            <w:tcW w:w="1440" w:type="dxa"/>
            <w:tcBorders>
              <w:bottom w:val="single" w:sz="4" w:space="0" w:color="auto"/>
            </w:tcBorders>
            <w:shd w:val="clear" w:color="auto" w:fill="FAFAFA"/>
            <w:vAlign w:val="bottom"/>
          </w:tcPr>
          <w:p w14:paraId="6B0DFE24" w14:textId="44F642E9" w:rsidR="00105E30" w:rsidRPr="00D11B66" w:rsidRDefault="00105E30" w:rsidP="00105E30">
            <w:pPr>
              <w:spacing w:line="240" w:lineRule="auto"/>
              <w:ind w:right="-72"/>
              <w:jc w:val="right"/>
              <w:rPr>
                <w:rFonts w:cs="Arial"/>
                <w:sz w:val="18"/>
                <w:szCs w:val="18"/>
              </w:rPr>
            </w:pPr>
            <w:r w:rsidRPr="00D11B66">
              <w:rPr>
                <w:rFonts w:cs="Arial"/>
                <w:sz w:val="18"/>
                <w:szCs w:val="18"/>
                <w:cs/>
              </w:rPr>
              <w:t>(</w:t>
            </w:r>
            <w:r w:rsidR="00BD49A1" w:rsidRPr="00BD49A1">
              <w:rPr>
                <w:rFonts w:cs="Arial"/>
                <w:sz w:val="18"/>
                <w:szCs w:val="18"/>
              </w:rPr>
              <w:t>134</w:t>
            </w:r>
            <w:r w:rsidRPr="00D11B66">
              <w:rPr>
                <w:rFonts w:cs="Arial"/>
                <w:sz w:val="18"/>
                <w:szCs w:val="18"/>
              </w:rPr>
              <w:t>,</w:t>
            </w:r>
            <w:r w:rsidR="00BD49A1" w:rsidRPr="00BD49A1">
              <w:rPr>
                <w:rFonts w:cs="Arial"/>
                <w:sz w:val="18"/>
                <w:szCs w:val="18"/>
              </w:rPr>
              <w:t>456</w:t>
            </w:r>
            <w:r w:rsidRPr="00D11B66">
              <w:rPr>
                <w:rFonts w:cs="Arial"/>
                <w:sz w:val="18"/>
                <w:szCs w:val="18"/>
                <w:cs/>
              </w:rPr>
              <w:t>)</w:t>
            </w:r>
          </w:p>
        </w:tc>
        <w:tc>
          <w:tcPr>
            <w:tcW w:w="1440" w:type="dxa"/>
            <w:shd w:val="clear" w:color="auto" w:fill="auto"/>
            <w:vAlign w:val="bottom"/>
          </w:tcPr>
          <w:p w14:paraId="12DBA19E" w14:textId="403BAFA5" w:rsidR="00105E30" w:rsidRPr="00D11B66" w:rsidRDefault="00105E30" w:rsidP="00105E30">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144</w:t>
            </w:r>
            <w:r w:rsidRPr="00D11B66">
              <w:rPr>
                <w:rFonts w:cs="Arial"/>
                <w:sz w:val="18"/>
                <w:szCs w:val="18"/>
              </w:rPr>
              <w:t>,</w:t>
            </w:r>
            <w:r w:rsidR="00BD49A1" w:rsidRPr="00BD49A1">
              <w:rPr>
                <w:rFonts w:cs="Arial"/>
                <w:sz w:val="18"/>
                <w:szCs w:val="18"/>
              </w:rPr>
              <w:t>698</w:t>
            </w:r>
            <w:r w:rsidRPr="00D11B66">
              <w:rPr>
                <w:rFonts w:cs="Arial"/>
                <w:sz w:val="18"/>
                <w:szCs w:val="18"/>
              </w:rPr>
              <w:t>)</w:t>
            </w:r>
          </w:p>
        </w:tc>
      </w:tr>
      <w:tr w:rsidR="00105E30" w:rsidRPr="00D11B66" w14:paraId="5F43F471" w14:textId="77777777" w:rsidTr="0030149E">
        <w:trPr>
          <w:trHeight w:val="20"/>
        </w:trPr>
        <w:tc>
          <w:tcPr>
            <w:tcW w:w="6581" w:type="dxa"/>
            <w:vAlign w:val="bottom"/>
          </w:tcPr>
          <w:p w14:paraId="1CC4D945" w14:textId="77777777" w:rsidR="00105E30" w:rsidRPr="00D11B66" w:rsidRDefault="00105E30" w:rsidP="00105E30">
            <w:pPr>
              <w:spacing w:line="240" w:lineRule="auto"/>
              <w:ind w:left="431"/>
              <w:rPr>
                <w:rFonts w:cs="Arial"/>
                <w:sz w:val="18"/>
                <w:szCs w:val="18"/>
                <w:lang w:bidi="ar-SA"/>
              </w:rPr>
            </w:pPr>
          </w:p>
        </w:tc>
        <w:tc>
          <w:tcPr>
            <w:tcW w:w="1440" w:type="dxa"/>
            <w:tcBorders>
              <w:top w:val="single" w:sz="4" w:space="0" w:color="auto"/>
            </w:tcBorders>
            <w:shd w:val="clear" w:color="auto" w:fill="FAFAFA"/>
          </w:tcPr>
          <w:p w14:paraId="46CFDFDF" w14:textId="77777777" w:rsidR="00105E30" w:rsidRPr="00D11B66" w:rsidRDefault="00105E30" w:rsidP="00105E30">
            <w:pPr>
              <w:spacing w:line="240" w:lineRule="auto"/>
              <w:ind w:right="-72"/>
              <w:jc w:val="right"/>
              <w:rPr>
                <w:rFonts w:cs="Arial"/>
                <w:sz w:val="18"/>
                <w:szCs w:val="18"/>
              </w:rPr>
            </w:pPr>
          </w:p>
        </w:tc>
        <w:tc>
          <w:tcPr>
            <w:tcW w:w="1440" w:type="dxa"/>
            <w:tcBorders>
              <w:top w:val="single" w:sz="4" w:space="0" w:color="auto"/>
            </w:tcBorders>
            <w:shd w:val="clear" w:color="auto" w:fill="auto"/>
          </w:tcPr>
          <w:p w14:paraId="2FCC3C9D" w14:textId="77777777" w:rsidR="00105E30" w:rsidRPr="00D11B66" w:rsidRDefault="00105E30" w:rsidP="00105E30">
            <w:pPr>
              <w:spacing w:line="240" w:lineRule="auto"/>
              <w:ind w:right="-72"/>
              <w:jc w:val="right"/>
              <w:rPr>
                <w:rFonts w:cs="Arial"/>
                <w:sz w:val="18"/>
                <w:szCs w:val="18"/>
              </w:rPr>
            </w:pPr>
          </w:p>
        </w:tc>
      </w:tr>
      <w:tr w:rsidR="00105E30" w:rsidRPr="00D11B66" w14:paraId="3806BE6E" w14:textId="77777777" w:rsidTr="0030149E">
        <w:trPr>
          <w:trHeight w:val="20"/>
        </w:trPr>
        <w:tc>
          <w:tcPr>
            <w:tcW w:w="6581" w:type="dxa"/>
            <w:vAlign w:val="bottom"/>
          </w:tcPr>
          <w:p w14:paraId="67D8C26C" w14:textId="2D224AEA" w:rsidR="00105E30" w:rsidRPr="00D11B66" w:rsidRDefault="00105E30" w:rsidP="00105E30">
            <w:pPr>
              <w:spacing w:line="240" w:lineRule="auto"/>
              <w:ind w:left="431"/>
              <w:rPr>
                <w:rFonts w:cs="Arial"/>
                <w:sz w:val="18"/>
                <w:szCs w:val="18"/>
                <w:lang w:bidi="ar-SA"/>
              </w:rPr>
            </w:pPr>
            <w:r w:rsidRPr="00D11B66">
              <w:rPr>
                <w:rFonts w:cs="Arial"/>
                <w:sz w:val="18"/>
                <w:szCs w:val="18"/>
                <w:lang w:bidi="ar-SA"/>
              </w:rPr>
              <w:t>Short-term borrowings to related parties, net</w:t>
            </w:r>
          </w:p>
        </w:tc>
        <w:tc>
          <w:tcPr>
            <w:tcW w:w="1440" w:type="dxa"/>
            <w:tcBorders>
              <w:bottom w:val="single" w:sz="4" w:space="0" w:color="auto"/>
            </w:tcBorders>
            <w:shd w:val="clear" w:color="auto" w:fill="FAFAFA"/>
          </w:tcPr>
          <w:p w14:paraId="01A7A7A4" w14:textId="5C8CF843" w:rsidR="00105E30" w:rsidRPr="00D11B66" w:rsidRDefault="00BD49A1" w:rsidP="00105E30">
            <w:pPr>
              <w:spacing w:line="240" w:lineRule="auto"/>
              <w:ind w:right="-72"/>
              <w:jc w:val="right"/>
              <w:rPr>
                <w:rFonts w:cs="Arial"/>
                <w:sz w:val="18"/>
                <w:szCs w:val="18"/>
              </w:rPr>
            </w:pPr>
            <w:r w:rsidRPr="00BD49A1">
              <w:rPr>
                <w:rFonts w:cs="Arial"/>
                <w:sz w:val="18"/>
                <w:szCs w:val="18"/>
              </w:rPr>
              <w:t>33</w:t>
            </w:r>
          </w:p>
        </w:tc>
        <w:tc>
          <w:tcPr>
            <w:tcW w:w="1440" w:type="dxa"/>
            <w:tcBorders>
              <w:bottom w:val="single" w:sz="4" w:space="0" w:color="auto"/>
            </w:tcBorders>
            <w:shd w:val="clear" w:color="auto" w:fill="auto"/>
          </w:tcPr>
          <w:p w14:paraId="17D70277" w14:textId="1DAE28B0" w:rsidR="00105E30" w:rsidRPr="00D11B66" w:rsidRDefault="00105E30" w:rsidP="00105E30">
            <w:pPr>
              <w:spacing w:line="240" w:lineRule="auto"/>
              <w:ind w:right="-72"/>
              <w:jc w:val="right"/>
              <w:rPr>
                <w:rFonts w:cs="Arial"/>
                <w:sz w:val="18"/>
                <w:szCs w:val="18"/>
              </w:rPr>
            </w:pPr>
            <w:r w:rsidRPr="00D11B66">
              <w:rPr>
                <w:rFonts w:cs="Arial"/>
                <w:sz w:val="18"/>
                <w:szCs w:val="18"/>
              </w:rPr>
              <w:t>-</w:t>
            </w:r>
          </w:p>
        </w:tc>
      </w:tr>
    </w:tbl>
    <w:p w14:paraId="30A0DE68" w14:textId="77777777" w:rsidR="001F338F" w:rsidRPr="00D11B66" w:rsidRDefault="001F338F" w:rsidP="00C03E20">
      <w:pPr>
        <w:pStyle w:val="BodyTextIndent3"/>
        <w:tabs>
          <w:tab w:val="clear" w:pos="817"/>
          <w:tab w:val="clear" w:pos="9889"/>
        </w:tabs>
        <w:spacing w:line="240" w:lineRule="auto"/>
        <w:ind w:left="540"/>
        <w:jc w:val="both"/>
        <w:rPr>
          <w:rFonts w:ascii="Arial" w:hAnsi="Arial" w:cs="Arial"/>
          <w:sz w:val="18"/>
          <w:szCs w:val="18"/>
        </w:rPr>
      </w:pPr>
    </w:p>
    <w:p w14:paraId="5BC350DC" w14:textId="356ABA92" w:rsidR="00371F1A" w:rsidRPr="00D11B66" w:rsidRDefault="00371F1A" w:rsidP="00371F1A">
      <w:pPr>
        <w:pStyle w:val="BodyTextIndent3"/>
        <w:tabs>
          <w:tab w:val="clear" w:pos="817"/>
          <w:tab w:val="clear" w:pos="9889"/>
        </w:tabs>
        <w:spacing w:line="240" w:lineRule="auto"/>
        <w:ind w:left="540"/>
        <w:jc w:val="both"/>
        <w:rPr>
          <w:rFonts w:ascii="Arial" w:hAnsi="Arial" w:cs="Arial"/>
          <w:sz w:val="18"/>
          <w:szCs w:val="18"/>
        </w:rPr>
      </w:pPr>
      <w:r w:rsidRPr="00D11B66">
        <w:rPr>
          <w:rFonts w:ascii="Arial" w:hAnsi="Arial" w:cs="Arial"/>
          <w:sz w:val="18"/>
          <w:szCs w:val="18"/>
        </w:rPr>
        <w:t>The movements of</w:t>
      </w:r>
      <w:r w:rsidRPr="00D11B66">
        <w:rPr>
          <w:rFonts w:ascii="Arial" w:hAnsi="Arial" w:cs="Arial"/>
          <w:sz w:val="18"/>
          <w:szCs w:val="18"/>
          <w:cs/>
        </w:rPr>
        <w:t xml:space="preserve"> </w:t>
      </w:r>
      <w:r w:rsidRPr="00D11B66">
        <w:rPr>
          <w:rFonts w:ascii="Arial" w:hAnsi="Arial" w:cs="Arial"/>
          <w:sz w:val="18"/>
          <w:szCs w:val="18"/>
        </w:rPr>
        <w:t>short-term borrowings to related parties are as follows:</w:t>
      </w:r>
    </w:p>
    <w:p w14:paraId="6F01F5C4" w14:textId="77777777" w:rsidR="00371F1A" w:rsidRPr="00D11B66" w:rsidRDefault="00371F1A" w:rsidP="00371F1A">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371F1A" w:rsidRPr="00D11B66" w14:paraId="21EA826C" w14:textId="77777777" w:rsidTr="0030149E">
        <w:tc>
          <w:tcPr>
            <w:tcW w:w="6581" w:type="dxa"/>
          </w:tcPr>
          <w:p w14:paraId="393E44FC" w14:textId="77777777" w:rsidR="00371F1A" w:rsidRPr="00D11B66" w:rsidRDefault="00371F1A" w:rsidP="00600CA4">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24E936DD" w14:textId="747E585A" w:rsidR="00371F1A" w:rsidRPr="00D11B66" w:rsidRDefault="00B46E20" w:rsidP="00B46E20">
            <w:pPr>
              <w:spacing w:line="240" w:lineRule="auto"/>
              <w:ind w:right="-72"/>
              <w:jc w:val="center"/>
              <w:rPr>
                <w:rFonts w:cs="Arial"/>
                <w:b/>
                <w:bCs/>
                <w:sz w:val="18"/>
                <w:szCs w:val="18"/>
                <w:cs/>
              </w:rPr>
            </w:pPr>
            <w:r w:rsidRPr="00D11B66">
              <w:rPr>
                <w:rFonts w:cs="Arial"/>
                <w:b/>
                <w:bCs/>
                <w:sz w:val="18"/>
                <w:szCs w:val="18"/>
              </w:rPr>
              <w:t xml:space="preserve">Consolidated </w:t>
            </w:r>
          </w:p>
        </w:tc>
      </w:tr>
      <w:tr w:rsidR="00371F1A" w:rsidRPr="00D11B66" w14:paraId="1E04C4E6" w14:textId="77777777" w:rsidTr="0030149E">
        <w:trPr>
          <w:trHeight w:val="81"/>
        </w:trPr>
        <w:tc>
          <w:tcPr>
            <w:tcW w:w="6581" w:type="dxa"/>
          </w:tcPr>
          <w:p w14:paraId="3C9A1D4F" w14:textId="77777777" w:rsidR="00371F1A" w:rsidRPr="00D11B66" w:rsidRDefault="00371F1A" w:rsidP="00600CA4">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7F6342C0" w14:textId="2F6E96E9" w:rsidR="00371F1A" w:rsidRPr="00D11B66" w:rsidRDefault="00371F1A" w:rsidP="00600CA4">
            <w:pPr>
              <w:spacing w:line="240" w:lineRule="auto"/>
              <w:ind w:right="-72"/>
              <w:jc w:val="center"/>
              <w:rPr>
                <w:rFonts w:cs="Arial"/>
                <w:b/>
                <w:bCs/>
                <w:sz w:val="18"/>
                <w:szCs w:val="18"/>
              </w:rPr>
            </w:pPr>
            <w:r w:rsidRPr="00D11B66">
              <w:rPr>
                <w:rFonts w:cs="Arial"/>
                <w:b/>
                <w:bCs/>
                <w:sz w:val="18"/>
                <w:szCs w:val="18"/>
              </w:rPr>
              <w:t xml:space="preserve">financial </w:t>
            </w:r>
            <w:r w:rsidR="0092624F" w:rsidRPr="00D11B66">
              <w:rPr>
                <w:rFonts w:cs="Arial"/>
                <w:b/>
                <w:sz w:val="18"/>
                <w:szCs w:val="18"/>
              </w:rPr>
              <w:t>statements</w:t>
            </w:r>
          </w:p>
        </w:tc>
      </w:tr>
      <w:tr w:rsidR="00371F1A" w:rsidRPr="00D11B66" w14:paraId="2BD44875" w14:textId="77777777" w:rsidTr="0030149E">
        <w:tc>
          <w:tcPr>
            <w:tcW w:w="6581" w:type="dxa"/>
          </w:tcPr>
          <w:p w14:paraId="418EF117" w14:textId="216D1B12" w:rsidR="00371F1A" w:rsidRPr="00D11B66" w:rsidRDefault="00EC5939" w:rsidP="00600CA4">
            <w:pPr>
              <w:spacing w:line="240" w:lineRule="auto"/>
              <w:ind w:left="431" w:right="-72"/>
              <w:jc w:val="both"/>
              <w:rPr>
                <w:rFonts w:cs="Arial"/>
                <w:b/>
                <w:bCs/>
                <w:sz w:val="18"/>
                <w:szCs w:val="18"/>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tcPr>
          <w:p w14:paraId="23C3D42D" w14:textId="2B4B5624" w:rsidR="00371F1A" w:rsidRPr="00D11B66" w:rsidRDefault="00BD49A1" w:rsidP="00600CA4">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tcPr>
          <w:p w14:paraId="2AAF8D81" w14:textId="658A41C3" w:rsidR="00371F1A" w:rsidRPr="00D11B66" w:rsidRDefault="00BD49A1" w:rsidP="00600CA4">
            <w:pPr>
              <w:spacing w:line="240" w:lineRule="auto"/>
              <w:ind w:right="-72"/>
              <w:jc w:val="right"/>
              <w:rPr>
                <w:rFonts w:cs="Arial"/>
                <w:b/>
                <w:bCs/>
                <w:sz w:val="18"/>
                <w:szCs w:val="18"/>
              </w:rPr>
            </w:pPr>
            <w:r w:rsidRPr="00BD49A1">
              <w:rPr>
                <w:rFonts w:cs="Arial"/>
                <w:b/>
                <w:bCs/>
                <w:sz w:val="18"/>
                <w:szCs w:val="18"/>
              </w:rPr>
              <w:t>2022</w:t>
            </w:r>
          </w:p>
        </w:tc>
      </w:tr>
      <w:tr w:rsidR="001318B1" w:rsidRPr="00D11B66" w14:paraId="42F793C8" w14:textId="77777777" w:rsidTr="0030149E">
        <w:tc>
          <w:tcPr>
            <w:tcW w:w="6581" w:type="dxa"/>
            <w:vAlign w:val="bottom"/>
          </w:tcPr>
          <w:p w14:paraId="09EC8BFF" w14:textId="40A024F6" w:rsidR="001318B1" w:rsidRPr="00D11B66" w:rsidRDefault="001318B1" w:rsidP="001318B1">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21678258"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52C360CB" w14:textId="1B001E1F"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31308E66"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2C653D90" w14:textId="2ED3B0CE"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r>
      <w:tr w:rsidR="0092624F" w:rsidRPr="00D11B66" w14:paraId="60618AEE" w14:textId="77777777" w:rsidTr="0030149E">
        <w:trPr>
          <w:cantSplit/>
        </w:trPr>
        <w:tc>
          <w:tcPr>
            <w:tcW w:w="6581" w:type="dxa"/>
          </w:tcPr>
          <w:p w14:paraId="2EED2AA9" w14:textId="77777777" w:rsidR="0092624F" w:rsidRPr="00D11B66" w:rsidRDefault="0092624F" w:rsidP="0092624F">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5B8A686A" w14:textId="77777777" w:rsidR="0092624F" w:rsidRPr="00D11B66" w:rsidRDefault="0092624F" w:rsidP="0092624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7D48E3C" w14:textId="77777777" w:rsidR="0092624F" w:rsidRPr="00D11B66" w:rsidRDefault="0092624F" w:rsidP="0092624F">
            <w:pPr>
              <w:spacing w:line="240" w:lineRule="auto"/>
              <w:ind w:left="-100" w:right="-72"/>
              <w:jc w:val="right"/>
              <w:rPr>
                <w:rFonts w:cs="Arial"/>
                <w:spacing w:val="-3"/>
                <w:sz w:val="18"/>
                <w:szCs w:val="18"/>
              </w:rPr>
            </w:pPr>
          </w:p>
        </w:tc>
      </w:tr>
      <w:tr w:rsidR="0092624F" w:rsidRPr="00D11B66" w14:paraId="7084570C" w14:textId="77777777" w:rsidTr="0030149E">
        <w:trPr>
          <w:cantSplit/>
          <w:trHeight w:val="153"/>
        </w:trPr>
        <w:tc>
          <w:tcPr>
            <w:tcW w:w="6581" w:type="dxa"/>
          </w:tcPr>
          <w:p w14:paraId="191BC553" w14:textId="1F476B09" w:rsidR="0092624F" w:rsidRPr="00D11B66" w:rsidRDefault="0092624F" w:rsidP="0092624F">
            <w:pPr>
              <w:spacing w:line="240" w:lineRule="auto"/>
              <w:ind w:left="431" w:right="-155"/>
              <w:rPr>
                <w:rFonts w:cs="Arial"/>
                <w:sz w:val="18"/>
                <w:szCs w:val="22"/>
              </w:rPr>
            </w:pPr>
            <w:r w:rsidRPr="00D11B66">
              <w:rPr>
                <w:rFonts w:cs="Arial"/>
                <w:sz w:val="18"/>
                <w:szCs w:val="18"/>
                <w:lang w:bidi="ar-SA"/>
              </w:rPr>
              <w:t>Opening balance</w:t>
            </w:r>
            <w:r w:rsidR="009B7FD8" w:rsidRPr="00D11B66">
              <w:rPr>
                <w:rFonts w:cs="Arial"/>
                <w:sz w:val="18"/>
                <w:szCs w:val="22"/>
                <w:cs/>
              </w:rPr>
              <w:t xml:space="preserve"> </w:t>
            </w:r>
            <w:r w:rsidR="009B7FD8" w:rsidRPr="00D11B66">
              <w:rPr>
                <w:rFonts w:cs="Arial"/>
                <w:sz w:val="18"/>
                <w:szCs w:val="22"/>
              </w:rPr>
              <w:t>- net</w:t>
            </w:r>
          </w:p>
        </w:tc>
        <w:tc>
          <w:tcPr>
            <w:tcW w:w="1440" w:type="dxa"/>
            <w:shd w:val="clear" w:color="auto" w:fill="FAFAFA"/>
            <w:vAlign w:val="bottom"/>
          </w:tcPr>
          <w:p w14:paraId="596DB41A" w14:textId="709447F3" w:rsidR="0092624F" w:rsidRPr="00D11B66" w:rsidRDefault="0092624F" w:rsidP="0092624F">
            <w:pPr>
              <w:spacing w:line="240" w:lineRule="auto"/>
              <w:ind w:right="-72"/>
              <w:jc w:val="right"/>
              <w:rPr>
                <w:rFonts w:cs="Arial"/>
                <w:sz w:val="18"/>
                <w:szCs w:val="18"/>
              </w:rPr>
            </w:pPr>
            <w:r w:rsidRPr="00D11B66">
              <w:rPr>
                <w:rFonts w:cs="Arial"/>
                <w:sz w:val="18"/>
                <w:szCs w:val="18"/>
              </w:rPr>
              <w:t>-</w:t>
            </w:r>
          </w:p>
        </w:tc>
        <w:tc>
          <w:tcPr>
            <w:tcW w:w="1440" w:type="dxa"/>
          </w:tcPr>
          <w:p w14:paraId="60A33710" w14:textId="7D38016B" w:rsidR="0092624F" w:rsidRPr="00D11B66" w:rsidRDefault="0092624F" w:rsidP="0092624F">
            <w:pPr>
              <w:spacing w:line="240" w:lineRule="auto"/>
              <w:ind w:left="-45" w:right="-72"/>
              <w:jc w:val="right"/>
              <w:rPr>
                <w:rFonts w:cs="Arial"/>
                <w:sz w:val="18"/>
                <w:szCs w:val="18"/>
                <w:lang w:bidi="ar-SA"/>
              </w:rPr>
            </w:pPr>
            <w:r w:rsidRPr="00D11B66">
              <w:rPr>
                <w:rFonts w:cs="Arial"/>
                <w:sz w:val="18"/>
                <w:szCs w:val="18"/>
                <w:lang w:bidi="ar-SA"/>
              </w:rPr>
              <w:t>-</w:t>
            </w:r>
          </w:p>
        </w:tc>
      </w:tr>
      <w:tr w:rsidR="007A3D54" w:rsidRPr="00D11B66" w14:paraId="6C94CCC7" w14:textId="77777777" w:rsidTr="0030149E">
        <w:trPr>
          <w:cantSplit/>
          <w:trHeight w:val="153"/>
        </w:trPr>
        <w:tc>
          <w:tcPr>
            <w:tcW w:w="6581" w:type="dxa"/>
          </w:tcPr>
          <w:p w14:paraId="722B69B6" w14:textId="40E41876"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Additions</w:t>
            </w:r>
          </w:p>
        </w:tc>
        <w:tc>
          <w:tcPr>
            <w:tcW w:w="1440" w:type="dxa"/>
            <w:shd w:val="clear" w:color="auto" w:fill="FAFAFA"/>
            <w:vAlign w:val="bottom"/>
          </w:tcPr>
          <w:p w14:paraId="06836148" w14:textId="0DDBF689" w:rsidR="007A3D54" w:rsidRPr="00D11B66" w:rsidRDefault="00BD49A1" w:rsidP="007A3D54">
            <w:pPr>
              <w:spacing w:line="240" w:lineRule="auto"/>
              <w:ind w:right="-72"/>
              <w:jc w:val="right"/>
              <w:rPr>
                <w:rFonts w:cs="Arial"/>
                <w:sz w:val="18"/>
                <w:szCs w:val="18"/>
              </w:rPr>
            </w:pPr>
            <w:r w:rsidRPr="00BD49A1">
              <w:rPr>
                <w:rFonts w:cs="Arial"/>
                <w:sz w:val="18"/>
                <w:szCs w:val="18"/>
              </w:rPr>
              <w:t>115</w:t>
            </w:r>
          </w:p>
        </w:tc>
        <w:tc>
          <w:tcPr>
            <w:tcW w:w="1440" w:type="dxa"/>
            <w:vAlign w:val="bottom"/>
          </w:tcPr>
          <w:p w14:paraId="7937CBDD" w14:textId="72864444"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rPr>
              <w:t>22</w:t>
            </w:r>
          </w:p>
        </w:tc>
      </w:tr>
      <w:tr w:rsidR="007A3D54" w:rsidRPr="00D11B66" w14:paraId="3EA6A4C7" w14:textId="77777777" w:rsidTr="0030149E">
        <w:trPr>
          <w:cantSplit/>
          <w:trHeight w:val="153"/>
        </w:trPr>
        <w:tc>
          <w:tcPr>
            <w:tcW w:w="6581" w:type="dxa"/>
            <w:vAlign w:val="bottom"/>
          </w:tcPr>
          <w:p w14:paraId="200C5954" w14:textId="2594D748" w:rsidR="007A3D54" w:rsidRPr="00D11B66" w:rsidRDefault="009B7FD8" w:rsidP="007A3D54">
            <w:pPr>
              <w:spacing w:line="240" w:lineRule="auto"/>
              <w:ind w:left="431" w:right="-155"/>
              <w:rPr>
                <w:rFonts w:cs="Arial"/>
                <w:sz w:val="18"/>
                <w:szCs w:val="18"/>
                <w:lang w:bidi="ar-SA"/>
              </w:rPr>
            </w:pPr>
            <w:r w:rsidRPr="00D11B66">
              <w:rPr>
                <w:rFonts w:cs="Arial"/>
                <w:sz w:val="18"/>
                <w:szCs w:val="18"/>
              </w:rPr>
              <w:t>Expected credit loss</w:t>
            </w:r>
          </w:p>
        </w:tc>
        <w:tc>
          <w:tcPr>
            <w:tcW w:w="1440" w:type="dxa"/>
            <w:shd w:val="clear" w:color="auto" w:fill="FAFAFA"/>
            <w:vAlign w:val="bottom"/>
          </w:tcPr>
          <w:p w14:paraId="14CBA9A2" w14:textId="5E8938D6" w:rsidR="007A3D54" w:rsidRPr="00D11B66" w:rsidRDefault="00105E30"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82</w:t>
            </w:r>
            <w:r w:rsidRPr="00D11B66">
              <w:rPr>
                <w:rFonts w:cs="Arial"/>
                <w:sz w:val="18"/>
                <w:szCs w:val="18"/>
              </w:rPr>
              <w:t>)</w:t>
            </w:r>
          </w:p>
        </w:tc>
        <w:tc>
          <w:tcPr>
            <w:tcW w:w="1440" w:type="dxa"/>
            <w:vAlign w:val="bottom"/>
          </w:tcPr>
          <w:p w14:paraId="64377594" w14:textId="3863C58B" w:rsidR="007A3D54" w:rsidRPr="00D11B66" w:rsidRDefault="007A3D54" w:rsidP="007A3D54">
            <w:pPr>
              <w:spacing w:line="240" w:lineRule="auto"/>
              <w:ind w:left="-45" w:right="-72"/>
              <w:jc w:val="right"/>
              <w:rPr>
                <w:rFonts w:cs="Arial"/>
                <w:sz w:val="18"/>
                <w:szCs w:val="18"/>
                <w:lang w:bidi="ar-SA"/>
              </w:rPr>
            </w:pPr>
            <w:r w:rsidRPr="00D11B66">
              <w:rPr>
                <w:rFonts w:cs="Arial"/>
                <w:sz w:val="18"/>
                <w:szCs w:val="18"/>
              </w:rPr>
              <w:t>(</w:t>
            </w:r>
            <w:r w:rsidR="00BD49A1" w:rsidRPr="00BD49A1">
              <w:rPr>
                <w:rFonts w:cs="Arial"/>
                <w:sz w:val="18"/>
                <w:szCs w:val="18"/>
              </w:rPr>
              <w:t>22</w:t>
            </w:r>
            <w:r w:rsidRPr="00D11B66">
              <w:rPr>
                <w:rFonts w:cs="Arial"/>
                <w:sz w:val="18"/>
                <w:szCs w:val="18"/>
              </w:rPr>
              <w:t>)</w:t>
            </w:r>
          </w:p>
        </w:tc>
      </w:tr>
      <w:tr w:rsidR="007A3D54" w:rsidRPr="00D11B66" w14:paraId="1B056738" w14:textId="77777777" w:rsidTr="0030149E">
        <w:trPr>
          <w:cantSplit/>
          <w:trHeight w:val="64"/>
        </w:trPr>
        <w:tc>
          <w:tcPr>
            <w:tcW w:w="6581" w:type="dxa"/>
          </w:tcPr>
          <w:p w14:paraId="2DE10385" w14:textId="77777777" w:rsidR="007A3D54" w:rsidRPr="00D11B66" w:rsidRDefault="007A3D54" w:rsidP="007A3D54">
            <w:pPr>
              <w:spacing w:line="240" w:lineRule="auto"/>
              <w:ind w:left="431"/>
              <w:jc w:val="both"/>
              <w:rPr>
                <w:rFonts w:cs="Arial"/>
                <w:sz w:val="18"/>
                <w:szCs w:val="18"/>
                <w:lang w:bidi="ar-SA"/>
              </w:rPr>
            </w:pPr>
          </w:p>
        </w:tc>
        <w:tc>
          <w:tcPr>
            <w:tcW w:w="1440" w:type="dxa"/>
            <w:tcBorders>
              <w:top w:val="single" w:sz="4" w:space="0" w:color="auto"/>
            </w:tcBorders>
            <w:shd w:val="clear" w:color="auto" w:fill="FAFAFA"/>
            <w:vAlign w:val="bottom"/>
          </w:tcPr>
          <w:p w14:paraId="2C50DC76" w14:textId="77777777" w:rsidR="007A3D54" w:rsidRPr="00D11B66" w:rsidRDefault="007A3D54" w:rsidP="007A3D54">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352657DC" w14:textId="77777777" w:rsidR="007A3D54" w:rsidRPr="00D11B66" w:rsidRDefault="007A3D54" w:rsidP="007A3D54">
            <w:pPr>
              <w:spacing w:line="240" w:lineRule="auto"/>
              <w:ind w:left="-45" w:right="-72"/>
              <w:jc w:val="right"/>
              <w:rPr>
                <w:rFonts w:cs="Arial"/>
                <w:sz w:val="18"/>
                <w:szCs w:val="18"/>
                <w:lang w:bidi="ar-SA"/>
              </w:rPr>
            </w:pPr>
          </w:p>
        </w:tc>
      </w:tr>
      <w:tr w:rsidR="007A3D54" w:rsidRPr="00D11B66" w14:paraId="35E64D98" w14:textId="77777777" w:rsidTr="0030149E">
        <w:trPr>
          <w:cantSplit/>
          <w:trHeight w:val="153"/>
        </w:trPr>
        <w:tc>
          <w:tcPr>
            <w:tcW w:w="6581" w:type="dxa"/>
          </w:tcPr>
          <w:p w14:paraId="39559015" w14:textId="0FF57AA8" w:rsidR="007A3D54" w:rsidRPr="00D11B66" w:rsidRDefault="007A3D54" w:rsidP="007A3D54">
            <w:pPr>
              <w:spacing w:line="240" w:lineRule="auto"/>
              <w:ind w:left="431"/>
              <w:rPr>
                <w:rFonts w:cs="Arial"/>
                <w:sz w:val="18"/>
                <w:szCs w:val="18"/>
                <w:lang w:bidi="ar-SA"/>
              </w:rPr>
            </w:pPr>
            <w:r w:rsidRPr="00D11B66">
              <w:rPr>
                <w:rFonts w:cs="Arial"/>
                <w:sz w:val="18"/>
                <w:szCs w:val="18"/>
                <w:lang w:bidi="ar-SA"/>
              </w:rPr>
              <w:t>Closing balance</w:t>
            </w:r>
            <w:r w:rsidR="009B7FD8" w:rsidRPr="00D11B66">
              <w:rPr>
                <w:rFonts w:cs="Arial"/>
                <w:sz w:val="18"/>
                <w:szCs w:val="18"/>
                <w:lang w:bidi="ar-SA"/>
              </w:rPr>
              <w:t xml:space="preserve"> -  net</w:t>
            </w:r>
          </w:p>
        </w:tc>
        <w:tc>
          <w:tcPr>
            <w:tcW w:w="1440" w:type="dxa"/>
            <w:tcBorders>
              <w:bottom w:val="single" w:sz="4" w:space="0" w:color="auto"/>
            </w:tcBorders>
            <w:shd w:val="clear" w:color="auto" w:fill="FAFAFA"/>
          </w:tcPr>
          <w:p w14:paraId="22854D13" w14:textId="18C067E1"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lang w:bidi="ar-SA"/>
              </w:rPr>
              <w:t>33</w:t>
            </w:r>
          </w:p>
        </w:tc>
        <w:tc>
          <w:tcPr>
            <w:tcW w:w="1440" w:type="dxa"/>
            <w:tcBorders>
              <w:bottom w:val="single" w:sz="4" w:space="0" w:color="auto"/>
            </w:tcBorders>
          </w:tcPr>
          <w:p w14:paraId="6EEA8467" w14:textId="37356886" w:rsidR="007A3D54" w:rsidRPr="00D11B66" w:rsidRDefault="007A3D54" w:rsidP="007A3D54">
            <w:pPr>
              <w:spacing w:line="240" w:lineRule="auto"/>
              <w:ind w:left="-45" w:right="-72"/>
              <w:jc w:val="right"/>
              <w:rPr>
                <w:rFonts w:cs="Arial"/>
                <w:sz w:val="18"/>
                <w:szCs w:val="18"/>
                <w:lang w:bidi="ar-SA"/>
              </w:rPr>
            </w:pPr>
            <w:r w:rsidRPr="00D11B66">
              <w:rPr>
                <w:rFonts w:cs="Arial"/>
                <w:sz w:val="18"/>
                <w:szCs w:val="18"/>
                <w:lang w:bidi="ar-SA"/>
              </w:rPr>
              <w:t>-</w:t>
            </w:r>
          </w:p>
        </w:tc>
      </w:tr>
    </w:tbl>
    <w:p w14:paraId="1A89FF19" w14:textId="77777777" w:rsidR="008C4A5F" w:rsidRPr="00D11B66" w:rsidRDefault="008C4A5F" w:rsidP="001B1AF1">
      <w:pPr>
        <w:pStyle w:val="BodyTextIndent3"/>
        <w:tabs>
          <w:tab w:val="clear" w:pos="817"/>
          <w:tab w:val="clear" w:pos="9889"/>
        </w:tabs>
        <w:spacing w:line="240" w:lineRule="auto"/>
        <w:ind w:left="540"/>
        <w:jc w:val="both"/>
        <w:rPr>
          <w:rFonts w:ascii="Arial" w:hAnsi="Arial" w:cs="Arial"/>
          <w:sz w:val="18"/>
          <w:szCs w:val="18"/>
        </w:rPr>
      </w:pPr>
    </w:p>
    <w:p w14:paraId="0DAE59D8" w14:textId="36C4018E" w:rsidR="00B60694" w:rsidRPr="00D11B66" w:rsidRDefault="00B60694" w:rsidP="00B60694">
      <w:pPr>
        <w:spacing w:line="240" w:lineRule="auto"/>
        <w:ind w:left="547"/>
        <w:jc w:val="both"/>
        <w:rPr>
          <w:rFonts w:cs="Arial"/>
          <w:sz w:val="18"/>
          <w:szCs w:val="18"/>
        </w:rPr>
      </w:pPr>
      <w:r w:rsidRPr="00D11B66">
        <w:rPr>
          <w:rFonts w:cs="Arial"/>
          <w:spacing w:val="-4"/>
          <w:sz w:val="18"/>
          <w:szCs w:val="18"/>
        </w:rPr>
        <w:t xml:space="preserve">The reconciliations of loss allowance for short-term borrowings to related parties for the years ended </w:t>
      </w:r>
      <w:r w:rsidR="00BD49A1" w:rsidRPr="00BD49A1">
        <w:rPr>
          <w:rFonts w:cs="Arial"/>
          <w:spacing w:val="-4"/>
          <w:sz w:val="18"/>
          <w:szCs w:val="18"/>
        </w:rPr>
        <w:t>31</w:t>
      </w:r>
      <w:r w:rsidRPr="00D11B66">
        <w:rPr>
          <w:rFonts w:cs="Arial"/>
          <w:spacing w:val="-4"/>
          <w:sz w:val="18"/>
          <w:szCs w:val="18"/>
        </w:rPr>
        <w:t xml:space="preserve"> December </w:t>
      </w:r>
      <w:r w:rsidRPr="00D11B66">
        <w:rPr>
          <w:rFonts w:cs="Arial"/>
          <w:sz w:val="18"/>
          <w:szCs w:val="18"/>
        </w:rPr>
        <w:t>are as follow:</w:t>
      </w:r>
    </w:p>
    <w:p w14:paraId="07905F63" w14:textId="48A81D39" w:rsidR="00B60694" w:rsidRPr="00D11B66" w:rsidRDefault="00B60694" w:rsidP="00B60694">
      <w:pPr>
        <w:spacing w:line="240" w:lineRule="auto"/>
        <w:ind w:left="547"/>
        <w:jc w:val="both"/>
        <w:rPr>
          <w:rFonts w:cs="Arial"/>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B60694" w:rsidRPr="00D11B66" w14:paraId="77A44A7E" w14:textId="77777777" w:rsidTr="0030149E">
        <w:trPr>
          <w:trHeight w:val="409"/>
        </w:trPr>
        <w:tc>
          <w:tcPr>
            <w:tcW w:w="6552" w:type="dxa"/>
            <w:vAlign w:val="bottom"/>
          </w:tcPr>
          <w:p w14:paraId="6DE1661A" w14:textId="77777777" w:rsidR="00B60694" w:rsidRPr="00D11B66" w:rsidRDefault="00B60694" w:rsidP="00074385">
            <w:pPr>
              <w:spacing w:line="240" w:lineRule="auto"/>
              <w:ind w:left="397"/>
              <w:jc w:val="both"/>
              <w:rPr>
                <w:rFonts w:cs="Arial"/>
                <w:sz w:val="18"/>
                <w:szCs w:val="18"/>
              </w:rPr>
            </w:pPr>
          </w:p>
        </w:tc>
        <w:tc>
          <w:tcPr>
            <w:tcW w:w="2880" w:type="dxa"/>
            <w:gridSpan w:val="2"/>
            <w:tcBorders>
              <w:top w:val="single" w:sz="4" w:space="0" w:color="auto"/>
              <w:bottom w:val="single" w:sz="4" w:space="0" w:color="auto"/>
            </w:tcBorders>
          </w:tcPr>
          <w:p w14:paraId="6C6B29AD" w14:textId="77777777" w:rsidR="00B60694" w:rsidRPr="00D11B66" w:rsidRDefault="00B60694" w:rsidP="00074385">
            <w:pPr>
              <w:spacing w:line="240" w:lineRule="auto"/>
              <w:ind w:left="52"/>
              <w:jc w:val="center"/>
              <w:rPr>
                <w:rFonts w:cs="Arial"/>
                <w:b/>
                <w:bCs/>
                <w:sz w:val="18"/>
                <w:szCs w:val="18"/>
              </w:rPr>
            </w:pPr>
            <w:r w:rsidRPr="00D11B66">
              <w:rPr>
                <w:rFonts w:cs="Arial"/>
                <w:b/>
                <w:bCs/>
                <w:sz w:val="18"/>
                <w:szCs w:val="18"/>
              </w:rPr>
              <w:t xml:space="preserve">Consolidated </w:t>
            </w:r>
          </w:p>
          <w:p w14:paraId="39E7408E" w14:textId="0C6A7DDC" w:rsidR="00B60694" w:rsidRPr="00D11B66" w:rsidRDefault="00B60694" w:rsidP="00074385">
            <w:pPr>
              <w:spacing w:line="240" w:lineRule="auto"/>
              <w:ind w:left="52"/>
              <w:jc w:val="center"/>
              <w:rPr>
                <w:rFonts w:cs="Arial"/>
                <w:b/>
                <w:bCs/>
                <w:sz w:val="18"/>
                <w:szCs w:val="18"/>
              </w:rPr>
            </w:pPr>
            <w:r w:rsidRPr="00D11B66">
              <w:rPr>
                <w:rFonts w:cs="Arial"/>
                <w:b/>
                <w:bCs/>
                <w:sz w:val="18"/>
                <w:szCs w:val="18"/>
              </w:rPr>
              <w:t>financial statements</w:t>
            </w:r>
          </w:p>
        </w:tc>
      </w:tr>
      <w:tr w:rsidR="00B60694" w:rsidRPr="00D11B66" w14:paraId="4828BCD4" w14:textId="77777777" w:rsidTr="0030149E">
        <w:trPr>
          <w:trHeight w:val="71"/>
        </w:trPr>
        <w:tc>
          <w:tcPr>
            <w:tcW w:w="6552" w:type="dxa"/>
            <w:shd w:val="clear" w:color="auto" w:fill="auto"/>
            <w:vAlign w:val="bottom"/>
          </w:tcPr>
          <w:p w14:paraId="74CACBD7" w14:textId="77777777" w:rsidR="00B60694" w:rsidRPr="00D11B66" w:rsidRDefault="00B60694" w:rsidP="00074385">
            <w:pPr>
              <w:spacing w:line="240" w:lineRule="auto"/>
              <w:ind w:left="397"/>
              <w:jc w:val="both"/>
              <w:rPr>
                <w:rFonts w:cs="Arial"/>
                <w:sz w:val="18"/>
                <w:szCs w:val="18"/>
              </w:rPr>
            </w:pPr>
          </w:p>
        </w:tc>
        <w:tc>
          <w:tcPr>
            <w:tcW w:w="1440" w:type="dxa"/>
            <w:tcBorders>
              <w:top w:val="single" w:sz="4" w:space="0" w:color="auto"/>
              <w:bottom w:val="single" w:sz="4" w:space="0" w:color="auto"/>
            </w:tcBorders>
            <w:vAlign w:val="bottom"/>
          </w:tcPr>
          <w:p w14:paraId="22FAF1EA" w14:textId="775937D1" w:rsidR="00B60694" w:rsidRPr="00D11B66" w:rsidRDefault="00BD49A1" w:rsidP="00074385">
            <w:pPr>
              <w:spacing w:line="240" w:lineRule="auto"/>
              <w:ind w:left="567" w:right="-72"/>
              <w:jc w:val="right"/>
              <w:rPr>
                <w:rFonts w:cs="Arial"/>
                <w:b/>
                <w:bCs/>
                <w:sz w:val="18"/>
                <w:szCs w:val="18"/>
              </w:rPr>
            </w:pPr>
            <w:r w:rsidRPr="00BD49A1">
              <w:rPr>
                <w:rFonts w:cs="Arial"/>
                <w:b/>
                <w:bCs/>
                <w:sz w:val="18"/>
                <w:szCs w:val="18"/>
              </w:rPr>
              <w:t>2023</w:t>
            </w:r>
          </w:p>
          <w:p w14:paraId="4FB81D7B" w14:textId="77777777" w:rsidR="001318B1" w:rsidRPr="00D11B66" w:rsidRDefault="001A73FE" w:rsidP="00733BAD">
            <w:pPr>
              <w:spacing w:line="240" w:lineRule="auto"/>
              <w:ind w:right="-72"/>
              <w:jc w:val="right"/>
              <w:rPr>
                <w:rFonts w:cs="Arial"/>
                <w:b/>
                <w:bCs/>
                <w:sz w:val="18"/>
                <w:szCs w:val="18"/>
              </w:rPr>
            </w:pPr>
            <w:r w:rsidRPr="00D11B66">
              <w:rPr>
                <w:rFonts w:cs="Arial"/>
                <w:b/>
                <w:bCs/>
                <w:sz w:val="18"/>
                <w:szCs w:val="18"/>
              </w:rPr>
              <w:t xml:space="preserve">Thousand </w:t>
            </w:r>
          </w:p>
          <w:p w14:paraId="101F6CC3" w14:textId="0A3288D6" w:rsidR="00B60694" w:rsidRPr="00D11B66" w:rsidRDefault="00B60694" w:rsidP="00733BAD">
            <w:pPr>
              <w:spacing w:line="240" w:lineRule="auto"/>
              <w:ind w:right="-72"/>
              <w:jc w:val="right"/>
              <w:rPr>
                <w:rFonts w:cs="Arial"/>
                <w:b/>
                <w:bCs/>
                <w:sz w:val="18"/>
                <w:szCs w:val="18"/>
              </w:rPr>
            </w:pPr>
            <w:r w:rsidRPr="00D11B66">
              <w:rPr>
                <w:rFonts w:cs="Arial"/>
                <w:b/>
                <w:bCs/>
                <w:sz w:val="18"/>
                <w:szCs w:val="18"/>
              </w:rPr>
              <w:t>Baht</w:t>
            </w:r>
          </w:p>
        </w:tc>
        <w:tc>
          <w:tcPr>
            <w:tcW w:w="1440" w:type="dxa"/>
            <w:tcBorders>
              <w:top w:val="single" w:sz="4" w:space="0" w:color="auto"/>
              <w:bottom w:val="single" w:sz="4" w:space="0" w:color="auto"/>
            </w:tcBorders>
            <w:vAlign w:val="bottom"/>
          </w:tcPr>
          <w:p w14:paraId="209C24A5" w14:textId="38DFFEA8" w:rsidR="00B60694" w:rsidRPr="00D11B66" w:rsidRDefault="00BD49A1" w:rsidP="00074385">
            <w:pPr>
              <w:spacing w:line="240" w:lineRule="auto"/>
              <w:ind w:left="567" w:right="-72"/>
              <w:jc w:val="right"/>
              <w:rPr>
                <w:rFonts w:cs="Arial"/>
                <w:b/>
                <w:bCs/>
                <w:sz w:val="18"/>
                <w:szCs w:val="18"/>
              </w:rPr>
            </w:pPr>
            <w:r w:rsidRPr="00BD49A1">
              <w:rPr>
                <w:rFonts w:cs="Arial"/>
                <w:b/>
                <w:bCs/>
                <w:sz w:val="18"/>
                <w:szCs w:val="18"/>
              </w:rPr>
              <w:t>2022</w:t>
            </w:r>
          </w:p>
          <w:p w14:paraId="45D788CE" w14:textId="77777777" w:rsidR="001318B1" w:rsidRPr="00D11B66" w:rsidRDefault="001A73FE" w:rsidP="00733BAD">
            <w:pPr>
              <w:spacing w:line="240" w:lineRule="auto"/>
              <w:ind w:left="-88" w:right="-72"/>
              <w:jc w:val="right"/>
              <w:rPr>
                <w:rFonts w:cs="Arial"/>
                <w:b/>
                <w:bCs/>
                <w:sz w:val="18"/>
                <w:szCs w:val="18"/>
              </w:rPr>
            </w:pPr>
            <w:r w:rsidRPr="00D11B66">
              <w:rPr>
                <w:rFonts w:cs="Arial"/>
                <w:b/>
                <w:bCs/>
                <w:sz w:val="18"/>
                <w:szCs w:val="18"/>
              </w:rPr>
              <w:t>Thousand</w:t>
            </w:r>
          </w:p>
          <w:p w14:paraId="2136A370" w14:textId="654FEA2C" w:rsidR="00B60694" w:rsidRPr="00D11B66" w:rsidRDefault="001A73FE" w:rsidP="00733BAD">
            <w:pPr>
              <w:spacing w:line="240" w:lineRule="auto"/>
              <w:ind w:left="-88" w:right="-72"/>
              <w:jc w:val="right"/>
              <w:rPr>
                <w:rFonts w:cs="Arial"/>
                <w:b/>
                <w:bCs/>
                <w:sz w:val="18"/>
                <w:szCs w:val="18"/>
              </w:rPr>
            </w:pPr>
            <w:r w:rsidRPr="00D11B66">
              <w:rPr>
                <w:rFonts w:cs="Arial"/>
                <w:b/>
                <w:bCs/>
                <w:sz w:val="18"/>
                <w:szCs w:val="18"/>
              </w:rPr>
              <w:t xml:space="preserve"> </w:t>
            </w:r>
            <w:r w:rsidR="00B60694" w:rsidRPr="00D11B66">
              <w:rPr>
                <w:rFonts w:cs="Arial"/>
                <w:b/>
                <w:bCs/>
                <w:sz w:val="18"/>
                <w:szCs w:val="18"/>
              </w:rPr>
              <w:t>Baht</w:t>
            </w:r>
          </w:p>
        </w:tc>
      </w:tr>
      <w:tr w:rsidR="00B60694" w:rsidRPr="00D11B66" w14:paraId="2AF10097" w14:textId="77777777" w:rsidTr="0030149E">
        <w:trPr>
          <w:trHeight w:val="129"/>
        </w:trPr>
        <w:tc>
          <w:tcPr>
            <w:tcW w:w="6552" w:type="dxa"/>
            <w:vAlign w:val="bottom"/>
          </w:tcPr>
          <w:p w14:paraId="5DE0F33F" w14:textId="77777777" w:rsidR="00B60694" w:rsidRPr="00D11B66" w:rsidRDefault="00B60694" w:rsidP="00074385">
            <w:pPr>
              <w:spacing w:line="240" w:lineRule="auto"/>
              <w:ind w:left="397"/>
              <w:rPr>
                <w:rFonts w:cs="Arial"/>
                <w:b/>
                <w:bCs/>
                <w:sz w:val="18"/>
                <w:szCs w:val="18"/>
              </w:rPr>
            </w:pPr>
          </w:p>
        </w:tc>
        <w:tc>
          <w:tcPr>
            <w:tcW w:w="1440" w:type="dxa"/>
            <w:tcBorders>
              <w:top w:val="single" w:sz="4" w:space="0" w:color="auto"/>
            </w:tcBorders>
            <w:shd w:val="clear" w:color="auto" w:fill="FAFAFA"/>
          </w:tcPr>
          <w:p w14:paraId="19E096C0" w14:textId="77777777" w:rsidR="00B60694" w:rsidRPr="00D11B66" w:rsidRDefault="00B60694" w:rsidP="00074385">
            <w:pPr>
              <w:spacing w:line="240" w:lineRule="auto"/>
              <w:ind w:left="567" w:right="-72"/>
              <w:jc w:val="right"/>
              <w:rPr>
                <w:rFonts w:cs="Arial"/>
                <w:sz w:val="18"/>
                <w:szCs w:val="18"/>
                <w:cs/>
              </w:rPr>
            </w:pPr>
          </w:p>
        </w:tc>
        <w:tc>
          <w:tcPr>
            <w:tcW w:w="1440" w:type="dxa"/>
            <w:tcBorders>
              <w:top w:val="single" w:sz="4" w:space="0" w:color="auto"/>
            </w:tcBorders>
            <w:shd w:val="clear" w:color="auto" w:fill="auto"/>
            <w:vAlign w:val="bottom"/>
          </w:tcPr>
          <w:p w14:paraId="5803F594" w14:textId="77777777" w:rsidR="00B60694" w:rsidRPr="00D11B66" w:rsidRDefault="00B60694" w:rsidP="00074385">
            <w:pPr>
              <w:spacing w:line="240" w:lineRule="auto"/>
              <w:ind w:left="567" w:right="-72"/>
              <w:jc w:val="right"/>
              <w:rPr>
                <w:rFonts w:cs="Arial"/>
                <w:sz w:val="18"/>
                <w:szCs w:val="18"/>
                <w:cs/>
              </w:rPr>
            </w:pPr>
          </w:p>
        </w:tc>
      </w:tr>
      <w:tr w:rsidR="007A3D54" w:rsidRPr="00D11B66" w14:paraId="4D3E6D80" w14:textId="77777777" w:rsidTr="0030149E">
        <w:trPr>
          <w:trHeight w:val="80"/>
        </w:trPr>
        <w:tc>
          <w:tcPr>
            <w:tcW w:w="6552" w:type="dxa"/>
            <w:vAlign w:val="bottom"/>
          </w:tcPr>
          <w:p w14:paraId="7AB061D1" w14:textId="497756D5" w:rsidR="007A3D54" w:rsidRPr="00D11B66" w:rsidRDefault="007A3D54" w:rsidP="006339A7">
            <w:pPr>
              <w:spacing w:line="240" w:lineRule="auto"/>
              <w:ind w:left="405"/>
              <w:rPr>
                <w:rFonts w:cs="Arial"/>
                <w:b/>
                <w:bCs/>
                <w:sz w:val="18"/>
                <w:szCs w:val="18"/>
              </w:rPr>
            </w:pPr>
            <w:r w:rsidRPr="00D11B66">
              <w:rPr>
                <w:rFonts w:cs="Arial"/>
                <w:b/>
                <w:bCs/>
                <w:sz w:val="18"/>
                <w:szCs w:val="18"/>
              </w:rPr>
              <w:t xml:space="preserve">Opening loss allowance as at </w:t>
            </w:r>
            <w:r w:rsidR="00BD49A1" w:rsidRPr="00BD49A1">
              <w:rPr>
                <w:rFonts w:cs="Arial"/>
                <w:b/>
                <w:bCs/>
                <w:sz w:val="18"/>
                <w:szCs w:val="18"/>
              </w:rPr>
              <w:t>1</w:t>
            </w:r>
            <w:r w:rsidRPr="00D11B66">
              <w:rPr>
                <w:rFonts w:cs="Arial"/>
                <w:b/>
                <w:bCs/>
                <w:sz w:val="18"/>
                <w:szCs w:val="18"/>
              </w:rPr>
              <w:t xml:space="preserve"> January </w:t>
            </w:r>
          </w:p>
        </w:tc>
        <w:tc>
          <w:tcPr>
            <w:tcW w:w="1440" w:type="dxa"/>
            <w:shd w:val="clear" w:color="auto" w:fill="FAFAFA"/>
            <w:vAlign w:val="bottom"/>
          </w:tcPr>
          <w:p w14:paraId="5BA57B45" w14:textId="1D42265B" w:rsidR="007A3D54" w:rsidRPr="00D11B66" w:rsidRDefault="00BD49A1" w:rsidP="007A3D54">
            <w:pPr>
              <w:spacing w:line="240" w:lineRule="auto"/>
              <w:ind w:left="567" w:right="-72"/>
              <w:jc w:val="right"/>
              <w:rPr>
                <w:rFonts w:cs="Arial"/>
                <w:sz w:val="18"/>
                <w:szCs w:val="18"/>
              </w:rPr>
            </w:pPr>
            <w:r w:rsidRPr="00BD49A1">
              <w:rPr>
                <w:rFonts w:eastAsia="SimSun" w:cs="Arial"/>
                <w:sz w:val="18"/>
                <w:szCs w:val="18"/>
              </w:rPr>
              <w:t>144</w:t>
            </w:r>
            <w:r w:rsidR="007A3D54" w:rsidRPr="00D11B66">
              <w:rPr>
                <w:rFonts w:eastAsia="SimSun" w:cs="Arial"/>
                <w:sz w:val="18"/>
                <w:szCs w:val="18"/>
              </w:rPr>
              <w:t>,</w:t>
            </w:r>
            <w:r w:rsidRPr="00BD49A1">
              <w:rPr>
                <w:rFonts w:eastAsia="SimSun" w:cs="Arial"/>
                <w:sz w:val="18"/>
                <w:szCs w:val="18"/>
              </w:rPr>
              <w:t>698</w:t>
            </w:r>
          </w:p>
        </w:tc>
        <w:tc>
          <w:tcPr>
            <w:tcW w:w="1440" w:type="dxa"/>
            <w:shd w:val="clear" w:color="auto" w:fill="auto"/>
            <w:vAlign w:val="bottom"/>
          </w:tcPr>
          <w:p w14:paraId="7676F914" w14:textId="05C7C9B2" w:rsidR="007A3D54" w:rsidRPr="00D11B66" w:rsidRDefault="00BD49A1" w:rsidP="007A3D54">
            <w:pPr>
              <w:spacing w:line="240" w:lineRule="auto"/>
              <w:ind w:right="-72"/>
              <w:jc w:val="right"/>
              <w:rPr>
                <w:rFonts w:cs="Arial"/>
                <w:sz w:val="18"/>
                <w:szCs w:val="18"/>
                <w:cs/>
              </w:rPr>
            </w:pPr>
            <w:r w:rsidRPr="00BD49A1">
              <w:rPr>
                <w:rFonts w:cs="Arial"/>
                <w:sz w:val="18"/>
                <w:szCs w:val="18"/>
              </w:rPr>
              <w:t>161</w:t>
            </w:r>
            <w:r w:rsidR="007A3D54" w:rsidRPr="00D11B66">
              <w:rPr>
                <w:rFonts w:cs="Arial"/>
                <w:sz w:val="18"/>
                <w:szCs w:val="18"/>
              </w:rPr>
              <w:t>,</w:t>
            </w:r>
            <w:r w:rsidRPr="00BD49A1">
              <w:rPr>
                <w:rFonts w:cs="Arial"/>
                <w:sz w:val="18"/>
                <w:szCs w:val="18"/>
              </w:rPr>
              <w:t>159</w:t>
            </w:r>
          </w:p>
        </w:tc>
      </w:tr>
      <w:tr w:rsidR="007A3D54" w:rsidRPr="00D11B66" w14:paraId="7A5DCF7E" w14:textId="77777777" w:rsidTr="0030149E">
        <w:trPr>
          <w:trHeight w:val="204"/>
        </w:trPr>
        <w:tc>
          <w:tcPr>
            <w:tcW w:w="6552" w:type="dxa"/>
            <w:vAlign w:val="bottom"/>
            <w:hideMark/>
          </w:tcPr>
          <w:p w14:paraId="6EFB9D71" w14:textId="77777777" w:rsidR="007A3D54" w:rsidRPr="00D11B66" w:rsidRDefault="007A3D54" w:rsidP="006339A7">
            <w:pPr>
              <w:spacing w:line="240" w:lineRule="auto"/>
              <w:ind w:left="405"/>
              <w:rPr>
                <w:rFonts w:cs="Arial"/>
                <w:sz w:val="18"/>
                <w:szCs w:val="18"/>
              </w:rPr>
            </w:pPr>
            <w:r w:rsidRPr="00D11B66">
              <w:rPr>
                <w:rFonts w:cs="Arial"/>
                <w:sz w:val="18"/>
                <w:szCs w:val="18"/>
              </w:rPr>
              <w:t>Increase in loss allowance recognised in profit or loss during the year</w:t>
            </w:r>
          </w:p>
        </w:tc>
        <w:tc>
          <w:tcPr>
            <w:tcW w:w="1440" w:type="dxa"/>
            <w:shd w:val="clear" w:color="auto" w:fill="FAFAFA"/>
            <w:vAlign w:val="bottom"/>
          </w:tcPr>
          <w:p w14:paraId="45D3DF01" w14:textId="68F61BC2" w:rsidR="007A3D54" w:rsidRPr="00D11B66" w:rsidRDefault="00BD49A1" w:rsidP="007A3D54">
            <w:pPr>
              <w:spacing w:line="240" w:lineRule="auto"/>
              <w:ind w:left="567" w:right="-72"/>
              <w:jc w:val="right"/>
              <w:rPr>
                <w:rFonts w:cs="Arial"/>
                <w:sz w:val="18"/>
                <w:szCs w:val="18"/>
              </w:rPr>
            </w:pPr>
            <w:r w:rsidRPr="00BD49A1">
              <w:rPr>
                <w:rFonts w:cs="Arial"/>
                <w:sz w:val="18"/>
                <w:szCs w:val="18"/>
              </w:rPr>
              <w:t>82</w:t>
            </w:r>
          </w:p>
        </w:tc>
        <w:tc>
          <w:tcPr>
            <w:tcW w:w="1440" w:type="dxa"/>
            <w:shd w:val="clear" w:color="auto" w:fill="auto"/>
            <w:vAlign w:val="bottom"/>
          </w:tcPr>
          <w:p w14:paraId="6C1EF304" w14:textId="4F9AF2DC" w:rsidR="007A3D54" w:rsidRPr="00D11B66" w:rsidRDefault="00BD49A1" w:rsidP="007A3D54">
            <w:pPr>
              <w:spacing w:line="240" w:lineRule="auto"/>
              <w:ind w:left="567" w:right="-72"/>
              <w:jc w:val="right"/>
              <w:rPr>
                <w:rFonts w:cs="Arial"/>
                <w:sz w:val="18"/>
                <w:szCs w:val="18"/>
                <w:cs/>
              </w:rPr>
            </w:pPr>
            <w:r w:rsidRPr="00BD49A1">
              <w:rPr>
                <w:rFonts w:eastAsia="SimSun" w:cs="Arial"/>
                <w:sz w:val="18"/>
                <w:szCs w:val="18"/>
              </w:rPr>
              <w:t>22</w:t>
            </w:r>
          </w:p>
        </w:tc>
      </w:tr>
      <w:tr w:rsidR="007A3D54" w:rsidRPr="00D11B66" w14:paraId="7C5D9298" w14:textId="77777777" w:rsidTr="0030149E">
        <w:trPr>
          <w:trHeight w:val="179"/>
        </w:trPr>
        <w:tc>
          <w:tcPr>
            <w:tcW w:w="6552" w:type="dxa"/>
            <w:vAlign w:val="bottom"/>
          </w:tcPr>
          <w:p w14:paraId="7BEE1C77" w14:textId="59E662F6" w:rsidR="007A3D54" w:rsidRPr="00D11B66" w:rsidRDefault="007A3D54" w:rsidP="006339A7">
            <w:pPr>
              <w:spacing w:line="240" w:lineRule="auto"/>
              <w:ind w:left="405"/>
              <w:rPr>
                <w:rFonts w:cs="Arial"/>
                <w:sz w:val="18"/>
                <w:szCs w:val="18"/>
              </w:rPr>
            </w:pPr>
            <w:r w:rsidRPr="00D11B66">
              <w:rPr>
                <w:rFonts w:eastAsia="Arial Unicode MS" w:cs="Arial"/>
                <w:sz w:val="18"/>
                <w:szCs w:val="18"/>
              </w:rPr>
              <w:t>Translation differences</w:t>
            </w:r>
          </w:p>
        </w:tc>
        <w:tc>
          <w:tcPr>
            <w:tcW w:w="1440" w:type="dxa"/>
            <w:tcBorders>
              <w:bottom w:val="single" w:sz="4" w:space="0" w:color="auto"/>
            </w:tcBorders>
            <w:shd w:val="clear" w:color="auto" w:fill="FAFAFA"/>
            <w:vAlign w:val="bottom"/>
          </w:tcPr>
          <w:p w14:paraId="78C6FFA2" w14:textId="204A61CB" w:rsidR="007A3D54" w:rsidRPr="00D11B66" w:rsidRDefault="00105E30" w:rsidP="007A3D54">
            <w:pPr>
              <w:spacing w:line="240" w:lineRule="auto"/>
              <w:ind w:left="567" w:right="-72"/>
              <w:jc w:val="right"/>
              <w:rPr>
                <w:rFonts w:cs="Arial"/>
                <w:sz w:val="18"/>
                <w:szCs w:val="18"/>
              </w:rPr>
            </w:pPr>
            <w:r w:rsidRPr="00D11B66">
              <w:rPr>
                <w:rFonts w:cs="Arial"/>
                <w:sz w:val="18"/>
                <w:szCs w:val="18"/>
              </w:rPr>
              <w:t>(</w:t>
            </w:r>
            <w:r w:rsidR="00BD49A1" w:rsidRPr="00BD49A1">
              <w:rPr>
                <w:rFonts w:cs="Arial"/>
                <w:sz w:val="18"/>
                <w:szCs w:val="18"/>
              </w:rPr>
              <w:t>10</w:t>
            </w:r>
            <w:r w:rsidR="00E344A2" w:rsidRPr="00D11B66">
              <w:rPr>
                <w:rFonts w:cs="Arial"/>
                <w:sz w:val="18"/>
                <w:szCs w:val="18"/>
              </w:rPr>
              <w:t>,</w:t>
            </w:r>
            <w:r w:rsidR="00BD49A1" w:rsidRPr="00BD49A1">
              <w:rPr>
                <w:rFonts w:cs="Arial"/>
                <w:sz w:val="18"/>
                <w:szCs w:val="18"/>
              </w:rPr>
              <w:t>324</w:t>
            </w:r>
            <w:r w:rsidR="00E344A2" w:rsidRPr="00D11B66">
              <w:rPr>
                <w:rFonts w:cs="Arial"/>
                <w:sz w:val="18"/>
                <w:szCs w:val="18"/>
              </w:rPr>
              <w:t>)</w:t>
            </w:r>
          </w:p>
        </w:tc>
        <w:tc>
          <w:tcPr>
            <w:tcW w:w="1440" w:type="dxa"/>
            <w:tcBorders>
              <w:bottom w:val="single" w:sz="4" w:space="0" w:color="auto"/>
            </w:tcBorders>
            <w:shd w:val="clear" w:color="auto" w:fill="auto"/>
            <w:vAlign w:val="bottom"/>
          </w:tcPr>
          <w:p w14:paraId="0549D42E" w14:textId="78374287" w:rsidR="007A3D54" w:rsidRPr="00D11B66" w:rsidRDefault="007A3D54" w:rsidP="007A3D54">
            <w:pPr>
              <w:spacing w:line="240" w:lineRule="auto"/>
              <w:ind w:right="-72"/>
              <w:jc w:val="right"/>
              <w:rPr>
                <w:rFonts w:cs="Arial"/>
                <w:sz w:val="18"/>
                <w:szCs w:val="18"/>
              </w:rPr>
            </w:pPr>
            <w:r w:rsidRPr="00D11B66">
              <w:rPr>
                <w:rFonts w:eastAsia="SimSun" w:cs="Arial"/>
                <w:sz w:val="18"/>
                <w:szCs w:val="18"/>
              </w:rPr>
              <w:t>(</w:t>
            </w:r>
            <w:r w:rsidR="00BD49A1" w:rsidRPr="00BD49A1">
              <w:rPr>
                <w:rFonts w:eastAsia="SimSun" w:cs="Arial"/>
                <w:sz w:val="18"/>
                <w:szCs w:val="18"/>
              </w:rPr>
              <w:t>16</w:t>
            </w:r>
            <w:r w:rsidRPr="00D11B66">
              <w:rPr>
                <w:rFonts w:eastAsia="SimSun" w:cs="Arial"/>
                <w:sz w:val="18"/>
                <w:szCs w:val="18"/>
              </w:rPr>
              <w:t>,</w:t>
            </w:r>
            <w:r w:rsidR="00BD49A1" w:rsidRPr="00BD49A1">
              <w:rPr>
                <w:rFonts w:eastAsia="SimSun" w:cs="Arial"/>
                <w:sz w:val="18"/>
                <w:szCs w:val="18"/>
              </w:rPr>
              <w:t>483</w:t>
            </w:r>
            <w:r w:rsidRPr="00D11B66">
              <w:rPr>
                <w:rFonts w:eastAsia="SimSun" w:cs="Arial"/>
                <w:sz w:val="18"/>
                <w:szCs w:val="18"/>
              </w:rPr>
              <w:t>)</w:t>
            </w:r>
          </w:p>
        </w:tc>
      </w:tr>
      <w:tr w:rsidR="007A3D54" w:rsidRPr="00D11B66" w14:paraId="7CB94695" w14:textId="77777777" w:rsidTr="0030149E">
        <w:trPr>
          <w:trHeight w:val="129"/>
        </w:trPr>
        <w:tc>
          <w:tcPr>
            <w:tcW w:w="6552" w:type="dxa"/>
            <w:vAlign w:val="bottom"/>
          </w:tcPr>
          <w:p w14:paraId="2CCDBFAA" w14:textId="77777777" w:rsidR="007A3D54" w:rsidRPr="00D11B66" w:rsidRDefault="007A3D54" w:rsidP="006339A7">
            <w:pPr>
              <w:spacing w:line="240" w:lineRule="auto"/>
              <w:ind w:left="405"/>
              <w:rPr>
                <w:rFonts w:cs="Arial"/>
                <w:b/>
                <w:bCs/>
                <w:sz w:val="18"/>
                <w:szCs w:val="18"/>
              </w:rPr>
            </w:pPr>
          </w:p>
        </w:tc>
        <w:tc>
          <w:tcPr>
            <w:tcW w:w="1440" w:type="dxa"/>
            <w:tcBorders>
              <w:top w:val="single" w:sz="4" w:space="0" w:color="auto"/>
            </w:tcBorders>
            <w:shd w:val="clear" w:color="auto" w:fill="FAFAFA"/>
            <w:vAlign w:val="bottom"/>
          </w:tcPr>
          <w:p w14:paraId="6C3EACB4" w14:textId="77777777" w:rsidR="007A3D54" w:rsidRPr="00D11B66" w:rsidRDefault="007A3D54" w:rsidP="007A3D54">
            <w:pPr>
              <w:spacing w:line="240" w:lineRule="auto"/>
              <w:ind w:left="567" w:right="-72"/>
              <w:jc w:val="right"/>
              <w:rPr>
                <w:rFonts w:cs="Arial"/>
                <w:sz w:val="18"/>
                <w:szCs w:val="18"/>
              </w:rPr>
            </w:pPr>
          </w:p>
        </w:tc>
        <w:tc>
          <w:tcPr>
            <w:tcW w:w="1440" w:type="dxa"/>
            <w:tcBorders>
              <w:top w:val="single" w:sz="4" w:space="0" w:color="auto"/>
            </w:tcBorders>
            <w:shd w:val="clear" w:color="auto" w:fill="auto"/>
            <w:vAlign w:val="bottom"/>
          </w:tcPr>
          <w:p w14:paraId="3B746E53" w14:textId="77777777" w:rsidR="007A3D54" w:rsidRPr="00D11B66" w:rsidRDefault="007A3D54" w:rsidP="007A3D54">
            <w:pPr>
              <w:spacing w:line="240" w:lineRule="auto"/>
              <w:ind w:left="567" w:right="-72"/>
              <w:jc w:val="right"/>
              <w:rPr>
                <w:rFonts w:cs="Arial"/>
                <w:sz w:val="18"/>
                <w:szCs w:val="18"/>
              </w:rPr>
            </w:pPr>
          </w:p>
        </w:tc>
      </w:tr>
      <w:tr w:rsidR="007A3D54" w:rsidRPr="00D11B66" w14:paraId="6EEA7B30" w14:textId="77777777" w:rsidTr="0030149E">
        <w:trPr>
          <w:trHeight w:val="204"/>
        </w:trPr>
        <w:tc>
          <w:tcPr>
            <w:tcW w:w="6552" w:type="dxa"/>
            <w:vAlign w:val="bottom"/>
            <w:hideMark/>
          </w:tcPr>
          <w:p w14:paraId="6AD5B990" w14:textId="7B87D383" w:rsidR="007A3D54" w:rsidRPr="00D11B66" w:rsidRDefault="007A3D54" w:rsidP="006339A7">
            <w:pPr>
              <w:spacing w:line="240" w:lineRule="auto"/>
              <w:ind w:left="405"/>
              <w:rPr>
                <w:rFonts w:cs="Arial"/>
                <w:b/>
                <w:bCs/>
                <w:sz w:val="18"/>
                <w:szCs w:val="18"/>
              </w:rPr>
            </w:pPr>
            <w:r w:rsidRPr="00D11B66">
              <w:rPr>
                <w:rFonts w:cs="Arial"/>
                <w:b/>
                <w:bCs/>
                <w:sz w:val="18"/>
                <w:szCs w:val="18"/>
              </w:rPr>
              <w:t xml:space="preserve">Closing loss allowance as at </w:t>
            </w:r>
            <w:r w:rsidR="00BD49A1" w:rsidRPr="00BD49A1">
              <w:rPr>
                <w:rFonts w:cs="Arial"/>
                <w:b/>
                <w:bCs/>
                <w:sz w:val="18"/>
                <w:szCs w:val="18"/>
              </w:rPr>
              <w:t>31</w:t>
            </w:r>
            <w:r w:rsidRPr="00D11B66">
              <w:rPr>
                <w:rFonts w:cs="Arial"/>
                <w:b/>
                <w:bCs/>
                <w:sz w:val="18"/>
                <w:szCs w:val="18"/>
              </w:rPr>
              <w:t xml:space="preserve"> December</w:t>
            </w:r>
          </w:p>
        </w:tc>
        <w:tc>
          <w:tcPr>
            <w:tcW w:w="1440" w:type="dxa"/>
            <w:tcBorders>
              <w:bottom w:val="single" w:sz="4" w:space="0" w:color="auto"/>
            </w:tcBorders>
            <w:shd w:val="clear" w:color="auto" w:fill="FAFAFA"/>
            <w:vAlign w:val="bottom"/>
          </w:tcPr>
          <w:p w14:paraId="243CB7D5" w14:textId="7521803A" w:rsidR="007A3D54" w:rsidRPr="00D11B66" w:rsidRDefault="00BD49A1" w:rsidP="007A3D54">
            <w:pPr>
              <w:spacing w:line="240" w:lineRule="auto"/>
              <w:ind w:left="567" w:right="-72"/>
              <w:jc w:val="right"/>
              <w:rPr>
                <w:rFonts w:cs="Arial"/>
                <w:sz w:val="18"/>
                <w:szCs w:val="18"/>
              </w:rPr>
            </w:pPr>
            <w:r w:rsidRPr="00BD49A1">
              <w:rPr>
                <w:rFonts w:cs="Arial"/>
                <w:sz w:val="18"/>
                <w:szCs w:val="18"/>
              </w:rPr>
              <w:t>134</w:t>
            </w:r>
            <w:r w:rsidR="00E344A2" w:rsidRPr="00D11B66">
              <w:rPr>
                <w:rFonts w:cs="Arial"/>
                <w:sz w:val="18"/>
                <w:szCs w:val="18"/>
              </w:rPr>
              <w:t>,</w:t>
            </w:r>
            <w:r w:rsidRPr="00BD49A1">
              <w:rPr>
                <w:rFonts w:cs="Arial"/>
                <w:sz w:val="18"/>
                <w:szCs w:val="18"/>
              </w:rPr>
              <w:t>456</w:t>
            </w:r>
          </w:p>
        </w:tc>
        <w:tc>
          <w:tcPr>
            <w:tcW w:w="1440" w:type="dxa"/>
            <w:tcBorders>
              <w:bottom w:val="single" w:sz="4" w:space="0" w:color="auto"/>
            </w:tcBorders>
            <w:shd w:val="clear" w:color="auto" w:fill="auto"/>
            <w:vAlign w:val="bottom"/>
          </w:tcPr>
          <w:p w14:paraId="48653D38" w14:textId="50271028" w:rsidR="007A3D54" w:rsidRPr="00D11B66" w:rsidRDefault="00BD49A1" w:rsidP="007A3D54">
            <w:pPr>
              <w:spacing w:line="240" w:lineRule="auto"/>
              <w:ind w:left="479" w:right="-72"/>
              <w:jc w:val="right"/>
              <w:rPr>
                <w:rFonts w:cs="Arial"/>
                <w:sz w:val="18"/>
                <w:szCs w:val="18"/>
                <w:cs/>
              </w:rPr>
            </w:pPr>
            <w:r w:rsidRPr="00BD49A1">
              <w:rPr>
                <w:rFonts w:eastAsia="SimSun" w:cs="Arial"/>
                <w:sz w:val="18"/>
                <w:szCs w:val="18"/>
              </w:rPr>
              <w:t>144</w:t>
            </w:r>
            <w:r w:rsidR="007A3D54" w:rsidRPr="00D11B66">
              <w:rPr>
                <w:rFonts w:eastAsia="SimSun" w:cs="Arial"/>
                <w:sz w:val="18"/>
                <w:szCs w:val="18"/>
              </w:rPr>
              <w:t>,</w:t>
            </w:r>
            <w:r w:rsidRPr="00BD49A1">
              <w:rPr>
                <w:rFonts w:eastAsia="SimSun" w:cs="Arial"/>
                <w:sz w:val="18"/>
                <w:szCs w:val="18"/>
              </w:rPr>
              <w:t>698</w:t>
            </w:r>
          </w:p>
        </w:tc>
      </w:tr>
    </w:tbl>
    <w:p w14:paraId="7475FFC0" w14:textId="77777777" w:rsidR="00B60694" w:rsidRPr="00D11B66" w:rsidRDefault="00B60694" w:rsidP="00B60694">
      <w:pPr>
        <w:spacing w:line="240" w:lineRule="auto"/>
        <w:ind w:left="547"/>
        <w:jc w:val="both"/>
        <w:rPr>
          <w:rFonts w:cs="Arial"/>
          <w:sz w:val="18"/>
          <w:szCs w:val="18"/>
        </w:rPr>
      </w:pPr>
    </w:p>
    <w:p w14:paraId="0FC7335F" w14:textId="192DDA63" w:rsidR="00B60694" w:rsidRPr="00D11B66" w:rsidRDefault="00B60694" w:rsidP="00B60694">
      <w:pPr>
        <w:spacing w:line="240" w:lineRule="auto"/>
        <w:ind w:left="547"/>
        <w:jc w:val="both"/>
        <w:rPr>
          <w:rFonts w:cs="Arial"/>
          <w:sz w:val="18"/>
          <w:szCs w:val="18"/>
        </w:rPr>
      </w:pPr>
      <w:r w:rsidRPr="00D11B66">
        <w:rPr>
          <w:rFonts w:cs="Arial"/>
          <w:sz w:val="18"/>
          <w:szCs w:val="18"/>
        </w:rPr>
        <w:t xml:space="preserve">As at </w:t>
      </w:r>
      <w:r w:rsidR="00BD49A1" w:rsidRPr="00BD49A1">
        <w:rPr>
          <w:rFonts w:cs="Arial"/>
          <w:sz w:val="18"/>
          <w:szCs w:val="18"/>
        </w:rPr>
        <w:t>31</w:t>
      </w:r>
      <w:r w:rsidRPr="00D11B66">
        <w:rPr>
          <w:rFonts w:cs="Arial"/>
          <w:sz w:val="18"/>
          <w:szCs w:val="18"/>
        </w:rPr>
        <w:t xml:space="preserve"> December </w:t>
      </w:r>
      <w:r w:rsidR="00BD49A1" w:rsidRPr="00BD49A1">
        <w:rPr>
          <w:rFonts w:cs="Arial"/>
          <w:sz w:val="18"/>
          <w:szCs w:val="18"/>
        </w:rPr>
        <w:t>2023</w:t>
      </w:r>
      <w:r w:rsidRPr="00D11B66">
        <w:rPr>
          <w:rFonts w:cs="Arial"/>
          <w:sz w:val="18"/>
          <w:szCs w:val="18"/>
        </w:rPr>
        <w:t xml:space="preserve"> and </w:t>
      </w:r>
      <w:r w:rsidR="00BD49A1" w:rsidRPr="00BD49A1">
        <w:rPr>
          <w:rFonts w:cs="Arial"/>
          <w:sz w:val="18"/>
          <w:szCs w:val="18"/>
        </w:rPr>
        <w:t>2022</w:t>
      </w:r>
      <w:r w:rsidRPr="00D11B66">
        <w:rPr>
          <w:rFonts w:cs="Arial"/>
          <w:sz w:val="18"/>
          <w:szCs w:val="18"/>
        </w:rPr>
        <w:t>, short-term borrowings to related part</w:t>
      </w:r>
      <w:r w:rsidR="001A73FE" w:rsidRPr="00D11B66">
        <w:rPr>
          <w:rFonts w:cs="Arial"/>
          <w:sz w:val="18"/>
          <w:szCs w:val="18"/>
        </w:rPr>
        <w:t>ies</w:t>
      </w:r>
      <w:r w:rsidRPr="00D11B66">
        <w:rPr>
          <w:rFonts w:cs="Arial"/>
          <w:sz w:val="18"/>
          <w:szCs w:val="18"/>
        </w:rPr>
        <w:t xml:space="preserve"> bear interest at the rate </w:t>
      </w:r>
      <w:r w:rsidR="00BD49A1" w:rsidRPr="00BD49A1">
        <w:rPr>
          <w:rFonts w:cs="Arial"/>
          <w:sz w:val="18"/>
          <w:szCs w:val="18"/>
        </w:rPr>
        <w:t>3</w:t>
      </w:r>
      <w:r w:rsidRPr="00D11B66">
        <w:rPr>
          <w:rFonts w:cs="Arial"/>
          <w:sz w:val="18"/>
          <w:szCs w:val="18"/>
        </w:rPr>
        <w:t>%</w:t>
      </w:r>
      <w:r w:rsidR="009E3444" w:rsidRPr="00D11B66">
        <w:rPr>
          <w:rFonts w:cs="Arial"/>
          <w:sz w:val="18"/>
          <w:szCs w:val="18"/>
        </w:rPr>
        <w:t xml:space="preserve"> - </w:t>
      </w:r>
      <w:r w:rsidR="00BD49A1" w:rsidRPr="00BD49A1">
        <w:rPr>
          <w:rFonts w:cs="Arial"/>
          <w:sz w:val="18"/>
          <w:szCs w:val="18"/>
        </w:rPr>
        <w:t>6</w:t>
      </w:r>
      <w:r w:rsidR="009E3444" w:rsidRPr="00D11B66">
        <w:rPr>
          <w:rFonts w:cs="Arial"/>
          <w:sz w:val="18"/>
          <w:szCs w:val="18"/>
        </w:rPr>
        <w:t>%</w:t>
      </w:r>
      <w:r w:rsidR="001A73FE" w:rsidRPr="00D11B66">
        <w:rPr>
          <w:rFonts w:cs="Arial"/>
          <w:sz w:val="18"/>
          <w:szCs w:val="18"/>
        </w:rPr>
        <w:t xml:space="preserve"> per annum</w:t>
      </w:r>
      <w:r w:rsidRPr="00D11B66">
        <w:rPr>
          <w:rFonts w:cs="Arial"/>
          <w:sz w:val="18"/>
          <w:szCs w:val="18"/>
        </w:rPr>
        <w:t>.</w:t>
      </w:r>
    </w:p>
    <w:p w14:paraId="4B415C51" w14:textId="36050232" w:rsidR="00DA4A31" w:rsidRPr="00D11B66" w:rsidRDefault="00DA4A31" w:rsidP="00465DAB">
      <w:pPr>
        <w:pStyle w:val="BodyTextIndent3"/>
        <w:tabs>
          <w:tab w:val="clear" w:pos="817"/>
          <w:tab w:val="clear" w:pos="9889"/>
        </w:tabs>
        <w:spacing w:line="240" w:lineRule="auto"/>
        <w:ind w:left="0"/>
        <w:jc w:val="both"/>
        <w:rPr>
          <w:rFonts w:ascii="Arial" w:hAnsi="Arial" w:cs="Arial"/>
          <w:sz w:val="18"/>
          <w:szCs w:val="18"/>
        </w:rPr>
      </w:pPr>
    </w:p>
    <w:p w14:paraId="3C67B8C6" w14:textId="186E23C2" w:rsidR="007B68F9" w:rsidRPr="00D11B66" w:rsidRDefault="00C6790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d</w:t>
      </w:r>
      <w:r w:rsidR="007B68F9" w:rsidRPr="00D11B66">
        <w:rPr>
          <w:rFonts w:ascii="Arial" w:hAnsi="Arial" w:cs="Arial"/>
          <w:b/>
          <w:bCs/>
          <w:color w:val="CF4A02"/>
          <w:sz w:val="18"/>
          <w:szCs w:val="18"/>
        </w:rPr>
        <w:t>)</w:t>
      </w:r>
      <w:r w:rsidR="007B68F9" w:rsidRPr="00D11B66">
        <w:rPr>
          <w:rFonts w:ascii="Arial" w:hAnsi="Arial" w:cs="Arial"/>
          <w:b/>
          <w:bCs/>
          <w:color w:val="CF4A02"/>
          <w:sz w:val="18"/>
          <w:szCs w:val="18"/>
        </w:rPr>
        <w:tab/>
        <w:t xml:space="preserve">Long-term borrowings </w:t>
      </w:r>
      <w:r w:rsidR="00822F81" w:rsidRPr="00D11B66">
        <w:rPr>
          <w:rFonts w:ascii="Arial" w:hAnsi="Arial" w:cs="Arial"/>
          <w:b/>
          <w:bCs/>
          <w:color w:val="CF4A02"/>
          <w:sz w:val="18"/>
          <w:szCs w:val="18"/>
        </w:rPr>
        <w:t xml:space="preserve">to </w:t>
      </w:r>
      <w:r w:rsidR="00192E87" w:rsidRPr="00D11B66">
        <w:rPr>
          <w:rFonts w:ascii="Arial" w:hAnsi="Arial" w:cs="Arial"/>
          <w:b/>
          <w:bCs/>
          <w:color w:val="CF4A02"/>
          <w:sz w:val="18"/>
          <w:szCs w:val="18"/>
        </w:rPr>
        <w:t>related parties</w:t>
      </w:r>
      <w:r w:rsidR="000C13D0" w:rsidRPr="00D11B66">
        <w:rPr>
          <w:rFonts w:ascii="Arial" w:hAnsi="Arial" w:cs="Arial"/>
          <w:b/>
          <w:bCs/>
          <w:color w:val="CF4A02"/>
          <w:sz w:val="18"/>
          <w:szCs w:val="18"/>
        </w:rPr>
        <w:t>, net</w:t>
      </w:r>
    </w:p>
    <w:p w14:paraId="545E868B" w14:textId="77777777" w:rsidR="00B8263E" w:rsidRPr="00D11B66" w:rsidRDefault="00B8263E"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B06233" w:rsidRPr="00D11B66" w14:paraId="1E9699F9" w14:textId="77777777" w:rsidTr="0030149E">
        <w:tc>
          <w:tcPr>
            <w:tcW w:w="6581" w:type="dxa"/>
          </w:tcPr>
          <w:p w14:paraId="41FFF9BB" w14:textId="77777777" w:rsidR="00B06233" w:rsidRPr="00D11B66" w:rsidRDefault="00B06233" w:rsidP="00074385">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141C5932" w14:textId="77777777" w:rsidR="00B06233" w:rsidRPr="00D11B66" w:rsidRDefault="00B06233" w:rsidP="00074385">
            <w:pPr>
              <w:spacing w:line="240" w:lineRule="auto"/>
              <w:ind w:right="-72"/>
              <w:jc w:val="center"/>
              <w:rPr>
                <w:rFonts w:cs="Arial"/>
                <w:b/>
                <w:bCs/>
                <w:sz w:val="18"/>
                <w:szCs w:val="18"/>
                <w:cs/>
              </w:rPr>
            </w:pPr>
            <w:r w:rsidRPr="00D11B66">
              <w:rPr>
                <w:rFonts w:cs="Arial"/>
                <w:b/>
                <w:bCs/>
                <w:sz w:val="18"/>
                <w:szCs w:val="18"/>
              </w:rPr>
              <w:t>Separate</w:t>
            </w:r>
          </w:p>
        </w:tc>
      </w:tr>
      <w:tr w:rsidR="00B06233" w:rsidRPr="00D11B66" w14:paraId="0462D11F" w14:textId="77777777" w:rsidTr="0030149E">
        <w:trPr>
          <w:trHeight w:val="81"/>
        </w:trPr>
        <w:tc>
          <w:tcPr>
            <w:tcW w:w="6581" w:type="dxa"/>
          </w:tcPr>
          <w:p w14:paraId="129DB1E3" w14:textId="77777777" w:rsidR="00B06233" w:rsidRPr="00D11B66" w:rsidRDefault="00B06233" w:rsidP="00074385">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46BE0F6E" w14:textId="793217C5" w:rsidR="00B06233" w:rsidRPr="00D11B66" w:rsidRDefault="00B06233" w:rsidP="00074385">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r>
      <w:tr w:rsidR="00E95B5B" w:rsidRPr="00D11B66" w14:paraId="7FB5308B" w14:textId="77777777" w:rsidTr="0030149E">
        <w:trPr>
          <w:trHeight w:val="20"/>
        </w:trPr>
        <w:tc>
          <w:tcPr>
            <w:tcW w:w="6581" w:type="dxa"/>
            <w:vAlign w:val="bottom"/>
          </w:tcPr>
          <w:p w14:paraId="17B1A73C" w14:textId="7AF413E7" w:rsidR="00E95B5B" w:rsidRPr="00D11B66" w:rsidRDefault="00EC5939" w:rsidP="008C0950">
            <w:pPr>
              <w:spacing w:line="240" w:lineRule="auto"/>
              <w:ind w:left="431" w:right="-72"/>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vAlign w:val="bottom"/>
          </w:tcPr>
          <w:p w14:paraId="5F6BC508" w14:textId="75D20420" w:rsidR="00E95B5B" w:rsidRPr="00D11B66" w:rsidRDefault="00BD49A1" w:rsidP="008C0950">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vAlign w:val="bottom"/>
          </w:tcPr>
          <w:p w14:paraId="4472B5CC" w14:textId="19D1B7A0" w:rsidR="00E95B5B" w:rsidRPr="00D11B66" w:rsidRDefault="00BD49A1" w:rsidP="008C0950">
            <w:pPr>
              <w:spacing w:line="240" w:lineRule="auto"/>
              <w:ind w:right="-72"/>
              <w:jc w:val="right"/>
              <w:rPr>
                <w:rFonts w:cs="Arial"/>
                <w:b/>
                <w:bCs/>
                <w:sz w:val="18"/>
                <w:szCs w:val="18"/>
              </w:rPr>
            </w:pPr>
            <w:r w:rsidRPr="00BD49A1">
              <w:rPr>
                <w:rFonts w:cs="Arial"/>
                <w:b/>
                <w:bCs/>
                <w:sz w:val="18"/>
                <w:szCs w:val="18"/>
              </w:rPr>
              <w:t>2022</w:t>
            </w:r>
          </w:p>
        </w:tc>
      </w:tr>
      <w:tr w:rsidR="001318B1" w:rsidRPr="00D11B66" w14:paraId="5DEC8C31" w14:textId="77777777" w:rsidTr="0030149E">
        <w:trPr>
          <w:trHeight w:val="20"/>
        </w:trPr>
        <w:tc>
          <w:tcPr>
            <w:tcW w:w="6581" w:type="dxa"/>
            <w:vAlign w:val="bottom"/>
          </w:tcPr>
          <w:p w14:paraId="651431BD" w14:textId="11C6D815" w:rsidR="001318B1" w:rsidRPr="00D11B66" w:rsidRDefault="001318B1" w:rsidP="001318B1">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7E96434C"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332F365A" w14:textId="65A0C48D"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3BE76FD8"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31EFF73C" w14:textId="38BA85EA"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r>
      <w:tr w:rsidR="001A73FE" w:rsidRPr="00D11B66" w14:paraId="48C83CE1" w14:textId="77777777" w:rsidTr="0030149E">
        <w:trPr>
          <w:trHeight w:val="20"/>
        </w:trPr>
        <w:tc>
          <w:tcPr>
            <w:tcW w:w="6581" w:type="dxa"/>
            <w:vAlign w:val="bottom"/>
          </w:tcPr>
          <w:p w14:paraId="56CB1402" w14:textId="77777777" w:rsidR="001A73FE" w:rsidRPr="00D11B66" w:rsidRDefault="001A73FE" w:rsidP="001A73FE">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314F410A" w14:textId="77777777" w:rsidR="001A73FE" w:rsidRPr="00D11B66" w:rsidRDefault="001A73FE" w:rsidP="001A73FE">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487EEFF4" w14:textId="77777777" w:rsidR="001A73FE" w:rsidRPr="00D11B66" w:rsidRDefault="001A73FE" w:rsidP="001A73FE">
            <w:pPr>
              <w:spacing w:line="240" w:lineRule="auto"/>
              <w:ind w:left="-100" w:right="-72"/>
              <w:jc w:val="right"/>
              <w:rPr>
                <w:rFonts w:cs="Arial"/>
                <w:spacing w:val="-3"/>
                <w:sz w:val="18"/>
                <w:szCs w:val="18"/>
              </w:rPr>
            </w:pPr>
          </w:p>
        </w:tc>
      </w:tr>
      <w:tr w:rsidR="007A3D54" w:rsidRPr="00D11B66" w14:paraId="1595F806" w14:textId="77777777" w:rsidTr="0030149E">
        <w:trPr>
          <w:trHeight w:val="20"/>
        </w:trPr>
        <w:tc>
          <w:tcPr>
            <w:tcW w:w="6581" w:type="dxa"/>
            <w:vAlign w:val="bottom"/>
          </w:tcPr>
          <w:p w14:paraId="44D46A64" w14:textId="77777777"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Subsidiaries</w:t>
            </w:r>
          </w:p>
        </w:tc>
        <w:tc>
          <w:tcPr>
            <w:tcW w:w="1440" w:type="dxa"/>
            <w:shd w:val="clear" w:color="auto" w:fill="FAFAFA"/>
            <w:vAlign w:val="bottom"/>
          </w:tcPr>
          <w:p w14:paraId="5C64422A" w14:textId="7253F81F" w:rsidR="007A3D54" w:rsidRPr="00D11B66" w:rsidRDefault="00BD49A1" w:rsidP="007A3D54">
            <w:pPr>
              <w:spacing w:line="240" w:lineRule="auto"/>
              <w:ind w:right="-72"/>
              <w:jc w:val="right"/>
              <w:rPr>
                <w:rFonts w:cs="Arial"/>
                <w:sz w:val="18"/>
                <w:szCs w:val="18"/>
              </w:rPr>
            </w:pPr>
            <w:r w:rsidRPr="00BD49A1">
              <w:rPr>
                <w:rFonts w:cs="Arial"/>
                <w:sz w:val="18"/>
                <w:szCs w:val="18"/>
              </w:rPr>
              <w:t>716</w:t>
            </w:r>
            <w:r w:rsidR="00E03FD3" w:rsidRPr="00D11B66">
              <w:rPr>
                <w:rFonts w:cs="Arial"/>
                <w:sz w:val="18"/>
                <w:szCs w:val="18"/>
              </w:rPr>
              <w:t>,</w:t>
            </w:r>
            <w:r w:rsidRPr="00BD49A1">
              <w:rPr>
                <w:rFonts w:cs="Arial"/>
                <w:sz w:val="18"/>
                <w:szCs w:val="18"/>
              </w:rPr>
              <w:t>179</w:t>
            </w:r>
          </w:p>
        </w:tc>
        <w:tc>
          <w:tcPr>
            <w:tcW w:w="1440" w:type="dxa"/>
            <w:vAlign w:val="bottom"/>
          </w:tcPr>
          <w:p w14:paraId="0D4B1CA1" w14:textId="3B19A489" w:rsidR="007A3D54" w:rsidRPr="00D11B66" w:rsidRDefault="00BD49A1" w:rsidP="007A3D54">
            <w:pPr>
              <w:spacing w:line="240" w:lineRule="auto"/>
              <w:ind w:right="-72"/>
              <w:jc w:val="right"/>
              <w:rPr>
                <w:rFonts w:cs="Arial"/>
                <w:sz w:val="18"/>
                <w:szCs w:val="18"/>
              </w:rPr>
            </w:pPr>
            <w:r w:rsidRPr="00BD49A1">
              <w:rPr>
                <w:rFonts w:cs="Arial"/>
                <w:sz w:val="18"/>
                <w:szCs w:val="18"/>
              </w:rPr>
              <w:t>721</w:t>
            </w:r>
            <w:r w:rsidR="007A3D54" w:rsidRPr="00D11B66">
              <w:rPr>
                <w:rFonts w:cs="Arial"/>
                <w:sz w:val="18"/>
                <w:szCs w:val="18"/>
              </w:rPr>
              <w:t>,</w:t>
            </w:r>
            <w:r w:rsidRPr="00BD49A1">
              <w:rPr>
                <w:rFonts w:cs="Arial"/>
                <w:sz w:val="18"/>
                <w:szCs w:val="18"/>
              </w:rPr>
              <w:t>407</w:t>
            </w:r>
          </w:p>
        </w:tc>
      </w:tr>
      <w:tr w:rsidR="007A3D54" w:rsidRPr="00D11B66" w14:paraId="3D366064" w14:textId="77777777" w:rsidTr="0030149E">
        <w:trPr>
          <w:trHeight w:val="20"/>
        </w:trPr>
        <w:tc>
          <w:tcPr>
            <w:tcW w:w="6581" w:type="dxa"/>
            <w:vAlign w:val="bottom"/>
          </w:tcPr>
          <w:p w14:paraId="57DEA3D7" w14:textId="7F5150F7" w:rsidR="007A3D54" w:rsidRPr="00D11B66" w:rsidRDefault="007A3D54" w:rsidP="007A3D54">
            <w:pPr>
              <w:spacing w:line="240" w:lineRule="auto"/>
              <w:ind w:left="431"/>
              <w:rPr>
                <w:rFonts w:cs="Arial"/>
                <w:sz w:val="18"/>
                <w:szCs w:val="18"/>
                <w:lang w:bidi="ar-SA"/>
              </w:rPr>
            </w:pPr>
            <w:r w:rsidRPr="00D11B66">
              <w:rPr>
                <w:rFonts w:cs="Arial"/>
                <w:sz w:val="18"/>
                <w:szCs w:val="18"/>
                <w:u w:val="single"/>
                <w:lang w:bidi="ar-SA"/>
              </w:rPr>
              <w:t>Less</w:t>
            </w:r>
            <w:r w:rsidRPr="00D11B66">
              <w:rPr>
                <w:rFonts w:cs="Arial"/>
                <w:sz w:val="18"/>
                <w:szCs w:val="18"/>
                <w:lang w:bidi="ar-SA"/>
              </w:rPr>
              <w:t xml:space="preserve">  Expected credit loss</w:t>
            </w:r>
          </w:p>
        </w:tc>
        <w:tc>
          <w:tcPr>
            <w:tcW w:w="1440" w:type="dxa"/>
            <w:shd w:val="clear" w:color="auto" w:fill="FAFAFA"/>
            <w:vAlign w:val="bottom"/>
          </w:tcPr>
          <w:p w14:paraId="24A24996" w14:textId="56BE0A90" w:rsidR="007A3D54" w:rsidRPr="00D11B66" w:rsidRDefault="00E03FD3"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716</w:t>
            </w:r>
            <w:r w:rsidRPr="00D11B66">
              <w:rPr>
                <w:rFonts w:cs="Arial"/>
                <w:sz w:val="18"/>
                <w:szCs w:val="18"/>
              </w:rPr>
              <w:t>,</w:t>
            </w:r>
            <w:r w:rsidR="00BD49A1" w:rsidRPr="00BD49A1">
              <w:rPr>
                <w:rFonts w:cs="Arial"/>
                <w:sz w:val="18"/>
                <w:szCs w:val="18"/>
              </w:rPr>
              <w:t>179</w:t>
            </w:r>
            <w:r w:rsidRPr="00D11B66">
              <w:rPr>
                <w:rFonts w:cs="Arial"/>
                <w:sz w:val="18"/>
                <w:szCs w:val="18"/>
              </w:rPr>
              <w:t>)</w:t>
            </w:r>
          </w:p>
        </w:tc>
        <w:tc>
          <w:tcPr>
            <w:tcW w:w="1440" w:type="dxa"/>
            <w:vAlign w:val="bottom"/>
          </w:tcPr>
          <w:p w14:paraId="00EDC8A0" w14:textId="2A417D5A" w:rsidR="007A3D54" w:rsidRPr="00D11B66" w:rsidRDefault="007A3D54"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721</w:t>
            </w:r>
            <w:r w:rsidRPr="00D11B66">
              <w:rPr>
                <w:rFonts w:cs="Arial"/>
                <w:sz w:val="18"/>
                <w:szCs w:val="18"/>
              </w:rPr>
              <w:t>,</w:t>
            </w:r>
            <w:r w:rsidR="00BD49A1" w:rsidRPr="00BD49A1">
              <w:rPr>
                <w:rFonts w:cs="Arial"/>
                <w:sz w:val="18"/>
                <w:szCs w:val="18"/>
              </w:rPr>
              <w:t>407</w:t>
            </w:r>
            <w:r w:rsidRPr="00D11B66">
              <w:rPr>
                <w:rFonts w:cs="Arial"/>
                <w:sz w:val="18"/>
                <w:szCs w:val="18"/>
              </w:rPr>
              <w:t>)</w:t>
            </w:r>
          </w:p>
        </w:tc>
      </w:tr>
      <w:tr w:rsidR="007A3D54" w:rsidRPr="00D11B66" w14:paraId="64072D4B" w14:textId="77777777" w:rsidTr="0030149E">
        <w:trPr>
          <w:trHeight w:val="20"/>
        </w:trPr>
        <w:tc>
          <w:tcPr>
            <w:tcW w:w="6581" w:type="dxa"/>
            <w:vAlign w:val="bottom"/>
          </w:tcPr>
          <w:p w14:paraId="6B534880" w14:textId="77777777" w:rsidR="007A3D54" w:rsidRPr="00D11B66" w:rsidRDefault="007A3D54" w:rsidP="007A3D54">
            <w:pPr>
              <w:spacing w:line="240" w:lineRule="auto"/>
              <w:ind w:left="431"/>
              <w:rPr>
                <w:rFonts w:cs="Arial"/>
                <w:sz w:val="18"/>
                <w:szCs w:val="18"/>
                <w:lang w:bidi="ar-SA"/>
              </w:rPr>
            </w:pPr>
          </w:p>
        </w:tc>
        <w:tc>
          <w:tcPr>
            <w:tcW w:w="1440" w:type="dxa"/>
            <w:tcBorders>
              <w:top w:val="single" w:sz="4" w:space="0" w:color="auto"/>
            </w:tcBorders>
            <w:shd w:val="clear" w:color="auto" w:fill="FAFAFA"/>
            <w:vAlign w:val="bottom"/>
          </w:tcPr>
          <w:p w14:paraId="3802B59D" w14:textId="77777777" w:rsidR="007A3D54" w:rsidRPr="00D11B66" w:rsidRDefault="007A3D54" w:rsidP="007A3D54">
            <w:pPr>
              <w:spacing w:line="240" w:lineRule="auto"/>
              <w:ind w:right="-72"/>
              <w:jc w:val="right"/>
              <w:rPr>
                <w:rFonts w:cs="Arial"/>
                <w:sz w:val="18"/>
                <w:szCs w:val="18"/>
              </w:rPr>
            </w:pPr>
          </w:p>
        </w:tc>
        <w:tc>
          <w:tcPr>
            <w:tcW w:w="1440" w:type="dxa"/>
            <w:tcBorders>
              <w:top w:val="single" w:sz="4" w:space="0" w:color="auto"/>
            </w:tcBorders>
            <w:vAlign w:val="bottom"/>
          </w:tcPr>
          <w:p w14:paraId="5AFE2CBD" w14:textId="77777777" w:rsidR="007A3D54" w:rsidRPr="00D11B66" w:rsidRDefault="007A3D54" w:rsidP="007A3D54">
            <w:pPr>
              <w:spacing w:line="240" w:lineRule="auto"/>
              <w:ind w:right="-72"/>
              <w:jc w:val="right"/>
              <w:rPr>
                <w:rFonts w:cs="Arial"/>
                <w:sz w:val="18"/>
                <w:szCs w:val="18"/>
              </w:rPr>
            </w:pPr>
          </w:p>
        </w:tc>
      </w:tr>
      <w:tr w:rsidR="007A3D54" w:rsidRPr="00D11B66" w14:paraId="212CC6F9" w14:textId="77777777" w:rsidTr="0030149E">
        <w:trPr>
          <w:trHeight w:val="20"/>
        </w:trPr>
        <w:tc>
          <w:tcPr>
            <w:tcW w:w="6581" w:type="dxa"/>
            <w:vAlign w:val="bottom"/>
          </w:tcPr>
          <w:p w14:paraId="7FF311A0" w14:textId="71A34EB0" w:rsidR="007A3D54" w:rsidRPr="00D11B66" w:rsidRDefault="007A3D54" w:rsidP="007A3D54">
            <w:pPr>
              <w:spacing w:line="240" w:lineRule="auto"/>
              <w:ind w:left="431"/>
              <w:rPr>
                <w:rFonts w:cs="Arial"/>
                <w:sz w:val="18"/>
                <w:szCs w:val="18"/>
                <w:lang w:bidi="ar-SA"/>
              </w:rPr>
            </w:pPr>
            <w:r w:rsidRPr="00D11B66">
              <w:rPr>
                <w:rFonts w:cs="Arial"/>
                <w:sz w:val="18"/>
                <w:szCs w:val="18"/>
                <w:lang w:bidi="ar-SA"/>
              </w:rPr>
              <w:t>Long-term borrowings to related parties, net</w:t>
            </w:r>
          </w:p>
        </w:tc>
        <w:tc>
          <w:tcPr>
            <w:tcW w:w="1440" w:type="dxa"/>
            <w:tcBorders>
              <w:bottom w:val="single" w:sz="4" w:space="0" w:color="auto"/>
            </w:tcBorders>
            <w:shd w:val="clear" w:color="auto" w:fill="FAFAFA"/>
            <w:vAlign w:val="bottom"/>
          </w:tcPr>
          <w:p w14:paraId="23A1B05F" w14:textId="056746E9" w:rsidR="007A3D54" w:rsidRPr="00D11B66" w:rsidRDefault="00E03FD3" w:rsidP="007A3D54">
            <w:pPr>
              <w:spacing w:line="240" w:lineRule="auto"/>
              <w:ind w:right="-72"/>
              <w:jc w:val="right"/>
              <w:rPr>
                <w:rFonts w:cs="Arial"/>
                <w:sz w:val="18"/>
                <w:szCs w:val="18"/>
              </w:rPr>
            </w:pPr>
            <w:r w:rsidRPr="00D11B66">
              <w:rPr>
                <w:rFonts w:cs="Arial"/>
                <w:sz w:val="18"/>
                <w:szCs w:val="18"/>
              </w:rPr>
              <w:t>-</w:t>
            </w:r>
          </w:p>
        </w:tc>
        <w:tc>
          <w:tcPr>
            <w:tcW w:w="1440" w:type="dxa"/>
            <w:tcBorders>
              <w:bottom w:val="single" w:sz="4" w:space="0" w:color="auto"/>
            </w:tcBorders>
            <w:vAlign w:val="bottom"/>
          </w:tcPr>
          <w:p w14:paraId="0CF80036" w14:textId="53035EE9" w:rsidR="007A3D54" w:rsidRPr="00D11B66" w:rsidRDefault="007A3D54" w:rsidP="007A3D54">
            <w:pPr>
              <w:spacing w:line="240" w:lineRule="auto"/>
              <w:ind w:right="-72"/>
              <w:jc w:val="right"/>
              <w:rPr>
                <w:rFonts w:cs="Arial"/>
                <w:sz w:val="18"/>
                <w:szCs w:val="18"/>
              </w:rPr>
            </w:pPr>
            <w:r w:rsidRPr="00D11B66">
              <w:rPr>
                <w:rFonts w:cs="Arial"/>
                <w:sz w:val="18"/>
                <w:szCs w:val="18"/>
              </w:rPr>
              <w:t>-</w:t>
            </w:r>
          </w:p>
        </w:tc>
      </w:tr>
    </w:tbl>
    <w:p w14:paraId="4DDA1081" w14:textId="290233D0" w:rsidR="001A73FE" w:rsidRPr="00D11B66" w:rsidRDefault="001A73FE" w:rsidP="00322752">
      <w:pPr>
        <w:pStyle w:val="BodyTextIndent3"/>
        <w:tabs>
          <w:tab w:val="clear" w:pos="817"/>
          <w:tab w:val="clear" w:pos="9889"/>
        </w:tabs>
        <w:spacing w:line="240" w:lineRule="auto"/>
        <w:ind w:left="540"/>
        <w:jc w:val="both"/>
        <w:rPr>
          <w:rFonts w:ascii="Arial" w:hAnsi="Arial" w:cs="Arial"/>
          <w:sz w:val="18"/>
          <w:szCs w:val="18"/>
        </w:rPr>
      </w:pPr>
    </w:p>
    <w:p w14:paraId="548A7C5E" w14:textId="77777777" w:rsidR="001A73FE" w:rsidRPr="00D11B66" w:rsidRDefault="001A73FE">
      <w:pPr>
        <w:spacing w:line="240" w:lineRule="auto"/>
        <w:rPr>
          <w:rFonts w:cs="Arial"/>
          <w:sz w:val="18"/>
          <w:szCs w:val="18"/>
        </w:rPr>
      </w:pPr>
      <w:r w:rsidRPr="00D11B66">
        <w:rPr>
          <w:rFonts w:cs="Arial"/>
          <w:sz w:val="18"/>
          <w:szCs w:val="18"/>
        </w:rPr>
        <w:br w:type="page"/>
      </w:r>
    </w:p>
    <w:p w14:paraId="4697BBF0" w14:textId="77777777" w:rsidR="00E9646B" w:rsidRPr="00D11B66" w:rsidRDefault="00E9646B" w:rsidP="00F33940">
      <w:pPr>
        <w:pStyle w:val="BodyTextIndent3"/>
        <w:tabs>
          <w:tab w:val="clear" w:pos="817"/>
          <w:tab w:val="clear" w:pos="9889"/>
        </w:tabs>
        <w:spacing w:line="240" w:lineRule="auto"/>
        <w:ind w:left="540"/>
        <w:jc w:val="both"/>
        <w:rPr>
          <w:rFonts w:ascii="Arial" w:hAnsi="Arial" w:cs="Arial"/>
          <w:sz w:val="18"/>
          <w:szCs w:val="18"/>
        </w:rPr>
      </w:pPr>
    </w:p>
    <w:p w14:paraId="131D8F2C" w14:textId="5753D824" w:rsidR="00822F81" w:rsidRPr="00D11B66" w:rsidRDefault="00822F81" w:rsidP="00F33940">
      <w:pPr>
        <w:pStyle w:val="BodyTextIndent3"/>
        <w:tabs>
          <w:tab w:val="clear" w:pos="817"/>
          <w:tab w:val="clear" w:pos="9889"/>
        </w:tabs>
        <w:spacing w:line="240" w:lineRule="auto"/>
        <w:ind w:left="540"/>
        <w:jc w:val="both"/>
        <w:rPr>
          <w:rFonts w:ascii="Arial" w:hAnsi="Arial" w:cs="Arial"/>
          <w:sz w:val="18"/>
          <w:szCs w:val="18"/>
        </w:rPr>
      </w:pPr>
      <w:r w:rsidRPr="00D11B66">
        <w:rPr>
          <w:rFonts w:ascii="Arial" w:hAnsi="Arial" w:cs="Arial"/>
          <w:sz w:val="18"/>
          <w:szCs w:val="18"/>
        </w:rPr>
        <w:t xml:space="preserve">The movements of long-term borrowings to </w:t>
      </w:r>
      <w:r w:rsidR="00322752" w:rsidRPr="00D11B66">
        <w:rPr>
          <w:rFonts w:ascii="Arial" w:hAnsi="Arial" w:cs="Arial"/>
          <w:sz w:val="18"/>
          <w:szCs w:val="18"/>
        </w:rPr>
        <w:t>related parties</w:t>
      </w:r>
      <w:r w:rsidRPr="00D11B66">
        <w:rPr>
          <w:rFonts w:ascii="Arial" w:hAnsi="Arial" w:cs="Arial"/>
          <w:sz w:val="18"/>
          <w:szCs w:val="18"/>
        </w:rPr>
        <w:t xml:space="preserve"> are as follows:</w:t>
      </w:r>
    </w:p>
    <w:p w14:paraId="700A3744" w14:textId="77777777" w:rsidR="007B68F9" w:rsidRPr="00D11B66" w:rsidRDefault="007B68F9" w:rsidP="00F33940">
      <w:pPr>
        <w:pStyle w:val="BodyTextIndent3"/>
        <w:tabs>
          <w:tab w:val="clear" w:pos="817"/>
          <w:tab w:val="clear" w:pos="9889"/>
        </w:tabs>
        <w:spacing w:line="240" w:lineRule="auto"/>
        <w:ind w:left="540"/>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D11B66" w14:paraId="4DD6502E" w14:textId="77777777" w:rsidTr="0030149E">
        <w:tc>
          <w:tcPr>
            <w:tcW w:w="6581" w:type="dxa"/>
          </w:tcPr>
          <w:p w14:paraId="52F712F4" w14:textId="77777777" w:rsidR="006372DA" w:rsidRPr="00D11B66" w:rsidRDefault="006372DA" w:rsidP="00CA7E01">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6B9F002B" w14:textId="47E4420F" w:rsidR="006372DA" w:rsidRPr="00D11B66" w:rsidRDefault="006372DA" w:rsidP="00CA7E01">
            <w:pPr>
              <w:spacing w:line="240" w:lineRule="auto"/>
              <w:ind w:right="-72"/>
              <w:jc w:val="center"/>
              <w:rPr>
                <w:rFonts w:cs="Arial"/>
                <w:b/>
                <w:bCs/>
                <w:sz w:val="18"/>
                <w:szCs w:val="18"/>
                <w:cs/>
              </w:rPr>
            </w:pPr>
            <w:r w:rsidRPr="00D11B66">
              <w:rPr>
                <w:rFonts w:cs="Arial"/>
                <w:b/>
                <w:bCs/>
                <w:sz w:val="18"/>
                <w:szCs w:val="18"/>
              </w:rPr>
              <w:t>Separate</w:t>
            </w:r>
          </w:p>
        </w:tc>
      </w:tr>
      <w:tr w:rsidR="006372DA" w:rsidRPr="00D11B66" w14:paraId="2CE77576" w14:textId="77777777" w:rsidTr="0030149E">
        <w:trPr>
          <w:trHeight w:val="81"/>
        </w:trPr>
        <w:tc>
          <w:tcPr>
            <w:tcW w:w="6581" w:type="dxa"/>
          </w:tcPr>
          <w:p w14:paraId="31CED78B" w14:textId="77777777" w:rsidR="006372DA" w:rsidRPr="00D11B66" w:rsidRDefault="006372DA" w:rsidP="00CA7E01">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672FB960" w14:textId="1617CDA5" w:rsidR="006372DA" w:rsidRPr="00D11B66" w:rsidRDefault="006372DA" w:rsidP="00CA7E01">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r>
      <w:tr w:rsidR="006372DA" w:rsidRPr="00D11B66" w14:paraId="6623FB3C" w14:textId="77777777" w:rsidTr="0030149E">
        <w:tc>
          <w:tcPr>
            <w:tcW w:w="6581" w:type="dxa"/>
          </w:tcPr>
          <w:p w14:paraId="4C83708F" w14:textId="1F50E8B8" w:rsidR="006372DA" w:rsidRPr="00D11B66" w:rsidRDefault="00EC5939" w:rsidP="00192E87">
            <w:pPr>
              <w:spacing w:line="240" w:lineRule="auto"/>
              <w:ind w:left="431" w:right="-72"/>
              <w:jc w:val="both"/>
              <w:rPr>
                <w:rFonts w:cs="Arial"/>
                <w:b/>
                <w:bCs/>
                <w:sz w:val="18"/>
                <w:szCs w:val="18"/>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tcPr>
          <w:p w14:paraId="69820E90" w14:textId="61E0586D" w:rsidR="006372DA" w:rsidRPr="00D11B66" w:rsidRDefault="00BD49A1" w:rsidP="00192E87">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tcPr>
          <w:p w14:paraId="3D75AABD" w14:textId="4C1AFEB5" w:rsidR="006372DA" w:rsidRPr="00D11B66" w:rsidRDefault="00BD49A1" w:rsidP="00192E87">
            <w:pPr>
              <w:spacing w:line="240" w:lineRule="auto"/>
              <w:ind w:right="-72"/>
              <w:jc w:val="right"/>
              <w:rPr>
                <w:rFonts w:cs="Arial"/>
                <w:b/>
                <w:bCs/>
                <w:sz w:val="18"/>
                <w:szCs w:val="18"/>
              </w:rPr>
            </w:pPr>
            <w:r w:rsidRPr="00BD49A1">
              <w:rPr>
                <w:rFonts w:cs="Arial"/>
                <w:b/>
                <w:bCs/>
                <w:sz w:val="18"/>
                <w:szCs w:val="18"/>
              </w:rPr>
              <w:t>2022</w:t>
            </w:r>
          </w:p>
        </w:tc>
      </w:tr>
      <w:tr w:rsidR="001318B1" w:rsidRPr="00D11B66" w14:paraId="6F6E89ED" w14:textId="77777777" w:rsidTr="0030149E">
        <w:tc>
          <w:tcPr>
            <w:tcW w:w="6581" w:type="dxa"/>
          </w:tcPr>
          <w:p w14:paraId="0D6A2031" w14:textId="77777777" w:rsidR="001318B1" w:rsidRPr="00D11B66" w:rsidRDefault="001318B1" w:rsidP="001318B1">
            <w:pPr>
              <w:spacing w:line="240" w:lineRule="auto"/>
              <w:ind w:left="431" w:right="-72"/>
              <w:jc w:val="both"/>
              <w:rPr>
                <w:rFonts w:cs="Arial"/>
                <w:sz w:val="18"/>
                <w:szCs w:val="18"/>
              </w:rPr>
            </w:pPr>
          </w:p>
        </w:tc>
        <w:tc>
          <w:tcPr>
            <w:tcW w:w="1440" w:type="dxa"/>
            <w:tcBorders>
              <w:bottom w:val="single" w:sz="4" w:space="0" w:color="auto"/>
            </w:tcBorders>
            <w:vAlign w:val="bottom"/>
            <w:hideMark/>
          </w:tcPr>
          <w:p w14:paraId="7D6FC7D6"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3B61A0CA" w14:textId="4452596C"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hideMark/>
          </w:tcPr>
          <w:p w14:paraId="1CBEC006" w14:textId="77777777" w:rsidR="001318B1" w:rsidRPr="00D11B66" w:rsidRDefault="001318B1" w:rsidP="001318B1">
            <w:pPr>
              <w:spacing w:line="240" w:lineRule="auto"/>
              <w:ind w:left="-252" w:right="-72"/>
              <w:jc w:val="right"/>
              <w:rPr>
                <w:rFonts w:cs="Arial"/>
                <w:b/>
                <w:bCs/>
                <w:sz w:val="18"/>
                <w:szCs w:val="18"/>
              </w:rPr>
            </w:pPr>
            <w:r w:rsidRPr="00D11B66">
              <w:rPr>
                <w:rFonts w:cs="Arial"/>
                <w:b/>
                <w:bCs/>
                <w:sz w:val="18"/>
                <w:szCs w:val="18"/>
              </w:rPr>
              <w:t>Thousand</w:t>
            </w:r>
          </w:p>
          <w:p w14:paraId="2B622692" w14:textId="5CD962CC" w:rsidR="001318B1" w:rsidRPr="00D11B66" w:rsidRDefault="001318B1" w:rsidP="001318B1">
            <w:pPr>
              <w:spacing w:line="240" w:lineRule="auto"/>
              <w:ind w:right="-72"/>
              <w:jc w:val="right"/>
              <w:rPr>
                <w:rFonts w:cs="Arial"/>
                <w:b/>
                <w:bCs/>
                <w:sz w:val="18"/>
                <w:szCs w:val="18"/>
              </w:rPr>
            </w:pPr>
            <w:r w:rsidRPr="00D11B66">
              <w:rPr>
                <w:rFonts w:cs="Arial"/>
                <w:b/>
                <w:bCs/>
                <w:sz w:val="18"/>
                <w:szCs w:val="18"/>
              </w:rPr>
              <w:t xml:space="preserve"> Baht</w:t>
            </w:r>
          </w:p>
        </w:tc>
      </w:tr>
      <w:tr w:rsidR="006372DA" w:rsidRPr="00D11B66" w14:paraId="14133C81" w14:textId="77777777" w:rsidTr="0030149E">
        <w:trPr>
          <w:cantSplit/>
        </w:trPr>
        <w:tc>
          <w:tcPr>
            <w:tcW w:w="6581" w:type="dxa"/>
          </w:tcPr>
          <w:p w14:paraId="7EAE2F99" w14:textId="77777777" w:rsidR="006372DA" w:rsidRPr="00D11B66" w:rsidRDefault="006372DA" w:rsidP="00CE153F">
            <w:pPr>
              <w:spacing w:line="240" w:lineRule="auto"/>
              <w:ind w:left="431"/>
              <w:jc w:val="both"/>
              <w:rPr>
                <w:rFonts w:cs="Arial"/>
                <w:sz w:val="18"/>
                <w:szCs w:val="18"/>
              </w:rPr>
            </w:pPr>
          </w:p>
        </w:tc>
        <w:tc>
          <w:tcPr>
            <w:tcW w:w="1440" w:type="dxa"/>
            <w:tcBorders>
              <w:top w:val="single" w:sz="4" w:space="0" w:color="auto"/>
            </w:tcBorders>
            <w:shd w:val="clear" w:color="auto" w:fill="FAFAFA"/>
            <w:vAlign w:val="bottom"/>
          </w:tcPr>
          <w:p w14:paraId="7B64ED00" w14:textId="226F9438" w:rsidR="006372DA" w:rsidRPr="00D11B66" w:rsidRDefault="006372DA" w:rsidP="00CE153F">
            <w:pPr>
              <w:spacing w:line="240" w:lineRule="auto"/>
              <w:ind w:left="-100" w:right="-72"/>
              <w:jc w:val="right"/>
              <w:rPr>
                <w:rFonts w:cs="Arial"/>
                <w:spacing w:val="-3"/>
                <w:sz w:val="18"/>
                <w:szCs w:val="18"/>
              </w:rPr>
            </w:pPr>
          </w:p>
        </w:tc>
        <w:tc>
          <w:tcPr>
            <w:tcW w:w="1440" w:type="dxa"/>
            <w:tcBorders>
              <w:top w:val="single" w:sz="4" w:space="0" w:color="auto"/>
            </w:tcBorders>
            <w:vAlign w:val="bottom"/>
          </w:tcPr>
          <w:p w14:paraId="69E512E8" w14:textId="77777777" w:rsidR="006372DA" w:rsidRPr="00D11B66" w:rsidRDefault="006372DA" w:rsidP="00CE153F">
            <w:pPr>
              <w:spacing w:line="240" w:lineRule="auto"/>
              <w:ind w:left="-100" w:right="-72"/>
              <w:jc w:val="right"/>
              <w:rPr>
                <w:rFonts w:cs="Arial"/>
                <w:spacing w:val="-3"/>
                <w:sz w:val="18"/>
                <w:szCs w:val="18"/>
              </w:rPr>
            </w:pPr>
          </w:p>
        </w:tc>
      </w:tr>
      <w:tr w:rsidR="007A3D54" w:rsidRPr="00D11B66" w14:paraId="3F615D60" w14:textId="77777777" w:rsidTr="0030149E">
        <w:trPr>
          <w:cantSplit/>
          <w:trHeight w:val="153"/>
        </w:trPr>
        <w:tc>
          <w:tcPr>
            <w:tcW w:w="6581" w:type="dxa"/>
          </w:tcPr>
          <w:p w14:paraId="4104DBC2" w14:textId="4750E59F"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Opening balance</w:t>
            </w:r>
            <w:r w:rsidR="00387DD6" w:rsidRPr="00D11B66">
              <w:rPr>
                <w:rFonts w:cs="Arial"/>
                <w:sz w:val="18"/>
                <w:szCs w:val="18"/>
                <w:lang w:bidi="ar-SA"/>
              </w:rPr>
              <w:t xml:space="preserve"> - net</w:t>
            </w:r>
          </w:p>
        </w:tc>
        <w:tc>
          <w:tcPr>
            <w:tcW w:w="1440" w:type="dxa"/>
            <w:shd w:val="clear" w:color="auto" w:fill="FAFAFA"/>
            <w:vAlign w:val="bottom"/>
          </w:tcPr>
          <w:p w14:paraId="726F7279" w14:textId="349A6613" w:rsidR="007A3D54" w:rsidRPr="00D11B66" w:rsidRDefault="007A3D54" w:rsidP="007A3D54">
            <w:pPr>
              <w:spacing w:line="240" w:lineRule="auto"/>
              <w:ind w:right="-72"/>
              <w:jc w:val="right"/>
              <w:rPr>
                <w:rFonts w:cs="Arial"/>
                <w:sz w:val="18"/>
                <w:szCs w:val="18"/>
              </w:rPr>
            </w:pPr>
            <w:r w:rsidRPr="00D11B66">
              <w:rPr>
                <w:rFonts w:cs="Arial"/>
                <w:sz w:val="18"/>
                <w:szCs w:val="18"/>
              </w:rPr>
              <w:t>-</w:t>
            </w:r>
          </w:p>
        </w:tc>
        <w:tc>
          <w:tcPr>
            <w:tcW w:w="1440" w:type="dxa"/>
            <w:vAlign w:val="bottom"/>
          </w:tcPr>
          <w:p w14:paraId="3887735C" w14:textId="3394F5A7"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rPr>
              <w:t>165</w:t>
            </w:r>
            <w:r w:rsidR="007A3D54" w:rsidRPr="00D11B66">
              <w:rPr>
                <w:rFonts w:cs="Arial"/>
                <w:sz w:val="18"/>
                <w:szCs w:val="18"/>
              </w:rPr>
              <w:t>,</w:t>
            </w:r>
            <w:r w:rsidRPr="00BD49A1">
              <w:rPr>
                <w:rFonts w:cs="Arial"/>
                <w:sz w:val="18"/>
                <w:szCs w:val="18"/>
              </w:rPr>
              <w:t>424</w:t>
            </w:r>
          </w:p>
        </w:tc>
      </w:tr>
      <w:tr w:rsidR="007A3D54" w:rsidRPr="00D11B66" w14:paraId="4E6C50EE" w14:textId="77777777" w:rsidTr="0030149E">
        <w:trPr>
          <w:cantSplit/>
          <w:trHeight w:val="153"/>
        </w:trPr>
        <w:tc>
          <w:tcPr>
            <w:tcW w:w="6581" w:type="dxa"/>
          </w:tcPr>
          <w:p w14:paraId="1547F442" w14:textId="77777777"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Additions</w:t>
            </w:r>
          </w:p>
        </w:tc>
        <w:tc>
          <w:tcPr>
            <w:tcW w:w="1440" w:type="dxa"/>
            <w:shd w:val="clear" w:color="auto" w:fill="FAFAFA"/>
            <w:vAlign w:val="bottom"/>
          </w:tcPr>
          <w:p w14:paraId="04724D4A" w14:textId="1C473C6E" w:rsidR="007A3D54" w:rsidRPr="00D11B66" w:rsidRDefault="00BD49A1" w:rsidP="007A3D54">
            <w:pPr>
              <w:spacing w:line="240" w:lineRule="auto"/>
              <w:ind w:right="-72"/>
              <w:jc w:val="right"/>
              <w:rPr>
                <w:rFonts w:cs="Arial"/>
                <w:sz w:val="18"/>
                <w:szCs w:val="18"/>
              </w:rPr>
            </w:pPr>
            <w:r w:rsidRPr="00BD49A1">
              <w:rPr>
                <w:rFonts w:cs="Arial"/>
                <w:sz w:val="18"/>
                <w:szCs w:val="18"/>
              </w:rPr>
              <w:t>8</w:t>
            </w:r>
            <w:r w:rsidR="00EE17D9" w:rsidRPr="00D11B66">
              <w:rPr>
                <w:rFonts w:cs="Arial"/>
                <w:sz w:val="18"/>
                <w:szCs w:val="18"/>
              </w:rPr>
              <w:t>,</w:t>
            </w:r>
            <w:r w:rsidRPr="00BD49A1">
              <w:rPr>
                <w:rFonts w:cs="Arial"/>
                <w:sz w:val="18"/>
                <w:szCs w:val="18"/>
              </w:rPr>
              <w:t>627</w:t>
            </w:r>
          </w:p>
        </w:tc>
        <w:tc>
          <w:tcPr>
            <w:tcW w:w="1440" w:type="dxa"/>
            <w:vAlign w:val="bottom"/>
          </w:tcPr>
          <w:p w14:paraId="300BC409" w14:textId="5DB45244"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rPr>
              <w:t>18</w:t>
            </w:r>
            <w:r w:rsidR="007A3D54" w:rsidRPr="00D11B66">
              <w:rPr>
                <w:rFonts w:cs="Arial"/>
                <w:sz w:val="18"/>
                <w:szCs w:val="18"/>
              </w:rPr>
              <w:t>,</w:t>
            </w:r>
            <w:r w:rsidRPr="00BD49A1">
              <w:rPr>
                <w:rFonts w:cs="Arial"/>
                <w:sz w:val="18"/>
                <w:szCs w:val="18"/>
              </w:rPr>
              <w:t>272</w:t>
            </w:r>
          </w:p>
        </w:tc>
      </w:tr>
      <w:tr w:rsidR="007A3D54" w:rsidRPr="00D11B66" w14:paraId="0CA2187D" w14:textId="77777777" w:rsidTr="0030149E">
        <w:trPr>
          <w:cantSplit/>
          <w:trHeight w:val="153"/>
        </w:trPr>
        <w:tc>
          <w:tcPr>
            <w:tcW w:w="6581" w:type="dxa"/>
            <w:vAlign w:val="bottom"/>
          </w:tcPr>
          <w:p w14:paraId="4B68FACF" w14:textId="6371AE84"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Repayments received</w:t>
            </w:r>
          </w:p>
        </w:tc>
        <w:tc>
          <w:tcPr>
            <w:tcW w:w="1440" w:type="dxa"/>
            <w:shd w:val="clear" w:color="auto" w:fill="FAFAFA"/>
            <w:vAlign w:val="bottom"/>
          </w:tcPr>
          <w:p w14:paraId="156AA6ED" w14:textId="40681B2B" w:rsidR="007A3D54" w:rsidRPr="00D11B66" w:rsidRDefault="00EE17D9"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13</w:t>
            </w:r>
            <w:r w:rsidRPr="00D11B66">
              <w:rPr>
                <w:rFonts w:cs="Arial"/>
                <w:sz w:val="18"/>
                <w:szCs w:val="18"/>
              </w:rPr>
              <w:t>,</w:t>
            </w:r>
            <w:r w:rsidR="00BD49A1" w:rsidRPr="00BD49A1">
              <w:rPr>
                <w:rFonts w:cs="Arial"/>
                <w:sz w:val="18"/>
                <w:szCs w:val="18"/>
              </w:rPr>
              <w:t>855</w:t>
            </w:r>
            <w:r w:rsidRPr="00D11B66">
              <w:rPr>
                <w:rFonts w:cs="Arial"/>
                <w:sz w:val="18"/>
                <w:szCs w:val="18"/>
              </w:rPr>
              <w:t>)</w:t>
            </w:r>
          </w:p>
        </w:tc>
        <w:tc>
          <w:tcPr>
            <w:tcW w:w="1440" w:type="dxa"/>
            <w:vAlign w:val="bottom"/>
          </w:tcPr>
          <w:p w14:paraId="37928FC4" w14:textId="5E3751D6" w:rsidR="007A3D54" w:rsidRPr="00D11B66" w:rsidRDefault="007A3D54" w:rsidP="007A3D54">
            <w:pPr>
              <w:spacing w:line="240" w:lineRule="auto"/>
              <w:ind w:left="-45" w:right="-72"/>
              <w:jc w:val="right"/>
              <w:rPr>
                <w:rFonts w:cs="Arial"/>
                <w:sz w:val="18"/>
                <w:szCs w:val="18"/>
                <w:lang w:bidi="ar-SA"/>
              </w:rPr>
            </w:pPr>
            <w:r w:rsidRPr="00D11B66">
              <w:rPr>
                <w:rFonts w:cs="Arial"/>
                <w:sz w:val="18"/>
                <w:szCs w:val="18"/>
              </w:rPr>
              <w:t>(</w:t>
            </w:r>
            <w:r w:rsidR="00BD49A1" w:rsidRPr="00BD49A1">
              <w:rPr>
                <w:rFonts w:cs="Arial"/>
                <w:sz w:val="18"/>
                <w:szCs w:val="18"/>
              </w:rPr>
              <w:t>18</w:t>
            </w:r>
            <w:r w:rsidRPr="00D11B66">
              <w:rPr>
                <w:rFonts w:cs="Arial"/>
                <w:sz w:val="18"/>
                <w:szCs w:val="18"/>
              </w:rPr>
              <w:t>,</w:t>
            </w:r>
            <w:r w:rsidR="00BD49A1" w:rsidRPr="00BD49A1">
              <w:rPr>
                <w:rFonts w:cs="Arial"/>
                <w:sz w:val="18"/>
                <w:szCs w:val="18"/>
              </w:rPr>
              <w:t>042</w:t>
            </w:r>
            <w:r w:rsidRPr="00D11B66">
              <w:rPr>
                <w:rFonts w:cs="Arial"/>
                <w:sz w:val="18"/>
                <w:szCs w:val="18"/>
              </w:rPr>
              <w:t>)</w:t>
            </w:r>
          </w:p>
        </w:tc>
      </w:tr>
      <w:tr w:rsidR="007A3D54" w:rsidRPr="00D11B66" w14:paraId="2BD7BB56" w14:textId="77777777" w:rsidTr="0030149E">
        <w:trPr>
          <w:cantSplit/>
          <w:trHeight w:val="159"/>
        </w:trPr>
        <w:tc>
          <w:tcPr>
            <w:tcW w:w="6581" w:type="dxa"/>
            <w:vAlign w:val="bottom"/>
          </w:tcPr>
          <w:p w14:paraId="2C699520" w14:textId="65DC680E" w:rsidR="007A3D54" w:rsidRPr="00D11B66" w:rsidRDefault="00C774FD" w:rsidP="007A3D54">
            <w:pPr>
              <w:spacing w:line="240" w:lineRule="auto"/>
              <w:ind w:left="431" w:right="-155"/>
              <w:rPr>
                <w:rFonts w:cs="Arial"/>
                <w:sz w:val="18"/>
                <w:szCs w:val="18"/>
                <w:lang w:bidi="ar-SA"/>
              </w:rPr>
            </w:pPr>
            <w:r w:rsidRPr="00D11B66">
              <w:rPr>
                <w:rFonts w:cs="Arial"/>
                <w:sz w:val="18"/>
                <w:szCs w:val="18"/>
                <w:lang w:bidi="ar-SA"/>
              </w:rPr>
              <w:t xml:space="preserve">Reversal of </w:t>
            </w:r>
            <w:r w:rsidR="00925931" w:rsidRPr="00D11B66">
              <w:rPr>
                <w:rFonts w:cs="Arial"/>
                <w:sz w:val="18"/>
                <w:szCs w:val="18"/>
                <w:lang w:bidi="ar-SA"/>
              </w:rPr>
              <w:t>e</w:t>
            </w:r>
            <w:r w:rsidR="00387DD6" w:rsidRPr="00D11B66">
              <w:rPr>
                <w:rFonts w:cs="Arial"/>
                <w:sz w:val="18"/>
                <w:szCs w:val="18"/>
                <w:lang w:bidi="ar-SA"/>
              </w:rPr>
              <w:t xml:space="preserve">xpected credit </w:t>
            </w:r>
            <w:r w:rsidR="00925931" w:rsidRPr="00D11B66">
              <w:rPr>
                <w:rFonts w:cs="Arial"/>
                <w:sz w:val="18"/>
                <w:szCs w:val="18"/>
                <w:lang w:bidi="ar-SA"/>
              </w:rPr>
              <w:t>(</w:t>
            </w:r>
            <w:r w:rsidR="00387DD6" w:rsidRPr="00D11B66">
              <w:rPr>
                <w:rFonts w:cs="Arial"/>
                <w:sz w:val="18"/>
                <w:szCs w:val="18"/>
                <w:lang w:bidi="ar-SA"/>
              </w:rPr>
              <w:t>loss</w:t>
            </w:r>
            <w:r w:rsidR="00925931" w:rsidRPr="00D11B66">
              <w:rPr>
                <w:rFonts w:cs="Arial"/>
                <w:sz w:val="18"/>
                <w:szCs w:val="18"/>
                <w:lang w:bidi="ar-SA"/>
              </w:rPr>
              <w:t>)</w:t>
            </w:r>
          </w:p>
        </w:tc>
        <w:tc>
          <w:tcPr>
            <w:tcW w:w="1440" w:type="dxa"/>
            <w:shd w:val="clear" w:color="auto" w:fill="FAFAFA"/>
            <w:vAlign w:val="bottom"/>
          </w:tcPr>
          <w:p w14:paraId="698ABE38" w14:textId="647B1ED5" w:rsidR="007A3D54" w:rsidRPr="00D11B66" w:rsidRDefault="00BD49A1" w:rsidP="007A3D54">
            <w:pPr>
              <w:spacing w:line="240" w:lineRule="auto"/>
              <w:ind w:right="-72"/>
              <w:jc w:val="right"/>
              <w:rPr>
                <w:rFonts w:cs="Arial"/>
                <w:sz w:val="18"/>
                <w:szCs w:val="18"/>
              </w:rPr>
            </w:pPr>
            <w:r w:rsidRPr="00BD49A1">
              <w:rPr>
                <w:rFonts w:cs="Arial"/>
                <w:sz w:val="18"/>
                <w:szCs w:val="18"/>
              </w:rPr>
              <w:t>5</w:t>
            </w:r>
            <w:r w:rsidR="00EE17D9" w:rsidRPr="00D11B66">
              <w:rPr>
                <w:rFonts w:cs="Arial"/>
                <w:sz w:val="18"/>
                <w:szCs w:val="18"/>
              </w:rPr>
              <w:t>,</w:t>
            </w:r>
            <w:r w:rsidRPr="00BD49A1">
              <w:rPr>
                <w:rFonts w:cs="Arial"/>
                <w:sz w:val="18"/>
                <w:szCs w:val="18"/>
              </w:rPr>
              <w:t>228</w:t>
            </w:r>
          </w:p>
        </w:tc>
        <w:tc>
          <w:tcPr>
            <w:tcW w:w="1440" w:type="dxa"/>
            <w:tcBorders>
              <w:bottom w:val="single" w:sz="4" w:space="0" w:color="auto"/>
            </w:tcBorders>
            <w:vAlign w:val="bottom"/>
          </w:tcPr>
          <w:p w14:paraId="0AB06322" w14:textId="0A4E798D" w:rsidR="007A3D54" w:rsidRPr="00D11B66" w:rsidRDefault="007A3D54" w:rsidP="007A3D54">
            <w:pPr>
              <w:spacing w:line="240" w:lineRule="auto"/>
              <w:ind w:left="-45" w:right="-72"/>
              <w:jc w:val="right"/>
              <w:rPr>
                <w:rFonts w:cs="Arial"/>
                <w:sz w:val="18"/>
                <w:szCs w:val="18"/>
                <w:lang w:bidi="ar-SA"/>
              </w:rPr>
            </w:pPr>
            <w:r w:rsidRPr="00D11B66">
              <w:rPr>
                <w:rFonts w:cs="Arial"/>
                <w:sz w:val="18"/>
                <w:szCs w:val="18"/>
              </w:rPr>
              <w:t>(</w:t>
            </w:r>
            <w:r w:rsidR="00BD49A1" w:rsidRPr="00BD49A1">
              <w:rPr>
                <w:rFonts w:cs="Arial"/>
                <w:sz w:val="18"/>
                <w:szCs w:val="18"/>
              </w:rPr>
              <w:t>165</w:t>
            </w:r>
            <w:r w:rsidRPr="00D11B66">
              <w:rPr>
                <w:rFonts w:cs="Arial"/>
                <w:sz w:val="18"/>
                <w:szCs w:val="18"/>
              </w:rPr>
              <w:t>,</w:t>
            </w:r>
            <w:r w:rsidR="00BD49A1" w:rsidRPr="00BD49A1">
              <w:rPr>
                <w:rFonts w:cs="Arial"/>
                <w:sz w:val="18"/>
                <w:szCs w:val="18"/>
              </w:rPr>
              <w:t>654</w:t>
            </w:r>
            <w:r w:rsidRPr="00D11B66">
              <w:rPr>
                <w:rFonts w:cs="Arial"/>
                <w:sz w:val="18"/>
                <w:szCs w:val="18"/>
              </w:rPr>
              <w:t>)</w:t>
            </w:r>
          </w:p>
        </w:tc>
      </w:tr>
      <w:tr w:rsidR="007A3D54" w:rsidRPr="00D11B66" w14:paraId="71219BD3" w14:textId="77777777" w:rsidTr="0030149E">
        <w:trPr>
          <w:cantSplit/>
          <w:trHeight w:val="64"/>
        </w:trPr>
        <w:tc>
          <w:tcPr>
            <w:tcW w:w="6581" w:type="dxa"/>
          </w:tcPr>
          <w:p w14:paraId="218EC3E0" w14:textId="77777777" w:rsidR="007A3D54" w:rsidRPr="00D11B66" w:rsidRDefault="007A3D54" w:rsidP="007A3D54">
            <w:pPr>
              <w:spacing w:line="240" w:lineRule="auto"/>
              <w:ind w:left="431"/>
              <w:jc w:val="both"/>
              <w:rPr>
                <w:rFonts w:cs="Arial"/>
                <w:sz w:val="18"/>
                <w:szCs w:val="18"/>
                <w:lang w:bidi="ar-SA"/>
              </w:rPr>
            </w:pPr>
          </w:p>
        </w:tc>
        <w:tc>
          <w:tcPr>
            <w:tcW w:w="1440" w:type="dxa"/>
            <w:tcBorders>
              <w:top w:val="single" w:sz="4" w:space="0" w:color="auto"/>
            </w:tcBorders>
            <w:shd w:val="clear" w:color="auto" w:fill="FAFAFA"/>
            <w:vAlign w:val="bottom"/>
          </w:tcPr>
          <w:p w14:paraId="7CFD2A62" w14:textId="280DACD1" w:rsidR="007A3D54" w:rsidRPr="00D11B66" w:rsidRDefault="007A3D54" w:rsidP="007A3D54">
            <w:pPr>
              <w:spacing w:line="240" w:lineRule="auto"/>
              <w:ind w:left="-45" w:right="-72"/>
              <w:jc w:val="right"/>
              <w:rPr>
                <w:rFonts w:cs="Arial"/>
                <w:sz w:val="18"/>
                <w:szCs w:val="18"/>
                <w:lang w:bidi="ar-SA"/>
              </w:rPr>
            </w:pPr>
          </w:p>
        </w:tc>
        <w:tc>
          <w:tcPr>
            <w:tcW w:w="1440" w:type="dxa"/>
            <w:tcBorders>
              <w:top w:val="single" w:sz="4" w:space="0" w:color="auto"/>
            </w:tcBorders>
            <w:vAlign w:val="bottom"/>
          </w:tcPr>
          <w:p w14:paraId="174FF2C8" w14:textId="77777777" w:rsidR="007A3D54" w:rsidRPr="00D11B66" w:rsidRDefault="007A3D54" w:rsidP="007A3D54">
            <w:pPr>
              <w:spacing w:line="240" w:lineRule="auto"/>
              <w:ind w:left="-45" w:right="-72"/>
              <w:jc w:val="right"/>
              <w:rPr>
                <w:rFonts w:cs="Arial"/>
                <w:sz w:val="18"/>
                <w:szCs w:val="18"/>
                <w:lang w:bidi="ar-SA"/>
              </w:rPr>
            </w:pPr>
          </w:p>
        </w:tc>
      </w:tr>
      <w:tr w:rsidR="007A3D54" w:rsidRPr="00D11B66" w14:paraId="59B45248" w14:textId="77777777" w:rsidTr="0030149E">
        <w:trPr>
          <w:cantSplit/>
          <w:trHeight w:val="153"/>
        </w:trPr>
        <w:tc>
          <w:tcPr>
            <w:tcW w:w="6581" w:type="dxa"/>
          </w:tcPr>
          <w:p w14:paraId="3163DE32" w14:textId="14F38222" w:rsidR="007A3D54" w:rsidRPr="00D11B66" w:rsidRDefault="007A3D54" w:rsidP="007A3D54">
            <w:pPr>
              <w:spacing w:line="240" w:lineRule="auto"/>
              <w:ind w:left="431"/>
              <w:rPr>
                <w:rFonts w:cs="Arial"/>
                <w:sz w:val="18"/>
                <w:szCs w:val="18"/>
                <w:lang w:bidi="ar-SA"/>
              </w:rPr>
            </w:pPr>
            <w:r w:rsidRPr="00D11B66">
              <w:rPr>
                <w:rFonts w:cs="Arial"/>
                <w:sz w:val="18"/>
                <w:szCs w:val="18"/>
                <w:lang w:bidi="ar-SA"/>
              </w:rPr>
              <w:t>Closing balance</w:t>
            </w:r>
            <w:r w:rsidR="00387DD6" w:rsidRPr="00D11B66">
              <w:rPr>
                <w:rFonts w:cs="Arial"/>
                <w:sz w:val="18"/>
                <w:szCs w:val="18"/>
                <w:lang w:bidi="ar-SA"/>
              </w:rPr>
              <w:t xml:space="preserve"> - net</w:t>
            </w:r>
          </w:p>
        </w:tc>
        <w:tc>
          <w:tcPr>
            <w:tcW w:w="1440" w:type="dxa"/>
            <w:tcBorders>
              <w:bottom w:val="single" w:sz="4" w:space="0" w:color="auto"/>
            </w:tcBorders>
            <w:shd w:val="clear" w:color="auto" w:fill="FAFAFA"/>
            <w:vAlign w:val="bottom"/>
          </w:tcPr>
          <w:p w14:paraId="5F4FF768" w14:textId="59AC8881" w:rsidR="007A3D54" w:rsidRPr="00D11B66" w:rsidRDefault="00EE17D9" w:rsidP="007A3D54">
            <w:pPr>
              <w:spacing w:line="240" w:lineRule="auto"/>
              <w:ind w:left="-45" w:right="-72"/>
              <w:jc w:val="right"/>
              <w:rPr>
                <w:rFonts w:cs="Arial"/>
                <w:sz w:val="18"/>
                <w:szCs w:val="18"/>
                <w:lang w:bidi="ar-SA"/>
              </w:rPr>
            </w:pPr>
            <w:r w:rsidRPr="00D11B66">
              <w:rPr>
                <w:rFonts w:cs="Arial"/>
                <w:sz w:val="18"/>
                <w:szCs w:val="18"/>
                <w:lang w:bidi="ar-SA"/>
              </w:rPr>
              <w:t>-</w:t>
            </w:r>
          </w:p>
        </w:tc>
        <w:tc>
          <w:tcPr>
            <w:tcW w:w="1440" w:type="dxa"/>
            <w:tcBorders>
              <w:bottom w:val="single" w:sz="4" w:space="0" w:color="auto"/>
            </w:tcBorders>
            <w:vAlign w:val="bottom"/>
          </w:tcPr>
          <w:p w14:paraId="19D3496B" w14:textId="332352F5" w:rsidR="007A3D54" w:rsidRPr="00D11B66" w:rsidRDefault="007A3D54" w:rsidP="007A3D54">
            <w:pPr>
              <w:spacing w:line="240" w:lineRule="auto"/>
              <w:ind w:left="-45" w:right="-72"/>
              <w:jc w:val="right"/>
              <w:rPr>
                <w:rFonts w:cs="Arial"/>
                <w:sz w:val="18"/>
                <w:szCs w:val="18"/>
                <w:lang w:bidi="ar-SA"/>
              </w:rPr>
            </w:pPr>
            <w:r w:rsidRPr="00D11B66">
              <w:rPr>
                <w:rFonts w:cs="Arial"/>
                <w:sz w:val="18"/>
                <w:szCs w:val="18"/>
              </w:rPr>
              <w:t>-</w:t>
            </w:r>
          </w:p>
        </w:tc>
      </w:tr>
    </w:tbl>
    <w:p w14:paraId="75C567C6" w14:textId="6FC9AA8B" w:rsidR="00426487" w:rsidRPr="00D11B66" w:rsidRDefault="00426487" w:rsidP="003D2C95">
      <w:pPr>
        <w:pStyle w:val="BodyTextIndent3"/>
        <w:tabs>
          <w:tab w:val="clear" w:pos="817"/>
          <w:tab w:val="clear" w:pos="9889"/>
        </w:tabs>
        <w:spacing w:line="240" w:lineRule="auto"/>
        <w:ind w:left="540"/>
        <w:jc w:val="both"/>
        <w:rPr>
          <w:rFonts w:ascii="Arial" w:hAnsi="Arial" w:cs="Arial"/>
          <w:sz w:val="18"/>
          <w:szCs w:val="18"/>
        </w:rPr>
      </w:pPr>
    </w:p>
    <w:p w14:paraId="76A8EB25" w14:textId="41E740AE" w:rsidR="004C3C24" w:rsidRPr="00D11B66" w:rsidRDefault="004C3C24" w:rsidP="004C3C24">
      <w:pPr>
        <w:spacing w:line="240" w:lineRule="auto"/>
        <w:ind w:left="547"/>
        <w:jc w:val="both"/>
        <w:rPr>
          <w:rFonts w:cs="Arial"/>
          <w:sz w:val="18"/>
          <w:szCs w:val="18"/>
        </w:rPr>
      </w:pPr>
      <w:r w:rsidRPr="00D11B66">
        <w:rPr>
          <w:rFonts w:cs="Arial"/>
          <w:spacing w:val="-4"/>
          <w:sz w:val="18"/>
          <w:szCs w:val="18"/>
        </w:rPr>
        <w:t xml:space="preserve">The reconciliations of loss allowance for long-term borrowings to related parties for the years ended </w:t>
      </w:r>
      <w:r w:rsidR="00BD49A1" w:rsidRPr="00BD49A1">
        <w:rPr>
          <w:rFonts w:cs="Arial"/>
          <w:spacing w:val="-4"/>
          <w:sz w:val="18"/>
          <w:szCs w:val="18"/>
        </w:rPr>
        <w:t>31</w:t>
      </w:r>
      <w:r w:rsidRPr="00D11B66">
        <w:rPr>
          <w:rFonts w:cs="Arial"/>
          <w:spacing w:val="-4"/>
          <w:sz w:val="18"/>
          <w:szCs w:val="18"/>
        </w:rPr>
        <w:t xml:space="preserve"> December </w:t>
      </w:r>
      <w:r w:rsidRPr="00D11B66">
        <w:rPr>
          <w:rFonts w:cs="Arial"/>
          <w:sz w:val="18"/>
          <w:szCs w:val="18"/>
        </w:rPr>
        <w:t>are as follow:</w:t>
      </w:r>
    </w:p>
    <w:p w14:paraId="14723987" w14:textId="77777777" w:rsidR="006339A7" w:rsidRPr="00D11B66" w:rsidRDefault="006339A7" w:rsidP="004C3C24">
      <w:pPr>
        <w:spacing w:line="240" w:lineRule="auto"/>
        <w:ind w:left="547"/>
        <w:jc w:val="both"/>
        <w:rPr>
          <w:rFonts w:cs="Arial"/>
          <w:sz w:val="18"/>
          <w:szCs w:val="18"/>
        </w:rPr>
      </w:pPr>
    </w:p>
    <w:tbl>
      <w:tblPr>
        <w:tblW w:w="9432" w:type="dxa"/>
        <w:tblInd w:w="142" w:type="dxa"/>
        <w:tblLayout w:type="fixed"/>
        <w:tblLook w:val="04A0" w:firstRow="1" w:lastRow="0" w:firstColumn="1" w:lastColumn="0" w:noHBand="0" w:noVBand="1"/>
      </w:tblPr>
      <w:tblGrid>
        <w:gridCol w:w="6552"/>
        <w:gridCol w:w="1440"/>
        <w:gridCol w:w="1440"/>
      </w:tblGrid>
      <w:tr w:rsidR="004C3C24" w:rsidRPr="00D11B66" w14:paraId="2C2F0518" w14:textId="77777777" w:rsidTr="0030149E">
        <w:trPr>
          <w:trHeight w:val="409"/>
        </w:trPr>
        <w:tc>
          <w:tcPr>
            <w:tcW w:w="6552" w:type="dxa"/>
            <w:vAlign w:val="bottom"/>
          </w:tcPr>
          <w:p w14:paraId="29E50155" w14:textId="77777777" w:rsidR="004C3C24" w:rsidRPr="00D11B66" w:rsidRDefault="004C3C24" w:rsidP="00074385">
            <w:pPr>
              <w:spacing w:line="240" w:lineRule="auto"/>
              <w:ind w:left="397"/>
              <w:jc w:val="both"/>
              <w:rPr>
                <w:rFonts w:cs="Arial"/>
                <w:sz w:val="18"/>
                <w:szCs w:val="18"/>
              </w:rPr>
            </w:pPr>
          </w:p>
        </w:tc>
        <w:tc>
          <w:tcPr>
            <w:tcW w:w="2880" w:type="dxa"/>
            <w:gridSpan w:val="2"/>
            <w:tcBorders>
              <w:top w:val="single" w:sz="4" w:space="0" w:color="auto"/>
              <w:bottom w:val="single" w:sz="4" w:space="0" w:color="auto"/>
            </w:tcBorders>
          </w:tcPr>
          <w:p w14:paraId="0A74778B" w14:textId="77777777" w:rsidR="004C3C24" w:rsidRPr="00D11B66" w:rsidRDefault="004C3C24" w:rsidP="00074385">
            <w:pPr>
              <w:spacing w:line="240" w:lineRule="auto"/>
              <w:ind w:left="52"/>
              <w:jc w:val="center"/>
              <w:rPr>
                <w:rFonts w:cs="Arial"/>
                <w:b/>
                <w:bCs/>
                <w:sz w:val="18"/>
                <w:szCs w:val="18"/>
              </w:rPr>
            </w:pPr>
            <w:r w:rsidRPr="00D11B66">
              <w:rPr>
                <w:rFonts w:cs="Arial"/>
                <w:b/>
                <w:bCs/>
                <w:sz w:val="18"/>
                <w:szCs w:val="18"/>
              </w:rPr>
              <w:t xml:space="preserve">Separate </w:t>
            </w:r>
          </w:p>
          <w:p w14:paraId="70DEBE14" w14:textId="4B22A082" w:rsidR="004C3C24" w:rsidRPr="00D11B66" w:rsidRDefault="004C3C24" w:rsidP="00074385">
            <w:pPr>
              <w:spacing w:line="240" w:lineRule="auto"/>
              <w:ind w:left="52"/>
              <w:jc w:val="center"/>
              <w:rPr>
                <w:rFonts w:cs="Arial"/>
                <w:b/>
                <w:bCs/>
                <w:sz w:val="18"/>
                <w:szCs w:val="18"/>
              </w:rPr>
            </w:pPr>
            <w:r w:rsidRPr="00D11B66">
              <w:rPr>
                <w:rFonts w:cs="Arial"/>
                <w:b/>
                <w:bCs/>
                <w:sz w:val="18"/>
                <w:szCs w:val="18"/>
              </w:rPr>
              <w:t>financial statements</w:t>
            </w:r>
          </w:p>
        </w:tc>
      </w:tr>
      <w:tr w:rsidR="001A73FE" w:rsidRPr="00D11B66" w14:paraId="550B4E4D" w14:textId="77777777" w:rsidTr="0030149E">
        <w:trPr>
          <w:trHeight w:val="71"/>
        </w:trPr>
        <w:tc>
          <w:tcPr>
            <w:tcW w:w="6552" w:type="dxa"/>
            <w:shd w:val="clear" w:color="auto" w:fill="auto"/>
            <w:vAlign w:val="bottom"/>
          </w:tcPr>
          <w:p w14:paraId="22E33F10" w14:textId="77777777" w:rsidR="001A73FE" w:rsidRPr="00D11B66" w:rsidRDefault="001A73FE" w:rsidP="001A73FE">
            <w:pPr>
              <w:spacing w:line="240" w:lineRule="auto"/>
              <w:ind w:left="397"/>
              <w:jc w:val="both"/>
              <w:rPr>
                <w:rFonts w:cs="Arial"/>
                <w:sz w:val="18"/>
                <w:szCs w:val="18"/>
              </w:rPr>
            </w:pPr>
          </w:p>
        </w:tc>
        <w:tc>
          <w:tcPr>
            <w:tcW w:w="1440" w:type="dxa"/>
            <w:tcBorders>
              <w:top w:val="single" w:sz="4" w:space="0" w:color="auto"/>
              <w:bottom w:val="single" w:sz="4" w:space="0" w:color="auto"/>
            </w:tcBorders>
            <w:vAlign w:val="bottom"/>
          </w:tcPr>
          <w:p w14:paraId="7B860B03" w14:textId="75D9586C" w:rsidR="001A73FE" w:rsidRPr="00D11B66" w:rsidRDefault="00BD49A1" w:rsidP="001A73FE">
            <w:pPr>
              <w:spacing w:line="240" w:lineRule="auto"/>
              <w:ind w:left="567" w:right="-72"/>
              <w:jc w:val="right"/>
              <w:rPr>
                <w:rFonts w:cs="Arial"/>
                <w:b/>
                <w:bCs/>
                <w:sz w:val="18"/>
                <w:szCs w:val="18"/>
              </w:rPr>
            </w:pPr>
            <w:r w:rsidRPr="00BD49A1">
              <w:rPr>
                <w:rFonts w:cs="Arial"/>
                <w:b/>
                <w:bCs/>
                <w:sz w:val="18"/>
                <w:szCs w:val="18"/>
              </w:rPr>
              <w:t>2023</w:t>
            </w:r>
          </w:p>
          <w:p w14:paraId="6D937070" w14:textId="77777777" w:rsidR="001318B1" w:rsidRPr="00D11B66" w:rsidRDefault="001A73FE" w:rsidP="00733BAD">
            <w:pPr>
              <w:spacing w:line="240" w:lineRule="auto"/>
              <w:ind w:left="51" w:right="-72"/>
              <w:jc w:val="right"/>
              <w:rPr>
                <w:rFonts w:cs="Arial"/>
                <w:b/>
                <w:bCs/>
                <w:sz w:val="18"/>
                <w:szCs w:val="18"/>
              </w:rPr>
            </w:pPr>
            <w:r w:rsidRPr="00D11B66">
              <w:rPr>
                <w:rFonts w:cs="Arial"/>
                <w:b/>
                <w:bCs/>
                <w:sz w:val="18"/>
                <w:szCs w:val="18"/>
              </w:rPr>
              <w:t>Thousand</w:t>
            </w:r>
          </w:p>
          <w:p w14:paraId="5D5559B6" w14:textId="1AB003EE" w:rsidR="001A73FE" w:rsidRPr="00D11B66" w:rsidRDefault="001A73FE" w:rsidP="00733BAD">
            <w:pPr>
              <w:spacing w:line="240" w:lineRule="auto"/>
              <w:ind w:left="51" w:right="-72"/>
              <w:jc w:val="right"/>
              <w:rPr>
                <w:rFonts w:cs="Arial"/>
                <w:b/>
                <w:bCs/>
                <w:sz w:val="18"/>
                <w:szCs w:val="18"/>
              </w:rPr>
            </w:pPr>
            <w:r w:rsidRPr="00D11B66">
              <w:rPr>
                <w:rFonts w:cs="Arial"/>
                <w:b/>
                <w:bCs/>
                <w:sz w:val="18"/>
                <w:szCs w:val="18"/>
              </w:rPr>
              <w:t xml:space="preserve"> Baht</w:t>
            </w:r>
          </w:p>
        </w:tc>
        <w:tc>
          <w:tcPr>
            <w:tcW w:w="1440" w:type="dxa"/>
            <w:tcBorders>
              <w:top w:val="single" w:sz="4" w:space="0" w:color="auto"/>
              <w:bottom w:val="single" w:sz="4" w:space="0" w:color="auto"/>
            </w:tcBorders>
            <w:vAlign w:val="bottom"/>
          </w:tcPr>
          <w:p w14:paraId="736D47A4" w14:textId="04FD7285" w:rsidR="001A73FE" w:rsidRPr="00D11B66" w:rsidRDefault="00BD49A1" w:rsidP="001A73FE">
            <w:pPr>
              <w:spacing w:line="240" w:lineRule="auto"/>
              <w:ind w:left="567" w:right="-72"/>
              <w:jc w:val="right"/>
              <w:rPr>
                <w:rFonts w:cs="Arial"/>
                <w:b/>
                <w:bCs/>
                <w:sz w:val="18"/>
                <w:szCs w:val="18"/>
              </w:rPr>
            </w:pPr>
            <w:r w:rsidRPr="00BD49A1">
              <w:rPr>
                <w:rFonts w:cs="Arial"/>
                <w:b/>
                <w:bCs/>
                <w:sz w:val="18"/>
                <w:szCs w:val="18"/>
              </w:rPr>
              <w:t>2022</w:t>
            </w:r>
          </w:p>
          <w:p w14:paraId="527FBC05" w14:textId="77777777" w:rsidR="001318B1" w:rsidRPr="00D11B66" w:rsidRDefault="001A73FE" w:rsidP="00733BAD">
            <w:pPr>
              <w:spacing w:line="240" w:lineRule="auto"/>
              <w:ind w:left="-88" w:right="-72"/>
              <w:jc w:val="right"/>
              <w:rPr>
                <w:rFonts w:cs="Arial"/>
                <w:b/>
                <w:bCs/>
                <w:sz w:val="18"/>
                <w:szCs w:val="18"/>
              </w:rPr>
            </w:pPr>
            <w:r w:rsidRPr="00D11B66">
              <w:rPr>
                <w:rFonts w:cs="Arial"/>
                <w:b/>
                <w:bCs/>
                <w:sz w:val="18"/>
                <w:szCs w:val="18"/>
              </w:rPr>
              <w:t xml:space="preserve">Thousand </w:t>
            </w:r>
          </w:p>
          <w:p w14:paraId="1FBA9C4F" w14:textId="4C4D749E" w:rsidR="001A73FE" w:rsidRPr="00D11B66" w:rsidRDefault="001A73FE" w:rsidP="00733BAD">
            <w:pPr>
              <w:spacing w:line="240" w:lineRule="auto"/>
              <w:ind w:left="-88" w:right="-72"/>
              <w:jc w:val="right"/>
              <w:rPr>
                <w:rFonts w:cs="Arial"/>
                <w:b/>
                <w:bCs/>
                <w:sz w:val="18"/>
                <w:szCs w:val="18"/>
              </w:rPr>
            </w:pPr>
            <w:r w:rsidRPr="00D11B66">
              <w:rPr>
                <w:rFonts w:cs="Arial"/>
                <w:b/>
                <w:bCs/>
                <w:sz w:val="18"/>
                <w:szCs w:val="18"/>
              </w:rPr>
              <w:t>Baht</w:t>
            </w:r>
          </w:p>
        </w:tc>
      </w:tr>
      <w:tr w:rsidR="004C3C24" w:rsidRPr="00D11B66" w14:paraId="7BB68940" w14:textId="77777777" w:rsidTr="0030149E">
        <w:trPr>
          <w:trHeight w:val="129"/>
        </w:trPr>
        <w:tc>
          <w:tcPr>
            <w:tcW w:w="6552" w:type="dxa"/>
            <w:vAlign w:val="bottom"/>
          </w:tcPr>
          <w:p w14:paraId="2DC7C461" w14:textId="77777777" w:rsidR="004C3C24" w:rsidRPr="00D11B66" w:rsidRDefault="004C3C24" w:rsidP="00074385">
            <w:pPr>
              <w:spacing w:line="240" w:lineRule="auto"/>
              <w:ind w:left="397"/>
              <w:rPr>
                <w:rFonts w:cs="Arial"/>
                <w:b/>
                <w:bCs/>
                <w:sz w:val="18"/>
                <w:szCs w:val="18"/>
              </w:rPr>
            </w:pPr>
          </w:p>
        </w:tc>
        <w:tc>
          <w:tcPr>
            <w:tcW w:w="1440" w:type="dxa"/>
            <w:tcBorders>
              <w:top w:val="single" w:sz="4" w:space="0" w:color="auto"/>
            </w:tcBorders>
            <w:shd w:val="clear" w:color="auto" w:fill="FAFAFA"/>
          </w:tcPr>
          <w:p w14:paraId="63C57FFF" w14:textId="77777777" w:rsidR="004C3C24" w:rsidRPr="00D11B66" w:rsidRDefault="004C3C24" w:rsidP="00074385">
            <w:pPr>
              <w:spacing w:line="240" w:lineRule="auto"/>
              <w:ind w:left="567" w:right="-72"/>
              <w:jc w:val="right"/>
              <w:rPr>
                <w:rFonts w:cs="Arial"/>
                <w:sz w:val="18"/>
                <w:szCs w:val="18"/>
                <w:cs/>
              </w:rPr>
            </w:pPr>
          </w:p>
        </w:tc>
        <w:tc>
          <w:tcPr>
            <w:tcW w:w="1440" w:type="dxa"/>
            <w:tcBorders>
              <w:top w:val="single" w:sz="4" w:space="0" w:color="auto"/>
            </w:tcBorders>
            <w:shd w:val="clear" w:color="auto" w:fill="auto"/>
            <w:vAlign w:val="bottom"/>
          </w:tcPr>
          <w:p w14:paraId="2ACC53C5" w14:textId="77777777" w:rsidR="004C3C24" w:rsidRPr="00D11B66" w:rsidRDefault="004C3C24" w:rsidP="00074385">
            <w:pPr>
              <w:spacing w:line="240" w:lineRule="auto"/>
              <w:ind w:left="567" w:right="-72"/>
              <w:jc w:val="right"/>
              <w:rPr>
                <w:rFonts w:cs="Arial"/>
                <w:sz w:val="18"/>
                <w:szCs w:val="18"/>
                <w:cs/>
              </w:rPr>
            </w:pPr>
          </w:p>
        </w:tc>
      </w:tr>
      <w:tr w:rsidR="007A3D54" w:rsidRPr="00D11B66" w14:paraId="4D4BD9A0" w14:textId="77777777" w:rsidTr="0030149E">
        <w:trPr>
          <w:trHeight w:val="80"/>
        </w:trPr>
        <w:tc>
          <w:tcPr>
            <w:tcW w:w="6552" w:type="dxa"/>
            <w:vAlign w:val="bottom"/>
          </w:tcPr>
          <w:p w14:paraId="24BC508A" w14:textId="64399BD1" w:rsidR="007A3D54" w:rsidRPr="00D11B66" w:rsidRDefault="007A3D54" w:rsidP="007A3D54">
            <w:pPr>
              <w:spacing w:line="240" w:lineRule="auto"/>
              <w:ind w:left="397"/>
              <w:rPr>
                <w:rFonts w:cs="Arial"/>
                <w:b/>
                <w:bCs/>
                <w:sz w:val="18"/>
                <w:szCs w:val="18"/>
              </w:rPr>
            </w:pPr>
            <w:r w:rsidRPr="00D11B66">
              <w:rPr>
                <w:rFonts w:cs="Arial"/>
                <w:b/>
                <w:bCs/>
                <w:sz w:val="18"/>
                <w:szCs w:val="18"/>
              </w:rPr>
              <w:t xml:space="preserve">Opening loss allowance as at </w:t>
            </w:r>
            <w:r w:rsidR="00BD49A1" w:rsidRPr="00BD49A1">
              <w:rPr>
                <w:rFonts w:cs="Arial"/>
                <w:b/>
                <w:bCs/>
                <w:sz w:val="18"/>
                <w:szCs w:val="18"/>
              </w:rPr>
              <w:t>1</w:t>
            </w:r>
            <w:r w:rsidRPr="00D11B66">
              <w:rPr>
                <w:rFonts w:cs="Arial"/>
                <w:b/>
                <w:bCs/>
                <w:sz w:val="18"/>
                <w:szCs w:val="18"/>
              </w:rPr>
              <w:t xml:space="preserve"> January </w:t>
            </w:r>
          </w:p>
        </w:tc>
        <w:tc>
          <w:tcPr>
            <w:tcW w:w="1440" w:type="dxa"/>
            <w:shd w:val="clear" w:color="auto" w:fill="FAFAFA"/>
            <w:vAlign w:val="bottom"/>
          </w:tcPr>
          <w:p w14:paraId="676A9460" w14:textId="3967982D" w:rsidR="007A3D54" w:rsidRPr="00D11B66" w:rsidRDefault="00BD49A1" w:rsidP="007A3D54">
            <w:pPr>
              <w:spacing w:line="240" w:lineRule="auto"/>
              <w:ind w:left="567" w:right="-72"/>
              <w:jc w:val="right"/>
              <w:rPr>
                <w:rFonts w:cs="Arial"/>
                <w:sz w:val="18"/>
                <w:szCs w:val="18"/>
              </w:rPr>
            </w:pPr>
            <w:r w:rsidRPr="00BD49A1">
              <w:rPr>
                <w:rFonts w:eastAsia="SimSun" w:cs="Arial"/>
                <w:sz w:val="18"/>
                <w:szCs w:val="18"/>
              </w:rPr>
              <w:t>721</w:t>
            </w:r>
            <w:r w:rsidR="007A3D54" w:rsidRPr="00D11B66">
              <w:rPr>
                <w:rFonts w:eastAsia="SimSun" w:cs="Arial"/>
                <w:sz w:val="18"/>
                <w:szCs w:val="18"/>
              </w:rPr>
              <w:t>,</w:t>
            </w:r>
            <w:r w:rsidRPr="00BD49A1">
              <w:rPr>
                <w:rFonts w:eastAsia="SimSun" w:cs="Arial"/>
                <w:sz w:val="18"/>
                <w:szCs w:val="18"/>
              </w:rPr>
              <w:t>407</w:t>
            </w:r>
          </w:p>
        </w:tc>
        <w:tc>
          <w:tcPr>
            <w:tcW w:w="1440" w:type="dxa"/>
            <w:shd w:val="clear" w:color="auto" w:fill="auto"/>
            <w:vAlign w:val="bottom"/>
          </w:tcPr>
          <w:p w14:paraId="7ECB0355" w14:textId="4F6D51D1" w:rsidR="007A3D54" w:rsidRPr="00D11B66" w:rsidRDefault="00BD49A1" w:rsidP="007A3D54">
            <w:pPr>
              <w:spacing w:line="240" w:lineRule="auto"/>
              <w:ind w:right="-72"/>
              <w:jc w:val="right"/>
              <w:rPr>
                <w:rFonts w:cs="Arial"/>
                <w:sz w:val="18"/>
                <w:szCs w:val="18"/>
                <w:cs/>
              </w:rPr>
            </w:pPr>
            <w:r w:rsidRPr="00BD49A1">
              <w:rPr>
                <w:rFonts w:eastAsia="SimSun" w:cs="Arial"/>
                <w:sz w:val="18"/>
                <w:szCs w:val="18"/>
              </w:rPr>
              <w:t>555</w:t>
            </w:r>
            <w:r w:rsidR="007A3D54" w:rsidRPr="00D11B66">
              <w:rPr>
                <w:rFonts w:eastAsia="SimSun" w:cs="Arial"/>
                <w:sz w:val="18"/>
                <w:szCs w:val="18"/>
              </w:rPr>
              <w:t>,</w:t>
            </w:r>
            <w:r w:rsidRPr="00BD49A1">
              <w:rPr>
                <w:rFonts w:eastAsia="SimSun" w:cs="Arial"/>
                <w:sz w:val="18"/>
                <w:szCs w:val="18"/>
              </w:rPr>
              <w:t>753</w:t>
            </w:r>
          </w:p>
        </w:tc>
      </w:tr>
      <w:tr w:rsidR="007A3D54" w:rsidRPr="00D11B66" w14:paraId="307B785A" w14:textId="77777777" w:rsidTr="0030149E">
        <w:trPr>
          <w:trHeight w:val="204"/>
        </w:trPr>
        <w:tc>
          <w:tcPr>
            <w:tcW w:w="6552" w:type="dxa"/>
            <w:vAlign w:val="bottom"/>
            <w:hideMark/>
          </w:tcPr>
          <w:p w14:paraId="71E8B1CE" w14:textId="7B71F243" w:rsidR="007A3D54" w:rsidRPr="00D11B66" w:rsidRDefault="00387DD6" w:rsidP="007A3D54">
            <w:pPr>
              <w:spacing w:line="240" w:lineRule="auto"/>
              <w:ind w:left="397"/>
              <w:rPr>
                <w:rFonts w:cs="Arial"/>
                <w:sz w:val="18"/>
                <w:szCs w:val="18"/>
              </w:rPr>
            </w:pPr>
            <w:r w:rsidRPr="00D11B66">
              <w:rPr>
                <w:rFonts w:cs="Arial"/>
                <w:sz w:val="18"/>
                <w:szCs w:val="18"/>
              </w:rPr>
              <w:t xml:space="preserve">(Reversal) </w:t>
            </w:r>
            <w:r w:rsidR="007A3D54" w:rsidRPr="00D11B66">
              <w:rPr>
                <w:rFonts w:cs="Arial"/>
                <w:sz w:val="18"/>
                <w:szCs w:val="18"/>
              </w:rPr>
              <w:t>Increase in loss allowance recognised in profit or loss during the year</w:t>
            </w:r>
          </w:p>
        </w:tc>
        <w:tc>
          <w:tcPr>
            <w:tcW w:w="1440" w:type="dxa"/>
            <w:shd w:val="clear" w:color="auto" w:fill="FAFAFA"/>
            <w:vAlign w:val="bottom"/>
          </w:tcPr>
          <w:p w14:paraId="06FA0E25" w14:textId="5046DCE3" w:rsidR="007A3D54" w:rsidRPr="00D11B66" w:rsidRDefault="00EE17D9" w:rsidP="007A3D54">
            <w:pPr>
              <w:spacing w:line="240" w:lineRule="auto"/>
              <w:ind w:left="567" w:right="-72"/>
              <w:jc w:val="right"/>
              <w:rPr>
                <w:rFonts w:cs="Arial"/>
                <w:sz w:val="18"/>
                <w:szCs w:val="18"/>
              </w:rPr>
            </w:pPr>
            <w:r w:rsidRPr="00D11B66">
              <w:rPr>
                <w:rFonts w:cs="Arial"/>
                <w:sz w:val="18"/>
                <w:szCs w:val="18"/>
              </w:rPr>
              <w:t>(</w:t>
            </w:r>
            <w:r w:rsidR="00BD49A1" w:rsidRPr="00BD49A1">
              <w:rPr>
                <w:rFonts w:cs="Arial"/>
                <w:sz w:val="18"/>
                <w:szCs w:val="18"/>
              </w:rPr>
              <w:t>5</w:t>
            </w:r>
            <w:r w:rsidRPr="00D11B66">
              <w:rPr>
                <w:rFonts w:cs="Arial"/>
                <w:sz w:val="18"/>
                <w:szCs w:val="18"/>
              </w:rPr>
              <w:t>,</w:t>
            </w:r>
            <w:r w:rsidR="00BD49A1" w:rsidRPr="00BD49A1">
              <w:rPr>
                <w:rFonts w:cs="Arial"/>
                <w:sz w:val="18"/>
                <w:szCs w:val="18"/>
              </w:rPr>
              <w:t>228</w:t>
            </w:r>
            <w:r w:rsidRPr="00D11B66">
              <w:rPr>
                <w:rFonts w:cs="Arial"/>
                <w:sz w:val="18"/>
                <w:szCs w:val="18"/>
              </w:rPr>
              <w:t>)</w:t>
            </w:r>
          </w:p>
        </w:tc>
        <w:tc>
          <w:tcPr>
            <w:tcW w:w="1440" w:type="dxa"/>
            <w:shd w:val="clear" w:color="auto" w:fill="auto"/>
            <w:vAlign w:val="bottom"/>
          </w:tcPr>
          <w:p w14:paraId="41FD60E8" w14:textId="3295C4F2" w:rsidR="007A3D54" w:rsidRPr="00D11B66" w:rsidRDefault="00BD49A1" w:rsidP="007A3D54">
            <w:pPr>
              <w:spacing w:line="240" w:lineRule="auto"/>
              <w:ind w:left="567" w:right="-72"/>
              <w:jc w:val="right"/>
              <w:rPr>
                <w:rFonts w:cs="Arial"/>
                <w:sz w:val="18"/>
                <w:szCs w:val="18"/>
                <w:cs/>
              </w:rPr>
            </w:pPr>
            <w:r w:rsidRPr="00BD49A1">
              <w:rPr>
                <w:rFonts w:eastAsia="SimSun" w:cs="Arial"/>
                <w:sz w:val="18"/>
                <w:szCs w:val="18"/>
              </w:rPr>
              <w:t>165</w:t>
            </w:r>
            <w:r w:rsidR="007A3D54" w:rsidRPr="00D11B66">
              <w:rPr>
                <w:rFonts w:eastAsia="SimSun" w:cs="Arial"/>
                <w:sz w:val="18"/>
                <w:szCs w:val="18"/>
              </w:rPr>
              <w:t>,</w:t>
            </w:r>
            <w:r w:rsidRPr="00BD49A1">
              <w:rPr>
                <w:rFonts w:eastAsia="SimSun" w:cs="Arial"/>
                <w:sz w:val="18"/>
                <w:szCs w:val="18"/>
              </w:rPr>
              <w:t>654</w:t>
            </w:r>
          </w:p>
        </w:tc>
      </w:tr>
      <w:tr w:rsidR="007A3D54" w:rsidRPr="00D11B66" w14:paraId="4DC8B113" w14:textId="77777777" w:rsidTr="0030149E">
        <w:trPr>
          <w:trHeight w:val="129"/>
        </w:trPr>
        <w:tc>
          <w:tcPr>
            <w:tcW w:w="6552" w:type="dxa"/>
            <w:vAlign w:val="bottom"/>
          </w:tcPr>
          <w:p w14:paraId="7338BD60" w14:textId="77777777" w:rsidR="007A3D54" w:rsidRPr="00D11B66" w:rsidRDefault="007A3D54" w:rsidP="007A3D54">
            <w:pPr>
              <w:spacing w:line="240" w:lineRule="auto"/>
              <w:ind w:left="397"/>
              <w:rPr>
                <w:rFonts w:cs="Arial"/>
                <w:b/>
                <w:bCs/>
                <w:sz w:val="18"/>
                <w:szCs w:val="18"/>
              </w:rPr>
            </w:pPr>
          </w:p>
        </w:tc>
        <w:tc>
          <w:tcPr>
            <w:tcW w:w="1440" w:type="dxa"/>
            <w:tcBorders>
              <w:top w:val="single" w:sz="4" w:space="0" w:color="auto"/>
            </w:tcBorders>
            <w:shd w:val="clear" w:color="auto" w:fill="FAFAFA"/>
            <w:vAlign w:val="bottom"/>
          </w:tcPr>
          <w:p w14:paraId="62C613DE" w14:textId="77777777" w:rsidR="007A3D54" w:rsidRPr="00D11B66" w:rsidRDefault="007A3D54" w:rsidP="007A3D54">
            <w:pPr>
              <w:spacing w:line="240" w:lineRule="auto"/>
              <w:ind w:left="567" w:right="-72"/>
              <w:jc w:val="right"/>
              <w:rPr>
                <w:rFonts w:cs="Arial"/>
                <w:sz w:val="18"/>
                <w:szCs w:val="18"/>
              </w:rPr>
            </w:pPr>
          </w:p>
        </w:tc>
        <w:tc>
          <w:tcPr>
            <w:tcW w:w="1440" w:type="dxa"/>
            <w:tcBorders>
              <w:top w:val="single" w:sz="4" w:space="0" w:color="auto"/>
            </w:tcBorders>
            <w:shd w:val="clear" w:color="auto" w:fill="auto"/>
            <w:vAlign w:val="bottom"/>
          </w:tcPr>
          <w:p w14:paraId="63F51F90" w14:textId="77777777" w:rsidR="007A3D54" w:rsidRPr="00D11B66" w:rsidRDefault="007A3D54" w:rsidP="007A3D54">
            <w:pPr>
              <w:spacing w:line="240" w:lineRule="auto"/>
              <w:ind w:left="567" w:right="-72"/>
              <w:jc w:val="right"/>
              <w:rPr>
                <w:rFonts w:cs="Arial"/>
                <w:sz w:val="18"/>
                <w:szCs w:val="18"/>
              </w:rPr>
            </w:pPr>
          </w:p>
        </w:tc>
      </w:tr>
      <w:tr w:rsidR="007A3D54" w:rsidRPr="00D11B66" w14:paraId="3A32C92B" w14:textId="77777777" w:rsidTr="0030149E">
        <w:trPr>
          <w:trHeight w:val="204"/>
        </w:trPr>
        <w:tc>
          <w:tcPr>
            <w:tcW w:w="6552" w:type="dxa"/>
            <w:vAlign w:val="bottom"/>
            <w:hideMark/>
          </w:tcPr>
          <w:p w14:paraId="273E16F9" w14:textId="7A6996BE" w:rsidR="007A3D54" w:rsidRPr="00D11B66" w:rsidRDefault="007A3D54" w:rsidP="007A3D54">
            <w:pPr>
              <w:spacing w:line="240" w:lineRule="auto"/>
              <w:ind w:left="397"/>
              <w:rPr>
                <w:rFonts w:cs="Arial"/>
                <w:b/>
                <w:bCs/>
                <w:sz w:val="18"/>
                <w:szCs w:val="18"/>
              </w:rPr>
            </w:pPr>
            <w:r w:rsidRPr="00D11B66">
              <w:rPr>
                <w:rFonts w:cs="Arial"/>
                <w:b/>
                <w:bCs/>
                <w:sz w:val="18"/>
                <w:szCs w:val="18"/>
              </w:rPr>
              <w:t xml:space="preserve">Closing loss allowance as at </w:t>
            </w:r>
            <w:r w:rsidR="00BD49A1" w:rsidRPr="00BD49A1">
              <w:rPr>
                <w:rFonts w:cs="Arial"/>
                <w:b/>
                <w:bCs/>
                <w:sz w:val="18"/>
                <w:szCs w:val="18"/>
              </w:rPr>
              <w:t>31</w:t>
            </w:r>
            <w:r w:rsidRPr="00D11B66">
              <w:rPr>
                <w:rFonts w:cs="Arial"/>
                <w:b/>
                <w:bCs/>
                <w:sz w:val="18"/>
                <w:szCs w:val="18"/>
              </w:rPr>
              <w:t xml:space="preserve"> December</w:t>
            </w:r>
          </w:p>
        </w:tc>
        <w:tc>
          <w:tcPr>
            <w:tcW w:w="1440" w:type="dxa"/>
            <w:tcBorders>
              <w:bottom w:val="single" w:sz="4" w:space="0" w:color="auto"/>
            </w:tcBorders>
            <w:shd w:val="clear" w:color="auto" w:fill="FAFAFA"/>
            <w:vAlign w:val="bottom"/>
          </w:tcPr>
          <w:p w14:paraId="1404059B" w14:textId="73A58123" w:rsidR="007A3D54" w:rsidRPr="00D11B66" w:rsidRDefault="00BD49A1" w:rsidP="007A3D54">
            <w:pPr>
              <w:spacing w:line="240" w:lineRule="auto"/>
              <w:ind w:left="567" w:right="-72"/>
              <w:jc w:val="right"/>
              <w:rPr>
                <w:rFonts w:cs="Arial"/>
                <w:sz w:val="18"/>
                <w:szCs w:val="18"/>
              </w:rPr>
            </w:pPr>
            <w:r w:rsidRPr="00BD49A1">
              <w:rPr>
                <w:rFonts w:cs="Arial"/>
                <w:sz w:val="18"/>
                <w:szCs w:val="18"/>
              </w:rPr>
              <w:t>716</w:t>
            </w:r>
            <w:r w:rsidR="00EE17D9" w:rsidRPr="00D11B66">
              <w:rPr>
                <w:rFonts w:cs="Arial"/>
                <w:sz w:val="18"/>
                <w:szCs w:val="18"/>
              </w:rPr>
              <w:t>,</w:t>
            </w:r>
            <w:r w:rsidRPr="00BD49A1">
              <w:rPr>
                <w:rFonts w:cs="Arial"/>
                <w:sz w:val="18"/>
                <w:szCs w:val="18"/>
              </w:rPr>
              <w:t>179</w:t>
            </w:r>
          </w:p>
        </w:tc>
        <w:tc>
          <w:tcPr>
            <w:tcW w:w="1440" w:type="dxa"/>
            <w:tcBorders>
              <w:bottom w:val="single" w:sz="4" w:space="0" w:color="auto"/>
            </w:tcBorders>
            <w:shd w:val="clear" w:color="auto" w:fill="auto"/>
            <w:vAlign w:val="bottom"/>
          </w:tcPr>
          <w:p w14:paraId="7957D928" w14:textId="6E7778DD" w:rsidR="007A3D54" w:rsidRPr="00D11B66" w:rsidRDefault="00BD49A1" w:rsidP="007A3D54">
            <w:pPr>
              <w:spacing w:line="240" w:lineRule="auto"/>
              <w:ind w:left="479" w:right="-72"/>
              <w:jc w:val="right"/>
              <w:rPr>
                <w:rFonts w:cs="Arial"/>
                <w:sz w:val="18"/>
                <w:szCs w:val="18"/>
                <w:cs/>
              </w:rPr>
            </w:pPr>
            <w:r w:rsidRPr="00BD49A1">
              <w:rPr>
                <w:rFonts w:eastAsia="SimSun" w:cs="Arial"/>
                <w:sz w:val="18"/>
                <w:szCs w:val="18"/>
              </w:rPr>
              <w:t>721</w:t>
            </w:r>
            <w:r w:rsidR="007A3D54" w:rsidRPr="00D11B66">
              <w:rPr>
                <w:rFonts w:eastAsia="SimSun" w:cs="Arial"/>
                <w:sz w:val="18"/>
                <w:szCs w:val="18"/>
              </w:rPr>
              <w:t>,</w:t>
            </w:r>
            <w:r w:rsidRPr="00BD49A1">
              <w:rPr>
                <w:rFonts w:eastAsia="SimSun" w:cs="Arial"/>
                <w:sz w:val="18"/>
                <w:szCs w:val="18"/>
              </w:rPr>
              <w:t>407</w:t>
            </w:r>
          </w:p>
        </w:tc>
      </w:tr>
    </w:tbl>
    <w:p w14:paraId="22802A57" w14:textId="77777777" w:rsidR="004C3C24" w:rsidRPr="00D11B66" w:rsidRDefault="004C3C24" w:rsidP="00C72020">
      <w:pPr>
        <w:pStyle w:val="BodyTextIndent3"/>
        <w:tabs>
          <w:tab w:val="clear" w:pos="817"/>
          <w:tab w:val="clear" w:pos="9889"/>
        </w:tabs>
        <w:spacing w:line="240" w:lineRule="auto"/>
        <w:ind w:left="540"/>
        <w:jc w:val="both"/>
        <w:rPr>
          <w:rFonts w:ascii="Arial" w:hAnsi="Arial" w:cs="Arial"/>
          <w:spacing w:val="-4"/>
          <w:sz w:val="18"/>
          <w:szCs w:val="18"/>
        </w:rPr>
      </w:pPr>
    </w:p>
    <w:p w14:paraId="6928456F" w14:textId="6E3E4BB1" w:rsidR="00184005" w:rsidRPr="00D11B66" w:rsidRDefault="00322752" w:rsidP="00C72020">
      <w:pPr>
        <w:pStyle w:val="BodyTextIndent3"/>
        <w:tabs>
          <w:tab w:val="clear" w:pos="817"/>
          <w:tab w:val="clear" w:pos="9889"/>
        </w:tabs>
        <w:spacing w:line="240" w:lineRule="auto"/>
        <w:ind w:left="540"/>
        <w:jc w:val="both"/>
        <w:rPr>
          <w:rFonts w:ascii="Arial" w:hAnsi="Arial" w:cs="Arial"/>
          <w:spacing w:val="-6"/>
          <w:sz w:val="18"/>
          <w:szCs w:val="18"/>
        </w:rPr>
      </w:pPr>
      <w:r w:rsidRPr="00D11B66">
        <w:rPr>
          <w:rFonts w:ascii="Arial" w:hAnsi="Arial" w:cs="Arial"/>
          <w:spacing w:val="-6"/>
          <w:sz w:val="18"/>
          <w:szCs w:val="18"/>
        </w:rPr>
        <w:t xml:space="preserve">As at </w:t>
      </w:r>
      <w:r w:rsidR="00BD49A1" w:rsidRPr="00BD49A1">
        <w:rPr>
          <w:rFonts w:ascii="Arial" w:hAnsi="Arial" w:cs="Arial"/>
          <w:spacing w:val="-6"/>
          <w:sz w:val="18"/>
          <w:szCs w:val="18"/>
        </w:rPr>
        <w:t>31</w:t>
      </w:r>
      <w:r w:rsidR="006372DA" w:rsidRPr="00D11B66">
        <w:rPr>
          <w:rFonts w:ascii="Arial" w:hAnsi="Arial" w:cs="Arial"/>
          <w:spacing w:val="-6"/>
          <w:sz w:val="18"/>
          <w:szCs w:val="18"/>
        </w:rPr>
        <w:t xml:space="preserve"> December </w:t>
      </w:r>
      <w:r w:rsidR="00BD49A1" w:rsidRPr="00BD49A1">
        <w:rPr>
          <w:rFonts w:ascii="Arial" w:hAnsi="Arial" w:cs="Arial"/>
          <w:spacing w:val="-6"/>
          <w:sz w:val="18"/>
          <w:szCs w:val="18"/>
        </w:rPr>
        <w:t>2023</w:t>
      </w:r>
      <w:r w:rsidR="004C3C24" w:rsidRPr="00D11B66">
        <w:rPr>
          <w:rFonts w:ascii="Arial" w:hAnsi="Arial" w:cs="Arial"/>
          <w:spacing w:val="-6"/>
          <w:sz w:val="18"/>
          <w:szCs w:val="18"/>
        </w:rPr>
        <w:t xml:space="preserve"> and </w:t>
      </w:r>
      <w:r w:rsidR="00BD49A1" w:rsidRPr="00BD49A1">
        <w:rPr>
          <w:rFonts w:ascii="Arial" w:hAnsi="Arial" w:cs="Arial"/>
          <w:spacing w:val="-6"/>
          <w:sz w:val="18"/>
          <w:szCs w:val="18"/>
        </w:rPr>
        <w:t>2022</w:t>
      </w:r>
      <w:r w:rsidRPr="00D11B66">
        <w:rPr>
          <w:rFonts w:ascii="Arial" w:hAnsi="Arial" w:cs="Arial"/>
          <w:spacing w:val="-6"/>
          <w:sz w:val="18"/>
          <w:szCs w:val="18"/>
        </w:rPr>
        <w:t xml:space="preserve">, long-term borrowings to related parties bear interest at the rate </w:t>
      </w:r>
      <w:r w:rsidR="00BD49A1" w:rsidRPr="00BD49A1">
        <w:rPr>
          <w:rFonts w:ascii="Arial" w:eastAsia="Arial Unicode MS" w:hAnsi="Arial" w:cs="Arial"/>
          <w:spacing w:val="-6"/>
          <w:sz w:val="18"/>
          <w:szCs w:val="18"/>
        </w:rPr>
        <w:t>3</w:t>
      </w:r>
      <w:r w:rsidR="006372DA" w:rsidRPr="00D11B66">
        <w:rPr>
          <w:rFonts w:ascii="Arial" w:eastAsia="Arial Unicode MS" w:hAnsi="Arial" w:cs="Arial"/>
          <w:spacing w:val="-6"/>
          <w:sz w:val="18"/>
          <w:szCs w:val="18"/>
        </w:rPr>
        <w:t xml:space="preserve">% - </w:t>
      </w:r>
      <w:r w:rsidR="00BD49A1" w:rsidRPr="00BD49A1">
        <w:rPr>
          <w:rFonts w:ascii="Arial" w:eastAsia="Arial Unicode MS" w:hAnsi="Arial" w:cs="Arial"/>
          <w:spacing w:val="-6"/>
          <w:sz w:val="18"/>
          <w:szCs w:val="18"/>
        </w:rPr>
        <w:t>8</w:t>
      </w:r>
      <w:r w:rsidRPr="00D11B66">
        <w:rPr>
          <w:rFonts w:ascii="Arial" w:hAnsi="Arial" w:cs="Arial"/>
          <w:spacing w:val="-6"/>
          <w:sz w:val="18"/>
          <w:szCs w:val="18"/>
        </w:rPr>
        <w:t>% per annum</w:t>
      </w:r>
      <w:r w:rsidR="006372DA" w:rsidRPr="00D11B66">
        <w:rPr>
          <w:rFonts w:ascii="Arial" w:hAnsi="Arial" w:cs="Arial"/>
          <w:spacing w:val="-6"/>
          <w:sz w:val="18"/>
          <w:szCs w:val="18"/>
        </w:rPr>
        <w:t>.</w:t>
      </w:r>
    </w:p>
    <w:p w14:paraId="6B5C50EB" w14:textId="77777777" w:rsidR="001A73FE" w:rsidRPr="00D11B66" w:rsidRDefault="001A73FE" w:rsidP="001318B1">
      <w:pPr>
        <w:spacing w:line="240" w:lineRule="auto"/>
        <w:ind w:left="547"/>
        <w:jc w:val="both"/>
        <w:rPr>
          <w:rFonts w:cs="Arial"/>
          <w:spacing w:val="-4"/>
          <w:sz w:val="18"/>
          <w:szCs w:val="18"/>
        </w:rPr>
      </w:pPr>
    </w:p>
    <w:p w14:paraId="290A68B3" w14:textId="77777777" w:rsidR="00EA1D7D" w:rsidRPr="00D11B66" w:rsidRDefault="00EA1D7D" w:rsidP="00C72020">
      <w:pPr>
        <w:pStyle w:val="BodyTextIndent3"/>
        <w:tabs>
          <w:tab w:val="clear" w:pos="817"/>
          <w:tab w:val="clear" w:pos="9889"/>
        </w:tabs>
        <w:spacing w:line="240" w:lineRule="auto"/>
        <w:ind w:left="540"/>
        <w:jc w:val="both"/>
        <w:rPr>
          <w:rFonts w:ascii="Arial" w:hAnsi="Arial" w:cs="Arial"/>
          <w:spacing w:val="-4"/>
          <w:sz w:val="18"/>
          <w:szCs w:val="18"/>
        </w:rPr>
      </w:pPr>
    </w:p>
    <w:p w14:paraId="48FCACB5" w14:textId="4BE619C7" w:rsidR="001D20AC" w:rsidRPr="00D11B66" w:rsidRDefault="004D3A95" w:rsidP="00C179D3">
      <w:pPr>
        <w:pStyle w:val="BodyTextIndent3"/>
        <w:tabs>
          <w:tab w:val="clear" w:pos="817"/>
          <w:tab w:val="clear" w:pos="9889"/>
        </w:tabs>
        <w:spacing w:line="240" w:lineRule="auto"/>
        <w:ind w:left="540" w:hanging="533"/>
        <w:jc w:val="both"/>
        <w:rPr>
          <w:rFonts w:ascii="Arial" w:hAnsi="Arial" w:cs="Arial"/>
          <w:b/>
          <w:bCs/>
          <w:color w:val="CF4A02"/>
          <w:sz w:val="18"/>
          <w:szCs w:val="18"/>
        </w:rPr>
      </w:pPr>
      <w:r w:rsidRPr="00D11B66">
        <w:rPr>
          <w:rFonts w:ascii="Arial" w:hAnsi="Arial" w:cs="Arial"/>
          <w:b/>
          <w:bCs/>
          <w:color w:val="CF4A02"/>
          <w:sz w:val="18"/>
          <w:szCs w:val="18"/>
        </w:rPr>
        <w:t>e</w:t>
      </w:r>
      <w:r w:rsidR="001D20AC" w:rsidRPr="00D11B66">
        <w:rPr>
          <w:rFonts w:ascii="Arial" w:hAnsi="Arial" w:cs="Arial"/>
          <w:b/>
          <w:bCs/>
          <w:color w:val="CF4A02"/>
          <w:sz w:val="18"/>
          <w:szCs w:val="18"/>
        </w:rPr>
        <w:t>)</w:t>
      </w:r>
      <w:r w:rsidR="001D20AC" w:rsidRPr="00D11B66">
        <w:rPr>
          <w:rFonts w:ascii="Arial" w:hAnsi="Arial" w:cs="Arial"/>
          <w:b/>
          <w:bCs/>
          <w:color w:val="CF4A02"/>
          <w:sz w:val="18"/>
          <w:szCs w:val="18"/>
        </w:rPr>
        <w:tab/>
        <w:t>Short-term borrowings from related part</w:t>
      </w:r>
      <w:r w:rsidRPr="00D11B66">
        <w:rPr>
          <w:rFonts w:ascii="Arial" w:hAnsi="Arial" w:cs="Arial"/>
          <w:b/>
          <w:bCs/>
          <w:color w:val="CF4A02"/>
          <w:sz w:val="18"/>
          <w:szCs w:val="18"/>
        </w:rPr>
        <w:t>ies</w:t>
      </w:r>
    </w:p>
    <w:p w14:paraId="5577BCC9" w14:textId="77777777" w:rsidR="005E4F66" w:rsidRPr="00D11B66" w:rsidRDefault="005E4F66" w:rsidP="005E4F66">
      <w:pPr>
        <w:spacing w:line="240" w:lineRule="auto"/>
        <w:ind w:left="547"/>
        <w:jc w:val="both"/>
        <w:rPr>
          <w:rFonts w:cs="Arial"/>
          <w:spacing w:val="-4"/>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D11B66" w14:paraId="185762A4" w14:textId="77777777" w:rsidTr="0030149E">
        <w:trPr>
          <w:trHeight w:val="20"/>
        </w:trPr>
        <w:tc>
          <w:tcPr>
            <w:tcW w:w="6581" w:type="dxa"/>
            <w:vAlign w:val="bottom"/>
          </w:tcPr>
          <w:p w14:paraId="658A55EB" w14:textId="77777777" w:rsidR="006372DA" w:rsidRPr="00D11B66" w:rsidRDefault="006372DA"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vAlign w:val="bottom"/>
          </w:tcPr>
          <w:p w14:paraId="070EFC8E" w14:textId="77777777" w:rsidR="006372DA" w:rsidRPr="00D11B66" w:rsidRDefault="006372DA" w:rsidP="008C0950">
            <w:pPr>
              <w:spacing w:line="240" w:lineRule="auto"/>
              <w:ind w:right="-72"/>
              <w:jc w:val="center"/>
              <w:rPr>
                <w:rFonts w:cs="Arial"/>
                <w:b/>
                <w:bCs/>
                <w:sz w:val="18"/>
                <w:szCs w:val="18"/>
              </w:rPr>
            </w:pPr>
            <w:r w:rsidRPr="00D11B66">
              <w:rPr>
                <w:rFonts w:cs="Arial"/>
                <w:b/>
                <w:bCs/>
                <w:sz w:val="18"/>
                <w:szCs w:val="18"/>
              </w:rPr>
              <w:t xml:space="preserve">Consolidated </w:t>
            </w:r>
          </w:p>
          <w:p w14:paraId="64FB8171" w14:textId="5E532505" w:rsidR="006372DA" w:rsidRPr="00D11B66" w:rsidRDefault="006372DA" w:rsidP="008C0950">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r>
      <w:tr w:rsidR="006372DA" w:rsidRPr="00D11B66" w14:paraId="256F0FB4" w14:textId="77777777" w:rsidTr="0030149E">
        <w:trPr>
          <w:trHeight w:val="20"/>
        </w:trPr>
        <w:tc>
          <w:tcPr>
            <w:tcW w:w="6581" w:type="dxa"/>
            <w:vAlign w:val="bottom"/>
          </w:tcPr>
          <w:p w14:paraId="726D5B8F" w14:textId="273E3864" w:rsidR="006372DA" w:rsidRPr="00D11B66" w:rsidRDefault="00EC5939" w:rsidP="008C0950">
            <w:pPr>
              <w:spacing w:line="240" w:lineRule="auto"/>
              <w:ind w:left="431" w:right="-72"/>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vAlign w:val="bottom"/>
          </w:tcPr>
          <w:p w14:paraId="685E743C" w14:textId="1ADB93AE" w:rsidR="006372DA" w:rsidRPr="00D11B66" w:rsidRDefault="00BD49A1" w:rsidP="008C0950">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vAlign w:val="bottom"/>
          </w:tcPr>
          <w:p w14:paraId="0A9E023C" w14:textId="37674F6F" w:rsidR="006372DA" w:rsidRPr="00D11B66" w:rsidRDefault="00BD49A1" w:rsidP="008C0950">
            <w:pPr>
              <w:spacing w:line="240" w:lineRule="auto"/>
              <w:ind w:right="-72"/>
              <w:jc w:val="right"/>
              <w:rPr>
                <w:rFonts w:cs="Arial"/>
                <w:b/>
                <w:bCs/>
                <w:sz w:val="18"/>
                <w:szCs w:val="18"/>
              </w:rPr>
            </w:pPr>
            <w:r w:rsidRPr="00BD49A1">
              <w:rPr>
                <w:rFonts w:cs="Arial"/>
                <w:b/>
                <w:bCs/>
                <w:sz w:val="18"/>
                <w:szCs w:val="18"/>
              </w:rPr>
              <w:t>2022</w:t>
            </w:r>
          </w:p>
        </w:tc>
      </w:tr>
      <w:tr w:rsidR="006372DA" w:rsidRPr="00D11B66" w14:paraId="73CF539C" w14:textId="77777777" w:rsidTr="0030149E">
        <w:trPr>
          <w:trHeight w:val="20"/>
        </w:trPr>
        <w:tc>
          <w:tcPr>
            <w:tcW w:w="6581" w:type="dxa"/>
            <w:vAlign w:val="bottom"/>
          </w:tcPr>
          <w:p w14:paraId="30BA3C1E" w14:textId="77777777" w:rsidR="006372DA" w:rsidRPr="00D11B66" w:rsidRDefault="006372DA" w:rsidP="00CE153F">
            <w:pPr>
              <w:spacing w:line="240" w:lineRule="auto"/>
              <w:ind w:left="431" w:right="-72"/>
              <w:jc w:val="both"/>
              <w:rPr>
                <w:rFonts w:cs="Arial"/>
                <w:sz w:val="18"/>
                <w:szCs w:val="18"/>
              </w:rPr>
            </w:pPr>
          </w:p>
        </w:tc>
        <w:tc>
          <w:tcPr>
            <w:tcW w:w="1440" w:type="dxa"/>
            <w:tcBorders>
              <w:bottom w:val="single" w:sz="4" w:space="0" w:color="auto"/>
            </w:tcBorders>
            <w:vAlign w:val="bottom"/>
          </w:tcPr>
          <w:p w14:paraId="4E9DB047" w14:textId="77777777" w:rsidR="001318B1" w:rsidRPr="00D11B66" w:rsidRDefault="006372DA" w:rsidP="00CE153F">
            <w:pPr>
              <w:spacing w:line="240" w:lineRule="auto"/>
              <w:ind w:right="-72"/>
              <w:jc w:val="right"/>
              <w:rPr>
                <w:rFonts w:cs="Arial"/>
                <w:b/>
                <w:bCs/>
                <w:sz w:val="18"/>
                <w:szCs w:val="18"/>
              </w:rPr>
            </w:pPr>
            <w:r w:rsidRPr="00D11B66">
              <w:rPr>
                <w:rFonts w:cs="Arial"/>
                <w:b/>
                <w:bCs/>
                <w:sz w:val="18"/>
                <w:szCs w:val="18"/>
              </w:rPr>
              <w:t>Thousand</w:t>
            </w:r>
          </w:p>
          <w:p w14:paraId="03D268F6" w14:textId="095CF7DE" w:rsidR="006372DA" w:rsidRPr="00D11B66" w:rsidRDefault="006372DA" w:rsidP="00CE153F">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tcPr>
          <w:p w14:paraId="63511927" w14:textId="77777777" w:rsidR="001318B1" w:rsidRPr="00D11B66" w:rsidRDefault="006372DA" w:rsidP="00CE153F">
            <w:pPr>
              <w:spacing w:line="240" w:lineRule="auto"/>
              <w:ind w:right="-72"/>
              <w:jc w:val="right"/>
              <w:rPr>
                <w:rFonts w:cs="Arial"/>
                <w:b/>
                <w:bCs/>
                <w:sz w:val="18"/>
                <w:szCs w:val="18"/>
              </w:rPr>
            </w:pPr>
            <w:r w:rsidRPr="00D11B66">
              <w:rPr>
                <w:rFonts w:cs="Arial"/>
                <w:b/>
                <w:bCs/>
                <w:sz w:val="18"/>
                <w:szCs w:val="18"/>
              </w:rPr>
              <w:t>Thousand</w:t>
            </w:r>
          </w:p>
          <w:p w14:paraId="48BD8ECB" w14:textId="12806937" w:rsidR="006372DA" w:rsidRPr="00D11B66" w:rsidRDefault="006372DA" w:rsidP="00CE153F">
            <w:pPr>
              <w:spacing w:line="240" w:lineRule="auto"/>
              <w:ind w:right="-72"/>
              <w:jc w:val="right"/>
              <w:rPr>
                <w:rFonts w:cs="Arial"/>
                <w:b/>
                <w:bCs/>
                <w:sz w:val="18"/>
                <w:szCs w:val="18"/>
              </w:rPr>
            </w:pPr>
            <w:r w:rsidRPr="00D11B66">
              <w:rPr>
                <w:rFonts w:cs="Arial"/>
                <w:b/>
                <w:bCs/>
                <w:sz w:val="18"/>
                <w:szCs w:val="18"/>
              </w:rPr>
              <w:t xml:space="preserve"> Baht</w:t>
            </w:r>
          </w:p>
        </w:tc>
      </w:tr>
      <w:tr w:rsidR="006372DA" w:rsidRPr="00D11B66" w14:paraId="660A3B5A" w14:textId="77777777" w:rsidTr="0030149E">
        <w:trPr>
          <w:trHeight w:val="20"/>
        </w:trPr>
        <w:tc>
          <w:tcPr>
            <w:tcW w:w="6581" w:type="dxa"/>
            <w:vAlign w:val="bottom"/>
          </w:tcPr>
          <w:p w14:paraId="73C7840D" w14:textId="77777777" w:rsidR="006372DA" w:rsidRPr="00D11B66" w:rsidRDefault="006372DA" w:rsidP="00CE153F">
            <w:pPr>
              <w:spacing w:line="240" w:lineRule="auto"/>
              <w:ind w:left="431"/>
              <w:jc w:val="both"/>
              <w:rPr>
                <w:rFonts w:cs="Arial"/>
                <w:sz w:val="18"/>
                <w:szCs w:val="18"/>
              </w:rPr>
            </w:pPr>
          </w:p>
        </w:tc>
        <w:tc>
          <w:tcPr>
            <w:tcW w:w="1440" w:type="dxa"/>
            <w:tcBorders>
              <w:top w:val="single" w:sz="4" w:space="0" w:color="auto"/>
            </w:tcBorders>
            <w:shd w:val="clear" w:color="auto" w:fill="FAFAFA"/>
          </w:tcPr>
          <w:p w14:paraId="4821D4A4" w14:textId="77777777" w:rsidR="006372DA" w:rsidRPr="00D11B66" w:rsidRDefault="006372DA" w:rsidP="00CE153F">
            <w:pPr>
              <w:spacing w:line="240" w:lineRule="auto"/>
              <w:ind w:left="-100" w:right="-72"/>
              <w:jc w:val="right"/>
              <w:rPr>
                <w:rFonts w:cs="Arial"/>
                <w:spacing w:val="-3"/>
                <w:sz w:val="18"/>
                <w:szCs w:val="18"/>
              </w:rPr>
            </w:pPr>
          </w:p>
        </w:tc>
        <w:tc>
          <w:tcPr>
            <w:tcW w:w="1440" w:type="dxa"/>
            <w:tcBorders>
              <w:top w:val="single" w:sz="4" w:space="0" w:color="auto"/>
            </w:tcBorders>
            <w:shd w:val="clear" w:color="auto" w:fill="auto"/>
          </w:tcPr>
          <w:p w14:paraId="54E78366" w14:textId="77777777" w:rsidR="006372DA" w:rsidRPr="00D11B66" w:rsidRDefault="006372DA" w:rsidP="00CE153F">
            <w:pPr>
              <w:spacing w:line="240" w:lineRule="auto"/>
              <w:ind w:left="-100" w:right="-72"/>
              <w:jc w:val="right"/>
              <w:rPr>
                <w:rFonts w:cs="Arial"/>
                <w:spacing w:val="-3"/>
                <w:sz w:val="18"/>
                <w:szCs w:val="18"/>
              </w:rPr>
            </w:pPr>
          </w:p>
        </w:tc>
      </w:tr>
      <w:tr w:rsidR="007A3D54" w:rsidRPr="00D11B66" w14:paraId="08E4F9DC" w14:textId="77777777" w:rsidTr="0030149E">
        <w:trPr>
          <w:trHeight w:val="20"/>
        </w:trPr>
        <w:tc>
          <w:tcPr>
            <w:tcW w:w="6581" w:type="dxa"/>
            <w:vAlign w:val="bottom"/>
          </w:tcPr>
          <w:p w14:paraId="74E7B211" w14:textId="77777777"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Related parties</w:t>
            </w:r>
          </w:p>
        </w:tc>
        <w:tc>
          <w:tcPr>
            <w:tcW w:w="1440" w:type="dxa"/>
            <w:tcBorders>
              <w:bottom w:val="single" w:sz="4" w:space="0" w:color="auto"/>
            </w:tcBorders>
            <w:shd w:val="clear" w:color="auto" w:fill="FAFAFA"/>
          </w:tcPr>
          <w:p w14:paraId="77A71EFF" w14:textId="2B93AF94" w:rsidR="007A3D54" w:rsidRPr="00D11B66" w:rsidRDefault="00BD49A1" w:rsidP="007A3D54">
            <w:pPr>
              <w:spacing w:line="240" w:lineRule="auto"/>
              <w:ind w:right="-72"/>
              <w:jc w:val="right"/>
              <w:rPr>
                <w:rFonts w:cs="Arial"/>
                <w:sz w:val="18"/>
                <w:szCs w:val="18"/>
              </w:rPr>
            </w:pPr>
            <w:r w:rsidRPr="00BD49A1">
              <w:rPr>
                <w:rFonts w:cs="Arial"/>
                <w:sz w:val="18"/>
                <w:szCs w:val="18"/>
              </w:rPr>
              <w:t>242</w:t>
            </w:r>
          </w:p>
        </w:tc>
        <w:tc>
          <w:tcPr>
            <w:tcW w:w="1440" w:type="dxa"/>
            <w:tcBorders>
              <w:bottom w:val="single" w:sz="4" w:space="0" w:color="auto"/>
            </w:tcBorders>
            <w:shd w:val="clear" w:color="auto" w:fill="auto"/>
          </w:tcPr>
          <w:p w14:paraId="615D2155" w14:textId="4B3763A2" w:rsidR="007A3D54" w:rsidRPr="00D11B66" w:rsidRDefault="00BD49A1" w:rsidP="007A3D54">
            <w:pPr>
              <w:spacing w:line="240" w:lineRule="auto"/>
              <w:ind w:right="-72"/>
              <w:jc w:val="right"/>
              <w:rPr>
                <w:rFonts w:cs="Arial"/>
                <w:sz w:val="18"/>
                <w:szCs w:val="18"/>
              </w:rPr>
            </w:pPr>
            <w:r w:rsidRPr="00BD49A1">
              <w:rPr>
                <w:rFonts w:cs="Arial"/>
                <w:sz w:val="18"/>
                <w:szCs w:val="18"/>
              </w:rPr>
              <w:t>261</w:t>
            </w:r>
          </w:p>
        </w:tc>
      </w:tr>
    </w:tbl>
    <w:p w14:paraId="64DBA1D1" w14:textId="2A78C4C8" w:rsidR="0072561C" w:rsidRPr="00D11B66" w:rsidRDefault="0072561C" w:rsidP="006339A7">
      <w:pPr>
        <w:pStyle w:val="BodyTextIndent3"/>
        <w:tabs>
          <w:tab w:val="clear" w:pos="817"/>
          <w:tab w:val="clear" w:pos="9889"/>
        </w:tabs>
        <w:spacing w:line="240" w:lineRule="auto"/>
        <w:ind w:left="540" w:hanging="7"/>
        <w:jc w:val="both"/>
        <w:rPr>
          <w:rFonts w:ascii="Arial" w:hAnsi="Arial" w:cs="Arial"/>
          <w:sz w:val="18"/>
          <w:szCs w:val="18"/>
        </w:rPr>
      </w:pPr>
    </w:p>
    <w:p w14:paraId="167988D3" w14:textId="7711118F" w:rsidR="001D20AC" w:rsidRPr="00D11B66" w:rsidRDefault="001D20AC" w:rsidP="006339A7">
      <w:pPr>
        <w:pStyle w:val="BodyTextIndent3"/>
        <w:tabs>
          <w:tab w:val="clear" w:pos="817"/>
          <w:tab w:val="clear" w:pos="9889"/>
        </w:tabs>
        <w:spacing w:line="240" w:lineRule="auto"/>
        <w:ind w:left="540" w:hanging="7"/>
        <w:jc w:val="both"/>
        <w:rPr>
          <w:rFonts w:ascii="Arial" w:hAnsi="Arial" w:cs="Arial"/>
          <w:sz w:val="18"/>
          <w:szCs w:val="18"/>
        </w:rPr>
      </w:pPr>
      <w:r w:rsidRPr="00D11B66">
        <w:rPr>
          <w:rFonts w:ascii="Arial" w:hAnsi="Arial" w:cs="Arial"/>
          <w:sz w:val="18"/>
          <w:szCs w:val="18"/>
        </w:rPr>
        <w:t>The movements of short-term borrowings from related part</w:t>
      </w:r>
      <w:r w:rsidR="004D3A95" w:rsidRPr="00D11B66">
        <w:rPr>
          <w:rFonts w:ascii="Arial" w:hAnsi="Arial" w:cs="Arial"/>
          <w:sz w:val="18"/>
          <w:szCs w:val="18"/>
        </w:rPr>
        <w:t>ies</w:t>
      </w:r>
      <w:r w:rsidRPr="00D11B66">
        <w:rPr>
          <w:rFonts w:ascii="Arial" w:hAnsi="Arial" w:cs="Arial"/>
          <w:sz w:val="18"/>
          <w:szCs w:val="18"/>
        </w:rPr>
        <w:t xml:space="preserve"> are as follows:</w:t>
      </w:r>
    </w:p>
    <w:p w14:paraId="4F82B2C9" w14:textId="7E80FC7D" w:rsidR="001D20AC" w:rsidRPr="00D11B66" w:rsidRDefault="001D20AC" w:rsidP="006339A7">
      <w:pPr>
        <w:pStyle w:val="BodyTextIndent3"/>
        <w:tabs>
          <w:tab w:val="clear" w:pos="817"/>
          <w:tab w:val="clear" w:pos="9889"/>
        </w:tabs>
        <w:spacing w:line="240" w:lineRule="auto"/>
        <w:ind w:left="540" w:hanging="7"/>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6581"/>
        <w:gridCol w:w="1440"/>
        <w:gridCol w:w="1440"/>
      </w:tblGrid>
      <w:tr w:rsidR="006372DA" w:rsidRPr="00D11B66" w14:paraId="6A62B223" w14:textId="77777777" w:rsidTr="0030149E">
        <w:tc>
          <w:tcPr>
            <w:tcW w:w="6581" w:type="dxa"/>
          </w:tcPr>
          <w:p w14:paraId="398ED6E6" w14:textId="77777777" w:rsidR="006372DA" w:rsidRPr="00D11B66" w:rsidRDefault="006372DA" w:rsidP="008C0950">
            <w:pPr>
              <w:spacing w:line="240" w:lineRule="auto"/>
              <w:ind w:left="431" w:right="-72"/>
              <w:jc w:val="both"/>
              <w:rPr>
                <w:rFonts w:cs="Arial"/>
                <w:b/>
                <w:bCs/>
                <w:sz w:val="18"/>
                <w:szCs w:val="18"/>
              </w:rPr>
            </w:pPr>
          </w:p>
        </w:tc>
        <w:tc>
          <w:tcPr>
            <w:tcW w:w="2880" w:type="dxa"/>
            <w:gridSpan w:val="2"/>
            <w:tcBorders>
              <w:top w:val="single" w:sz="4" w:space="0" w:color="auto"/>
              <w:bottom w:val="single" w:sz="4" w:space="0" w:color="auto"/>
            </w:tcBorders>
          </w:tcPr>
          <w:p w14:paraId="37D6FE3C" w14:textId="77777777" w:rsidR="006372DA" w:rsidRPr="00D11B66" w:rsidRDefault="006372DA" w:rsidP="008C0950">
            <w:pPr>
              <w:spacing w:line="240" w:lineRule="auto"/>
              <w:ind w:right="-72"/>
              <w:jc w:val="center"/>
              <w:rPr>
                <w:rFonts w:cs="Arial"/>
                <w:b/>
                <w:bCs/>
                <w:sz w:val="18"/>
                <w:szCs w:val="18"/>
              </w:rPr>
            </w:pPr>
            <w:r w:rsidRPr="00D11B66">
              <w:rPr>
                <w:rFonts w:cs="Arial"/>
                <w:b/>
                <w:bCs/>
                <w:sz w:val="18"/>
                <w:szCs w:val="18"/>
              </w:rPr>
              <w:t xml:space="preserve">Consolidated </w:t>
            </w:r>
          </w:p>
          <w:p w14:paraId="4DE424FA" w14:textId="0425B583" w:rsidR="006372DA" w:rsidRPr="00D11B66" w:rsidRDefault="006372DA" w:rsidP="008C0950">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r>
      <w:tr w:rsidR="00EC5939" w:rsidRPr="00D11B66" w14:paraId="19DB9C3E" w14:textId="77777777" w:rsidTr="0030149E">
        <w:tc>
          <w:tcPr>
            <w:tcW w:w="6581" w:type="dxa"/>
          </w:tcPr>
          <w:p w14:paraId="533F19E0" w14:textId="17FED114" w:rsidR="00EC5939" w:rsidRPr="00D11B66" w:rsidRDefault="00EC5939" w:rsidP="00EC5939">
            <w:pPr>
              <w:spacing w:line="240" w:lineRule="auto"/>
              <w:ind w:left="431" w:right="-72"/>
              <w:jc w:val="both"/>
              <w:rPr>
                <w:rFonts w:cs="Arial"/>
                <w:b/>
                <w:bCs/>
                <w:sz w:val="18"/>
                <w:szCs w:val="18"/>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vAlign w:val="bottom"/>
          </w:tcPr>
          <w:p w14:paraId="36D098F1" w14:textId="2CB8F5E7" w:rsidR="00EC5939" w:rsidRPr="00D11B66" w:rsidRDefault="00BD49A1" w:rsidP="00EC5939">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vAlign w:val="bottom"/>
          </w:tcPr>
          <w:p w14:paraId="7B8824F9" w14:textId="16D4ABD0" w:rsidR="00EC5939" w:rsidRPr="00D11B66" w:rsidRDefault="00BD49A1" w:rsidP="00EC5939">
            <w:pPr>
              <w:spacing w:line="240" w:lineRule="auto"/>
              <w:ind w:right="-72"/>
              <w:jc w:val="right"/>
              <w:rPr>
                <w:rFonts w:cs="Arial"/>
                <w:b/>
                <w:bCs/>
                <w:sz w:val="18"/>
                <w:szCs w:val="18"/>
              </w:rPr>
            </w:pPr>
            <w:r w:rsidRPr="00BD49A1">
              <w:rPr>
                <w:rFonts w:cs="Arial"/>
                <w:b/>
                <w:bCs/>
                <w:sz w:val="18"/>
                <w:szCs w:val="18"/>
              </w:rPr>
              <w:t>2022</w:t>
            </w:r>
          </w:p>
        </w:tc>
      </w:tr>
      <w:tr w:rsidR="00EC5939" w:rsidRPr="00D11B66" w14:paraId="042CF42A" w14:textId="77777777" w:rsidTr="0030149E">
        <w:tc>
          <w:tcPr>
            <w:tcW w:w="6581" w:type="dxa"/>
          </w:tcPr>
          <w:p w14:paraId="1905B4F1" w14:textId="77777777" w:rsidR="00EC5939" w:rsidRPr="00D11B66" w:rsidRDefault="00EC5939" w:rsidP="00EC5939">
            <w:pPr>
              <w:spacing w:line="240" w:lineRule="auto"/>
              <w:ind w:left="431" w:right="-72"/>
              <w:jc w:val="both"/>
              <w:rPr>
                <w:rFonts w:cs="Arial"/>
                <w:sz w:val="18"/>
                <w:szCs w:val="18"/>
              </w:rPr>
            </w:pPr>
          </w:p>
        </w:tc>
        <w:tc>
          <w:tcPr>
            <w:tcW w:w="1440" w:type="dxa"/>
            <w:tcBorders>
              <w:bottom w:val="single" w:sz="4" w:space="0" w:color="auto"/>
            </w:tcBorders>
            <w:vAlign w:val="bottom"/>
          </w:tcPr>
          <w:p w14:paraId="3A4573CD" w14:textId="77777777" w:rsidR="001318B1" w:rsidRPr="00D11B66" w:rsidRDefault="00EC5939" w:rsidP="00EC5939">
            <w:pPr>
              <w:spacing w:line="240" w:lineRule="auto"/>
              <w:ind w:right="-72"/>
              <w:jc w:val="right"/>
              <w:rPr>
                <w:rFonts w:cs="Arial"/>
                <w:b/>
                <w:bCs/>
                <w:sz w:val="18"/>
                <w:szCs w:val="18"/>
              </w:rPr>
            </w:pPr>
            <w:r w:rsidRPr="00D11B66">
              <w:rPr>
                <w:rFonts w:cs="Arial"/>
                <w:b/>
                <w:bCs/>
                <w:sz w:val="18"/>
                <w:szCs w:val="18"/>
              </w:rPr>
              <w:t>Thousand</w:t>
            </w:r>
          </w:p>
          <w:p w14:paraId="63F16AE9" w14:textId="393ED385" w:rsidR="00EC5939" w:rsidRPr="00D11B66" w:rsidRDefault="00EC5939" w:rsidP="00EC5939">
            <w:pPr>
              <w:spacing w:line="240" w:lineRule="auto"/>
              <w:ind w:right="-72"/>
              <w:jc w:val="right"/>
              <w:rPr>
                <w:rFonts w:cs="Arial"/>
                <w:b/>
                <w:bCs/>
                <w:sz w:val="18"/>
                <w:szCs w:val="18"/>
              </w:rPr>
            </w:pPr>
            <w:r w:rsidRPr="00D11B66">
              <w:rPr>
                <w:rFonts w:cs="Arial"/>
                <w:b/>
                <w:bCs/>
                <w:sz w:val="18"/>
                <w:szCs w:val="18"/>
              </w:rPr>
              <w:t xml:space="preserve"> Baht</w:t>
            </w:r>
          </w:p>
        </w:tc>
        <w:tc>
          <w:tcPr>
            <w:tcW w:w="1440" w:type="dxa"/>
            <w:tcBorders>
              <w:bottom w:val="single" w:sz="4" w:space="0" w:color="auto"/>
            </w:tcBorders>
            <w:vAlign w:val="bottom"/>
          </w:tcPr>
          <w:p w14:paraId="454F0080" w14:textId="77777777" w:rsidR="001318B1" w:rsidRPr="00D11B66" w:rsidRDefault="00EC5939" w:rsidP="00EC5939">
            <w:pPr>
              <w:spacing w:line="240" w:lineRule="auto"/>
              <w:ind w:right="-72"/>
              <w:jc w:val="right"/>
              <w:rPr>
                <w:rFonts w:cs="Arial"/>
                <w:b/>
                <w:bCs/>
                <w:sz w:val="18"/>
                <w:szCs w:val="18"/>
              </w:rPr>
            </w:pPr>
            <w:r w:rsidRPr="00D11B66">
              <w:rPr>
                <w:rFonts w:cs="Arial"/>
                <w:b/>
                <w:bCs/>
                <w:sz w:val="18"/>
                <w:szCs w:val="18"/>
              </w:rPr>
              <w:t>Thousand</w:t>
            </w:r>
          </w:p>
          <w:p w14:paraId="5D14EC92" w14:textId="15785B30" w:rsidR="00EC5939" w:rsidRPr="00D11B66" w:rsidRDefault="00EC5939" w:rsidP="00EC5939">
            <w:pPr>
              <w:spacing w:line="240" w:lineRule="auto"/>
              <w:ind w:right="-72"/>
              <w:jc w:val="right"/>
              <w:rPr>
                <w:rFonts w:cs="Arial"/>
                <w:b/>
                <w:bCs/>
                <w:sz w:val="18"/>
                <w:szCs w:val="18"/>
              </w:rPr>
            </w:pPr>
            <w:r w:rsidRPr="00D11B66">
              <w:rPr>
                <w:rFonts w:cs="Arial"/>
                <w:b/>
                <w:bCs/>
                <w:sz w:val="18"/>
                <w:szCs w:val="18"/>
              </w:rPr>
              <w:t xml:space="preserve"> Baht</w:t>
            </w:r>
          </w:p>
        </w:tc>
      </w:tr>
      <w:tr w:rsidR="00EC5939" w:rsidRPr="00D11B66" w14:paraId="1DCCECE1" w14:textId="77777777" w:rsidTr="0030149E">
        <w:trPr>
          <w:cantSplit/>
        </w:trPr>
        <w:tc>
          <w:tcPr>
            <w:tcW w:w="6581" w:type="dxa"/>
          </w:tcPr>
          <w:p w14:paraId="4B9FA7AE" w14:textId="77777777" w:rsidR="00EC5939" w:rsidRPr="00D11B66" w:rsidRDefault="00EC5939" w:rsidP="00EC5939">
            <w:pPr>
              <w:spacing w:line="240" w:lineRule="auto"/>
              <w:ind w:left="431"/>
              <w:jc w:val="both"/>
              <w:rPr>
                <w:rFonts w:cs="Arial"/>
                <w:sz w:val="18"/>
                <w:szCs w:val="18"/>
              </w:rPr>
            </w:pPr>
          </w:p>
        </w:tc>
        <w:tc>
          <w:tcPr>
            <w:tcW w:w="1440" w:type="dxa"/>
            <w:tcBorders>
              <w:top w:val="single" w:sz="4" w:space="0" w:color="auto"/>
            </w:tcBorders>
            <w:shd w:val="clear" w:color="auto" w:fill="FAFAFA"/>
          </w:tcPr>
          <w:p w14:paraId="46F08F6F" w14:textId="77777777" w:rsidR="00EC5939" w:rsidRPr="00D11B66" w:rsidRDefault="00EC5939" w:rsidP="00EC5939">
            <w:pPr>
              <w:spacing w:line="240" w:lineRule="auto"/>
              <w:ind w:left="-100" w:right="-72"/>
              <w:jc w:val="right"/>
              <w:rPr>
                <w:rFonts w:cs="Arial"/>
                <w:spacing w:val="-3"/>
                <w:sz w:val="18"/>
                <w:szCs w:val="18"/>
              </w:rPr>
            </w:pPr>
          </w:p>
        </w:tc>
        <w:tc>
          <w:tcPr>
            <w:tcW w:w="1440" w:type="dxa"/>
            <w:tcBorders>
              <w:top w:val="single" w:sz="4" w:space="0" w:color="auto"/>
            </w:tcBorders>
            <w:shd w:val="clear" w:color="auto" w:fill="auto"/>
          </w:tcPr>
          <w:p w14:paraId="15BB6B45" w14:textId="77777777" w:rsidR="00EC5939" w:rsidRPr="00D11B66" w:rsidRDefault="00EC5939" w:rsidP="00EC5939">
            <w:pPr>
              <w:spacing w:line="240" w:lineRule="auto"/>
              <w:ind w:left="-100" w:right="-72"/>
              <w:jc w:val="right"/>
              <w:rPr>
                <w:rFonts w:cs="Arial"/>
                <w:spacing w:val="-3"/>
                <w:sz w:val="18"/>
                <w:szCs w:val="18"/>
              </w:rPr>
            </w:pPr>
          </w:p>
        </w:tc>
      </w:tr>
      <w:tr w:rsidR="007A3D54" w:rsidRPr="00D11B66" w14:paraId="4C4D0376" w14:textId="77777777" w:rsidTr="0030149E">
        <w:trPr>
          <w:cantSplit/>
          <w:trHeight w:val="153"/>
        </w:trPr>
        <w:tc>
          <w:tcPr>
            <w:tcW w:w="6581" w:type="dxa"/>
          </w:tcPr>
          <w:p w14:paraId="59A836CC" w14:textId="77777777" w:rsidR="007A3D54" w:rsidRPr="00D11B66" w:rsidRDefault="007A3D54" w:rsidP="007A3D54">
            <w:pPr>
              <w:spacing w:line="240" w:lineRule="auto"/>
              <w:ind w:left="431" w:right="-155"/>
              <w:rPr>
                <w:rFonts w:cs="Arial"/>
                <w:sz w:val="18"/>
                <w:szCs w:val="18"/>
                <w:lang w:bidi="ar-SA"/>
              </w:rPr>
            </w:pPr>
            <w:r w:rsidRPr="00D11B66">
              <w:rPr>
                <w:rFonts w:cs="Arial"/>
                <w:sz w:val="18"/>
                <w:szCs w:val="18"/>
                <w:lang w:bidi="ar-SA"/>
              </w:rPr>
              <w:t>Opening balance</w:t>
            </w:r>
          </w:p>
        </w:tc>
        <w:tc>
          <w:tcPr>
            <w:tcW w:w="1440" w:type="dxa"/>
            <w:shd w:val="clear" w:color="auto" w:fill="FAFAFA"/>
            <w:vAlign w:val="bottom"/>
          </w:tcPr>
          <w:p w14:paraId="254B1FC1" w14:textId="49007E18" w:rsidR="007A3D54" w:rsidRPr="00D11B66" w:rsidRDefault="00BD49A1" w:rsidP="007A3D54">
            <w:pPr>
              <w:spacing w:line="240" w:lineRule="auto"/>
              <w:ind w:right="-72"/>
              <w:jc w:val="right"/>
              <w:rPr>
                <w:rFonts w:cs="Arial"/>
                <w:sz w:val="18"/>
                <w:szCs w:val="18"/>
              </w:rPr>
            </w:pPr>
            <w:r w:rsidRPr="00BD49A1">
              <w:rPr>
                <w:rFonts w:cs="Arial"/>
                <w:sz w:val="18"/>
                <w:szCs w:val="18"/>
              </w:rPr>
              <w:t>261</w:t>
            </w:r>
          </w:p>
        </w:tc>
        <w:tc>
          <w:tcPr>
            <w:tcW w:w="1440" w:type="dxa"/>
            <w:shd w:val="clear" w:color="auto" w:fill="auto"/>
            <w:vAlign w:val="bottom"/>
          </w:tcPr>
          <w:p w14:paraId="4E0DFB51" w14:textId="5F28DB17" w:rsidR="007A3D54" w:rsidRPr="00D11B66" w:rsidRDefault="00BD49A1" w:rsidP="007A3D54">
            <w:pPr>
              <w:spacing w:line="240" w:lineRule="auto"/>
              <w:ind w:right="-72"/>
              <w:jc w:val="right"/>
              <w:rPr>
                <w:rFonts w:cs="Arial"/>
                <w:sz w:val="18"/>
                <w:szCs w:val="18"/>
              </w:rPr>
            </w:pPr>
            <w:r w:rsidRPr="00BD49A1">
              <w:rPr>
                <w:rFonts w:cs="Arial"/>
                <w:sz w:val="18"/>
                <w:szCs w:val="18"/>
              </w:rPr>
              <w:t>291</w:t>
            </w:r>
          </w:p>
        </w:tc>
      </w:tr>
      <w:tr w:rsidR="007A3D54" w:rsidRPr="00D11B66" w14:paraId="44DDCF8E" w14:textId="77777777" w:rsidTr="0030149E">
        <w:trPr>
          <w:cantSplit/>
          <w:trHeight w:val="153"/>
        </w:trPr>
        <w:tc>
          <w:tcPr>
            <w:tcW w:w="6581" w:type="dxa"/>
            <w:vAlign w:val="bottom"/>
          </w:tcPr>
          <w:p w14:paraId="5726C844" w14:textId="263F971A" w:rsidR="007A3D54" w:rsidRPr="00D11B66" w:rsidRDefault="007A3D54" w:rsidP="007A3D54">
            <w:pPr>
              <w:spacing w:line="240" w:lineRule="auto"/>
              <w:ind w:left="428"/>
              <w:rPr>
                <w:rFonts w:cs="Arial"/>
                <w:sz w:val="18"/>
                <w:szCs w:val="18"/>
                <w:lang w:bidi="ar-SA"/>
              </w:rPr>
            </w:pPr>
            <w:r w:rsidRPr="00D11B66">
              <w:rPr>
                <w:rFonts w:eastAsia="Arial Unicode MS" w:cs="Arial"/>
                <w:sz w:val="18"/>
                <w:szCs w:val="18"/>
              </w:rPr>
              <w:t>Translation differences</w:t>
            </w:r>
          </w:p>
        </w:tc>
        <w:tc>
          <w:tcPr>
            <w:tcW w:w="1440" w:type="dxa"/>
            <w:tcBorders>
              <w:bottom w:val="single" w:sz="4" w:space="0" w:color="auto"/>
            </w:tcBorders>
            <w:shd w:val="clear" w:color="auto" w:fill="FAFAFA"/>
            <w:vAlign w:val="bottom"/>
          </w:tcPr>
          <w:p w14:paraId="05DDC85A" w14:textId="219D783E" w:rsidR="007A3D54" w:rsidRPr="00D11B66" w:rsidRDefault="00EE17D9"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19</w:t>
            </w:r>
            <w:r w:rsidRPr="00D11B66">
              <w:rPr>
                <w:rFonts w:cs="Arial"/>
                <w:sz w:val="18"/>
                <w:szCs w:val="18"/>
              </w:rPr>
              <w:t>)</w:t>
            </w:r>
          </w:p>
        </w:tc>
        <w:tc>
          <w:tcPr>
            <w:tcW w:w="1440" w:type="dxa"/>
            <w:tcBorders>
              <w:bottom w:val="single" w:sz="4" w:space="0" w:color="auto"/>
            </w:tcBorders>
            <w:shd w:val="clear" w:color="auto" w:fill="auto"/>
            <w:vAlign w:val="bottom"/>
          </w:tcPr>
          <w:p w14:paraId="285BCA89" w14:textId="77B36F9E" w:rsidR="007A3D54" w:rsidRPr="00D11B66" w:rsidRDefault="007A3D54" w:rsidP="007A3D54">
            <w:pPr>
              <w:spacing w:line="240" w:lineRule="auto"/>
              <w:ind w:right="-72"/>
              <w:jc w:val="right"/>
              <w:rPr>
                <w:rFonts w:cs="Arial"/>
                <w:sz w:val="18"/>
                <w:szCs w:val="18"/>
              </w:rPr>
            </w:pPr>
            <w:r w:rsidRPr="00D11B66">
              <w:rPr>
                <w:rFonts w:cs="Arial"/>
                <w:sz w:val="18"/>
                <w:szCs w:val="18"/>
              </w:rPr>
              <w:t>(</w:t>
            </w:r>
            <w:r w:rsidR="00BD49A1" w:rsidRPr="00BD49A1">
              <w:rPr>
                <w:rFonts w:cs="Arial"/>
                <w:sz w:val="18"/>
                <w:szCs w:val="18"/>
              </w:rPr>
              <w:t>30</w:t>
            </w:r>
            <w:r w:rsidRPr="00D11B66">
              <w:rPr>
                <w:rFonts w:cs="Arial"/>
                <w:sz w:val="18"/>
                <w:szCs w:val="18"/>
              </w:rPr>
              <w:t>)</w:t>
            </w:r>
          </w:p>
        </w:tc>
      </w:tr>
      <w:tr w:rsidR="007A3D54" w:rsidRPr="00D11B66" w14:paraId="23F1A3A3" w14:textId="77777777" w:rsidTr="0030149E">
        <w:trPr>
          <w:cantSplit/>
          <w:trHeight w:val="64"/>
        </w:trPr>
        <w:tc>
          <w:tcPr>
            <w:tcW w:w="6581" w:type="dxa"/>
          </w:tcPr>
          <w:p w14:paraId="0C706177" w14:textId="77777777" w:rsidR="007A3D54" w:rsidRPr="00D11B66" w:rsidRDefault="007A3D54" w:rsidP="007A3D54">
            <w:pPr>
              <w:spacing w:line="240" w:lineRule="auto"/>
              <w:ind w:left="431"/>
              <w:jc w:val="both"/>
              <w:rPr>
                <w:rFonts w:cs="Arial"/>
                <w:sz w:val="18"/>
                <w:szCs w:val="18"/>
                <w:lang w:bidi="ar-SA"/>
              </w:rPr>
            </w:pPr>
          </w:p>
        </w:tc>
        <w:tc>
          <w:tcPr>
            <w:tcW w:w="1440" w:type="dxa"/>
            <w:tcBorders>
              <w:top w:val="single" w:sz="4" w:space="0" w:color="auto"/>
            </w:tcBorders>
            <w:shd w:val="clear" w:color="auto" w:fill="FAFAFA"/>
          </w:tcPr>
          <w:p w14:paraId="4E57D4C4" w14:textId="77777777" w:rsidR="007A3D54" w:rsidRPr="00D11B66" w:rsidRDefault="007A3D54" w:rsidP="007A3D54">
            <w:pPr>
              <w:spacing w:line="240" w:lineRule="auto"/>
              <w:ind w:left="-45" w:right="-72"/>
              <w:jc w:val="right"/>
              <w:rPr>
                <w:rFonts w:cs="Arial"/>
                <w:sz w:val="18"/>
                <w:szCs w:val="18"/>
                <w:lang w:bidi="ar-SA"/>
              </w:rPr>
            </w:pPr>
          </w:p>
        </w:tc>
        <w:tc>
          <w:tcPr>
            <w:tcW w:w="1440" w:type="dxa"/>
            <w:tcBorders>
              <w:top w:val="single" w:sz="4" w:space="0" w:color="auto"/>
            </w:tcBorders>
            <w:shd w:val="clear" w:color="auto" w:fill="auto"/>
          </w:tcPr>
          <w:p w14:paraId="1A8A486F" w14:textId="77777777" w:rsidR="007A3D54" w:rsidRPr="00D11B66" w:rsidRDefault="007A3D54" w:rsidP="007A3D54">
            <w:pPr>
              <w:spacing w:line="240" w:lineRule="auto"/>
              <w:ind w:left="-45" w:right="-72"/>
              <w:jc w:val="right"/>
              <w:rPr>
                <w:rFonts w:cs="Arial"/>
                <w:sz w:val="18"/>
                <w:szCs w:val="18"/>
                <w:lang w:bidi="ar-SA"/>
              </w:rPr>
            </w:pPr>
          </w:p>
        </w:tc>
      </w:tr>
      <w:tr w:rsidR="007A3D54" w:rsidRPr="00D11B66" w14:paraId="5D17134F" w14:textId="77777777" w:rsidTr="0030149E">
        <w:trPr>
          <w:cantSplit/>
          <w:trHeight w:val="153"/>
        </w:trPr>
        <w:tc>
          <w:tcPr>
            <w:tcW w:w="6581" w:type="dxa"/>
          </w:tcPr>
          <w:p w14:paraId="081F71C5" w14:textId="77777777" w:rsidR="007A3D54" w:rsidRPr="00D11B66" w:rsidRDefault="007A3D54" w:rsidP="007A3D54">
            <w:pPr>
              <w:spacing w:line="240" w:lineRule="auto"/>
              <w:ind w:left="431"/>
              <w:rPr>
                <w:rFonts w:cs="Arial"/>
                <w:sz w:val="18"/>
                <w:szCs w:val="18"/>
                <w:lang w:bidi="ar-SA"/>
              </w:rPr>
            </w:pPr>
            <w:r w:rsidRPr="00D11B66">
              <w:rPr>
                <w:rFonts w:cs="Arial"/>
                <w:sz w:val="18"/>
                <w:szCs w:val="18"/>
                <w:lang w:bidi="ar-SA"/>
              </w:rPr>
              <w:t>Closing balance</w:t>
            </w:r>
          </w:p>
        </w:tc>
        <w:tc>
          <w:tcPr>
            <w:tcW w:w="1440" w:type="dxa"/>
            <w:tcBorders>
              <w:bottom w:val="single" w:sz="4" w:space="0" w:color="auto"/>
            </w:tcBorders>
            <w:shd w:val="clear" w:color="auto" w:fill="FAFAFA"/>
            <w:vAlign w:val="bottom"/>
          </w:tcPr>
          <w:p w14:paraId="395C45F8" w14:textId="77519D88"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lang w:bidi="ar-SA"/>
              </w:rPr>
              <w:t>242</w:t>
            </w:r>
          </w:p>
        </w:tc>
        <w:tc>
          <w:tcPr>
            <w:tcW w:w="1440" w:type="dxa"/>
            <w:tcBorders>
              <w:bottom w:val="single" w:sz="4" w:space="0" w:color="auto"/>
            </w:tcBorders>
            <w:shd w:val="clear" w:color="auto" w:fill="auto"/>
            <w:vAlign w:val="bottom"/>
          </w:tcPr>
          <w:p w14:paraId="23F505CD" w14:textId="12BE089F" w:rsidR="007A3D54" w:rsidRPr="00D11B66" w:rsidRDefault="00BD49A1" w:rsidP="007A3D54">
            <w:pPr>
              <w:spacing w:line="240" w:lineRule="auto"/>
              <w:ind w:left="-45" w:right="-72"/>
              <w:jc w:val="right"/>
              <w:rPr>
                <w:rFonts w:cs="Arial"/>
                <w:sz w:val="18"/>
                <w:szCs w:val="18"/>
                <w:lang w:bidi="ar-SA"/>
              </w:rPr>
            </w:pPr>
            <w:r w:rsidRPr="00BD49A1">
              <w:rPr>
                <w:rFonts w:cs="Arial"/>
                <w:sz w:val="18"/>
                <w:szCs w:val="18"/>
              </w:rPr>
              <w:t>261</w:t>
            </w:r>
          </w:p>
        </w:tc>
      </w:tr>
    </w:tbl>
    <w:p w14:paraId="35633256" w14:textId="77777777" w:rsidR="004D3A95" w:rsidRPr="00D11B66" w:rsidRDefault="004D3A95" w:rsidP="003D2C95">
      <w:pPr>
        <w:pStyle w:val="BodyTextIndent3"/>
        <w:tabs>
          <w:tab w:val="clear" w:pos="817"/>
          <w:tab w:val="clear" w:pos="9889"/>
        </w:tabs>
        <w:spacing w:line="240" w:lineRule="auto"/>
        <w:ind w:left="540"/>
        <w:jc w:val="both"/>
        <w:rPr>
          <w:rFonts w:ascii="Arial" w:hAnsi="Arial" w:cs="Arial"/>
          <w:sz w:val="18"/>
          <w:szCs w:val="18"/>
        </w:rPr>
      </w:pPr>
    </w:p>
    <w:p w14:paraId="3A5A1E48" w14:textId="5E15F34B" w:rsidR="00AD6870" w:rsidRPr="00D11B66" w:rsidRDefault="004C3C24" w:rsidP="00C72020">
      <w:pPr>
        <w:pStyle w:val="BodyTextIndent3"/>
        <w:tabs>
          <w:tab w:val="clear" w:pos="817"/>
          <w:tab w:val="clear" w:pos="9889"/>
        </w:tabs>
        <w:spacing w:line="240" w:lineRule="auto"/>
        <w:ind w:left="547"/>
        <w:jc w:val="thaiDistribute"/>
        <w:rPr>
          <w:rFonts w:ascii="Arial" w:hAnsi="Arial" w:cs="Arial"/>
          <w:spacing w:val="-6"/>
          <w:sz w:val="18"/>
          <w:szCs w:val="18"/>
        </w:rPr>
      </w:pPr>
      <w:r w:rsidRPr="00D11B66">
        <w:rPr>
          <w:rFonts w:ascii="Arial" w:hAnsi="Arial" w:cs="Arial"/>
          <w:spacing w:val="-6"/>
          <w:sz w:val="18"/>
          <w:szCs w:val="18"/>
        </w:rPr>
        <w:t xml:space="preserve">As at </w:t>
      </w:r>
      <w:r w:rsidR="00BD49A1" w:rsidRPr="00BD49A1">
        <w:rPr>
          <w:rFonts w:ascii="Arial" w:hAnsi="Arial" w:cs="Arial"/>
          <w:spacing w:val="-6"/>
          <w:sz w:val="18"/>
          <w:szCs w:val="18"/>
        </w:rPr>
        <w:t>31</w:t>
      </w:r>
      <w:r w:rsidRPr="00D11B66">
        <w:rPr>
          <w:rFonts w:ascii="Arial" w:hAnsi="Arial" w:cs="Arial"/>
          <w:spacing w:val="-6"/>
          <w:sz w:val="18"/>
          <w:szCs w:val="18"/>
        </w:rPr>
        <w:t xml:space="preserve"> December </w:t>
      </w:r>
      <w:r w:rsidR="00BD49A1" w:rsidRPr="00BD49A1">
        <w:rPr>
          <w:rFonts w:ascii="Arial" w:hAnsi="Arial" w:cs="Arial"/>
          <w:spacing w:val="-6"/>
          <w:sz w:val="18"/>
          <w:szCs w:val="18"/>
        </w:rPr>
        <w:t>2023</w:t>
      </w:r>
      <w:r w:rsidRPr="00D11B66">
        <w:rPr>
          <w:rFonts w:ascii="Arial" w:hAnsi="Arial" w:cs="Arial"/>
          <w:spacing w:val="-6"/>
          <w:sz w:val="18"/>
          <w:szCs w:val="18"/>
        </w:rPr>
        <w:t xml:space="preserve"> and </w:t>
      </w:r>
      <w:r w:rsidR="00BD49A1" w:rsidRPr="00BD49A1">
        <w:rPr>
          <w:rFonts w:ascii="Arial" w:hAnsi="Arial" w:cs="Arial"/>
          <w:spacing w:val="-6"/>
          <w:sz w:val="18"/>
          <w:szCs w:val="18"/>
        </w:rPr>
        <w:t>2022</w:t>
      </w:r>
      <w:r w:rsidR="009174F8" w:rsidRPr="00D11B66">
        <w:rPr>
          <w:rFonts w:ascii="Arial" w:hAnsi="Arial" w:cs="Arial"/>
          <w:spacing w:val="-6"/>
          <w:sz w:val="18"/>
          <w:szCs w:val="18"/>
        </w:rPr>
        <w:t>, short-term borrowings from related part</w:t>
      </w:r>
      <w:r w:rsidR="004D3A95" w:rsidRPr="00D11B66">
        <w:rPr>
          <w:rFonts w:ascii="Arial" w:hAnsi="Arial" w:cs="Arial"/>
          <w:spacing w:val="-6"/>
          <w:sz w:val="18"/>
          <w:szCs w:val="18"/>
        </w:rPr>
        <w:t>ies</w:t>
      </w:r>
      <w:r w:rsidR="009174F8" w:rsidRPr="00D11B66">
        <w:rPr>
          <w:rFonts w:ascii="Arial" w:hAnsi="Arial" w:cs="Arial"/>
          <w:spacing w:val="-6"/>
          <w:sz w:val="18"/>
          <w:szCs w:val="18"/>
        </w:rPr>
        <w:t xml:space="preserve"> bear interest at the rate </w:t>
      </w:r>
      <w:r w:rsidR="00BD49A1" w:rsidRPr="00BD49A1">
        <w:rPr>
          <w:rFonts w:ascii="Arial" w:hAnsi="Arial" w:cs="Arial"/>
          <w:spacing w:val="-6"/>
          <w:sz w:val="18"/>
          <w:szCs w:val="18"/>
        </w:rPr>
        <w:t>3</w:t>
      </w:r>
      <w:r w:rsidR="00A20C6E" w:rsidRPr="00D11B66">
        <w:rPr>
          <w:rFonts w:ascii="Arial" w:hAnsi="Arial" w:cs="Arial"/>
          <w:spacing w:val="-6"/>
          <w:sz w:val="18"/>
          <w:szCs w:val="18"/>
        </w:rPr>
        <w:t>%</w:t>
      </w:r>
      <w:r w:rsidR="009174F8" w:rsidRPr="00D11B66">
        <w:rPr>
          <w:rFonts w:ascii="Arial" w:hAnsi="Arial" w:cs="Arial"/>
          <w:spacing w:val="-6"/>
          <w:sz w:val="18"/>
          <w:szCs w:val="18"/>
        </w:rPr>
        <w:t xml:space="preserve"> per annum.</w:t>
      </w:r>
    </w:p>
    <w:p w14:paraId="6CCEACCC" w14:textId="64009761" w:rsidR="0072561C" w:rsidRPr="00D11B66" w:rsidRDefault="0072561C" w:rsidP="001318B1">
      <w:pPr>
        <w:pStyle w:val="BodyTextIndent3"/>
        <w:tabs>
          <w:tab w:val="clear" w:pos="817"/>
          <w:tab w:val="clear" w:pos="9889"/>
        </w:tabs>
        <w:spacing w:line="240" w:lineRule="auto"/>
        <w:ind w:left="547" w:hanging="7"/>
        <w:jc w:val="both"/>
        <w:rPr>
          <w:rFonts w:ascii="Arial" w:hAnsi="Arial" w:cs="Arial"/>
          <w:sz w:val="18"/>
          <w:szCs w:val="18"/>
        </w:rPr>
      </w:pPr>
    </w:p>
    <w:p w14:paraId="53849343" w14:textId="77777777" w:rsidR="001A73FE" w:rsidRPr="00D11B66" w:rsidRDefault="001A73FE" w:rsidP="001318B1">
      <w:pPr>
        <w:pStyle w:val="BodyTextIndent3"/>
        <w:tabs>
          <w:tab w:val="clear" w:pos="817"/>
          <w:tab w:val="clear" w:pos="9889"/>
        </w:tabs>
        <w:spacing w:line="240" w:lineRule="auto"/>
        <w:ind w:left="547" w:hanging="7"/>
        <w:jc w:val="both"/>
        <w:rPr>
          <w:rFonts w:ascii="Arial" w:hAnsi="Arial" w:cs="Arial"/>
          <w:sz w:val="18"/>
          <w:szCs w:val="18"/>
        </w:rPr>
      </w:pPr>
      <w:r w:rsidRPr="00D11B66">
        <w:rPr>
          <w:rFonts w:ascii="Arial" w:hAnsi="Arial" w:cs="Arial"/>
          <w:sz w:val="18"/>
          <w:szCs w:val="18"/>
        </w:rPr>
        <w:br w:type="page"/>
      </w:r>
    </w:p>
    <w:p w14:paraId="31C16110" w14:textId="77777777" w:rsidR="00E9646B" w:rsidRPr="00D11B66" w:rsidRDefault="00E9646B" w:rsidP="00183706">
      <w:pPr>
        <w:pStyle w:val="BodyTextIndent3"/>
        <w:tabs>
          <w:tab w:val="clear" w:pos="817"/>
          <w:tab w:val="clear" w:pos="9889"/>
          <w:tab w:val="left" w:pos="546"/>
        </w:tabs>
        <w:spacing w:line="240" w:lineRule="auto"/>
        <w:ind w:left="0"/>
        <w:jc w:val="thaiDistribute"/>
        <w:rPr>
          <w:rFonts w:ascii="Arial" w:hAnsi="Arial" w:cs="Arial"/>
          <w:b/>
          <w:bCs/>
          <w:color w:val="CF4A02"/>
          <w:sz w:val="18"/>
          <w:szCs w:val="18"/>
        </w:rPr>
      </w:pPr>
    </w:p>
    <w:p w14:paraId="2E487B16" w14:textId="4611BE61" w:rsidR="00DF79AD" w:rsidRPr="00D11B66" w:rsidRDefault="004D3A95" w:rsidP="006339A7">
      <w:pPr>
        <w:pStyle w:val="BodyTextIndent3"/>
        <w:tabs>
          <w:tab w:val="clear" w:pos="817"/>
          <w:tab w:val="clear" w:pos="9889"/>
        </w:tabs>
        <w:spacing w:line="240" w:lineRule="auto"/>
        <w:ind w:left="540" w:hanging="540"/>
        <w:jc w:val="thaiDistribute"/>
        <w:rPr>
          <w:rFonts w:ascii="Arial" w:hAnsi="Arial" w:cs="Arial"/>
          <w:b/>
          <w:bCs/>
          <w:color w:val="CF4A02"/>
          <w:sz w:val="18"/>
          <w:szCs w:val="18"/>
        </w:rPr>
      </w:pPr>
      <w:r w:rsidRPr="00D11B66">
        <w:rPr>
          <w:rFonts w:ascii="Arial" w:hAnsi="Arial" w:cs="Arial"/>
          <w:b/>
          <w:bCs/>
          <w:color w:val="CF4A02"/>
          <w:sz w:val="18"/>
          <w:szCs w:val="18"/>
        </w:rPr>
        <w:t>f</w:t>
      </w:r>
      <w:r w:rsidR="00DF79AD" w:rsidRPr="00D11B66">
        <w:rPr>
          <w:rFonts w:ascii="Arial" w:hAnsi="Arial" w:cs="Arial"/>
          <w:b/>
          <w:bCs/>
          <w:color w:val="CF4A02"/>
          <w:sz w:val="18"/>
          <w:szCs w:val="18"/>
        </w:rPr>
        <w:t>)</w:t>
      </w:r>
      <w:r w:rsidR="00DF79AD" w:rsidRPr="00D11B66">
        <w:rPr>
          <w:rFonts w:ascii="Arial" w:hAnsi="Arial" w:cs="Arial"/>
          <w:b/>
          <w:bCs/>
          <w:color w:val="CF4A02"/>
          <w:sz w:val="18"/>
          <w:szCs w:val="18"/>
        </w:rPr>
        <w:tab/>
        <w:t>Directors’ and management’s remuneration</w:t>
      </w:r>
    </w:p>
    <w:p w14:paraId="2DA6C70C" w14:textId="62DE9FDC" w:rsidR="00DF79AD" w:rsidRPr="00D11B66" w:rsidRDefault="00DF79AD" w:rsidP="00AA7038">
      <w:pPr>
        <w:pStyle w:val="BodyTextIndent3"/>
        <w:tabs>
          <w:tab w:val="clear" w:pos="817"/>
          <w:tab w:val="clear" w:pos="9889"/>
        </w:tabs>
        <w:spacing w:line="240" w:lineRule="auto"/>
        <w:ind w:left="1080" w:hanging="540"/>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44348" w:rsidRPr="00D11B66" w14:paraId="62B579BC" w14:textId="77777777" w:rsidTr="0030149E">
        <w:tc>
          <w:tcPr>
            <w:tcW w:w="3690" w:type="dxa"/>
          </w:tcPr>
          <w:p w14:paraId="09820D61" w14:textId="77777777" w:rsidR="00744348" w:rsidRPr="00D11B66" w:rsidRDefault="00744348" w:rsidP="00593EB2">
            <w:pPr>
              <w:spacing w:line="240" w:lineRule="auto"/>
              <w:ind w:left="431" w:right="-72"/>
              <w:jc w:val="both"/>
              <w:rPr>
                <w:rFonts w:cs="Arial"/>
                <w:b/>
                <w:bCs/>
                <w:sz w:val="18"/>
                <w:szCs w:val="18"/>
              </w:rPr>
            </w:pPr>
          </w:p>
        </w:tc>
        <w:tc>
          <w:tcPr>
            <w:tcW w:w="2880" w:type="dxa"/>
            <w:gridSpan w:val="2"/>
            <w:tcBorders>
              <w:top w:val="single" w:sz="4" w:space="0" w:color="auto"/>
            </w:tcBorders>
            <w:shd w:val="clear" w:color="auto" w:fill="auto"/>
            <w:hideMark/>
          </w:tcPr>
          <w:p w14:paraId="5D4806B9" w14:textId="77777777" w:rsidR="00744348" w:rsidRPr="00D11B66" w:rsidRDefault="00744348" w:rsidP="00593EB2">
            <w:pPr>
              <w:spacing w:line="240" w:lineRule="auto"/>
              <w:ind w:right="-72"/>
              <w:jc w:val="center"/>
              <w:rPr>
                <w:rFonts w:cs="Arial"/>
                <w:b/>
                <w:bCs/>
                <w:sz w:val="18"/>
                <w:szCs w:val="18"/>
              </w:rPr>
            </w:pPr>
            <w:r w:rsidRPr="00D11B66">
              <w:rPr>
                <w:rFonts w:cs="Arial"/>
                <w:b/>
                <w:bCs/>
                <w:sz w:val="18"/>
                <w:szCs w:val="18"/>
              </w:rPr>
              <w:t xml:space="preserve">Consolidated </w:t>
            </w:r>
          </w:p>
        </w:tc>
        <w:tc>
          <w:tcPr>
            <w:tcW w:w="2880" w:type="dxa"/>
            <w:gridSpan w:val="2"/>
            <w:tcBorders>
              <w:top w:val="single" w:sz="4" w:space="0" w:color="auto"/>
            </w:tcBorders>
            <w:shd w:val="clear" w:color="auto" w:fill="auto"/>
            <w:hideMark/>
          </w:tcPr>
          <w:p w14:paraId="2F36C1CC" w14:textId="77777777" w:rsidR="00744348" w:rsidRPr="00D11B66" w:rsidRDefault="00744348" w:rsidP="00593EB2">
            <w:pPr>
              <w:spacing w:line="240" w:lineRule="auto"/>
              <w:ind w:right="-72"/>
              <w:jc w:val="center"/>
              <w:rPr>
                <w:rFonts w:cs="Arial"/>
                <w:b/>
                <w:bCs/>
                <w:sz w:val="18"/>
                <w:szCs w:val="18"/>
                <w:cs/>
              </w:rPr>
            </w:pPr>
            <w:r w:rsidRPr="00D11B66">
              <w:rPr>
                <w:rFonts w:cs="Arial"/>
                <w:b/>
                <w:bCs/>
                <w:sz w:val="18"/>
                <w:szCs w:val="18"/>
              </w:rPr>
              <w:t>Separate</w:t>
            </w:r>
          </w:p>
        </w:tc>
      </w:tr>
      <w:tr w:rsidR="003B1B3B" w:rsidRPr="00D11B66" w14:paraId="5EF81A2D" w14:textId="77777777" w:rsidTr="0030149E">
        <w:tc>
          <w:tcPr>
            <w:tcW w:w="3690" w:type="dxa"/>
          </w:tcPr>
          <w:p w14:paraId="670C1E33" w14:textId="2C986EA3" w:rsidR="003B1B3B" w:rsidRPr="00D11B66" w:rsidRDefault="003B1B3B" w:rsidP="003B1B3B">
            <w:pPr>
              <w:spacing w:line="240" w:lineRule="auto"/>
              <w:ind w:left="431" w:right="-72"/>
              <w:jc w:val="both"/>
              <w:rPr>
                <w:rFonts w:cs="Arial"/>
                <w:b/>
                <w:bCs/>
                <w:sz w:val="18"/>
                <w:szCs w:val="18"/>
              </w:rPr>
            </w:pPr>
          </w:p>
        </w:tc>
        <w:tc>
          <w:tcPr>
            <w:tcW w:w="2880" w:type="dxa"/>
            <w:gridSpan w:val="2"/>
            <w:tcBorders>
              <w:bottom w:val="single" w:sz="4" w:space="0" w:color="auto"/>
            </w:tcBorders>
            <w:shd w:val="clear" w:color="auto" w:fill="auto"/>
            <w:hideMark/>
          </w:tcPr>
          <w:p w14:paraId="56EF82DC" w14:textId="2CC68A2F" w:rsidR="003B1B3B" w:rsidRPr="00D11B66" w:rsidRDefault="003B1B3B" w:rsidP="003B1B3B">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c>
          <w:tcPr>
            <w:tcW w:w="2880" w:type="dxa"/>
            <w:gridSpan w:val="2"/>
            <w:tcBorders>
              <w:bottom w:val="single" w:sz="4" w:space="0" w:color="auto"/>
            </w:tcBorders>
            <w:shd w:val="clear" w:color="auto" w:fill="auto"/>
            <w:hideMark/>
          </w:tcPr>
          <w:p w14:paraId="3D7C272F" w14:textId="57AFF860" w:rsidR="003B1B3B" w:rsidRPr="00D11B66" w:rsidRDefault="003B1B3B" w:rsidP="003B1B3B">
            <w:pPr>
              <w:spacing w:line="240" w:lineRule="auto"/>
              <w:ind w:right="-72"/>
              <w:jc w:val="center"/>
              <w:rPr>
                <w:rFonts w:cs="Arial"/>
                <w:b/>
                <w:bCs/>
                <w:sz w:val="18"/>
                <w:szCs w:val="18"/>
              </w:rPr>
            </w:pPr>
            <w:r w:rsidRPr="00D11B66">
              <w:rPr>
                <w:rFonts w:cs="Arial"/>
                <w:b/>
                <w:bCs/>
                <w:sz w:val="18"/>
                <w:szCs w:val="18"/>
              </w:rPr>
              <w:t xml:space="preserve">financial </w:t>
            </w:r>
            <w:r w:rsidR="001A73FE" w:rsidRPr="00D11B66">
              <w:rPr>
                <w:rFonts w:cs="Arial"/>
                <w:b/>
                <w:bCs/>
                <w:sz w:val="18"/>
                <w:szCs w:val="18"/>
              </w:rPr>
              <w:t>statements</w:t>
            </w:r>
          </w:p>
        </w:tc>
      </w:tr>
      <w:tr w:rsidR="00EC5939" w:rsidRPr="00D11B66" w14:paraId="0E86958F" w14:textId="77777777" w:rsidTr="0030149E">
        <w:tc>
          <w:tcPr>
            <w:tcW w:w="3690" w:type="dxa"/>
          </w:tcPr>
          <w:p w14:paraId="6F1123F6" w14:textId="68055657" w:rsidR="00EC5939" w:rsidRPr="00D11B66" w:rsidRDefault="00EC5939" w:rsidP="006339A7">
            <w:pPr>
              <w:spacing w:line="240" w:lineRule="auto"/>
              <w:ind w:left="435"/>
              <w:rPr>
                <w:rFonts w:cs="Arial"/>
                <w:b/>
                <w:bCs/>
                <w:sz w:val="18"/>
                <w:szCs w:val="18"/>
                <w:lang w:val="en-US"/>
              </w:rPr>
            </w:pPr>
            <w:r w:rsidRPr="00D11B66">
              <w:rPr>
                <w:rFonts w:cs="Arial"/>
                <w:b/>
                <w:bCs/>
                <w:sz w:val="18"/>
                <w:szCs w:val="18"/>
              </w:rPr>
              <w:t xml:space="preserve">For the year ended </w:t>
            </w:r>
            <w:r w:rsidR="00BD49A1" w:rsidRPr="00BD49A1">
              <w:rPr>
                <w:rFonts w:cs="Arial"/>
                <w:b/>
                <w:bCs/>
                <w:sz w:val="18"/>
                <w:szCs w:val="18"/>
              </w:rPr>
              <w:t>31</w:t>
            </w:r>
            <w:r w:rsidRPr="00D11B66">
              <w:rPr>
                <w:rFonts w:cs="Arial"/>
                <w:b/>
                <w:bCs/>
                <w:sz w:val="18"/>
                <w:szCs w:val="18"/>
              </w:rPr>
              <w:t xml:space="preserve"> December</w:t>
            </w:r>
          </w:p>
        </w:tc>
        <w:tc>
          <w:tcPr>
            <w:tcW w:w="1440" w:type="dxa"/>
          </w:tcPr>
          <w:p w14:paraId="7F9D789E" w14:textId="173586EB" w:rsidR="00EC5939" w:rsidRPr="00D11B66" w:rsidRDefault="00BD49A1" w:rsidP="0030149E">
            <w:pPr>
              <w:spacing w:line="240" w:lineRule="auto"/>
              <w:ind w:right="-72"/>
              <w:jc w:val="right"/>
              <w:rPr>
                <w:rFonts w:cs="Arial"/>
                <w:b/>
                <w:bCs/>
                <w:sz w:val="18"/>
                <w:szCs w:val="18"/>
              </w:rPr>
            </w:pPr>
            <w:r w:rsidRPr="00BD49A1">
              <w:rPr>
                <w:rFonts w:cs="Arial"/>
                <w:b/>
                <w:bCs/>
                <w:sz w:val="18"/>
                <w:szCs w:val="18"/>
              </w:rPr>
              <w:t>2023</w:t>
            </w:r>
          </w:p>
        </w:tc>
        <w:tc>
          <w:tcPr>
            <w:tcW w:w="1440" w:type="dxa"/>
          </w:tcPr>
          <w:p w14:paraId="57294719" w14:textId="0504193F" w:rsidR="00EC5939" w:rsidRPr="00D11B66" w:rsidRDefault="00BD49A1" w:rsidP="0030149E">
            <w:pPr>
              <w:spacing w:line="240" w:lineRule="auto"/>
              <w:ind w:right="-72"/>
              <w:jc w:val="right"/>
              <w:rPr>
                <w:rFonts w:cs="Arial"/>
                <w:b/>
                <w:bCs/>
                <w:sz w:val="18"/>
                <w:szCs w:val="18"/>
              </w:rPr>
            </w:pPr>
            <w:r w:rsidRPr="00BD49A1">
              <w:rPr>
                <w:rFonts w:cs="Arial"/>
                <w:b/>
                <w:bCs/>
                <w:sz w:val="18"/>
                <w:szCs w:val="18"/>
              </w:rPr>
              <w:t>2022</w:t>
            </w:r>
          </w:p>
        </w:tc>
        <w:tc>
          <w:tcPr>
            <w:tcW w:w="1440" w:type="dxa"/>
          </w:tcPr>
          <w:p w14:paraId="6599741B" w14:textId="504B22BC" w:rsidR="00EC5939" w:rsidRPr="00D11B66" w:rsidRDefault="00BD49A1" w:rsidP="0030149E">
            <w:pPr>
              <w:spacing w:line="240" w:lineRule="auto"/>
              <w:ind w:right="-72"/>
              <w:jc w:val="right"/>
              <w:rPr>
                <w:rFonts w:cs="Arial"/>
                <w:b/>
                <w:bCs/>
                <w:sz w:val="18"/>
                <w:szCs w:val="18"/>
              </w:rPr>
            </w:pPr>
            <w:r w:rsidRPr="00BD49A1">
              <w:rPr>
                <w:rFonts w:cs="Arial"/>
                <w:b/>
                <w:bCs/>
                <w:sz w:val="18"/>
                <w:szCs w:val="18"/>
              </w:rPr>
              <w:t>2023</w:t>
            </w:r>
          </w:p>
        </w:tc>
        <w:tc>
          <w:tcPr>
            <w:tcW w:w="1440" w:type="dxa"/>
          </w:tcPr>
          <w:p w14:paraId="4B080A79" w14:textId="47457C1B" w:rsidR="00EC5939" w:rsidRPr="00D11B66" w:rsidRDefault="00BD49A1" w:rsidP="0030149E">
            <w:pPr>
              <w:spacing w:line="240" w:lineRule="auto"/>
              <w:ind w:right="-72"/>
              <w:jc w:val="right"/>
              <w:rPr>
                <w:rFonts w:cs="Arial"/>
                <w:b/>
                <w:bCs/>
                <w:sz w:val="18"/>
                <w:szCs w:val="18"/>
              </w:rPr>
            </w:pPr>
            <w:r w:rsidRPr="00BD49A1">
              <w:rPr>
                <w:rFonts w:cs="Arial"/>
                <w:b/>
                <w:bCs/>
                <w:sz w:val="18"/>
                <w:szCs w:val="18"/>
              </w:rPr>
              <w:t>2022</w:t>
            </w:r>
          </w:p>
        </w:tc>
      </w:tr>
      <w:tr w:rsidR="001318B1" w:rsidRPr="00D11B66" w14:paraId="7BCF53D3" w14:textId="77777777" w:rsidTr="0030149E">
        <w:tc>
          <w:tcPr>
            <w:tcW w:w="3690" w:type="dxa"/>
            <w:vAlign w:val="bottom"/>
          </w:tcPr>
          <w:p w14:paraId="5C243B01" w14:textId="698D3B81" w:rsidR="001318B1" w:rsidRPr="00D11B66" w:rsidRDefault="001318B1" w:rsidP="006339A7">
            <w:pPr>
              <w:spacing w:line="240" w:lineRule="auto"/>
              <w:ind w:left="435"/>
              <w:rPr>
                <w:rFonts w:cs="Arial"/>
                <w:b/>
                <w:bCs/>
                <w:sz w:val="18"/>
                <w:szCs w:val="18"/>
              </w:rPr>
            </w:pPr>
          </w:p>
        </w:tc>
        <w:tc>
          <w:tcPr>
            <w:tcW w:w="1440" w:type="dxa"/>
            <w:tcBorders>
              <w:bottom w:val="single" w:sz="4" w:space="0" w:color="auto"/>
            </w:tcBorders>
            <w:vAlign w:val="bottom"/>
          </w:tcPr>
          <w:p w14:paraId="3A42CE77" w14:textId="77777777" w:rsidR="001318B1" w:rsidRPr="00D11B66" w:rsidRDefault="001318B1" w:rsidP="0030149E">
            <w:pPr>
              <w:spacing w:line="240" w:lineRule="auto"/>
              <w:ind w:left="-252" w:right="-72"/>
              <w:jc w:val="right"/>
              <w:rPr>
                <w:rFonts w:cs="Arial"/>
                <w:b/>
                <w:bCs/>
                <w:sz w:val="18"/>
                <w:szCs w:val="18"/>
              </w:rPr>
            </w:pPr>
            <w:r w:rsidRPr="00D11B66">
              <w:rPr>
                <w:rFonts w:cs="Arial"/>
                <w:b/>
                <w:bCs/>
                <w:sz w:val="18"/>
                <w:szCs w:val="18"/>
              </w:rPr>
              <w:t>Thousand</w:t>
            </w:r>
          </w:p>
          <w:p w14:paraId="74F88E12" w14:textId="63C7FAFE" w:rsidR="001318B1" w:rsidRPr="00D11B66" w:rsidRDefault="001318B1" w:rsidP="0030149E">
            <w:pPr>
              <w:spacing w:line="240" w:lineRule="auto"/>
              <w:ind w:right="-72"/>
              <w:jc w:val="right"/>
              <w:rPr>
                <w:rFonts w:cs="Arial"/>
                <w:b/>
                <w:bCs/>
                <w:sz w:val="18"/>
                <w:szCs w:val="18"/>
              </w:rPr>
            </w:pPr>
            <w:r w:rsidRPr="00D11B66">
              <w:rPr>
                <w:rFonts w:cs="Arial"/>
                <w:b/>
                <w:bCs/>
                <w:sz w:val="18"/>
                <w:szCs w:val="18"/>
              </w:rPr>
              <w:t>Baht</w:t>
            </w:r>
          </w:p>
        </w:tc>
        <w:tc>
          <w:tcPr>
            <w:tcW w:w="1440" w:type="dxa"/>
            <w:tcBorders>
              <w:bottom w:val="single" w:sz="4" w:space="0" w:color="auto"/>
            </w:tcBorders>
            <w:vAlign w:val="bottom"/>
            <w:hideMark/>
          </w:tcPr>
          <w:p w14:paraId="000742D8" w14:textId="77777777" w:rsidR="001318B1" w:rsidRPr="00D11B66" w:rsidRDefault="001318B1" w:rsidP="0030149E">
            <w:pPr>
              <w:spacing w:line="240" w:lineRule="auto"/>
              <w:ind w:left="-252" w:right="-72"/>
              <w:jc w:val="right"/>
              <w:rPr>
                <w:rFonts w:cs="Arial"/>
                <w:b/>
                <w:bCs/>
                <w:sz w:val="18"/>
                <w:szCs w:val="18"/>
              </w:rPr>
            </w:pPr>
            <w:r w:rsidRPr="00D11B66">
              <w:rPr>
                <w:rFonts w:cs="Arial"/>
                <w:b/>
                <w:bCs/>
                <w:sz w:val="18"/>
                <w:szCs w:val="18"/>
              </w:rPr>
              <w:t>Thousand</w:t>
            </w:r>
          </w:p>
          <w:p w14:paraId="7E6F3A47" w14:textId="09F4C5A2" w:rsidR="001318B1" w:rsidRPr="00D11B66" w:rsidRDefault="001318B1" w:rsidP="0030149E">
            <w:pPr>
              <w:spacing w:line="240" w:lineRule="auto"/>
              <w:ind w:right="-72"/>
              <w:jc w:val="right"/>
              <w:rPr>
                <w:rFonts w:cs="Arial"/>
                <w:b/>
                <w:bCs/>
                <w:sz w:val="18"/>
                <w:szCs w:val="18"/>
              </w:rPr>
            </w:pPr>
            <w:r w:rsidRPr="00D11B66">
              <w:rPr>
                <w:rFonts w:cs="Arial"/>
                <w:b/>
                <w:bCs/>
                <w:sz w:val="18"/>
                <w:szCs w:val="18"/>
              </w:rPr>
              <w:t>Baht</w:t>
            </w:r>
          </w:p>
        </w:tc>
        <w:tc>
          <w:tcPr>
            <w:tcW w:w="1440" w:type="dxa"/>
            <w:tcBorders>
              <w:bottom w:val="single" w:sz="4" w:space="0" w:color="auto"/>
            </w:tcBorders>
            <w:vAlign w:val="bottom"/>
          </w:tcPr>
          <w:p w14:paraId="762E749D" w14:textId="77777777" w:rsidR="001318B1" w:rsidRPr="00D11B66" w:rsidRDefault="001318B1" w:rsidP="0030149E">
            <w:pPr>
              <w:spacing w:line="240" w:lineRule="auto"/>
              <w:ind w:left="-252" w:right="-72"/>
              <w:jc w:val="right"/>
              <w:rPr>
                <w:rFonts w:cs="Arial"/>
                <w:b/>
                <w:bCs/>
                <w:sz w:val="18"/>
                <w:szCs w:val="18"/>
              </w:rPr>
            </w:pPr>
            <w:r w:rsidRPr="00D11B66">
              <w:rPr>
                <w:rFonts w:cs="Arial"/>
                <w:b/>
                <w:bCs/>
                <w:sz w:val="18"/>
                <w:szCs w:val="18"/>
              </w:rPr>
              <w:t>Thousand</w:t>
            </w:r>
          </w:p>
          <w:p w14:paraId="0C1BABCF" w14:textId="0E4E85C9" w:rsidR="001318B1" w:rsidRPr="00D11B66" w:rsidRDefault="001318B1" w:rsidP="0030149E">
            <w:pPr>
              <w:spacing w:line="240" w:lineRule="auto"/>
              <w:ind w:right="-72"/>
              <w:jc w:val="right"/>
              <w:rPr>
                <w:rFonts w:cs="Arial"/>
                <w:b/>
                <w:bCs/>
                <w:sz w:val="18"/>
                <w:szCs w:val="18"/>
              </w:rPr>
            </w:pPr>
            <w:r w:rsidRPr="00D11B66">
              <w:rPr>
                <w:rFonts w:cs="Arial"/>
                <w:b/>
                <w:bCs/>
                <w:sz w:val="18"/>
                <w:szCs w:val="18"/>
              </w:rPr>
              <w:t>Baht</w:t>
            </w:r>
          </w:p>
        </w:tc>
        <w:tc>
          <w:tcPr>
            <w:tcW w:w="1440" w:type="dxa"/>
            <w:tcBorders>
              <w:bottom w:val="single" w:sz="4" w:space="0" w:color="auto"/>
            </w:tcBorders>
            <w:vAlign w:val="bottom"/>
            <w:hideMark/>
          </w:tcPr>
          <w:p w14:paraId="2B7897FC" w14:textId="77777777" w:rsidR="001318B1" w:rsidRPr="00D11B66" w:rsidRDefault="001318B1" w:rsidP="0030149E">
            <w:pPr>
              <w:spacing w:line="240" w:lineRule="auto"/>
              <w:ind w:left="-252" w:right="-72"/>
              <w:jc w:val="right"/>
              <w:rPr>
                <w:rFonts w:cs="Arial"/>
                <w:b/>
                <w:bCs/>
                <w:sz w:val="18"/>
                <w:szCs w:val="18"/>
              </w:rPr>
            </w:pPr>
            <w:r w:rsidRPr="00D11B66">
              <w:rPr>
                <w:rFonts w:cs="Arial"/>
                <w:b/>
                <w:bCs/>
                <w:sz w:val="18"/>
                <w:szCs w:val="18"/>
              </w:rPr>
              <w:t>Thousand</w:t>
            </w:r>
          </w:p>
          <w:p w14:paraId="1C9ADAF9" w14:textId="756F30C1" w:rsidR="001318B1" w:rsidRPr="00D11B66" w:rsidRDefault="001318B1" w:rsidP="0030149E">
            <w:pPr>
              <w:spacing w:line="240" w:lineRule="auto"/>
              <w:ind w:right="-72"/>
              <w:jc w:val="right"/>
              <w:rPr>
                <w:rFonts w:cs="Arial"/>
                <w:b/>
                <w:bCs/>
                <w:sz w:val="18"/>
                <w:szCs w:val="18"/>
              </w:rPr>
            </w:pPr>
            <w:r w:rsidRPr="00D11B66">
              <w:rPr>
                <w:rFonts w:cs="Arial"/>
                <w:b/>
                <w:bCs/>
                <w:sz w:val="18"/>
                <w:szCs w:val="18"/>
              </w:rPr>
              <w:t>Baht</w:t>
            </w:r>
          </w:p>
        </w:tc>
      </w:tr>
      <w:tr w:rsidR="00744348" w:rsidRPr="00D11B66" w14:paraId="7407B187" w14:textId="77777777" w:rsidTr="0030149E">
        <w:trPr>
          <w:cantSplit/>
          <w:trHeight w:val="60"/>
        </w:trPr>
        <w:tc>
          <w:tcPr>
            <w:tcW w:w="3690" w:type="dxa"/>
          </w:tcPr>
          <w:p w14:paraId="5BCFCFE5" w14:textId="77777777" w:rsidR="00744348" w:rsidRPr="00D11B66" w:rsidRDefault="00744348" w:rsidP="006339A7">
            <w:pPr>
              <w:spacing w:line="240" w:lineRule="auto"/>
              <w:ind w:left="435" w:right="-72"/>
              <w:jc w:val="both"/>
              <w:rPr>
                <w:rFonts w:cs="Arial"/>
                <w:sz w:val="18"/>
                <w:szCs w:val="18"/>
              </w:rPr>
            </w:pPr>
          </w:p>
        </w:tc>
        <w:tc>
          <w:tcPr>
            <w:tcW w:w="1440" w:type="dxa"/>
            <w:tcBorders>
              <w:top w:val="single" w:sz="4" w:space="0" w:color="auto"/>
            </w:tcBorders>
            <w:shd w:val="clear" w:color="auto" w:fill="FAFAFA"/>
          </w:tcPr>
          <w:p w14:paraId="4E6762FA" w14:textId="77777777" w:rsidR="00744348" w:rsidRPr="00D11B66" w:rsidRDefault="00744348" w:rsidP="0030149E">
            <w:pPr>
              <w:spacing w:line="240" w:lineRule="auto"/>
              <w:ind w:right="-72"/>
              <w:jc w:val="right"/>
              <w:rPr>
                <w:rFonts w:cs="Arial"/>
                <w:sz w:val="18"/>
                <w:szCs w:val="18"/>
              </w:rPr>
            </w:pPr>
          </w:p>
        </w:tc>
        <w:tc>
          <w:tcPr>
            <w:tcW w:w="1440" w:type="dxa"/>
            <w:tcBorders>
              <w:top w:val="single" w:sz="4" w:space="0" w:color="auto"/>
            </w:tcBorders>
          </w:tcPr>
          <w:p w14:paraId="6F4CE20A" w14:textId="77777777" w:rsidR="00744348" w:rsidRPr="00D11B66" w:rsidRDefault="00744348" w:rsidP="0030149E">
            <w:pPr>
              <w:spacing w:line="240" w:lineRule="auto"/>
              <w:ind w:right="-72"/>
              <w:jc w:val="right"/>
              <w:rPr>
                <w:rFonts w:cs="Arial"/>
                <w:sz w:val="18"/>
                <w:szCs w:val="18"/>
              </w:rPr>
            </w:pPr>
          </w:p>
        </w:tc>
        <w:tc>
          <w:tcPr>
            <w:tcW w:w="1440" w:type="dxa"/>
            <w:tcBorders>
              <w:top w:val="single" w:sz="4" w:space="0" w:color="auto"/>
            </w:tcBorders>
            <w:shd w:val="clear" w:color="auto" w:fill="FAFAFA"/>
          </w:tcPr>
          <w:p w14:paraId="738895F0" w14:textId="77777777" w:rsidR="00744348" w:rsidRPr="00D11B66" w:rsidRDefault="00744348" w:rsidP="0030149E">
            <w:pPr>
              <w:spacing w:line="240" w:lineRule="auto"/>
              <w:ind w:right="-72"/>
              <w:jc w:val="right"/>
              <w:rPr>
                <w:rFonts w:cs="Arial"/>
                <w:sz w:val="18"/>
                <w:szCs w:val="18"/>
              </w:rPr>
            </w:pPr>
          </w:p>
        </w:tc>
        <w:tc>
          <w:tcPr>
            <w:tcW w:w="1440" w:type="dxa"/>
            <w:tcBorders>
              <w:top w:val="single" w:sz="4" w:space="0" w:color="auto"/>
            </w:tcBorders>
          </w:tcPr>
          <w:p w14:paraId="59ECFF36" w14:textId="77777777" w:rsidR="00744348" w:rsidRPr="00D11B66" w:rsidRDefault="00744348" w:rsidP="0030149E">
            <w:pPr>
              <w:spacing w:line="240" w:lineRule="auto"/>
              <w:ind w:right="-72"/>
              <w:jc w:val="right"/>
              <w:rPr>
                <w:rFonts w:cs="Arial"/>
                <w:sz w:val="18"/>
                <w:szCs w:val="18"/>
              </w:rPr>
            </w:pPr>
          </w:p>
        </w:tc>
      </w:tr>
      <w:tr w:rsidR="007A3D54" w:rsidRPr="00D11B66" w14:paraId="1EAD8257" w14:textId="77777777" w:rsidTr="0030149E">
        <w:trPr>
          <w:cantSplit/>
          <w:trHeight w:val="153"/>
        </w:trPr>
        <w:tc>
          <w:tcPr>
            <w:tcW w:w="3690" w:type="dxa"/>
          </w:tcPr>
          <w:p w14:paraId="66326BFF" w14:textId="77777777" w:rsidR="007A3D54" w:rsidRPr="00D11B66" w:rsidRDefault="007A3D54" w:rsidP="006339A7">
            <w:pPr>
              <w:spacing w:line="240" w:lineRule="auto"/>
              <w:ind w:left="435" w:right="-155"/>
              <w:rPr>
                <w:rFonts w:cs="Arial"/>
                <w:spacing w:val="-4"/>
                <w:sz w:val="18"/>
                <w:szCs w:val="18"/>
              </w:rPr>
            </w:pPr>
            <w:r w:rsidRPr="00D11B66">
              <w:rPr>
                <w:rFonts w:cs="Arial"/>
                <w:spacing w:val="-4"/>
                <w:sz w:val="18"/>
                <w:szCs w:val="18"/>
              </w:rPr>
              <w:t>Short-term benefits</w:t>
            </w:r>
          </w:p>
        </w:tc>
        <w:tc>
          <w:tcPr>
            <w:tcW w:w="1440" w:type="dxa"/>
            <w:shd w:val="clear" w:color="auto" w:fill="FAFAFA"/>
            <w:vAlign w:val="bottom"/>
          </w:tcPr>
          <w:p w14:paraId="3765FB77" w14:textId="66E78DEA" w:rsidR="007A3D54" w:rsidRPr="00D11B66" w:rsidRDefault="00BD49A1" w:rsidP="0030149E">
            <w:pPr>
              <w:spacing w:line="240" w:lineRule="auto"/>
              <w:ind w:right="-72"/>
              <w:jc w:val="right"/>
              <w:rPr>
                <w:rFonts w:cs="Arial"/>
                <w:sz w:val="18"/>
                <w:szCs w:val="18"/>
                <w:cs/>
              </w:rPr>
            </w:pPr>
            <w:r w:rsidRPr="00BD49A1">
              <w:rPr>
                <w:rFonts w:cs="Arial"/>
                <w:sz w:val="18"/>
                <w:szCs w:val="18"/>
              </w:rPr>
              <w:t>16</w:t>
            </w:r>
            <w:r w:rsidR="00EE17D9" w:rsidRPr="00D11B66">
              <w:rPr>
                <w:rFonts w:cs="Arial"/>
                <w:sz w:val="18"/>
                <w:szCs w:val="18"/>
              </w:rPr>
              <w:t>,</w:t>
            </w:r>
            <w:r w:rsidRPr="00BD49A1">
              <w:rPr>
                <w:rFonts w:cs="Arial"/>
                <w:sz w:val="18"/>
                <w:szCs w:val="18"/>
              </w:rPr>
              <w:t>954</w:t>
            </w:r>
          </w:p>
        </w:tc>
        <w:tc>
          <w:tcPr>
            <w:tcW w:w="1440" w:type="dxa"/>
            <w:shd w:val="clear" w:color="auto" w:fill="auto"/>
            <w:vAlign w:val="bottom"/>
          </w:tcPr>
          <w:p w14:paraId="5E6CD84C" w14:textId="4B0A2789"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16</w:t>
            </w:r>
            <w:r w:rsidR="007A3D54" w:rsidRPr="00D11B66">
              <w:rPr>
                <w:rFonts w:eastAsia="Arial Unicode MS" w:cs="Arial"/>
                <w:sz w:val="18"/>
                <w:szCs w:val="18"/>
              </w:rPr>
              <w:t>,</w:t>
            </w:r>
            <w:r w:rsidRPr="00BD49A1">
              <w:rPr>
                <w:rFonts w:eastAsia="Arial Unicode MS" w:cs="Arial"/>
                <w:sz w:val="18"/>
                <w:szCs w:val="18"/>
              </w:rPr>
              <w:t>073</w:t>
            </w:r>
          </w:p>
        </w:tc>
        <w:tc>
          <w:tcPr>
            <w:tcW w:w="1440" w:type="dxa"/>
            <w:shd w:val="clear" w:color="auto" w:fill="FAFAFA"/>
            <w:vAlign w:val="bottom"/>
          </w:tcPr>
          <w:p w14:paraId="10B2D42C" w14:textId="0FAFEE87" w:rsidR="007A3D54" w:rsidRPr="00D11B66" w:rsidRDefault="00BD49A1" w:rsidP="0030149E">
            <w:pPr>
              <w:spacing w:line="240" w:lineRule="auto"/>
              <w:ind w:right="-72"/>
              <w:jc w:val="right"/>
              <w:rPr>
                <w:rFonts w:cs="Arial"/>
                <w:sz w:val="18"/>
                <w:szCs w:val="18"/>
                <w:cs/>
              </w:rPr>
            </w:pPr>
            <w:r w:rsidRPr="00BD49A1">
              <w:rPr>
                <w:rFonts w:cs="Arial"/>
                <w:sz w:val="18"/>
                <w:szCs w:val="18"/>
              </w:rPr>
              <w:t>11</w:t>
            </w:r>
            <w:r w:rsidR="00EE17D9" w:rsidRPr="00D11B66">
              <w:rPr>
                <w:rFonts w:cs="Arial"/>
                <w:sz w:val="18"/>
                <w:szCs w:val="18"/>
              </w:rPr>
              <w:t>,</w:t>
            </w:r>
            <w:r w:rsidRPr="00BD49A1">
              <w:rPr>
                <w:rFonts w:cs="Arial"/>
                <w:sz w:val="18"/>
                <w:szCs w:val="18"/>
              </w:rPr>
              <w:t>951</w:t>
            </w:r>
          </w:p>
        </w:tc>
        <w:tc>
          <w:tcPr>
            <w:tcW w:w="1440" w:type="dxa"/>
            <w:shd w:val="clear" w:color="auto" w:fill="auto"/>
            <w:vAlign w:val="bottom"/>
          </w:tcPr>
          <w:p w14:paraId="3782596D" w14:textId="48CFD302" w:rsidR="007A3D54" w:rsidRPr="00D11B66" w:rsidRDefault="00BD49A1" w:rsidP="0030149E">
            <w:pPr>
              <w:spacing w:line="240" w:lineRule="auto"/>
              <w:ind w:right="-72"/>
              <w:jc w:val="right"/>
              <w:rPr>
                <w:rFonts w:cs="Arial"/>
                <w:sz w:val="18"/>
                <w:szCs w:val="18"/>
                <w:lang w:bidi="ar-SA"/>
              </w:rPr>
            </w:pPr>
            <w:r w:rsidRPr="00BD49A1">
              <w:rPr>
                <w:rFonts w:eastAsia="Arial Unicode MS" w:cs="Arial"/>
                <w:sz w:val="18"/>
                <w:szCs w:val="18"/>
              </w:rPr>
              <w:t>13</w:t>
            </w:r>
            <w:r w:rsidR="007A3D54" w:rsidRPr="00D11B66">
              <w:rPr>
                <w:rFonts w:eastAsia="Arial Unicode MS" w:cs="Arial"/>
                <w:sz w:val="18"/>
                <w:szCs w:val="18"/>
              </w:rPr>
              <w:t>,</w:t>
            </w:r>
            <w:r w:rsidRPr="00BD49A1">
              <w:rPr>
                <w:rFonts w:eastAsia="Arial Unicode MS" w:cs="Arial"/>
                <w:sz w:val="18"/>
                <w:szCs w:val="18"/>
              </w:rPr>
              <w:t>031</w:t>
            </w:r>
          </w:p>
        </w:tc>
      </w:tr>
      <w:tr w:rsidR="007A3D54" w:rsidRPr="00D11B66" w14:paraId="027775E3" w14:textId="77777777" w:rsidTr="0030149E">
        <w:trPr>
          <w:cantSplit/>
          <w:trHeight w:val="153"/>
        </w:trPr>
        <w:tc>
          <w:tcPr>
            <w:tcW w:w="3690" w:type="dxa"/>
          </w:tcPr>
          <w:p w14:paraId="7D124A41" w14:textId="2215421C" w:rsidR="007A3D54" w:rsidRPr="00D11B66" w:rsidRDefault="007A3D54" w:rsidP="006339A7">
            <w:pPr>
              <w:spacing w:line="240" w:lineRule="auto"/>
              <w:ind w:left="435"/>
              <w:rPr>
                <w:rFonts w:cs="Arial"/>
                <w:sz w:val="18"/>
                <w:szCs w:val="18"/>
              </w:rPr>
            </w:pPr>
            <w:r w:rsidRPr="00D11B66">
              <w:rPr>
                <w:rFonts w:cs="Arial"/>
                <w:sz w:val="18"/>
                <w:szCs w:val="18"/>
              </w:rPr>
              <w:t>Post-retirement benefits</w:t>
            </w:r>
          </w:p>
        </w:tc>
        <w:tc>
          <w:tcPr>
            <w:tcW w:w="1440" w:type="dxa"/>
            <w:shd w:val="clear" w:color="auto" w:fill="FAFAFA"/>
            <w:vAlign w:val="bottom"/>
          </w:tcPr>
          <w:p w14:paraId="41B7A3C9" w14:textId="1D630997" w:rsidR="007A3D54" w:rsidRPr="00D11B66" w:rsidRDefault="00BD49A1" w:rsidP="0030149E">
            <w:pPr>
              <w:spacing w:line="240" w:lineRule="auto"/>
              <w:ind w:right="-72"/>
              <w:jc w:val="right"/>
              <w:rPr>
                <w:rFonts w:cs="Arial"/>
                <w:sz w:val="18"/>
                <w:szCs w:val="18"/>
                <w:cs/>
              </w:rPr>
            </w:pPr>
            <w:r w:rsidRPr="00BD49A1">
              <w:rPr>
                <w:rFonts w:cs="Arial"/>
                <w:sz w:val="18"/>
                <w:szCs w:val="18"/>
              </w:rPr>
              <w:t>1</w:t>
            </w:r>
            <w:r w:rsidR="00EE17D9" w:rsidRPr="00D11B66">
              <w:rPr>
                <w:rFonts w:cs="Arial"/>
                <w:sz w:val="18"/>
                <w:szCs w:val="18"/>
              </w:rPr>
              <w:t>,</w:t>
            </w:r>
            <w:r w:rsidRPr="00BD49A1">
              <w:rPr>
                <w:rFonts w:cs="Arial"/>
                <w:sz w:val="18"/>
                <w:szCs w:val="18"/>
              </w:rPr>
              <w:t>392</w:t>
            </w:r>
          </w:p>
        </w:tc>
        <w:tc>
          <w:tcPr>
            <w:tcW w:w="1440" w:type="dxa"/>
            <w:shd w:val="clear" w:color="auto" w:fill="auto"/>
            <w:vAlign w:val="bottom"/>
          </w:tcPr>
          <w:p w14:paraId="3D133FBE" w14:textId="1C66A836"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w:t>
            </w:r>
            <w:r w:rsidR="007A3D54" w:rsidRPr="00D11B66">
              <w:rPr>
                <w:rFonts w:eastAsia="Arial Unicode MS" w:cs="Arial"/>
                <w:sz w:val="18"/>
                <w:szCs w:val="18"/>
              </w:rPr>
              <w:t>,</w:t>
            </w:r>
            <w:r w:rsidRPr="00BD49A1">
              <w:rPr>
                <w:rFonts w:eastAsia="Arial Unicode MS" w:cs="Arial"/>
                <w:sz w:val="18"/>
                <w:szCs w:val="18"/>
              </w:rPr>
              <w:t>194</w:t>
            </w:r>
          </w:p>
        </w:tc>
        <w:tc>
          <w:tcPr>
            <w:tcW w:w="1440" w:type="dxa"/>
            <w:shd w:val="clear" w:color="auto" w:fill="FAFAFA"/>
            <w:vAlign w:val="bottom"/>
          </w:tcPr>
          <w:p w14:paraId="2681412E" w14:textId="59E1B740" w:rsidR="007A3D54" w:rsidRPr="00D11B66" w:rsidRDefault="00BD49A1" w:rsidP="0030149E">
            <w:pPr>
              <w:spacing w:line="240" w:lineRule="auto"/>
              <w:ind w:right="-72"/>
              <w:jc w:val="right"/>
              <w:rPr>
                <w:rFonts w:cs="Arial"/>
                <w:sz w:val="18"/>
                <w:szCs w:val="18"/>
              </w:rPr>
            </w:pPr>
            <w:r w:rsidRPr="00BD49A1">
              <w:rPr>
                <w:rFonts w:cs="Arial"/>
                <w:sz w:val="18"/>
                <w:szCs w:val="18"/>
              </w:rPr>
              <w:t>1</w:t>
            </w:r>
            <w:r w:rsidR="00EE17D9" w:rsidRPr="00D11B66">
              <w:rPr>
                <w:rFonts w:cs="Arial"/>
                <w:sz w:val="18"/>
                <w:szCs w:val="18"/>
              </w:rPr>
              <w:t>,</w:t>
            </w:r>
            <w:r w:rsidRPr="00BD49A1">
              <w:rPr>
                <w:rFonts w:cs="Arial"/>
                <w:sz w:val="18"/>
                <w:szCs w:val="18"/>
              </w:rPr>
              <w:t>243</w:t>
            </w:r>
          </w:p>
        </w:tc>
        <w:tc>
          <w:tcPr>
            <w:tcW w:w="1440" w:type="dxa"/>
            <w:shd w:val="clear" w:color="auto" w:fill="auto"/>
            <w:vAlign w:val="bottom"/>
          </w:tcPr>
          <w:p w14:paraId="47AE3D6E" w14:textId="35636509"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w:t>
            </w:r>
            <w:r w:rsidR="007A3D54" w:rsidRPr="00D11B66">
              <w:rPr>
                <w:rFonts w:eastAsia="Arial Unicode MS" w:cs="Arial"/>
                <w:sz w:val="18"/>
                <w:szCs w:val="18"/>
              </w:rPr>
              <w:t>,</w:t>
            </w:r>
            <w:r w:rsidRPr="00BD49A1">
              <w:rPr>
                <w:rFonts w:eastAsia="Arial Unicode MS" w:cs="Arial"/>
                <w:sz w:val="18"/>
                <w:szCs w:val="18"/>
              </w:rPr>
              <w:t>152</w:t>
            </w:r>
          </w:p>
        </w:tc>
      </w:tr>
      <w:tr w:rsidR="007A3D54" w:rsidRPr="00D11B66" w14:paraId="14A6A606" w14:textId="77777777" w:rsidTr="0030149E">
        <w:trPr>
          <w:cantSplit/>
          <w:trHeight w:val="153"/>
        </w:trPr>
        <w:tc>
          <w:tcPr>
            <w:tcW w:w="3690" w:type="dxa"/>
          </w:tcPr>
          <w:p w14:paraId="016E11FC" w14:textId="2836F866" w:rsidR="007A3D54" w:rsidRPr="00D11B66" w:rsidRDefault="007A3D54" w:rsidP="006339A7">
            <w:pPr>
              <w:spacing w:line="240" w:lineRule="auto"/>
              <w:ind w:left="435"/>
              <w:rPr>
                <w:rFonts w:cs="Arial"/>
                <w:sz w:val="18"/>
                <w:szCs w:val="18"/>
                <w:cs/>
              </w:rPr>
            </w:pPr>
            <w:r w:rsidRPr="00D11B66">
              <w:rPr>
                <w:rFonts w:cs="Arial"/>
                <w:sz w:val="18"/>
                <w:szCs w:val="18"/>
              </w:rPr>
              <w:t>Other long-term benefits</w:t>
            </w:r>
          </w:p>
        </w:tc>
        <w:tc>
          <w:tcPr>
            <w:tcW w:w="1440" w:type="dxa"/>
            <w:shd w:val="clear" w:color="auto" w:fill="FAFAFA"/>
            <w:vAlign w:val="bottom"/>
          </w:tcPr>
          <w:p w14:paraId="76B4A3DF" w14:textId="3C694ADE" w:rsidR="007A3D54" w:rsidRPr="00D11B66" w:rsidRDefault="00BD49A1" w:rsidP="0030149E">
            <w:pPr>
              <w:spacing w:line="240" w:lineRule="auto"/>
              <w:ind w:right="-72"/>
              <w:jc w:val="right"/>
              <w:rPr>
                <w:rFonts w:cs="Arial"/>
                <w:sz w:val="18"/>
                <w:szCs w:val="18"/>
                <w:cs/>
              </w:rPr>
            </w:pPr>
            <w:r w:rsidRPr="00BD49A1">
              <w:rPr>
                <w:rFonts w:cs="Arial"/>
                <w:sz w:val="18"/>
                <w:szCs w:val="18"/>
              </w:rPr>
              <w:t>11</w:t>
            </w:r>
          </w:p>
        </w:tc>
        <w:tc>
          <w:tcPr>
            <w:tcW w:w="1440" w:type="dxa"/>
            <w:shd w:val="clear" w:color="auto" w:fill="auto"/>
            <w:vAlign w:val="bottom"/>
          </w:tcPr>
          <w:p w14:paraId="0AFF8C1D" w14:textId="56770551"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18</w:t>
            </w:r>
          </w:p>
        </w:tc>
        <w:tc>
          <w:tcPr>
            <w:tcW w:w="1440" w:type="dxa"/>
            <w:shd w:val="clear" w:color="auto" w:fill="FAFAFA"/>
            <w:vAlign w:val="bottom"/>
          </w:tcPr>
          <w:p w14:paraId="08AEFB59" w14:textId="04A66F2B" w:rsidR="007A3D54" w:rsidRPr="00D11B66" w:rsidRDefault="00BD49A1" w:rsidP="0030149E">
            <w:pPr>
              <w:spacing w:line="240" w:lineRule="auto"/>
              <w:ind w:right="-72"/>
              <w:jc w:val="right"/>
              <w:rPr>
                <w:rFonts w:cs="Arial"/>
                <w:sz w:val="18"/>
                <w:szCs w:val="18"/>
                <w:cs/>
              </w:rPr>
            </w:pPr>
            <w:r w:rsidRPr="00BD49A1">
              <w:rPr>
                <w:rFonts w:cs="Arial"/>
                <w:sz w:val="18"/>
                <w:szCs w:val="18"/>
              </w:rPr>
              <w:t>11</w:t>
            </w:r>
          </w:p>
        </w:tc>
        <w:tc>
          <w:tcPr>
            <w:tcW w:w="1440" w:type="dxa"/>
            <w:shd w:val="clear" w:color="auto" w:fill="auto"/>
            <w:vAlign w:val="bottom"/>
          </w:tcPr>
          <w:p w14:paraId="3BED2B65" w14:textId="29101385"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18</w:t>
            </w:r>
          </w:p>
        </w:tc>
      </w:tr>
      <w:tr w:rsidR="007A3D54" w:rsidRPr="00D11B66" w14:paraId="3ABC48D9" w14:textId="77777777" w:rsidTr="0030149E">
        <w:trPr>
          <w:cantSplit/>
          <w:trHeight w:val="153"/>
        </w:trPr>
        <w:tc>
          <w:tcPr>
            <w:tcW w:w="3690" w:type="dxa"/>
          </w:tcPr>
          <w:p w14:paraId="0E2C78CD" w14:textId="77777777" w:rsidR="007A3D54" w:rsidRPr="00D11B66" w:rsidRDefault="007A3D54" w:rsidP="007A3D54">
            <w:pPr>
              <w:spacing w:line="240" w:lineRule="auto"/>
              <w:ind w:left="431" w:hanging="3"/>
              <w:rPr>
                <w:rFonts w:cs="Arial"/>
                <w:sz w:val="18"/>
                <w:szCs w:val="18"/>
                <w:cs/>
              </w:rPr>
            </w:pPr>
          </w:p>
        </w:tc>
        <w:tc>
          <w:tcPr>
            <w:tcW w:w="1440" w:type="dxa"/>
            <w:tcBorders>
              <w:top w:val="single" w:sz="4" w:space="0" w:color="auto"/>
            </w:tcBorders>
            <w:shd w:val="clear" w:color="auto" w:fill="FAFAFA"/>
            <w:vAlign w:val="bottom"/>
          </w:tcPr>
          <w:p w14:paraId="5B2300A6" w14:textId="77777777" w:rsidR="007A3D54" w:rsidRPr="00D11B66" w:rsidRDefault="007A3D54" w:rsidP="0030149E">
            <w:pPr>
              <w:spacing w:line="240" w:lineRule="auto"/>
              <w:ind w:right="-72"/>
              <w:jc w:val="right"/>
              <w:rPr>
                <w:rFonts w:cs="Arial"/>
                <w:sz w:val="18"/>
                <w:szCs w:val="18"/>
                <w:lang w:bidi="ar-SA"/>
              </w:rPr>
            </w:pPr>
          </w:p>
        </w:tc>
        <w:tc>
          <w:tcPr>
            <w:tcW w:w="1440" w:type="dxa"/>
            <w:tcBorders>
              <w:top w:val="single" w:sz="4" w:space="0" w:color="auto"/>
            </w:tcBorders>
            <w:vAlign w:val="bottom"/>
          </w:tcPr>
          <w:p w14:paraId="68DCD8A3" w14:textId="77777777" w:rsidR="007A3D54" w:rsidRPr="00D11B66" w:rsidRDefault="007A3D54" w:rsidP="0030149E">
            <w:pPr>
              <w:spacing w:line="240" w:lineRule="auto"/>
              <w:ind w:right="-72"/>
              <w:jc w:val="right"/>
              <w:rPr>
                <w:rFonts w:cs="Arial"/>
                <w:sz w:val="18"/>
                <w:szCs w:val="18"/>
                <w:lang w:bidi="ar-SA"/>
              </w:rPr>
            </w:pPr>
          </w:p>
        </w:tc>
        <w:tc>
          <w:tcPr>
            <w:tcW w:w="1440" w:type="dxa"/>
            <w:tcBorders>
              <w:top w:val="single" w:sz="4" w:space="0" w:color="auto"/>
            </w:tcBorders>
            <w:shd w:val="clear" w:color="auto" w:fill="FAFAFA"/>
            <w:vAlign w:val="bottom"/>
          </w:tcPr>
          <w:p w14:paraId="7B6FDA79" w14:textId="77777777" w:rsidR="007A3D54" w:rsidRPr="00D11B66" w:rsidRDefault="007A3D54" w:rsidP="0030149E">
            <w:pPr>
              <w:spacing w:line="240" w:lineRule="auto"/>
              <w:ind w:right="-72"/>
              <w:jc w:val="right"/>
              <w:rPr>
                <w:rFonts w:cs="Arial"/>
                <w:sz w:val="18"/>
                <w:szCs w:val="18"/>
                <w:lang w:bidi="ar-SA"/>
              </w:rPr>
            </w:pPr>
          </w:p>
        </w:tc>
        <w:tc>
          <w:tcPr>
            <w:tcW w:w="1440" w:type="dxa"/>
            <w:tcBorders>
              <w:top w:val="single" w:sz="4" w:space="0" w:color="auto"/>
            </w:tcBorders>
          </w:tcPr>
          <w:p w14:paraId="0D1D5E6E" w14:textId="77777777" w:rsidR="007A3D54" w:rsidRPr="00D11B66" w:rsidRDefault="007A3D54" w:rsidP="0030149E">
            <w:pPr>
              <w:spacing w:line="240" w:lineRule="auto"/>
              <w:ind w:right="-72"/>
              <w:jc w:val="right"/>
              <w:rPr>
                <w:rFonts w:cs="Arial"/>
                <w:sz w:val="18"/>
                <w:szCs w:val="18"/>
                <w:lang w:bidi="ar-SA"/>
              </w:rPr>
            </w:pPr>
          </w:p>
        </w:tc>
      </w:tr>
      <w:tr w:rsidR="007A3D54" w:rsidRPr="00D11B66" w14:paraId="4B34463C" w14:textId="77777777" w:rsidTr="0030149E">
        <w:trPr>
          <w:cantSplit/>
          <w:trHeight w:val="81"/>
        </w:trPr>
        <w:tc>
          <w:tcPr>
            <w:tcW w:w="3690" w:type="dxa"/>
          </w:tcPr>
          <w:p w14:paraId="64439116" w14:textId="77777777" w:rsidR="007A3D54" w:rsidRPr="00D11B66" w:rsidRDefault="007A3D54" w:rsidP="007A3D54">
            <w:pPr>
              <w:spacing w:line="240" w:lineRule="auto"/>
              <w:ind w:left="431" w:hanging="3"/>
              <w:rPr>
                <w:rFonts w:cs="Arial"/>
                <w:sz w:val="18"/>
                <w:szCs w:val="18"/>
              </w:rPr>
            </w:pPr>
          </w:p>
        </w:tc>
        <w:tc>
          <w:tcPr>
            <w:tcW w:w="1440" w:type="dxa"/>
            <w:tcBorders>
              <w:bottom w:val="single" w:sz="4" w:space="0" w:color="auto"/>
            </w:tcBorders>
            <w:shd w:val="clear" w:color="auto" w:fill="FAFAFA"/>
            <w:vAlign w:val="bottom"/>
          </w:tcPr>
          <w:p w14:paraId="0F21D42F" w14:textId="18B6ACB8" w:rsidR="007A3D54" w:rsidRPr="00D11B66" w:rsidRDefault="00BD49A1" w:rsidP="0030149E">
            <w:pPr>
              <w:spacing w:line="240" w:lineRule="auto"/>
              <w:ind w:right="-72"/>
              <w:jc w:val="right"/>
              <w:rPr>
                <w:rFonts w:cs="Arial"/>
                <w:sz w:val="18"/>
                <w:szCs w:val="18"/>
                <w:cs/>
              </w:rPr>
            </w:pPr>
            <w:r w:rsidRPr="00BD49A1">
              <w:rPr>
                <w:rFonts w:cs="Arial"/>
                <w:sz w:val="18"/>
                <w:szCs w:val="18"/>
              </w:rPr>
              <w:t>18</w:t>
            </w:r>
            <w:r w:rsidR="00EE17D9" w:rsidRPr="00D11B66">
              <w:rPr>
                <w:rFonts w:cs="Arial"/>
                <w:sz w:val="18"/>
                <w:szCs w:val="18"/>
              </w:rPr>
              <w:t>,</w:t>
            </w:r>
            <w:r w:rsidRPr="00BD49A1">
              <w:rPr>
                <w:rFonts w:cs="Arial"/>
                <w:sz w:val="18"/>
                <w:szCs w:val="18"/>
              </w:rPr>
              <w:t>357</w:t>
            </w:r>
          </w:p>
        </w:tc>
        <w:tc>
          <w:tcPr>
            <w:tcW w:w="1440" w:type="dxa"/>
            <w:tcBorders>
              <w:bottom w:val="single" w:sz="4" w:space="0" w:color="auto"/>
            </w:tcBorders>
            <w:shd w:val="clear" w:color="auto" w:fill="auto"/>
            <w:vAlign w:val="bottom"/>
          </w:tcPr>
          <w:p w14:paraId="1FD5C4BA" w14:textId="0E3C564C"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17</w:t>
            </w:r>
            <w:r w:rsidR="007A3D54" w:rsidRPr="00D11B66">
              <w:rPr>
                <w:rFonts w:eastAsia="Arial Unicode MS" w:cs="Arial"/>
                <w:sz w:val="18"/>
                <w:szCs w:val="18"/>
              </w:rPr>
              <w:t>,</w:t>
            </w:r>
            <w:r w:rsidRPr="00BD49A1">
              <w:rPr>
                <w:rFonts w:eastAsia="Arial Unicode MS" w:cs="Arial"/>
                <w:sz w:val="18"/>
                <w:szCs w:val="18"/>
              </w:rPr>
              <w:t>285</w:t>
            </w:r>
          </w:p>
        </w:tc>
        <w:tc>
          <w:tcPr>
            <w:tcW w:w="1440" w:type="dxa"/>
            <w:tcBorders>
              <w:bottom w:val="single" w:sz="4" w:space="0" w:color="auto"/>
            </w:tcBorders>
            <w:shd w:val="clear" w:color="auto" w:fill="FAFAFA"/>
            <w:vAlign w:val="bottom"/>
          </w:tcPr>
          <w:p w14:paraId="66E8C924" w14:textId="41F7F962" w:rsidR="007A3D54" w:rsidRPr="00D11B66" w:rsidRDefault="00BD49A1" w:rsidP="0030149E">
            <w:pPr>
              <w:spacing w:line="240" w:lineRule="auto"/>
              <w:ind w:right="-72"/>
              <w:jc w:val="right"/>
              <w:rPr>
                <w:rFonts w:cs="Arial"/>
                <w:sz w:val="18"/>
                <w:szCs w:val="18"/>
                <w:cs/>
              </w:rPr>
            </w:pPr>
            <w:r w:rsidRPr="00BD49A1">
              <w:rPr>
                <w:rFonts w:cs="Arial"/>
                <w:sz w:val="18"/>
                <w:szCs w:val="18"/>
              </w:rPr>
              <w:t>13</w:t>
            </w:r>
            <w:r w:rsidR="00EE17D9" w:rsidRPr="00D11B66">
              <w:rPr>
                <w:rFonts w:cs="Arial"/>
                <w:sz w:val="18"/>
                <w:szCs w:val="18"/>
              </w:rPr>
              <w:t>,</w:t>
            </w:r>
            <w:r w:rsidRPr="00BD49A1">
              <w:rPr>
                <w:rFonts w:cs="Arial"/>
                <w:sz w:val="18"/>
                <w:szCs w:val="18"/>
              </w:rPr>
              <w:t>205</w:t>
            </w:r>
          </w:p>
        </w:tc>
        <w:tc>
          <w:tcPr>
            <w:tcW w:w="1440" w:type="dxa"/>
            <w:tcBorders>
              <w:bottom w:val="single" w:sz="4" w:space="0" w:color="auto"/>
            </w:tcBorders>
            <w:shd w:val="clear" w:color="auto" w:fill="auto"/>
            <w:vAlign w:val="bottom"/>
          </w:tcPr>
          <w:p w14:paraId="0B79656A" w14:textId="09EBB684" w:rsidR="007A3D54" w:rsidRPr="00D11B66" w:rsidRDefault="00BD49A1" w:rsidP="0030149E">
            <w:pPr>
              <w:spacing w:line="240" w:lineRule="auto"/>
              <w:ind w:right="-72"/>
              <w:jc w:val="right"/>
              <w:rPr>
                <w:rFonts w:cs="Arial"/>
                <w:sz w:val="18"/>
                <w:szCs w:val="18"/>
                <w:cs/>
              </w:rPr>
            </w:pPr>
            <w:r w:rsidRPr="00BD49A1">
              <w:rPr>
                <w:rFonts w:eastAsia="Arial Unicode MS" w:cs="Arial"/>
                <w:sz w:val="18"/>
                <w:szCs w:val="18"/>
              </w:rPr>
              <w:t>14</w:t>
            </w:r>
            <w:r w:rsidR="007A3D54" w:rsidRPr="00D11B66">
              <w:rPr>
                <w:rFonts w:eastAsia="Arial Unicode MS" w:cs="Arial"/>
                <w:sz w:val="18"/>
                <w:szCs w:val="18"/>
              </w:rPr>
              <w:t>,</w:t>
            </w:r>
            <w:r w:rsidRPr="00BD49A1">
              <w:rPr>
                <w:rFonts w:eastAsia="Arial Unicode MS" w:cs="Arial"/>
                <w:sz w:val="18"/>
                <w:szCs w:val="18"/>
              </w:rPr>
              <w:t>201</w:t>
            </w:r>
          </w:p>
        </w:tc>
      </w:tr>
    </w:tbl>
    <w:p w14:paraId="411CD0C6" w14:textId="77777777" w:rsidR="00744348" w:rsidRPr="00D11B66" w:rsidRDefault="00744348" w:rsidP="00380166">
      <w:pPr>
        <w:pStyle w:val="BodyTextIndent3"/>
        <w:tabs>
          <w:tab w:val="clear" w:pos="817"/>
          <w:tab w:val="clear" w:pos="9889"/>
        </w:tabs>
        <w:spacing w:line="240" w:lineRule="auto"/>
        <w:ind w:left="540"/>
        <w:jc w:val="both"/>
        <w:rPr>
          <w:rFonts w:ascii="Arial" w:hAnsi="Arial" w:cs="Arial"/>
          <w:sz w:val="18"/>
          <w:szCs w:val="18"/>
        </w:rPr>
      </w:pPr>
    </w:p>
    <w:p w14:paraId="7CAB5A6E" w14:textId="7C7923C5" w:rsidR="002460A4" w:rsidRPr="00D11B66" w:rsidRDefault="00E17166" w:rsidP="00C72020">
      <w:pPr>
        <w:pStyle w:val="BodyTextIndent3"/>
        <w:tabs>
          <w:tab w:val="clear" w:pos="817"/>
          <w:tab w:val="clear" w:pos="9889"/>
        </w:tabs>
        <w:spacing w:line="240" w:lineRule="auto"/>
        <w:ind w:left="540"/>
        <w:jc w:val="both"/>
        <w:rPr>
          <w:rFonts w:ascii="Arial" w:hAnsi="Arial" w:cs="Arial"/>
          <w:sz w:val="18"/>
          <w:szCs w:val="18"/>
        </w:rPr>
      </w:pPr>
      <w:r w:rsidRPr="00D11B66">
        <w:rPr>
          <w:rFonts w:ascii="Arial" w:hAnsi="Arial" w:cs="Arial"/>
          <w:sz w:val="18"/>
          <w:szCs w:val="18"/>
        </w:rPr>
        <w:t xml:space="preserve">Director’s and management’s remuneration </w:t>
      </w:r>
      <w:r w:rsidR="008C4605" w:rsidRPr="00D11B66">
        <w:rPr>
          <w:rFonts w:ascii="Arial" w:hAnsi="Arial" w:cs="Arial"/>
          <w:sz w:val="18"/>
          <w:szCs w:val="18"/>
        </w:rPr>
        <w:t>represent</w:t>
      </w:r>
      <w:r w:rsidRPr="00D11B66">
        <w:rPr>
          <w:rFonts w:ascii="Arial" w:hAnsi="Arial" w:cs="Arial"/>
          <w:sz w:val="18"/>
          <w:szCs w:val="18"/>
        </w:rPr>
        <w:t xml:space="preserve"> </w:t>
      </w:r>
      <w:r w:rsidR="00701AE5" w:rsidRPr="00D11B66">
        <w:rPr>
          <w:rFonts w:ascii="Arial" w:hAnsi="Arial" w:cs="Arial"/>
          <w:sz w:val="18"/>
          <w:szCs w:val="18"/>
        </w:rPr>
        <w:t>s</w:t>
      </w:r>
      <w:r w:rsidRPr="00D11B66">
        <w:rPr>
          <w:rFonts w:ascii="Arial" w:hAnsi="Arial" w:cs="Arial"/>
          <w:sz w:val="18"/>
          <w:szCs w:val="18"/>
        </w:rPr>
        <w:t>alaries, meeting fees and other benefits.</w:t>
      </w:r>
    </w:p>
    <w:p w14:paraId="5DB7D6D3" w14:textId="77777777" w:rsidR="00A8470C" w:rsidRPr="00D11B66" w:rsidRDefault="00A8470C" w:rsidP="003D2C95">
      <w:pPr>
        <w:pStyle w:val="BodyTextIndent3"/>
        <w:tabs>
          <w:tab w:val="clear" w:pos="817"/>
          <w:tab w:val="clear" w:pos="9889"/>
        </w:tabs>
        <w:spacing w:line="240" w:lineRule="auto"/>
        <w:ind w:left="0"/>
        <w:jc w:val="both"/>
        <w:rPr>
          <w:rFonts w:ascii="Arial" w:hAnsi="Arial" w:cs="Arial"/>
          <w:sz w:val="18"/>
          <w:szCs w:val="18"/>
        </w:rPr>
      </w:pPr>
    </w:p>
    <w:p w14:paraId="526D1778" w14:textId="2E36C94E" w:rsidR="00596251" w:rsidRPr="00D11B66" w:rsidRDefault="00596251" w:rsidP="00733BAD">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596251" w:rsidRPr="00D11B66" w14:paraId="03AA13FA" w14:textId="77777777" w:rsidTr="00074385">
        <w:trPr>
          <w:trHeight w:val="386"/>
        </w:trPr>
        <w:tc>
          <w:tcPr>
            <w:tcW w:w="9461" w:type="dxa"/>
            <w:shd w:val="clear" w:color="auto" w:fill="FFA543"/>
            <w:vAlign w:val="center"/>
          </w:tcPr>
          <w:p w14:paraId="63D5299B" w14:textId="3E7D8E55" w:rsidR="00596251" w:rsidRPr="00D11B66" w:rsidRDefault="00BD49A1" w:rsidP="00074385">
            <w:pPr>
              <w:tabs>
                <w:tab w:val="left" w:pos="432"/>
              </w:tabs>
              <w:ind w:left="504" w:hanging="504"/>
              <w:rPr>
                <w:rFonts w:eastAsia="Arial Unicode MS" w:cs="Arial"/>
                <w:b/>
                <w:bCs/>
                <w:color w:val="FFFFFF"/>
                <w:sz w:val="18"/>
                <w:szCs w:val="18"/>
              </w:rPr>
            </w:pPr>
            <w:r w:rsidRPr="00BD49A1">
              <w:rPr>
                <w:rFonts w:eastAsia="Arial Unicode MS" w:cs="Arial"/>
                <w:b/>
                <w:bCs/>
                <w:color w:val="FFFFFF"/>
                <w:sz w:val="18"/>
                <w:szCs w:val="18"/>
              </w:rPr>
              <w:t>32</w:t>
            </w:r>
            <w:r w:rsidR="00596251" w:rsidRPr="00D11B66">
              <w:rPr>
                <w:rFonts w:eastAsia="Arial Unicode MS" w:cs="Arial"/>
                <w:b/>
                <w:bCs/>
                <w:color w:val="FFFFFF"/>
                <w:sz w:val="18"/>
                <w:szCs w:val="18"/>
              </w:rPr>
              <w:tab/>
            </w:r>
            <w:r w:rsidR="00346F80" w:rsidRPr="00D11B66">
              <w:rPr>
                <w:rFonts w:cs="Arial"/>
                <w:b/>
                <w:bCs/>
                <w:color w:val="FFFFFF" w:themeColor="background1"/>
                <w:sz w:val="18"/>
                <w:szCs w:val="18"/>
              </w:rPr>
              <w:t>Promotional privileges</w:t>
            </w:r>
          </w:p>
        </w:tc>
      </w:tr>
    </w:tbl>
    <w:p w14:paraId="1FBC8ECD" w14:textId="358B074B" w:rsidR="00596251" w:rsidRPr="00D11B66" w:rsidRDefault="00596251" w:rsidP="003D2C95">
      <w:pPr>
        <w:pStyle w:val="BodyTextIndent3"/>
        <w:tabs>
          <w:tab w:val="clear" w:pos="817"/>
          <w:tab w:val="clear" w:pos="9889"/>
        </w:tabs>
        <w:spacing w:line="240" w:lineRule="auto"/>
        <w:ind w:left="0"/>
        <w:jc w:val="both"/>
        <w:rPr>
          <w:rFonts w:ascii="Arial" w:hAnsi="Arial" w:cs="Arial"/>
          <w:sz w:val="18"/>
          <w:szCs w:val="18"/>
        </w:rPr>
      </w:pPr>
    </w:p>
    <w:p w14:paraId="57D8FB4B" w14:textId="4FA08BD2" w:rsidR="00FB15F4" w:rsidRPr="00D11B66" w:rsidRDefault="00AF2C20" w:rsidP="00FB15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both"/>
        <w:rPr>
          <w:rFonts w:cs="Arial"/>
          <w:sz w:val="18"/>
          <w:szCs w:val="18"/>
        </w:rPr>
      </w:pPr>
      <w:bookmarkStart w:id="80" w:name="_Hlk31232947"/>
      <w:r w:rsidRPr="00D11B66">
        <w:rPr>
          <w:rFonts w:cs="Arial"/>
          <w:sz w:val="18"/>
          <w:szCs w:val="18"/>
        </w:rPr>
        <w:t>The Company and a local</w:t>
      </w:r>
      <w:r w:rsidR="00FB15F4" w:rsidRPr="00D11B66">
        <w:rPr>
          <w:rFonts w:cs="Arial"/>
          <w:sz w:val="18"/>
          <w:szCs w:val="18"/>
        </w:rPr>
        <w:t xml:space="preserve"> subsidiary has been granted privileges by the Board of Investment </w:t>
      </w:r>
      <w:r w:rsidRPr="00D11B66">
        <w:rPr>
          <w:rFonts w:cs="Arial"/>
          <w:sz w:val="18"/>
          <w:szCs w:val="18"/>
        </w:rPr>
        <w:t>relating to m</w:t>
      </w:r>
      <w:r w:rsidR="00FB15F4" w:rsidRPr="00D11B66">
        <w:rPr>
          <w:rFonts w:cs="Arial"/>
          <w:sz w:val="18"/>
          <w:szCs w:val="18"/>
        </w:rPr>
        <w:t xml:space="preserve">anufacturing and distribution of aquatic animal feed. </w:t>
      </w:r>
      <w:r w:rsidR="00FB15F4" w:rsidRPr="00D11B66">
        <w:rPr>
          <w:rFonts w:cs="Arial"/>
          <w:spacing w:val="-6"/>
          <w:sz w:val="18"/>
          <w:szCs w:val="18"/>
        </w:rPr>
        <w:t>The Company</w:t>
      </w:r>
      <w:r w:rsidRPr="00D11B66">
        <w:rPr>
          <w:rFonts w:cs="Arial"/>
          <w:spacing w:val="-6"/>
          <w:sz w:val="18"/>
          <w:szCs w:val="18"/>
        </w:rPr>
        <w:t xml:space="preserve"> and the subsidiary</w:t>
      </w:r>
      <w:r w:rsidR="00FB15F4" w:rsidRPr="00D11B66">
        <w:rPr>
          <w:rFonts w:cs="Arial"/>
          <w:spacing w:val="-6"/>
          <w:sz w:val="18"/>
          <w:szCs w:val="18"/>
        </w:rPr>
        <w:t xml:space="preserve"> has received</w:t>
      </w:r>
      <w:r w:rsidRPr="00D11B66">
        <w:rPr>
          <w:rFonts w:cs="Arial"/>
          <w:spacing w:val="-6"/>
          <w:sz w:val="18"/>
          <w:szCs w:val="18"/>
        </w:rPr>
        <w:t xml:space="preserve"> several tax privileges and exemptions</w:t>
      </w:r>
      <w:r w:rsidR="00FB15F4" w:rsidRPr="00D11B66">
        <w:rPr>
          <w:rFonts w:cs="Arial"/>
          <w:spacing w:val="-6"/>
          <w:sz w:val="18"/>
          <w:szCs w:val="18"/>
        </w:rPr>
        <w:t>.</w:t>
      </w:r>
      <w:r w:rsidR="00FB15F4" w:rsidRPr="00D11B66">
        <w:rPr>
          <w:rFonts w:cs="Arial"/>
          <w:sz w:val="18"/>
          <w:szCs w:val="18"/>
        </w:rPr>
        <w:t xml:space="preserve"> The summary of privileges granted are as follows:</w:t>
      </w:r>
    </w:p>
    <w:bookmarkEnd w:id="80"/>
    <w:p w14:paraId="3A2D4CD4" w14:textId="77777777" w:rsidR="00FB15F4" w:rsidRPr="00D11B66" w:rsidRDefault="00FB15F4" w:rsidP="00FB15F4">
      <w:pPr>
        <w:autoSpaceDE w:val="0"/>
        <w:autoSpaceDN w:val="0"/>
        <w:adjustRightInd w:val="0"/>
        <w:spacing w:line="240" w:lineRule="auto"/>
        <w:jc w:val="thaiDistribute"/>
        <w:rPr>
          <w:rFonts w:cs="Arial"/>
          <w:sz w:val="18"/>
          <w:szCs w:val="18"/>
        </w:rPr>
      </w:pPr>
    </w:p>
    <w:p w14:paraId="76E94006" w14:textId="77777777" w:rsidR="00FB15F4" w:rsidRPr="00D11B66" w:rsidRDefault="00FB15F4">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spacing w:val="-6"/>
          <w:lang w:val="en-US"/>
        </w:rPr>
      </w:pPr>
      <w:bookmarkStart w:id="81" w:name="_Hlk31233276"/>
      <w:bookmarkStart w:id="82" w:name="_Hlk31233260"/>
      <w:r w:rsidRPr="00D11B66">
        <w:rPr>
          <w:rFonts w:cs="Arial"/>
          <w:spacing w:val="-6"/>
          <w:lang w:val="en-US"/>
        </w:rPr>
        <w:t>an exemption from payment of import duty and tax on machinery and equipment as approved by the Board of Investment</w:t>
      </w:r>
      <w:bookmarkEnd w:id="81"/>
      <w:r w:rsidRPr="00D11B66">
        <w:rPr>
          <w:rFonts w:cs="Arial"/>
          <w:spacing w:val="-6"/>
          <w:lang w:val="en-US"/>
        </w:rPr>
        <w:t>,</w:t>
      </w:r>
    </w:p>
    <w:p w14:paraId="6D4A0C4E" w14:textId="69AA9811" w:rsidR="00FB15F4" w:rsidRPr="00D11B66" w:rsidRDefault="00FB15F4">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bookmarkStart w:id="83" w:name="_Hlk31233314"/>
      <w:bookmarkEnd w:id="82"/>
      <w:r w:rsidRPr="00D11B66">
        <w:rPr>
          <w:rFonts w:cs="Arial"/>
          <w:lang w:val="en-US"/>
        </w:rPr>
        <w:t xml:space="preserve">an exemption from payment of corporate income tax for promoted operations for periods of </w:t>
      </w:r>
      <w:r w:rsidR="00BD49A1" w:rsidRPr="00BD49A1">
        <w:rPr>
          <w:rFonts w:cs="Arial"/>
        </w:rPr>
        <w:t>8</w:t>
      </w:r>
      <w:r w:rsidRPr="00D11B66">
        <w:rPr>
          <w:rFonts w:cs="Arial"/>
          <w:lang w:val="en-US"/>
        </w:rPr>
        <w:t xml:space="preserve"> years from the dates on which the income is received, and</w:t>
      </w:r>
      <w:bookmarkStart w:id="84" w:name="_Hlk31233554"/>
      <w:bookmarkEnd w:id="83"/>
    </w:p>
    <w:p w14:paraId="4CC6FC5A" w14:textId="305AE275" w:rsidR="00FB15F4" w:rsidRPr="00D11B66" w:rsidRDefault="00FB15F4">
      <w:pPr>
        <w:pStyle w:val="BodyText2"/>
        <w:numPr>
          <w:ilvl w:val="0"/>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426" w:hanging="426"/>
        <w:jc w:val="thaiDistribute"/>
        <w:rPr>
          <w:rFonts w:cs="Arial"/>
          <w:lang w:val="en-US"/>
        </w:rPr>
      </w:pPr>
      <w:r w:rsidRPr="00D11B66">
        <w:rPr>
          <w:rFonts w:cs="Arial"/>
          <w:lang w:val="en-US"/>
        </w:rPr>
        <w:t xml:space="preserve">In case of loss from operation incurred during tax exemption period in (b), the loss carry forward can be offset with profits from operations after tax exemption period for the period of </w:t>
      </w:r>
      <w:r w:rsidR="00BD49A1" w:rsidRPr="00BD49A1">
        <w:rPr>
          <w:rFonts w:cs="Arial"/>
        </w:rPr>
        <w:t>5</w:t>
      </w:r>
      <w:r w:rsidRPr="00D11B66">
        <w:rPr>
          <w:rFonts w:cs="Arial"/>
          <w:cs/>
          <w:lang w:val="en-US"/>
        </w:rPr>
        <w:t xml:space="preserve"> </w:t>
      </w:r>
      <w:r w:rsidRPr="00D11B66">
        <w:rPr>
          <w:rFonts w:cs="Arial"/>
          <w:lang w:val="en-US"/>
        </w:rPr>
        <w:t xml:space="preserve">years from the expiration date of the granted privileges in (b). </w:t>
      </w:r>
    </w:p>
    <w:bookmarkEnd w:id="84"/>
    <w:p w14:paraId="08CBF7D1" w14:textId="77777777" w:rsidR="00FB15F4" w:rsidRPr="00D11B66" w:rsidRDefault="00FB15F4" w:rsidP="00FB15F4">
      <w:pPr>
        <w:autoSpaceDE w:val="0"/>
        <w:autoSpaceDN w:val="0"/>
        <w:adjustRightInd w:val="0"/>
        <w:spacing w:line="240" w:lineRule="auto"/>
        <w:jc w:val="thaiDistribute"/>
        <w:rPr>
          <w:rFonts w:cs="Arial"/>
          <w:sz w:val="18"/>
          <w:szCs w:val="18"/>
        </w:rPr>
      </w:pPr>
    </w:p>
    <w:p w14:paraId="4B7D0863" w14:textId="613A5331" w:rsidR="00FB15F4" w:rsidRPr="00D11B66" w:rsidRDefault="00FB15F4" w:rsidP="009E711A">
      <w:pPr>
        <w:autoSpaceDE w:val="0"/>
        <w:autoSpaceDN w:val="0"/>
        <w:adjustRightInd w:val="0"/>
        <w:spacing w:line="240" w:lineRule="auto"/>
        <w:jc w:val="thaiDistribute"/>
        <w:rPr>
          <w:rFonts w:cs="Arial"/>
          <w:sz w:val="18"/>
          <w:szCs w:val="18"/>
        </w:rPr>
      </w:pPr>
      <w:bookmarkStart w:id="85" w:name="_Hlk31234021"/>
      <w:r w:rsidRPr="00D11B66">
        <w:rPr>
          <w:rFonts w:cs="Arial"/>
          <w:spacing w:val="-4"/>
          <w:sz w:val="18"/>
          <w:szCs w:val="18"/>
        </w:rPr>
        <w:t xml:space="preserve">As a promoted company, </w:t>
      </w:r>
      <w:r w:rsidR="009E711A" w:rsidRPr="00D11B66">
        <w:rPr>
          <w:rFonts w:cs="Arial"/>
          <w:spacing w:val="-4"/>
          <w:sz w:val="18"/>
          <w:szCs w:val="18"/>
        </w:rPr>
        <w:t xml:space="preserve">a subsidiary </w:t>
      </w:r>
      <w:r w:rsidRPr="00D11B66">
        <w:rPr>
          <w:rFonts w:cs="Arial"/>
          <w:spacing w:val="-4"/>
          <w:sz w:val="18"/>
          <w:szCs w:val="18"/>
        </w:rPr>
        <w:t>must comply with certain conditions and restrictions provided for in the promotional</w:t>
      </w:r>
      <w:r w:rsidRPr="00D11B66">
        <w:rPr>
          <w:rFonts w:cs="Arial"/>
          <w:sz w:val="18"/>
          <w:szCs w:val="18"/>
        </w:rPr>
        <w:t xml:space="preserve"> certificates</w:t>
      </w:r>
      <w:r w:rsidRPr="00D11B66">
        <w:rPr>
          <w:rFonts w:cs="Arial"/>
          <w:sz w:val="18"/>
          <w:szCs w:val="18"/>
          <w:cs/>
        </w:rPr>
        <w:t>.</w:t>
      </w:r>
      <w:bookmarkStart w:id="86" w:name="_Hlk60690698"/>
      <w:bookmarkEnd w:id="85"/>
    </w:p>
    <w:bookmarkEnd w:id="86"/>
    <w:p w14:paraId="70C18602" w14:textId="77777777" w:rsidR="00EC5939" w:rsidRPr="00D11B66" w:rsidRDefault="00EC5939" w:rsidP="00FB15F4">
      <w:pPr>
        <w:pStyle w:val="a"/>
        <w:ind w:right="0"/>
        <w:jc w:val="thaiDistribute"/>
        <w:rPr>
          <w:rFonts w:ascii="Arial" w:hAnsi="Arial" w:cs="Arial"/>
          <w:color w:val="auto"/>
          <w:sz w:val="18"/>
          <w:szCs w:val="18"/>
        </w:rPr>
      </w:pPr>
    </w:p>
    <w:p w14:paraId="16B7A9DD" w14:textId="0181EF2F" w:rsidR="00FB15F4" w:rsidRPr="00D11B66" w:rsidRDefault="00FB15F4" w:rsidP="00FB15F4">
      <w:pPr>
        <w:pStyle w:val="a"/>
        <w:ind w:right="0"/>
        <w:jc w:val="thaiDistribute"/>
        <w:rPr>
          <w:rFonts w:ascii="Arial" w:hAnsi="Arial" w:cs="Arial"/>
          <w:color w:val="auto"/>
          <w:sz w:val="18"/>
          <w:szCs w:val="18"/>
        </w:rPr>
      </w:pPr>
      <w:r w:rsidRPr="00D11B66">
        <w:rPr>
          <w:rFonts w:ascii="Arial" w:hAnsi="Arial" w:cs="Arial"/>
          <w:color w:val="auto"/>
          <w:sz w:val="18"/>
          <w:szCs w:val="18"/>
        </w:rPr>
        <w:t>The details of each privilege are as follows:</w:t>
      </w:r>
    </w:p>
    <w:p w14:paraId="1EFC4C58" w14:textId="77777777" w:rsidR="00FB15F4" w:rsidRPr="00D11B66" w:rsidRDefault="00FB15F4" w:rsidP="00FB15F4">
      <w:pPr>
        <w:pStyle w:val="a"/>
        <w:ind w:right="0"/>
        <w:jc w:val="thaiDistribute"/>
        <w:rPr>
          <w:rFonts w:ascii="Arial" w:hAnsi="Arial" w:cs="Arial"/>
          <w:color w:val="auto"/>
          <w:sz w:val="18"/>
          <w:szCs w:val="18"/>
        </w:rPr>
      </w:pPr>
    </w:p>
    <w:tbl>
      <w:tblPr>
        <w:tblW w:w="9459" w:type="dxa"/>
        <w:tblInd w:w="108" w:type="dxa"/>
        <w:tblLayout w:type="fixed"/>
        <w:tblLook w:val="01E0" w:firstRow="1" w:lastRow="1" w:firstColumn="1" w:lastColumn="1" w:noHBand="0" w:noVBand="0"/>
      </w:tblPr>
      <w:tblGrid>
        <w:gridCol w:w="1026"/>
        <w:gridCol w:w="1701"/>
        <w:gridCol w:w="1134"/>
        <w:gridCol w:w="3402"/>
        <w:gridCol w:w="1134"/>
        <w:gridCol w:w="1062"/>
      </w:tblGrid>
      <w:tr w:rsidR="00FB15F4" w:rsidRPr="00D11B66" w14:paraId="35EFCC4C" w14:textId="77777777" w:rsidTr="00074385">
        <w:tc>
          <w:tcPr>
            <w:tcW w:w="1026" w:type="dxa"/>
            <w:tcBorders>
              <w:top w:val="single" w:sz="4" w:space="0" w:color="auto"/>
            </w:tcBorders>
          </w:tcPr>
          <w:p w14:paraId="50098344" w14:textId="77777777" w:rsidR="00FB15F4" w:rsidRPr="00D11B66" w:rsidRDefault="00FB15F4" w:rsidP="00074385">
            <w:pPr>
              <w:spacing w:line="240" w:lineRule="auto"/>
              <w:ind w:right="-72" w:hanging="530"/>
              <w:jc w:val="center"/>
              <w:rPr>
                <w:rFonts w:cs="Arial"/>
                <w:b/>
                <w:bCs/>
                <w:sz w:val="16"/>
                <w:szCs w:val="16"/>
              </w:rPr>
            </w:pPr>
          </w:p>
        </w:tc>
        <w:tc>
          <w:tcPr>
            <w:tcW w:w="1701" w:type="dxa"/>
            <w:tcBorders>
              <w:top w:val="single" w:sz="4" w:space="0" w:color="auto"/>
            </w:tcBorders>
          </w:tcPr>
          <w:p w14:paraId="17FDA37E" w14:textId="77777777" w:rsidR="00FB15F4" w:rsidRPr="00D11B66" w:rsidRDefault="00FB15F4" w:rsidP="00074385">
            <w:pPr>
              <w:spacing w:line="240" w:lineRule="auto"/>
              <w:ind w:right="-72"/>
              <w:jc w:val="center"/>
              <w:rPr>
                <w:rFonts w:cs="Arial"/>
                <w:b/>
                <w:bCs/>
                <w:sz w:val="16"/>
                <w:szCs w:val="16"/>
                <w:rtl/>
                <w:cs/>
              </w:rPr>
            </w:pPr>
          </w:p>
        </w:tc>
        <w:tc>
          <w:tcPr>
            <w:tcW w:w="1134" w:type="dxa"/>
            <w:tcBorders>
              <w:top w:val="single" w:sz="4" w:space="0" w:color="auto"/>
            </w:tcBorders>
          </w:tcPr>
          <w:p w14:paraId="7875DFCD" w14:textId="77777777" w:rsidR="00FB15F4" w:rsidRPr="00D11B66" w:rsidRDefault="00FB15F4" w:rsidP="00074385">
            <w:pPr>
              <w:spacing w:line="240" w:lineRule="auto"/>
              <w:ind w:right="-72"/>
              <w:jc w:val="center"/>
              <w:rPr>
                <w:rFonts w:cs="Arial"/>
                <w:b/>
                <w:bCs/>
                <w:sz w:val="16"/>
                <w:szCs w:val="16"/>
                <w:rtl/>
                <w:cs/>
              </w:rPr>
            </w:pPr>
          </w:p>
        </w:tc>
        <w:tc>
          <w:tcPr>
            <w:tcW w:w="3402" w:type="dxa"/>
            <w:tcBorders>
              <w:top w:val="single" w:sz="4" w:space="0" w:color="auto"/>
            </w:tcBorders>
            <w:hideMark/>
          </w:tcPr>
          <w:p w14:paraId="5D17C32B" w14:textId="77777777" w:rsidR="00FB15F4" w:rsidRPr="00D11B66" w:rsidRDefault="00FB15F4" w:rsidP="00074385">
            <w:pPr>
              <w:spacing w:line="240" w:lineRule="auto"/>
              <w:ind w:right="-72"/>
              <w:jc w:val="center"/>
              <w:rPr>
                <w:rFonts w:cs="Arial"/>
                <w:b/>
                <w:bCs/>
                <w:sz w:val="16"/>
                <w:szCs w:val="16"/>
                <w:rtl/>
                <w:cs/>
              </w:rPr>
            </w:pPr>
            <w:r w:rsidRPr="00D11B66">
              <w:rPr>
                <w:rFonts w:cs="Arial"/>
                <w:b/>
                <w:bCs/>
                <w:sz w:val="16"/>
                <w:szCs w:val="16"/>
              </w:rPr>
              <w:t>Nature of privilege</w:t>
            </w:r>
          </w:p>
        </w:tc>
        <w:tc>
          <w:tcPr>
            <w:tcW w:w="1134" w:type="dxa"/>
            <w:tcBorders>
              <w:top w:val="single" w:sz="4" w:space="0" w:color="auto"/>
            </w:tcBorders>
            <w:hideMark/>
          </w:tcPr>
          <w:p w14:paraId="73A720A9" w14:textId="77777777" w:rsidR="00FB15F4" w:rsidRPr="00D11B66" w:rsidRDefault="00FB15F4" w:rsidP="00074385">
            <w:pPr>
              <w:spacing w:line="240" w:lineRule="auto"/>
              <w:ind w:right="-72"/>
              <w:jc w:val="center"/>
              <w:rPr>
                <w:rFonts w:cs="Arial"/>
                <w:b/>
                <w:bCs/>
                <w:sz w:val="16"/>
                <w:szCs w:val="16"/>
                <w:rtl/>
                <w:cs/>
              </w:rPr>
            </w:pPr>
            <w:r w:rsidRPr="00D11B66">
              <w:rPr>
                <w:rFonts w:cs="Arial"/>
                <w:b/>
                <w:bCs/>
                <w:sz w:val="16"/>
                <w:szCs w:val="16"/>
              </w:rPr>
              <w:t>First derived</w:t>
            </w:r>
          </w:p>
        </w:tc>
        <w:tc>
          <w:tcPr>
            <w:tcW w:w="1062" w:type="dxa"/>
            <w:tcBorders>
              <w:top w:val="single" w:sz="4" w:space="0" w:color="auto"/>
            </w:tcBorders>
          </w:tcPr>
          <w:p w14:paraId="6D9CDDA4" w14:textId="77777777" w:rsidR="00FB15F4" w:rsidRPr="00D11B66" w:rsidRDefault="00FB15F4" w:rsidP="00074385">
            <w:pPr>
              <w:spacing w:line="240" w:lineRule="auto"/>
              <w:ind w:right="-72"/>
              <w:jc w:val="center"/>
              <w:rPr>
                <w:rFonts w:cs="Arial"/>
                <w:b/>
                <w:bCs/>
                <w:sz w:val="16"/>
                <w:szCs w:val="16"/>
                <w:rtl/>
                <w:cs/>
              </w:rPr>
            </w:pPr>
          </w:p>
        </w:tc>
      </w:tr>
      <w:tr w:rsidR="00FB15F4" w:rsidRPr="00D11B66" w14:paraId="315B26E3" w14:textId="77777777" w:rsidTr="00074385">
        <w:tc>
          <w:tcPr>
            <w:tcW w:w="1026" w:type="dxa"/>
            <w:tcBorders>
              <w:bottom w:val="single" w:sz="4" w:space="0" w:color="auto"/>
            </w:tcBorders>
            <w:shd w:val="clear" w:color="auto" w:fill="auto"/>
            <w:hideMark/>
          </w:tcPr>
          <w:p w14:paraId="4B7D52DB" w14:textId="77777777" w:rsidR="00FB15F4" w:rsidRPr="00D11B66" w:rsidRDefault="00FB15F4" w:rsidP="00074385">
            <w:pPr>
              <w:spacing w:line="240" w:lineRule="auto"/>
              <w:ind w:right="-72"/>
              <w:jc w:val="center"/>
              <w:rPr>
                <w:rFonts w:cs="Arial"/>
                <w:b/>
                <w:bCs/>
                <w:sz w:val="16"/>
                <w:szCs w:val="16"/>
                <w:rtl/>
                <w:cs/>
              </w:rPr>
            </w:pPr>
            <w:r w:rsidRPr="00D11B66">
              <w:rPr>
                <w:rFonts w:cs="Arial"/>
                <w:b/>
                <w:bCs/>
                <w:sz w:val="16"/>
                <w:szCs w:val="16"/>
              </w:rPr>
              <w:t>Certificate</w:t>
            </w:r>
          </w:p>
        </w:tc>
        <w:tc>
          <w:tcPr>
            <w:tcW w:w="1701" w:type="dxa"/>
            <w:tcBorders>
              <w:bottom w:val="single" w:sz="4" w:space="0" w:color="auto"/>
            </w:tcBorders>
            <w:shd w:val="clear" w:color="auto" w:fill="auto"/>
            <w:hideMark/>
          </w:tcPr>
          <w:p w14:paraId="21E06DD5" w14:textId="77777777" w:rsidR="00FB15F4" w:rsidRPr="00D11B66" w:rsidRDefault="00FB15F4" w:rsidP="00074385">
            <w:pPr>
              <w:spacing w:line="240" w:lineRule="auto"/>
              <w:ind w:right="-72"/>
              <w:jc w:val="center"/>
              <w:rPr>
                <w:rFonts w:cs="Arial"/>
                <w:b/>
                <w:bCs/>
                <w:sz w:val="16"/>
                <w:szCs w:val="16"/>
              </w:rPr>
            </w:pPr>
            <w:r w:rsidRPr="00D11B66">
              <w:rPr>
                <w:rFonts w:cs="Arial"/>
                <w:b/>
                <w:bCs/>
                <w:sz w:val="16"/>
                <w:szCs w:val="16"/>
              </w:rPr>
              <w:t>Privilege section</w:t>
            </w:r>
          </w:p>
        </w:tc>
        <w:tc>
          <w:tcPr>
            <w:tcW w:w="1134" w:type="dxa"/>
            <w:tcBorders>
              <w:bottom w:val="single" w:sz="4" w:space="0" w:color="auto"/>
            </w:tcBorders>
            <w:shd w:val="clear" w:color="auto" w:fill="auto"/>
            <w:hideMark/>
          </w:tcPr>
          <w:p w14:paraId="39E248CA" w14:textId="77777777" w:rsidR="00FB15F4" w:rsidRPr="00D11B66" w:rsidRDefault="00FB15F4" w:rsidP="00074385">
            <w:pPr>
              <w:spacing w:line="240" w:lineRule="auto"/>
              <w:ind w:right="-72"/>
              <w:jc w:val="center"/>
              <w:rPr>
                <w:rFonts w:cs="Arial"/>
                <w:b/>
                <w:bCs/>
                <w:sz w:val="16"/>
                <w:szCs w:val="16"/>
              </w:rPr>
            </w:pPr>
            <w:r w:rsidRPr="00D11B66">
              <w:rPr>
                <w:rFonts w:cs="Arial"/>
                <w:b/>
                <w:bCs/>
                <w:sz w:val="16"/>
                <w:szCs w:val="16"/>
              </w:rPr>
              <w:t>Date</w:t>
            </w:r>
          </w:p>
        </w:tc>
        <w:tc>
          <w:tcPr>
            <w:tcW w:w="3402" w:type="dxa"/>
            <w:tcBorders>
              <w:bottom w:val="single" w:sz="4" w:space="0" w:color="auto"/>
            </w:tcBorders>
            <w:shd w:val="clear" w:color="auto" w:fill="auto"/>
            <w:hideMark/>
          </w:tcPr>
          <w:p w14:paraId="390F4101" w14:textId="77777777" w:rsidR="00FB15F4" w:rsidRPr="00D11B66" w:rsidRDefault="00FB15F4" w:rsidP="00074385">
            <w:pPr>
              <w:spacing w:line="240" w:lineRule="auto"/>
              <w:ind w:right="-72"/>
              <w:jc w:val="center"/>
              <w:rPr>
                <w:rFonts w:cs="Arial"/>
                <w:b/>
                <w:bCs/>
                <w:sz w:val="16"/>
                <w:szCs w:val="16"/>
              </w:rPr>
            </w:pPr>
            <w:r w:rsidRPr="00D11B66">
              <w:rPr>
                <w:rFonts w:cs="Arial"/>
                <w:b/>
                <w:bCs/>
                <w:sz w:val="16"/>
                <w:szCs w:val="16"/>
              </w:rPr>
              <w:t>business</w:t>
            </w:r>
          </w:p>
        </w:tc>
        <w:tc>
          <w:tcPr>
            <w:tcW w:w="1134" w:type="dxa"/>
            <w:tcBorders>
              <w:bottom w:val="single" w:sz="4" w:space="0" w:color="auto"/>
            </w:tcBorders>
            <w:shd w:val="clear" w:color="auto" w:fill="auto"/>
            <w:hideMark/>
          </w:tcPr>
          <w:p w14:paraId="193D921E" w14:textId="77777777" w:rsidR="00FB15F4" w:rsidRPr="00D11B66" w:rsidRDefault="00FB15F4" w:rsidP="00074385">
            <w:pPr>
              <w:spacing w:line="240" w:lineRule="auto"/>
              <w:ind w:right="-72"/>
              <w:jc w:val="center"/>
              <w:rPr>
                <w:rFonts w:cs="Arial"/>
                <w:b/>
                <w:bCs/>
                <w:sz w:val="16"/>
                <w:szCs w:val="16"/>
              </w:rPr>
            </w:pPr>
            <w:r w:rsidRPr="00D11B66">
              <w:rPr>
                <w:rFonts w:cs="Arial"/>
                <w:b/>
                <w:bCs/>
                <w:sz w:val="16"/>
                <w:szCs w:val="16"/>
              </w:rPr>
              <w:t>income date</w:t>
            </w:r>
          </w:p>
        </w:tc>
        <w:tc>
          <w:tcPr>
            <w:tcW w:w="1062" w:type="dxa"/>
            <w:tcBorders>
              <w:bottom w:val="single" w:sz="4" w:space="0" w:color="auto"/>
            </w:tcBorders>
            <w:shd w:val="clear" w:color="auto" w:fill="auto"/>
            <w:hideMark/>
          </w:tcPr>
          <w:p w14:paraId="6A1B38B3" w14:textId="77777777" w:rsidR="00FB15F4" w:rsidRPr="00D11B66" w:rsidRDefault="00FB15F4" w:rsidP="00074385">
            <w:pPr>
              <w:spacing w:line="240" w:lineRule="auto"/>
              <w:ind w:right="-72"/>
              <w:jc w:val="center"/>
              <w:rPr>
                <w:rFonts w:cs="Arial"/>
                <w:b/>
                <w:bCs/>
                <w:sz w:val="16"/>
                <w:szCs w:val="16"/>
              </w:rPr>
            </w:pPr>
            <w:r w:rsidRPr="00D11B66">
              <w:rPr>
                <w:rFonts w:cs="Arial"/>
                <w:b/>
                <w:bCs/>
                <w:sz w:val="16"/>
                <w:szCs w:val="16"/>
              </w:rPr>
              <w:t>Expiry date</w:t>
            </w:r>
          </w:p>
        </w:tc>
      </w:tr>
      <w:tr w:rsidR="00FB15F4" w:rsidRPr="00D11B66" w14:paraId="17B4C0C9" w14:textId="77777777" w:rsidTr="00074385">
        <w:tc>
          <w:tcPr>
            <w:tcW w:w="1026" w:type="dxa"/>
            <w:tcBorders>
              <w:top w:val="single" w:sz="4" w:space="0" w:color="auto"/>
            </w:tcBorders>
          </w:tcPr>
          <w:p w14:paraId="10EF8F9C" w14:textId="77777777" w:rsidR="00FB15F4" w:rsidRPr="00D11B66" w:rsidRDefault="00FB15F4" w:rsidP="00074385">
            <w:pPr>
              <w:spacing w:line="240" w:lineRule="auto"/>
              <w:ind w:right="-72" w:firstLine="86"/>
              <w:rPr>
                <w:rFonts w:cs="Arial"/>
                <w:sz w:val="16"/>
                <w:szCs w:val="16"/>
              </w:rPr>
            </w:pPr>
          </w:p>
        </w:tc>
        <w:tc>
          <w:tcPr>
            <w:tcW w:w="1701" w:type="dxa"/>
            <w:tcBorders>
              <w:top w:val="single" w:sz="4" w:space="0" w:color="auto"/>
            </w:tcBorders>
          </w:tcPr>
          <w:p w14:paraId="51650F8A" w14:textId="77777777" w:rsidR="00FB15F4" w:rsidRPr="00D11B66" w:rsidRDefault="00FB15F4" w:rsidP="00074385">
            <w:pPr>
              <w:spacing w:line="240" w:lineRule="auto"/>
              <w:ind w:right="-72"/>
              <w:rPr>
                <w:rFonts w:cs="Arial"/>
                <w:sz w:val="16"/>
                <w:szCs w:val="16"/>
                <w:cs/>
              </w:rPr>
            </w:pPr>
          </w:p>
        </w:tc>
        <w:tc>
          <w:tcPr>
            <w:tcW w:w="1134" w:type="dxa"/>
            <w:tcBorders>
              <w:top w:val="single" w:sz="4" w:space="0" w:color="auto"/>
            </w:tcBorders>
          </w:tcPr>
          <w:p w14:paraId="2D11FFFE" w14:textId="77777777" w:rsidR="00FB15F4" w:rsidRPr="00D11B66" w:rsidRDefault="00FB15F4" w:rsidP="00074385">
            <w:pPr>
              <w:spacing w:line="240" w:lineRule="auto"/>
              <w:ind w:right="-72"/>
              <w:jc w:val="center"/>
              <w:rPr>
                <w:rFonts w:cs="Arial"/>
                <w:sz w:val="16"/>
                <w:szCs w:val="16"/>
                <w:cs/>
              </w:rPr>
            </w:pPr>
          </w:p>
        </w:tc>
        <w:tc>
          <w:tcPr>
            <w:tcW w:w="3402" w:type="dxa"/>
            <w:tcBorders>
              <w:top w:val="single" w:sz="4" w:space="0" w:color="auto"/>
            </w:tcBorders>
          </w:tcPr>
          <w:p w14:paraId="26968B77" w14:textId="77777777" w:rsidR="00FB15F4" w:rsidRPr="00D11B66" w:rsidRDefault="00FB15F4" w:rsidP="00074385">
            <w:pPr>
              <w:spacing w:line="240" w:lineRule="auto"/>
              <w:ind w:right="-72" w:hanging="160"/>
              <w:jc w:val="thaiDistribute"/>
              <w:rPr>
                <w:rFonts w:cs="Arial"/>
                <w:sz w:val="16"/>
                <w:szCs w:val="16"/>
                <w:cs/>
              </w:rPr>
            </w:pPr>
          </w:p>
        </w:tc>
        <w:tc>
          <w:tcPr>
            <w:tcW w:w="1134" w:type="dxa"/>
            <w:tcBorders>
              <w:top w:val="single" w:sz="4" w:space="0" w:color="auto"/>
            </w:tcBorders>
          </w:tcPr>
          <w:p w14:paraId="7871260D" w14:textId="77777777" w:rsidR="00FB15F4" w:rsidRPr="00D11B66" w:rsidRDefault="00FB15F4" w:rsidP="00074385">
            <w:pPr>
              <w:spacing w:line="240" w:lineRule="auto"/>
              <w:ind w:right="-72"/>
              <w:jc w:val="center"/>
              <w:rPr>
                <w:rFonts w:cs="Arial"/>
                <w:sz w:val="16"/>
                <w:szCs w:val="16"/>
                <w:rtl/>
                <w:cs/>
              </w:rPr>
            </w:pPr>
          </w:p>
        </w:tc>
        <w:tc>
          <w:tcPr>
            <w:tcW w:w="1062" w:type="dxa"/>
            <w:tcBorders>
              <w:top w:val="single" w:sz="4" w:space="0" w:color="auto"/>
            </w:tcBorders>
          </w:tcPr>
          <w:p w14:paraId="27CDA80D" w14:textId="77777777" w:rsidR="00FB15F4" w:rsidRPr="00D11B66" w:rsidRDefault="00FB15F4" w:rsidP="00074385">
            <w:pPr>
              <w:spacing w:line="240" w:lineRule="auto"/>
              <w:ind w:right="-72"/>
              <w:jc w:val="center"/>
              <w:rPr>
                <w:rFonts w:cs="Arial"/>
                <w:sz w:val="16"/>
                <w:szCs w:val="16"/>
                <w:cs/>
              </w:rPr>
            </w:pPr>
          </w:p>
        </w:tc>
      </w:tr>
      <w:tr w:rsidR="00FB15F4" w:rsidRPr="00D11B66" w14:paraId="0933B999" w14:textId="77777777" w:rsidTr="00074385">
        <w:tc>
          <w:tcPr>
            <w:tcW w:w="1026" w:type="dxa"/>
          </w:tcPr>
          <w:p w14:paraId="0C548C21" w14:textId="75931AB3" w:rsidR="00FB15F4" w:rsidRPr="00D11B66" w:rsidRDefault="00FB15F4" w:rsidP="00074385">
            <w:pPr>
              <w:spacing w:line="240" w:lineRule="auto"/>
              <w:ind w:left="-111" w:right="-72"/>
              <w:rPr>
                <w:rFonts w:cs="Arial"/>
                <w:sz w:val="14"/>
                <w:szCs w:val="14"/>
              </w:rPr>
            </w:pPr>
            <w:r w:rsidRPr="00D11B66">
              <w:rPr>
                <w:rFonts w:cs="Arial"/>
                <w:color w:val="000000"/>
                <w:sz w:val="14"/>
                <w:szCs w:val="14"/>
              </w:rPr>
              <w:t xml:space="preserve"> </w:t>
            </w:r>
            <w:r w:rsidR="00BD49A1" w:rsidRPr="00BD49A1">
              <w:rPr>
                <w:rFonts w:cs="Arial"/>
                <w:color w:val="000000"/>
                <w:sz w:val="14"/>
                <w:szCs w:val="14"/>
              </w:rPr>
              <w:t>2091</w:t>
            </w:r>
            <w:r w:rsidRPr="00D11B66">
              <w:rPr>
                <w:rFonts w:cs="Arial"/>
                <w:color w:val="000000"/>
                <w:sz w:val="14"/>
                <w:szCs w:val="14"/>
              </w:rPr>
              <w:t>(</w:t>
            </w:r>
            <w:r w:rsidR="00BD49A1" w:rsidRPr="00BD49A1">
              <w:rPr>
                <w:rFonts w:cs="Arial"/>
                <w:color w:val="000000"/>
                <w:sz w:val="14"/>
                <w:szCs w:val="14"/>
              </w:rPr>
              <w:t>2</w:t>
            </w:r>
            <w:r w:rsidRPr="00D11B66">
              <w:rPr>
                <w:rFonts w:cs="Arial"/>
                <w:color w:val="000000"/>
                <w:sz w:val="14"/>
                <w:szCs w:val="14"/>
              </w:rPr>
              <w:t>)/</w:t>
            </w:r>
            <w:r w:rsidR="00BD49A1" w:rsidRPr="00BD49A1">
              <w:rPr>
                <w:rFonts w:cs="Arial"/>
                <w:color w:val="000000"/>
                <w:sz w:val="14"/>
                <w:szCs w:val="14"/>
              </w:rPr>
              <w:t>2554</w:t>
            </w:r>
          </w:p>
        </w:tc>
        <w:tc>
          <w:tcPr>
            <w:tcW w:w="1701" w:type="dxa"/>
          </w:tcPr>
          <w:p w14:paraId="22908ECE" w14:textId="49AB654A" w:rsidR="00FB15F4" w:rsidRPr="00D11B66" w:rsidRDefault="00BD49A1" w:rsidP="00074385">
            <w:pPr>
              <w:spacing w:line="240" w:lineRule="auto"/>
              <w:ind w:right="-72"/>
              <w:rPr>
                <w:rFonts w:cs="Arial"/>
                <w:sz w:val="14"/>
                <w:szCs w:val="14"/>
                <w:cs/>
              </w:rPr>
            </w:pPr>
            <w:r w:rsidRPr="00BD49A1">
              <w:rPr>
                <w:rFonts w:cs="Arial"/>
                <w:color w:val="000000"/>
                <w:sz w:val="14"/>
                <w:szCs w:val="14"/>
              </w:rPr>
              <w:t>25</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26</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28</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31</w:t>
            </w:r>
            <w:r w:rsidR="00FB15F4" w:rsidRPr="00D11B66">
              <w:rPr>
                <w:rFonts w:cs="Arial"/>
                <w:color w:val="000000"/>
                <w:sz w:val="14"/>
                <w:szCs w:val="14"/>
              </w:rPr>
              <w:t xml:space="preserve">, </w:t>
            </w:r>
            <w:r w:rsidRPr="00BD49A1">
              <w:rPr>
                <w:rFonts w:cs="Arial"/>
                <w:color w:val="000000"/>
                <w:sz w:val="14"/>
                <w:szCs w:val="14"/>
              </w:rPr>
              <w:t>34</w:t>
            </w:r>
          </w:p>
        </w:tc>
        <w:tc>
          <w:tcPr>
            <w:tcW w:w="1134" w:type="dxa"/>
          </w:tcPr>
          <w:p w14:paraId="1EC32CE2" w14:textId="1B9891BD" w:rsidR="00FB15F4" w:rsidRPr="00D11B66" w:rsidRDefault="00BD49A1" w:rsidP="006D0DC0">
            <w:pPr>
              <w:spacing w:line="240" w:lineRule="auto"/>
              <w:ind w:right="-72"/>
              <w:jc w:val="center"/>
              <w:rPr>
                <w:rFonts w:cs="Arial"/>
                <w:sz w:val="14"/>
                <w:szCs w:val="14"/>
                <w:cs/>
              </w:rPr>
            </w:pPr>
            <w:r w:rsidRPr="00BD49A1">
              <w:rPr>
                <w:rFonts w:cs="Arial"/>
                <w:sz w:val="14"/>
                <w:szCs w:val="14"/>
              </w:rPr>
              <w:t>31</w:t>
            </w:r>
            <w:r w:rsidR="00FB15F4" w:rsidRPr="00D11B66">
              <w:rPr>
                <w:rFonts w:cs="Arial"/>
                <w:sz w:val="14"/>
                <w:szCs w:val="14"/>
              </w:rPr>
              <w:t xml:space="preserve"> August </w:t>
            </w:r>
            <w:r w:rsidRPr="00BD49A1">
              <w:rPr>
                <w:rFonts w:cs="Arial"/>
                <w:sz w:val="14"/>
                <w:szCs w:val="14"/>
              </w:rPr>
              <w:t>2011</w:t>
            </w:r>
          </w:p>
        </w:tc>
        <w:tc>
          <w:tcPr>
            <w:tcW w:w="3402" w:type="dxa"/>
          </w:tcPr>
          <w:p w14:paraId="409DAED9" w14:textId="77777777" w:rsidR="00FB15F4" w:rsidRPr="00D11B66" w:rsidRDefault="00FB15F4" w:rsidP="00074385">
            <w:pPr>
              <w:spacing w:line="240" w:lineRule="auto"/>
              <w:ind w:right="-72"/>
              <w:jc w:val="thaiDistribute"/>
              <w:rPr>
                <w:rFonts w:cs="Arial"/>
                <w:sz w:val="14"/>
                <w:szCs w:val="14"/>
                <w:cs/>
              </w:rPr>
            </w:pPr>
            <w:r w:rsidRPr="00D11B66">
              <w:rPr>
                <w:rFonts w:cs="Arial"/>
                <w:spacing w:val="-4"/>
                <w:sz w:val="14"/>
                <w:szCs w:val="14"/>
              </w:rPr>
              <w:t>Manufacture of animal feeds or animal feed ingredients</w:t>
            </w:r>
          </w:p>
        </w:tc>
        <w:tc>
          <w:tcPr>
            <w:tcW w:w="1134" w:type="dxa"/>
          </w:tcPr>
          <w:p w14:paraId="7C497F03" w14:textId="0C147745" w:rsidR="00FB15F4" w:rsidRPr="00D11B66" w:rsidRDefault="00BD49A1" w:rsidP="00074385">
            <w:pPr>
              <w:spacing w:line="240" w:lineRule="auto"/>
              <w:ind w:right="-72"/>
              <w:jc w:val="center"/>
              <w:rPr>
                <w:rFonts w:cs="Arial"/>
                <w:sz w:val="14"/>
                <w:szCs w:val="14"/>
                <w:rtl/>
                <w:cs/>
              </w:rPr>
            </w:pPr>
            <w:r w:rsidRPr="00BD49A1">
              <w:rPr>
                <w:rFonts w:cs="Arial"/>
                <w:sz w:val="14"/>
                <w:szCs w:val="14"/>
              </w:rPr>
              <w:t>1</w:t>
            </w:r>
            <w:r w:rsidR="00FB15F4" w:rsidRPr="00D11B66">
              <w:rPr>
                <w:rFonts w:cs="Arial"/>
                <w:sz w:val="14"/>
                <w:szCs w:val="14"/>
              </w:rPr>
              <w:t xml:space="preserve"> June </w:t>
            </w:r>
            <w:r w:rsidRPr="00BD49A1">
              <w:rPr>
                <w:rFonts w:cs="Arial"/>
                <w:sz w:val="14"/>
                <w:szCs w:val="14"/>
              </w:rPr>
              <w:t>2012</w:t>
            </w:r>
          </w:p>
        </w:tc>
        <w:tc>
          <w:tcPr>
            <w:tcW w:w="1062" w:type="dxa"/>
          </w:tcPr>
          <w:p w14:paraId="2A9AA188" w14:textId="438A8202" w:rsidR="00FB15F4" w:rsidRPr="00D11B66" w:rsidRDefault="00BD49A1" w:rsidP="00074385">
            <w:pPr>
              <w:spacing w:line="240" w:lineRule="auto"/>
              <w:ind w:right="-72"/>
              <w:jc w:val="center"/>
              <w:rPr>
                <w:rFonts w:cs="Arial"/>
                <w:sz w:val="14"/>
                <w:szCs w:val="14"/>
                <w:cs/>
              </w:rPr>
            </w:pPr>
            <w:r w:rsidRPr="00BD49A1">
              <w:rPr>
                <w:rFonts w:cs="Arial"/>
                <w:sz w:val="14"/>
                <w:szCs w:val="14"/>
              </w:rPr>
              <w:t>1</w:t>
            </w:r>
            <w:r w:rsidR="00FB15F4" w:rsidRPr="00D11B66">
              <w:rPr>
                <w:rFonts w:cs="Arial"/>
                <w:sz w:val="14"/>
                <w:szCs w:val="14"/>
              </w:rPr>
              <w:t xml:space="preserve"> June </w:t>
            </w:r>
            <w:r w:rsidRPr="00BD49A1">
              <w:rPr>
                <w:rFonts w:cs="Arial"/>
                <w:sz w:val="14"/>
                <w:szCs w:val="14"/>
              </w:rPr>
              <w:t>2020</w:t>
            </w:r>
          </w:p>
        </w:tc>
      </w:tr>
      <w:tr w:rsidR="00FB15F4" w:rsidRPr="00D11B66" w14:paraId="7CED2DF3" w14:textId="77777777" w:rsidTr="00074385">
        <w:tc>
          <w:tcPr>
            <w:tcW w:w="1026" w:type="dxa"/>
            <w:hideMark/>
          </w:tcPr>
          <w:p w14:paraId="2063D83C" w14:textId="3C33ACAA" w:rsidR="00FB15F4" w:rsidRPr="00D11B66" w:rsidRDefault="00BD49A1" w:rsidP="00074385">
            <w:pPr>
              <w:spacing w:line="240" w:lineRule="auto"/>
              <w:ind w:left="-86" w:right="-72"/>
              <w:rPr>
                <w:rFonts w:cs="Arial"/>
                <w:sz w:val="14"/>
                <w:szCs w:val="14"/>
                <w:rtl/>
                <w:cs/>
              </w:rPr>
            </w:pPr>
            <w:r w:rsidRPr="00BD49A1">
              <w:rPr>
                <w:rFonts w:cs="Arial"/>
                <w:color w:val="000000"/>
                <w:sz w:val="14"/>
                <w:szCs w:val="14"/>
              </w:rPr>
              <w:t>1856</w:t>
            </w:r>
            <w:r w:rsidR="00FB15F4" w:rsidRPr="00D11B66">
              <w:rPr>
                <w:rFonts w:cs="Arial"/>
                <w:color w:val="000000"/>
                <w:sz w:val="14"/>
                <w:szCs w:val="14"/>
                <w:cs/>
              </w:rPr>
              <w:t>(</w:t>
            </w:r>
            <w:r w:rsidRPr="00BD49A1">
              <w:rPr>
                <w:rFonts w:cs="Arial"/>
                <w:color w:val="000000"/>
                <w:sz w:val="14"/>
                <w:szCs w:val="14"/>
              </w:rPr>
              <w:t>2</w:t>
            </w:r>
            <w:r w:rsidR="00FB15F4" w:rsidRPr="00D11B66">
              <w:rPr>
                <w:rFonts w:cs="Arial"/>
                <w:color w:val="000000"/>
                <w:sz w:val="14"/>
                <w:szCs w:val="14"/>
                <w:cs/>
              </w:rPr>
              <w:t>)/</w:t>
            </w:r>
            <w:r w:rsidRPr="00BD49A1">
              <w:rPr>
                <w:rFonts w:cs="Arial"/>
                <w:color w:val="000000"/>
                <w:sz w:val="14"/>
                <w:szCs w:val="14"/>
              </w:rPr>
              <w:t>2556</w:t>
            </w:r>
          </w:p>
        </w:tc>
        <w:tc>
          <w:tcPr>
            <w:tcW w:w="1701" w:type="dxa"/>
            <w:hideMark/>
          </w:tcPr>
          <w:p w14:paraId="316B2B5F" w14:textId="66B954B6" w:rsidR="00FB15F4" w:rsidRPr="00D11B66" w:rsidRDefault="00BD49A1" w:rsidP="00074385">
            <w:pPr>
              <w:spacing w:line="240" w:lineRule="auto"/>
              <w:ind w:right="-72"/>
              <w:rPr>
                <w:rFonts w:cs="Arial"/>
                <w:sz w:val="14"/>
                <w:szCs w:val="14"/>
              </w:rPr>
            </w:pPr>
            <w:r w:rsidRPr="00BD49A1">
              <w:rPr>
                <w:rFonts w:cs="Arial"/>
                <w:color w:val="000000"/>
                <w:sz w:val="14"/>
                <w:szCs w:val="14"/>
              </w:rPr>
              <w:t>25</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26</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28</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31</w:t>
            </w:r>
            <w:r w:rsidR="00FB15F4" w:rsidRPr="00D11B66">
              <w:rPr>
                <w:rFonts w:cs="Arial"/>
                <w:color w:val="000000"/>
                <w:sz w:val="14"/>
                <w:szCs w:val="14"/>
              </w:rPr>
              <w:t xml:space="preserve">, </w:t>
            </w:r>
            <w:r w:rsidRPr="00BD49A1">
              <w:rPr>
                <w:rFonts w:cs="Arial"/>
                <w:color w:val="000000"/>
                <w:sz w:val="14"/>
                <w:szCs w:val="14"/>
              </w:rPr>
              <w:t>34</w:t>
            </w:r>
            <w:r w:rsidR="00FB15F4" w:rsidRPr="00D11B66">
              <w:rPr>
                <w:rFonts w:cs="Arial"/>
                <w:color w:val="000000"/>
                <w:sz w:val="14"/>
                <w:szCs w:val="14"/>
              </w:rPr>
              <w:t xml:space="preserve">, </w:t>
            </w:r>
            <w:r w:rsidRPr="00BD49A1">
              <w:rPr>
                <w:rFonts w:cs="Arial"/>
                <w:color w:val="000000"/>
                <w:sz w:val="14"/>
                <w:szCs w:val="14"/>
              </w:rPr>
              <w:t>35</w:t>
            </w:r>
          </w:p>
        </w:tc>
        <w:tc>
          <w:tcPr>
            <w:tcW w:w="1134" w:type="dxa"/>
            <w:hideMark/>
          </w:tcPr>
          <w:p w14:paraId="776BB07A" w14:textId="30F88C8C" w:rsidR="00FB15F4" w:rsidRPr="00D11B66" w:rsidRDefault="00BD49A1" w:rsidP="006D0DC0">
            <w:pPr>
              <w:spacing w:line="240" w:lineRule="auto"/>
              <w:ind w:right="-72"/>
              <w:jc w:val="center"/>
              <w:rPr>
                <w:rFonts w:cs="Arial"/>
                <w:sz w:val="14"/>
                <w:szCs w:val="14"/>
                <w:cs/>
              </w:rPr>
            </w:pPr>
            <w:r w:rsidRPr="00BD49A1">
              <w:rPr>
                <w:rFonts w:cs="Arial"/>
                <w:sz w:val="14"/>
                <w:szCs w:val="14"/>
              </w:rPr>
              <w:t>19</w:t>
            </w:r>
            <w:r w:rsidR="00FB15F4" w:rsidRPr="00D11B66">
              <w:rPr>
                <w:rFonts w:cs="Arial"/>
                <w:sz w:val="14"/>
                <w:szCs w:val="14"/>
              </w:rPr>
              <w:t xml:space="preserve"> June </w:t>
            </w:r>
            <w:r w:rsidRPr="00BD49A1">
              <w:rPr>
                <w:rFonts w:cs="Arial"/>
                <w:sz w:val="14"/>
                <w:szCs w:val="14"/>
              </w:rPr>
              <w:t>2013</w:t>
            </w:r>
          </w:p>
        </w:tc>
        <w:tc>
          <w:tcPr>
            <w:tcW w:w="3402" w:type="dxa"/>
          </w:tcPr>
          <w:p w14:paraId="795E37C5" w14:textId="77777777" w:rsidR="00FB15F4" w:rsidRPr="00D11B66" w:rsidRDefault="00FB15F4" w:rsidP="00074385">
            <w:pPr>
              <w:spacing w:line="240" w:lineRule="auto"/>
              <w:ind w:right="-72" w:hanging="7"/>
              <w:rPr>
                <w:rFonts w:cs="Arial"/>
                <w:sz w:val="14"/>
                <w:szCs w:val="14"/>
              </w:rPr>
            </w:pPr>
            <w:r w:rsidRPr="00D11B66">
              <w:rPr>
                <w:rFonts w:cs="Arial"/>
                <w:spacing w:val="-4"/>
                <w:sz w:val="14"/>
                <w:szCs w:val="14"/>
              </w:rPr>
              <w:t>Manufacture of animal feeds or animal feed ingredients</w:t>
            </w:r>
          </w:p>
        </w:tc>
        <w:tc>
          <w:tcPr>
            <w:tcW w:w="1134" w:type="dxa"/>
          </w:tcPr>
          <w:p w14:paraId="2E8E7FB9" w14:textId="1410DDBD" w:rsidR="00FB15F4" w:rsidRPr="00D11B66" w:rsidRDefault="00BD49A1" w:rsidP="00074385">
            <w:pPr>
              <w:spacing w:line="240" w:lineRule="auto"/>
              <w:ind w:right="-72"/>
              <w:jc w:val="center"/>
              <w:rPr>
                <w:rFonts w:cs="Arial"/>
                <w:sz w:val="14"/>
                <w:szCs w:val="14"/>
                <w:rtl/>
                <w:cs/>
              </w:rPr>
            </w:pPr>
            <w:r w:rsidRPr="00BD49A1">
              <w:rPr>
                <w:rFonts w:cs="Arial"/>
                <w:sz w:val="14"/>
                <w:szCs w:val="14"/>
              </w:rPr>
              <w:t>16</w:t>
            </w:r>
            <w:r w:rsidR="00FB15F4" w:rsidRPr="00D11B66">
              <w:rPr>
                <w:rFonts w:cs="Arial"/>
                <w:sz w:val="14"/>
                <w:szCs w:val="14"/>
              </w:rPr>
              <w:t xml:space="preserve"> May </w:t>
            </w:r>
            <w:r w:rsidRPr="00BD49A1">
              <w:rPr>
                <w:rFonts w:cs="Arial"/>
                <w:sz w:val="14"/>
                <w:szCs w:val="14"/>
              </w:rPr>
              <w:t>2018</w:t>
            </w:r>
          </w:p>
        </w:tc>
        <w:tc>
          <w:tcPr>
            <w:tcW w:w="1062" w:type="dxa"/>
          </w:tcPr>
          <w:p w14:paraId="2BC69920" w14:textId="24506839" w:rsidR="00FB15F4" w:rsidRPr="00D11B66" w:rsidRDefault="00BD49A1" w:rsidP="00074385">
            <w:pPr>
              <w:spacing w:line="240" w:lineRule="auto"/>
              <w:ind w:right="-72"/>
              <w:jc w:val="center"/>
              <w:rPr>
                <w:rFonts w:cs="Arial"/>
                <w:sz w:val="14"/>
                <w:szCs w:val="14"/>
              </w:rPr>
            </w:pPr>
            <w:r w:rsidRPr="00BD49A1">
              <w:rPr>
                <w:rFonts w:cs="Arial"/>
                <w:sz w:val="14"/>
                <w:szCs w:val="14"/>
              </w:rPr>
              <w:t>16</w:t>
            </w:r>
            <w:r w:rsidR="00FB15F4" w:rsidRPr="00D11B66">
              <w:rPr>
                <w:rFonts w:cs="Arial"/>
                <w:sz w:val="14"/>
                <w:szCs w:val="14"/>
              </w:rPr>
              <w:t xml:space="preserve"> May </w:t>
            </w:r>
            <w:r w:rsidRPr="00BD49A1">
              <w:rPr>
                <w:rFonts w:cs="Arial"/>
                <w:sz w:val="14"/>
                <w:szCs w:val="14"/>
              </w:rPr>
              <w:t>2026</w:t>
            </w:r>
          </w:p>
        </w:tc>
      </w:tr>
      <w:tr w:rsidR="00FB15F4" w:rsidRPr="00D11B66" w14:paraId="6A1D26FD" w14:textId="77777777" w:rsidTr="00074385">
        <w:tc>
          <w:tcPr>
            <w:tcW w:w="1026" w:type="dxa"/>
          </w:tcPr>
          <w:p w14:paraId="3208AE80" w14:textId="29716A4D" w:rsidR="00FB15F4" w:rsidRPr="00D11B66" w:rsidRDefault="00BD49A1" w:rsidP="00074385">
            <w:pPr>
              <w:spacing w:line="240" w:lineRule="auto"/>
              <w:ind w:left="-86" w:right="-72"/>
              <w:rPr>
                <w:rFonts w:cs="Arial"/>
                <w:sz w:val="14"/>
                <w:szCs w:val="14"/>
                <w:rtl/>
                <w:cs/>
              </w:rPr>
            </w:pPr>
            <w:r w:rsidRPr="00BD49A1">
              <w:rPr>
                <w:rFonts w:cs="Arial"/>
                <w:color w:val="000000"/>
                <w:sz w:val="14"/>
                <w:szCs w:val="14"/>
              </w:rPr>
              <w:t>1131</w:t>
            </w:r>
            <w:r w:rsidR="00FB15F4" w:rsidRPr="00D11B66">
              <w:rPr>
                <w:rFonts w:cs="Arial"/>
                <w:color w:val="000000"/>
                <w:sz w:val="14"/>
                <w:szCs w:val="14"/>
              </w:rPr>
              <w:t>(</w:t>
            </w:r>
            <w:r w:rsidRPr="00BD49A1">
              <w:rPr>
                <w:rFonts w:cs="Arial"/>
                <w:color w:val="000000"/>
                <w:sz w:val="14"/>
                <w:szCs w:val="14"/>
              </w:rPr>
              <w:t>2</w:t>
            </w:r>
            <w:r w:rsidR="00FB15F4" w:rsidRPr="00D11B66">
              <w:rPr>
                <w:rFonts w:cs="Arial"/>
                <w:color w:val="000000"/>
                <w:sz w:val="14"/>
                <w:szCs w:val="14"/>
              </w:rPr>
              <w:t>)/</w:t>
            </w:r>
            <w:r w:rsidRPr="00BD49A1">
              <w:rPr>
                <w:rFonts w:cs="Arial"/>
                <w:color w:val="000000"/>
                <w:sz w:val="14"/>
                <w:szCs w:val="14"/>
              </w:rPr>
              <w:t>2558</w:t>
            </w:r>
          </w:p>
        </w:tc>
        <w:tc>
          <w:tcPr>
            <w:tcW w:w="1701" w:type="dxa"/>
          </w:tcPr>
          <w:p w14:paraId="121B3BA5" w14:textId="6822E69E" w:rsidR="00FB15F4" w:rsidRPr="00D11B66" w:rsidRDefault="00BD49A1" w:rsidP="00074385">
            <w:pPr>
              <w:spacing w:line="240" w:lineRule="auto"/>
              <w:ind w:right="-72"/>
              <w:rPr>
                <w:rFonts w:cs="Arial"/>
                <w:sz w:val="14"/>
                <w:szCs w:val="14"/>
              </w:rPr>
            </w:pPr>
            <w:r w:rsidRPr="00BD49A1">
              <w:rPr>
                <w:rFonts w:cs="Arial"/>
                <w:color w:val="000000"/>
                <w:sz w:val="14"/>
                <w:szCs w:val="14"/>
              </w:rPr>
              <w:t>25</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26</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28</w:t>
            </w:r>
            <w:r w:rsidR="00FB15F4" w:rsidRPr="00D11B66">
              <w:rPr>
                <w:rFonts w:cs="Arial"/>
                <w:color w:val="000000"/>
                <w:sz w:val="14"/>
                <w:szCs w:val="14"/>
              </w:rPr>
              <w:t>,</w:t>
            </w:r>
            <w:r w:rsidR="00FB15F4" w:rsidRPr="00D11B66">
              <w:rPr>
                <w:rFonts w:cs="Arial"/>
                <w:color w:val="000000"/>
                <w:sz w:val="14"/>
                <w:szCs w:val="14"/>
                <w:cs/>
              </w:rPr>
              <w:t xml:space="preserve"> </w:t>
            </w:r>
            <w:r w:rsidRPr="00BD49A1">
              <w:rPr>
                <w:rFonts w:cs="Arial"/>
                <w:color w:val="000000"/>
                <w:sz w:val="14"/>
                <w:szCs w:val="14"/>
              </w:rPr>
              <w:t>31</w:t>
            </w:r>
            <w:r w:rsidR="00FB15F4" w:rsidRPr="00D11B66">
              <w:rPr>
                <w:rFonts w:cs="Arial"/>
                <w:color w:val="000000"/>
                <w:sz w:val="14"/>
                <w:szCs w:val="14"/>
              </w:rPr>
              <w:t xml:space="preserve">, </w:t>
            </w:r>
            <w:r w:rsidRPr="00BD49A1">
              <w:rPr>
                <w:rFonts w:cs="Arial"/>
                <w:color w:val="000000"/>
                <w:sz w:val="14"/>
                <w:szCs w:val="14"/>
              </w:rPr>
              <w:t>34</w:t>
            </w:r>
            <w:r w:rsidR="00FB15F4" w:rsidRPr="00D11B66">
              <w:rPr>
                <w:rFonts w:cs="Arial"/>
                <w:color w:val="000000"/>
                <w:sz w:val="14"/>
                <w:szCs w:val="14"/>
              </w:rPr>
              <w:t xml:space="preserve">, </w:t>
            </w:r>
            <w:r w:rsidRPr="00BD49A1">
              <w:rPr>
                <w:rFonts w:cs="Arial"/>
                <w:color w:val="000000"/>
                <w:sz w:val="14"/>
                <w:szCs w:val="14"/>
              </w:rPr>
              <w:t>35</w:t>
            </w:r>
            <w:r w:rsidR="00FB15F4" w:rsidRPr="00D11B66">
              <w:rPr>
                <w:rFonts w:cs="Arial"/>
                <w:color w:val="000000"/>
                <w:sz w:val="14"/>
                <w:szCs w:val="14"/>
              </w:rPr>
              <w:t xml:space="preserve">, </w:t>
            </w:r>
            <w:r w:rsidRPr="00BD49A1">
              <w:rPr>
                <w:rFonts w:cs="Arial"/>
                <w:color w:val="000000"/>
                <w:sz w:val="14"/>
                <w:szCs w:val="14"/>
              </w:rPr>
              <w:t>37</w:t>
            </w:r>
          </w:p>
        </w:tc>
        <w:tc>
          <w:tcPr>
            <w:tcW w:w="1134" w:type="dxa"/>
          </w:tcPr>
          <w:p w14:paraId="39CBE5EF" w14:textId="38EE124F" w:rsidR="00FB15F4" w:rsidRPr="00D11B66" w:rsidRDefault="006D0DC0" w:rsidP="006D0DC0">
            <w:pPr>
              <w:spacing w:line="240" w:lineRule="auto"/>
              <w:ind w:left="-139" w:right="-219"/>
              <w:rPr>
                <w:rFonts w:cs="Arial"/>
                <w:sz w:val="14"/>
                <w:szCs w:val="14"/>
                <w:cs/>
              </w:rPr>
            </w:pPr>
            <w:r w:rsidRPr="00D11B66">
              <w:rPr>
                <w:rFonts w:cs="Arial"/>
                <w:sz w:val="14"/>
                <w:szCs w:val="14"/>
              </w:rPr>
              <w:t xml:space="preserve">  </w:t>
            </w:r>
            <w:r w:rsidR="00BD49A1" w:rsidRPr="00BD49A1">
              <w:rPr>
                <w:rFonts w:cs="Arial"/>
                <w:sz w:val="14"/>
                <w:szCs w:val="14"/>
              </w:rPr>
              <w:t>4</w:t>
            </w:r>
            <w:r w:rsidR="00FB15F4" w:rsidRPr="00D11B66">
              <w:rPr>
                <w:rFonts w:cs="Arial"/>
                <w:sz w:val="14"/>
                <w:szCs w:val="14"/>
              </w:rPr>
              <w:t xml:space="preserve"> Feb</w:t>
            </w:r>
            <w:r w:rsidRPr="00D11B66">
              <w:rPr>
                <w:rFonts w:cs="Arial"/>
                <w:sz w:val="14"/>
                <w:szCs w:val="14"/>
              </w:rPr>
              <w:t>ruary</w:t>
            </w:r>
            <w:r w:rsidR="00FB15F4" w:rsidRPr="00D11B66">
              <w:rPr>
                <w:rFonts w:cs="Arial"/>
                <w:sz w:val="14"/>
                <w:szCs w:val="14"/>
              </w:rPr>
              <w:t xml:space="preserve"> </w:t>
            </w:r>
            <w:r w:rsidR="00BD49A1" w:rsidRPr="00BD49A1">
              <w:rPr>
                <w:rFonts w:cs="Arial"/>
                <w:sz w:val="14"/>
                <w:szCs w:val="14"/>
              </w:rPr>
              <w:t>2015</w:t>
            </w:r>
          </w:p>
        </w:tc>
        <w:tc>
          <w:tcPr>
            <w:tcW w:w="3402" w:type="dxa"/>
          </w:tcPr>
          <w:p w14:paraId="5E40D61E" w14:textId="77777777" w:rsidR="00FB15F4" w:rsidRPr="00D11B66" w:rsidRDefault="00FB15F4" w:rsidP="00074385">
            <w:pPr>
              <w:spacing w:line="240" w:lineRule="auto"/>
              <w:ind w:right="-72" w:hanging="7"/>
              <w:rPr>
                <w:rFonts w:cs="Arial"/>
                <w:sz w:val="14"/>
                <w:szCs w:val="14"/>
              </w:rPr>
            </w:pPr>
            <w:r w:rsidRPr="00D11B66">
              <w:rPr>
                <w:rFonts w:cs="Arial"/>
                <w:spacing w:val="-4"/>
                <w:sz w:val="14"/>
                <w:szCs w:val="14"/>
              </w:rPr>
              <w:t>Manufacture of animal feeds or animal feed ingredients</w:t>
            </w:r>
          </w:p>
        </w:tc>
        <w:tc>
          <w:tcPr>
            <w:tcW w:w="1134" w:type="dxa"/>
          </w:tcPr>
          <w:p w14:paraId="786323FF" w14:textId="7E283790" w:rsidR="00FB15F4" w:rsidRPr="00D11B66" w:rsidRDefault="00BD49A1" w:rsidP="00074385">
            <w:pPr>
              <w:spacing w:line="240" w:lineRule="auto"/>
              <w:ind w:right="-72"/>
              <w:jc w:val="center"/>
              <w:rPr>
                <w:rFonts w:cs="Arial"/>
                <w:sz w:val="14"/>
                <w:szCs w:val="14"/>
                <w:rtl/>
                <w:cs/>
              </w:rPr>
            </w:pPr>
            <w:r w:rsidRPr="00BD49A1">
              <w:rPr>
                <w:rFonts w:cs="Arial"/>
                <w:sz w:val="14"/>
                <w:szCs w:val="14"/>
              </w:rPr>
              <w:t>30</w:t>
            </w:r>
            <w:r w:rsidR="00FB15F4" w:rsidRPr="00D11B66">
              <w:rPr>
                <w:rFonts w:cs="Arial"/>
                <w:sz w:val="14"/>
                <w:szCs w:val="14"/>
              </w:rPr>
              <w:t xml:space="preserve"> April </w:t>
            </w:r>
            <w:r w:rsidRPr="00BD49A1">
              <w:rPr>
                <w:rFonts w:cs="Arial"/>
                <w:sz w:val="14"/>
                <w:szCs w:val="14"/>
              </w:rPr>
              <w:t>2015</w:t>
            </w:r>
          </w:p>
        </w:tc>
        <w:tc>
          <w:tcPr>
            <w:tcW w:w="1062" w:type="dxa"/>
          </w:tcPr>
          <w:p w14:paraId="0E68EB72" w14:textId="2DE90EDB" w:rsidR="00FB15F4" w:rsidRPr="00D11B66" w:rsidRDefault="00BD49A1" w:rsidP="00074385">
            <w:pPr>
              <w:spacing w:line="240" w:lineRule="auto"/>
              <w:ind w:right="-72"/>
              <w:jc w:val="center"/>
              <w:rPr>
                <w:rFonts w:cs="Arial"/>
                <w:sz w:val="14"/>
                <w:szCs w:val="14"/>
              </w:rPr>
            </w:pPr>
            <w:r w:rsidRPr="00BD49A1">
              <w:rPr>
                <w:rFonts w:cs="Arial"/>
                <w:sz w:val="14"/>
                <w:szCs w:val="14"/>
              </w:rPr>
              <w:t>30</w:t>
            </w:r>
            <w:r w:rsidR="00FB15F4" w:rsidRPr="00D11B66">
              <w:rPr>
                <w:rFonts w:cs="Arial"/>
                <w:sz w:val="14"/>
                <w:szCs w:val="14"/>
              </w:rPr>
              <w:t xml:space="preserve"> April </w:t>
            </w:r>
            <w:r w:rsidRPr="00BD49A1">
              <w:rPr>
                <w:rFonts w:cs="Arial"/>
                <w:sz w:val="14"/>
                <w:szCs w:val="14"/>
              </w:rPr>
              <w:t>2023</w:t>
            </w:r>
          </w:p>
        </w:tc>
      </w:tr>
    </w:tbl>
    <w:p w14:paraId="7B6DA90C" w14:textId="77777777" w:rsidR="00FB15F4" w:rsidRPr="00D11B66" w:rsidRDefault="00FB15F4" w:rsidP="00FB15F4">
      <w:pPr>
        <w:pStyle w:val="a"/>
        <w:ind w:right="0"/>
        <w:jc w:val="thaiDistribute"/>
        <w:rPr>
          <w:rFonts w:ascii="Arial" w:hAnsi="Arial" w:cs="Arial"/>
          <w:color w:val="auto"/>
          <w:sz w:val="18"/>
          <w:szCs w:val="18"/>
        </w:rPr>
      </w:pPr>
    </w:p>
    <w:p w14:paraId="31A3A588" w14:textId="5F1B9AD9" w:rsidR="00596251" w:rsidRPr="00D11B66" w:rsidRDefault="00FB15F4" w:rsidP="001318B1">
      <w:pPr>
        <w:autoSpaceDE w:val="0"/>
        <w:autoSpaceDN w:val="0"/>
        <w:adjustRightInd w:val="0"/>
        <w:spacing w:line="240" w:lineRule="auto"/>
        <w:jc w:val="thaiDistribute"/>
        <w:rPr>
          <w:rFonts w:cs="Arial"/>
          <w:sz w:val="18"/>
          <w:szCs w:val="18"/>
        </w:rPr>
      </w:pPr>
      <w:r w:rsidRPr="00D11B66">
        <w:rPr>
          <w:rFonts w:cs="Arial"/>
          <w:sz w:val="18"/>
          <w:szCs w:val="18"/>
        </w:rPr>
        <w:t xml:space="preserve">On </w:t>
      </w:r>
      <w:r w:rsidR="00BD49A1" w:rsidRPr="00BD49A1">
        <w:rPr>
          <w:rFonts w:cs="Arial"/>
          <w:sz w:val="18"/>
          <w:szCs w:val="18"/>
        </w:rPr>
        <w:t>16</w:t>
      </w:r>
      <w:r w:rsidR="00AF2C20" w:rsidRPr="00D11B66">
        <w:rPr>
          <w:rFonts w:cs="Arial"/>
          <w:sz w:val="18"/>
          <w:szCs w:val="18"/>
        </w:rPr>
        <w:t xml:space="preserve"> July</w:t>
      </w:r>
      <w:r w:rsidRPr="00D11B66">
        <w:rPr>
          <w:rFonts w:cs="Arial"/>
          <w:sz w:val="18"/>
          <w:szCs w:val="18"/>
        </w:rPr>
        <w:t xml:space="preserve"> </w:t>
      </w:r>
      <w:r w:rsidR="00BD49A1" w:rsidRPr="00BD49A1">
        <w:rPr>
          <w:rFonts w:cs="Arial"/>
          <w:sz w:val="18"/>
          <w:szCs w:val="18"/>
        </w:rPr>
        <w:t>2018</w:t>
      </w:r>
      <w:r w:rsidR="00AF2C20" w:rsidRPr="00D11B66">
        <w:rPr>
          <w:rFonts w:cs="Arial"/>
          <w:sz w:val="18"/>
          <w:szCs w:val="18"/>
        </w:rPr>
        <w:t>,</w:t>
      </w:r>
      <w:r w:rsidRPr="00D11B66">
        <w:rPr>
          <w:rFonts w:cs="Arial"/>
          <w:sz w:val="18"/>
          <w:szCs w:val="18"/>
        </w:rPr>
        <w:t xml:space="preserve"> the Extraordinary General Meeting of Shareholders No.</w:t>
      </w:r>
      <w:r w:rsidR="00BD49A1" w:rsidRPr="00BD49A1">
        <w:rPr>
          <w:rFonts w:cs="Arial"/>
          <w:sz w:val="18"/>
          <w:szCs w:val="18"/>
        </w:rPr>
        <w:t>1</w:t>
      </w:r>
      <w:r w:rsidRPr="00D11B66">
        <w:rPr>
          <w:rFonts w:cs="Arial"/>
          <w:sz w:val="18"/>
          <w:szCs w:val="18"/>
        </w:rPr>
        <w:t>/</w:t>
      </w:r>
      <w:r w:rsidR="00BD49A1" w:rsidRPr="00BD49A1">
        <w:rPr>
          <w:rFonts w:cs="Arial"/>
          <w:sz w:val="18"/>
          <w:szCs w:val="18"/>
        </w:rPr>
        <w:t>2018</w:t>
      </w:r>
      <w:r w:rsidRPr="00D11B66">
        <w:rPr>
          <w:rFonts w:cs="Arial"/>
          <w:sz w:val="18"/>
          <w:szCs w:val="18"/>
        </w:rPr>
        <w:t xml:space="preserve"> of PP P</w:t>
      </w:r>
      <w:r w:rsidR="00AF2C20" w:rsidRPr="00D11B66">
        <w:rPr>
          <w:rFonts w:cs="Arial"/>
          <w:sz w:val="18"/>
          <w:szCs w:val="18"/>
        </w:rPr>
        <w:t>rime Public Company</w:t>
      </w:r>
      <w:r w:rsidRPr="00D11B66">
        <w:rPr>
          <w:rFonts w:cs="Arial"/>
          <w:sz w:val="18"/>
          <w:szCs w:val="18"/>
        </w:rPr>
        <w:t xml:space="preserve"> L</w:t>
      </w:r>
      <w:r w:rsidR="00AF2C20" w:rsidRPr="00D11B66">
        <w:rPr>
          <w:rFonts w:cs="Arial"/>
          <w:sz w:val="18"/>
          <w:szCs w:val="18"/>
        </w:rPr>
        <w:t>imited</w:t>
      </w:r>
      <w:r w:rsidRPr="00D11B66">
        <w:rPr>
          <w:rFonts w:cs="Arial"/>
          <w:sz w:val="18"/>
          <w:szCs w:val="18"/>
        </w:rPr>
        <w:t xml:space="preserve">, approved the transfer rights in the investment promotion certificate No. </w:t>
      </w:r>
      <w:r w:rsidR="00BD49A1" w:rsidRPr="00BD49A1">
        <w:rPr>
          <w:rFonts w:cs="Arial"/>
          <w:sz w:val="18"/>
          <w:szCs w:val="18"/>
        </w:rPr>
        <w:t>2091</w:t>
      </w:r>
      <w:r w:rsidRPr="00D11B66">
        <w:rPr>
          <w:rFonts w:cs="Arial"/>
          <w:sz w:val="18"/>
          <w:szCs w:val="18"/>
        </w:rPr>
        <w:t>(</w:t>
      </w:r>
      <w:r w:rsidR="00BD49A1" w:rsidRPr="00BD49A1">
        <w:rPr>
          <w:rFonts w:cs="Arial"/>
          <w:sz w:val="18"/>
          <w:szCs w:val="18"/>
        </w:rPr>
        <w:t>2</w:t>
      </w:r>
      <w:r w:rsidRPr="00D11B66">
        <w:rPr>
          <w:rFonts w:cs="Arial"/>
          <w:sz w:val="18"/>
          <w:szCs w:val="18"/>
        </w:rPr>
        <w:t>)/</w:t>
      </w:r>
      <w:r w:rsidR="00BD49A1" w:rsidRPr="00BD49A1">
        <w:rPr>
          <w:rFonts w:cs="Arial"/>
          <w:sz w:val="18"/>
          <w:szCs w:val="18"/>
        </w:rPr>
        <w:t>2554</w:t>
      </w:r>
      <w:r w:rsidRPr="00D11B66">
        <w:rPr>
          <w:rFonts w:cs="Arial"/>
          <w:sz w:val="18"/>
          <w:szCs w:val="18"/>
        </w:rPr>
        <w:t>, No.</w:t>
      </w:r>
      <w:r w:rsidR="00BD49A1" w:rsidRPr="00BD49A1">
        <w:rPr>
          <w:rFonts w:cs="Arial"/>
          <w:sz w:val="18"/>
          <w:szCs w:val="18"/>
        </w:rPr>
        <w:t>1856</w:t>
      </w:r>
      <w:r w:rsidRPr="00D11B66">
        <w:rPr>
          <w:rFonts w:cs="Arial"/>
          <w:sz w:val="18"/>
          <w:szCs w:val="18"/>
        </w:rPr>
        <w:t>(</w:t>
      </w:r>
      <w:r w:rsidR="00BD49A1" w:rsidRPr="00BD49A1">
        <w:rPr>
          <w:rFonts w:cs="Arial"/>
          <w:sz w:val="18"/>
          <w:szCs w:val="18"/>
        </w:rPr>
        <w:t>2</w:t>
      </w:r>
      <w:r w:rsidRPr="00D11B66">
        <w:rPr>
          <w:rFonts w:cs="Arial"/>
          <w:sz w:val="18"/>
          <w:szCs w:val="18"/>
        </w:rPr>
        <w:t>)/</w:t>
      </w:r>
      <w:r w:rsidR="00BD49A1" w:rsidRPr="00BD49A1">
        <w:rPr>
          <w:rFonts w:cs="Arial"/>
          <w:sz w:val="18"/>
          <w:szCs w:val="18"/>
        </w:rPr>
        <w:t>2556</w:t>
      </w:r>
      <w:r w:rsidRPr="00D11B66">
        <w:rPr>
          <w:rFonts w:cs="Arial"/>
          <w:sz w:val="18"/>
          <w:szCs w:val="18"/>
        </w:rPr>
        <w:t>,</w:t>
      </w:r>
      <w:r w:rsidR="0096326A" w:rsidRPr="00D11B66">
        <w:rPr>
          <w:rFonts w:cs="Arial"/>
          <w:sz w:val="18"/>
          <w:szCs w:val="18"/>
        </w:rPr>
        <w:t xml:space="preserve"> </w:t>
      </w:r>
      <w:r w:rsidRPr="00D11B66">
        <w:rPr>
          <w:rFonts w:cs="Arial"/>
          <w:sz w:val="18"/>
          <w:szCs w:val="18"/>
        </w:rPr>
        <w:t>and No.</w:t>
      </w:r>
      <w:r w:rsidR="00BD49A1" w:rsidRPr="00BD49A1">
        <w:rPr>
          <w:rFonts w:cs="Arial"/>
          <w:sz w:val="18"/>
          <w:szCs w:val="18"/>
        </w:rPr>
        <w:t>1131</w:t>
      </w:r>
      <w:r w:rsidRPr="00D11B66">
        <w:rPr>
          <w:rFonts w:cs="Arial"/>
          <w:sz w:val="18"/>
          <w:szCs w:val="18"/>
        </w:rPr>
        <w:t>(</w:t>
      </w:r>
      <w:r w:rsidR="00BD49A1" w:rsidRPr="00BD49A1">
        <w:rPr>
          <w:rFonts w:cs="Arial"/>
          <w:sz w:val="18"/>
          <w:szCs w:val="18"/>
        </w:rPr>
        <w:t>2</w:t>
      </w:r>
      <w:r w:rsidRPr="00D11B66">
        <w:rPr>
          <w:rFonts w:cs="Arial"/>
          <w:sz w:val="18"/>
          <w:szCs w:val="18"/>
        </w:rPr>
        <w:t>)/</w:t>
      </w:r>
      <w:r w:rsidR="00BD49A1" w:rsidRPr="00BD49A1">
        <w:rPr>
          <w:rFonts w:cs="Arial"/>
          <w:sz w:val="18"/>
          <w:szCs w:val="18"/>
        </w:rPr>
        <w:t>2558</w:t>
      </w:r>
      <w:r w:rsidRPr="00D11B66">
        <w:rPr>
          <w:rFonts w:cs="Arial"/>
          <w:sz w:val="18"/>
          <w:szCs w:val="18"/>
        </w:rPr>
        <w:t xml:space="preserve"> category </w:t>
      </w:r>
      <w:r w:rsidR="00BD49A1" w:rsidRPr="00BD49A1">
        <w:rPr>
          <w:rFonts w:cs="Arial"/>
          <w:sz w:val="18"/>
          <w:szCs w:val="18"/>
        </w:rPr>
        <w:t>1</w:t>
      </w:r>
      <w:r w:rsidRPr="00D11B66">
        <w:rPr>
          <w:rFonts w:cs="Arial"/>
          <w:sz w:val="18"/>
          <w:szCs w:val="18"/>
        </w:rPr>
        <w:t>.</w:t>
      </w:r>
      <w:r w:rsidR="00BD49A1" w:rsidRPr="00BD49A1">
        <w:rPr>
          <w:rFonts w:cs="Arial"/>
          <w:sz w:val="18"/>
          <w:szCs w:val="18"/>
        </w:rPr>
        <w:t>6</w:t>
      </w:r>
      <w:r w:rsidRPr="00D11B66">
        <w:rPr>
          <w:rFonts w:cs="Arial"/>
          <w:sz w:val="18"/>
          <w:szCs w:val="18"/>
        </w:rPr>
        <w:t>: Manufacture of animal feeds or animal feed ingredients of the company to Thai Luxe Enterprises (Thailand) Co., Ltd.</w:t>
      </w:r>
    </w:p>
    <w:p w14:paraId="52F47A99" w14:textId="70B954AF" w:rsidR="00596251" w:rsidRPr="00D11B66" w:rsidRDefault="00596251" w:rsidP="003D2C95">
      <w:pPr>
        <w:pStyle w:val="BodyTextIndent3"/>
        <w:tabs>
          <w:tab w:val="clear" w:pos="817"/>
          <w:tab w:val="clear" w:pos="9889"/>
        </w:tabs>
        <w:spacing w:line="240" w:lineRule="auto"/>
        <w:ind w:left="0"/>
        <w:jc w:val="both"/>
        <w:rPr>
          <w:rFonts w:ascii="Arial" w:hAnsi="Arial" w:cs="Arial"/>
          <w:sz w:val="18"/>
          <w:szCs w:val="18"/>
        </w:rPr>
      </w:pPr>
    </w:p>
    <w:p w14:paraId="10F2BD55" w14:textId="77777777" w:rsidR="00A8470C" w:rsidRPr="00D11B66" w:rsidRDefault="00A8470C" w:rsidP="003D2C95">
      <w:pPr>
        <w:pStyle w:val="BodyTextIndent3"/>
        <w:tabs>
          <w:tab w:val="clear" w:pos="817"/>
          <w:tab w:val="clear" w:pos="9889"/>
        </w:tabs>
        <w:spacing w:line="240" w:lineRule="auto"/>
        <w:ind w:left="0"/>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11B66" w14:paraId="5BF0F840" w14:textId="77777777" w:rsidTr="0048136C">
        <w:trPr>
          <w:trHeight w:val="386"/>
        </w:trPr>
        <w:tc>
          <w:tcPr>
            <w:tcW w:w="9461" w:type="dxa"/>
            <w:shd w:val="clear" w:color="auto" w:fill="FFA543"/>
            <w:vAlign w:val="center"/>
          </w:tcPr>
          <w:p w14:paraId="54B91895" w14:textId="262573F2" w:rsidR="007D0696" w:rsidRPr="00D11B66" w:rsidRDefault="00BD49A1" w:rsidP="00C16DF6">
            <w:pPr>
              <w:tabs>
                <w:tab w:val="left" w:pos="432"/>
              </w:tabs>
              <w:ind w:left="504" w:hanging="504"/>
              <w:rPr>
                <w:rFonts w:eastAsia="Arial Unicode MS" w:cs="Arial"/>
                <w:b/>
                <w:bCs/>
                <w:color w:val="FFFFFF"/>
                <w:sz w:val="18"/>
                <w:szCs w:val="18"/>
              </w:rPr>
            </w:pPr>
            <w:bookmarkStart w:id="87" w:name="_Hlk47614298"/>
            <w:r w:rsidRPr="00BD49A1">
              <w:rPr>
                <w:rFonts w:eastAsia="Arial Unicode MS" w:cs="Arial"/>
                <w:b/>
                <w:bCs/>
                <w:color w:val="FFFFFF"/>
                <w:sz w:val="18"/>
                <w:szCs w:val="18"/>
              </w:rPr>
              <w:t>33</w:t>
            </w:r>
            <w:r w:rsidR="007D0696" w:rsidRPr="00D11B66">
              <w:rPr>
                <w:rFonts w:eastAsia="Arial Unicode MS" w:cs="Arial"/>
                <w:b/>
                <w:bCs/>
                <w:color w:val="FFFFFF"/>
                <w:sz w:val="18"/>
                <w:szCs w:val="18"/>
              </w:rPr>
              <w:tab/>
              <w:t>Commitments and contingent liabilities</w:t>
            </w:r>
          </w:p>
        </w:tc>
      </w:tr>
      <w:bookmarkEnd w:id="87"/>
    </w:tbl>
    <w:p w14:paraId="46708D36" w14:textId="77777777" w:rsidR="007D0696" w:rsidRPr="00D11B66" w:rsidRDefault="007D0696" w:rsidP="0015324A">
      <w:pPr>
        <w:spacing w:line="240" w:lineRule="auto"/>
        <w:ind w:left="540"/>
        <w:jc w:val="both"/>
        <w:rPr>
          <w:rFonts w:cs="Arial"/>
          <w:sz w:val="18"/>
          <w:szCs w:val="18"/>
          <w:cs/>
        </w:rPr>
      </w:pPr>
    </w:p>
    <w:p w14:paraId="66E621EA" w14:textId="77777777" w:rsidR="008139D9" w:rsidRPr="00D11B66" w:rsidRDefault="006D289F"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a)</w:t>
      </w:r>
      <w:r w:rsidRPr="00D11B66">
        <w:rPr>
          <w:rFonts w:ascii="Arial" w:hAnsi="Arial" w:cs="Arial"/>
          <w:b/>
          <w:bCs/>
          <w:color w:val="CF4A02"/>
          <w:sz w:val="18"/>
          <w:szCs w:val="18"/>
        </w:rPr>
        <w:tab/>
      </w:r>
      <w:r w:rsidR="008139D9" w:rsidRPr="00D11B66">
        <w:rPr>
          <w:rFonts w:ascii="Arial" w:hAnsi="Arial" w:cs="Arial"/>
          <w:b/>
          <w:bCs/>
          <w:color w:val="CF4A02"/>
          <w:sz w:val="18"/>
          <w:szCs w:val="18"/>
        </w:rPr>
        <w:t xml:space="preserve">Capital commitments </w:t>
      </w:r>
    </w:p>
    <w:p w14:paraId="25AFEAEC" w14:textId="77777777" w:rsidR="008139D9" w:rsidRPr="00D11B66" w:rsidRDefault="008139D9" w:rsidP="007D0696">
      <w:pPr>
        <w:spacing w:line="240" w:lineRule="auto"/>
        <w:ind w:left="540"/>
        <w:jc w:val="both"/>
        <w:rPr>
          <w:rFonts w:cs="Arial"/>
          <w:sz w:val="18"/>
          <w:szCs w:val="18"/>
        </w:rPr>
      </w:pPr>
    </w:p>
    <w:p w14:paraId="68D41C33" w14:textId="15966A07" w:rsidR="008139D9" w:rsidRPr="00D11B66" w:rsidRDefault="008139D9" w:rsidP="007D0696">
      <w:pPr>
        <w:spacing w:line="240" w:lineRule="auto"/>
        <w:ind w:left="540"/>
        <w:jc w:val="both"/>
        <w:rPr>
          <w:rFonts w:cs="Arial"/>
          <w:sz w:val="18"/>
          <w:szCs w:val="18"/>
        </w:rPr>
      </w:pPr>
      <w:r w:rsidRPr="00D11B66">
        <w:rPr>
          <w:rFonts w:cs="Arial"/>
          <w:sz w:val="18"/>
          <w:szCs w:val="18"/>
        </w:rPr>
        <w:t>Capital expenditure contracted for at the statement</w:t>
      </w:r>
      <w:r w:rsidR="00AC7909" w:rsidRPr="00D11B66">
        <w:rPr>
          <w:rFonts w:cs="Arial"/>
          <w:sz w:val="18"/>
          <w:szCs w:val="18"/>
        </w:rPr>
        <w:t>s</w:t>
      </w:r>
      <w:r w:rsidRPr="00D11B66">
        <w:rPr>
          <w:rFonts w:cs="Arial"/>
          <w:sz w:val="18"/>
          <w:szCs w:val="18"/>
        </w:rPr>
        <w:t xml:space="preserve"> of financial position date but not recognised in the financial</w:t>
      </w:r>
      <w:r w:rsidR="005306C9" w:rsidRPr="00D11B66">
        <w:rPr>
          <w:rFonts w:cs="Arial"/>
          <w:sz w:val="18"/>
          <w:szCs w:val="18"/>
        </w:rPr>
        <w:t xml:space="preserve"> </w:t>
      </w:r>
      <w:r w:rsidR="00AF2C20" w:rsidRPr="00D11B66">
        <w:rPr>
          <w:rFonts w:cs="Arial"/>
          <w:sz w:val="18"/>
          <w:szCs w:val="18"/>
        </w:rPr>
        <w:t xml:space="preserve">statements </w:t>
      </w:r>
      <w:r w:rsidR="00000464" w:rsidRPr="00D11B66">
        <w:rPr>
          <w:rFonts w:cs="Arial"/>
          <w:sz w:val="18"/>
          <w:szCs w:val="18"/>
        </w:rPr>
        <w:t>are</w:t>
      </w:r>
      <w:r w:rsidR="005306C9" w:rsidRPr="00D11B66">
        <w:rPr>
          <w:rFonts w:cs="Arial"/>
          <w:sz w:val="18"/>
          <w:szCs w:val="18"/>
        </w:rPr>
        <w:t xml:space="preserve"> as follow</w:t>
      </w:r>
      <w:r w:rsidR="00A33F21" w:rsidRPr="00D11B66">
        <w:rPr>
          <w:rFonts w:cs="Arial"/>
          <w:sz w:val="18"/>
          <w:szCs w:val="18"/>
        </w:rPr>
        <w:t>s</w:t>
      </w:r>
      <w:r w:rsidR="005306C9" w:rsidRPr="00D11B66">
        <w:rPr>
          <w:rFonts w:cs="Arial"/>
          <w:sz w:val="18"/>
          <w:szCs w:val="18"/>
        </w:rPr>
        <w:t>:</w:t>
      </w:r>
    </w:p>
    <w:p w14:paraId="3DEC6AA8" w14:textId="77777777" w:rsidR="00330712" w:rsidRPr="00D11B66" w:rsidRDefault="00330712" w:rsidP="007D0696">
      <w:pPr>
        <w:spacing w:line="240" w:lineRule="auto"/>
        <w:ind w:left="540"/>
        <w:jc w:val="both"/>
        <w:rPr>
          <w:rFonts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4512B9" w:rsidRPr="00D11B66" w14:paraId="3657AC10" w14:textId="77777777" w:rsidTr="0030149E">
        <w:tc>
          <w:tcPr>
            <w:tcW w:w="6570" w:type="dxa"/>
          </w:tcPr>
          <w:p w14:paraId="4AD22327" w14:textId="77777777" w:rsidR="004512B9" w:rsidRPr="00D11B66" w:rsidRDefault="004512B9" w:rsidP="003D2C95">
            <w:pPr>
              <w:spacing w:line="240" w:lineRule="auto"/>
              <w:ind w:left="427"/>
              <w:jc w:val="both"/>
              <w:rPr>
                <w:rFonts w:cs="Arial"/>
                <w:b/>
                <w:bCs/>
                <w:sz w:val="18"/>
                <w:szCs w:val="18"/>
              </w:rPr>
            </w:pPr>
          </w:p>
        </w:tc>
        <w:tc>
          <w:tcPr>
            <w:tcW w:w="2880" w:type="dxa"/>
            <w:gridSpan w:val="2"/>
            <w:tcBorders>
              <w:top w:val="single" w:sz="4" w:space="0" w:color="auto"/>
            </w:tcBorders>
            <w:shd w:val="clear" w:color="auto" w:fill="auto"/>
            <w:hideMark/>
          </w:tcPr>
          <w:p w14:paraId="7A9B63FC" w14:textId="77777777" w:rsidR="004512B9" w:rsidRPr="00D11B66" w:rsidRDefault="004512B9" w:rsidP="003D2C95">
            <w:pPr>
              <w:spacing w:line="240" w:lineRule="auto"/>
              <w:ind w:right="-72"/>
              <w:jc w:val="center"/>
              <w:rPr>
                <w:rFonts w:cs="Arial"/>
                <w:b/>
                <w:bCs/>
                <w:sz w:val="18"/>
                <w:szCs w:val="18"/>
              </w:rPr>
            </w:pPr>
            <w:r w:rsidRPr="00D11B66">
              <w:rPr>
                <w:rFonts w:cs="Arial"/>
                <w:b/>
                <w:bCs/>
                <w:sz w:val="18"/>
                <w:szCs w:val="18"/>
              </w:rPr>
              <w:t xml:space="preserve">Consolidated </w:t>
            </w:r>
          </w:p>
        </w:tc>
      </w:tr>
      <w:tr w:rsidR="004512B9" w:rsidRPr="00D11B66" w14:paraId="43E2E380" w14:textId="77777777" w:rsidTr="0030149E">
        <w:tc>
          <w:tcPr>
            <w:tcW w:w="6570" w:type="dxa"/>
          </w:tcPr>
          <w:p w14:paraId="5C70C2D8" w14:textId="77777777" w:rsidR="004512B9" w:rsidRPr="00D11B66" w:rsidRDefault="004512B9" w:rsidP="003D2C95">
            <w:pPr>
              <w:spacing w:line="240" w:lineRule="auto"/>
              <w:ind w:left="427"/>
              <w:jc w:val="both"/>
              <w:rPr>
                <w:rFonts w:cs="Arial"/>
                <w:b/>
                <w:bCs/>
                <w:sz w:val="18"/>
                <w:szCs w:val="18"/>
              </w:rPr>
            </w:pPr>
          </w:p>
        </w:tc>
        <w:tc>
          <w:tcPr>
            <w:tcW w:w="2880" w:type="dxa"/>
            <w:gridSpan w:val="2"/>
            <w:tcBorders>
              <w:bottom w:val="single" w:sz="4" w:space="0" w:color="auto"/>
            </w:tcBorders>
            <w:shd w:val="clear" w:color="auto" w:fill="auto"/>
            <w:hideMark/>
          </w:tcPr>
          <w:p w14:paraId="6CEFBAEC" w14:textId="7FE42DC0" w:rsidR="004512B9" w:rsidRPr="00D11B66" w:rsidRDefault="004512B9" w:rsidP="003D2C95">
            <w:pPr>
              <w:spacing w:line="240" w:lineRule="auto"/>
              <w:ind w:right="-72"/>
              <w:jc w:val="center"/>
              <w:rPr>
                <w:rFonts w:cs="Arial"/>
                <w:b/>
                <w:bCs/>
                <w:sz w:val="18"/>
                <w:szCs w:val="18"/>
              </w:rPr>
            </w:pPr>
            <w:r w:rsidRPr="00D11B66">
              <w:rPr>
                <w:rFonts w:cs="Arial"/>
                <w:b/>
                <w:bCs/>
                <w:sz w:val="18"/>
                <w:szCs w:val="18"/>
              </w:rPr>
              <w:t xml:space="preserve">financial </w:t>
            </w:r>
            <w:r w:rsidR="00AF2C20" w:rsidRPr="00D11B66">
              <w:rPr>
                <w:rFonts w:cs="Arial"/>
                <w:b/>
                <w:bCs/>
                <w:sz w:val="18"/>
                <w:szCs w:val="18"/>
              </w:rPr>
              <w:t>statements</w:t>
            </w:r>
          </w:p>
        </w:tc>
      </w:tr>
      <w:tr w:rsidR="00AD6183" w:rsidRPr="00D11B66" w14:paraId="1378D4D9" w14:textId="77777777" w:rsidTr="0030149E">
        <w:tc>
          <w:tcPr>
            <w:tcW w:w="6570" w:type="dxa"/>
          </w:tcPr>
          <w:p w14:paraId="7819CB17" w14:textId="4B4EF810" w:rsidR="00AD6183" w:rsidRPr="00D11B66" w:rsidRDefault="00AD6183" w:rsidP="00AD6183">
            <w:pPr>
              <w:spacing w:line="240" w:lineRule="auto"/>
              <w:ind w:left="427"/>
              <w:jc w:val="both"/>
              <w:rPr>
                <w:rFonts w:cs="Arial"/>
                <w:b/>
                <w:bCs/>
                <w:sz w:val="18"/>
                <w:szCs w:val="18"/>
              </w:rPr>
            </w:pPr>
            <w:r w:rsidRPr="00D11B66">
              <w:rPr>
                <w:rFonts w:cs="Arial"/>
                <w:b/>
                <w:bCs/>
                <w:sz w:val="18"/>
                <w:szCs w:val="18"/>
              </w:rPr>
              <w:t xml:space="preserve">As at </w:t>
            </w:r>
            <w:r w:rsidR="00BD49A1" w:rsidRPr="00BD49A1">
              <w:rPr>
                <w:rFonts w:cs="Arial"/>
                <w:b/>
                <w:bCs/>
                <w:sz w:val="18"/>
                <w:szCs w:val="18"/>
              </w:rPr>
              <w:t>31</w:t>
            </w:r>
            <w:r w:rsidRPr="00D11B66">
              <w:rPr>
                <w:rFonts w:cs="Arial"/>
                <w:b/>
                <w:bCs/>
                <w:sz w:val="18"/>
                <w:szCs w:val="18"/>
              </w:rPr>
              <w:t xml:space="preserve"> December</w:t>
            </w:r>
          </w:p>
        </w:tc>
        <w:tc>
          <w:tcPr>
            <w:tcW w:w="1440" w:type="dxa"/>
            <w:tcBorders>
              <w:top w:val="single" w:sz="4" w:space="0" w:color="auto"/>
            </w:tcBorders>
          </w:tcPr>
          <w:p w14:paraId="10911FF4" w14:textId="2A0868FF" w:rsidR="00AD6183" w:rsidRPr="00D11B66" w:rsidRDefault="00BD49A1" w:rsidP="00AD6183">
            <w:pPr>
              <w:spacing w:line="240" w:lineRule="auto"/>
              <w:ind w:right="-72"/>
              <w:jc w:val="right"/>
              <w:rPr>
                <w:rFonts w:cs="Arial"/>
                <w:b/>
                <w:bCs/>
                <w:sz w:val="18"/>
                <w:szCs w:val="18"/>
              </w:rPr>
            </w:pPr>
            <w:r w:rsidRPr="00BD49A1">
              <w:rPr>
                <w:rFonts w:cs="Arial"/>
                <w:b/>
                <w:bCs/>
                <w:sz w:val="18"/>
                <w:szCs w:val="18"/>
              </w:rPr>
              <w:t>2023</w:t>
            </w:r>
          </w:p>
        </w:tc>
        <w:tc>
          <w:tcPr>
            <w:tcW w:w="1440" w:type="dxa"/>
            <w:tcBorders>
              <w:top w:val="single" w:sz="4" w:space="0" w:color="auto"/>
            </w:tcBorders>
          </w:tcPr>
          <w:p w14:paraId="2A838B04" w14:textId="3447EA3D" w:rsidR="00AD6183" w:rsidRPr="00D11B66" w:rsidRDefault="00BD49A1" w:rsidP="00AD6183">
            <w:pPr>
              <w:spacing w:line="240" w:lineRule="auto"/>
              <w:ind w:right="-72"/>
              <w:jc w:val="right"/>
              <w:rPr>
                <w:rFonts w:cs="Arial"/>
                <w:b/>
                <w:bCs/>
                <w:sz w:val="18"/>
                <w:szCs w:val="18"/>
              </w:rPr>
            </w:pPr>
            <w:r w:rsidRPr="00BD49A1">
              <w:rPr>
                <w:rFonts w:cs="Arial"/>
                <w:b/>
                <w:bCs/>
                <w:sz w:val="18"/>
                <w:szCs w:val="18"/>
              </w:rPr>
              <w:t>2022</w:t>
            </w:r>
          </w:p>
        </w:tc>
      </w:tr>
      <w:tr w:rsidR="00AD6183" w:rsidRPr="00D11B66" w14:paraId="7983AAE9" w14:textId="77777777" w:rsidTr="0030149E">
        <w:tc>
          <w:tcPr>
            <w:tcW w:w="6570" w:type="dxa"/>
          </w:tcPr>
          <w:p w14:paraId="1D8A4BBF" w14:textId="77777777" w:rsidR="00AD6183" w:rsidRPr="00D11B66" w:rsidRDefault="00AD6183" w:rsidP="00AD6183">
            <w:pPr>
              <w:spacing w:line="240" w:lineRule="auto"/>
              <w:ind w:left="427"/>
              <w:jc w:val="both"/>
              <w:rPr>
                <w:rFonts w:cs="Arial"/>
                <w:sz w:val="18"/>
                <w:szCs w:val="18"/>
              </w:rPr>
            </w:pPr>
          </w:p>
        </w:tc>
        <w:tc>
          <w:tcPr>
            <w:tcW w:w="1440" w:type="dxa"/>
            <w:tcBorders>
              <w:bottom w:val="single" w:sz="4" w:space="0" w:color="auto"/>
            </w:tcBorders>
            <w:vAlign w:val="bottom"/>
            <w:hideMark/>
          </w:tcPr>
          <w:p w14:paraId="5D8899BA" w14:textId="424496E5" w:rsidR="00AD6183" w:rsidRPr="00D11B66" w:rsidRDefault="00AD6183" w:rsidP="00AD6183">
            <w:pPr>
              <w:spacing w:line="240" w:lineRule="auto"/>
              <w:ind w:right="-72"/>
              <w:jc w:val="right"/>
              <w:rPr>
                <w:rFonts w:cs="Arial"/>
                <w:b/>
                <w:bCs/>
                <w:sz w:val="18"/>
                <w:szCs w:val="18"/>
              </w:rPr>
            </w:pPr>
            <w:r w:rsidRPr="00D11B66">
              <w:rPr>
                <w:rFonts w:cs="Arial"/>
                <w:b/>
                <w:bCs/>
                <w:sz w:val="18"/>
                <w:szCs w:val="18"/>
              </w:rPr>
              <w:t xml:space="preserve">Thousand </w:t>
            </w:r>
            <w:r w:rsidR="006D0DC0" w:rsidRPr="00D11B66">
              <w:rPr>
                <w:rFonts w:cs="Arial"/>
                <w:b/>
                <w:bCs/>
                <w:sz w:val="18"/>
                <w:szCs w:val="18"/>
              </w:rPr>
              <w:t>Baht</w:t>
            </w:r>
          </w:p>
        </w:tc>
        <w:tc>
          <w:tcPr>
            <w:tcW w:w="1440" w:type="dxa"/>
            <w:tcBorders>
              <w:bottom w:val="single" w:sz="4" w:space="0" w:color="auto"/>
            </w:tcBorders>
            <w:vAlign w:val="bottom"/>
            <w:hideMark/>
          </w:tcPr>
          <w:p w14:paraId="5C7E6F60" w14:textId="329FCF17" w:rsidR="00AD6183" w:rsidRPr="00D11B66" w:rsidRDefault="00AD6183" w:rsidP="00AD6183">
            <w:pPr>
              <w:spacing w:line="240" w:lineRule="auto"/>
              <w:ind w:right="-72"/>
              <w:jc w:val="right"/>
              <w:rPr>
                <w:rFonts w:cs="Arial"/>
                <w:b/>
                <w:bCs/>
                <w:sz w:val="18"/>
                <w:szCs w:val="18"/>
              </w:rPr>
            </w:pPr>
            <w:r w:rsidRPr="00D11B66">
              <w:rPr>
                <w:rFonts w:cs="Arial"/>
                <w:b/>
                <w:bCs/>
                <w:sz w:val="18"/>
                <w:szCs w:val="18"/>
              </w:rPr>
              <w:t xml:space="preserve">Thousand </w:t>
            </w:r>
            <w:r w:rsidR="006D0DC0" w:rsidRPr="00D11B66">
              <w:rPr>
                <w:rFonts w:cs="Arial"/>
                <w:b/>
                <w:bCs/>
                <w:sz w:val="18"/>
                <w:szCs w:val="18"/>
              </w:rPr>
              <w:t>Baht</w:t>
            </w:r>
          </w:p>
        </w:tc>
      </w:tr>
      <w:tr w:rsidR="00AD6183" w:rsidRPr="00D11B66" w14:paraId="124710F0" w14:textId="77777777" w:rsidTr="0030149E">
        <w:trPr>
          <w:cantSplit/>
        </w:trPr>
        <w:tc>
          <w:tcPr>
            <w:tcW w:w="6570" w:type="dxa"/>
          </w:tcPr>
          <w:p w14:paraId="4B40A235" w14:textId="77777777" w:rsidR="00AD6183" w:rsidRPr="00D11B66" w:rsidRDefault="00AD6183" w:rsidP="00AD6183">
            <w:pPr>
              <w:spacing w:line="240" w:lineRule="auto"/>
              <w:ind w:left="427"/>
              <w:jc w:val="both"/>
              <w:rPr>
                <w:rFonts w:cs="Arial"/>
                <w:sz w:val="18"/>
                <w:szCs w:val="18"/>
              </w:rPr>
            </w:pPr>
          </w:p>
        </w:tc>
        <w:tc>
          <w:tcPr>
            <w:tcW w:w="1440" w:type="dxa"/>
            <w:tcBorders>
              <w:top w:val="single" w:sz="4" w:space="0" w:color="auto"/>
            </w:tcBorders>
            <w:shd w:val="clear" w:color="auto" w:fill="FAFAFA"/>
          </w:tcPr>
          <w:p w14:paraId="099BA4F2" w14:textId="77777777" w:rsidR="00AD6183" w:rsidRPr="00D11B66" w:rsidRDefault="00AD6183" w:rsidP="00AD6183">
            <w:pPr>
              <w:spacing w:line="240" w:lineRule="auto"/>
              <w:ind w:right="-72"/>
              <w:jc w:val="right"/>
              <w:rPr>
                <w:rFonts w:cs="Arial"/>
                <w:sz w:val="18"/>
                <w:szCs w:val="18"/>
              </w:rPr>
            </w:pPr>
          </w:p>
        </w:tc>
        <w:tc>
          <w:tcPr>
            <w:tcW w:w="1440" w:type="dxa"/>
            <w:tcBorders>
              <w:top w:val="single" w:sz="4" w:space="0" w:color="auto"/>
            </w:tcBorders>
          </w:tcPr>
          <w:p w14:paraId="33139BA6" w14:textId="77777777" w:rsidR="00AD6183" w:rsidRPr="00D11B66" w:rsidRDefault="00AD6183" w:rsidP="00AD6183">
            <w:pPr>
              <w:spacing w:line="240" w:lineRule="auto"/>
              <w:ind w:right="-72"/>
              <w:jc w:val="right"/>
              <w:rPr>
                <w:rFonts w:cs="Arial"/>
                <w:sz w:val="18"/>
                <w:szCs w:val="18"/>
              </w:rPr>
            </w:pPr>
          </w:p>
        </w:tc>
      </w:tr>
      <w:tr w:rsidR="007A3D54" w:rsidRPr="00D11B66" w14:paraId="01782749" w14:textId="77777777" w:rsidTr="0030149E">
        <w:trPr>
          <w:cantSplit/>
          <w:trHeight w:val="153"/>
        </w:trPr>
        <w:tc>
          <w:tcPr>
            <w:tcW w:w="6570" w:type="dxa"/>
          </w:tcPr>
          <w:p w14:paraId="4B6194AA" w14:textId="77777777" w:rsidR="007A3D54" w:rsidRPr="00D11B66" w:rsidRDefault="007A3D54" w:rsidP="007A3D54">
            <w:pPr>
              <w:spacing w:line="240" w:lineRule="auto"/>
              <w:ind w:left="427"/>
              <w:rPr>
                <w:rFonts w:cs="Arial"/>
                <w:sz w:val="18"/>
                <w:szCs w:val="18"/>
              </w:rPr>
            </w:pPr>
            <w:r w:rsidRPr="00D11B66">
              <w:rPr>
                <w:rFonts w:cs="Arial"/>
                <w:sz w:val="18"/>
                <w:szCs w:val="18"/>
              </w:rPr>
              <w:t xml:space="preserve">Property, plant and equipment </w:t>
            </w:r>
          </w:p>
        </w:tc>
        <w:tc>
          <w:tcPr>
            <w:tcW w:w="1440" w:type="dxa"/>
            <w:tcBorders>
              <w:bottom w:val="single" w:sz="4" w:space="0" w:color="auto"/>
            </w:tcBorders>
            <w:shd w:val="clear" w:color="auto" w:fill="FAFAFA"/>
          </w:tcPr>
          <w:p w14:paraId="7991108D" w14:textId="702BA89E" w:rsidR="007A3D54" w:rsidRPr="00D11B66" w:rsidRDefault="00BD49A1" w:rsidP="007A3D54">
            <w:pPr>
              <w:spacing w:line="240" w:lineRule="auto"/>
              <w:ind w:right="-72"/>
              <w:jc w:val="right"/>
              <w:rPr>
                <w:rFonts w:cs="Arial"/>
                <w:sz w:val="18"/>
                <w:szCs w:val="18"/>
              </w:rPr>
            </w:pPr>
            <w:r w:rsidRPr="00BD49A1">
              <w:rPr>
                <w:rFonts w:cs="Arial"/>
                <w:sz w:val="18"/>
                <w:szCs w:val="18"/>
              </w:rPr>
              <w:t>571</w:t>
            </w:r>
            <w:r w:rsidR="00EE17D9" w:rsidRPr="00D11B66">
              <w:rPr>
                <w:rFonts w:cs="Arial"/>
                <w:sz w:val="18"/>
                <w:szCs w:val="18"/>
              </w:rPr>
              <w:t>,</w:t>
            </w:r>
            <w:r w:rsidRPr="00BD49A1">
              <w:rPr>
                <w:rFonts w:cs="Arial"/>
                <w:sz w:val="18"/>
                <w:szCs w:val="18"/>
              </w:rPr>
              <w:t>377</w:t>
            </w:r>
          </w:p>
        </w:tc>
        <w:tc>
          <w:tcPr>
            <w:tcW w:w="1440" w:type="dxa"/>
            <w:tcBorders>
              <w:bottom w:val="single" w:sz="4" w:space="0" w:color="auto"/>
            </w:tcBorders>
          </w:tcPr>
          <w:p w14:paraId="4D34E669" w14:textId="3972D7DA" w:rsidR="007A3D54" w:rsidRPr="00D11B66" w:rsidRDefault="00BD49A1" w:rsidP="007A3D54">
            <w:pPr>
              <w:spacing w:line="240" w:lineRule="auto"/>
              <w:ind w:right="-72"/>
              <w:jc w:val="right"/>
              <w:rPr>
                <w:rFonts w:cs="Arial"/>
                <w:sz w:val="18"/>
                <w:szCs w:val="18"/>
              </w:rPr>
            </w:pPr>
            <w:r w:rsidRPr="00BD49A1">
              <w:rPr>
                <w:rFonts w:cs="Arial"/>
                <w:sz w:val="18"/>
                <w:szCs w:val="18"/>
              </w:rPr>
              <w:t>613</w:t>
            </w:r>
            <w:r w:rsidR="007A3D54" w:rsidRPr="00D11B66">
              <w:rPr>
                <w:rFonts w:cs="Arial"/>
                <w:sz w:val="18"/>
                <w:szCs w:val="18"/>
              </w:rPr>
              <w:t>,</w:t>
            </w:r>
            <w:r w:rsidRPr="00BD49A1">
              <w:rPr>
                <w:rFonts w:cs="Arial"/>
                <w:sz w:val="18"/>
                <w:szCs w:val="18"/>
              </w:rPr>
              <w:t>513</w:t>
            </w:r>
          </w:p>
        </w:tc>
      </w:tr>
    </w:tbl>
    <w:p w14:paraId="7987C686" w14:textId="11647C5E" w:rsidR="00AD6183" w:rsidRPr="00D11B66" w:rsidRDefault="00AD6183"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5703DF37" w14:textId="77777777" w:rsidR="00AD6183" w:rsidRPr="00D11B66" w:rsidRDefault="00AD6183">
      <w:pPr>
        <w:spacing w:line="240" w:lineRule="auto"/>
        <w:rPr>
          <w:rFonts w:cs="Arial"/>
          <w:b/>
          <w:bCs/>
          <w:sz w:val="18"/>
          <w:szCs w:val="18"/>
        </w:rPr>
      </w:pPr>
      <w:r w:rsidRPr="00D11B66">
        <w:rPr>
          <w:rFonts w:cs="Arial"/>
          <w:b/>
          <w:bCs/>
          <w:sz w:val="18"/>
          <w:szCs w:val="18"/>
        </w:rPr>
        <w:br w:type="page"/>
      </w:r>
    </w:p>
    <w:p w14:paraId="7A72639D" w14:textId="77777777" w:rsidR="00AD6870" w:rsidRPr="00D11B66" w:rsidRDefault="00AD6870" w:rsidP="007D0696">
      <w:pPr>
        <w:pStyle w:val="BodyTextIndent3"/>
        <w:tabs>
          <w:tab w:val="clear" w:pos="817"/>
          <w:tab w:val="clear" w:pos="9889"/>
        </w:tabs>
        <w:spacing w:line="240" w:lineRule="auto"/>
        <w:ind w:left="540" w:hanging="540"/>
        <w:jc w:val="both"/>
        <w:rPr>
          <w:rFonts w:ascii="Arial" w:hAnsi="Arial" w:cs="Arial"/>
          <w:b/>
          <w:bCs/>
          <w:sz w:val="18"/>
          <w:szCs w:val="18"/>
        </w:rPr>
      </w:pPr>
    </w:p>
    <w:p w14:paraId="4374A40F" w14:textId="56031386" w:rsidR="00DE2EAB" w:rsidRPr="00D11B66" w:rsidRDefault="00753B0A" w:rsidP="00BB7C0E">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b)</w:t>
      </w:r>
      <w:r w:rsidRPr="00D11B66">
        <w:rPr>
          <w:rFonts w:ascii="Arial" w:hAnsi="Arial" w:cs="Arial"/>
          <w:b/>
          <w:bCs/>
          <w:color w:val="CF4A02"/>
          <w:sz w:val="18"/>
          <w:szCs w:val="18"/>
        </w:rPr>
        <w:tab/>
      </w:r>
      <w:r w:rsidR="007629AF" w:rsidRPr="00D11B66">
        <w:rPr>
          <w:rFonts w:ascii="Arial" w:hAnsi="Arial" w:cs="Arial"/>
          <w:b/>
          <w:bCs/>
          <w:color w:val="CF4A02"/>
          <w:sz w:val="18"/>
          <w:szCs w:val="18"/>
        </w:rPr>
        <w:t>Commitments under service agreements</w:t>
      </w:r>
    </w:p>
    <w:p w14:paraId="62247A30" w14:textId="77777777" w:rsidR="003D2C95" w:rsidRPr="00D11B66" w:rsidRDefault="003D2C95" w:rsidP="003D2C95">
      <w:pPr>
        <w:pStyle w:val="BodyTextIndent3"/>
        <w:tabs>
          <w:tab w:val="clear" w:pos="817"/>
          <w:tab w:val="clear" w:pos="9889"/>
        </w:tabs>
        <w:spacing w:line="240" w:lineRule="auto"/>
        <w:ind w:left="540"/>
        <w:jc w:val="both"/>
        <w:rPr>
          <w:rFonts w:ascii="Arial" w:hAnsi="Arial" w:cs="Arial"/>
          <w:sz w:val="18"/>
          <w:szCs w:val="18"/>
          <w:u w:val="single"/>
        </w:rPr>
      </w:pPr>
    </w:p>
    <w:p w14:paraId="7EAADA69" w14:textId="4E670B2C" w:rsidR="007629AF" w:rsidRPr="00D11B66"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r w:rsidRPr="00D11B66">
        <w:rPr>
          <w:rFonts w:ascii="Arial" w:hAnsi="Arial" w:cs="Arial"/>
          <w:sz w:val="18"/>
          <w:szCs w:val="18"/>
          <w:u w:val="single"/>
        </w:rPr>
        <w:t>Power plant operation and maintenance agreement</w:t>
      </w:r>
    </w:p>
    <w:p w14:paraId="6F8EAEDB" w14:textId="77777777" w:rsidR="007629AF" w:rsidRPr="00D11B66" w:rsidRDefault="007629AF" w:rsidP="003D2C95">
      <w:pPr>
        <w:pStyle w:val="BodyTextIndent3"/>
        <w:tabs>
          <w:tab w:val="clear" w:pos="817"/>
          <w:tab w:val="clear" w:pos="9889"/>
        </w:tabs>
        <w:spacing w:line="240" w:lineRule="auto"/>
        <w:ind w:left="540"/>
        <w:jc w:val="both"/>
        <w:rPr>
          <w:rFonts w:ascii="Arial" w:hAnsi="Arial" w:cs="Arial"/>
          <w:sz w:val="18"/>
          <w:szCs w:val="18"/>
          <w:u w:val="single"/>
        </w:rPr>
      </w:pPr>
    </w:p>
    <w:p w14:paraId="42E798BD" w14:textId="4436A115" w:rsidR="0088731D" w:rsidRPr="00D11B66" w:rsidRDefault="002C082C" w:rsidP="003D2C95">
      <w:pPr>
        <w:spacing w:line="240" w:lineRule="auto"/>
        <w:ind w:left="540"/>
        <w:jc w:val="both"/>
        <w:rPr>
          <w:rFonts w:cs="Arial"/>
          <w:sz w:val="18"/>
          <w:szCs w:val="18"/>
        </w:rPr>
      </w:pPr>
      <w:r w:rsidRPr="00D11B66">
        <w:rPr>
          <w:rFonts w:cs="Arial"/>
          <w:spacing w:val="-4"/>
          <w:sz w:val="18"/>
          <w:szCs w:val="18"/>
        </w:rPr>
        <w:t xml:space="preserve">As </w:t>
      </w:r>
      <w:r w:rsidR="00151274" w:rsidRPr="00D11B66">
        <w:rPr>
          <w:rFonts w:cs="Arial"/>
          <w:spacing w:val="-4"/>
          <w:sz w:val="18"/>
          <w:szCs w:val="18"/>
        </w:rPr>
        <w:t>at</w:t>
      </w:r>
      <w:r w:rsidRPr="00D11B66">
        <w:rPr>
          <w:rFonts w:cs="Arial"/>
          <w:spacing w:val="-4"/>
          <w:sz w:val="18"/>
          <w:szCs w:val="18"/>
        </w:rPr>
        <w:t xml:space="preserve"> </w:t>
      </w:r>
      <w:r w:rsidR="00BD49A1" w:rsidRPr="00BD49A1">
        <w:rPr>
          <w:rFonts w:cs="Arial"/>
          <w:spacing w:val="-4"/>
          <w:sz w:val="18"/>
          <w:szCs w:val="18"/>
        </w:rPr>
        <w:t>31</w:t>
      </w:r>
      <w:r w:rsidR="001007E2" w:rsidRPr="00D11B66">
        <w:rPr>
          <w:rFonts w:cs="Arial"/>
          <w:spacing w:val="-4"/>
          <w:sz w:val="18"/>
          <w:szCs w:val="18"/>
        </w:rPr>
        <w:t xml:space="preserve"> </w:t>
      </w:r>
      <w:r w:rsidR="00330712" w:rsidRPr="00D11B66">
        <w:rPr>
          <w:rFonts w:cs="Arial"/>
          <w:spacing w:val="-4"/>
          <w:sz w:val="18"/>
          <w:szCs w:val="18"/>
        </w:rPr>
        <w:t>Dec</w:t>
      </w:r>
      <w:r w:rsidR="001007E2" w:rsidRPr="00D11B66">
        <w:rPr>
          <w:rFonts w:cs="Arial"/>
          <w:spacing w:val="-4"/>
          <w:sz w:val="18"/>
          <w:szCs w:val="18"/>
        </w:rPr>
        <w:t>ember</w:t>
      </w:r>
      <w:r w:rsidR="00151274" w:rsidRPr="00D11B66">
        <w:rPr>
          <w:rFonts w:cs="Arial"/>
          <w:spacing w:val="-4"/>
          <w:sz w:val="18"/>
          <w:szCs w:val="18"/>
        </w:rPr>
        <w:t xml:space="preserve"> </w:t>
      </w:r>
      <w:r w:rsidR="00BD49A1" w:rsidRPr="00BD49A1">
        <w:rPr>
          <w:rFonts w:cs="Arial"/>
          <w:spacing w:val="-4"/>
          <w:sz w:val="18"/>
          <w:szCs w:val="18"/>
        </w:rPr>
        <w:t>2023</w:t>
      </w:r>
      <w:r w:rsidRPr="00D11B66">
        <w:rPr>
          <w:rFonts w:cs="Arial"/>
          <w:spacing w:val="-4"/>
          <w:sz w:val="18"/>
          <w:szCs w:val="18"/>
        </w:rPr>
        <w:t xml:space="preserve">, </w:t>
      </w:r>
      <w:r w:rsidR="007629AF" w:rsidRPr="00D11B66">
        <w:rPr>
          <w:rFonts w:cs="Arial"/>
          <w:spacing w:val="-4"/>
          <w:sz w:val="18"/>
          <w:szCs w:val="18"/>
        </w:rPr>
        <w:t>an oversea subsidiary</w:t>
      </w:r>
      <w:r w:rsidRPr="00D11B66">
        <w:rPr>
          <w:rFonts w:cs="Arial"/>
          <w:spacing w:val="-4"/>
          <w:sz w:val="18"/>
          <w:szCs w:val="18"/>
        </w:rPr>
        <w:t xml:space="preserve"> has commitments in respect of power plant operation and maintenance</w:t>
      </w:r>
      <w:r w:rsidRPr="00D11B66">
        <w:rPr>
          <w:rFonts w:cs="Arial"/>
          <w:sz w:val="18"/>
          <w:szCs w:val="18"/>
        </w:rPr>
        <w:t xml:space="preserve"> agreements made with</w:t>
      </w:r>
      <w:r w:rsidR="007629AF" w:rsidRPr="00D11B66">
        <w:rPr>
          <w:rFonts w:cs="Arial"/>
          <w:sz w:val="18"/>
          <w:szCs w:val="18"/>
        </w:rPr>
        <w:t xml:space="preserve"> a </w:t>
      </w:r>
      <w:r w:rsidRPr="00D11B66">
        <w:rPr>
          <w:rFonts w:cs="Arial"/>
          <w:sz w:val="18"/>
          <w:szCs w:val="18"/>
        </w:rPr>
        <w:t xml:space="preserve">company, amounting to approximately JPY </w:t>
      </w:r>
      <w:r w:rsidR="00BD49A1" w:rsidRPr="00BD49A1">
        <w:rPr>
          <w:rFonts w:cs="Arial"/>
          <w:sz w:val="18"/>
          <w:szCs w:val="18"/>
        </w:rPr>
        <w:t>0</w:t>
      </w:r>
      <w:r w:rsidRPr="00D11B66">
        <w:rPr>
          <w:rFonts w:cs="Arial"/>
          <w:sz w:val="18"/>
          <w:szCs w:val="18"/>
        </w:rPr>
        <w:t>.</w:t>
      </w:r>
      <w:r w:rsidR="00BD49A1" w:rsidRPr="00BD49A1">
        <w:rPr>
          <w:rFonts w:cs="Arial"/>
          <w:sz w:val="18"/>
          <w:szCs w:val="18"/>
        </w:rPr>
        <w:t>10</w:t>
      </w:r>
      <w:r w:rsidRPr="00D11B66">
        <w:rPr>
          <w:rFonts w:cs="Arial"/>
          <w:sz w:val="18"/>
          <w:szCs w:val="18"/>
        </w:rPr>
        <w:t xml:space="preserve"> million per month </w:t>
      </w:r>
      <w:r w:rsidR="006339A7" w:rsidRPr="00D11B66">
        <w:rPr>
          <w:rFonts w:cs="Arial"/>
          <w:sz w:val="18"/>
          <w:szCs w:val="18"/>
        </w:rPr>
        <w:br/>
      </w:r>
      <w:r w:rsidRPr="00D11B66">
        <w:rPr>
          <w:rFonts w:cs="Arial"/>
          <w:sz w:val="18"/>
          <w:szCs w:val="18"/>
        </w:rPr>
        <w:t xml:space="preserve">per power plant for </w:t>
      </w:r>
      <w:r w:rsidR="00BD49A1" w:rsidRPr="00BD49A1">
        <w:rPr>
          <w:rFonts w:cs="Arial"/>
          <w:sz w:val="18"/>
          <w:szCs w:val="18"/>
        </w:rPr>
        <w:t>5</w:t>
      </w:r>
      <w:r w:rsidRPr="00D11B66">
        <w:rPr>
          <w:rFonts w:cs="Arial"/>
          <w:sz w:val="18"/>
          <w:szCs w:val="18"/>
        </w:rPr>
        <w:t xml:space="preserve"> years starting from a project awarded date, which can be</w:t>
      </w:r>
      <w:r w:rsidR="00EF6418" w:rsidRPr="00D11B66">
        <w:rPr>
          <w:rFonts w:cs="Arial"/>
          <w:sz w:val="18"/>
          <w:szCs w:val="18"/>
        </w:rPr>
        <w:t xml:space="preserve"> </w:t>
      </w:r>
      <w:r w:rsidRPr="00D11B66">
        <w:rPr>
          <w:rFonts w:cs="Arial"/>
          <w:sz w:val="18"/>
          <w:szCs w:val="18"/>
        </w:rPr>
        <w:t xml:space="preserve">extended every </w:t>
      </w:r>
      <w:r w:rsidR="00BD49A1" w:rsidRPr="00BD49A1">
        <w:rPr>
          <w:rFonts w:cs="Arial"/>
          <w:sz w:val="18"/>
          <w:szCs w:val="18"/>
        </w:rPr>
        <w:t>5</w:t>
      </w:r>
      <w:r w:rsidRPr="00D11B66">
        <w:rPr>
          <w:rFonts w:cs="Arial"/>
          <w:sz w:val="18"/>
          <w:szCs w:val="18"/>
        </w:rPr>
        <w:t xml:space="preserve"> years, and has maximum duration of </w:t>
      </w:r>
      <w:r w:rsidR="00BD49A1" w:rsidRPr="00BD49A1">
        <w:rPr>
          <w:rFonts w:cs="Arial"/>
          <w:sz w:val="18"/>
          <w:szCs w:val="18"/>
        </w:rPr>
        <w:t>15</w:t>
      </w:r>
      <w:r w:rsidRPr="00D11B66">
        <w:rPr>
          <w:rFonts w:cs="Arial"/>
          <w:sz w:val="18"/>
          <w:szCs w:val="18"/>
        </w:rPr>
        <w:t xml:space="preserve"> years, under the same conditions.</w:t>
      </w:r>
    </w:p>
    <w:p w14:paraId="4505F13E" w14:textId="68831884" w:rsidR="000B44AA" w:rsidRPr="00D11B66" w:rsidRDefault="000B44AA" w:rsidP="003D2C95">
      <w:pPr>
        <w:spacing w:line="240" w:lineRule="auto"/>
        <w:ind w:left="540"/>
        <w:jc w:val="both"/>
        <w:rPr>
          <w:rFonts w:cs="Arial"/>
          <w:sz w:val="18"/>
          <w:szCs w:val="18"/>
        </w:rPr>
      </w:pPr>
    </w:p>
    <w:p w14:paraId="49DB6180" w14:textId="3E62BD7C" w:rsidR="001500A6" w:rsidRPr="00D11B66" w:rsidRDefault="001500A6"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c)</w:t>
      </w:r>
      <w:r w:rsidRPr="00D11B66">
        <w:rPr>
          <w:rFonts w:ascii="Arial" w:hAnsi="Arial" w:cs="Arial"/>
          <w:b/>
          <w:bCs/>
          <w:color w:val="CF4A02"/>
          <w:sz w:val="18"/>
          <w:szCs w:val="18"/>
        </w:rPr>
        <w:tab/>
      </w:r>
      <w:r w:rsidR="00663C38" w:rsidRPr="00D11B66">
        <w:rPr>
          <w:rFonts w:ascii="Arial" w:hAnsi="Arial" w:cs="Arial"/>
          <w:b/>
          <w:bCs/>
          <w:color w:val="CF4A02"/>
          <w:sz w:val="18"/>
          <w:szCs w:val="18"/>
        </w:rPr>
        <w:t>Commitments under Electricity sale/purchase agreements</w:t>
      </w:r>
    </w:p>
    <w:p w14:paraId="00385959" w14:textId="77777777" w:rsidR="001500A6" w:rsidRPr="00D11B66" w:rsidRDefault="001500A6" w:rsidP="003D2C95">
      <w:pPr>
        <w:spacing w:line="240" w:lineRule="auto"/>
        <w:ind w:left="540"/>
        <w:jc w:val="both"/>
        <w:rPr>
          <w:rFonts w:cs="Arial"/>
          <w:sz w:val="18"/>
          <w:szCs w:val="18"/>
        </w:rPr>
      </w:pPr>
    </w:p>
    <w:p w14:paraId="0CC869C0" w14:textId="535BAFD3" w:rsidR="001500A6" w:rsidRPr="00D11B66" w:rsidRDefault="00EF6418" w:rsidP="003D2C95">
      <w:pPr>
        <w:spacing w:line="240" w:lineRule="auto"/>
        <w:ind w:left="540"/>
        <w:jc w:val="both"/>
        <w:rPr>
          <w:rFonts w:cs="Arial"/>
          <w:spacing w:val="-3"/>
          <w:sz w:val="18"/>
          <w:szCs w:val="18"/>
        </w:rPr>
      </w:pPr>
      <w:r w:rsidRPr="00D11B66">
        <w:rPr>
          <w:rFonts w:cs="Arial"/>
          <w:spacing w:val="-3"/>
          <w:sz w:val="18"/>
          <w:szCs w:val="18"/>
        </w:rPr>
        <w:t xml:space="preserve">As </w:t>
      </w:r>
      <w:r w:rsidR="00151274" w:rsidRPr="00D11B66">
        <w:rPr>
          <w:rFonts w:cs="Arial"/>
          <w:spacing w:val="-3"/>
          <w:sz w:val="18"/>
          <w:szCs w:val="18"/>
        </w:rPr>
        <w:t>at</w:t>
      </w:r>
      <w:r w:rsidRPr="00D11B66">
        <w:rPr>
          <w:rFonts w:cs="Arial"/>
          <w:spacing w:val="-3"/>
          <w:sz w:val="18"/>
          <w:szCs w:val="18"/>
        </w:rPr>
        <w:t xml:space="preserve"> </w:t>
      </w:r>
      <w:r w:rsidR="00BD49A1" w:rsidRPr="00BD49A1">
        <w:rPr>
          <w:rFonts w:cs="Arial"/>
          <w:spacing w:val="-3"/>
          <w:sz w:val="18"/>
          <w:szCs w:val="18"/>
        </w:rPr>
        <w:t>31</w:t>
      </w:r>
      <w:r w:rsidR="00330712" w:rsidRPr="00D11B66">
        <w:rPr>
          <w:rFonts w:cs="Arial"/>
          <w:spacing w:val="-3"/>
          <w:sz w:val="18"/>
          <w:szCs w:val="18"/>
        </w:rPr>
        <w:t xml:space="preserve"> December </w:t>
      </w:r>
      <w:r w:rsidR="00BD49A1" w:rsidRPr="00BD49A1">
        <w:rPr>
          <w:rFonts w:cs="Arial"/>
          <w:spacing w:val="-3"/>
          <w:sz w:val="18"/>
          <w:szCs w:val="18"/>
        </w:rPr>
        <w:t>2023</w:t>
      </w:r>
      <w:r w:rsidRPr="00D11B66">
        <w:rPr>
          <w:rFonts w:cs="Arial"/>
          <w:spacing w:val="-3"/>
          <w:sz w:val="18"/>
          <w:szCs w:val="18"/>
        </w:rPr>
        <w:t xml:space="preserve">, </w:t>
      </w:r>
      <w:r w:rsidR="004E7972" w:rsidRPr="00D11B66">
        <w:rPr>
          <w:rFonts w:cs="Arial"/>
          <w:spacing w:val="-3"/>
          <w:sz w:val="18"/>
          <w:szCs w:val="18"/>
        </w:rPr>
        <w:t>t</w:t>
      </w:r>
      <w:r w:rsidRPr="00D11B66">
        <w:rPr>
          <w:rFonts w:cs="Arial"/>
          <w:spacing w:val="-3"/>
          <w:sz w:val="18"/>
          <w:szCs w:val="18"/>
        </w:rPr>
        <w:t xml:space="preserve">he Group entered into </w:t>
      </w:r>
      <w:r w:rsidR="00B8116A" w:rsidRPr="00D11B66">
        <w:rPr>
          <w:rFonts w:cs="Arial"/>
          <w:spacing w:val="-3"/>
          <w:sz w:val="18"/>
          <w:szCs w:val="18"/>
        </w:rPr>
        <w:t>Power Purchase Agreement (PPA) with a company</w:t>
      </w:r>
      <w:r w:rsidRPr="00D11B66">
        <w:rPr>
          <w:rFonts w:cs="Arial"/>
          <w:spacing w:val="-3"/>
          <w:sz w:val="18"/>
          <w:szCs w:val="18"/>
        </w:rPr>
        <w:t xml:space="preserve">. The PPA is </w:t>
      </w:r>
      <w:r w:rsidRPr="00D11B66">
        <w:rPr>
          <w:rFonts w:cs="Arial"/>
          <w:sz w:val="18"/>
          <w:szCs w:val="18"/>
        </w:rPr>
        <w:t>effective</w:t>
      </w:r>
      <w:r w:rsidR="00B55803" w:rsidRPr="00D11B66">
        <w:rPr>
          <w:rFonts w:cs="Arial"/>
          <w:sz w:val="18"/>
          <w:szCs w:val="18"/>
        </w:rPr>
        <w:t xml:space="preserve"> for a period of</w:t>
      </w:r>
      <w:r w:rsidRPr="00D11B66">
        <w:rPr>
          <w:rFonts w:cs="Arial"/>
          <w:sz w:val="18"/>
          <w:szCs w:val="18"/>
        </w:rPr>
        <w:t xml:space="preserve"> </w:t>
      </w:r>
      <w:r w:rsidR="00BD49A1" w:rsidRPr="00BD49A1">
        <w:rPr>
          <w:rFonts w:cs="Arial"/>
          <w:sz w:val="18"/>
          <w:szCs w:val="18"/>
        </w:rPr>
        <w:t>15</w:t>
      </w:r>
      <w:r w:rsidRPr="00D11B66">
        <w:rPr>
          <w:rFonts w:cs="Arial"/>
          <w:sz w:val="18"/>
          <w:szCs w:val="18"/>
        </w:rPr>
        <w:t xml:space="preserve"> years starting from scheduled commercial operation date. The sales quantity and </w:t>
      </w:r>
      <w:r w:rsidR="004E7972" w:rsidRPr="00D11B66">
        <w:rPr>
          <w:rFonts w:cs="Arial"/>
          <w:sz w:val="18"/>
          <w:szCs w:val="18"/>
        </w:rPr>
        <w:t>electricity</w:t>
      </w:r>
      <w:r w:rsidRPr="00D11B66">
        <w:rPr>
          <w:rFonts w:cs="Arial"/>
          <w:sz w:val="18"/>
          <w:szCs w:val="18"/>
        </w:rPr>
        <w:t xml:space="preserve"> </w:t>
      </w:r>
      <w:r w:rsidRPr="00D11B66">
        <w:rPr>
          <w:rFonts w:cs="Arial"/>
          <w:spacing w:val="-3"/>
          <w:sz w:val="18"/>
          <w:szCs w:val="18"/>
        </w:rPr>
        <w:t>price must be complied with the agreement.</w:t>
      </w:r>
    </w:p>
    <w:p w14:paraId="59F48E5F" w14:textId="77777777" w:rsidR="00CB4244" w:rsidRPr="00D11B66" w:rsidRDefault="00CB4244" w:rsidP="003D2C95">
      <w:pPr>
        <w:spacing w:line="240" w:lineRule="auto"/>
        <w:ind w:left="540"/>
        <w:jc w:val="both"/>
        <w:rPr>
          <w:rFonts w:cs="Arial"/>
          <w:sz w:val="18"/>
          <w:szCs w:val="18"/>
        </w:rPr>
      </w:pPr>
    </w:p>
    <w:p w14:paraId="1606B831" w14:textId="406C2A2A" w:rsidR="007B68F9" w:rsidRPr="00D11B66" w:rsidRDefault="004D3A95" w:rsidP="007D0696">
      <w:pPr>
        <w:pStyle w:val="BodyTextIndent3"/>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d</w:t>
      </w:r>
      <w:r w:rsidR="007B68F9" w:rsidRPr="00D11B66">
        <w:rPr>
          <w:rFonts w:ascii="Arial" w:hAnsi="Arial" w:cs="Arial"/>
          <w:b/>
          <w:bCs/>
          <w:color w:val="CF4A02"/>
          <w:sz w:val="18"/>
          <w:szCs w:val="18"/>
        </w:rPr>
        <w:t>)</w:t>
      </w:r>
      <w:r w:rsidR="007B68F9" w:rsidRPr="00D11B66">
        <w:rPr>
          <w:rFonts w:ascii="Arial" w:hAnsi="Arial" w:cs="Arial"/>
          <w:b/>
          <w:bCs/>
          <w:color w:val="CF4A02"/>
          <w:sz w:val="18"/>
          <w:szCs w:val="18"/>
        </w:rPr>
        <w:tab/>
        <w:t>Bank guarantees</w:t>
      </w:r>
    </w:p>
    <w:p w14:paraId="1AD4F5F0" w14:textId="77777777" w:rsidR="007B68F9" w:rsidRPr="00D11B66" w:rsidRDefault="007B68F9" w:rsidP="00380166">
      <w:pPr>
        <w:pStyle w:val="a"/>
        <w:ind w:left="540" w:right="11"/>
        <w:jc w:val="both"/>
        <w:rPr>
          <w:rFonts w:ascii="Arial" w:hAnsi="Arial" w:cs="Arial"/>
          <w:color w:val="auto"/>
          <w:sz w:val="18"/>
          <w:szCs w:val="18"/>
        </w:rPr>
      </w:pPr>
    </w:p>
    <w:p w14:paraId="76EBAC42" w14:textId="0EDB220A" w:rsidR="00CB2D9B" w:rsidRPr="00D11B66" w:rsidRDefault="007B68F9" w:rsidP="00EA7F29">
      <w:pPr>
        <w:spacing w:line="240" w:lineRule="auto"/>
        <w:ind w:left="540"/>
        <w:jc w:val="both"/>
        <w:rPr>
          <w:rFonts w:cs="Arial"/>
          <w:spacing w:val="-2"/>
          <w:sz w:val="18"/>
          <w:szCs w:val="18"/>
        </w:rPr>
      </w:pPr>
      <w:r w:rsidRPr="00D11B66">
        <w:rPr>
          <w:rFonts w:cs="Arial"/>
          <w:spacing w:val="-2"/>
          <w:sz w:val="18"/>
          <w:szCs w:val="18"/>
        </w:rPr>
        <w:t xml:space="preserve">As at </w:t>
      </w:r>
      <w:r w:rsidR="00BD49A1" w:rsidRPr="00BD49A1">
        <w:rPr>
          <w:rFonts w:cs="Arial"/>
          <w:spacing w:val="-2"/>
          <w:sz w:val="18"/>
          <w:szCs w:val="18"/>
        </w:rPr>
        <w:t>31</w:t>
      </w:r>
      <w:r w:rsidR="00330712" w:rsidRPr="00D11B66">
        <w:rPr>
          <w:rFonts w:cs="Arial"/>
          <w:spacing w:val="-2"/>
          <w:sz w:val="18"/>
          <w:szCs w:val="18"/>
        </w:rPr>
        <w:t xml:space="preserve"> December </w:t>
      </w:r>
      <w:r w:rsidR="00BD49A1" w:rsidRPr="00BD49A1">
        <w:rPr>
          <w:rFonts w:cs="Arial"/>
          <w:spacing w:val="-2"/>
          <w:sz w:val="18"/>
          <w:szCs w:val="18"/>
        </w:rPr>
        <w:t>2023</w:t>
      </w:r>
      <w:r w:rsidR="00E64DF5" w:rsidRPr="00D11B66">
        <w:rPr>
          <w:rFonts w:cs="Arial"/>
          <w:spacing w:val="-2"/>
          <w:sz w:val="18"/>
          <w:szCs w:val="18"/>
        </w:rPr>
        <w:t xml:space="preserve"> and </w:t>
      </w:r>
      <w:r w:rsidR="00BD49A1" w:rsidRPr="00BD49A1">
        <w:rPr>
          <w:rFonts w:cs="Arial"/>
          <w:spacing w:val="-2"/>
          <w:sz w:val="18"/>
          <w:szCs w:val="18"/>
        </w:rPr>
        <w:t>2022</w:t>
      </w:r>
      <w:r w:rsidRPr="00D11B66">
        <w:rPr>
          <w:rFonts w:cs="Arial"/>
          <w:spacing w:val="-2"/>
          <w:sz w:val="18"/>
          <w:szCs w:val="18"/>
        </w:rPr>
        <w:t>, the Group had outstanding letters of guarantee of Baht</w:t>
      </w:r>
      <w:r w:rsidR="00A20C6E" w:rsidRPr="00D11B66">
        <w:rPr>
          <w:rFonts w:cs="Arial"/>
          <w:spacing w:val="-2"/>
          <w:sz w:val="18"/>
          <w:szCs w:val="18"/>
        </w:rPr>
        <w:t xml:space="preserve"> </w:t>
      </w:r>
      <w:r w:rsidR="00BD49A1" w:rsidRPr="00BD49A1">
        <w:rPr>
          <w:rFonts w:cs="Arial"/>
          <w:spacing w:val="-2"/>
          <w:sz w:val="18"/>
          <w:szCs w:val="18"/>
        </w:rPr>
        <w:t>7</w:t>
      </w:r>
      <w:r w:rsidR="00E64DF5" w:rsidRPr="00D11B66">
        <w:rPr>
          <w:rFonts w:cs="Arial"/>
          <w:spacing w:val="-2"/>
          <w:sz w:val="18"/>
          <w:szCs w:val="18"/>
        </w:rPr>
        <w:t>.</w:t>
      </w:r>
      <w:r w:rsidR="00BD49A1" w:rsidRPr="00BD49A1">
        <w:rPr>
          <w:rFonts w:cs="Arial"/>
          <w:spacing w:val="-2"/>
          <w:sz w:val="18"/>
          <w:szCs w:val="18"/>
        </w:rPr>
        <w:t>42</w:t>
      </w:r>
      <w:r w:rsidR="00E64DF5" w:rsidRPr="00D11B66">
        <w:rPr>
          <w:rFonts w:cs="Arial"/>
          <w:spacing w:val="-2"/>
          <w:sz w:val="18"/>
          <w:szCs w:val="18"/>
        </w:rPr>
        <w:t xml:space="preserve"> </w:t>
      </w:r>
      <w:r w:rsidR="00367AAA" w:rsidRPr="00D11B66">
        <w:rPr>
          <w:rFonts w:cs="Arial"/>
          <w:spacing w:val="-2"/>
          <w:sz w:val="18"/>
          <w:szCs w:val="18"/>
        </w:rPr>
        <w:t xml:space="preserve">million </w:t>
      </w:r>
      <w:r w:rsidRPr="00D11B66">
        <w:rPr>
          <w:rFonts w:cs="Arial"/>
          <w:spacing w:val="-2"/>
          <w:sz w:val="18"/>
          <w:szCs w:val="18"/>
        </w:rPr>
        <w:t>issued by local financial institutions as collaterals of Provincial Electricity Authority for electrical usage</w:t>
      </w:r>
      <w:r w:rsidR="00604AE3" w:rsidRPr="00D11B66">
        <w:rPr>
          <w:rFonts w:cs="Arial"/>
          <w:spacing w:val="-2"/>
          <w:sz w:val="18"/>
          <w:szCs w:val="18"/>
        </w:rPr>
        <w:t>.</w:t>
      </w:r>
    </w:p>
    <w:p w14:paraId="3C76831F" w14:textId="77777777" w:rsidR="006339A7" w:rsidRPr="00D11B66" w:rsidRDefault="006339A7" w:rsidP="00EA7F29">
      <w:pPr>
        <w:spacing w:line="240" w:lineRule="auto"/>
        <w:ind w:left="540"/>
        <w:jc w:val="both"/>
        <w:rPr>
          <w:rFonts w:cs="Arial"/>
          <w:spacing w:val="-2"/>
          <w:sz w:val="18"/>
          <w:szCs w:val="18"/>
        </w:rPr>
      </w:pPr>
    </w:p>
    <w:p w14:paraId="1DC082A7" w14:textId="77777777" w:rsidR="002101A9" w:rsidRPr="00D11B66" w:rsidRDefault="002101A9" w:rsidP="002101A9">
      <w:pPr>
        <w:spacing w:line="240" w:lineRule="auto"/>
        <w:jc w:val="both"/>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2101A9" w:rsidRPr="00D11B66" w14:paraId="0F52E536" w14:textId="77777777" w:rsidTr="00074385">
        <w:trPr>
          <w:trHeight w:val="386"/>
        </w:trPr>
        <w:tc>
          <w:tcPr>
            <w:tcW w:w="9461" w:type="dxa"/>
            <w:shd w:val="clear" w:color="auto" w:fill="FFA543"/>
            <w:vAlign w:val="center"/>
          </w:tcPr>
          <w:p w14:paraId="7D610D94" w14:textId="31261B8E" w:rsidR="002101A9" w:rsidRPr="00D11B66" w:rsidRDefault="00BD49A1" w:rsidP="00074385">
            <w:pPr>
              <w:tabs>
                <w:tab w:val="left" w:pos="432"/>
              </w:tabs>
              <w:ind w:left="504" w:hanging="504"/>
              <w:rPr>
                <w:rFonts w:eastAsia="Arial Unicode MS" w:cs="Arial"/>
                <w:b/>
                <w:bCs/>
                <w:color w:val="FFFFFF"/>
                <w:sz w:val="18"/>
                <w:szCs w:val="18"/>
              </w:rPr>
            </w:pPr>
            <w:r w:rsidRPr="00BD49A1">
              <w:rPr>
                <w:rFonts w:eastAsia="Arial Unicode MS" w:cs="Arial"/>
                <w:b/>
                <w:bCs/>
                <w:color w:val="FFFFFF"/>
                <w:sz w:val="18"/>
                <w:szCs w:val="18"/>
              </w:rPr>
              <w:t>34</w:t>
            </w:r>
            <w:r w:rsidR="002101A9" w:rsidRPr="00D11B66">
              <w:rPr>
                <w:rFonts w:eastAsia="Arial Unicode MS" w:cs="Arial"/>
                <w:b/>
                <w:bCs/>
                <w:color w:val="FFFFFF"/>
                <w:sz w:val="18"/>
                <w:szCs w:val="18"/>
              </w:rPr>
              <w:tab/>
              <w:t>Events occurring after the reporting date</w:t>
            </w:r>
          </w:p>
        </w:tc>
      </w:tr>
    </w:tbl>
    <w:p w14:paraId="7A2FFCD7" w14:textId="77777777" w:rsidR="002101A9" w:rsidRPr="00D11B66" w:rsidRDefault="002101A9" w:rsidP="002101A9">
      <w:pPr>
        <w:spacing w:line="240" w:lineRule="auto"/>
        <w:jc w:val="both"/>
        <w:rPr>
          <w:rFonts w:cs="Arial"/>
          <w:sz w:val="18"/>
          <w:szCs w:val="18"/>
        </w:rPr>
      </w:pPr>
    </w:p>
    <w:p w14:paraId="2948D78B" w14:textId="3DBE53A3" w:rsidR="00AB6ADA" w:rsidRPr="00D11B66" w:rsidRDefault="001C287A" w:rsidP="0030149E">
      <w:pPr>
        <w:pStyle w:val="BodyTextIndent3"/>
        <w:numPr>
          <w:ilvl w:val="0"/>
          <w:numId w:val="34"/>
        </w:numPr>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Decrease of the Company’s registered capital</w:t>
      </w:r>
    </w:p>
    <w:p w14:paraId="193617D0" w14:textId="77777777" w:rsidR="00AB6ADA" w:rsidRPr="00D11B66" w:rsidRDefault="00AB6ADA" w:rsidP="0030149E">
      <w:pPr>
        <w:spacing w:line="240" w:lineRule="auto"/>
        <w:ind w:left="540"/>
        <w:jc w:val="both"/>
        <w:rPr>
          <w:rFonts w:cs="Arial"/>
          <w:sz w:val="18"/>
          <w:szCs w:val="18"/>
        </w:rPr>
      </w:pPr>
    </w:p>
    <w:p w14:paraId="1E03B51A" w14:textId="2DD91B48" w:rsidR="002101A9" w:rsidRPr="00D11B66" w:rsidRDefault="002101A9" w:rsidP="0030149E">
      <w:pPr>
        <w:spacing w:line="240" w:lineRule="auto"/>
        <w:ind w:left="540"/>
        <w:jc w:val="both"/>
        <w:rPr>
          <w:rFonts w:cs="Arial"/>
          <w:sz w:val="18"/>
          <w:szCs w:val="18"/>
        </w:rPr>
      </w:pPr>
      <w:r w:rsidRPr="00D11B66">
        <w:rPr>
          <w:rFonts w:cs="Arial"/>
          <w:sz w:val="18"/>
          <w:szCs w:val="18"/>
        </w:rPr>
        <w:t xml:space="preserve">At the Company’s </w:t>
      </w:r>
      <w:r w:rsidR="003312EA" w:rsidRPr="00D11B66">
        <w:rPr>
          <w:rFonts w:cs="Arial"/>
          <w:sz w:val="18"/>
          <w:szCs w:val="18"/>
        </w:rPr>
        <w:t>Extraordinary</w:t>
      </w:r>
      <w:r w:rsidRPr="00D11B66">
        <w:rPr>
          <w:rFonts w:cs="Arial"/>
          <w:sz w:val="18"/>
          <w:szCs w:val="18"/>
        </w:rPr>
        <w:t xml:space="preserve"> General Meeting of Shareholders</w:t>
      </w:r>
      <w:r w:rsidR="00BF56E9" w:rsidRPr="00D11B66">
        <w:rPr>
          <w:rFonts w:cs="Arial"/>
          <w:sz w:val="18"/>
          <w:szCs w:val="18"/>
        </w:rPr>
        <w:t xml:space="preserve"> no. </w:t>
      </w:r>
      <w:r w:rsidR="00BD49A1" w:rsidRPr="00BD49A1">
        <w:rPr>
          <w:rFonts w:cs="Arial"/>
          <w:sz w:val="18"/>
          <w:szCs w:val="18"/>
        </w:rPr>
        <w:t>1</w:t>
      </w:r>
      <w:r w:rsidR="00BF56E9" w:rsidRPr="00D11B66">
        <w:rPr>
          <w:rFonts w:cs="Arial"/>
          <w:sz w:val="18"/>
          <w:szCs w:val="18"/>
        </w:rPr>
        <w:t>/</w:t>
      </w:r>
      <w:r w:rsidR="00BD49A1" w:rsidRPr="00BD49A1">
        <w:rPr>
          <w:rFonts w:cs="Arial"/>
          <w:sz w:val="18"/>
          <w:szCs w:val="18"/>
        </w:rPr>
        <w:t>2024</w:t>
      </w:r>
      <w:r w:rsidRPr="00D11B66">
        <w:rPr>
          <w:rFonts w:cs="Arial"/>
          <w:sz w:val="18"/>
          <w:szCs w:val="18"/>
        </w:rPr>
        <w:t xml:space="preserve"> held on </w:t>
      </w:r>
      <w:r w:rsidR="00BD49A1" w:rsidRPr="00BD49A1">
        <w:rPr>
          <w:rFonts w:cs="Arial"/>
          <w:sz w:val="18"/>
          <w:szCs w:val="18"/>
        </w:rPr>
        <w:t>30</w:t>
      </w:r>
      <w:r w:rsidR="00BF56E9" w:rsidRPr="00D11B66">
        <w:rPr>
          <w:rFonts w:cs="Arial"/>
          <w:sz w:val="18"/>
          <w:szCs w:val="18"/>
        </w:rPr>
        <w:t xml:space="preserve"> January </w:t>
      </w:r>
      <w:r w:rsidR="00BD49A1" w:rsidRPr="00BD49A1">
        <w:rPr>
          <w:rFonts w:cs="Arial"/>
          <w:sz w:val="18"/>
          <w:szCs w:val="18"/>
        </w:rPr>
        <w:t>2024</w:t>
      </w:r>
      <w:r w:rsidRPr="00D11B66">
        <w:rPr>
          <w:rFonts w:cs="Arial"/>
          <w:sz w:val="18"/>
          <w:szCs w:val="18"/>
        </w:rPr>
        <w:t xml:space="preserve">, </w:t>
      </w:r>
      <w:r w:rsidRPr="00843426">
        <w:rPr>
          <w:rFonts w:cs="Arial"/>
          <w:spacing w:val="-4"/>
          <w:sz w:val="18"/>
          <w:szCs w:val="18"/>
        </w:rPr>
        <w:t xml:space="preserve">shareholders approved for the </w:t>
      </w:r>
      <w:r w:rsidR="00BF56E9" w:rsidRPr="00843426">
        <w:rPr>
          <w:rFonts w:cs="Arial"/>
          <w:spacing w:val="-4"/>
          <w:sz w:val="18"/>
          <w:szCs w:val="18"/>
        </w:rPr>
        <w:t>decrease</w:t>
      </w:r>
      <w:r w:rsidRPr="00843426">
        <w:rPr>
          <w:rFonts w:cs="Arial"/>
          <w:spacing w:val="-4"/>
          <w:sz w:val="18"/>
          <w:szCs w:val="18"/>
        </w:rPr>
        <w:t xml:space="preserve"> of the Company's registered capital of</w:t>
      </w:r>
      <w:r w:rsidR="000E6C92" w:rsidRPr="00843426">
        <w:rPr>
          <w:rFonts w:cs="Arial"/>
          <w:spacing w:val="-4"/>
          <w:sz w:val="18"/>
          <w:szCs w:val="18"/>
        </w:rPr>
        <w:t xml:space="preserve"> </w:t>
      </w:r>
      <w:r w:rsidR="00B157E9" w:rsidRPr="00843426">
        <w:rPr>
          <w:rFonts w:cs="Arial"/>
          <w:spacing w:val="-4"/>
          <w:sz w:val="18"/>
          <w:szCs w:val="18"/>
        </w:rPr>
        <w:t xml:space="preserve">Baht </w:t>
      </w:r>
      <w:r w:rsidR="00BD49A1" w:rsidRPr="00BD49A1">
        <w:rPr>
          <w:rFonts w:cs="Arial"/>
          <w:spacing w:val="-4"/>
          <w:sz w:val="18"/>
          <w:szCs w:val="18"/>
        </w:rPr>
        <w:t>1</w:t>
      </w:r>
      <w:r w:rsidR="000E6C92" w:rsidRPr="00843426">
        <w:rPr>
          <w:rFonts w:cs="Arial"/>
          <w:spacing w:val="-4"/>
          <w:sz w:val="18"/>
          <w:szCs w:val="18"/>
        </w:rPr>
        <w:t>,</w:t>
      </w:r>
      <w:r w:rsidR="00BD49A1" w:rsidRPr="00BD49A1">
        <w:rPr>
          <w:rFonts w:cs="Arial"/>
          <w:spacing w:val="-4"/>
          <w:sz w:val="18"/>
          <w:szCs w:val="18"/>
        </w:rPr>
        <w:t>443</w:t>
      </w:r>
      <w:r w:rsidR="000E6C92" w:rsidRPr="00843426">
        <w:rPr>
          <w:rFonts w:cs="Arial"/>
          <w:spacing w:val="-4"/>
          <w:sz w:val="18"/>
          <w:szCs w:val="18"/>
        </w:rPr>
        <w:t>,</w:t>
      </w:r>
      <w:r w:rsidR="00BD49A1" w:rsidRPr="00BD49A1">
        <w:rPr>
          <w:rFonts w:cs="Arial"/>
          <w:spacing w:val="-4"/>
          <w:sz w:val="18"/>
          <w:szCs w:val="18"/>
        </w:rPr>
        <w:t>132</w:t>
      </w:r>
      <w:r w:rsidR="000E6C92" w:rsidRPr="00843426">
        <w:rPr>
          <w:rFonts w:cs="Arial"/>
          <w:spacing w:val="-4"/>
          <w:sz w:val="18"/>
          <w:szCs w:val="18"/>
        </w:rPr>
        <w:t>,</w:t>
      </w:r>
      <w:r w:rsidR="00BD49A1" w:rsidRPr="00BD49A1">
        <w:rPr>
          <w:rFonts w:cs="Arial"/>
          <w:spacing w:val="-4"/>
          <w:sz w:val="18"/>
          <w:szCs w:val="18"/>
        </w:rPr>
        <w:t>226</w:t>
      </w:r>
      <w:r w:rsidRPr="00843426">
        <w:rPr>
          <w:rFonts w:cs="Arial"/>
          <w:spacing w:val="-4"/>
          <w:sz w:val="18"/>
          <w:szCs w:val="18"/>
        </w:rPr>
        <w:t xml:space="preserve"> from the existing</w:t>
      </w:r>
      <w:r w:rsidRPr="00D11B66">
        <w:rPr>
          <w:rFonts w:cs="Arial"/>
          <w:sz w:val="18"/>
          <w:szCs w:val="18"/>
        </w:rPr>
        <w:t xml:space="preserve"> registered capital of </w:t>
      </w:r>
      <w:r w:rsidR="00BA36C7" w:rsidRPr="00D11B66">
        <w:rPr>
          <w:rFonts w:cs="Arial"/>
          <w:sz w:val="18"/>
          <w:szCs w:val="18"/>
        </w:rPr>
        <w:t xml:space="preserve">Baht </w:t>
      </w:r>
      <w:r w:rsidR="00BD49A1" w:rsidRPr="00BD49A1">
        <w:rPr>
          <w:rFonts w:cs="Arial"/>
          <w:sz w:val="18"/>
          <w:szCs w:val="18"/>
        </w:rPr>
        <w:t>14</w:t>
      </w:r>
      <w:r w:rsidR="00A0472E" w:rsidRPr="00D11B66">
        <w:rPr>
          <w:rFonts w:cs="Arial"/>
          <w:sz w:val="18"/>
          <w:szCs w:val="18"/>
        </w:rPr>
        <w:t>,</w:t>
      </w:r>
      <w:r w:rsidR="00BD49A1" w:rsidRPr="00BD49A1">
        <w:rPr>
          <w:rFonts w:cs="Arial"/>
          <w:sz w:val="18"/>
          <w:szCs w:val="18"/>
        </w:rPr>
        <w:t>975</w:t>
      </w:r>
      <w:r w:rsidR="00A0472E" w:rsidRPr="00D11B66">
        <w:rPr>
          <w:rFonts w:cs="Arial"/>
          <w:sz w:val="18"/>
          <w:szCs w:val="18"/>
        </w:rPr>
        <w:t>,</w:t>
      </w:r>
      <w:r w:rsidR="00BD49A1" w:rsidRPr="00BD49A1">
        <w:rPr>
          <w:rFonts w:cs="Arial"/>
          <w:sz w:val="18"/>
          <w:szCs w:val="18"/>
        </w:rPr>
        <w:t>241</w:t>
      </w:r>
      <w:r w:rsidR="00A0472E" w:rsidRPr="00D11B66">
        <w:rPr>
          <w:rFonts w:cs="Arial"/>
          <w:sz w:val="18"/>
          <w:szCs w:val="18"/>
        </w:rPr>
        <w:t>,</w:t>
      </w:r>
      <w:r w:rsidR="00BD49A1" w:rsidRPr="00BD49A1">
        <w:rPr>
          <w:rFonts w:cs="Arial"/>
          <w:sz w:val="18"/>
          <w:szCs w:val="18"/>
        </w:rPr>
        <w:t>114</w:t>
      </w:r>
      <w:r w:rsidRPr="00D11B66">
        <w:rPr>
          <w:rFonts w:cs="Arial"/>
          <w:sz w:val="18"/>
          <w:szCs w:val="18"/>
        </w:rPr>
        <w:t xml:space="preserve"> to </w:t>
      </w:r>
      <w:r w:rsidR="00BA36C7" w:rsidRPr="00D11B66">
        <w:rPr>
          <w:rFonts w:cs="Arial"/>
          <w:sz w:val="18"/>
          <w:szCs w:val="18"/>
        </w:rPr>
        <w:t xml:space="preserve">Baht </w:t>
      </w:r>
      <w:r w:rsidR="00BD49A1" w:rsidRPr="00BD49A1">
        <w:rPr>
          <w:rFonts w:cs="Arial"/>
          <w:sz w:val="18"/>
          <w:szCs w:val="18"/>
        </w:rPr>
        <w:t>13</w:t>
      </w:r>
      <w:r w:rsidR="008948C9" w:rsidRPr="00D11B66">
        <w:rPr>
          <w:rFonts w:cs="Arial"/>
          <w:sz w:val="18"/>
          <w:szCs w:val="18"/>
        </w:rPr>
        <w:t>,</w:t>
      </w:r>
      <w:r w:rsidR="00BD49A1" w:rsidRPr="00BD49A1">
        <w:rPr>
          <w:rFonts w:cs="Arial"/>
          <w:sz w:val="18"/>
          <w:szCs w:val="18"/>
        </w:rPr>
        <w:t>532</w:t>
      </w:r>
      <w:r w:rsidR="008948C9" w:rsidRPr="00D11B66">
        <w:rPr>
          <w:rFonts w:cs="Arial"/>
          <w:sz w:val="18"/>
          <w:szCs w:val="18"/>
        </w:rPr>
        <w:t>,</w:t>
      </w:r>
      <w:r w:rsidR="00BD49A1" w:rsidRPr="00BD49A1">
        <w:rPr>
          <w:rFonts w:cs="Arial"/>
          <w:sz w:val="18"/>
          <w:szCs w:val="18"/>
        </w:rPr>
        <w:t>108</w:t>
      </w:r>
      <w:r w:rsidR="008948C9" w:rsidRPr="00D11B66">
        <w:rPr>
          <w:rFonts w:cs="Arial"/>
          <w:sz w:val="18"/>
          <w:szCs w:val="18"/>
        </w:rPr>
        <w:t>,</w:t>
      </w:r>
      <w:r w:rsidR="00BD49A1" w:rsidRPr="00BD49A1">
        <w:rPr>
          <w:rFonts w:cs="Arial"/>
          <w:sz w:val="18"/>
          <w:szCs w:val="18"/>
        </w:rPr>
        <w:t>888</w:t>
      </w:r>
      <w:r w:rsidRPr="00D11B66">
        <w:rPr>
          <w:rFonts w:cs="Arial"/>
          <w:sz w:val="18"/>
          <w:szCs w:val="18"/>
        </w:rPr>
        <w:t xml:space="preserve"> </w:t>
      </w:r>
      <w:r w:rsidR="00B157E9" w:rsidRPr="00D11B66">
        <w:rPr>
          <w:rFonts w:eastAsia="Arial Unicode MS" w:cs="Arial"/>
          <w:spacing w:val="-4"/>
          <w:sz w:val="18"/>
          <w:szCs w:val="18"/>
        </w:rPr>
        <w:t xml:space="preserve">by canceling the unsold registered share capital </w:t>
      </w:r>
      <w:r w:rsidR="00B157E9" w:rsidRPr="00BD49A1">
        <w:rPr>
          <w:rFonts w:eastAsia="Arial Unicode MS" w:cs="Arial"/>
          <w:spacing w:val="-4"/>
          <w:sz w:val="18"/>
          <w:szCs w:val="18"/>
        </w:rPr>
        <w:t xml:space="preserve">of </w:t>
      </w:r>
      <w:r w:rsidR="00BD49A1" w:rsidRPr="00BD49A1">
        <w:rPr>
          <w:rFonts w:eastAsia="Arial Unicode MS" w:cs="Arial"/>
          <w:spacing w:val="-4"/>
          <w:kern w:val="26"/>
          <w:sz w:val="18"/>
          <w:szCs w:val="18"/>
        </w:rPr>
        <w:t>1</w:t>
      </w:r>
      <w:r w:rsidR="00B157E9" w:rsidRPr="00BD49A1">
        <w:rPr>
          <w:rFonts w:eastAsia="Arial Unicode MS" w:cs="Arial"/>
          <w:spacing w:val="-4"/>
          <w:kern w:val="26"/>
          <w:sz w:val="18"/>
          <w:szCs w:val="18"/>
        </w:rPr>
        <w:t>,</w:t>
      </w:r>
      <w:r w:rsidR="00BD49A1" w:rsidRPr="00BD49A1">
        <w:rPr>
          <w:rFonts w:eastAsia="Arial Unicode MS" w:cs="Arial"/>
          <w:spacing w:val="-4"/>
          <w:kern w:val="26"/>
          <w:sz w:val="18"/>
          <w:szCs w:val="18"/>
        </w:rPr>
        <w:t>443</w:t>
      </w:r>
      <w:r w:rsidR="00AC5F08" w:rsidRPr="00BD49A1">
        <w:rPr>
          <w:rFonts w:eastAsia="Arial Unicode MS" w:cs="Arial"/>
          <w:spacing w:val="-4"/>
          <w:kern w:val="26"/>
          <w:sz w:val="18"/>
          <w:szCs w:val="18"/>
        </w:rPr>
        <w:t>,</w:t>
      </w:r>
      <w:r w:rsidR="00BD49A1" w:rsidRPr="00BD49A1">
        <w:rPr>
          <w:rFonts w:eastAsia="Arial Unicode MS" w:cs="Arial"/>
          <w:spacing w:val="-4"/>
          <w:kern w:val="26"/>
          <w:sz w:val="18"/>
          <w:szCs w:val="18"/>
        </w:rPr>
        <w:t>132</w:t>
      </w:r>
      <w:r w:rsidR="00AC5F08" w:rsidRPr="00BD49A1">
        <w:rPr>
          <w:rFonts w:eastAsia="Arial Unicode MS" w:cs="Arial"/>
          <w:spacing w:val="-4"/>
          <w:kern w:val="26"/>
          <w:sz w:val="18"/>
          <w:szCs w:val="18"/>
        </w:rPr>
        <w:t>,</w:t>
      </w:r>
      <w:r w:rsidR="00BD49A1" w:rsidRPr="00BD49A1">
        <w:rPr>
          <w:rFonts w:eastAsia="Arial Unicode MS" w:cs="Arial"/>
          <w:spacing w:val="-4"/>
          <w:kern w:val="26"/>
          <w:sz w:val="18"/>
          <w:szCs w:val="18"/>
        </w:rPr>
        <w:t>226</w:t>
      </w:r>
      <w:r w:rsidR="00B157E9" w:rsidRPr="00BD49A1">
        <w:rPr>
          <w:rFonts w:eastAsia="Arial Unicode MS" w:cs="Arial"/>
          <w:spacing w:val="-4"/>
          <w:kern w:val="26"/>
          <w:sz w:val="18"/>
          <w:szCs w:val="18"/>
          <w:cs/>
        </w:rPr>
        <w:t xml:space="preserve"> </w:t>
      </w:r>
      <w:r w:rsidR="00B157E9" w:rsidRPr="00BD49A1">
        <w:rPr>
          <w:rFonts w:eastAsia="Arial Unicode MS" w:cs="Arial"/>
          <w:spacing w:val="-4"/>
          <w:sz w:val="18"/>
          <w:szCs w:val="18"/>
        </w:rPr>
        <w:t>shares</w:t>
      </w:r>
      <w:r w:rsidR="00B157E9" w:rsidRPr="00BD49A1">
        <w:rPr>
          <w:rFonts w:cs="Arial"/>
          <w:spacing w:val="-4"/>
          <w:sz w:val="18"/>
          <w:szCs w:val="18"/>
        </w:rPr>
        <w:t xml:space="preserve"> </w:t>
      </w:r>
      <w:r w:rsidRPr="00BD49A1">
        <w:rPr>
          <w:rFonts w:cs="Arial"/>
          <w:spacing w:val="-4"/>
          <w:sz w:val="18"/>
          <w:szCs w:val="18"/>
        </w:rPr>
        <w:t xml:space="preserve">with the par value of </w:t>
      </w:r>
      <w:r w:rsidR="00AC5F08" w:rsidRPr="00BD49A1">
        <w:rPr>
          <w:rFonts w:cs="Arial"/>
          <w:spacing w:val="-4"/>
          <w:sz w:val="18"/>
          <w:szCs w:val="18"/>
        </w:rPr>
        <w:t xml:space="preserve">Baht </w:t>
      </w:r>
      <w:r w:rsidR="00BD49A1" w:rsidRPr="00BD49A1">
        <w:rPr>
          <w:rFonts w:cs="Arial"/>
          <w:spacing w:val="-4"/>
          <w:sz w:val="18"/>
          <w:szCs w:val="18"/>
        </w:rPr>
        <w:t>1</w:t>
      </w:r>
      <w:r w:rsidRPr="00BD49A1">
        <w:rPr>
          <w:rFonts w:cs="Arial"/>
          <w:spacing w:val="-4"/>
          <w:sz w:val="18"/>
          <w:szCs w:val="18"/>
        </w:rPr>
        <w:t xml:space="preserve"> per share</w:t>
      </w:r>
      <w:r w:rsidR="004965B5" w:rsidRPr="00BD49A1">
        <w:rPr>
          <w:rFonts w:cs="Arial"/>
          <w:spacing w:val="-4"/>
          <w:sz w:val="18"/>
          <w:szCs w:val="18"/>
        </w:rPr>
        <w:t xml:space="preserve"> and the amendment of the Company's Memorandum</w:t>
      </w:r>
      <w:r w:rsidR="004965B5" w:rsidRPr="00D11B66">
        <w:rPr>
          <w:rFonts w:cs="Arial"/>
          <w:sz w:val="18"/>
          <w:szCs w:val="18"/>
        </w:rPr>
        <w:t xml:space="preserve"> of Association Clause </w:t>
      </w:r>
      <w:r w:rsidR="00BD49A1" w:rsidRPr="00BD49A1">
        <w:rPr>
          <w:rFonts w:cs="Arial"/>
          <w:sz w:val="18"/>
          <w:szCs w:val="18"/>
        </w:rPr>
        <w:t>4</w:t>
      </w:r>
      <w:r w:rsidRPr="00D11B66">
        <w:rPr>
          <w:rFonts w:cs="Arial"/>
          <w:sz w:val="18"/>
          <w:szCs w:val="18"/>
        </w:rPr>
        <w:t xml:space="preserve">. The Company registered the </w:t>
      </w:r>
      <w:r w:rsidR="004965B5" w:rsidRPr="00D11B66">
        <w:rPr>
          <w:rFonts w:cs="Arial"/>
          <w:sz w:val="18"/>
          <w:szCs w:val="18"/>
        </w:rPr>
        <w:t>de</w:t>
      </w:r>
      <w:r w:rsidRPr="00D11B66">
        <w:rPr>
          <w:rFonts w:cs="Arial"/>
          <w:sz w:val="18"/>
          <w:szCs w:val="18"/>
        </w:rPr>
        <w:t xml:space="preserve">creased share capital with the Ministry of Commerce on </w:t>
      </w:r>
      <w:r w:rsidR="00BD49A1" w:rsidRPr="00BD49A1">
        <w:rPr>
          <w:rFonts w:cs="Arial"/>
          <w:sz w:val="18"/>
          <w:szCs w:val="18"/>
        </w:rPr>
        <w:t>6</w:t>
      </w:r>
      <w:r w:rsidR="004965B5" w:rsidRPr="00D11B66">
        <w:rPr>
          <w:rFonts w:cs="Arial"/>
          <w:sz w:val="18"/>
          <w:szCs w:val="18"/>
        </w:rPr>
        <w:t xml:space="preserve"> February </w:t>
      </w:r>
      <w:r w:rsidR="00BD49A1" w:rsidRPr="00BD49A1">
        <w:rPr>
          <w:rFonts w:cs="Arial"/>
          <w:sz w:val="18"/>
          <w:szCs w:val="18"/>
        </w:rPr>
        <w:t>2024</w:t>
      </w:r>
      <w:r w:rsidRPr="00D11B66">
        <w:rPr>
          <w:rFonts w:cs="Arial"/>
          <w:sz w:val="18"/>
          <w:szCs w:val="18"/>
        </w:rPr>
        <w:t>.</w:t>
      </w:r>
    </w:p>
    <w:p w14:paraId="0F4756A1" w14:textId="77777777" w:rsidR="002101A9" w:rsidRPr="00D11B66" w:rsidRDefault="002101A9" w:rsidP="0030149E">
      <w:pPr>
        <w:spacing w:line="240" w:lineRule="auto"/>
        <w:ind w:left="540"/>
        <w:jc w:val="both"/>
        <w:rPr>
          <w:rFonts w:cs="Arial"/>
          <w:sz w:val="18"/>
          <w:szCs w:val="18"/>
        </w:rPr>
      </w:pPr>
    </w:p>
    <w:p w14:paraId="46FEA813" w14:textId="008191A2" w:rsidR="00AC5F08" w:rsidRPr="00D11B66" w:rsidRDefault="005356B8" w:rsidP="0030149E">
      <w:pPr>
        <w:pStyle w:val="BodyTextIndent3"/>
        <w:numPr>
          <w:ilvl w:val="0"/>
          <w:numId w:val="34"/>
        </w:numPr>
        <w:tabs>
          <w:tab w:val="clear" w:pos="817"/>
          <w:tab w:val="clear" w:pos="9889"/>
        </w:tabs>
        <w:spacing w:line="240" w:lineRule="auto"/>
        <w:ind w:left="540" w:hanging="540"/>
        <w:jc w:val="both"/>
        <w:rPr>
          <w:rFonts w:ascii="Arial" w:hAnsi="Arial" w:cs="Arial"/>
          <w:b/>
          <w:bCs/>
          <w:color w:val="CF4A02"/>
          <w:sz w:val="18"/>
          <w:szCs w:val="18"/>
        </w:rPr>
      </w:pPr>
      <w:r w:rsidRPr="00D11B66">
        <w:rPr>
          <w:rFonts w:ascii="Arial" w:hAnsi="Arial" w:cs="Arial"/>
          <w:b/>
          <w:bCs/>
          <w:color w:val="CF4A02"/>
          <w:sz w:val="18"/>
          <w:szCs w:val="18"/>
        </w:rPr>
        <w:t xml:space="preserve">Issuance and offering </w:t>
      </w:r>
      <w:r w:rsidR="00A82182" w:rsidRPr="00D11B66">
        <w:rPr>
          <w:rFonts w:ascii="Arial" w:hAnsi="Arial" w:cs="Arial"/>
          <w:b/>
          <w:bCs/>
          <w:color w:val="CF4A02"/>
          <w:sz w:val="18"/>
          <w:szCs w:val="18"/>
        </w:rPr>
        <w:t>of convertible debentures</w:t>
      </w:r>
    </w:p>
    <w:p w14:paraId="438E5925" w14:textId="77777777" w:rsidR="00AC5F08" w:rsidRPr="00D11B66" w:rsidRDefault="00AC5F08" w:rsidP="0030149E">
      <w:pPr>
        <w:spacing w:line="240" w:lineRule="auto"/>
        <w:jc w:val="both"/>
        <w:rPr>
          <w:rFonts w:cs="Arial"/>
          <w:sz w:val="18"/>
          <w:szCs w:val="18"/>
        </w:rPr>
      </w:pPr>
    </w:p>
    <w:p w14:paraId="3ED30A19" w14:textId="3FF11007" w:rsidR="002101A9" w:rsidRPr="00843426" w:rsidRDefault="00AC5F08" w:rsidP="0030149E">
      <w:pPr>
        <w:spacing w:line="240" w:lineRule="auto"/>
        <w:ind w:left="540"/>
        <w:jc w:val="both"/>
        <w:rPr>
          <w:rFonts w:cs="Arial"/>
          <w:sz w:val="18"/>
          <w:szCs w:val="18"/>
        </w:rPr>
      </w:pPr>
      <w:r w:rsidRPr="00843426">
        <w:rPr>
          <w:rFonts w:cs="Arial"/>
          <w:sz w:val="18"/>
          <w:szCs w:val="18"/>
        </w:rPr>
        <w:t xml:space="preserve">At the Company’s Extraordinary General Meeting of Shareholders no. </w:t>
      </w:r>
      <w:r w:rsidR="00BD49A1" w:rsidRPr="00BD49A1">
        <w:rPr>
          <w:rFonts w:cs="Arial"/>
          <w:sz w:val="18"/>
          <w:szCs w:val="18"/>
        </w:rPr>
        <w:t>1</w:t>
      </w:r>
      <w:r w:rsidRPr="00843426">
        <w:rPr>
          <w:rFonts w:cs="Arial"/>
          <w:sz w:val="18"/>
          <w:szCs w:val="18"/>
        </w:rPr>
        <w:t>/</w:t>
      </w:r>
      <w:r w:rsidR="00BD49A1" w:rsidRPr="00BD49A1">
        <w:rPr>
          <w:rFonts w:cs="Arial"/>
          <w:sz w:val="18"/>
          <w:szCs w:val="18"/>
        </w:rPr>
        <w:t>2024</w:t>
      </w:r>
      <w:r w:rsidRPr="00843426">
        <w:rPr>
          <w:rFonts w:cs="Arial"/>
          <w:sz w:val="18"/>
          <w:szCs w:val="18"/>
        </w:rPr>
        <w:t xml:space="preserve"> held on </w:t>
      </w:r>
      <w:r w:rsidR="00BD49A1" w:rsidRPr="00BD49A1">
        <w:rPr>
          <w:rFonts w:cs="Arial"/>
          <w:sz w:val="18"/>
          <w:szCs w:val="18"/>
        </w:rPr>
        <w:t>30</w:t>
      </w:r>
      <w:r w:rsidRPr="00843426">
        <w:rPr>
          <w:rFonts w:cs="Arial"/>
          <w:sz w:val="18"/>
          <w:szCs w:val="18"/>
        </w:rPr>
        <w:t xml:space="preserve"> January </w:t>
      </w:r>
      <w:r w:rsidR="00BD49A1" w:rsidRPr="00BD49A1">
        <w:rPr>
          <w:rFonts w:cs="Arial"/>
          <w:sz w:val="18"/>
          <w:szCs w:val="18"/>
        </w:rPr>
        <w:t>2024</w:t>
      </w:r>
      <w:r w:rsidR="002101A9" w:rsidRPr="00843426">
        <w:rPr>
          <w:rFonts w:cs="Arial"/>
          <w:sz w:val="18"/>
          <w:szCs w:val="18"/>
        </w:rPr>
        <w:t xml:space="preserve">, shareholders approved for the following matters. </w:t>
      </w:r>
    </w:p>
    <w:p w14:paraId="41372FFB" w14:textId="77777777" w:rsidR="002101A9" w:rsidRPr="00843426" w:rsidRDefault="002101A9" w:rsidP="0030149E">
      <w:pPr>
        <w:spacing w:line="240" w:lineRule="auto"/>
        <w:ind w:left="540"/>
        <w:jc w:val="both"/>
        <w:rPr>
          <w:rFonts w:cs="Arial"/>
          <w:sz w:val="18"/>
          <w:szCs w:val="18"/>
        </w:rPr>
      </w:pPr>
    </w:p>
    <w:p w14:paraId="7E9DA821" w14:textId="2D36CF68" w:rsidR="002101A9" w:rsidRPr="00843426" w:rsidRDefault="00646AF8" w:rsidP="0030149E">
      <w:pPr>
        <w:pStyle w:val="ListParagraph"/>
        <w:numPr>
          <w:ilvl w:val="1"/>
          <w:numId w:val="36"/>
        </w:numPr>
        <w:spacing w:line="240" w:lineRule="auto"/>
        <w:ind w:left="1080" w:hanging="540"/>
        <w:jc w:val="both"/>
        <w:rPr>
          <w:rFonts w:cs="Arial"/>
          <w:sz w:val="18"/>
          <w:szCs w:val="18"/>
        </w:rPr>
      </w:pPr>
      <w:r w:rsidRPr="00843426">
        <w:rPr>
          <w:rFonts w:cs="Arial"/>
          <w:sz w:val="18"/>
          <w:szCs w:val="18"/>
        </w:rPr>
        <w:t xml:space="preserve">Approved the issuance and offering of the Convertible Debentures by private placement with the total </w:t>
      </w:r>
      <w:r w:rsidRPr="00843426">
        <w:rPr>
          <w:rFonts w:cs="Arial"/>
          <w:spacing w:val="-4"/>
          <w:sz w:val="18"/>
          <w:szCs w:val="18"/>
        </w:rPr>
        <w:t xml:space="preserve">offering price of not </w:t>
      </w:r>
      <w:r w:rsidR="00A66D56" w:rsidRPr="00843426">
        <w:rPr>
          <w:rFonts w:cs="Arial"/>
          <w:spacing w:val="-4"/>
          <w:sz w:val="18"/>
          <w:szCs w:val="18"/>
        </w:rPr>
        <w:t>exceeding</w:t>
      </w:r>
      <w:r w:rsidRPr="00843426">
        <w:rPr>
          <w:rFonts w:cs="Arial"/>
          <w:spacing w:val="-4"/>
          <w:sz w:val="18"/>
          <w:szCs w:val="18"/>
        </w:rPr>
        <w:t xml:space="preserve"> </w:t>
      </w:r>
      <w:r w:rsidR="00A66D56" w:rsidRPr="00843426">
        <w:rPr>
          <w:rFonts w:cs="Arial"/>
          <w:spacing w:val="-4"/>
          <w:sz w:val="18"/>
          <w:szCs w:val="18"/>
        </w:rPr>
        <w:t>Baht</w:t>
      </w:r>
      <w:r w:rsidRPr="00843426">
        <w:rPr>
          <w:rFonts w:cs="Arial"/>
          <w:spacing w:val="-4"/>
          <w:sz w:val="18"/>
          <w:szCs w:val="18"/>
        </w:rPr>
        <w:t xml:space="preserve"> </w:t>
      </w:r>
      <w:r w:rsidR="00BD49A1" w:rsidRPr="00BD49A1">
        <w:rPr>
          <w:rFonts w:cs="Arial"/>
          <w:spacing w:val="-4"/>
          <w:sz w:val="18"/>
          <w:szCs w:val="18"/>
        </w:rPr>
        <w:t>40</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 xml:space="preserve"> (</w:t>
      </w:r>
      <w:r w:rsidR="00BD49A1" w:rsidRPr="00BD49A1">
        <w:rPr>
          <w:rFonts w:cs="Arial"/>
          <w:spacing w:val="-4"/>
          <w:sz w:val="18"/>
          <w:szCs w:val="18"/>
        </w:rPr>
        <w:t>40</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 xml:space="preserve"> units, </w:t>
      </w:r>
      <w:r w:rsidR="0061464A" w:rsidRPr="00843426">
        <w:rPr>
          <w:rFonts w:cs="Arial"/>
          <w:spacing w:val="-4"/>
          <w:sz w:val="18"/>
          <w:szCs w:val="18"/>
        </w:rPr>
        <w:t xml:space="preserve">Baht </w:t>
      </w:r>
      <w:r w:rsidR="00BD49A1" w:rsidRPr="00BD49A1">
        <w:rPr>
          <w:rFonts w:cs="Arial"/>
          <w:spacing w:val="-4"/>
          <w:sz w:val="18"/>
          <w:szCs w:val="18"/>
        </w:rPr>
        <w:t>1</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 xml:space="preserve"> per unit) to specific investors i.e.</w:t>
      </w:r>
      <w:r w:rsidRPr="00843426">
        <w:rPr>
          <w:rFonts w:cs="Arial"/>
          <w:sz w:val="18"/>
          <w:szCs w:val="18"/>
        </w:rPr>
        <w:t xml:space="preserve"> Advance Opportunities Fund (“AO Fund”) and Advance Opportunities Fund </w:t>
      </w:r>
      <w:r w:rsidR="00BD49A1" w:rsidRPr="00BD49A1">
        <w:rPr>
          <w:rFonts w:cs="Arial"/>
          <w:sz w:val="18"/>
          <w:szCs w:val="18"/>
        </w:rPr>
        <w:t>1</w:t>
      </w:r>
      <w:r w:rsidRPr="00843426">
        <w:rPr>
          <w:rFonts w:cs="Arial"/>
          <w:sz w:val="18"/>
          <w:szCs w:val="18"/>
        </w:rPr>
        <w:t xml:space="preserve"> (“AO Fund </w:t>
      </w:r>
      <w:r w:rsidR="00BD49A1" w:rsidRPr="00BD49A1">
        <w:rPr>
          <w:rFonts w:cs="Arial"/>
          <w:sz w:val="18"/>
          <w:szCs w:val="18"/>
        </w:rPr>
        <w:t>1</w:t>
      </w:r>
      <w:r w:rsidRPr="00843426">
        <w:rPr>
          <w:rFonts w:cs="Arial"/>
          <w:sz w:val="18"/>
          <w:szCs w:val="18"/>
        </w:rPr>
        <w:t>”)</w:t>
      </w:r>
      <w:r w:rsidR="00A05CB6" w:rsidRPr="00843426">
        <w:rPr>
          <w:rFonts w:cs="Arial"/>
          <w:sz w:val="18"/>
          <w:szCs w:val="18"/>
        </w:rPr>
        <w:t xml:space="preserve"> and the related authorisation</w:t>
      </w:r>
      <w:r w:rsidR="00113ADC" w:rsidRPr="00843426">
        <w:rPr>
          <w:rFonts w:cs="Arial"/>
          <w:sz w:val="18"/>
          <w:szCs w:val="18"/>
        </w:rPr>
        <w:t>.</w:t>
      </w:r>
    </w:p>
    <w:p w14:paraId="559F4CA8" w14:textId="77777777" w:rsidR="00646AF8" w:rsidRPr="00843426" w:rsidRDefault="00646AF8" w:rsidP="0030149E">
      <w:pPr>
        <w:spacing w:line="240" w:lineRule="auto"/>
        <w:ind w:left="1080" w:hanging="540"/>
        <w:jc w:val="both"/>
        <w:rPr>
          <w:rFonts w:cs="Arial"/>
          <w:sz w:val="18"/>
          <w:szCs w:val="18"/>
        </w:rPr>
      </w:pPr>
    </w:p>
    <w:p w14:paraId="42E86971" w14:textId="260AA78B" w:rsidR="002101A9" w:rsidRPr="00843426" w:rsidRDefault="00F03B02" w:rsidP="0030149E">
      <w:pPr>
        <w:pStyle w:val="ListParagraph"/>
        <w:numPr>
          <w:ilvl w:val="1"/>
          <w:numId w:val="36"/>
        </w:numPr>
        <w:spacing w:line="240" w:lineRule="auto"/>
        <w:ind w:left="1080" w:hanging="540"/>
        <w:jc w:val="both"/>
        <w:rPr>
          <w:rFonts w:cs="Arial"/>
          <w:sz w:val="18"/>
          <w:szCs w:val="18"/>
        </w:rPr>
      </w:pPr>
      <w:r w:rsidRPr="00843426">
        <w:rPr>
          <w:rFonts w:cs="Arial"/>
          <w:sz w:val="18"/>
          <w:szCs w:val="18"/>
        </w:rPr>
        <w:t xml:space="preserve">Approved the increase of the Company’s registered capital of </w:t>
      </w:r>
      <w:r w:rsidR="006F3B0A" w:rsidRPr="00843426">
        <w:rPr>
          <w:rFonts w:cs="Arial"/>
          <w:sz w:val="18"/>
          <w:szCs w:val="18"/>
        </w:rPr>
        <w:t xml:space="preserve">Baht </w:t>
      </w:r>
      <w:r w:rsidR="00BD49A1" w:rsidRPr="00BD49A1">
        <w:rPr>
          <w:rFonts w:cs="Arial"/>
          <w:sz w:val="18"/>
          <w:szCs w:val="18"/>
        </w:rPr>
        <w:t>1</w:t>
      </w:r>
      <w:r w:rsidRPr="00843426">
        <w:rPr>
          <w:rFonts w:cs="Arial"/>
          <w:sz w:val="18"/>
          <w:szCs w:val="18"/>
        </w:rPr>
        <w:t>,</w:t>
      </w:r>
      <w:r w:rsidR="00BD49A1" w:rsidRPr="00BD49A1">
        <w:rPr>
          <w:rFonts w:cs="Arial"/>
          <w:sz w:val="18"/>
          <w:szCs w:val="18"/>
        </w:rPr>
        <w:t>000</w:t>
      </w:r>
      <w:r w:rsidRPr="00843426">
        <w:rPr>
          <w:rFonts w:cs="Arial"/>
          <w:sz w:val="18"/>
          <w:szCs w:val="18"/>
        </w:rPr>
        <w:t>,</w:t>
      </w:r>
      <w:r w:rsidR="00BD49A1" w:rsidRPr="00BD49A1">
        <w:rPr>
          <w:rFonts w:cs="Arial"/>
          <w:sz w:val="18"/>
          <w:szCs w:val="18"/>
        </w:rPr>
        <w:t>000</w:t>
      </w:r>
      <w:r w:rsidRPr="00843426">
        <w:rPr>
          <w:rFonts w:cs="Arial"/>
          <w:sz w:val="18"/>
          <w:szCs w:val="18"/>
        </w:rPr>
        <w:t>,</w:t>
      </w:r>
      <w:r w:rsidR="00BD49A1" w:rsidRPr="00BD49A1">
        <w:rPr>
          <w:rFonts w:cs="Arial"/>
          <w:sz w:val="18"/>
          <w:szCs w:val="18"/>
        </w:rPr>
        <w:t>000</w:t>
      </w:r>
      <w:r w:rsidRPr="00843426">
        <w:rPr>
          <w:rFonts w:cs="Arial"/>
          <w:sz w:val="18"/>
          <w:szCs w:val="18"/>
        </w:rPr>
        <w:t xml:space="preserve"> from the existing </w:t>
      </w:r>
      <w:r w:rsidRPr="00843426">
        <w:rPr>
          <w:rFonts w:cs="Arial"/>
          <w:spacing w:val="-4"/>
          <w:sz w:val="18"/>
          <w:szCs w:val="18"/>
        </w:rPr>
        <w:t xml:space="preserve">registered capital of </w:t>
      </w:r>
      <w:r w:rsidR="006F3B0A" w:rsidRPr="00843426">
        <w:rPr>
          <w:rFonts w:cs="Arial"/>
          <w:spacing w:val="-4"/>
          <w:sz w:val="18"/>
          <w:szCs w:val="18"/>
        </w:rPr>
        <w:t xml:space="preserve">Baht </w:t>
      </w:r>
      <w:r w:rsidR="00BD49A1" w:rsidRPr="00BD49A1">
        <w:rPr>
          <w:rFonts w:cs="Arial"/>
          <w:spacing w:val="-4"/>
          <w:sz w:val="18"/>
          <w:szCs w:val="18"/>
        </w:rPr>
        <w:t>13</w:t>
      </w:r>
      <w:r w:rsidRPr="00843426">
        <w:rPr>
          <w:rFonts w:cs="Arial"/>
          <w:spacing w:val="-4"/>
          <w:sz w:val="18"/>
          <w:szCs w:val="18"/>
        </w:rPr>
        <w:t>,</w:t>
      </w:r>
      <w:r w:rsidR="00BD49A1" w:rsidRPr="00BD49A1">
        <w:rPr>
          <w:rFonts w:cs="Arial"/>
          <w:spacing w:val="-4"/>
          <w:sz w:val="18"/>
          <w:szCs w:val="18"/>
        </w:rPr>
        <w:t>532</w:t>
      </w:r>
      <w:r w:rsidRPr="00843426">
        <w:rPr>
          <w:rFonts w:cs="Arial"/>
          <w:spacing w:val="-4"/>
          <w:sz w:val="18"/>
          <w:szCs w:val="18"/>
        </w:rPr>
        <w:t>,</w:t>
      </w:r>
      <w:r w:rsidR="00BD49A1" w:rsidRPr="00BD49A1">
        <w:rPr>
          <w:rFonts w:cs="Arial"/>
          <w:spacing w:val="-4"/>
          <w:sz w:val="18"/>
          <w:szCs w:val="18"/>
        </w:rPr>
        <w:t>108</w:t>
      </w:r>
      <w:r w:rsidRPr="00843426">
        <w:rPr>
          <w:rFonts w:cs="Arial"/>
          <w:spacing w:val="-4"/>
          <w:sz w:val="18"/>
          <w:szCs w:val="18"/>
        </w:rPr>
        <w:t>,</w:t>
      </w:r>
      <w:r w:rsidR="00BD49A1" w:rsidRPr="00BD49A1">
        <w:rPr>
          <w:rFonts w:cs="Arial"/>
          <w:spacing w:val="-4"/>
          <w:sz w:val="18"/>
          <w:szCs w:val="18"/>
        </w:rPr>
        <w:t>888</w:t>
      </w:r>
      <w:r w:rsidRPr="00843426">
        <w:rPr>
          <w:rFonts w:cs="Arial"/>
          <w:spacing w:val="-4"/>
          <w:sz w:val="18"/>
          <w:szCs w:val="18"/>
        </w:rPr>
        <w:t xml:space="preserve"> to </w:t>
      </w:r>
      <w:r w:rsidR="006F3B0A" w:rsidRPr="00843426">
        <w:rPr>
          <w:rFonts w:cs="Arial"/>
          <w:spacing w:val="-4"/>
          <w:sz w:val="18"/>
          <w:szCs w:val="18"/>
        </w:rPr>
        <w:t xml:space="preserve">Baht </w:t>
      </w:r>
      <w:r w:rsidR="00BD49A1" w:rsidRPr="00BD49A1">
        <w:rPr>
          <w:rFonts w:cs="Arial"/>
          <w:spacing w:val="-4"/>
          <w:sz w:val="18"/>
          <w:szCs w:val="18"/>
        </w:rPr>
        <w:t>14</w:t>
      </w:r>
      <w:r w:rsidRPr="00843426">
        <w:rPr>
          <w:rFonts w:cs="Arial"/>
          <w:spacing w:val="-4"/>
          <w:sz w:val="18"/>
          <w:szCs w:val="18"/>
        </w:rPr>
        <w:t>,</w:t>
      </w:r>
      <w:r w:rsidR="00BD49A1" w:rsidRPr="00BD49A1">
        <w:rPr>
          <w:rFonts w:cs="Arial"/>
          <w:spacing w:val="-4"/>
          <w:sz w:val="18"/>
          <w:szCs w:val="18"/>
        </w:rPr>
        <w:t>532</w:t>
      </w:r>
      <w:r w:rsidRPr="00843426">
        <w:rPr>
          <w:rFonts w:cs="Arial"/>
          <w:spacing w:val="-4"/>
          <w:sz w:val="18"/>
          <w:szCs w:val="18"/>
        </w:rPr>
        <w:t>,</w:t>
      </w:r>
      <w:r w:rsidR="00BD49A1" w:rsidRPr="00BD49A1">
        <w:rPr>
          <w:rFonts w:cs="Arial"/>
          <w:spacing w:val="-4"/>
          <w:sz w:val="18"/>
          <w:szCs w:val="18"/>
        </w:rPr>
        <w:t>108</w:t>
      </w:r>
      <w:r w:rsidRPr="00843426">
        <w:rPr>
          <w:rFonts w:cs="Arial"/>
          <w:spacing w:val="-4"/>
          <w:sz w:val="18"/>
          <w:szCs w:val="18"/>
        </w:rPr>
        <w:t>,</w:t>
      </w:r>
      <w:r w:rsidR="00BD49A1" w:rsidRPr="00BD49A1">
        <w:rPr>
          <w:rFonts w:cs="Arial"/>
          <w:spacing w:val="-4"/>
          <w:sz w:val="18"/>
          <w:szCs w:val="18"/>
        </w:rPr>
        <w:t>888</w:t>
      </w:r>
      <w:r w:rsidRPr="00843426">
        <w:rPr>
          <w:rFonts w:cs="Arial"/>
          <w:spacing w:val="-4"/>
          <w:sz w:val="18"/>
          <w:szCs w:val="18"/>
        </w:rPr>
        <w:t xml:space="preserve"> by issuing not </w:t>
      </w:r>
      <w:r w:rsidR="00C64932" w:rsidRPr="00843426">
        <w:rPr>
          <w:rFonts w:cs="Arial"/>
          <w:spacing w:val="-4"/>
          <w:sz w:val="18"/>
          <w:szCs w:val="18"/>
        </w:rPr>
        <w:t>exceeding</w:t>
      </w:r>
      <w:r w:rsidRPr="00843426">
        <w:rPr>
          <w:rFonts w:cs="Arial"/>
          <w:spacing w:val="-4"/>
          <w:sz w:val="18"/>
          <w:szCs w:val="18"/>
        </w:rPr>
        <w:t xml:space="preserve"> </w:t>
      </w:r>
      <w:r w:rsidR="00BD49A1" w:rsidRPr="00BD49A1">
        <w:rPr>
          <w:rFonts w:cs="Arial"/>
          <w:spacing w:val="-4"/>
          <w:sz w:val="18"/>
          <w:szCs w:val="18"/>
        </w:rPr>
        <w:t>1</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w:t>
      </w:r>
      <w:r w:rsidR="00BD49A1" w:rsidRPr="00BD49A1">
        <w:rPr>
          <w:rFonts w:cs="Arial"/>
          <w:spacing w:val="-4"/>
          <w:sz w:val="18"/>
          <w:szCs w:val="18"/>
        </w:rPr>
        <w:t>000</w:t>
      </w:r>
      <w:r w:rsidRPr="00843426">
        <w:rPr>
          <w:rFonts w:cs="Arial"/>
          <w:spacing w:val="-4"/>
          <w:sz w:val="18"/>
          <w:szCs w:val="18"/>
        </w:rPr>
        <w:t>,</w:t>
      </w:r>
      <w:r w:rsidR="00BD49A1" w:rsidRPr="00BD49A1">
        <w:rPr>
          <w:rFonts w:cs="Arial"/>
          <w:spacing w:val="-4"/>
          <w:sz w:val="18"/>
          <w:szCs w:val="18"/>
        </w:rPr>
        <w:t>000</w:t>
      </w:r>
      <w:r w:rsidRPr="00843426">
        <w:rPr>
          <w:rFonts w:cs="Arial"/>
          <w:sz w:val="18"/>
          <w:szCs w:val="18"/>
        </w:rPr>
        <w:t xml:space="preserve"> newly issued ordinary shares with the par value of </w:t>
      </w:r>
      <w:r w:rsidR="00120C76" w:rsidRPr="00843426">
        <w:rPr>
          <w:rFonts w:cs="Arial"/>
          <w:sz w:val="18"/>
          <w:szCs w:val="18"/>
        </w:rPr>
        <w:t xml:space="preserve">Baht </w:t>
      </w:r>
      <w:r w:rsidR="00BD49A1" w:rsidRPr="00BD49A1">
        <w:rPr>
          <w:rFonts w:cs="Arial"/>
          <w:sz w:val="18"/>
          <w:szCs w:val="18"/>
        </w:rPr>
        <w:t>1</w:t>
      </w:r>
      <w:r w:rsidRPr="00843426">
        <w:rPr>
          <w:rFonts w:cs="Arial"/>
          <w:sz w:val="18"/>
          <w:szCs w:val="18"/>
        </w:rPr>
        <w:t xml:space="preserve"> per share</w:t>
      </w:r>
      <w:r w:rsidR="00120C76" w:rsidRPr="00843426">
        <w:rPr>
          <w:rFonts w:cs="Arial"/>
          <w:sz w:val="18"/>
          <w:szCs w:val="18"/>
        </w:rPr>
        <w:t xml:space="preserve"> </w:t>
      </w:r>
      <w:r w:rsidRPr="00843426">
        <w:rPr>
          <w:rFonts w:cs="Arial"/>
          <w:sz w:val="18"/>
          <w:szCs w:val="18"/>
        </w:rPr>
        <w:t xml:space="preserve">to support the exercise of convertible </w:t>
      </w:r>
      <w:r w:rsidRPr="00843426">
        <w:rPr>
          <w:rFonts w:cs="Arial"/>
          <w:spacing w:val="-6"/>
          <w:sz w:val="18"/>
          <w:szCs w:val="18"/>
        </w:rPr>
        <w:t xml:space="preserve">debentures by private placement and the amendment of the Company's Memorandum of Association Clause </w:t>
      </w:r>
      <w:r w:rsidR="00BD49A1" w:rsidRPr="00BD49A1">
        <w:rPr>
          <w:rFonts w:cs="Arial"/>
          <w:spacing w:val="-6"/>
          <w:sz w:val="18"/>
          <w:szCs w:val="18"/>
        </w:rPr>
        <w:t>4</w:t>
      </w:r>
      <w:r w:rsidRPr="00843426">
        <w:rPr>
          <w:rFonts w:cs="Arial"/>
          <w:sz w:val="18"/>
          <w:szCs w:val="18"/>
        </w:rPr>
        <w:t>.</w:t>
      </w:r>
      <w:r w:rsidR="009F292F" w:rsidRPr="00843426">
        <w:rPr>
          <w:rFonts w:cs="Arial"/>
          <w:sz w:val="18"/>
          <w:szCs w:val="18"/>
        </w:rPr>
        <w:t xml:space="preserve"> The Company registered the </w:t>
      </w:r>
      <w:r w:rsidR="00074385" w:rsidRPr="00843426">
        <w:rPr>
          <w:rFonts w:cs="Arial"/>
          <w:sz w:val="18"/>
          <w:szCs w:val="18"/>
        </w:rPr>
        <w:t>in</w:t>
      </w:r>
      <w:r w:rsidR="009F292F" w:rsidRPr="00843426">
        <w:rPr>
          <w:rFonts w:cs="Arial"/>
          <w:sz w:val="18"/>
          <w:szCs w:val="18"/>
        </w:rPr>
        <w:t xml:space="preserve">creased share capital with the Ministry of Commerce on </w:t>
      </w:r>
      <w:r w:rsidR="00BD49A1" w:rsidRPr="00BD49A1">
        <w:rPr>
          <w:rFonts w:cs="Arial"/>
          <w:sz w:val="18"/>
          <w:szCs w:val="18"/>
        </w:rPr>
        <w:t>7</w:t>
      </w:r>
      <w:r w:rsidR="009F292F" w:rsidRPr="00843426">
        <w:rPr>
          <w:rFonts w:cs="Arial"/>
          <w:sz w:val="18"/>
          <w:szCs w:val="18"/>
        </w:rPr>
        <w:t xml:space="preserve"> February </w:t>
      </w:r>
      <w:r w:rsidR="00BD49A1" w:rsidRPr="00BD49A1">
        <w:rPr>
          <w:rFonts w:cs="Arial"/>
          <w:sz w:val="18"/>
          <w:szCs w:val="18"/>
        </w:rPr>
        <w:t>2024</w:t>
      </w:r>
      <w:r w:rsidR="009F292F" w:rsidRPr="00843426">
        <w:rPr>
          <w:rFonts w:cs="Arial"/>
          <w:sz w:val="18"/>
          <w:szCs w:val="18"/>
        </w:rPr>
        <w:t>.</w:t>
      </w:r>
    </w:p>
    <w:p w14:paraId="578C1062" w14:textId="77777777" w:rsidR="00113ADC" w:rsidRPr="00843426" w:rsidRDefault="00113ADC" w:rsidP="0030149E">
      <w:pPr>
        <w:pStyle w:val="ListParagraph"/>
        <w:spacing w:line="240" w:lineRule="auto"/>
        <w:ind w:left="1080" w:hanging="540"/>
        <w:rPr>
          <w:rFonts w:cs="Arial"/>
          <w:sz w:val="18"/>
          <w:szCs w:val="18"/>
        </w:rPr>
      </w:pPr>
    </w:p>
    <w:p w14:paraId="2EB1014F" w14:textId="18B0D953" w:rsidR="00113ADC" w:rsidRPr="00843426" w:rsidRDefault="00113ADC" w:rsidP="0030149E">
      <w:pPr>
        <w:pStyle w:val="ListParagraph"/>
        <w:numPr>
          <w:ilvl w:val="1"/>
          <w:numId w:val="36"/>
        </w:numPr>
        <w:spacing w:line="240" w:lineRule="auto"/>
        <w:ind w:left="1080" w:hanging="540"/>
        <w:jc w:val="both"/>
        <w:rPr>
          <w:rFonts w:cs="Arial"/>
          <w:sz w:val="18"/>
          <w:szCs w:val="18"/>
        </w:rPr>
      </w:pPr>
      <w:r w:rsidRPr="00843426">
        <w:rPr>
          <w:rFonts w:cs="Arial"/>
          <w:spacing w:val="-4"/>
          <w:sz w:val="18"/>
          <w:szCs w:val="18"/>
        </w:rPr>
        <w:t>Approved the allocation of the newly issued ordinary shares, whether once or several times, not exceeding</w:t>
      </w:r>
      <w:r w:rsidRPr="00843426">
        <w:rPr>
          <w:rFonts w:cs="Arial"/>
          <w:sz w:val="18"/>
          <w:szCs w:val="18"/>
        </w:rPr>
        <w:t xml:space="preserve"> </w:t>
      </w:r>
      <w:r w:rsidR="00BD49A1" w:rsidRPr="00BD49A1">
        <w:rPr>
          <w:rFonts w:cs="Arial"/>
          <w:sz w:val="18"/>
          <w:szCs w:val="18"/>
        </w:rPr>
        <w:t>1</w:t>
      </w:r>
      <w:r w:rsidRPr="00843426">
        <w:rPr>
          <w:rFonts w:cs="Arial"/>
          <w:sz w:val="18"/>
          <w:szCs w:val="18"/>
        </w:rPr>
        <w:t>,</w:t>
      </w:r>
      <w:r w:rsidR="00BD49A1" w:rsidRPr="00BD49A1">
        <w:rPr>
          <w:rFonts w:cs="Arial"/>
          <w:sz w:val="18"/>
          <w:szCs w:val="18"/>
        </w:rPr>
        <w:t>000</w:t>
      </w:r>
      <w:r w:rsidRPr="00843426">
        <w:rPr>
          <w:rFonts w:cs="Arial"/>
          <w:sz w:val="18"/>
          <w:szCs w:val="18"/>
        </w:rPr>
        <w:t>,</w:t>
      </w:r>
      <w:r w:rsidR="00BD49A1" w:rsidRPr="00BD49A1">
        <w:rPr>
          <w:rFonts w:cs="Arial"/>
          <w:sz w:val="18"/>
          <w:szCs w:val="18"/>
        </w:rPr>
        <w:t>000</w:t>
      </w:r>
      <w:r w:rsidRPr="00843426">
        <w:rPr>
          <w:rFonts w:cs="Arial"/>
          <w:sz w:val="18"/>
          <w:szCs w:val="18"/>
        </w:rPr>
        <w:t>,</w:t>
      </w:r>
      <w:r w:rsidR="00BD49A1" w:rsidRPr="00BD49A1">
        <w:rPr>
          <w:rFonts w:cs="Arial"/>
          <w:sz w:val="18"/>
          <w:szCs w:val="18"/>
        </w:rPr>
        <w:t>000</w:t>
      </w:r>
      <w:r w:rsidRPr="00843426">
        <w:rPr>
          <w:rFonts w:cs="Arial"/>
          <w:sz w:val="18"/>
          <w:szCs w:val="18"/>
        </w:rPr>
        <w:t xml:space="preserve"> shares with the par value of </w:t>
      </w:r>
      <w:r w:rsidR="006B5819" w:rsidRPr="00843426">
        <w:rPr>
          <w:rFonts w:cs="Arial"/>
          <w:sz w:val="18"/>
          <w:szCs w:val="18"/>
        </w:rPr>
        <w:t xml:space="preserve">Baht </w:t>
      </w:r>
      <w:r w:rsidR="00BD49A1" w:rsidRPr="00BD49A1">
        <w:rPr>
          <w:rFonts w:cs="Arial"/>
          <w:sz w:val="18"/>
          <w:szCs w:val="18"/>
        </w:rPr>
        <w:t>1</w:t>
      </w:r>
      <w:r w:rsidRPr="00843426">
        <w:rPr>
          <w:rFonts w:cs="Arial"/>
          <w:sz w:val="18"/>
          <w:szCs w:val="18"/>
        </w:rPr>
        <w:t xml:space="preserve"> per share to accommodate the exercise of the Convertible Debentures’ conversion rights of AO Fund and AO Fund </w:t>
      </w:r>
      <w:r w:rsidR="00BD49A1" w:rsidRPr="00BD49A1">
        <w:rPr>
          <w:rFonts w:cs="Arial"/>
          <w:sz w:val="18"/>
          <w:szCs w:val="18"/>
        </w:rPr>
        <w:t>1</w:t>
      </w:r>
      <w:r w:rsidR="006B5819" w:rsidRPr="00843426">
        <w:rPr>
          <w:rFonts w:cs="Arial"/>
          <w:sz w:val="18"/>
          <w:szCs w:val="18"/>
        </w:rPr>
        <w:t>.</w:t>
      </w:r>
    </w:p>
    <w:p w14:paraId="0C468273" w14:textId="77777777" w:rsidR="00DE2294" w:rsidRPr="00843426" w:rsidRDefault="00DE2294" w:rsidP="0030149E">
      <w:pPr>
        <w:spacing w:line="240" w:lineRule="auto"/>
        <w:ind w:left="540"/>
        <w:jc w:val="both"/>
        <w:rPr>
          <w:rFonts w:cs="Arial"/>
          <w:sz w:val="18"/>
          <w:szCs w:val="18"/>
        </w:rPr>
      </w:pPr>
    </w:p>
    <w:sectPr w:rsidR="00DE2294" w:rsidRPr="00843426" w:rsidSect="006E54A8">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E428" w14:textId="77777777" w:rsidR="00C22F94" w:rsidRDefault="00C22F94">
      <w:r>
        <w:separator/>
      </w:r>
    </w:p>
  </w:endnote>
  <w:endnote w:type="continuationSeparator" w:id="0">
    <w:p w14:paraId="74C1B296" w14:textId="77777777" w:rsidR="00C22F94" w:rsidRDefault="00C22F94">
      <w:r>
        <w:continuationSeparator/>
      </w:r>
    </w:p>
  </w:endnote>
  <w:endnote w:type="continuationNotice" w:id="1">
    <w:p w14:paraId="357A7447" w14:textId="77777777" w:rsidR="00C22F94" w:rsidRDefault="00C22F9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C5256" w14:textId="77777777" w:rsidR="005C339B" w:rsidRPr="001A3974" w:rsidRDefault="005C339B" w:rsidP="00600CA4">
    <w:pPr>
      <w:pStyle w:val="Footer"/>
      <w:pBdr>
        <w:top w:val="single" w:sz="8" w:space="1" w:color="auto"/>
      </w:pBdr>
      <w:jc w:val="right"/>
      <w:rPr>
        <w:rFonts w:ascii="Browallia New" w:eastAsia="Arial Unicode MS" w:hAnsi="Browallia New" w:cs="Browallia New"/>
        <w:sz w:val="26"/>
        <w:szCs w:val="26"/>
        <w:lang w:val="en-GB"/>
      </w:rPr>
    </w:pPr>
    <w:r w:rsidRPr="001A3974">
      <w:rPr>
        <w:rFonts w:ascii="Browallia New" w:eastAsia="Arial Unicode MS" w:hAnsi="Browallia New" w:cs="Browallia New"/>
        <w:sz w:val="26"/>
        <w:szCs w:val="26"/>
        <w:lang w:val="en-GB"/>
      </w:rPr>
      <w:fldChar w:fldCharType="begin"/>
    </w:r>
    <w:r w:rsidRPr="001A3974">
      <w:rPr>
        <w:rFonts w:ascii="Browallia New" w:eastAsia="Arial Unicode MS" w:hAnsi="Browallia New" w:cs="Browallia New"/>
        <w:sz w:val="26"/>
        <w:szCs w:val="26"/>
        <w:lang w:val="en-GB"/>
      </w:rPr>
      <w:instrText xml:space="preserve"> PAGE   \* MERGEFORMAT </w:instrText>
    </w:r>
    <w:r w:rsidRPr="001A3974">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1</w:t>
    </w:r>
    <w:r w:rsidRPr="007C6306">
      <w:rPr>
        <w:rFonts w:ascii="Browallia New" w:eastAsia="Arial Unicode MS" w:hAnsi="Browallia New" w:cs="Browallia New"/>
        <w:noProof/>
        <w:sz w:val="26"/>
        <w:szCs w:val="26"/>
        <w:lang w:val="en-GB"/>
      </w:rPr>
      <w:t>1</w:t>
    </w:r>
    <w:r w:rsidRPr="001A3974">
      <w:rPr>
        <w:rFonts w:ascii="Browallia New" w:eastAsia="Arial Unicode MS" w:hAnsi="Browallia New" w:cs="Browallia New"/>
        <w:noProof/>
        <w:sz w:val="26"/>
        <w:szCs w:val="2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391E5" w14:textId="77777777" w:rsidR="005C339B" w:rsidRDefault="005C339B">
    <w:pPr>
      <w:pStyle w:val="Footer"/>
      <w:framePr w:wrap="around" w:vAnchor="text" w:hAnchor="margin" w:xAlign="right" w:y="1"/>
      <w:rPr>
        <w:rStyle w:val="PageNumber"/>
        <w:rFonts w:cs="Arial"/>
        <w:sz w:val="30"/>
        <w:szCs w:val="30"/>
        <w:cs/>
      </w:rPr>
    </w:pPr>
    <w:r>
      <w:rPr>
        <w:rStyle w:val="PageNumber"/>
        <w:rFonts w:cs="Arial"/>
        <w:sz w:val="30"/>
        <w:szCs w:val="30"/>
      </w:rPr>
      <w:fldChar w:fldCharType="begin"/>
    </w:r>
    <w:r>
      <w:rPr>
        <w:rStyle w:val="PageNumber"/>
        <w:rFonts w:cs="Arial"/>
        <w:sz w:val="30"/>
        <w:szCs w:val="30"/>
        <w:cs/>
      </w:rPr>
      <w:instrText xml:space="preserve">PAGE  </w:instrText>
    </w:r>
    <w:r>
      <w:rPr>
        <w:rStyle w:val="PageNumber"/>
        <w:rFonts w:cs="Arial"/>
        <w:sz w:val="30"/>
        <w:szCs w:val="30"/>
      </w:rPr>
      <w:fldChar w:fldCharType="separate"/>
    </w:r>
    <w:r>
      <w:rPr>
        <w:rStyle w:val="PageNumber"/>
        <w:rFonts w:cs="Arial"/>
        <w:noProof/>
        <w:sz w:val="30"/>
        <w:szCs w:val="30"/>
        <w:cs/>
      </w:rPr>
      <w:t>15</w:t>
    </w:r>
    <w:r>
      <w:rPr>
        <w:rStyle w:val="PageNumber"/>
        <w:rFonts w:cs="Arial"/>
        <w:sz w:val="30"/>
        <w:szCs w:val="30"/>
      </w:rPr>
      <w:fldChar w:fldCharType="end"/>
    </w:r>
  </w:p>
  <w:p w14:paraId="26B0A947" w14:textId="77777777" w:rsidR="005C339B" w:rsidRDefault="005C339B">
    <w:pPr>
      <w:pStyle w:val="Footer"/>
      <w:pBdr>
        <w:top w:val="single" w:sz="4" w:space="1" w:color="auto"/>
      </w:pBdr>
      <w:jc w:val="right"/>
      <w:rPr>
        <w:rFonts w:cs="Arial"/>
        <w:sz w:val="29"/>
        <w:szCs w:val="29"/>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F6C74" w14:textId="77777777" w:rsidR="00B540BB" w:rsidRPr="007F4A7B" w:rsidRDefault="00B540BB" w:rsidP="004D36AD">
    <w:pPr>
      <w:pStyle w:val="Footer"/>
      <w:pBdr>
        <w:top w:val="single" w:sz="8" w:space="1" w:color="auto"/>
      </w:pBdr>
      <w:tabs>
        <w:tab w:val="clear" w:pos="8306"/>
      </w:tabs>
      <w:spacing w:line="240" w:lineRule="auto"/>
      <w:ind w:right="14"/>
      <w:jc w:val="right"/>
      <w:rPr>
        <w:rFonts w:cs="Arial"/>
        <w:sz w:val="18"/>
        <w:szCs w:val="18"/>
      </w:rPr>
    </w:pPr>
    <w:r w:rsidRPr="007F4A7B">
      <w:rPr>
        <w:rStyle w:val="PageNumber"/>
        <w:rFonts w:cs="Arial"/>
        <w:sz w:val="18"/>
        <w:szCs w:val="18"/>
      </w:rPr>
      <w:fldChar w:fldCharType="begin"/>
    </w:r>
    <w:r w:rsidRPr="007F4A7B">
      <w:rPr>
        <w:rStyle w:val="PageNumber"/>
        <w:rFonts w:cs="Arial"/>
        <w:sz w:val="18"/>
        <w:szCs w:val="18"/>
      </w:rPr>
      <w:instrText xml:space="preserve"> PAGE </w:instrText>
    </w:r>
    <w:r w:rsidRPr="007F4A7B">
      <w:rPr>
        <w:rStyle w:val="PageNumber"/>
        <w:rFonts w:cs="Arial"/>
        <w:sz w:val="18"/>
        <w:szCs w:val="18"/>
      </w:rPr>
      <w:fldChar w:fldCharType="separate"/>
    </w:r>
    <w:r w:rsidRPr="007F4A7B">
      <w:rPr>
        <w:rStyle w:val="PageNumber"/>
        <w:rFonts w:cs="Arial"/>
        <w:noProof/>
        <w:sz w:val="18"/>
        <w:szCs w:val="18"/>
      </w:rPr>
      <w:t>25</w:t>
    </w:r>
    <w:r w:rsidRPr="007F4A7B">
      <w:rPr>
        <w:rStyle w:val="PageNumbe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C194" w14:textId="77777777" w:rsidR="00B540BB" w:rsidRDefault="00B540BB">
    <w:pPr>
      <w:pStyle w:val="Footer"/>
      <w:jc w:val="cen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D1F4" w14:textId="77777777" w:rsidR="00C22F94" w:rsidRDefault="00C22F94">
      <w:r>
        <w:separator/>
      </w:r>
    </w:p>
  </w:footnote>
  <w:footnote w:type="continuationSeparator" w:id="0">
    <w:p w14:paraId="5230676C" w14:textId="77777777" w:rsidR="00C22F94" w:rsidRDefault="00C22F94">
      <w:r>
        <w:continuationSeparator/>
      </w:r>
    </w:p>
  </w:footnote>
  <w:footnote w:type="continuationNotice" w:id="1">
    <w:p w14:paraId="628D5C99" w14:textId="77777777" w:rsidR="00C22F94" w:rsidRDefault="00C22F9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7FA21" w14:textId="77777777" w:rsidR="00214829" w:rsidRPr="00733BAD" w:rsidRDefault="00214829" w:rsidP="00733BAD">
    <w:pPr>
      <w:pStyle w:val="Header"/>
      <w:pBdr>
        <w:bottom w:val="single" w:sz="4" w:space="1" w:color="auto"/>
      </w:pBdr>
      <w:tabs>
        <w:tab w:val="clear" w:pos="8306"/>
      </w:tabs>
      <w:spacing w:line="240" w:lineRule="auto"/>
      <w:jc w:val="both"/>
      <w:rPr>
        <w:rFonts w:cs="Arial"/>
        <w:b/>
        <w:bCs/>
        <w:sz w:val="18"/>
        <w:szCs w:val="18"/>
      </w:rPr>
    </w:pPr>
    <w:r w:rsidRPr="00733BAD">
      <w:rPr>
        <w:rFonts w:cs="Browallia New"/>
        <w:b/>
        <w:bCs/>
        <w:sz w:val="18"/>
        <w:szCs w:val="18"/>
        <w:lang w:val="en-GB"/>
      </w:rPr>
      <w:t xml:space="preserve">PP Prime </w:t>
    </w:r>
    <w:r w:rsidRPr="00733BAD">
      <w:rPr>
        <w:rFonts w:cs="Arial"/>
        <w:b/>
        <w:bCs/>
        <w:sz w:val="18"/>
        <w:szCs w:val="18"/>
      </w:rPr>
      <w:t>Public Company Limited</w:t>
    </w:r>
  </w:p>
  <w:p w14:paraId="35A6B852" w14:textId="77777777" w:rsidR="00214829" w:rsidRPr="00733BA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lang w:val="en-GB"/>
      </w:rPr>
      <w:t>Notes to the Consolidated and Separate Financial Statements</w:t>
    </w:r>
  </w:p>
  <w:p w14:paraId="461CDD63" w14:textId="07931CCD" w:rsidR="005C339B" w:rsidRPr="00F1299D" w:rsidRDefault="00214829" w:rsidP="00733BAD">
    <w:pPr>
      <w:pStyle w:val="Header"/>
      <w:pBdr>
        <w:bottom w:val="single" w:sz="4" w:space="1" w:color="auto"/>
      </w:pBdr>
      <w:tabs>
        <w:tab w:val="clear" w:pos="8306"/>
      </w:tabs>
      <w:spacing w:line="240" w:lineRule="auto"/>
      <w:jc w:val="both"/>
      <w:rPr>
        <w:rFonts w:cs="Browallia New"/>
        <w:b/>
        <w:bCs/>
        <w:sz w:val="18"/>
        <w:szCs w:val="18"/>
        <w:lang w:val="en-GB"/>
      </w:rPr>
    </w:pPr>
    <w:r w:rsidRPr="00733BAD">
      <w:rPr>
        <w:rFonts w:cs="Browallia New"/>
        <w:b/>
        <w:bCs/>
        <w:sz w:val="18"/>
        <w:szCs w:val="18"/>
      </w:rPr>
      <w:t>For the year ended 31 December 202</w:t>
    </w:r>
    <w:r w:rsidR="00F1299D">
      <w:rPr>
        <w:rFonts w:cs="Browallia New"/>
        <w:b/>
        <w:bCs/>
        <w:sz w:val="18"/>
        <w:szCs w:val="18"/>
        <w:lang w:val="en-GB"/>
      </w:rPr>
      <w:t>3</w:t>
    </w:r>
  </w:p>
  <w:p w14:paraId="1930D78B" w14:textId="77777777" w:rsidR="00AF744F" w:rsidRPr="00733BAD" w:rsidRDefault="00AF744F" w:rsidP="00AF744F">
    <w:pPr>
      <w:pStyle w:val="Header"/>
      <w:tabs>
        <w:tab w:val="clear" w:pos="8306"/>
      </w:tabs>
      <w:spacing w:line="240" w:lineRule="auto"/>
      <w:jc w:val="both"/>
      <w:rPr>
        <w:rFonts w:cs="Browallia New"/>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3837" w14:textId="77777777" w:rsidR="005C339B" w:rsidRDefault="005C339B">
    <w:pPr>
      <w:pStyle w:val="a"/>
      <w:tabs>
        <w:tab w:val="right" w:pos="4680"/>
        <w:tab w:val="right" w:pos="6120"/>
        <w:tab w:val="right" w:pos="7740"/>
        <w:tab w:val="right" w:pos="9360"/>
      </w:tabs>
      <w:ind w:right="-1861"/>
      <w:jc w:val="both"/>
      <w:rPr>
        <w:rFonts w:ascii="Arial" w:hAnsi="Arial" w:cs="Arial"/>
        <w:b/>
        <w:bCs/>
        <w:sz w:val="30"/>
        <w:szCs w:val="30"/>
        <w:cs/>
      </w:rPr>
    </w:pPr>
    <w:r>
      <w:rPr>
        <w:rFonts w:ascii="Arial" w:hAnsi="Arial" w:cs="Angsana New"/>
        <w:b/>
        <w:bCs/>
        <w:sz w:val="30"/>
        <w:szCs w:val="30"/>
        <w:cs/>
      </w:rPr>
      <w:t xml:space="preserve">บริษัท กู๊ดเยียร์ </w:t>
    </w:r>
    <w:r>
      <w:rPr>
        <w:rFonts w:ascii="Arial" w:hAnsi="Arial"/>
        <w:b/>
        <w:bCs/>
        <w:sz w:val="30"/>
        <w:szCs w:val="30"/>
        <w:cs/>
      </w:rPr>
      <w:t>(</w:t>
    </w:r>
    <w:r>
      <w:rPr>
        <w:rFonts w:ascii="Arial" w:hAnsi="Arial" w:cs="Angsana New"/>
        <w:b/>
        <w:bCs/>
        <w:sz w:val="30"/>
        <w:szCs w:val="30"/>
        <w:cs/>
      </w:rPr>
      <w:t>ประเทศไทย</w:t>
    </w:r>
    <w:r>
      <w:rPr>
        <w:rFonts w:ascii="Arial" w:hAnsi="Arial"/>
        <w:b/>
        <w:bCs/>
        <w:sz w:val="30"/>
        <w:szCs w:val="30"/>
        <w:cs/>
      </w:rPr>
      <w:t xml:space="preserve">) </w:t>
    </w:r>
    <w:r>
      <w:rPr>
        <w:rFonts w:ascii="Arial" w:hAnsi="Arial" w:cs="Angsana New"/>
        <w:b/>
        <w:bCs/>
        <w:sz w:val="30"/>
        <w:szCs w:val="30"/>
        <w:cs/>
      </w:rPr>
      <w:t xml:space="preserve">จำกัด </w:t>
    </w:r>
    <w:r>
      <w:rPr>
        <w:rFonts w:ascii="Arial" w:hAnsi="Arial"/>
        <w:b/>
        <w:bCs/>
        <w:sz w:val="30"/>
        <w:szCs w:val="30"/>
        <w:cs/>
      </w:rPr>
      <w:t>(</w:t>
    </w:r>
    <w:r>
      <w:rPr>
        <w:rFonts w:ascii="Arial" w:hAnsi="Arial" w:cs="Angsana New"/>
        <w:b/>
        <w:bCs/>
        <w:sz w:val="30"/>
        <w:szCs w:val="30"/>
        <w:cs/>
      </w:rPr>
      <w:t>มหาชน</w:t>
    </w:r>
    <w:r>
      <w:rPr>
        <w:rFonts w:ascii="Arial" w:hAnsi="Arial"/>
        <w:b/>
        <w:bCs/>
        <w:sz w:val="30"/>
        <w:szCs w:val="30"/>
        <w:cs/>
      </w:rPr>
      <w:t>)</w:t>
    </w:r>
  </w:p>
  <w:p w14:paraId="6FAF60D5" w14:textId="77777777" w:rsidR="005C339B" w:rsidRDefault="005C339B">
    <w:pPr>
      <w:pStyle w:val="a"/>
      <w:tabs>
        <w:tab w:val="right" w:pos="4680"/>
        <w:tab w:val="right" w:pos="6120"/>
        <w:tab w:val="right" w:pos="7740"/>
        <w:tab w:val="right" w:pos="9360"/>
      </w:tabs>
      <w:ind w:right="-1861"/>
      <w:jc w:val="both"/>
      <w:rPr>
        <w:rFonts w:ascii="Arial" w:hAnsi="Arial"/>
        <w:b/>
        <w:bCs/>
        <w:sz w:val="30"/>
        <w:szCs w:val="30"/>
        <w:lang w:val="en-US"/>
      </w:rPr>
    </w:pPr>
    <w:r>
      <w:rPr>
        <w:rFonts w:ascii="Arial" w:hAnsi="Arial" w:cs="Angsana New"/>
        <w:b/>
        <w:bCs/>
        <w:sz w:val="30"/>
        <w:szCs w:val="30"/>
        <w:cs/>
      </w:rPr>
      <w:t>หมายเหตุประกอบงบการเงิน</w:t>
    </w:r>
  </w:p>
  <w:p w14:paraId="3622B6D4" w14:textId="77777777" w:rsidR="005C339B" w:rsidRDefault="005C339B">
    <w:pPr>
      <w:pStyle w:val="a"/>
      <w:pBdr>
        <w:bottom w:val="single" w:sz="4" w:space="1" w:color="auto"/>
      </w:pBdr>
      <w:tabs>
        <w:tab w:val="right" w:pos="4680"/>
        <w:tab w:val="right" w:pos="6120"/>
        <w:tab w:val="right" w:pos="7740"/>
      </w:tabs>
      <w:ind w:right="11"/>
      <w:jc w:val="both"/>
      <w:rPr>
        <w:rFonts w:ascii="Arial" w:hAnsi="Arial"/>
        <w:b/>
        <w:bCs/>
        <w:sz w:val="30"/>
        <w:szCs w:val="30"/>
      </w:rPr>
    </w:pPr>
    <w:r>
      <w:rPr>
        <w:rFonts w:ascii="Arial" w:hAnsi="Arial" w:cs="Angsana New"/>
        <w:b/>
        <w:bCs/>
        <w:sz w:val="30"/>
        <w:szCs w:val="30"/>
        <w:cs/>
      </w:rPr>
      <w:t xml:space="preserve">สำหรับปีสิ้นสุดวันที่ </w:t>
    </w:r>
    <w:r w:rsidRPr="003D00CC">
      <w:rPr>
        <w:rFonts w:ascii="Arial" w:hAnsi="Arial"/>
        <w:b/>
        <w:bCs/>
        <w:color w:val="7030A0"/>
        <w:sz w:val="30"/>
        <w:szCs w:val="30"/>
      </w:rPr>
      <w:t xml:space="preserve">31 </w:t>
    </w:r>
    <w:r w:rsidRPr="003D00CC">
      <w:rPr>
        <w:rFonts w:ascii="Arial" w:hAnsi="Arial" w:cs="Angsana New"/>
        <w:b/>
        <w:bCs/>
        <w:color w:val="7030A0"/>
        <w:sz w:val="30"/>
        <w:szCs w:val="30"/>
        <w:cs/>
      </w:rPr>
      <w:t>ธันวาคม</w:t>
    </w:r>
    <w:r>
      <w:rPr>
        <w:rFonts w:ascii="Arial" w:hAnsi="Arial" w:cs="Angsana New"/>
        <w:b/>
        <w:bCs/>
        <w:sz w:val="30"/>
        <w:szCs w:val="30"/>
        <w:cs/>
      </w:rPr>
      <w:t xml:space="preserve">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8</w:t>
    </w:r>
    <w:r>
      <w:rPr>
        <w:rFonts w:ascii="Arial" w:hAnsi="Arial" w:cs="Angsana New"/>
        <w:b/>
        <w:bCs/>
        <w:sz w:val="30"/>
        <w:szCs w:val="30"/>
        <w:cs/>
      </w:rPr>
      <w:t xml:space="preserve"> และ พ</w:t>
    </w:r>
    <w:r>
      <w:rPr>
        <w:rFonts w:ascii="Arial" w:hAnsi="Arial"/>
        <w:b/>
        <w:bCs/>
        <w:sz w:val="30"/>
        <w:szCs w:val="30"/>
        <w:cs/>
      </w:rPr>
      <w:t>.</w:t>
    </w:r>
    <w:r>
      <w:rPr>
        <w:rFonts w:ascii="Arial" w:hAnsi="Arial" w:cs="Angsana New"/>
        <w:b/>
        <w:bCs/>
        <w:sz w:val="30"/>
        <w:szCs w:val="30"/>
        <w:cs/>
      </w:rPr>
      <w:t>ศ</w:t>
    </w:r>
    <w:r>
      <w:rPr>
        <w:rFonts w:ascii="Arial" w:hAnsi="Arial"/>
        <w:b/>
        <w:bCs/>
        <w:sz w:val="30"/>
        <w:szCs w:val="30"/>
        <w:cs/>
      </w:rPr>
      <w:t>. 254</w:t>
    </w:r>
    <w:r>
      <w:rPr>
        <w:rFonts w:ascii="Arial" w:hAnsi="Arial"/>
        <w:b/>
        <w:bCs/>
        <w:sz w:val="30"/>
        <w:szCs w:val="30"/>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7F4" w14:textId="77777777" w:rsidR="00B540BB" w:rsidRDefault="00B540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7850B9"/>
    <w:multiLevelType w:val="hybridMultilevel"/>
    <w:tmpl w:val="82D462F0"/>
    <w:lvl w:ilvl="0" w:tplc="DEE21276">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 w15:restartNumberingAfterBreak="0">
    <w:nsid w:val="0A5E6C4D"/>
    <w:multiLevelType w:val="hybridMultilevel"/>
    <w:tmpl w:val="94C85416"/>
    <w:lvl w:ilvl="0" w:tplc="08090017">
      <w:start w:val="6"/>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316DFF"/>
    <w:multiLevelType w:val="hybridMultilevel"/>
    <w:tmpl w:val="3FCA7284"/>
    <w:lvl w:ilvl="0" w:tplc="E3B05B12">
      <w:numFmt w:val="bullet"/>
      <w:lvlText w:val="-"/>
      <w:lvlJc w:val="left"/>
      <w:pPr>
        <w:ind w:left="720" w:hanging="360"/>
      </w:pPr>
      <w:rPr>
        <w:rFonts w:ascii="Georgia" w:eastAsia="Arial" w:hAnsi="Georgia" w:cs="Angsana New"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B57E9"/>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5" w15:restartNumberingAfterBreak="0">
    <w:nsid w:val="174038D6"/>
    <w:multiLevelType w:val="hybridMultilevel"/>
    <w:tmpl w:val="D084CC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7374F6"/>
    <w:multiLevelType w:val="hybridMultilevel"/>
    <w:tmpl w:val="F6888792"/>
    <w:lvl w:ilvl="0" w:tplc="5E545666">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 w15:restartNumberingAfterBreak="0">
    <w:nsid w:val="24F75E03"/>
    <w:multiLevelType w:val="multilevel"/>
    <w:tmpl w:val="828EE4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D2B1871"/>
    <w:multiLevelType w:val="multilevel"/>
    <w:tmpl w:val="D936A450"/>
    <w:lvl w:ilvl="0">
      <w:start w:val="1"/>
      <w:numFmt w:val="bullet"/>
      <w:lvlText w:val=""/>
      <w:lvlJc w:val="left"/>
      <w:pPr>
        <w:ind w:left="243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D4B5B29"/>
    <w:multiLevelType w:val="hybridMultilevel"/>
    <w:tmpl w:val="C0749312"/>
    <w:lvl w:ilvl="0" w:tplc="B51C6B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6725A"/>
    <w:multiLevelType w:val="multilevel"/>
    <w:tmpl w:val="4B1CD4A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15:restartNumberingAfterBreak="0">
    <w:nsid w:val="2F9F131C"/>
    <w:multiLevelType w:val="hybridMultilevel"/>
    <w:tmpl w:val="BF5A856A"/>
    <w:lvl w:ilvl="0" w:tplc="99E094A0">
      <w:start w:val="1"/>
      <w:numFmt w:val="lowerLetter"/>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5011F3"/>
    <w:multiLevelType w:val="multilevel"/>
    <w:tmpl w:val="D936A450"/>
    <w:lvl w:ilvl="0">
      <w:start w:val="1"/>
      <w:numFmt w:val="bullet"/>
      <w:lvlText w:val=""/>
      <w:lvlJc w:val="left"/>
      <w:pPr>
        <w:ind w:left="360" w:hanging="360"/>
      </w:pPr>
      <w:rPr>
        <w:rFonts w:ascii="Symbol" w:hAnsi="Symbol" w:hint="default"/>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DD5C75"/>
    <w:multiLevelType w:val="hybridMultilevel"/>
    <w:tmpl w:val="43766C74"/>
    <w:lvl w:ilvl="0" w:tplc="5562F770">
      <w:start w:val="1"/>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FA3496"/>
    <w:multiLevelType w:val="hybridMultilevel"/>
    <w:tmpl w:val="4200587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98CA4D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9BE636A"/>
    <w:multiLevelType w:val="hybridMultilevel"/>
    <w:tmpl w:val="411C5DAA"/>
    <w:lvl w:ilvl="0" w:tplc="9F70282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E65C60"/>
    <w:multiLevelType w:val="hybridMultilevel"/>
    <w:tmpl w:val="54C81062"/>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3A6904E4"/>
    <w:multiLevelType w:val="hybridMultilevel"/>
    <w:tmpl w:val="BA909CB8"/>
    <w:lvl w:ilvl="0" w:tplc="08090001">
      <w:start w:val="1"/>
      <w:numFmt w:val="bullet"/>
      <w:lvlText w:val=""/>
      <w:lvlJc w:val="left"/>
      <w:pPr>
        <w:ind w:left="1272" w:hanging="360"/>
      </w:pPr>
      <w:rPr>
        <w:rFonts w:ascii="Symbol" w:hAnsi="Symbol"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20" w15:restartNumberingAfterBreak="0">
    <w:nsid w:val="4A7C4C9B"/>
    <w:multiLevelType w:val="multilevel"/>
    <w:tmpl w:val="95B2692C"/>
    <w:lvl w:ilvl="0">
      <w:start w:val="1"/>
      <w:numFmt w:val="decimal"/>
      <w:lvlText w:val="%1."/>
      <w:lvlJc w:val="left"/>
      <w:pPr>
        <w:ind w:left="2629"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DF2150A"/>
    <w:multiLevelType w:val="hybridMultilevel"/>
    <w:tmpl w:val="80B407E6"/>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B9779D6"/>
    <w:multiLevelType w:val="multilevel"/>
    <w:tmpl w:val="B59EEC9A"/>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25" w15:restartNumberingAfterBreak="0">
    <w:nsid w:val="62940C8F"/>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71B4592"/>
    <w:multiLevelType w:val="hybridMultilevel"/>
    <w:tmpl w:val="D714CAC4"/>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7"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F57538"/>
    <w:multiLevelType w:val="hybridMultilevel"/>
    <w:tmpl w:val="CB7A93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131178"/>
    <w:multiLevelType w:val="multilevel"/>
    <w:tmpl w:val="D936A450"/>
    <w:lvl w:ilvl="0">
      <w:start w:val="1"/>
      <w:numFmt w:val="bullet"/>
      <w:lvlText w:val=""/>
      <w:lvlJc w:val="left"/>
      <w:pPr>
        <w:ind w:left="360" w:hanging="360"/>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70BD4C3E"/>
    <w:multiLevelType w:val="multilevel"/>
    <w:tmpl w:val="680AABBA"/>
    <w:lvl w:ilvl="0">
      <w:start w:val="1"/>
      <w:numFmt w:val="bullet"/>
      <w:pStyle w:val="List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3C80C17"/>
    <w:multiLevelType w:val="hybridMultilevel"/>
    <w:tmpl w:val="1E3E9738"/>
    <w:lvl w:ilvl="0" w:tplc="327ADBAE">
      <w:numFmt w:val="bullet"/>
      <w:lvlText w:val="-"/>
      <w:lvlJc w:val="left"/>
      <w:pPr>
        <w:ind w:left="360" w:hanging="360"/>
      </w:pPr>
      <w:rPr>
        <w:rFonts w:ascii="Browallia New" w:eastAsia="Calibri" w:hAnsi="Browallia New" w:cs="Browallia New" w:hint="cs"/>
      </w:rPr>
    </w:lvl>
    <w:lvl w:ilvl="1" w:tplc="08090003">
      <w:start w:val="1"/>
      <w:numFmt w:val="bullet"/>
      <w:lvlText w:val="o"/>
      <w:lvlJc w:val="left"/>
      <w:pPr>
        <w:ind w:left="-545" w:hanging="360"/>
      </w:pPr>
      <w:rPr>
        <w:rFonts w:ascii="Courier New" w:hAnsi="Courier New" w:cs="Courier New" w:hint="default"/>
      </w:rPr>
    </w:lvl>
    <w:lvl w:ilvl="2" w:tplc="08090005">
      <w:start w:val="1"/>
      <w:numFmt w:val="bullet"/>
      <w:lvlText w:val=""/>
      <w:lvlJc w:val="left"/>
      <w:pPr>
        <w:ind w:left="175" w:hanging="360"/>
      </w:pPr>
      <w:rPr>
        <w:rFonts w:ascii="Wingdings" w:hAnsi="Wingdings" w:hint="default"/>
      </w:rPr>
    </w:lvl>
    <w:lvl w:ilvl="3" w:tplc="08090001">
      <w:start w:val="1"/>
      <w:numFmt w:val="bullet"/>
      <w:lvlText w:val=""/>
      <w:lvlJc w:val="left"/>
      <w:pPr>
        <w:ind w:left="895" w:hanging="360"/>
      </w:pPr>
      <w:rPr>
        <w:rFonts w:ascii="Symbol" w:hAnsi="Symbol" w:hint="default"/>
      </w:rPr>
    </w:lvl>
    <w:lvl w:ilvl="4" w:tplc="08090003">
      <w:start w:val="1"/>
      <w:numFmt w:val="bullet"/>
      <w:lvlText w:val="o"/>
      <w:lvlJc w:val="left"/>
      <w:pPr>
        <w:ind w:left="1615" w:hanging="360"/>
      </w:pPr>
      <w:rPr>
        <w:rFonts w:ascii="Courier New" w:hAnsi="Courier New" w:cs="Courier New" w:hint="default"/>
      </w:rPr>
    </w:lvl>
    <w:lvl w:ilvl="5" w:tplc="08090005">
      <w:start w:val="1"/>
      <w:numFmt w:val="bullet"/>
      <w:lvlText w:val=""/>
      <w:lvlJc w:val="left"/>
      <w:pPr>
        <w:ind w:left="2335" w:hanging="360"/>
      </w:pPr>
      <w:rPr>
        <w:rFonts w:ascii="Wingdings" w:hAnsi="Wingdings" w:hint="default"/>
      </w:rPr>
    </w:lvl>
    <w:lvl w:ilvl="6" w:tplc="08090001">
      <w:start w:val="1"/>
      <w:numFmt w:val="bullet"/>
      <w:lvlText w:val=""/>
      <w:lvlJc w:val="left"/>
      <w:pPr>
        <w:ind w:left="3055" w:hanging="360"/>
      </w:pPr>
      <w:rPr>
        <w:rFonts w:ascii="Symbol" w:hAnsi="Symbol" w:hint="default"/>
      </w:rPr>
    </w:lvl>
    <w:lvl w:ilvl="7" w:tplc="08090003">
      <w:start w:val="1"/>
      <w:numFmt w:val="bullet"/>
      <w:lvlText w:val="o"/>
      <w:lvlJc w:val="left"/>
      <w:pPr>
        <w:ind w:left="3775" w:hanging="360"/>
      </w:pPr>
      <w:rPr>
        <w:rFonts w:ascii="Courier New" w:hAnsi="Courier New" w:cs="Courier New" w:hint="default"/>
      </w:rPr>
    </w:lvl>
    <w:lvl w:ilvl="8" w:tplc="08090005">
      <w:start w:val="1"/>
      <w:numFmt w:val="bullet"/>
      <w:lvlText w:val=""/>
      <w:lvlJc w:val="left"/>
      <w:pPr>
        <w:ind w:left="4495" w:hanging="360"/>
      </w:pPr>
      <w:rPr>
        <w:rFonts w:ascii="Wingdings" w:hAnsi="Wingdings" w:hint="default"/>
      </w:rPr>
    </w:lvl>
  </w:abstractNum>
  <w:abstractNum w:abstractNumId="32" w15:restartNumberingAfterBreak="0">
    <w:nsid w:val="76E2084E"/>
    <w:multiLevelType w:val="multilevel"/>
    <w:tmpl w:val="5ED6A9F4"/>
    <w:lvl w:ilvl="0">
      <w:start w:val="1"/>
      <w:numFmt w:val="decimal"/>
      <w:lvlText w:val="%1."/>
      <w:lvlJc w:val="left"/>
      <w:pPr>
        <w:ind w:left="720" w:hanging="360"/>
      </w:pPr>
      <w:rPr>
        <w:rFonts w:ascii="Arial" w:eastAsia="Arial Unicode MS"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4" w15:restartNumberingAfterBreak="0">
    <w:nsid w:val="7AEA41BA"/>
    <w:multiLevelType w:val="hybridMultilevel"/>
    <w:tmpl w:val="625E23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7CDC5536"/>
    <w:multiLevelType w:val="hybridMultilevel"/>
    <w:tmpl w:val="C290C17A"/>
    <w:lvl w:ilvl="0" w:tplc="E58CDBBA">
      <w:numFmt w:val="bullet"/>
      <w:lvlText w:val="-"/>
      <w:lvlJc w:val="left"/>
      <w:rPr>
        <w:rFonts w:ascii="Arial" w:eastAsiaTheme="minorHAnsi" w:hAnsi="Arial" w:cs="Arial" w:hint="default"/>
        <w:b w:val="0"/>
        <w:bCs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7211063">
    <w:abstractNumId w:val="20"/>
  </w:num>
  <w:num w:numId="2" w16cid:durableId="395669923">
    <w:abstractNumId w:val="16"/>
  </w:num>
  <w:num w:numId="3" w16cid:durableId="1809010078">
    <w:abstractNumId w:val="21"/>
  </w:num>
  <w:num w:numId="4" w16cid:durableId="242838568">
    <w:abstractNumId w:val="7"/>
  </w:num>
  <w:num w:numId="5" w16cid:durableId="279730948">
    <w:abstractNumId w:val="35"/>
  </w:num>
  <w:num w:numId="6" w16cid:durableId="871385746">
    <w:abstractNumId w:val="12"/>
  </w:num>
  <w:num w:numId="7" w16cid:durableId="1492139437">
    <w:abstractNumId w:val="13"/>
  </w:num>
  <w:num w:numId="8" w16cid:durableId="1494449090">
    <w:abstractNumId w:val="22"/>
  </w:num>
  <w:num w:numId="9" w16cid:durableId="1199859716">
    <w:abstractNumId w:val="30"/>
  </w:num>
  <w:num w:numId="10" w16cid:durableId="459766755">
    <w:abstractNumId w:val="32"/>
  </w:num>
  <w:num w:numId="11" w16cid:durableId="1690527550">
    <w:abstractNumId w:val="31"/>
  </w:num>
  <w:num w:numId="12" w16cid:durableId="699549752">
    <w:abstractNumId w:val="8"/>
  </w:num>
  <w:num w:numId="13" w16cid:durableId="122818805">
    <w:abstractNumId w:val="25"/>
  </w:num>
  <w:num w:numId="14" w16cid:durableId="8175723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2244957">
    <w:abstractNumId w:val="4"/>
  </w:num>
  <w:num w:numId="16" w16cid:durableId="92820323">
    <w:abstractNumId w:val="29"/>
  </w:num>
  <w:num w:numId="17" w16cid:durableId="463624502">
    <w:abstractNumId w:val="33"/>
  </w:num>
  <w:num w:numId="18" w16cid:durableId="609121332">
    <w:abstractNumId w:val="26"/>
  </w:num>
  <w:num w:numId="19" w16cid:durableId="1784301283">
    <w:abstractNumId w:val="9"/>
  </w:num>
  <w:num w:numId="20" w16cid:durableId="391584563">
    <w:abstractNumId w:val="11"/>
  </w:num>
  <w:num w:numId="21" w16cid:durableId="90974514">
    <w:abstractNumId w:val="28"/>
  </w:num>
  <w:num w:numId="22" w16cid:durableId="1468619633">
    <w:abstractNumId w:val="27"/>
  </w:num>
  <w:num w:numId="23" w16cid:durableId="1263954085">
    <w:abstractNumId w:val="0"/>
  </w:num>
  <w:num w:numId="24" w16cid:durableId="1121991679">
    <w:abstractNumId w:val="23"/>
  </w:num>
  <w:num w:numId="25" w16cid:durableId="2012369790">
    <w:abstractNumId w:val="3"/>
  </w:num>
  <w:num w:numId="26" w16cid:durableId="247541902">
    <w:abstractNumId w:val="34"/>
  </w:num>
  <w:num w:numId="27" w16cid:durableId="1025521578">
    <w:abstractNumId w:val="6"/>
  </w:num>
  <w:num w:numId="28" w16cid:durableId="1886600277">
    <w:abstractNumId w:val="18"/>
  </w:num>
  <w:num w:numId="29" w16cid:durableId="1886528190">
    <w:abstractNumId w:val="17"/>
  </w:num>
  <w:num w:numId="30" w16cid:durableId="804542842">
    <w:abstractNumId w:val="1"/>
  </w:num>
  <w:num w:numId="31" w16cid:durableId="1535728946">
    <w:abstractNumId w:val="19"/>
  </w:num>
  <w:num w:numId="32" w16cid:durableId="425885436">
    <w:abstractNumId w:val="15"/>
  </w:num>
  <w:num w:numId="33" w16cid:durableId="126749080">
    <w:abstractNumId w:val="14"/>
  </w:num>
  <w:num w:numId="34" w16cid:durableId="200679291">
    <w:abstractNumId w:val="5"/>
  </w:num>
  <w:num w:numId="35" w16cid:durableId="1897932124">
    <w:abstractNumId w:val="10"/>
  </w:num>
  <w:num w:numId="36" w16cid:durableId="687029041">
    <w:abstractNumId w:val="24"/>
  </w:num>
  <w:num w:numId="37" w16cid:durableId="452217732">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allowSpaceOfSameStyleInTable/>
    <w:compatSetting w:name="compatibilityMode" w:uri="http://schemas.microsoft.com/office/word" w:val="12"/>
    <w:compatSetting w:name="useWord2013TrackBottomHyphenation" w:uri="http://schemas.microsoft.com/office/word" w:val="1"/>
  </w:compat>
  <w:rsids>
    <w:rsidRoot w:val="00DE5DAA"/>
    <w:rsid w:val="00000464"/>
    <w:rsid w:val="0000087B"/>
    <w:rsid w:val="000017D2"/>
    <w:rsid w:val="0000189B"/>
    <w:rsid w:val="00001C52"/>
    <w:rsid w:val="00001CE0"/>
    <w:rsid w:val="00001F1C"/>
    <w:rsid w:val="000035C5"/>
    <w:rsid w:val="000040E7"/>
    <w:rsid w:val="0000473D"/>
    <w:rsid w:val="0000505A"/>
    <w:rsid w:val="0000525C"/>
    <w:rsid w:val="000053A4"/>
    <w:rsid w:val="00005417"/>
    <w:rsid w:val="000055A2"/>
    <w:rsid w:val="000058B6"/>
    <w:rsid w:val="0000752B"/>
    <w:rsid w:val="00007608"/>
    <w:rsid w:val="00007792"/>
    <w:rsid w:val="000107A4"/>
    <w:rsid w:val="00010819"/>
    <w:rsid w:val="00010B53"/>
    <w:rsid w:val="00010CE0"/>
    <w:rsid w:val="0001115A"/>
    <w:rsid w:val="000116C1"/>
    <w:rsid w:val="00011B52"/>
    <w:rsid w:val="00011D03"/>
    <w:rsid w:val="00012137"/>
    <w:rsid w:val="000123DA"/>
    <w:rsid w:val="000124FA"/>
    <w:rsid w:val="00012816"/>
    <w:rsid w:val="00012886"/>
    <w:rsid w:val="00012DEC"/>
    <w:rsid w:val="000130DC"/>
    <w:rsid w:val="0001340C"/>
    <w:rsid w:val="00013A0F"/>
    <w:rsid w:val="00013B00"/>
    <w:rsid w:val="00013CA7"/>
    <w:rsid w:val="0001439E"/>
    <w:rsid w:val="00014B09"/>
    <w:rsid w:val="00014D9F"/>
    <w:rsid w:val="00016662"/>
    <w:rsid w:val="0001680C"/>
    <w:rsid w:val="00016F32"/>
    <w:rsid w:val="00017129"/>
    <w:rsid w:val="00017A3F"/>
    <w:rsid w:val="00020694"/>
    <w:rsid w:val="00020940"/>
    <w:rsid w:val="00020E54"/>
    <w:rsid w:val="00021EBE"/>
    <w:rsid w:val="000222BB"/>
    <w:rsid w:val="000224E4"/>
    <w:rsid w:val="000225D6"/>
    <w:rsid w:val="00022783"/>
    <w:rsid w:val="00022DF2"/>
    <w:rsid w:val="00022F1F"/>
    <w:rsid w:val="00023468"/>
    <w:rsid w:val="00023CD7"/>
    <w:rsid w:val="00023D9A"/>
    <w:rsid w:val="00024282"/>
    <w:rsid w:val="000243CF"/>
    <w:rsid w:val="00024AE7"/>
    <w:rsid w:val="00024DA5"/>
    <w:rsid w:val="00025398"/>
    <w:rsid w:val="0002579F"/>
    <w:rsid w:val="00025D2A"/>
    <w:rsid w:val="0002629C"/>
    <w:rsid w:val="000262BF"/>
    <w:rsid w:val="0002688B"/>
    <w:rsid w:val="00026DA9"/>
    <w:rsid w:val="0002712F"/>
    <w:rsid w:val="00027948"/>
    <w:rsid w:val="00027A3D"/>
    <w:rsid w:val="00027E29"/>
    <w:rsid w:val="00027F1E"/>
    <w:rsid w:val="0003060A"/>
    <w:rsid w:val="0003072D"/>
    <w:rsid w:val="000307A8"/>
    <w:rsid w:val="00030B28"/>
    <w:rsid w:val="00030D0E"/>
    <w:rsid w:val="00030D28"/>
    <w:rsid w:val="00030F61"/>
    <w:rsid w:val="000310FA"/>
    <w:rsid w:val="00031B61"/>
    <w:rsid w:val="00031C2B"/>
    <w:rsid w:val="00031D6B"/>
    <w:rsid w:val="00031F87"/>
    <w:rsid w:val="00032496"/>
    <w:rsid w:val="000328D8"/>
    <w:rsid w:val="000328DB"/>
    <w:rsid w:val="00032B4E"/>
    <w:rsid w:val="00032D90"/>
    <w:rsid w:val="00033479"/>
    <w:rsid w:val="000335E6"/>
    <w:rsid w:val="000338DA"/>
    <w:rsid w:val="000339ED"/>
    <w:rsid w:val="00034071"/>
    <w:rsid w:val="000342D3"/>
    <w:rsid w:val="00034B5F"/>
    <w:rsid w:val="00036396"/>
    <w:rsid w:val="000363A2"/>
    <w:rsid w:val="000365DC"/>
    <w:rsid w:val="000365F0"/>
    <w:rsid w:val="000369D9"/>
    <w:rsid w:val="00036C67"/>
    <w:rsid w:val="00036C8A"/>
    <w:rsid w:val="00036F8A"/>
    <w:rsid w:val="0003745B"/>
    <w:rsid w:val="0003770D"/>
    <w:rsid w:val="00037858"/>
    <w:rsid w:val="00037978"/>
    <w:rsid w:val="00037BC9"/>
    <w:rsid w:val="0004044B"/>
    <w:rsid w:val="000404C8"/>
    <w:rsid w:val="000406B6"/>
    <w:rsid w:val="00040BA6"/>
    <w:rsid w:val="00041527"/>
    <w:rsid w:val="0004152B"/>
    <w:rsid w:val="0004189E"/>
    <w:rsid w:val="00041AE6"/>
    <w:rsid w:val="00041CD0"/>
    <w:rsid w:val="00042369"/>
    <w:rsid w:val="00042457"/>
    <w:rsid w:val="000429CC"/>
    <w:rsid w:val="00042B57"/>
    <w:rsid w:val="000434BF"/>
    <w:rsid w:val="000436A5"/>
    <w:rsid w:val="00043928"/>
    <w:rsid w:val="00043AFA"/>
    <w:rsid w:val="00044186"/>
    <w:rsid w:val="000447E5"/>
    <w:rsid w:val="00044AB8"/>
    <w:rsid w:val="00044B2C"/>
    <w:rsid w:val="00045C06"/>
    <w:rsid w:val="00046751"/>
    <w:rsid w:val="00046DA6"/>
    <w:rsid w:val="00047569"/>
    <w:rsid w:val="00047F07"/>
    <w:rsid w:val="00050463"/>
    <w:rsid w:val="000505D0"/>
    <w:rsid w:val="00050606"/>
    <w:rsid w:val="00050D0D"/>
    <w:rsid w:val="00050D57"/>
    <w:rsid w:val="00051727"/>
    <w:rsid w:val="0005184D"/>
    <w:rsid w:val="000519F1"/>
    <w:rsid w:val="00051A57"/>
    <w:rsid w:val="00052640"/>
    <w:rsid w:val="00052900"/>
    <w:rsid w:val="00052937"/>
    <w:rsid w:val="00052D7E"/>
    <w:rsid w:val="00052E91"/>
    <w:rsid w:val="00052F1B"/>
    <w:rsid w:val="00052F8E"/>
    <w:rsid w:val="0005355C"/>
    <w:rsid w:val="0005373A"/>
    <w:rsid w:val="00053F78"/>
    <w:rsid w:val="000542DA"/>
    <w:rsid w:val="0005451A"/>
    <w:rsid w:val="000550D8"/>
    <w:rsid w:val="0005578B"/>
    <w:rsid w:val="00055835"/>
    <w:rsid w:val="00055846"/>
    <w:rsid w:val="000567AC"/>
    <w:rsid w:val="00056A5B"/>
    <w:rsid w:val="00056C45"/>
    <w:rsid w:val="00057343"/>
    <w:rsid w:val="00057540"/>
    <w:rsid w:val="000602D9"/>
    <w:rsid w:val="000612F7"/>
    <w:rsid w:val="00061571"/>
    <w:rsid w:val="000618A5"/>
    <w:rsid w:val="00061983"/>
    <w:rsid w:val="00061BD5"/>
    <w:rsid w:val="00062BF3"/>
    <w:rsid w:val="00062F69"/>
    <w:rsid w:val="00063589"/>
    <w:rsid w:val="0006392F"/>
    <w:rsid w:val="000643DC"/>
    <w:rsid w:val="000647DB"/>
    <w:rsid w:val="000649D8"/>
    <w:rsid w:val="00064E8A"/>
    <w:rsid w:val="00065047"/>
    <w:rsid w:val="00066334"/>
    <w:rsid w:val="000664F9"/>
    <w:rsid w:val="00066A9B"/>
    <w:rsid w:val="00066CB2"/>
    <w:rsid w:val="00066DC8"/>
    <w:rsid w:val="00066EE7"/>
    <w:rsid w:val="000670FE"/>
    <w:rsid w:val="00067281"/>
    <w:rsid w:val="00067B50"/>
    <w:rsid w:val="0007084C"/>
    <w:rsid w:val="00070903"/>
    <w:rsid w:val="000716DE"/>
    <w:rsid w:val="000721DF"/>
    <w:rsid w:val="00072323"/>
    <w:rsid w:val="00072A23"/>
    <w:rsid w:val="00073065"/>
    <w:rsid w:val="000731E3"/>
    <w:rsid w:val="00073237"/>
    <w:rsid w:val="000732D4"/>
    <w:rsid w:val="00074016"/>
    <w:rsid w:val="00074208"/>
    <w:rsid w:val="00074385"/>
    <w:rsid w:val="00074880"/>
    <w:rsid w:val="00074969"/>
    <w:rsid w:val="00074A8A"/>
    <w:rsid w:val="0007509B"/>
    <w:rsid w:val="0007589D"/>
    <w:rsid w:val="00075908"/>
    <w:rsid w:val="0007596B"/>
    <w:rsid w:val="00075A0D"/>
    <w:rsid w:val="00075C7D"/>
    <w:rsid w:val="0007607D"/>
    <w:rsid w:val="00076E8A"/>
    <w:rsid w:val="00077214"/>
    <w:rsid w:val="000772A4"/>
    <w:rsid w:val="00077C1F"/>
    <w:rsid w:val="00077F45"/>
    <w:rsid w:val="00080B1B"/>
    <w:rsid w:val="00080B5E"/>
    <w:rsid w:val="0008194E"/>
    <w:rsid w:val="00081D25"/>
    <w:rsid w:val="00082164"/>
    <w:rsid w:val="0008253F"/>
    <w:rsid w:val="0008269B"/>
    <w:rsid w:val="0008276C"/>
    <w:rsid w:val="0008290C"/>
    <w:rsid w:val="00082CF3"/>
    <w:rsid w:val="00082F04"/>
    <w:rsid w:val="000837B3"/>
    <w:rsid w:val="00083C82"/>
    <w:rsid w:val="000841B4"/>
    <w:rsid w:val="00084A97"/>
    <w:rsid w:val="00084AAF"/>
    <w:rsid w:val="000853C0"/>
    <w:rsid w:val="00085475"/>
    <w:rsid w:val="000856E9"/>
    <w:rsid w:val="00085C0D"/>
    <w:rsid w:val="00086A1B"/>
    <w:rsid w:val="00086D4A"/>
    <w:rsid w:val="00087090"/>
    <w:rsid w:val="000875A0"/>
    <w:rsid w:val="000879F6"/>
    <w:rsid w:val="00087E55"/>
    <w:rsid w:val="00090304"/>
    <w:rsid w:val="00090322"/>
    <w:rsid w:val="000907E6"/>
    <w:rsid w:val="00090A0B"/>
    <w:rsid w:val="00091116"/>
    <w:rsid w:val="000913A9"/>
    <w:rsid w:val="000913C6"/>
    <w:rsid w:val="00091673"/>
    <w:rsid w:val="000916F2"/>
    <w:rsid w:val="0009232E"/>
    <w:rsid w:val="00092A99"/>
    <w:rsid w:val="00092B77"/>
    <w:rsid w:val="000935CC"/>
    <w:rsid w:val="000936E9"/>
    <w:rsid w:val="00093815"/>
    <w:rsid w:val="000939F5"/>
    <w:rsid w:val="00093F33"/>
    <w:rsid w:val="0009407D"/>
    <w:rsid w:val="00094891"/>
    <w:rsid w:val="000948D6"/>
    <w:rsid w:val="00094CFD"/>
    <w:rsid w:val="00094DEF"/>
    <w:rsid w:val="0009509B"/>
    <w:rsid w:val="00095121"/>
    <w:rsid w:val="000951D0"/>
    <w:rsid w:val="000954C1"/>
    <w:rsid w:val="000954E7"/>
    <w:rsid w:val="0009594A"/>
    <w:rsid w:val="00095C37"/>
    <w:rsid w:val="0009661B"/>
    <w:rsid w:val="000969A6"/>
    <w:rsid w:val="00096AB1"/>
    <w:rsid w:val="00097153"/>
    <w:rsid w:val="00097184"/>
    <w:rsid w:val="00097A51"/>
    <w:rsid w:val="00097A6D"/>
    <w:rsid w:val="00097EED"/>
    <w:rsid w:val="000A03AC"/>
    <w:rsid w:val="000A05B8"/>
    <w:rsid w:val="000A0C49"/>
    <w:rsid w:val="000A0C95"/>
    <w:rsid w:val="000A1244"/>
    <w:rsid w:val="000A176D"/>
    <w:rsid w:val="000A1B9E"/>
    <w:rsid w:val="000A1C8B"/>
    <w:rsid w:val="000A1CC3"/>
    <w:rsid w:val="000A1D29"/>
    <w:rsid w:val="000A2009"/>
    <w:rsid w:val="000A20E7"/>
    <w:rsid w:val="000A28FF"/>
    <w:rsid w:val="000A32C8"/>
    <w:rsid w:val="000A3545"/>
    <w:rsid w:val="000A39A8"/>
    <w:rsid w:val="000A3B4A"/>
    <w:rsid w:val="000A3F02"/>
    <w:rsid w:val="000A3F57"/>
    <w:rsid w:val="000A4376"/>
    <w:rsid w:val="000A439A"/>
    <w:rsid w:val="000A43F6"/>
    <w:rsid w:val="000A4E00"/>
    <w:rsid w:val="000A4E78"/>
    <w:rsid w:val="000A5547"/>
    <w:rsid w:val="000A5C01"/>
    <w:rsid w:val="000A5E92"/>
    <w:rsid w:val="000A6206"/>
    <w:rsid w:val="000A64D8"/>
    <w:rsid w:val="000A6919"/>
    <w:rsid w:val="000A7165"/>
    <w:rsid w:val="000A7954"/>
    <w:rsid w:val="000B00C0"/>
    <w:rsid w:val="000B034A"/>
    <w:rsid w:val="000B043E"/>
    <w:rsid w:val="000B079A"/>
    <w:rsid w:val="000B0B76"/>
    <w:rsid w:val="000B0CEE"/>
    <w:rsid w:val="000B1042"/>
    <w:rsid w:val="000B251B"/>
    <w:rsid w:val="000B2A63"/>
    <w:rsid w:val="000B2E2E"/>
    <w:rsid w:val="000B2F53"/>
    <w:rsid w:val="000B3063"/>
    <w:rsid w:val="000B3380"/>
    <w:rsid w:val="000B3AF5"/>
    <w:rsid w:val="000B3D08"/>
    <w:rsid w:val="000B3D12"/>
    <w:rsid w:val="000B41BF"/>
    <w:rsid w:val="000B44AA"/>
    <w:rsid w:val="000B4B64"/>
    <w:rsid w:val="000B4D42"/>
    <w:rsid w:val="000B4F2C"/>
    <w:rsid w:val="000B5608"/>
    <w:rsid w:val="000B5A9E"/>
    <w:rsid w:val="000B600B"/>
    <w:rsid w:val="000B611A"/>
    <w:rsid w:val="000B66E5"/>
    <w:rsid w:val="000B69A0"/>
    <w:rsid w:val="000B69F7"/>
    <w:rsid w:val="000B6FB2"/>
    <w:rsid w:val="000B6FE5"/>
    <w:rsid w:val="000B74BE"/>
    <w:rsid w:val="000B7E3A"/>
    <w:rsid w:val="000C091D"/>
    <w:rsid w:val="000C0DE3"/>
    <w:rsid w:val="000C0E6F"/>
    <w:rsid w:val="000C13D0"/>
    <w:rsid w:val="000C1846"/>
    <w:rsid w:val="000C1AEF"/>
    <w:rsid w:val="000C1C98"/>
    <w:rsid w:val="000C1CF7"/>
    <w:rsid w:val="000C1FBC"/>
    <w:rsid w:val="000C219F"/>
    <w:rsid w:val="000C23E2"/>
    <w:rsid w:val="000C2C7A"/>
    <w:rsid w:val="000C2D3A"/>
    <w:rsid w:val="000C2E9B"/>
    <w:rsid w:val="000C3204"/>
    <w:rsid w:val="000C33C7"/>
    <w:rsid w:val="000C344E"/>
    <w:rsid w:val="000C3910"/>
    <w:rsid w:val="000C3979"/>
    <w:rsid w:val="000C3F99"/>
    <w:rsid w:val="000C40AE"/>
    <w:rsid w:val="000C4F22"/>
    <w:rsid w:val="000C5164"/>
    <w:rsid w:val="000C55B6"/>
    <w:rsid w:val="000C57FC"/>
    <w:rsid w:val="000C5863"/>
    <w:rsid w:val="000C6AEC"/>
    <w:rsid w:val="000C75D1"/>
    <w:rsid w:val="000D02F8"/>
    <w:rsid w:val="000D0593"/>
    <w:rsid w:val="000D0C55"/>
    <w:rsid w:val="000D1233"/>
    <w:rsid w:val="000D1512"/>
    <w:rsid w:val="000D1EDC"/>
    <w:rsid w:val="000D21FA"/>
    <w:rsid w:val="000D2751"/>
    <w:rsid w:val="000D2834"/>
    <w:rsid w:val="000D2CAD"/>
    <w:rsid w:val="000D2CB6"/>
    <w:rsid w:val="000D34F7"/>
    <w:rsid w:val="000D37C5"/>
    <w:rsid w:val="000D3B0F"/>
    <w:rsid w:val="000D4065"/>
    <w:rsid w:val="000D412F"/>
    <w:rsid w:val="000D4199"/>
    <w:rsid w:val="000D43E0"/>
    <w:rsid w:val="000D4445"/>
    <w:rsid w:val="000D4497"/>
    <w:rsid w:val="000D453D"/>
    <w:rsid w:val="000D45ED"/>
    <w:rsid w:val="000D474F"/>
    <w:rsid w:val="000D4DD8"/>
    <w:rsid w:val="000D4F1C"/>
    <w:rsid w:val="000D5E2D"/>
    <w:rsid w:val="000D614E"/>
    <w:rsid w:val="000D7D22"/>
    <w:rsid w:val="000E03B2"/>
    <w:rsid w:val="000E0499"/>
    <w:rsid w:val="000E07AD"/>
    <w:rsid w:val="000E0E56"/>
    <w:rsid w:val="000E1184"/>
    <w:rsid w:val="000E13CE"/>
    <w:rsid w:val="000E1BE8"/>
    <w:rsid w:val="000E2ED0"/>
    <w:rsid w:val="000E31AD"/>
    <w:rsid w:val="000E327E"/>
    <w:rsid w:val="000E32BE"/>
    <w:rsid w:val="000E383C"/>
    <w:rsid w:val="000E3968"/>
    <w:rsid w:val="000E3B14"/>
    <w:rsid w:val="000E3C8C"/>
    <w:rsid w:val="000E3E16"/>
    <w:rsid w:val="000E44D5"/>
    <w:rsid w:val="000E45FF"/>
    <w:rsid w:val="000E4F64"/>
    <w:rsid w:val="000E4FAC"/>
    <w:rsid w:val="000E5646"/>
    <w:rsid w:val="000E5C2C"/>
    <w:rsid w:val="000E606B"/>
    <w:rsid w:val="000E686B"/>
    <w:rsid w:val="000E6A83"/>
    <w:rsid w:val="000E6B39"/>
    <w:rsid w:val="000E6C92"/>
    <w:rsid w:val="000E727E"/>
    <w:rsid w:val="000E7968"/>
    <w:rsid w:val="000E7AB8"/>
    <w:rsid w:val="000F05F8"/>
    <w:rsid w:val="000F0D06"/>
    <w:rsid w:val="000F0D69"/>
    <w:rsid w:val="000F0F65"/>
    <w:rsid w:val="000F17A8"/>
    <w:rsid w:val="000F17F8"/>
    <w:rsid w:val="000F1999"/>
    <w:rsid w:val="000F1B10"/>
    <w:rsid w:val="000F3CD1"/>
    <w:rsid w:val="000F4127"/>
    <w:rsid w:val="000F430C"/>
    <w:rsid w:val="000F441B"/>
    <w:rsid w:val="000F44D0"/>
    <w:rsid w:val="000F48F0"/>
    <w:rsid w:val="000F4934"/>
    <w:rsid w:val="000F51E3"/>
    <w:rsid w:val="000F5285"/>
    <w:rsid w:val="000F65CC"/>
    <w:rsid w:val="000F7363"/>
    <w:rsid w:val="000F7CCF"/>
    <w:rsid w:val="0010059A"/>
    <w:rsid w:val="001007E2"/>
    <w:rsid w:val="00100907"/>
    <w:rsid w:val="001014EA"/>
    <w:rsid w:val="00101552"/>
    <w:rsid w:val="001021F6"/>
    <w:rsid w:val="0010261D"/>
    <w:rsid w:val="00102B7E"/>
    <w:rsid w:val="0010392C"/>
    <w:rsid w:val="001041FA"/>
    <w:rsid w:val="00104768"/>
    <w:rsid w:val="0010488A"/>
    <w:rsid w:val="00104A57"/>
    <w:rsid w:val="00105285"/>
    <w:rsid w:val="00105A2B"/>
    <w:rsid w:val="00105E30"/>
    <w:rsid w:val="00105FA0"/>
    <w:rsid w:val="00106F01"/>
    <w:rsid w:val="0011032B"/>
    <w:rsid w:val="00110837"/>
    <w:rsid w:val="00110859"/>
    <w:rsid w:val="001116C5"/>
    <w:rsid w:val="0011177E"/>
    <w:rsid w:val="0011222C"/>
    <w:rsid w:val="00112317"/>
    <w:rsid w:val="00112368"/>
    <w:rsid w:val="001124E5"/>
    <w:rsid w:val="0011273C"/>
    <w:rsid w:val="00113525"/>
    <w:rsid w:val="00113583"/>
    <w:rsid w:val="0011358D"/>
    <w:rsid w:val="00113ADC"/>
    <w:rsid w:val="00113CF1"/>
    <w:rsid w:val="001141E9"/>
    <w:rsid w:val="00114477"/>
    <w:rsid w:val="0011498F"/>
    <w:rsid w:val="00114A2F"/>
    <w:rsid w:val="0011504E"/>
    <w:rsid w:val="001152E7"/>
    <w:rsid w:val="001153E2"/>
    <w:rsid w:val="0011551E"/>
    <w:rsid w:val="00115584"/>
    <w:rsid w:val="0011599F"/>
    <w:rsid w:val="00116CB0"/>
    <w:rsid w:val="00117758"/>
    <w:rsid w:val="0011779B"/>
    <w:rsid w:val="00117B1C"/>
    <w:rsid w:val="00117F01"/>
    <w:rsid w:val="00117F7B"/>
    <w:rsid w:val="00117F87"/>
    <w:rsid w:val="001206E2"/>
    <w:rsid w:val="001206E3"/>
    <w:rsid w:val="00120C76"/>
    <w:rsid w:val="001219D4"/>
    <w:rsid w:val="001220E1"/>
    <w:rsid w:val="001225CE"/>
    <w:rsid w:val="00122D35"/>
    <w:rsid w:val="00122D51"/>
    <w:rsid w:val="00123B99"/>
    <w:rsid w:val="00123B9C"/>
    <w:rsid w:val="00123BD1"/>
    <w:rsid w:val="00123CC8"/>
    <w:rsid w:val="00124191"/>
    <w:rsid w:val="00124432"/>
    <w:rsid w:val="0012461A"/>
    <w:rsid w:val="0012463F"/>
    <w:rsid w:val="001249A5"/>
    <w:rsid w:val="00124BBF"/>
    <w:rsid w:val="00125922"/>
    <w:rsid w:val="00126968"/>
    <w:rsid w:val="00126BCC"/>
    <w:rsid w:val="00126C77"/>
    <w:rsid w:val="00126F18"/>
    <w:rsid w:val="0012789B"/>
    <w:rsid w:val="00130702"/>
    <w:rsid w:val="00131010"/>
    <w:rsid w:val="0013181F"/>
    <w:rsid w:val="001318B1"/>
    <w:rsid w:val="00131B0B"/>
    <w:rsid w:val="00131C24"/>
    <w:rsid w:val="00131D57"/>
    <w:rsid w:val="001320BA"/>
    <w:rsid w:val="00132228"/>
    <w:rsid w:val="00132845"/>
    <w:rsid w:val="0013461E"/>
    <w:rsid w:val="00134686"/>
    <w:rsid w:val="00134E97"/>
    <w:rsid w:val="0013532E"/>
    <w:rsid w:val="00135BF7"/>
    <w:rsid w:val="00135C2C"/>
    <w:rsid w:val="00136E4D"/>
    <w:rsid w:val="00137E73"/>
    <w:rsid w:val="001400AC"/>
    <w:rsid w:val="001403AC"/>
    <w:rsid w:val="00140558"/>
    <w:rsid w:val="00140782"/>
    <w:rsid w:val="0014090D"/>
    <w:rsid w:val="00140AF4"/>
    <w:rsid w:val="00141455"/>
    <w:rsid w:val="00141571"/>
    <w:rsid w:val="0014162A"/>
    <w:rsid w:val="001417CA"/>
    <w:rsid w:val="00141E9A"/>
    <w:rsid w:val="00141FF1"/>
    <w:rsid w:val="0014227B"/>
    <w:rsid w:val="00142BA7"/>
    <w:rsid w:val="00142EA8"/>
    <w:rsid w:val="00142F75"/>
    <w:rsid w:val="00143231"/>
    <w:rsid w:val="00143594"/>
    <w:rsid w:val="001436D8"/>
    <w:rsid w:val="00143C0B"/>
    <w:rsid w:val="00144356"/>
    <w:rsid w:val="00144358"/>
    <w:rsid w:val="00144AE3"/>
    <w:rsid w:val="00144C6C"/>
    <w:rsid w:val="00145092"/>
    <w:rsid w:val="001453D5"/>
    <w:rsid w:val="00145506"/>
    <w:rsid w:val="001457A3"/>
    <w:rsid w:val="00145DD6"/>
    <w:rsid w:val="00146251"/>
    <w:rsid w:val="001464E2"/>
    <w:rsid w:val="00146A2C"/>
    <w:rsid w:val="00146B1C"/>
    <w:rsid w:val="00146D7C"/>
    <w:rsid w:val="001475EF"/>
    <w:rsid w:val="00147679"/>
    <w:rsid w:val="001478FF"/>
    <w:rsid w:val="001500A6"/>
    <w:rsid w:val="00150268"/>
    <w:rsid w:val="00150504"/>
    <w:rsid w:val="00150D8E"/>
    <w:rsid w:val="00151119"/>
    <w:rsid w:val="00151274"/>
    <w:rsid w:val="001520CC"/>
    <w:rsid w:val="00152179"/>
    <w:rsid w:val="001522EE"/>
    <w:rsid w:val="00152400"/>
    <w:rsid w:val="00152620"/>
    <w:rsid w:val="0015275B"/>
    <w:rsid w:val="0015293C"/>
    <w:rsid w:val="00152B48"/>
    <w:rsid w:val="00152EF9"/>
    <w:rsid w:val="0015324A"/>
    <w:rsid w:val="001536F4"/>
    <w:rsid w:val="00153BD8"/>
    <w:rsid w:val="00153F2D"/>
    <w:rsid w:val="0015412E"/>
    <w:rsid w:val="00154286"/>
    <w:rsid w:val="0015435A"/>
    <w:rsid w:val="0015473B"/>
    <w:rsid w:val="00154804"/>
    <w:rsid w:val="00154B8F"/>
    <w:rsid w:val="001556D1"/>
    <w:rsid w:val="00155E44"/>
    <w:rsid w:val="001566F4"/>
    <w:rsid w:val="001568BC"/>
    <w:rsid w:val="00157693"/>
    <w:rsid w:val="00157736"/>
    <w:rsid w:val="00157748"/>
    <w:rsid w:val="001579BF"/>
    <w:rsid w:val="00160912"/>
    <w:rsid w:val="00161062"/>
    <w:rsid w:val="001618A3"/>
    <w:rsid w:val="0016197D"/>
    <w:rsid w:val="00161A0B"/>
    <w:rsid w:val="00161AE1"/>
    <w:rsid w:val="00161C42"/>
    <w:rsid w:val="00162450"/>
    <w:rsid w:val="00162F8B"/>
    <w:rsid w:val="001639C7"/>
    <w:rsid w:val="001639D3"/>
    <w:rsid w:val="00163A63"/>
    <w:rsid w:val="00163B19"/>
    <w:rsid w:val="00163D63"/>
    <w:rsid w:val="001642B5"/>
    <w:rsid w:val="0016434F"/>
    <w:rsid w:val="00164529"/>
    <w:rsid w:val="00164714"/>
    <w:rsid w:val="00164737"/>
    <w:rsid w:val="0016478D"/>
    <w:rsid w:val="00164E72"/>
    <w:rsid w:val="001651A5"/>
    <w:rsid w:val="001658C2"/>
    <w:rsid w:val="00165E0D"/>
    <w:rsid w:val="00166124"/>
    <w:rsid w:val="00166360"/>
    <w:rsid w:val="0016684F"/>
    <w:rsid w:val="00166B7F"/>
    <w:rsid w:val="00166C20"/>
    <w:rsid w:val="00166E33"/>
    <w:rsid w:val="00167537"/>
    <w:rsid w:val="00167538"/>
    <w:rsid w:val="00167D0C"/>
    <w:rsid w:val="00167E6D"/>
    <w:rsid w:val="00170BB5"/>
    <w:rsid w:val="00171994"/>
    <w:rsid w:val="00171D73"/>
    <w:rsid w:val="00171E5D"/>
    <w:rsid w:val="001724FA"/>
    <w:rsid w:val="001727F3"/>
    <w:rsid w:val="001728DE"/>
    <w:rsid w:val="00172B2F"/>
    <w:rsid w:val="0017318A"/>
    <w:rsid w:val="00173491"/>
    <w:rsid w:val="001741EF"/>
    <w:rsid w:val="00174F71"/>
    <w:rsid w:val="00175128"/>
    <w:rsid w:val="00175BD0"/>
    <w:rsid w:val="0017602D"/>
    <w:rsid w:val="00176304"/>
    <w:rsid w:val="00176724"/>
    <w:rsid w:val="00176C3F"/>
    <w:rsid w:val="0017707F"/>
    <w:rsid w:val="001771E9"/>
    <w:rsid w:val="001775F8"/>
    <w:rsid w:val="00180ED5"/>
    <w:rsid w:val="001813B4"/>
    <w:rsid w:val="001813FD"/>
    <w:rsid w:val="00181647"/>
    <w:rsid w:val="00181B2F"/>
    <w:rsid w:val="00181F85"/>
    <w:rsid w:val="00181FD6"/>
    <w:rsid w:val="00182054"/>
    <w:rsid w:val="0018293E"/>
    <w:rsid w:val="00183706"/>
    <w:rsid w:val="00183F7D"/>
    <w:rsid w:val="00184005"/>
    <w:rsid w:val="00184F54"/>
    <w:rsid w:val="001853BB"/>
    <w:rsid w:val="001859A9"/>
    <w:rsid w:val="00185BAA"/>
    <w:rsid w:val="00186290"/>
    <w:rsid w:val="0018699E"/>
    <w:rsid w:val="00186B8F"/>
    <w:rsid w:val="00187B5D"/>
    <w:rsid w:val="00190393"/>
    <w:rsid w:val="001903F1"/>
    <w:rsid w:val="0019043C"/>
    <w:rsid w:val="0019092A"/>
    <w:rsid w:val="00190A88"/>
    <w:rsid w:val="0019158A"/>
    <w:rsid w:val="00191861"/>
    <w:rsid w:val="00192194"/>
    <w:rsid w:val="00192C57"/>
    <w:rsid w:val="00192E6C"/>
    <w:rsid w:val="00192E87"/>
    <w:rsid w:val="001935FA"/>
    <w:rsid w:val="00193836"/>
    <w:rsid w:val="001946C1"/>
    <w:rsid w:val="0019479F"/>
    <w:rsid w:val="00194B86"/>
    <w:rsid w:val="00195039"/>
    <w:rsid w:val="001950A7"/>
    <w:rsid w:val="00195223"/>
    <w:rsid w:val="00195955"/>
    <w:rsid w:val="00195968"/>
    <w:rsid w:val="00195C92"/>
    <w:rsid w:val="00195CE1"/>
    <w:rsid w:val="001961CA"/>
    <w:rsid w:val="00196A7F"/>
    <w:rsid w:val="00196FC9"/>
    <w:rsid w:val="00197088"/>
    <w:rsid w:val="0019745B"/>
    <w:rsid w:val="001A01FF"/>
    <w:rsid w:val="001A07B2"/>
    <w:rsid w:val="001A09F1"/>
    <w:rsid w:val="001A0BDC"/>
    <w:rsid w:val="001A0D08"/>
    <w:rsid w:val="001A0DBA"/>
    <w:rsid w:val="001A1625"/>
    <w:rsid w:val="001A1918"/>
    <w:rsid w:val="001A2141"/>
    <w:rsid w:val="001A271C"/>
    <w:rsid w:val="001A2927"/>
    <w:rsid w:val="001A2AED"/>
    <w:rsid w:val="001A2DE5"/>
    <w:rsid w:val="001A344A"/>
    <w:rsid w:val="001A35EE"/>
    <w:rsid w:val="001A3D69"/>
    <w:rsid w:val="001A44AD"/>
    <w:rsid w:val="001A4620"/>
    <w:rsid w:val="001A4A9D"/>
    <w:rsid w:val="001A4C1C"/>
    <w:rsid w:val="001A4D34"/>
    <w:rsid w:val="001A4DCC"/>
    <w:rsid w:val="001A4F8E"/>
    <w:rsid w:val="001A587E"/>
    <w:rsid w:val="001A5914"/>
    <w:rsid w:val="001A59EE"/>
    <w:rsid w:val="001A5ACE"/>
    <w:rsid w:val="001A5F48"/>
    <w:rsid w:val="001A64AD"/>
    <w:rsid w:val="001A6903"/>
    <w:rsid w:val="001A6A6C"/>
    <w:rsid w:val="001A73EC"/>
    <w:rsid w:val="001A73FE"/>
    <w:rsid w:val="001A7D4C"/>
    <w:rsid w:val="001B020C"/>
    <w:rsid w:val="001B0402"/>
    <w:rsid w:val="001B056A"/>
    <w:rsid w:val="001B0D50"/>
    <w:rsid w:val="001B110F"/>
    <w:rsid w:val="001B12F9"/>
    <w:rsid w:val="001B1322"/>
    <w:rsid w:val="001B1607"/>
    <w:rsid w:val="001B1AE8"/>
    <w:rsid w:val="001B1AF1"/>
    <w:rsid w:val="001B1DA1"/>
    <w:rsid w:val="001B260D"/>
    <w:rsid w:val="001B2F2B"/>
    <w:rsid w:val="001B3905"/>
    <w:rsid w:val="001B5065"/>
    <w:rsid w:val="001B51DE"/>
    <w:rsid w:val="001B5304"/>
    <w:rsid w:val="001B54AE"/>
    <w:rsid w:val="001B6247"/>
    <w:rsid w:val="001B63EF"/>
    <w:rsid w:val="001B64E0"/>
    <w:rsid w:val="001B6AF2"/>
    <w:rsid w:val="001B6C7A"/>
    <w:rsid w:val="001B6C90"/>
    <w:rsid w:val="001B6D9F"/>
    <w:rsid w:val="001B774D"/>
    <w:rsid w:val="001B7A1A"/>
    <w:rsid w:val="001B7C25"/>
    <w:rsid w:val="001C0238"/>
    <w:rsid w:val="001C044E"/>
    <w:rsid w:val="001C0460"/>
    <w:rsid w:val="001C0588"/>
    <w:rsid w:val="001C059F"/>
    <w:rsid w:val="001C05FF"/>
    <w:rsid w:val="001C1926"/>
    <w:rsid w:val="001C1C36"/>
    <w:rsid w:val="001C1D46"/>
    <w:rsid w:val="001C1FE9"/>
    <w:rsid w:val="001C20F2"/>
    <w:rsid w:val="001C2780"/>
    <w:rsid w:val="001C287A"/>
    <w:rsid w:val="001C2F8C"/>
    <w:rsid w:val="001C31F9"/>
    <w:rsid w:val="001C38B1"/>
    <w:rsid w:val="001C41D8"/>
    <w:rsid w:val="001C43CD"/>
    <w:rsid w:val="001C456D"/>
    <w:rsid w:val="001C4AA9"/>
    <w:rsid w:val="001C4B1C"/>
    <w:rsid w:val="001C4CED"/>
    <w:rsid w:val="001C4FF4"/>
    <w:rsid w:val="001C532C"/>
    <w:rsid w:val="001C555E"/>
    <w:rsid w:val="001C55EF"/>
    <w:rsid w:val="001C5735"/>
    <w:rsid w:val="001C59B5"/>
    <w:rsid w:val="001C642E"/>
    <w:rsid w:val="001C6625"/>
    <w:rsid w:val="001C7520"/>
    <w:rsid w:val="001D01C0"/>
    <w:rsid w:val="001D0629"/>
    <w:rsid w:val="001D06C1"/>
    <w:rsid w:val="001D0A5A"/>
    <w:rsid w:val="001D1B40"/>
    <w:rsid w:val="001D1E6C"/>
    <w:rsid w:val="001D20AC"/>
    <w:rsid w:val="001D28FE"/>
    <w:rsid w:val="001D2D10"/>
    <w:rsid w:val="001D2FE0"/>
    <w:rsid w:val="001D33FC"/>
    <w:rsid w:val="001D35A4"/>
    <w:rsid w:val="001D36F7"/>
    <w:rsid w:val="001D39B7"/>
    <w:rsid w:val="001D489D"/>
    <w:rsid w:val="001D48E8"/>
    <w:rsid w:val="001D6393"/>
    <w:rsid w:val="001D6596"/>
    <w:rsid w:val="001D68CD"/>
    <w:rsid w:val="001E0290"/>
    <w:rsid w:val="001E0A34"/>
    <w:rsid w:val="001E0FB1"/>
    <w:rsid w:val="001E2F90"/>
    <w:rsid w:val="001E359D"/>
    <w:rsid w:val="001E3902"/>
    <w:rsid w:val="001E4D5B"/>
    <w:rsid w:val="001E530B"/>
    <w:rsid w:val="001E560A"/>
    <w:rsid w:val="001E5CEA"/>
    <w:rsid w:val="001E5D51"/>
    <w:rsid w:val="001E62E3"/>
    <w:rsid w:val="001E7041"/>
    <w:rsid w:val="001E79D1"/>
    <w:rsid w:val="001E7E9A"/>
    <w:rsid w:val="001F0293"/>
    <w:rsid w:val="001F0951"/>
    <w:rsid w:val="001F0967"/>
    <w:rsid w:val="001F0F05"/>
    <w:rsid w:val="001F10D5"/>
    <w:rsid w:val="001F111A"/>
    <w:rsid w:val="001F147C"/>
    <w:rsid w:val="001F1D0E"/>
    <w:rsid w:val="001F1DE5"/>
    <w:rsid w:val="001F2FA8"/>
    <w:rsid w:val="001F30DE"/>
    <w:rsid w:val="001F3160"/>
    <w:rsid w:val="001F338F"/>
    <w:rsid w:val="001F33ED"/>
    <w:rsid w:val="001F5F12"/>
    <w:rsid w:val="001F5F43"/>
    <w:rsid w:val="001F5F79"/>
    <w:rsid w:val="001F5FB7"/>
    <w:rsid w:val="001F6651"/>
    <w:rsid w:val="001F680F"/>
    <w:rsid w:val="001F69FA"/>
    <w:rsid w:val="001F6A24"/>
    <w:rsid w:val="001F6A73"/>
    <w:rsid w:val="001F6F2C"/>
    <w:rsid w:val="001F70E4"/>
    <w:rsid w:val="001F757D"/>
    <w:rsid w:val="001F7615"/>
    <w:rsid w:val="001F7914"/>
    <w:rsid w:val="001F7BF0"/>
    <w:rsid w:val="001F7ECF"/>
    <w:rsid w:val="00201248"/>
    <w:rsid w:val="002019F5"/>
    <w:rsid w:val="002024A2"/>
    <w:rsid w:val="00202731"/>
    <w:rsid w:val="002027FE"/>
    <w:rsid w:val="00203069"/>
    <w:rsid w:val="002033EF"/>
    <w:rsid w:val="002049F7"/>
    <w:rsid w:val="00204FB8"/>
    <w:rsid w:val="002051F3"/>
    <w:rsid w:val="0020524F"/>
    <w:rsid w:val="0020595F"/>
    <w:rsid w:val="00205AE7"/>
    <w:rsid w:val="002060B9"/>
    <w:rsid w:val="002060BD"/>
    <w:rsid w:val="002063BC"/>
    <w:rsid w:val="002067C3"/>
    <w:rsid w:val="00207256"/>
    <w:rsid w:val="002073C2"/>
    <w:rsid w:val="00207BC6"/>
    <w:rsid w:val="00207BCF"/>
    <w:rsid w:val="00207C7E"/>
    <w:rsid w:val="00210171"/>
    <w:rsid w:val="00210180"/>
    <w:rsid w:val="002101A9"/>
    <w:rsid w:val="00210905"/>
    <w:rsid w:val="002109A4"/>
    <w:rsid w:val="00210E72"/>
    <w:rsid w:val="00210F5F"/>
    <w:rsid w:val="002112B2"/>
    <w:rsid w:val="0021133E"/>
    <w:rsid w:val="0021152F"/>
    <w:rsid w:val="00211532"/>
    <w:rsid w:val="00211651"/>
    <w:rsid w:val="0021197E"/>
    <w:rsid w:val="00211E05"/>
    <w:rsid w:val="0021209D"/>
    <w:rsid w:val="0021243A"/>
    <w:rsid w:val="002124CB"/>
    <w:rsid w:val="00212D80"/>
    <w:rsid w:val="00213588"/>
    <w:rsid w:val="00213670"/>
    <w:rsid w:val="00213A36"/>
    <w:rsid w:val="00214754"/>
    <w:rsid w:val="00214829"/>
    <w:rsid w:val="002149CC"/>
    <w:rsid w:val="00214AA7"/>
    <w:rsid w:val="00214C0B"/>
    <w:rsid w:val="00214CE7"/>
    <w:rsid w:val="00215351"/>
    <w:rsid w:val="002158BB"/>
    <w:rsid w:val="00215CA6"/>
    <w:rsid w:val="00215DF9"/>
    <w:rsid w:val="00215E3C"/>
    <w:rsid w:val="00216132"/>
    <w:rsid w:val="002162AD"/>
    <w:rsid w:val="0021675C"/>
    <w:rsid w:val="00216923"/>
    <w:rsid w:val="0021753B"/>
    <w:rsid w:val="00217550"/>
    <w:rsid w:val="002178A4"/>
    <w:rsid w:val="00220025"/>
    <w:rsid w:val="002209A2"/>
    <w:rsid w:val="00220CF0"/>
    <w:rsid w:val="00221112"/>
    <w:rsid w:val="00221180"/>
    <w:rsid w:val="00221371"/>
    <w:rsid w:val="00221FFA"/>
    <w:rsid w:val="002220DC"/>
    <w:rsid w:val="0022218E"/>
    <w:rsid w:val="002224E0"/>
    <w:rsid w:val="00222629"/>
    <w:rsid w:val="00222833"/>
    <w:rsid w:val="002228DD"/>
    <w:rsid w:val="002228F7"/>
    <w:rsid w:val="00223AA9"/>
    <w:rsid w:val="00223B39"/>
    <w:rsid w:val="00223DCD"/>
    <w:rsid w:val="00224A94"/>
    <w:rsid w:val="00225368"/>
    <w:rsid w:val="0022567F"/>
    <w:rsid w:val="002257AD"/>
    <w:rsid w:val="0022598A"/>
    <w:rsid w:val="002260DE"/>
    <w:rsid w:val="00226184"/>
    <w:rsid w:val="002267EA"/>
    <w:rsid w:val="0022724C"/>
    <w:rsid w:val="0022787B"/>
    <w:rsid w:val="00227ECE"/>
    <w:rsid w:val="00230A4E"/>
    <w:rsid w:val="00230BDF"/>
    <w:rsid w:val="002310EE"/>
    <w:rsid w:val="00231259"/>
    <w:rsid w:val="00231263"/>
    <w:rsid w:val="002314DF"/>
    <w:rsid w:val="00231D32"/>
    <w:rsid w:val="00232AFE"/>
    <w:rsid w:val="00232C4A"/>
    <w:rsid w:val="00233035"/>
    <w:rsid w:val="00233B4F"/>
    <w:rsid w:val="00233FDF"/>
    <w:rsid w:val="0023402A"/>
    <w:rsid w:val="0023417B"/>
    <w:rsid w:val="00234286"/>
    <w:rsid w:val="00234376"/>
    <w:rsid w:val="002349E8"/>
    <w:rsid w:val="002354AB"/>
    <w:rsid w:val="00235815"/>
    <w:rsid w:val="00235B0B"/>
    <w:rsid w:val="002361F8"/>
    <w:rsid w:val="0023621E"/>
    <w:rsid w:val="00236225"/>
    <w:rsid w:val="00236A6F"/>
    <w:rsid w:val="00236D81"/>
    <w:rsid w:val="00236FAF"/>
    <w:rsid w:val="00237016"/>
    <w:rsid w:val="00237174"/>
    <w:rsid w:val="0023773C"/>
    <w:rsid w:val="0023792E"/>
    <w:rsid w:val="00240318"/>
    <w:rsid w:val="00240447"/>
    <w:rsid w:val="00240824"/>
    <w:rsid w:val="00241A16"/>
    <w:rsid w:val="0024228D"/>
    <w:rsid w:val="00243E32"/>
    <w:rsid w:val="0024437B"/>
    <w:rsid w:val="00244415"/>
    <w:rsid w:val="00244986"/>
    <w:rsid w:val="00244C7A"/>
    <w:rsid w:val="00245EB2"/>
    <w:rsid w:val="0024602B"/>
    <w:rsid w:val="002460A4"/>
    <w:rsid w:val="00246E76"/>
    <w:rsid w:val="00246F29"/>
    <w:rsid w:val="0024747D"/>
    <w:rsid w:val="00247786"/>
    <w:rsid w:val="002478E6"/>
    <w:rsid w:val="00247DA0"/>
    <w:rsid w:val="0025021D"/>
    <w:rsid w:val="00250875"/>
    <w:rsid w:val="00250953"/>
    <w:rsid w:val="0025183B"/>
    <w:rsid w:val="0025310C"/>
    <w:rsid w:val="00253680"/>
    <w:rsid w:val="00253FE3"/>
    <w:rsid w:val="00254361"/>
    <w:rsid w:val="0025511E"/>
    <w:rsid w:val="00255180"/>
    <w:rsid w:val="002552FE"/>
    <w:rsid w:val="0025562F"/>
    <w:rsid w:val="00255A0B"/>
    <w:rsid w:val="00255F93"/>
    <w:rsid w:val="0025746C"/>
    <w:rsid w:val="00257E51"/>
    <w:rsid w:val="00257ED8"/>
    <w:rsid w:val="00260193"/>
    <w:rsid w:val="00260210"/>
    <w:rsid w:val="00260936"/>
    <w:rsid w:val="00260B40"/>
    <w:rsid w:val="002612DA"/>
    <w:rsid w:val="00261354"/>
    <w:rsid w:val="0026187B"/>
    <w:rsid w:val="002618B0"/>
    <w:rsid w:val="00261976"/>
    <w:rsid w:val="00261EF8"/>
    <w:rsid w:val="002621A4"/>
    <w:rsid w:val="0026288E"/>
    <w:rsid w:val="00262A24"/>
    <w:rsid w:val="00262D7C"/>
    <w:rsid w:val="002634E9"/>
    <w:rsid w:val="0026371C"/>
    <w:rsid w:val="002639E9"/>
    <w:rsid w:val="00263A88"/>
    <w:rsid w:val="00263F38"/>
    <w:rsid w:val="00264B11"/>
    <w:rsid w:val="00264B8D"/>
    <w:rsid w:val="0026539D"/>
    <w:rsid w:val="002654DA"/>
    <w:rsid w:val="002660EE"/>
    <w:rsid w:val="002667A8"/>
    <w:rsid w:val="0026700A"/>
    <w:rsid w:val="0026704E"/>
    <w:rsid w:val="00267757"/>
    <w:rsid w:val="002678AB"/>
    <w:rsid w:val="00267A92"/>
    <w:rsid w:val="00267D38"/>
    <w:rsid w:val="00267DBC"/>
    <w:rsid w:val="002703CA"/>
    <w:rsid w:val="00270962"/>
    <w:rsid w:val="002711CB"/>
    <w:rsid w:val="00271873"/>
    <w:rsid w:val="002718FA"/>
    <w:rsid w:val="002719A9"/>
    <w:rsid w:val="00271ACA"/>
    <w:rsid w:val="00271E3E"/>
    <w:rsid w:val="00272046"/>
    <w:rsid w:val="00272A4D"/>
    <w:rsid w:val="00272F20"/>
    <w:rsid w:val="00273A33"/>
    <w:rsid w:val="00273B43"/>
    <w:rsid w:val="002742F7"/>
    <w:rsid w:val="00274319"/>
    <w:rsid w:val="00274747"/>
    <w:rsid w:val="00274D56"/>
    <w:rsid w:val="00274F26"/>
    <w:rsid w:val="0027534C"/>
    <w:rsid w:val="002755AF"/>
    <w:rsid w:val="00275AB0"/>
    <w:rsid w:val="00275C63"/>
    <w:rsid w:val="00275D62"/>
    <w:rsid w:val="00275EC7"/>
    <w:rsid w:val="00276505"/>
    <w:rsid w:val="0027656A"/>
    <w:rsid w:val="002765C4"/>
    <w:rsid w:val="002768D3"/>
    <w:rsid w:val="00276A32"/>
    <w:rsid w:val="00277249"/>
    <w:rsid w:val="002777E9"/>
    <w:rsid w:val="002811F5"/>
    <w:rsid w:val="0028169F"/>
    <w:rsid w:val="00281B9F"/>
    <w:rsid w:val="0028200C"/>
    <w:rsid w:val="0028251C"/>
    <w:rsid w:val="00282861"/>
    <w:rsid w:val="00282A39"/>
    <w:rsid w:val="00282F5C"/>
    <w:rsid w:val="002835CB"/>
    <w:rsid w:val="00283C2A"/>
    <w:rsid w:val="00283C34"/>
    <w:rsid w:val="00283C45"/>
    <w:rsid w:val="00284909"/>
    <w:rsid w:val="00284916"/>
    <w:rsid w:val="00284F0D"/>
    <w:rsid w:val="00284FD2"/>
    <w:rsid w:val="002852A6"/>
    <w:rsid w:val="0028554A"/>
    <w:rsid w:val="00285814"/>
    <w:rsid w:val="0028706C"/>
    <w:rsid w:val="002871AF"/>
    <w:rsid w:val="00287DB4"/>
    <w:rsid w:val="002908E7"/>
    <w:rsid w:val="002912E7"/>
    <w:rsid w:val="00292386"/>
    <w:rsid w:val="00292527"/>
    <w:rsid w:val="002925C4"/>
    <w:rsid w:val="00292A19"/>
    <w:rsid w:val="00292A69"/>
    <w:rsid w:val="00292B93"/>
    <w:rsid w:val="00293481"/>
    <w:rsid w:val="002938B9"/>
    <w:rsid w:val="0029396B"/>
    <w:rsid w:val="00293D06"/>
    <w:rsid w:val="00294066"/>
    <w:rsid w:val="002948A8"/>
    <w:rsid w:val="00295113"/>
    <w:rsid w:val="00295123"/>
    <w:rsid w:val="00295935"/>
    <w:rsid w:val="002959DA"/>
    <w:rsid w:val="00296013"/>
    <w:rsid w:val="002962D7"/>
    <w:rsid w:val="00296A5A"/>
    <w:rsid w:val="00296F10"/>
    <w:rsid w:val="002975B4"/>
    <w:rsid w:val="0029770B"/>
    <w:rsid w:val="002978E1"/>
    <w:rsid w:val="00297C2C"/>
    <w:rsid w:val="00297E76"/>
    <w:rsid w:val="002A065B"/>
    <w:rsid w:val="002A091F"/>
    <w:rsid w:val="002A0B5C"/>
    <w:rsid w:val="002A0DA2"/>
    <w:rsid w:val="002A0DCF"/>
    <w:rsid w:val="002A0DF7"/>
    <w:rsid w:val="002A1698"/>
    <w:rsid w:val="002A2233"/>
    <w:rsid w:val="002A245D"/>
    <w:rsid w:val="002A2749"/>
    <w:rsid w:val="002A28CB"/>
    <w:rsid w:val="002A29AA"/>
    <w:rsid w:val="002A29FF"/>
    <w:rsid w:val="002A3072"/>
    <w:rsid w:val="002A32B6"/>
    <w:rsid w:val="002A33F5"/>
    <w:rsid w:val="002A37AD"/>
    <w:rsid w:val="002A3992"/>
    <w:rsid w:val="002A3BD1"/>
    <w:rsid w:val="002A3CE6"/>
    <w:rsid w:val="002A459B"/>
    <w:rsid w:val="002A48D0"/>
    <w:rsid w:val="002A4AD9"/>
    <w:rsid w:val="002A4D61"/>
    <w:rsid w:val="002A51BC"/>
    <w:rsid w:val="002A5421"/>
    <w:rsid w:val="002A55E8"/>
    <w:rsid w:val="002A608B"/>
    <w:rsid w:val="002A6149"/>
    <w:rsid w:val="002A68F4"/>
    <w:rsid w:val="002A7760"/>
    <w:rsid w:val="002A7AF8"/>
    <w:rsid w:val="002A7E71"/>
    <w:rsid w:val="002B0084"/>
    <w:rsid w:val="002B06BB"/>
    <w:rsid w:val="002B0A75"/>
    <w:rsid w:val="002B0BC4"/>
    <w:rsid w:val="002B17C8"/>
    <w:rsid w:val="002B1B29"/>
    <w:rsid w:val="002B2500"/>
    <w:rsid w:val="002B2652"/>
    <w:rsid w:val="002B279A"/>
    <w:rsid w:val="002B3151"/>
    <w:rsid w:val="002B35CD"/>
    <w:rsid w:val="002B3F15"/>
    <w:rsid w:val="002B4181"/>
    <w:rsid w:val="002B4ACC"/>
    <w:rsid w:val="002B4FD0"/>
    <w:rsid w:val="002B55FC"/>
    <w:rsid w:val="002B5931"/>
    <w:rsid w:val="002B5CA0"/>
    <w:rsid w:val="002B5DD6"/>
    <w:rsid w:val="002B685A"/>
    <w:rsid w:val="002B76AC"/>
    <w:rsid w:val="002B7A91"/>
    <w:rsid w:val="002B7D6A"/>
    <w:rsid w:val="002C082C"/>
    <w:rsid w:val="002C0840"/>
    <w:rsid w:val="002C1E66"/>
    <w:rsid w:val="002C1EAA"/>
    <w:rsid w:val="002C1F98"/>
    <w:rsid w:val="002C1FA4"/>
    <w:rsid w:val="002C2259"/>
    <w:rsid w:val="002C2EA1"/>
    <w:rsid w:val="002C2F49"/>
    <w:rsid w:val="002C31B4"/>
    <w:rsid w:val="002C31BA"/>
    <w:rsid w:val="002C36E6"/>
    <w:rsid w:val="002C3980"/>
    <w:rsid w:val="002C4400"/>
    <w:rsid w:val="002C44E0"/>
    <w:rsid w:val="002C4757"/>
    <w:rsid w:val="002C5241"/>
    <w:rsid w:val="002C5501"/>
    <w:rsid w:val="002C55E7"/>
    <w:rsid w:val="002C5F66"/>
    <w:rsid w:val="002C603E"/>
    <w:rsid w:val="002C67C4"/>
    <w:rsid w:val="002C6A7C"/>
    <w:rsid w:val="002C7190"/>
    <w:rsid w:val="002C7CE4"/>
    <w:rsid w:val="002C7E14"/>
    <w:rsid w:val="002D1FF7"/>
    <w:rsid w:val="002D20F4"/>
    <w:rsid w:val="002D24E9"/>
    <w:rsid w:val="002D366E"/>
    <w:rsid w:val="002D3A9D"/>
    <w:rsid w:val="002D3BA7"/>
    <w:rsid w:val="002D460C"/>
    <w:rsid w:val="002D547A"/>
    <w:rsid w:val="002D6143"/>
    <w:rsid w:val="002D6DFC"/>
    <w:rsid w:val="002D6FD9"/>
    <w:rsid w:val="002D73BB"/>
    <w:rsid w:val="002D755B"/>
    <w:rsid w:val="002D7615"/>
    <w:rsid w:val="002D7915"/>
    <w:rsid w:val="002D7CF5"/>
    <w:rsid w:val="002D7E4E"/>
    <w:rsid w:val="002E1219"/>
    <w:rsid w:val="002E12A7"/>
    <w:rsid w:val="002E153F"/>
    <w:rsid w:val="002E1722"/>
    <w:rsid w:val="002E1CE5"/>
    <w:rsid w:val="002E1E2E"/>
    <w:rsid w:val="002E2232"/>
    <w:rsid w:val="002E22B2"/>
    <w:rsid w:val="002E241B"/>
    <w:rsid w:val="002E25D0"/>
    <w:rsid w:val="002E27BD"/>
    <w:rsid w:val="002E339E"/>
    <w:rsid w:val="002E364B"/>
    <w:rsid w:val="002E38CA"/>
    <w:rsid w:val="002E4AF3"/>
    <w:rsid w:val="002E5E22"/>
    <w:rsid w:val="002E60B5"/>
    <w:rsid w:val="002E69E0"/>
    <w:rsid w:val="002E70C4"/>
    <w:rsid w:val="002E7197"/>
    <w:rsid w:val="002E72E5"/>
    <w:rsid w:val="002E75FA"/>
    <w:rsid w:val="002E7645"/>
    <w:rsid w:val="002E7BFE"/>
    <w:rsid w:val="002E7D95"/>
    <w:rsid w:val="002F03A7"/>
    <w:rsid w:val="002F0ADD"/>
    <w:rsid w:val="002F0EEA"/>
    <w:rsid w:val="002F1023"/>
    <w:rsid w:val="002F1F6C"/>
    <w:rsid w:val="002F2650"/>
    <w:rsid w:val="002F3442"/>
    <w:rsid w:val="002F37E2"/>
    <w:rsid w:val="002F44CF"/>
    <w:rsid w:val="002F456F"/>
    <w:rsid w:val="002F4956"/>
    <w:rsid w:val="002F5128"/>
    <w:rsid w:val="002F555F"/>
    <w:rsid w:val="002F5AC8"/>
    <w:rsid w:val="002F5D16"/>
    <w:rsid w:val="002F696A"/>
    <w:rsid w:val="002F6A03"/>
    <w:rsid w:val="002F72CE"/>
    <w:rsid w:val="002F7496"/>
    <w:rsid w:val="002F766C"/>
    <w:rsid w:val="00300C35"/>
    <w:rsid w:val="00300CF9"/>
    <w:rsid w:val="00300E2C"/>
    <w:rsid w:val="00300E38"/>
    <w:rsid w:val="0030149E"/>
    <w:rsid w:val="00301701"/>
    <w:rsid w:val="00301867"/>
    <w:rsid w:val="00301EB9"/>
    <w:rsid w:val="0030297F"/>
    <w:rsid w:val="00302E96"/>
    <w:rsid w:val="00303BE7"/>
    <w:rsid w:val="00303D2E"/>
    <w:rsid w:val="00303EE2"/>
    <w:rsid w:val="00303EFB"/>
    <w:rsid w:val="00304864"/>
    <w:rsid w:val="003048C6"/>
    <w:rsid w:val="0030490B"/>
    <w:rsid w:val="00305A88"/>
    <w:rsid w:val="00305BDC"/>
    <w:rsid w:val="00306C8C"/>
    <w:rsid w:val="0030743D"/>
    <w:rsid w:val="0030744C"/>
    <w:rsid w:val="00307894"/>
    <w:rsid w:val="00307999"/>
    <w:rsid w:val="00307B72"/>
    <w:rsid w:val="00307E57"/>
    <w:rsid w:val="00307FED"/>
    <w:rsid w:val="003104E0"/>
    <w:rsid w:val="00310613"/>
    <w:rsid w:val="00310C43"/>
    <w:rsid w:val="00310D2F"/>
    <w:rsid w:val="00310FB2"/>
    <w:rsid w:val="00310FEA"/>
    <w:rsid w:val="00311639"/>
    <w:rsid w:val="00311844"/>
    <w:rsid w:val="00311F9B"/>
    <w:rsid w:val="0031244E"/>
    <w:rsid w:val="00313104"/>
    <w:rsid w:val="00313164"/>
    <w:rsid w:val="003134C1"/>
    <w:rsid w:val="003135D5"/>
    <w:rsid w:val="00314A70"/>
    <w:rsid w:val="00314B25"/>
    <w:rsid w:val="00314C58"/>
    <w:rsid w:val="003154E2"/>
    <w:rsid w:val="003156D8"/>
    <w:rsid w:val="00316424"/>
    <w:rsid w:val="00316522"/>
    <w:rsid w:val="003172AB"/>
    <w:rsid w:val="0031750C"/>
    <w:rsid w:val="00317AD4"/>
    <w:rsid w:val="00317CFF"/>
    <w:rsid w:val="00317EAC"/>
    <w:rsid w:val="00320038"/>
    <w:rsid w:val="0032006E"/>
    <w:rsid w:val="0032146B"/>
    <w:rsid w:val="00321780"/>
    <w:rsid w:val="00321A65"/>
    <w:rsid w:val="00322752"/>
    <w:rsid w:val="00322C62"/>
    <w:rsid w:val="003239E6"/>
    <w:rsid w:val="00324681"/>
    <w:rsid w:val="00324842"/>
    <w:rsid w:val="00324884"/>
    <w:rsid w:val="003248A0"/>
    <w:rsid w:val="00324A5F"/>
    <w:rsid w:val="00324EE2"/>
    <w:rsid w:val="00324F3E"/>
    <w:rsid w:val="00325052"/>
    <w:rsid w:val="00325605"/>
    <w:rsid w:val="003259D6"/>
    <w:rsid w:val="003261CA"/>
    <w:rsid w:val="003262BE"/>
    <w:rsid w:val="00326623"/>
    <w:rsid w:val="00326897"/>
    <w:rsid w:val="00326DC4"/>
    <w:rsid w:val="00326E44"/>
    <w:rsid w:val="00326E7B"/>
    <w:rsid w:val="003271BC"/>
    <w:rsid w:val="003276C6"/>
    <w:rsid w:val="00327DC4"/>
    <w:rsid w:val="003300DE"/>
    <w:rsid w:val="0033010C"/>
    <w:rsid w:val="00330316"/>
    <w:rsid w:val="003303B8"/>
    <w:rsid w:val="003303E2"/>
    <w:rsid w:val="00330453"/>
    <w:rsid w:val="00330585"/>
    <w:rsid w:val="00330615"/>
    <w:rsid w:val="00330712"/>
    <w:rsid w:val="00330A5A"/>
    <w:rsid w:val="00330E6B"/>
    <w:rsid w:val="00331072"/>
    <w:rsid w:val="003311CA"/>
    <w:rsid w:val="003312EA"/>
    <w:rsid w:val="003316CC"/>
    <w:rsid w:val="003320E4"/>
    <w:rsid w:val="00332C74"/>
    <w:rsid w:val="00332FA8"/>
    <w:rsid w:val="00333145"/>
    <w:rsid w:val="0033316D"/>
    <w:rsid w:val="003339CC"/>
    <w:rsid w:val="00333A3B"/>
    <w:rsid w:val="003341C0"/>
    <w:rsid w:val="0033424A"/>
    <w:rsid w:val="0033492F"/>
    <w:rsid w:val="00335212"/>
    <w:rsid w:val="003354F6"/>
    <w:rsid w:val="003358E7"/>
    <w:rsid w:val="00335D57"/>
    <w:rsid w:val="003368CF"/>
    <w:rsid w:val="00336E7E"/>
    <w:rsid w:val="00337260"/>
    <w:rsid w:val="0033745D"/>
    <w:rsid w:val="0033783F"/>
    <w:rsid w:val="0034010C"/>
    <w:rsid w:val="0034038B"/>
    <w:rsid w:val="00340B93"/>
    <w:rsid w:val="00341527"/>
    <w:rsid w:val="00341F22"/>
    <w:rsid w:val="0034281B"/>
    <w:rsid w:val="00342CA8"/>
    <w:rsid w:val="00342E43"/>
    <w:rsid w:val="00342ECB"/>
    <w:rsid w:val="00343145"/>
    <w:rsid w:val="00343D32"/>
    <w:rsid w:val="0034485E"/>
    <w:rsid w:val="0034490E"/>
    <w:rsid w:val="00344BB5"/>
    <w:rsid w:val="00345A88"/>
    <w:rsid w:val="00346668"/>
    <w:rsid w:val="00346F80"/>
    <w:rsid w:val="0034767D"/>
    <w:rsid w:val="00347AD0"/>
    <w:rsid w:val="0035010B"/>
    <w:rsid w:val="00350547"/>
    <w:rsid w:val="0035067B"/>
    <w:rsid w:val="00350F43"/>
    <w:rsid w:val="00351081"/>
    <w:rsid w:val="0035152D"/>
    <w:rsid w:val="0035252E"/>
    <w:rsid w:val="00352BC7"/>
    <w:rsid w:val="00352E27"/>
    <w:rsid w:val="00352E51"/>
    <w:rsid w:val="003530A0"/>
    <w:rsid w:val="00353367"/>
    <w:rsid w:val="00353B45"/>
    <w:rsid w:val="00354586"/>
    <w:rsid w:val="00354592"/>
    <w:rsid w:val="00354D70"/>
    <w:rsid w:val="00355059"/>
    <w:rsid w:val="0035508D"/>
    <w:rsid w:val="00355196"/>
    <w:rsid w:val="003553DB"/>
    <w:rsid w:val="00355A94"/>
    <w:rsid w:val="00355EEA"/>
    <w:rsid w:val="0035645F"/>
    <w:rsid w:val="003576E2"/>
    <w:rsid w:val="00357CB5"/>
    <w:rsid w:val="0036014B"/>
    <w:rsid w:val="00360E86"/>
    <w:rsid w:val="00361160"/>
    <w:rsid w:val="003614C5"/>
    <w:rsid w:val="00361D5D"/>
    <w:rsid w:val="00361EFB"/>
    <w:rsid w:val="003621CC"/>
    <w:rsid w:val="0036247F"/>
    <w:rsid w:val="003627A2"/>
    <w:rsid w:val="00363299"/>
    <w:rsid w:val="003633F1"/>
    <w:rsid w:val="003641D0"/>
    <w:rsid w:val="0036579F"/>
    <w:rsid w:val="00366019"/>
    <w:rsid w:val="00366234"/>
    <w:rsid w:val="00367342"/>
    <w:rsid w:val="00367A8C"/>
    <w:rsid w:val="00367AAA"/>
    <w:rsid w:val="00367B6F"/>
    <w:rsid w:val="00367BCD"/>
    <w:rsid w:val="00367DD4"/>
    <w:rsid w:val="00370A0B"/>
    <w:rsid w:val="0037116D"/>
    <w:rsid w:val="00371238"/>
    <w:rsid w:val="0037190A"/>
    <w:rsid w:val="00371D86"/>
    <w:rsid w:val="00371F1A"/>
    <w:rsid w:val="00371F6A"/>
    <w:rsid w:val="003725C7"/>
    <w:rsid w:val="00372B90"/>
    <w:rsid w:val="003733CB"/>
    <w:rsid w:val="003738E8"/>
    <w:rsid w:val="003738FD"/>
    <w:rsid w:val="0037478F"/>
    <w:rsid w:val="00374BD0"/>
    <w:rsid w:val="00374EF1"/>
    <w:rsid w:val="003755BE"/>
    <w:rsid w:val="003755C2"/>
    <w:rsid w:val="003756C3"/>
    <w:rsid w:val="0037582E"/>
    <w:rsid w:val="003758B3"/>
    <w:rsid w:val="00375C79"/>
    <w:rsid w:val="00375CD1"/>
    <w:rsid w:val="00376A0A"/>
    <w:rsid w:val="00376A22"/>
    <w:rsid w:val="003770DD"/>
    <w:rsid w:val="003771FB"/>
    <w:rsid w:val="003773EC"/>
    <w:rsid w:val="0037760C"/>
    <w:rsid w:val="00377845"/>
    <w:rsid w:val="00377C46"/>
    <w:rsid w:val="00377F18"/>
    <w:rsid w:val="00380166"/>
    <w:rsid w:val="00380609"/>
    <w:rsid w:val="003807ED"/>
    <w:rsid w:val="00380FE7"/>
    <w:rsid w:val="0038126B"/>
    <w:rsid w:val="0038140A"/>
    <w:rsid w:val="003817BC"/>
    <w:rsid w:val="003825BA"/>
    <w:rsid w:val="00382B70"/>
    <w:rsid w:val="00382BE0"/>
    <w:rsid w:val="003840A1"/>
    <w:rsid w:val="00384128"/>
    <w:rsid w:val="0038425F"/>
    <w:rsid w:val="00384759"/>
    <w:rsid w:val="00384A23"/>
    <w:rsid w:val="00384D16"/>
    <w:rsid w:val="00384D80"/>
    <w:rsid w:val="00385838"/>
    <w:rsid w:val="00385C27"/>
    <w:rsid w:val="00386198"/>
    <w:rsid w:val="00386FCB"/>
    <w:rsid w:val="00387BFA"/>
    <w:rsid w:val="00387DD6"/>
    <w:rsid w:val="00387E7C"/>
    <w:rsid w:val="00387EAE"/>
    <w:rsid w:val="00390704"/>
    <w:rsid w:val="003908B1"/>
    <w:rsid w:val="00390979"/>
    <w:rsid w:val="00390B31"/>
    <w:rsid w:val="00390EBF"/>
    <w:rsid w:val="00391077"/>
    <w:rsid w:val="003910F0"/>
    <w:rsid w:val="0039182B"/>
    <w:rsid w:val="003924F9"/>
    <w:rsid w:val="003927B6"/>
    <w:rsid w:val="0039327C"/>
    <w:rsid w:val="003938E2"/>
    <w:rsid w:val="00394441"/>
    <w:rsid w:val="00394832"/>
    <w:rsid w:val="00395071"/>
    <w:rsid w:val="003951A0"/>
    <w:rsid w:val="00395979"/>
    <w:rsid w:val="00396741"/>
    <w:rsid w:val="0039699B"/>
    <w:rsid w:val="00396B50"/>
    <w:rsid w:val="00396B96"/>
    <w:rsid w:val="00397B84"/>
    <w:rsid w:val="003A058B"/>
    <w:rsid w:val="003A0BB9"/>
    <w:rsid w:val="003A0DB7"/>
    <w:rsid w:val="003A0E4D"/>
    <w:rsid w:val="003A11D3"/>
    <w:rsid w:val="003A1C8A"/>
    <w:rsid w:val="003A1CA8"/>
    <w:rsid w:val="003A217B"/>
    <w:rsid w:val="003A22A0"/>
    <w:rsid w:val="003A23AA"/>
    <w:rsid w:val="003A2561"/>
    <w:rsid w:val="003A2B45"/>
    <w:rsid w:val="003A2F64"/>
    <w:rsid w:val="003A2FC9"/>
    <w:rsid w:val="003A3165"/>
    <w:rsid w:val="003A3183"/>
    <w:rsid w:val="003A3437"/>
    <w:rsid w:val="003A355A"/>
    <w:rsid w:val="003A3C70"/>
    <w:rsid w:val="003A41E7"/>
    <w:rsid w:val="003A4E23"/>
    <w:rsid w:val="003A699C"/>
    <w:rsid w:val="003A748D"/>
    <w:rsid w:val="003A7808"/>
    <w:rsid w:val="003A7F2A"/>
    <w:rsid w:val="003B1144"/>
    <w:rsid w:val="003B14E6"/>
    <w:rsid w:val="003B1589"/>
    <w:rsid w:val="003B17D1"/>
    <w:rsid w:val="003B1A3A"/>
    <w:rsid w:val="003B1B3B"/>
    <w:rsid w:val="003B1C34"/>
    <w:rsid w:val="003B2A7B"/>
    <w:rsid w:val="003B2F05"/>
    <w:rsid w:val="003B430E"/>
    <w:rsid w:val="003B447A"/>
    <w:rsid w:val="003B4BB7"/>
    <w:rsid w:val="003B4CE2"/>
    <w:rsid w:val="003B4D8C"/>
    <w:rsid w:val="003B4F11"/>
    <w:rsid w:val="003B4FC5"/>
    <w:rsid w:val="003B5071"/>
    <w:rsid w:val="003B56FA"/>
    <w:rsid w:val="003B5F2D"/>
    <w:rsid w:val="003B611E"/>
    <w:rsid w:val="003B6292"/>
    <w:rsid w:val="003B64B7"/>
    <w:rsid w:val="003B6A0A"/>
    <w:rsid w:val="003B6B9F"/>
    <w:rsid w:val="003B6EDA"/>
    <w:rsid w:val="003B6F33"/>
    <w:rsid w:val="003B707C"/>
    <w:rsid w:val="003B7361"/>
    <w:rsid w:val="003B7DAC"/>
    <w:rsid w:val="003C01AD"/>
    <w:rsid w:val="003C0700"/>
    <w:rsid w:val="003C1498"/>
    <w:rsid w:val="003C2DF1"/>
    <w:rsid w:val="003C32B8"/>
    <w:rsid w:val="003C3420"/>
    <w:rsid w:val="003C39E5"/>
    <w:rsid w:val="003C3B5F"/>
    <w:rsid w:val="003C3DE4"/>
    <w:rsid w:val="003C4074"/>
    <w:rsid w:val="003C47DB"/>
    <w:rsid w:val="003C4C18"/>
    <w:rsid w:val="003C549D"/>
    <w:rsid w:val="003C57E4"/>
    <w:rsid w:val="003C5D54"/>
    <w:rsid w:val="003C6156"/>
    <w:rsid w:val="003C65DB"/>
    <w:rsid w:val="003C67E8"/>
    <w:rsid w:val="003C6D64"/>
    <w:rsid w:val="003C71A1"/>
    <w:rsid w:val="003C729B"/>
    <w:rsid w:val="003C74BD"/>
    <w:rsid w:val="003C7940"/>
    <w:rsid w:val="003C7D2B"/>
    <w:rsid w:val="003C7FEE"/>
    <w:rsid w:val="003D0143"/>
    <w:rsid w:val="003D032A"/>
    <w:rsid w:val="003D0445"/>
    <w:rsid w:val="003D091A"/>
    <w:rsid w:val="003D107C"/>
    <w:rsid w:val="003D19AD"/>
    <w:rsid w:val="003D1F4F"/>
    <w:rsid w:val="003D1FDB"/>
    <w:rsid w:val="003D230E"/>
    <w:rsid w:val="003D28CA"/>
    <w:rsid w:val="003D28CB"/>
    <w:rsid w:val="003D2C95"/>
    <w:rsid w:val="003D2D18"/>
    <w:rsid w:val="003D32C2"/>
    <w:rsid w:val="003D33A8"/>
    <w:rsid w:val="003D33E0"/>
    <w:rsid w:val="003D3731"/>
    <w:rsid w:val="003D389D"/>
    <w:rsid w:val="003D43E8"/>
    <w:rsid w:val="003D4C0B"/>
    <w:rsid w:val="003D515B"/>
    <w:rsid w:val="003D55D3"/>
    <w:rsid w:val="003D61EE"/>
    <w:rsid w:val="003D6741"/>
    <w:rsid w:val="003D7919"/>
    <w:rsid w:val="003D7AA3"/>
    <w:rsid w:val="003D7B2B"/>
    <w:rsid w:val="003D7FF9"/>
    <w:rsid w:val="003E0082"/>
    <w:rsid w:val="003E0546"/>
    <w:rsid w:val="003E0D1F"/>
    <w:rsid w:val="003E0D64"/>
    <w:rsid w:val="003E0E79"/>
    <w:rsid w:val="003E19A3"/>
    <w:rsid w:val="003E2515"/>
    <w:rsid w:val="003E27EA"/>
    <w:rsid w:val="003E2E65"/>
    <w:rsid w:val="003E2EC5"/>
    <w:rsid w:val="003E3562"/>
    <w:rsid w:val="003E36B7"/>
    <w:rsid w:val="003E3A86"/>
    <w:rsid w:val="003E3AE4"/>
    <w:rsid w:val="003E3F81"/>
    <w:rsid w:val="003E449C"/>
    <w:rsid w:val="003E4999"/>
    <w:rsid w:val="003E4D6E"/>
    <w:rsid w:val="003E4E10"/>
    <w:rsid w:val="003E4F6D"/>
    <w:rsid w:val="003E524A"/>
    <w:rsid w:val="003E53CA"/>
    <w:rsid w:val="003E5945"/>
    <w:rsid w:val="003E5D1F"/>
    <w:rsid w:val="003E5D55"/>
    <w:rsid w:val="003E610A"/>
    <w:rsid w:val="003E6779"/>
    <w:rsid w:val="003E71E3"/>
    <w:rsid w:val="003E77EC"/>
    <w:rsid w:val="003E7CF9"/>
    <w:rsid w:val="003F097F"/>
    <w:rsid w:val="003F158F"/>
    <w:rsid w:val="003F2449"/>
    <w:rsid w:val="003F28BB"/>
    <w:rsid w:val="003F2A9B"/>
    <w:rsid w:val="003F3C32"/>
    <w:rsid w:val="003F3C6D"/>
    <w:rsid w:val="003F55BB"/>
    <w:rsid w:val="003F57CF"/>
    <w:rsid w:val="003F6392"/>
    <w:rsid w:val="003F6EA8"/>
    <w:rsid w:val="003F719C"/>
    <w:rsid w:val="003F74D0"/>
    <w:rsid w:val="00400363"/>
    <w:rsid w:val="0040065E"/>
    <w:rsid w:val="004008E6"/>
    <w:rsid w:val="00400BD2"/>
    <w:rsid w:val="00400C91"/>
    <w:rsid w:val="00400CC8"/>
    <w:rsid w:val="004011EA"/>
    <w:rsid w:val="004017C3"/>
    <w:rsid w:val="00401885"/>
    <w:rsid w:val="004023CE"/>
    <w:rsid w:val="00402817"/>
    <w:rsid w:val="0040347B"/>
    <w:rsid w:val="004034DF"/>
    <w:rsid w:val="0040365F"/>
    <w:rsid w:val="00403F75"/>
    <w:rsid w:val="00403F84"/>
    <w:rsid w:val="00404348"/>
    <w:rsid w:val="004047BE"/>
    <w:rsid w:val="00404922"/>
    <w:rsid w:val="00404E3F"/>
    <w:rsid w:val="00404FB8"/>
    <w:rsid w:val="00405600"/>
    <w:rsid w:val="004057A8"/>
    <w:rsid w:val="004059F8"/>
    <w:rsid w:val="00405E21"/>
    <w:rsid w:val="00405E71"/>
    <w:rsid w:val="00406018"/>
    <w:rsid w:val="00406773"/>
    <w:rsid w:val="004067C8"/>
    <w:rsid w:val="004079E8"/>
    <w:rsid w:val="004103B8"/>
    <w:rsid w:val="004106FF"/>
    <w:rsid w:val="004109D5"/>
    <w:rsid w:val="00410D09"/>
    <w:rsid w:val="00410DBE"/>
    <w:rsid w:val="00411606"/>
    <w:rsid w:val="00411712"/>
    <w:rsid w:val="004123D1"/>
    <w:rsid w:val="00412951"/>
    <w:rsid w:val="00412C6B"/>
    <w:rsid w:val="004134C2"/>
    <w:rsid w:val="004134CA"/>
    <w:rsid w:val="004137A4"/>
    <w:rsid w:val="00413922"/>
    <w:rsid w:val="00413DCF"/>
    <w:rsid w:val="00413DDD"/>
    <w:rsid w:val="00413FEC"/>
    <w:rsid w:val="00414121"/>
    <w:rsid w:val="0041451C"/>
    <w:rsid w:val="00414FC8"/>
    <w:rsid w:val="00415175"/>
    <w:rsid w:val="00415799"/>
    <w:rsid w:val="00415C70"/>
    <w:rsid w:val="004165AA"/>
    <w:rsid w:val="00416ACD"/>
    <w:rsid w:val="00416E8E"/>
    <w:rsid w:val="004171CA"/>
    <w:rsid w:val="00417960"/>
    <w:rsid w:val="00417F2F"/>
    <w:rsid w:val="004200C0"/>
    <w:rsid w:val="00420A36"/>
    <w:rsid w:val="00420C09"/>
    <w:rsid w:val="00421029"/>
    <w:rsid w:val="004212DC"/>
    <w:rsid w:val="004215D6"/>
    <w:rsid w:val="00421644"/>
    <w:rsid w:val="004219E6"/>
    <w:rsid w:val="00421B3D"/>
    <w:rsid w:val="00421EA9"/>
    <w:rsid w:val="00422436"/>
    <w:rsid w:val="00422911"/>
    <w:rsid w:val="00422CF3"/>
    <w:rsid w:val="00422E5F"/>
    <w:rsid w:val="00423CA7"/>
    <w:rsid w:val="004240C8"/>
    <w:rsid w:val="004243F8"/>
    <w:rsid w:val="00425317"/>
    <w:rsid w:val="0042536E"/>
    <w:rsid w:val="004256E8"/>
    <w:rsid w:val="00425A20"/>
    <w:rsid w:val="0042621B"/>
    <w:rsid w:val="00426487"/>
    <w:rsid w:val="00426EED"/>
    <w:rsid w:val="0042721A"/>
    <w:rsid w:val="00427281"/>
    <w:rsid w:val="00427856"/>
    <w:rsid w:val="0042792A"/>
    <w:rsid w:val="00427C40"/>
    <w:rsid w:val="0043015C"/>
    <w:rsid w:val="004301DF"/>
    <w:rsid w:val="00430751"/>
    <w:rsid w:val="0043101E"/>
    <w:rsid w:val="004316D4"/>
    <w:rsid w:val="00431B31"/>
    <w:rsid w:val="00432263"/>
    <w:rsid w:val="00432663"/>
    <w:rsid w:val="00433693"/>
    <w:rsid w:val="00434189"/>
    <w:rsid w:val="0043472D"/>
    <w:rsid w:val="004347D9"/>
    <w:rsid w:val="00435522"/>
    <w:rsid w:val="00435A82"/>
    <w:rsid w:val="00435B73"/>
    <w:rsid w:val="00436204"/>
    <w:rsid w:val="00436A68"/>
    <w:rsid w:val="00436C5D"/>
    <w:rsid w:val="00436E49"/>
    <w:rsid w:val="00436FAD"/>
    <w:rsid w:val="00437AC0"/>
    <w:rsid w:val="00437D31"/>
    <w:rsid w:val="004406EE"/>
    <w:rsid w:val="004407F7"/>
    <w:rsid w:val="00440AEE"/>
    <w:rsid w:val="00440E7E"/>
    <w:rsid w:val="004412F7"/>
    <w:rsid w:val="004418D8"/>
    <w:rsid w:val="004425C2"/>
    <w:rsid w:val="00442835"/>
    <w:rsid w:val="00442972"/>
    <w:rsid w:val="00442A4D"/>
    <w:rsid w:val="00442CFB"/>
    <w:rsid w:val="0044349D"/>
    <w:rsid w:val="004436BD"/>
    <w:rsid w:val="00443761"/>
    <w:rsid w:val="00443AE7"/>
    <w:rsid w:val="00444431"/>
    <w:rsid w:val="00444706"/>
    <w:rsid w:val="00444901"/>
    <w:rsid w:val="004449FA"/>
    <w:rsid w:val="00444ACF"/>
    <w:rsid w:val="0044506E"/>
    <w:rsid w:val="004453B2"/>
    <w:rsid w:val="0044578B"/>
    <w:rsid w:val="00445F0E"/>
    <w:rsid w:val="004462AD"/>
    <w:rsid w:val="004464C2"/>
    <w:rsid w:val="00446579"/>
    <w:rsid w:val="00446B58"/>
    <w:rsid w:val="00446FF9"/>
    <w:rsid w:val="00447826"/>
    <w:rsid w:val="00447EAB"/>
    <w:rsid w:val="0045006C"/>
    <w:rsid w:val="004506F5"/>
    <w:rsid w:val="004509DA"/>
    <w:rsid w:val="00450E0F"/>
    <w:rsid w:val="0045116C"/>
    <w:rsid w:val="004512B9"/>
    <w:rsid w:val="00451395"/>
    <w:rsid w:val="004514DF"/>
    <w:rsid w:val="00451E87"/>
    <w:rsid w:val="0045229C"/>
    <w:rsid w:val="00452C65"/>
    <w:rsid w:val="00452C6F"/>
    <w:rsid w:val="00453146"/>
    <w:rsid w:val="0045329C"/>
    <w:rsid w:val="004532E9"/>
    <w:rsid w:val="004534C5"/>
    <w:rsid w:val="004534E4"/>
    <w:rsid w:val="004542A5"/>
    <w:rsid w:val="00454806"/>
    <w:rsid w:val="004548AC"/>
    <w:rsid w:val="00455036"/>
    <w:rsid w:val="00455F07"/>
    <w:rsid w:val="00456452"/>
    <w:rsid w:val="004575D0"/>
    <w:rsid w:val="00457C72"/>
    <w:rsid w:val="00457F39"/>
    <w:rsid w:val="00461078"/>
    <w:rsid w:val="004621E7"/>
    <w:rsid w:val="0046228E"/>
    <w:rsid w:val="00462345"/>
    <w:rsid w:val="00462421"/>
    <w:rsid w:val="004625A2"/>
    <w:rsid w:val="004627BC"/>
    <w:rsid w:val="00462CEA"/>
    <w:rsid w:val="00462D5A"/>
    <w:rsid w:val="00462E2D"/>
    <w:rsid w:val="00462F88"/>
    <w:rsid w:val="0046303F"/>
    <w:rsid w:val="004637B3"/>
    <w:rsid w:val="00463B67"/>
    <w:rsid w:val="00464331"/>
    <w:rsid w:val="004644A7"/>
    <w:rsid w:val="004647FD"/>
    <w:rsid w:val="00464B9A"/>
    <w:rsid w:val="00464D34"/>
    <w:rsid w:val="00464E1B"/>
    <w:rsid w:val="00465015"/>
    <w:rsid w:val="00465048"/>
    <w:rsid w:val="004656D9"/>
    <w:rsid w:val="00465966"/>
    <w:rsid w:val="00465A76"/>
    <w:rsid w:val="00465DAB"/>
    <w:rsid w:val="00466223"/>
    <w:rsid w:val="00466B1A"/>
    <w:rsid w:val="00466C2E"/>
    <w:rsid w:val="004670A7"/>
    <w:rsid w:val="00467105"/>
    <w:rsid w:val="004672E4"/>
    <w:rsid w:val="00470342"/>
    <w:rsid w:val="00470815"/>
    <w:rsid w:val="00470942"/>
    <w:rsid w:val="00470C6F"/>
    <w:rsid w:val="00470E76"/>
    <w:rsid w:val="00470F71"/>
    <w:rsid w:val="00471286"/>
    <w:rsid w:val="00471412"/>
    <w:rsid w:val="00472491"/>
    <w:rsid w:val="00472FA0"/>
    <w:rsid w:val="00473914"/>
    <w:rsid w:val="00473A9C"/>
    <w:rsid w:val="0047433B"/>
    <w:rsid w:val="004749D5"/>
    <w:rsid w:val="00474C0A"/>
    <w:rsid w:val="00474CDD"/>
    <w:rsid w:val="004753E9"/>
    <w:rsid w:val="004759C1"/>
    <w:rsid w:val="00475D40"/>
    <w:rsid w:val="004769AB"/>
    <w:rsid w:val="00476DE0"/>
    <w:rsid w:val="00477AE7"/>
    <w:rsid w:val="00480916"/>
    <w:rsid w:val="00480BA6"/>
    <w:rsid w:val="00480BB7"/>
    <w:rsid w:val="00480E7C"/>
    <w:rsid w:val="0048136C"/>
    <w:rsid w:val="00481922"/>
    <w:rsid w:val="00481E0C"/>
    <w:rsid w:val="004822A5"/>
    <w:rsid w:val="0048241A"/>
    <w:rsid w:val="00483130"/>
    <w:rsid w:val="00483783"/>
    <w:rsid w:val="00483B04"/>
    <w:rsid w:val="00483DC7"/>
    <w:rsid w:val="00483E4C"/>
    <w:rsid w:val="0048400A"/>
    <w:rsid w:val="00484471"/>
    <w:rsid w:val="00484C52"/>
    <w:rsid w:val="00484F55"/>
    <w:rsid w:val="004850E3"/>
    <w:rsid w:val="004852FB"/>
    <w:rsid w:val="00485527"/>
    <w:rsid w:val="00485C08"/>
    <w:rsid w:val="00485C98"/>
    <w:rsid w:val="0048600E"/>
    <w:rsid w:val="0048626B"/>
    <w:rsid w:val="00486764"/>
    <w:rsid w:val="00486CF7"/>
    <w:rsid w:val="00486F44"/>
    <w:rsid w:val="00486F61"/>
    <w:rsid w:val="00487461"/>
    <w:rsid w:val="004876AE"/>
    <w:rsid w:val="00487AC9"/>
    <w:rsid w:val="00490427"/>
    <w:rsid w:val="00490B86"/>
    <w:rsid w:val="004913DE"/>
    <w:rsid w:val="004917F2"/>
    <w:rsid w:val="00491852"/>
    <w:rsid w:val="00491C70"/>
    <w:rsid w:val="00492993"/>
    <w:rsid w:val="00492E0F"/>
    <w:rsid w:val="0049345F"/>
    <w:rsid w:val="00493A68"/>
    <w:rsid w:val="00493D33"/>
    <w:rsid w:val="0049411C"/>
    <w:rsid w:val="00494851"/>
    <w:rsid w:val="00495022"/>
    <w:rsid w:val="00495657"/>
    <w:rsid w:val="00495760"/>
    <w:rsid w:val="00495B85"/>
    <w:rsid w:val="00496025"/>
    <w:rsid w:val="0049605B"/>
    <w:rsid w:val="00496222"/>
    <w:rsid w:val="004964BC"/>
    <w:rsid w:val="004964C2"/>
    <w:rsid w:val="004965B5"/>
    <w:rsid w:val="004966DE"/>
    <w:rsid w:val="004968A6"/>
    <w:rsid w:val="00496B7F"/>
    <w:rsid w:val="004974B0"/>
    <w:rsid w:val="00497D48"/>
    <w:rsid w:val="00497DD0"/>
    <w:rsid w:val="00497DEB"/>
    <w:rsid w:val="004A0E60"/>
    <w:rsid w:val="004A16E9"/>
    <w:rsid w:val="004A22CF"/>
    <w:rsid w:val="004A273E"/>
    <w:rsid w:val="004A2760"/>
    <w:rsid w:val="004A296A"/>
    <w:rsid w:val="004A2A5B"/>
    <w:rsid w:val="004A3BDD"/>
    <w:rsid w:val="004A4D33"/>
    <w:rsid w:val="004A4FD9"/>
    <w:rsid w:val="004A53B8"/>
    <w:rsid w:val="004A5D43"/>
    <w:rsid w:val="004A60BE"/>
    <w:rsid w:val="004A6421"/>
    <w:rsid w:val="004A6C81"/>
    <w:rsid w:val="004A6E4C"/>
    <w:rsid w:val="004A708F"/>
    <w:rsid w:val="004A7A58"/>
    <w:rsid w:val="004A7BE2"/>
    <w:rsid w:val="004A7E5B"/>
    <w:rsid w:val="004A7EEE"/>
    <w:rsid w:val="004A7F82"/>
    <w:rsid w:val="004B071B"/>
    <w:rsid w:val="004B20CF"/>
    <w:rsid w:val="004B215E"/>
    <w:rsid w:val="004B2252"/>
    <w:rsid w:val="004B2974"/>
    <w:rsid w:val="004B2C02"/>
    <w:rsid w:val="004B2D2F"/>
    <w:rsid w:val="004B3055"/>
    <w:rsid w:val="004B3361"/>
    <w:rsid w:val="004B3518"/>
    <w:rsid w:val="004B4455"/>
    <w:rsid w:val="004B45A0"/>
    <w:rsid w:val="004B4723"/>
    <w:rsid w:val="004B4E35"/>
    <w:rsid w:val="004B4FEB"/>
    <w:rsid w:val="004B589F"/>
    <w:rsid w:val="004B59B8"/>
    <w:rsid w:val="004B5AD5"/>
    <w:rsid w:val="004B629B"/>
    <w:rsid w:val="004B641A"/>
    <w:rsid w:val="004B66FB"/>
    <w:rsid w:val="004B6B1F"/>
    <w:rsid w:val="004B6B53"/>
    <w:rsid w:val="004B70CC"/>
    <w:rsid w:val="004B72BE"/>
    <w:rsid w:val="004B7BF8"/>
    <w:rsid w:val="004C047F"/>
    <w:rsid w:val="004C0D51"/>
    <w:rsid w:val="004C0D7C"/>
    <w:rsid w:val="004C16BA"/>
    <w:rsid w:val="004C1788"/>
    <w:rsid w:val="004C23A8"/>
    <w:rsid w:val="004C2588"/>
    <w:rsid w:val="004C2994"/>
    <w:rsid w:val="004C2C3D"/>
    <w:rsid w:val="004C2E2C"/>
    <w:rsid w:val="004C37C9"/>
    <w:rsid w:val="004C3B22"/>
    <w:rsid w:val="004C3BDE"/>
    <w:rsid w:val="004C3C24"/>
    <w:rsid w:val="004C3EAE"/>
    <w:rsid w:val="004C3F4D"/>
    <w:rsid w:val="004C423A"/>
    <w:rsid w:val="004C4F4F"/>
    <w:rsid w:val="004C536C"/>
    <w:rsid w:val="004C53B8"/>
    <w:rsid w:val="004C545E"/>
    <w:rsid w:val="004C557C"/>
    <w:rsid w:val="004C59A1"/>
    <w:rsid w:val="004C5F97"/>
    <w:rsid w:val="004C60F4"/>
    <w:rsid w:val="004C624C"/>
    <w:rsid w:val="004C671E"/>
    <w:rsid w:val="004C6961"/>
    <w:rsid w:val="004C6B52"/>
    <w:rsid w:val="004C6EDE"/>
    <w:rsid w:val="004D08ED"/>
    <w:rsid w:val="004D096F"/>
    <w:rsid w:val="004D0A21"/>
    <w:rsid w:val="004D0C94"/>
    <w:rsid w:val="004D1249"/>
    <w:rsid w:val="004D1569"/>
    <w:rsid w:val="004D1A99"/>
    <w:rsid w:val="004D252C"/>
    <w:rsid w:val="004D2769"/>
    <w:rsid w:val="004D2C9E"/>
    <w:rsid w:val="004D36AD"/>
    <w:rsid w:val="004D3810"/>
    <w:rsid w:val="004D3A95"/>
    <w:rsid w:val="004D3D9B"/>
    <w:rsid w:val="004D4144"/>
    <w:rsid w:val="004D44CD"/>
    <w:rsid w:val="004D458B"/>
    <w:rsid w:val="004D4786"/>
    <w:rsid w:val="004D49C5"/>
    <w:rsid w:val="004D4E76"/>
    <w:rsid w:val="004D50EC"/>
    <w:rsid w:val="004D5556"/>
    <w:rsid w:val="004D5628"/>
    <w:rsid w:val="004D57A8"/>
    <w:rsid w:val="004D5969"/>
    <w:rsid w:val="004D5CF0"/>
    <w:rsid w:val="004D61F9"/>
    <w:rsid w:val="004D6783"/>
    <w:rsid w:val="004D67E1"/>
    <w:rsid w:val="004D768D"/>
    <w:rsid w:val="004D7EC2"/>
    <w:rsid w:val="004E149A"/>
    <w:rsid w:val="004E1D41"/>
    <w:rsid w:val="004E237E"/>
    <w:rsid w:val="004E23AA"/>
    <w:rsid w:val="004E335E"/>
    <w:rsid w:val="004E3491"/>
    <w:rsid w:val="004E3704"/>
    <w:rsid w:val="004E40F6"/>
    <w:rsid w:val="004E47E5"/>
    <w:rsid w:val="004E4D84"/>
    <w:rsid w:val="004E4F1F"/>
    <w:rsid w:val="004E513B"/>
    <w:rsid w:val="004E542F"/>
    <w:rsid w:val="004E5938"/>
    <w:rsid w:val="004E597B"/>
    <w:rsid w:val="004E5A9A"/>
    <w:rsid w:val="004E5F41"/>
    <w:rsid w:val="004E60F7"/>
    <w:rsid w:val="004E7972"/>
    <w:rsid w:val="004E7BC4"/>
    <w:rsid w:val="004F0AC4"/>
    <w:rsid w:val="004F0EF6"/>
    <w:rsid w:val="004F12C4"/>
    <w:rsid w:val="004F173A"/>
    <w:rsid w:val="004F17FB"/>
    <w:rsid w:val="004F1828"/>
    <w:rsid w:val="004F1BFD"/>
    <w:rsid w:val="004F1F7E"/>
    <w:rsid w:val="004F23C0"/>
    <w:rsid w:val="004F2706"/>
    <w:rsid w:val="004F2C3F"/>
    <w:rsid w:val="004F339C"/>
    <w:rsid w:val="004F352E"/>
    <w:rsid w:val="004F3875"/>
    <w:rsid w:val="004F38C7"/>
    <w:rsid w:val="004F49FB"/>
    <w:rsid w:val="004F5B02"/>
    <w:rsid w:val="004F5BD1"/>
    <w:rsid w:val="004F5DCC"/>
    <w:rsid w:val="004F618B"/>
    <w:rsid w:val="004F63E8"/>
    <w:rsid w:val="004F6B48"/>
    <w:rsid w:val="004F6EF0"/>
    <w:rsid w:val="004F6F92"/>
    <w:rsid w:val="004F709D"/>
    <w:rsid w:val="004F7A3C"/>
    <w:rsid w:val="00500064"/>
    <w:rsid w:val="00500071"/>
    <w:rsid w:val="00500105"/>
    <w:rsid w:val="0050040E"/>
    <w:rsid w:val="00500606"/>
    <w:rsid w:val="00501151"/>
    <w:rsid w:val="005011AB"/>
    <w:rsid w:val="00501471"/>
    <w:rsid w:val="005015C5"/>
    <w:rsid w:val="005015F3"/>
    <w:rsid w:val="00501847"/>
    <w:rsid w:val="00501AB4"/>
    <w:rsid w:val="00502281"/>
    <w:rsid w:val="00502623"/>
    <w:rsid w:val="00502D05"/>
    <w:rsid w:val="00502F67"/>
    <w:rsid w:val="00503182"/>
    <w:rsid w:val="0050361A"/>
    <w:rsid w:val="005036CF"/>
    <w:rsid w:val="005045AF"/>
    <w:rsid w:val="005052D3"/>
    <w:rsid w:val="0050540B"/>
    <w:rsid w:val="00505503"/>
    <w:rsid w:val="005055A4"/>
    <w:rsid w:val="0050569B"/>
    <w:rsid w:val="00505DFC"/>
    <w:rsid w:val="00505F4A"/>
    <w:rsid w:val="005062F1"/>
    <w:rsid w:val="00506977"/>
    <w:rsid w:val="005075B2"/>
    <w:rsid w:val="0050766A"/>
    <w:rsid w:val="00507A3A"/>
    <w:rsid w:val="00507F23"/>
    <w:rsid w:val="0051047B"/>
    <w:rsid w:val="00510FA2"/>
    <w:rsid w:val="00511139"/>
    <w:rsid w:val="00511BEF"/>
    <w:rsid w:val="00511C35"/>
    <w:rsid w:val="00512121"/>
    <w:rsid w:val="00513C8D"/>
    <w:rsid w:val="00514554"/>
    <w:rsid w:val="005156FB"/>
    <w:rsid w:val="00515969"/>
    <w:rsid w:val="00515B38"/>
    <w:rsid w:val="00515F78"/>
    <w:rsid w:val="00517203"/>
    <w:rsid w:val="00517341"/>
    <w:rsid w:val="00517347"/>
    <w:rsid w:val="00520119"/>
    <w:rsid w:val="00520229"/>
    <w:rsid w:val="00520420"/>
    <w:rsid w:val="005208DD"/>
    <w:rsid w:val="00520CEF"/>
    <w:rsid w:val="00520E35"/>
    <w:rsid w:val="00520E98"/>
    <w:rsid w:val="00521401"/>
    <w:rsid w:val="00521407"/>
    <w:rsid w:val="0052182D"/>
    <w:rsid w:val="00521B1F"/>
    <w:rsid w:val="00521DF6"/>
    <w:rsid w:val="00522073"/>
    <w:rsid w:val="00522104"/>
    <w:rsid w:val="00522115"/>
    <w:rsid w:val="00522487"/>
    <w:rsid w:val="00522B46"/>
    <w:rsid w:val="00522D8B"/>
    <w:rsid w:val="0052339D"/>
    <w:rsid w:val="005236BF"/>
    <w:rsid w:val="00523D0E"/>
    <w:rsid w:val="00524B7C"/>
    <w:rsid w:val="00524DC9"/>
    <w:rsid w:val="0052528B"/>
    <w:rsid w:val="005252B3"/>
    <w:rsid w:val="005259D6"/>
    <w:rsid w:val="00525B64"/>
    <w:rsid w:val="00526627"/>
    <w:rsid w:val="00526CF3"/>
    <w:rsid w:val="00527255"/>
    <w:rsid w:val="00527761"/>
    <w:rsid w:val="00527A80"/>
    <w:rsid w:val="005306C9"/>
    <w:rsid w:val="005306EE"/>
    <w:rsid w:val="00530D81"/>
    <w:rsid w:val="00531A5D"/>
    <w:rsid w:val="00531C2C"/>
    <w:rsid w:val="00531EE4"/>
    <w:rsid w:val="00532BA3"/>
    <w:rsid w:val="00532C68"/>
    <w:rsid w:val="00532F8D"/>
    <w:rsid w:val="005331AD"/>
    <w:rsid w:val="00533468"/>
    <w:rsid w:val="005335D2"/>
    <w:rsid w:val="00533BB3"/>
    <w:rsid w:val="00534389"/>
    <w:rsid w:val="00534497"/>
    <w:rsid w:val="00534711"/>
    <w:rsid w:val="005356B8"/>
    <w:rsid w:val="00535942"/>
    <w:rsid w:val="00535EBA"/>
    <w:rsid w:val="00535FA7"/>
    <w:rsid w:val="00536430"/>
    <w:rsid w:val="0053664C"/>
    <w:rsid w:val="00536981"/>
    <w:rsid w:val="005377C2"/>
    <w:rsid w:val="00537EAE"/>
    <w:rsid w:val="00537EDC"/>
    <w:rsid w:val="00540354"/>
    <w:rsid w:val="00540AE5"/>
    <w:rsid w:val="00540B5A"/>
    <w:rsid w:val="00541894"/>
    <w:rsid w:val="0054212B"/>
    <w:rsid w:val="005424B5"/>
    <w:rsid w:val="0054276D"/>
    <w:rsid w:val="0054289D"/>
    <w:rsid w:val="005428BA"/>
    <w:rsid w:val="00542A34"/>
    <w:rsid w:val="00543031"/>
    <w:rsid w:val="005432D0"/>
    <w:rsid w:val="0054405B"/>
    <w:rsid w:val="00544199"/>
    <w:rsid w:val="005442E3"/>
    <w:rsid w:val="0054484A"/>
    <w:rsid w:val="0054495D"/>
    <w:rsid w:val="005453B8"/>
    <w:rsid w:val="005454D2"/>
    <w:rsid w:val="00545C11"/>
    <w:rsid w:val="005464B9"/>
    <w:rsid w:val="00547396"/>
    <w:rsid w:val="00547D5D"/>
    <w:rsid w:val="00547D84"/>
    <w:rsid w:val="005500CF"/>
    <w:rsid w:val="00550418"/>
    <w:rsid w:val="00550474"/>
    <w:rsid w:val="00550D82"/>
    <w:rsid w:val="00551065"/>
    <w:rsid w:val="005510CA"/>
    <w:rsid w:val="00551806"/>
    <w:rsid w:val="0055182D"/>
    <w:rsid w:val="00551DAB"/>
    <w:rsid w:val="00551FBE"/>
    <w:rsid w:val="00553381"/>
    <w:rsid w:val="00553599"/>
    <w:rsid w:val="0055363B"/>
    <w:rsid w:val="005537AD"/>
    <w:rsid w:val="00553992"/>
    <w:rsid w:val="00554203"/>
    <w:rsid w:val="005547C2"/>
    <w:rsid w:val="005548B4"/>
    <w:rsid w:val="00554CC2"/>
    <w:rsid w:val="00554DD7"/>
    <w:rsid w:val="0055500B"/>
    <w:rsid w:val="00555320"/>
    <w:rsid w:val="0055586C"/>
    <w:rsid w:val="00555A4F"/>
    <w:rsid w:val="00555E2D"/>
    <w:rsid w:val="0055608D"/>
    <w:rsid w:val="00556435"/>
    <w:rsid w:val="005564BD"/>
    <w:rsid w:val="00556546"/>
    <w:rsid w:val="00556936"/>
    <w:rsid w:val="00557179"/>
    <w:rsid w:val="00557C0A"/>
    <w:rsid w:val="00557F07"/>
    <w:rsid w:val="00557FAE"/>
    <w:rsid w:val="0056026A"/>
    <w:rsid w:val="00561B9F"/>
    <w:rsid w:val="00561F2F"/>
    <w:rsid w:val="00562E8F"/>
    <w:rsid w:val="005630D0"/>
    <w:rsid w:val="0056324B"/>
    <w:rsid w:val="00563610"/>
    <w:rsid w:val="00563A7B"/>
    <w:rsid w:val="00563D4D"/>
    <w:rsid w:val="00563E16"/>
    <w:rsid w:val="005646C4"/>
    <w:rsid w:val="00564E4B"/>
    <w:rsid w:val="00564E57"/>
    <w:rsid w:val="005650AF"/>
    <w:rsid w:val="005652CE"/>
    <w:rsid w:val="00565663"/>
    <w:rsid w:val="00565A7A"/>
    <w:rsid w:val="00565AC2"/>
    <w:rsid w:val="00566E66"/>
    <w:rsid w:val="00567427"/>
    <w:rsid w:val="0056783B"/>
    <w:rsid w:val="00567BB0"/>
    <w:rsid w:val="0057007C"/>
    <w:rsid w:val="00570126"/>
    <w:rsid w:val="00570425"/>
    <w:rsid w:val="0057095B"/>
    <w:rsid w:val="00571032"/>
    <w:rsid w:val="00571053"/>
    <w:rsid w:val="00571579"/>
    <w:rsid w:val="00571BA2"/>
    <w:rsid w:val="00571EC6"/>
    <w:rsid w:val="005724C2"/>
    <w:rsid w:val="00572DB1"/>
    <w:rsid w:val="00573718"/>
    <w:rsid w:val="00573939"/>
    <w:rsid w:val="00573A24"/>
    <w:rsid w:val="005741B9"/>
    <w:rsid w:val="0057486B"/>
    <w:rsid w:val="0057582D"/>
    <w:rsid w:val="00575B15"/>
    <w:rsid w:val="00575CFF"/>
    <w:rsid w:val="00576088"/>
    <w:rsid w:val="00577A56"/>
    <w:rsid w:val="00577B39"/>
    <w:rsid w:val="00577B5F"/>
    <w:rsid w:val="0058019B"/>
    <w:rsid w:val="00580C51"/>
    <w:rsid w:val="00580E10"/>
    <w:rsid w:val="00580EB9"/>
    <w:rsid w:val="0058131A"/>
    <w:rsid w:val="005817DA"/>
    <w:rsid w:val="00581800"/>
    <w:rsid w:val="005819A6"/>
    <w:rsid w:val="00581CA5"/>
    <w:rsid w:val="00582959"/>
    <w:rsid w:val="005829BC"/>
    <w:rsid w:val="00582A50"/>
    <w:rsid w:val="00582A9F"/>
    <w:rsid w:val="00582BF2"/>
    <w:rsid w:val="00582D54"/>
    <w:rsid w:val="00582E7B"/>
    <w:rsid w:val="00583C16"/>
    <w:rsid w:val="00584221"/>
    <w:rsid w:val="00584890"/>
    <w:rsid w:val="005848C1"/>
    <w:rsid w:val="00584BE7"/>
    <w:rsid w:val="00584D06"/>
    <w:rsid w:val="005852AD"/>
    <w:rsid w:val="00585505"/>
    <w:rsid w:val="00585B04"/>
    <w:rsid w:val="00585B39"/>
    <w:rsid w:val="00585E36"/>
    <w:rsid w:val="00585FE5"/>
    <w:rsid w:val="005862B2"/>
    <w:rsid w:val="005868F5"/>
    <w:rsid w:val="005869D6"/>
    <w:rsid w:val="00586AAF"/>
    <w:rsid w:val="00587398"/>
    <w:rsid w:val="0058752A"/>
    <w:rsid w:val="00587564"/>
    <w:rsid w:val="00587AAD"/>
    <w:rsid w:val="00587E40"/>
    <w:rsid w:val="00590750"/>
    <w:rsid w:val="00591C76"/>
    <w:rsid w:val="005920AB"/>
    <w:rsid w:val="0059277E"/>
    <w:rsid w:val="005934A7"/>
    <w:rsid w:val="00593592"/>
    <w:rsid w:val="0059359A"/>
    <w:rsid w:val="00593EB2"/>
    <w:rsid w:val="0059411D"/>
    <w:rsid w:val="00594173"/>
    <w:rsid w:val="00594A76"/>
    <w:rsid w:val="00594D54"/>
    <w:rsid w:val="0059546F"/>
    <w:rsid w:val="00595B54"/>
    <w:rsid w:val="00595CF4"/>
    <w:rsid w:val="00596024"/>
    <w:rsid w:val="00596251"/>
    <w:rsid w:val="00596709"/>
    <w:rsid w:val="00596B02"/>
    <w:rsid w:val="00597460"/>
    <w:rsid w:val="00597AB6"/>
    <w:rsid w:val="00597DF2"/>
    <w:rsid w:val="00597EB3"/>
    <w:rsid w:val="005A07E1"/>
    <w:rsid w:val="005A09DF"/>
    <w:rsid w:val="005A0E41"/>
    <w:rsid w:val="005A0EDB"/>
    <w:rsid w:val="005A107B"/>
    <w:rsid w:val="005A15C9"/>
    <w:rsid w:val="005A193A"/>
    <w:rsid w:val="005A1F6D"/>
    <w:rsid w:val="005A2542"/>
    <w:rsid w:val="005A29A4"/>
    <w:rsid w:val="005A2FAE"/>
    <w:rsid w:val="005A3039"/>
    <w:rsid w:val="005A360C"/>
    <w:rsid w:val="005A3668"/>
    <w:rsid w:val="005A3B4C"/>
    <w:rsid w:val="005A3F47"/>
    <w:rsid w:val="005A4330"/>
    <w:rsid w:val="005A447F"/>
    <w:rsid w:val="005A4B41"/>
    <w:rsid w:val="005A5149"/>
    <w:rsid w:val="005A5E7F"/>
    <w:rsid w:val="005A7951"/>
    <w:rsid w:val="005A7B2F"/>
    <w:rsid w:val="005A7CE7"/>
    <w:rsid w:val="005A7D29"/>
    <w:rsid w:val="005A7EB6"/>
    <w:rsid w:val="005B0F02"/>
    <w:rsid w:val="005B146E"/>
    <w:rsid w:val="005B15D1"/>
    <w:rsid w:val="005B1C9D"/>
    <w:rsid w:val="005B2057"/>
    <w:rsid w:val="005B24C5"/>
    <w:rsid w:val="005B24F4"/>
    <w:rsid w:val="005B2518"/>
    <w:rsid w:val="005B2E29"/>
    <w:rsid w:val="005B34FA"/>
    <w:rsid w:val="005B3BB7"/>
    <w:rsid w:val="005B3E99"/>
    <w:rsid w:val="005B44FB"/>
    <w:rsid w:val="005B4CEE"/>
    <w:rsid w:val="005B4D62"/>
    <w:rsid w:val="005B5EA0"/>
    <w:rsid w:val="005B6780"/>
    <w:rsid w:val="005B6A79"/>
    <w:rsid w:val="005B79D2"/>
    <w:rsid w:val="005B7F8B"/>
    <w:rsid w:val="005C0060"/>
    <w:rsid w:val="005C0CF0"/>
    <w:rsid w:val="005C0FAA"/>
    <w:rsid w:val="005C19E7"/>
    <w:rsid w:val="005C1F44"/>
    <w:rsid w:val="005C1F5B"/>
    <w:rsid w:val="005C1FC4"/>
    <w:rsid w:val="005C21B3"/>
    <w:rsid w:val="005C237C"/>
    <w:rsid w:val="005C2AC3"/>
    <w:rsid w:val="005C339B"/>
    <w:rsid w:val="005C3C19"/>
    <w:rsid w:val="005C480D"/>
    <w:rsid w:val="005C4AE7"/>
    <w:rsid w:val="005C4CFA"/>
    <w:rsid w:val="005C4D61"/>
    <w:rsid w:val="005C53BE"/>
    <w:rsid w:val="005C5BDB"/>
    <w:rsid w:val="005C5E54"/>
    <w:rsid w:val="005C6543"/>
    <w:rsid w:val="005C6991"/>
    <w:rsid w:val="005C6DBB"/>
    <w:rsid w:val="005C723D"/>
    <w:rsid w:val="005C79BD"/>
    <w:rsid w:val="005C7FB9"/>
    <w:rsid w:val="005D020D"/>
    <w:rsid w:val="005D0672"/>
    <w:rsid w:val="005D067A"/>
    <w:rsid w:val="005D08D0"/>
    <w:rsid w:val="005D091B"/>
    <w:rsid w:val="005D11E2"/>
    <w:rsid w:val="005D134E"/>
    <w:rsid w:val="005D149E"/>
    <w:rsid w:val="005D1EC5"/>
    <w:rsid w:val="005D24CE"/>
    <w:rsid w:val="005D308A"/>
    <w:rsid w:val="005D3332"/>
    <w:rsid w:val="005D39AC"/>
    <w:rsid w:val="005D3DF7"/>
    <w:rsid w:val="005D45F3"/>
    <w:rsid w:val="005D48D6"/>
    <w:rsid w:val="005D48E8"/>
    <w:rsid w:val="005D58C0"/>
    <w:rsid w:val="005D62E5"/>
    <w:rsid w:val="005D6F90"/>
    <w:rsid w:val="005D7183"/>
    <w:rsid w:val="005D77BB"/>
    <w:rsid w:val="005D77DC"/>
    <w:rsid w:val="005D7A4B"/>
    <w:rsid w:val="005E0039"/>
    <w:rsid w:val="005E021D"/>
    <w:rsid w:val="005E036F"/>
    <w:rsid w:val="005E04C2"/>
    <w:rsid w:val="005E081A"/>
    <w:rsid w:val="005E0C7B"/>
    <w:rsid w:val="005E10E9"/>
    <w:rsid w:val="005E1213"/>
    <w:rsid w:val="005E13BF"/>
    <w:rsid w:val="005E1403"/>
    <w:rsid w:val="005E1FD5"/>
    <w:rsid w:val="005E2237"/>
    <w:rsid w:val="005E2E22"/>
    <w:rsid w:val="005E3024"/>
    <w:rsid w:val="005E34E8"/>
    <w:rsid w:val="005E39C2"/>
    <w:rsid w:val="005E39EA"/>
    <w:rsid w:val="005E3B11"/>
    <w:rsid w:val="005E3F07"/>
    <w:rsid w:val="005E42DD"/>
    <w:rsid w:val="005E43EB"/>
    <w:rsid w:val="005E45EA"/>
    <w:rsid w:val="005E4F48"/>
    <w:rsid w:val="005E4F66"/>
    <w:rsid w:val="005E503E"/>
    <w:rsid w:val="005E5833"/>
    <w:rsid w:val="005E58C9"/>
    <w:rsid w:val="005E5FEC"/>
    <w:rsid w:val="005E652F"/>
    <w:rsid w:val="005E6979"/>
    <w:rsid w:val="005E6B84"/>
    <w:rsid w:val="005E7B86"/>
    <w:rsid w:val="005E7C14"/>
    <w:rsid w:val="005E7CD3"/>
    <w:rsid w:val="005E7EF5"/>
    <w:rsid w:val="005F09F1"/>
    <w:rsid w:val="005F0AD6"/>
    <w:rsid w:val="005F0FF0"/>
    <w:rsid w:val="005F208C"/>
    <w:rsid w:val="005F3684"/>
    <w:rsid w:val="005F44C3"/>
    <w:rsid w:val="005F45ED"/>
    <w:rsid w:val="005F493D"/>
    <w:rsid w:val="005F504F"/>
    <w:rsid w:val="005F5158"/>
    <w:rsid w:val="005F68E0"/>
    <w:rsid w:val="005F6A9D"/>
    <w:rsid w:val="005F7585"/>
    <w:rsid w:val="005F7DC8"/>
    <w:rsid w:val="00600704"/>
    <w:rsid w:val="00600CA4"/>
    <w:rsid w:val="00601307"/>
    <w:rsid w:val="00601ADA"/>
    <w:rsid w:val="00601CE0"/>
    <w:rsid w:val="00601CE1"/>
    <w:rsid w:val="006023FA"/>
    <w:rsid w:val="00602565"/>
    <w:rsid w:val="00602720"/>
    <w:rsid w:val="0060290A"/>
    <w:rsid w:val="00602B70"/>
    <w:rsid w:val="00602D97"/>
    <w:rsid w:val="00602E66"/>
    <w:rsid w:val="00602FEE"/>
    <w:rsid w:val="0060302A"/>
    <w:rsid w:val="006033A2"/>
    <w:rsid w:val="00603997"/>
    <w:rsid w:val="00603A6F"/>
    <w:rsid w:val="006042EE"/>
    <w:rsid w:val="00604949"/>
    <w:rsid w:val="00604AE3"/>
    <w:rsid w:val="00604EF9"/>
    <w:rsid w:val="006053B6"/>
    <w:rsid w:val="00605792"/>
    <w:rsid w:val="00605A9C"/>
    <w:rsid w:val="00606711"/>
    <w:rsid w:val="00606FEF"/>
    <w:rsid w:val="006070BB"/>
    <w:rsid w:val="006074D9"/>
    <w:rsid w:val="00607B68"/>
    <w:rsid w:val="00607C38"/>
    <w:rsid w:val="00607D27"/>
    <w:rsid w:val="00610579"/>
    <w:rsid w:val="0061084C"/>
    <w:rsid w:val="00610B36"/>
    <w:rsid w:val="006114DE"/>
    <w:rsid w:val="00611561"/>
    <w:rsid w:val="00611856"/>
    <w:rsid w:val="00611AF6"/>
    <w:rsid w:val="00611C72"/>
    <w:rsid w:val="00611D19"/>
    <w:rsid w:val="006121DA"/>
    <w:rsid w:val="0061221E"/>
    <w:rsid w:val="006126B0"/>
    <w:rsid w:val="006126ED"/>
    <w:rsid w:val="00612B45"/>
    <w:rsid w:val="00612D1D"/>
    <w:rsid w:val="00613106"/>
    <w:rsid w:val="0061399F"/>
    <w:rsid w:val="00613B05"/>
    <w:rsid w:val="00613D90"/>
    <w:rsid w:val="0061464A"/>
    <w:rsid w:val="006153F1"/>
    <w:rsid w:val="00615F7D"/>
    <w:rsid w:val="006162C5"/>
    <w:rsid w:val="006164B1"/>
    <w:rsid w:val="00616500"/>
    <w:rsid w:val="00616623"/>
    <w:rsid w:val="006168D4"/>
    <w:rsid w:val="006168D6"/>
    <w:rsid w:val="00616DBF"/>
    <w:rsid w:val="0061737B"/>
    <w:rsid w:val="006179FC"/>
    <w:rsid w:val="00617EFA"/>
    <w:rsid w:val="00620475"/>
    <w:rsid w:val="00620835"/>
    <w:rsid w:val="00621B5A"/>
    <w:rsid w:val="00621BC9"/>
    <w:rsid w:val="00622755"/>
    <w:rsid w:val="00622D8B"/>
    <w:rsid w:val="00622E72"/>
    <w:rsid w:val="0062327E"/>
    <w:rsid w:val="0062336E"/>
    <w:rsid w:val="006239BD"/>
    <w:rsid w:val="00623AB1"/>
    <w:rsid w:val="00623DC5"/>
    <w:rsid w:val="00624435"/>
    <w:rsid w:val="006247BD"/>
    <w:rsid w:val="006251E7"/>
    <w:rsid w:val="00625A29"/>
    <w:rsid w:val="00625CB5"/>
    <w:rsid w:val="00625CFF"/>
    <w:rsid w:val="00625D95"/>
    <w:rsid w:val="00625DB3"/>
    <w:rsid w:val="00625F7F"/>
    <w:rsid w:val="00626076"/>
    <w:rsid w:val="006260F2"/>
    <w:rsid w:val="00626D30"/>
    <w:rsid w:val="00626E85"/>
    <w:rsid w:val="00627382"/>
    <w:rsid w:val="00627DBC"/>
    <w:rsid w:val="006303D7"/>
    <w:rsid w:val="0063128E"/>
    <w:rsid w:val="006316C2"/>
    <w:rsid w:val="006316FB"/>
    <w:rsid w:val="00631BDB"/>
    <w:rsid w:val="006325A7"/>
    <w:rsid w:val="00632C8C"/>
    <w:rsid w:val="006330EE"/>
    <w:rsid w:val="00633451"/>
    <w:rsid w:val="0063385B"/>
    <w:rsid w:val="006338E5"/>
    <w:rsid w:val="006339A7"/>
    <w:rsid w:val="00634125"/>
    <w:rsid w:val="00634741"/>
    <w:rsid w:val="0063534B"/>
    <w:rsid w:val="006353F5"/>
    <w:rsid w:val="00635432"/>
    <w:rsid w:val="00635894"/>
    <w:rsid w:val="00635B4A"/>
    <w:rsid w:val="00636660"/>
    <w:rsid w:val="006372DA"/>
    <w:rsid w:val="00637388"/>
    <w:rsid w:val="00637633"/>
    <w:rsid w:val="006376DD"/>
    <w:rsid w:val="006377B8"/>
    <w:rsid w:val="00637E31"/>
    <w:rsid w:val="00640770"/>
    <w:rsid w:val="00640944"/>
    <w:rsid w:val="0064111B"/>
    <w:rsid w:val="006420AE"/>
    <w:rsid w:val="006421C1"/>
    <w:rsid w:val="006427FB"/>
    <w:rsid w:val="00642D70"/>
    <w:rsid w:val="0064301D"/>
    <w:rsid w:val="00643058"/>
    <w:rsid w:val="00643DE0"/>
    <w:rsid w:val="00644300"/>
    <w:rsid w:val="00644386"/>
    <w:rsid w:val="00644626"/>
    <w:rsid w:val="00644919"/>
    <w:rsid w:val="006449B2"/>
    <w:rsid w:val="00644A7A"/>
    <w:rsid w:val="00645A70"/>
    <w:rsid w:val="006469E0"/>
    <w:rsid w:val="00646AF8"/>
    <w:rsid w:val="00646C9D"/>
    <w:rsid w:val="00647514"/>
    <w:rsid w:val="00647D06"/>
    <w:rsid w:val="00647DF6"/>
    <w:rsid w:val="00650010"/>
    <w:rsid w:val="0065018A"/>
    <w:rsid w:val="0065055F"/>
    <w:rsid w:val="006505AB"/>
    <w:rsid w:val="0065114A"/>
    <w:rsid w:val="0065121A"/>
    <w:rsid w:val="0065198A"/>
    <w:rsid w:val="00652264"/>
    <w:rsid w:val="006529D0"/>
    <w:rsid w:val="00652A62"/>
    <w:rsid w:val="00652BDF"/>
    <w:rsid w:val="00652C5C"/>
    <w:rsid w:val="00652CEE"/>
    <w:rsid w:val="00653017"/>
    <w:rsid w:val="00653670"/>
    <w:rsid w:val="00653945"/>
    <w:rsid w:val="00653AF1"/>
    <w:rsid w:val="00653CE9"/>
    <w:rsid w:val="00654610"/>
    <w:rsid w:val="006546C3"/>
    <w:rsid w:val="00654A3F"/>
    <w:rsid w:val="00654B66"/>
    <w:rsid w:val="00654F25"/>
    <w:rsid w:val="006555BD"/>
    <w:rsid w:val="006556D2"/>
    <w:rsid w:val="00655903"/>
    <w:rsid w:val="00655AAD"/>
    <w:rsid w:val="00655F4C"/>
    <w:rsid w:val="00655FC0"/>
    <w:rsid w:val="006566CB"/>
    <w:rsid w:val="006569E4"/>
    <w:rsid w:val="00656D97"/>
    <w:rsid w:val="00656E2B"/>
    <w:rsid w:val="00657046"/>
    <w:rsid w:val="0065705C"/>
    <w:rsid w:val="00657E7A"/>
    <w:rsid w:val="00660032"/>
    <w:rsid w:val="006601A3"/>
    <w:rsid w:val="0066051F"/>
    <w:rsid w:val="00660820"/>
    <w:rsid w:val="00660AD4"/>
    <w:rsid w:val="00660EF1"/>
    <w:rsid w:val="00661350"/>
    <w:rsid w:val="0066168E"/>
    <w:rsid w:val="00661BA5"/>
    <w:rsid w:val="00662535"/>
    <w:rsid w:val="006626E5"/>
    <w:rsid w:val="00662A68"/>
    <w:rsid w:val="00663264"/>
    <w:rsid w:val="0066351C"/>
    <w:rsid w:val="00663525"/>
    <w:rsid w:val="006636A9"/>
    <w:rsid w:val="00663C38"/>
    <w:rsid w:val="00664071"/>
    <w:rsid w:val="00664124"/>
    <w:rsid w:val="00664604"/>
    <w:rsid w:val="006648A1"/>
    <w:rsid w:val="00664B92"/>
    <w:rsid w:val="00665703"/>
    <w:rsid w:val="0066610C"/>
    <w:rsid w:val="006662F2"/>
    <w:rsid w:val="006667BB"/>
    <w:rsid w:val="00666940"/>
    <w:rsid w:val="006669CC"/>
    <w:rsid w:val="006672F0"/>
    <w:rsid w:val="00667895"/>
    <w:rsid w:val="00667C5B"/>
    <w:rsid w:val="00667EDB"/>
    <w:rsid w:val="0067001D"/>
    <w:rsid w:val="00670264"/>
    <w:rsid w:val="00670356"/>
    <w:rsid w:val="00671078"/>
    <w:rsid w:val="00671149"/>
    <w:rsid w:val="0067116C"/>
    <w:rsid w:val="00671BFB"/>
    <w:rsid w:val="0067261A"/>
    <w:rsid w:val="006729D8"/>
    <w:rsid w:val="00672C85"/>
    <w:rsid w:val="00672EDC"/>
    <w:rsid w:val="00673FDA"/>
    <w:rsid w:val="006746D9"/>
    <w:rsid w:val="00674A3A"/>
    <w:rsid w:val="00674F3E"/>
    <w:rsid w:val="0067549F"/>
    <w:rsid w:val="00675E74"/>
    <w:rsid w:val="0067636A"/>
    <w:rsid w:val="00676857"/>
    <w:rsid w:val="006777DA"/>
    <w:rsid w:val="00677BB4"/>
    <w:rsid w:val="00680B89"/>
    <w:rsid w:val="00680EAD"/>
    <w:rsid w:val="00681140"/>
    <w:rsid w:val="006811BE"/>
    <w:rsid w:val="00681273"/>
    <w:rsid w:val="00681396"/>
    <w:rsid w:val="006813D4"/>
    <w:rsid w:val="00681567"/>
    <w:rsid w:val="0068157C"/>
    <w:rsid w:val="006820F7"/>
    <w:rsid w:val="00682106"/>
    <w:rsid w:val="00682338"/>
    <w:rsid w:val="006827EE"/>
    <w:rsid w:val="00682B71"/>
    <w:rsid w:val="006835AC"/>
    <w:rsid w:val="006839CC"/>
    <w:rsid w:val="00683B0B"/>
    <w:rsid w:val="00683B44"/>
    <w:rsid w:val="00683CD7"/>
    <w:rsid w:val="0068417D"/>
    <w:rsid w:val="00684217"/>
    <w:rsid w:val="00684BDD"/>
    <w:rsid w:val="00684C61"/>
    <w:rsid w:val="00684DE4"/>
    <w:rsid w:val="00684E11"/>
    <w:rsid w:val="00685320"/>
    <w:rsid w:val="006857A5"/>
    <w:rsid w:val="006857D1"/>
    <w:rsid w:val="006858A3"/>
    <w:rsid w:val="00685A6F"/>
    <w:rsid w:val="00685C63"/>
    <w:rsid w:val="00685EE3"/>
    <w:rsid w:val="00686131"/>
    <w:rsid w:val="0068657B"/>
    <w:rsid w:val="00686735"/>
    <w:rsid w:val="00686C6C"/>
    <w:rsid w:val="00686D8A"/>
    <w:rsid w:val="00686DE3"/>
    <w:rsid w:val="00686DEE"/>
    <w:rsid w:val="00687C1D"/>
    <w:rsid w:val="00690078"/>
    <w:rsid w:val="00690B5F"/>
    <w:rsid w:val="00690BBC"/>
    <w:rsid w:val="00690DED"/>
    <w:rsid w:val="00690E4B"/>
    <w:rsid w:val="00690FA2"/>
    <w:rsid w:val="006910D4"/>
    <w:rsid w:val="006917A7"/>
    <w:rsid w:val="00691CAC"/>
    <w:rsid w:val="0069284A"/>
    <w:rsid w:val="00692DFE"/>
    <w:rsid w:val="00692F0E"/>
    <w:rsid w:val="00693175"/>
    <w:rsid w:val="006933F4"/>
    <w:rsid w:val="006936BC"/>
    <w:rsid w:val="006939EE"/>
    <w:rsid w:val="00693C66"/>
    <w:rsid w:val="00693D22"/>
    <w:rsid w:val="00693F15"/>
    <w:rsid w:val="006940FB"/>
    <w:rsid w:val="00694644"/>
    <w:rsid w:val="00694F97"/>
    <w:rsid w:val="006954E0"/>
    <w:rsid w:val="00695596"/>
    <w:rsid w:val="00695846"/>
    <w:rsid w:val="00696385"/>
    <w:rsid w:val="00697344"/>
    <w:rsid w:val="006973A7"/>
    <w:rsid w:val="00697712"/>
    <w:rsid w:val="00697A4F"/>
    <w:rsid w:val="00697B14"/>
    <w:rsid w:val="00697B84"/>
    <w:rsid w:val="00697C16"/>
    <w:rsid w:val="00697FDD"/>
    <w:rsid w:val="006A0065"/>
    <w:rsid w:val="006A0177"/>
    <w:rsid w:val="006A0CA5"/>
    <w:rsid w:val="006A0D32"/>
    <w:rsid w:val="006A0D96"/>
    <w:rsid w:val="006A0E66"/>
    <w:rsid w:val="006A16A5"/>
    <w:rsid w:val="006A184F"/>
    <w:rsid w:val="006A19F7"/>
    <w:rsid w:val="006A1FC1"/>
    <w:rsid w:val="006A23BD"/>
    <w:rsid w:val="006A24E9"/>
    <w:rsid w:val="006A2854"/>
    <w:rsid w:val="006A2AA7"/>
    <w:rsid w:val="006A2ACA"/>
    <w:rsid w:val="006A4955"/>
    <w:rsid w:val="006A4C83"/>
    <w:rsid w:val="006A4D27"/>
    <w:rsid w:val="006A5E8A"/>
    <w:rsid w:val="006A5F9C"/>
    <w:rsid w:val="006A5FBC"/>
    <w:rsid w:val="006A62A2"/>
    <w:rsid w:val="006A638A"/>
    <w:rsid w:val="006A6D9C"/>
    <w:rsid w:val="006A742D"/>
    <w:rsid w:val="006A7AF4"/>
    <w:rsid w:val="006A7C66"/>
    <w:rsid w:val="006A7E6B"/>
    <w:rsid w:val="006B0547"/>
    <w:rsid w:val="006B05E2"/>
    <w:rsid w:val="006B086B"/>
    <w:rsid w:val="006B08F0"/>
    <w:rsid w:val="006B0F2C"/>
    <w:rsid w:val="006B1BC0"/>
    <w:rsid w:val="006B1F91"/>
    <w:rsid w:val="006B27F2"/>
    <w:rsid w:val="006B28EE"/>
    <w:rsid w:val="006B2D40"/>
    <w:rsid w:val="006B303B"/>
    <w:rsid w:val="006B3B20"/>
    <w:rsid w:val="006B3FC8"/>
    <w:rsid w:val="006B4241"/>
    <w:rsid w:val="006B4243"/>
    <w:rsid w:val="006B4477"/>
    <w:rsid w:val="006B4528"/>
    <w:rsid w:val="006B46B6"/>
    <w:rsid w:val="006B47D7"/>
    <w:rsid w:val="006B4E7A"/>
    <w:rsid w:val="006B5174"/>
    <w:rsid w:val="006B5202"/>
    <w:rsid w:val="006B5819"/>
    <w:rsid w:val="006B6402"/>
    <w:rsid w:val="006B6BE8"/>
    <w:rsid w:val="006B6F8F"/>
    <w:rsid w:val="006B700E"/>
    <w:rsid w:val="006B728E"/>
    <w:rsid w:val="006B78E4"/>
    <w:rsid w:val="006B7EF0"/>
    <w:rsid w:val="006C03C3"/>
    <w:rsid w:val="006C04CA"/>
    <w:rsid w:val="006C0C5B"/>
    <w:rsid w:val="006C0C89"/>
    <w:rsid w:val="006C178F"/>
    <w:rsid w:val="006C1A81"/>
    <w:rsid w:val="006C1D7E"/>
    <w:rsid w:val="006C2754"/>
    <w:rsid w:val="006C2846"/>
    <w:rsid w:val="006C2ABA"/>
    <w:rsid w:val="006C2B70"/>
    <w:rsid w:val="006C2EC3"/>
    <w:rsid w:val="006C3879"/>
    <w:rsid w:val="006C39B2"/>
    <w:rsid w:val="006C3C87"/>
    <w:rsid w:val="006C447D"/>
    <w:rsid w:val="006C44DB"/>
    <w:rsid w:val="006C495A"/>
    <w:rsid w:val="006C4F4E"/>
    <w:rsid w:val="006C5FAE"/>
    <w:rsid w:val="006C6278"/>
    <w:rsid w:val="006C6563"/>
    <w:rsid w:val="006C6C03"/>
    <w:rsid w:val="006C7313"/>
    <w:rsid w:val="006C767C"/>
    <w:rsid w:val="006C7762"/>
    <w:rsid w:val="006C77CC"/>
    <w:rsid w:val="006C792E"/>
    <w:rsid w:val="006D0057"/>
    <w:rsid w:val="006D0299"/>
    <w:rsid w:val="006D047E"/>
    <w:rsid w:val="006D0CAB"/>
    <w:rsid w:val="006D0DC0"/>
    <w:rsid w:val="006D124A"/>
    <w:rsid w:val="006D12C8"/>
    <w:rsid w:val="006D16B5"/>
    <w:rsid w:val="006D1770"/>
    <w:rsid w:val="006D1A7B"/>
    <w:rsid w:val="006D1ED3"/>
    <w:rsid w:val="006D1F3E"/>
    <w:rsid w:val="006D2240"/>
    <w:rsid w:val="006D24C7"/>
    <w:rsid w:val="006D289F"/>
    <w:rsid w:val="006D3816"/>
    <w:rsid w:val="006D397E"/>
    <w:rsid w:val="006D399D"/>
    <w:rsid w:val="006D3A63"/>
    <w:rsid w:val="006D3AB8"/>
    <w:rsid w:val="006D4010"/>
    <w:rsid w:val="006D4087"/>
    <w:rsid w:val="006D47D5"/>
    <w:rsid w:val="006D4874"/>
    <w:rsid w:val="006D49BB"/>
    <w:rsid w:val="006D4BDA"/>
    <w:rsid w:val="006D53E7"/>
    <w:rsid w:val="006D5AA4"/>
    <w:rsid w:val="006D5BDC"/>
    <w:rsid w:val="006D5CD1"/>
    <w:rsid w:val="006D60E4"/>
    <w:rsid w:val="006D6A46"/>
    <w:rsid w:val="006D6C3A"/>
    <w:rsid w:val="006D6ED9"/>
    <w:rsid w:val="006D7B40"/>
    <w:rsid w:val="006D7F3E"/>
    <w:rsid w:val="006E002A"/>
    <w:rsid w:val="006E05F6"/>
    <w:rsid w:val="006E10B2"/>
    <w:rsid w:val="006E13CD"/>
    <w:rsid w:val="006E1BB2"/>
    <w:rsid w:val="006E1BC9"/>
    <w:rsid w:val="006E1C1F"/>
    <w:rsid w:val="006E2227"/>
    <w:rsid w:val="006E2603"/>
    <w:rsid w:val="006E3680"/>
    <w:rsid w:val="006E4997"/>
    <w:rsid w:val="006E4B17"/>
    <w:rsid w:val="006E4EAC"/>
    <w:rsid w:val="006E4F3F"/>
    <w:rsid w:val="006E54A8"/>
    <w:rsid w:val="006E5586"/>
    <w:rsid w:val="006E5963"/>
    <w:rsid w:val="006E60A6"/>
    <w:rsid w:val="006E6127"/>
    <w:rsid w:val="006E667C"/>
    <w:rsid w:val="006E6D3E"/>
    <w:rsid w:val="006E7818"/>
    <w:rsid w:val="006E7F08"/>
    <w:rsid w:val="006E7F39"/>
    <w:rsid w:val="006F04DD"/>
    <w:rsid w:val="006F0B6B"/>
    <w:rsid w:val="006F0DA9"/>
    <w:rsid w:val="006F0E88"/>
    <w:rsid w:val="006F1441"/>
    <w:rsid w:val="006F1A02"/>
    <w:rsid w:val="006F2462"/>
    <w:rsid w:val="006F2954"/>
    <w:rsid w:val="006F2B5C"/>
    <w:rsid w:val="006F2CC0"/>
    <w:rsid w:val="006F3317"/>
    <w:rsid w:val="006F3756"/>
    <w:rsid w:val="006F383B"/>
    <w:rsid w:val="006F3B0A"/>
    <w:rsid w:val="006F3B62"/>
    <w:rsid w:val="006F4103"/>
    <w:rsid w:val="006F4124"/>
    <w:rsid w:val="006F4282"/>
    <w:rsid w:val="006F494D"/>
    <w:rsid w:val="006F4C17"/>
    <w:rsid w:val="006F4DB7"/>
    <w:rsid w:val="006F52C3"/>
    <w:rsid w:val="006F53D3"/>
    <w:rsid w:val="006F5865"/>
    <w:rsid w:val="006F674A"/>
    <w:rsid w:val="006F696A"/>
    <w:rsid w:val="00701195"/>
    <w:rsid w:val="007014E3"/>
    <w:rsid w:val="00701AE5"/>
    <w:rsid w:val="00701C09"/>
    <w:rsid w:val="00701E53"/>
    <w:rsid w:val="007026E6"/>
    <w:rsid w:val="00702AAA"/>
    <w:rsid w:val="00702E5C"/>
    <w:rsid w:val="007034E5"/>
    <w:rsid w:val="007036DD"/>
    <w:rsid w:val="0070402D"/>
    <w:rsid w:val="00704046"/>
    <w:rsid w:val="0070416A"/>
    <w:rsid w:val="00704A76"/>
    <w:rsid w:val="00704CE4"/>
    <w:rsid w:val="00705B59"/>
    <w:rsid w:val="00706056"/>
    <w:rsid w:val="007075AC"/>
    <w:rsid w:val="007079CF"/>
    <w:rsid w:val="00707D73"/>
    <w:rsid w:val="00710385"/>
    <w:rsid w:val="00710C4E"/>
    <w:rsid w:val="00710E9D"/>
    <w:rsid w:val="00710F02"/>
    <w:rsid w:val="00711774"/>
    <w:rsid w:val="00711B19"/>
    <w:rsid w:val="00711C69"/>
    <w:rsid w:val="00711DA4"/>
    <w:rsid w:val="00712B7C"/>
    <w:rsid w:val="00712EF3"/>
    <w:rsid w:val="00713058"/>
    <w:rsid w:val="0071315C"/>
    <w:rsid w:val="00713255"/>
    <w:rsid w:val="00714394"/>
    <w:rsid w:val="0071459C"/>
    <w:rsid w:val="007146C0"/>
    <w:rsid w:val="0071472C"/>
    <w:rsid w:val="0071526C"/>
    <w:rsid w:val="00715915"/>
    <w:rsid w:val="00715C18"/>
    <w:rsid w:val="00716153"/>
    <w:rsid w:val="00716C3A"/>
    <w:rsid w:val="00716CE8"/>
    <w:rsid w:val="00717060"/>
    <w:rsid w:val="00717135"/>
    <w:rsid w:val="00717F4F"/>
    <w:rsid w:val="0072055D"/>
    <w:rsid w:val="007213D2"/>
    <w:rsid w:val="00721D0A"/>
    <w:rsid w:val="00721E83"/>
    <w:rsid w:val="007220AE"/>
    <w:rsid w:val="0072324D"/>
    <w:rsid w:val="00723486"/>
    <w:rsid w:val="00724402"/>
    <w:rsid w:val="0072444C"/>
    <w:rsid w:val="007245FE"/>
    <w:rsid w:val="0072506E"/>
    <w:rsid w:val="0072546D"/>
    <w:rsid w:val="007254F3"/>
    <w:rsid w:val="0072561C"/>
    <w:rsid w:val="0072564A"/>
    <w:rsid w:val="00725971"/>
    <w:rsid w:val="00725B59"/>
    <w:rsid w:val="00725D00"/>
    <w:rsid w:val="00725D53"/>
    <w:rsid w:val="00725E01"/>
    <w:rsid w:val="0072640E"/>
    <w:rsid w:val="00726461"/>
    <w:rsid w:val="00726725"/>
    <w:rsid w:val="00727B74"/>
    <w:rsid w:val="00727D66"/>
    <w:rsid w:val="00727EB4"/>
    <w:rsid w:val="00730455"/>
    <w:rsid w:val="0073057D"/>
    <w:rsid w:val="007308C0"/>
    <w:rsid w:val="00730C8E"/>
    <w:rsid w:val="00730F29"/>
    <w:rsid w:val="0073105D"/>
    <w:rsid w:val="007320FE"/>
    <w:rsid w:val="0073213F"/>
    <w:rsid w:val="00732503"/>
    <w:rsid w:val="00732843"/>
    <w:rsid w:val="00733020"/>
    <w:rsid w:val="00733446"/>
    <w:rsid w:val="00733731"/>
    <w:rsid w:val="00733BAD"/>
    <w:rsid w:val="00733D55"/>
    <w:rsid w:val="00733FDA"/>
    <w:rsid w:val="00734089"/>
    <w:rsid w:val="0073434E"/>
    <w:rsid w:val="00734AAD"/>
    <w:rsid w:val="00734BB3"/>
    <w:rsid w:val="007355D2"/>
    <w:rsid w:val="00735C01"/>
    <w:rsid w:val="0073604E"/>
    <w:rsid w:val="007360F4"/>
    <w:rsid w:val="00736BB9"/>
    <w:rsid w:val="007373B6"/>
    <w:rsid w:val="0073791E"/>
    <w:rsid w:val="00737BF7"/>
    <w:rsid w:val="00737EB0"/>
    <w:rsid w:val="0074060F"/>
    <w:rsid w:val="00740AEB"/>
    <w:rsid w:val="007420C9"/>
    <w:rsid w:val="007421D7"/>
    <w:rsid w:val="007424A0"/>
    <w:rsid w:val="00742CA2"/>
    <w:rsid w:val="00742D98"/>
    <w:rsid w:val="00743127"/>
    <w:rsid w:val="00743209"/>
    <w:rsid w:val="0074334A"/>
    <w:rsid w:val="0074354E"/>
    <w:rsid w:val="00743B03"/>
    <w:rsid w:val="007441D1"/>
    <w:rsid w:val="00744348"/>
    <w:rsid w:val="007447A0"/>
    <w:rsid w:val="00745434"/>
    <w:rsid w:val="00745682"/>
    <w:rsid w:val="0074578B"/>
    <w:rsid w:val="00745F33"/>
    <w:rsid w:val="00746502"/>
    <w:rsid w:val="00746D7E"/>
    <w:rsid w:val="0074751E"/>
    <w:rsid w:val="00747CAD"/>
    <w:rsid w:val="00750370"/>
    <w:rsid w:val="00750491"/>
    <w:rsid w:val="007507D6"/>
    <w:rsid w:val="00750815"/>
    <w:rsid w:val="00750816"/>
    <w:rsid w:val="00751035"/>
    <w:rsid w:val="007514E4"/>
    <w:rsid w:val="007520E1"/>
    <w:rsid w:val="007521E4"/>
    <w:rsid w:val="00752599"/>
    <w:rsid w:val="00752B67"/>
    <w:rsid w:val="00752CAC"/>
    <w:rsid w:val="00752EB7"/>
    <w:rsid w:val="00753512"/>
    <w:rsid w:val="00753614"/>
    <w:rsid w:val="00753933"/>
    <w:rsid w:val="00753A31"/>
    <w:rsid w:val="00753B0A"/>
    <w:rsid w:val="007546CC"/>
    <w:rsid w:val="007547D1"/>
    <w:rsid w:val="007553F4"/>
    <w:rsid w:val="0075547E"/>
    <w:rsid w:val="00755CF1"/>
    <w:rsid w:val="007561D5"/>
    <w:rsid w:val="00756D8D"/>
    <w:rsid w:val="007571EA"/>
    <w:rsid w:val="00757C45"/>
    <w:rsid w:val="00760991"/>
    <w:rsid w:val="00760B48"/>
    <w:rsid w:val="00760C80"/>
    <w:rsid w:val="00760F91"/>
    <w:rsid w:val="0076166B"/>
    <w:rsid w:val="00761704"/>
    <w:rsid w:val="00761DEA"/>
    <w:rsid w:val="007621AA"/>
    <w:rsid w:val="007629AF"/>
    <w:rsid w:val="00762CC1"/>
    <w:rsid w:val="00762DE4"/>
    <w:rsid w:val="00762E75"/>
    <w:rsid w:val="00762F41"/>
    <w:rsid w:val="00762F4E"/>
    <w:rsid w:val="00763345"/>
    <w:rsid w:val="0076336A"/>
    <w:rsid w:val="0076351D"/>
    <w:rsid w:val="00763675"/>
    <w:rsid w:val="00763AFC"/>
    <w:rsid w:val="007641CE"/>
    <w:rsid w:val="00764A14"/>
    <w:rsid w:val="007651B5"/>
    <w:rsid w:val="00765514"/>
    <w:rsid w:val="007655AD"/>
    <w:rsid w:val="00765A6B"/>
    <w:rsid w:val="00765D12"/>
    <w:rsid w:val="00766285"/>
    <w:rsid w:val="007662E5"/>
    <w:rsid w:val="0076641C"/>
    <w:rsid w:val="007677A1"/>
    <w:rsid w:val="007679F5"/>
    <w:rsid w:val="00770DE8"/>
    <w:rsid w:val="0077147A"/>
    <w:rsid w:val="00771DD4"/>
    <w:rsid w:val="00772DBF"/>
    <w:rsid w:val="00772DE8"/>
    <w:rsid w:val="00773684"/>
    <w:rsid w:val="007737FA"/>
    <w:rsid w:val="007738FA"/>
    <w:rsid w:val="00773905"/>
    <w:rsid w:val="00773950"/>
    <w:rsid w:val="00774DE1"/>
    <w:rsid w:val="007756B7"/>
    <w:rsid w:val="00775D63"/>
    <w:rsid w:val="00776274"/>
    <w:rsid w:val="00776519"/>
    <w:rsid w:val="007766AB"/>
    <w:rsid w:val="007769DD"/>
    <w:rsid w:val="007772D3"/>
    <w:rsid w:val="00777603"/>
    <w:rsid w:val="007776CE"/>
    <w:rsid w:val="00777AA3"/>
    <w:rsid w:val="00777B77"/>
    <w:rsid w:val="00780337"/>
    <w:rsid w:val="00780401"/>
    <w:rsid w:val="00780DC7"/>
    <w:rsid w:val="0078160D"/>
    <w:rsid w:val="00781827"/>
    <w:rsid w:val="00781BBB"/>
    <w:rsid w:val="00781C5C"/>
    <w:rsid w:val="00781C5F"/>
    <w:rsid w:val="0078203B"/>
    <w:rsid w:val="00782280"/>
    <w:rsid w:val="007825A8"/>
    <w:rsid w:val="00783243"/>
    <w:rsid w:val="007832DA"/>
    <w:rsid w:val="00783843"/>
    <w:rsid w:val="007838D1"/>
    <w:rsid w:val="00784DC1"/>
    <w:rsid w:val="00785291"/>
    <w:rsid w:val="007859C4"/>
    <w:rsid w:val="0078662F"/>
    <w:rsid w:val="0078663D"/>
    <w:rsid w:val="00786B25"/>
    <w:rsid w:val="00786FC8"/>
    <w:rsid w:val="007876CB"/>
    <w:rsid w:val="00787B31"/>
    <w:rsid w:val="00790643"/>
    <w:rsid w:val="00790AA4"/>
    <w:rsid w:val="00790FF1"/>
    <w:rsid w:val="0079162F"/>
    <w:rsid w:val="00791D26"/>
    <w:rsid w:val="007924EB"/>
    <w:rsid w:val="00792783"/>
    <w:rsid w:val="00792893"/>
    <w:rsid w:val="007928FA"/>
    <w:rsid w:val="00792B34"/>
    <w:rsid w:val="00792F5F"/>
    <w:rsid w:val="00793F14"/>
    <w:rsid w:val="0079406E"/>
    <w:rsid w:val="0079434E"/>
    <w:rsid w:val="007943DB"/>
    <w:rsid w:val="00794436"/>
    <w:rsid w:val="007944E7"/>
    <w:rsid w:val="00794BB0"/>
    <w:rsid w:val="00795231"/>
    <w:rsid w:val="007952DE"/>
    <w:rsid w:val="00795690"/>
    <w:rsid w:val="007957AE"/>
    <w:rsid w:val="00795AB4"/>
    <w:rsid w:val="00795D0A"/>
    <w:rsid w:val="00795FEC"/>
    <w:rsid w:val="00796730"/>
    <w:rsid w:val="00796935"/>
    <w:rsid w:val="007969C3"/>
    <w:rsid w:val="00796C54"/>
    <w:rsid w:val="00797648"/>
    <w:rsid w:val="007A0CE4"/>
    <w:rsid w:val="007A1626"/>
    <w:rsid w:val="007A26C1"/>
    <w:rsid w:val="007A2B48"/>
    <w:rsid w:val="007A2F18"/>
    <w:rsid w:val="007A304E"/>
    <w:rsid w:val="007A3236"/>
    <w:rsid w:val="007A3D54"/>
    <w:rsid w:val="007A4216"/>
    <w:rsid w:val="007A421C"/>
    <w:rsid w:val="007A44A5"/>
    <w:rsid w:val="007A496B"/>
    <w:rsid w:val="007A4DF0"/>
    <w:rsid w:val="007A4DF8"/>
    <w:rsid w:val="007A50DE"/>
    <w:rsid w:val="007A5543"/>
    <w:rsid w:val="007A6583"/>
    <w:rsid w:val="007A6A92"/>
    <w:rsid w:val="007A6B96"/>
    <w:rsid w:val="007A7296"/>
    <w:rsid w:val="007A7E29"/>
    <w:rsid w:val="007B0653"/>
    <w:rsid w:val="007B0804"/>
    <w:rsid w:val="007B087E"/>
    <w:rsid w:val="007B0CF4"/>
    <w:rsid w:val="007B15A5"/>
    <w:rsid w:val="007B1A5D"/>
    <w:rsid w:val="007B1C3B"/>
    <w:rsid w:val="007B1DB5"/>
    <w:rsid w:val="007B1E6C"/>
    <w:rsid w:val="007B247B"/>
    <w:rsid w:val="007B2AD8"/>
    <w:rsid w:val="007B2BD3"/>
    <w:rsid w:val="007B2D82"/>
    <w:rsid w:val="007B35EF"/>
    <w:rsid w:val="007B3862"/>
    <w:rsid w:val="007B42AC"/>
    <w:rsid w:val="007B5226"/>
    <w:rsid w:val="007B5E19"/>
    <w:rsid w:val="007B5E21"/>
    <w:rsid w:val="007B602F"/>
    <w:rsid w:val="007B6251"/>
    <w:rsid w:val="007B6828"/>
    <w:rsid w:val="007B68F9"/>
    <w:rsid w:val="007B6913"/>
    <w:rsid w:val="007B6B30"/>
    <w:rsid w:val="007B74EB"/>
    <w:rsid w:val="007B774B"/>
    <w:rsid w:val="007B7B10"/>
    <w:rsid w:val="007B7ECB"/>
    <w:rsid w:val="007C01F3"/>
    <w:rsid w:val="007C0325"/>
    <w:rsid w:val="007C1807"/>
    <w:rsid w:val="007C181D"/>
    <w:rsid w:val="007C30A5"/>
    <w:rsid w:val="007C3525"/>
    <w:rsid w:val="007C35EB"/>
    <w:rsid w:val="007C398B"/>
    <w:rsid w:val="007C3F8E"/>
    <w:rsid w:val="007C468C"/>
    <w:rsid w:val="007C4C28"/>
    <w:rsid w:val="007C4F86"/>
    <w:rsid w:val="007C5C69"/>
    <w:rsid w:val="007C6CA6"/>
    <w:rsid w:val="007C7158"/>
    <w:rsid w:val="007C7196"/>
    <w:rsid w:val="007C7832"/>
    <w:rsid w:val="007C78A0"/>
    <w:rsid w:val="007C7A44"/>
    <w:rsid w:val="007C7FAD"/>
    <w:rsid w:val="007D0365"/>
    <w:rsid w:val="007D0696"/>
    <w:rsid w:val="007D0A5D"/>
    <w:rsid w:val="007D0D33"/>
    <w:rsid w:val="007D0F1E"/>
    <w:rsid w:val="007D1165"/>
    <w:rsid w:val="007D16BA"/>
    <w:rsid w:val="007D1801"/>
    <w:rsid w:val="007D186C"/>
    <w:rsid w:val="007D21CF"/>
    <w:rsid w:val="007D2B25"/>
    <w:rsid w:val="007D2D48"/>
    <w:rsid w:val="007D2EBC"/>
    <w:rsid w:val="007D2FFB"/>
    <w:rsid w:val="007D30E1"/>
    <w:rsid w:val="007D35DC"/>
    <w:rsid w:val="007D36BD"/>
    <w:rsid w:val="007D38CF"/>
    <w:rsid w:val="007D3D94"/>
    <w:rsid w:val="007D430D"/>
    <w:rsid w:val="007D483E"/>
    <w:rsid w:val="007D543D"/>
    <w:rsid w:val="007D5469"/>
    <w:rsid w:val="007D5B04"/>
    <w:rsid w:val="007D5CDB"/>
    <w:rsid w:val="007D6030"/>
    <w:rsid w:val="007D6EBD"/>
    <w:rsid w:val="007D70FF"/>
    <w:rsid w:val="007D71F1"/>
    <w:rsid w:val="007E009E"/>
    <w:rsid w:val="007E0B7E"/>
    <w:rsid w:val="007E0CD1"/>
    <w:rsid w:val="007E2328"/>
    <w:rsid w:val="007E233B"/>
    <w:rsid w:val="007E27C5"/>
    <w:rsid w:val="007E286F"/>
    <w:rsid w:val="007E2941"/>
    <w:rsid w:val="007E2DC9"/>
    <w:rsid w:val="007E33EE"/>
    <w:rsid w:val="007E33FF"/>
    <w:rsid w:val="007E374D"/>
    <w:rsid w:val="007E3ABC"/>
    <w:rsid w:val="007E42FD"/>
    <w:rsid w:val="007E463E"/>
    <w:rsid w:val="007E4C73"/>
    <w:rsid w:val="007E4E1B"/>
    <w:rsid w:val="007E4E26"/>
    <w:rsid w:val="007E50BE"/>
    <w:rsid w:val="007E525C"/>
    <w:rsid w:val="007E5275"/>
    <w:rsid w:val="007E5633"/>
    <w:rsid w:val="007E567D"/>
    <w:rsid w:val="007E5B38"/>
    <w:rsid w:val="007E5CBB"/>
    <w:rsid w:val="007E5E77"/>
    <w:rsid w:val="007E61E5"/>
    <w:rsid w:val="007E65CF"/>
    <w:rsid w:val="007E7391"/>
    <w:rsid w:val="007F0028"/>
    <w:rsid w:val="007F01B2"/>
    <w:rsid w:val="007F0828"/>
    <w:rsid w:val="007F0A61"/>
    <w:rsid w:val="007F0B49"/>
    <w:rsid w:val="007F0BEA"/>
    <w:rsid w:val="007F13B4"/>
    <w:rsid w:val="007F1C74"/>
    <w:rsid w:val="007F2167"/>
    <w:rsid w:val="007F2357"/>
    <w:rsid w:val="007F25D4"/>
    <w:rsid w:val="007F4A7B"/>
    <w:rsid w:val="007F4B16"/>
    <w:rsid w:val="007F4E97"/>
    <w:rsid w:val="007F50FC"/>
    <w:rsid w:val="007F5A16"/>
    <w:rsid w:val="007F6FDF"/>
    <w:rsid w:val="007F726A"/>
    <w:rsid w:val="007F7832"/>
    <w:rsid w:val="007F79FE"/>
    <w:rsid w:val="007F7D29"/>
    <w:rsid w:val="00800356"/>
    <w:rsid w:val="00800553"/>
    <w:rsid w:val="008017C8"/>
    <w:rsid w:val="0080186B"/>
    <w:rsid w:val="008018DD"/>
    <w:rsid w:val="00801C4D"/>
    <w:rsid w:val="00801D6C"/>
    <w:rsid w:val="00801D6E"/>
    <w:rsid w:val="00802029"/>
    <w:rsid w:val="00802B03"/>
    <w:rsid w:val="00802C6B"/>
    <w:rsid w:val="00802CA2"/>
    <w:rsid w:val="00802E3E"/>
    <w:rsid w:val="008032DB"/>
    <w:rsid w:val="008033F5"/>
    <w:rsid w:val="00803786"/>
    <w:rsid w:val="00803B16"/>
    <w:rsid w:val="00803B55"/>
    <w:rsid w:val="00803B96"/>
    <w:rsid w:val="00803E96"/>
    <w:rsid w:val="00804337"/>
    <w:rsid w:val="008044B6"/>
    <w:rsid w:val="00804E54"/>
    <w:rsid w:val="008063B5"/>
    <w:rsid w:val="0080672C"/>
    <w:rsid w:val="00806B63"/>
    <w:rsid w:val="00806D38"/>
    <w:rsid w:val="00807474"/>
    <w:rsid w:val="008075DA"/>
    <w:rsid w:val="00807C23"/>
    <w:rsid w:val="008109AD"/>
    <w:rsid w:val="00810B0A"/>
    <w:rsid w:val="00811629"/>
    <w:rsid w:val="00811760"/>
    <w:rsid w:val="0081192F"/>
    <w:rsid w:val="0081200F"/>
    <w:rsid w:val="008121D7"/>
    <w:rsid w:val="008122DE"/>
    <w:rsid w:val="00812428"/>
    <w:rsid w:val="0081243D"/>
    <w:rsid w:val="00812A19"/>
    <w:rsid w:val="00812AC2"/>
    <w:rsid w:val="00812E05"/>
    <w:rsid w:val="008139D9"/>
    <w:rsid w:val="00813F46"/>
    <w:rsid w:val="00814408"/>
    <w:rsid w:val="00814519"/>
    <w:rsid w:val="008146F5"/>
    <w:rsid w:val="008148FB"/>
    <w:rsid w:val="008153AD"/>
    <w:rsid w:val="0081550E"/>
    <w:rsid w:val="0081619E"/>
    <w:rsid w:val="008166DE"/>
    <w:rsid w:val="00816D0C"/>
    <w:rsid w:val="008209D4"/>
    <w:rsid w:val="00820C2E"/>
    <w:rsid w:val="00820E32"/>
    <w:rsid w:val="0082117C"/>
    <w:rsid w:val="008214F8"/>
    <w:rsid w:val="00821B0D"/>
    <w:rsid w:val="00821CBF"/>
    <w:rsid w:val="008220F4"/>
    <w:rsid w:val="0082231C"/>
    <w:rsid w:val="00822C57"/>
    <w:rsid w:val="00822D95"/>
    <w:rsid w:val="00822F81"/>
    <w:rsid w:val="00823038"/>
    <w:rsid w:val="008230F0"/>
    <w:rsid w:val="008233FB"/>
    <w:rsid w:val="00823B40"/>
    <w:rsid w:val="00823B4E"/>
    <w:rsid w:val="00823E2D"/>
    <w:rsid w:val="00823E63"/>
    <w:rsid w:val="008244E8"/>
    <w:rsid w:val="00824999"/>
    <w:rsid w:val="00824CBE"/>
    <w:rsid w:val="00824D3A"/>
    <w:rsid w:val="00825325"/>
    <w:rsid w:val="00825AC6"/>
    <w:rsid w:val="00825BFE"/>
    <w:rsid w:val="00826724"/>
    <w:rsid w:val="0082684A"/>
    <w:rsid w:val="00826941"/>
    <w:rsid w:val="00826B7B"/>
    <w:rsid w:val="00826DD2"/>
    <w:rsid w:val="00827081"/>
    <w:rsid w:val="00827557"/>
    <w:rsid w:val="00827AF1"/>
    <w:rsid w:val="00827D33"/>
    <w:rsid w:val="00827DB6"/>
    <w:rsid w:val="00830912"/>
    <w:rsid w:val="00830938"/>
    <w:rsid w:val="008310B3"/>
    <w:rsid w:val="008312B7"/>
    <w:rsid w:val="00831319"/>
    <w:rsid w:val="00831339"/>
    <w:rsid w:val="00831C06"/>
    <w:rsid w:val="00831D45"/>
    <w:rsid w:val="00832A3D"/>
    <w:rsid w:val="00832E64"/>
    <w:rsid w:val="008338F4"/>
    <w:rsid w:val="00833E38"/>
    <w:rsid w:val="008344A9"/>
    <w:rsid w:val="00834591"/>
    <w:rsid w:val="008347B0"/>
    <w:rsid w:val="00834BD7"/>
    <w:rsid w:val="00835153"/>
    <w:rsid w:val="00835AA2"/>
    <w:rsid w:val="00835FAD"/>
    <w:rsid w:val="0083632F"/>
    <w:rsid w:val="00836333"/>
    <w:rsid w:val="0083669C"/>
    <w:rsid w:val="008368D5"/>
    <w:rsid w:val="00837686"/>
    <w:rsid w:val="00837C6F"/>
    <w:rsid w:val="0084078E"/>
    <w:rsid w:val="00840A6B"/>
    <w:rsid w:val="00840B18"/>
    <w:rsid w:val="00840F3B"/>
    <w:rsid w:val="0084100B"/>
    <w:rsid w:val="0084150D"/>
    <w:rsid w:val="0084286D"/>
    <w:rsid w:val="00842A9A"/>
    <w:rsid w:val="00842DA8"/>
    <w:rsid w:val="008431A6"/>
    <w:rsid w:val="00843426"/>
    <w:rsid w:val="008434D5"/>
    <w:rsid w:val="00843504"/>
    <w:rsid w:val="00843EA3"/>
    <w:rsid w:val="008440CD"/>
    <w:rsid w:val="008441E7"/>
    <w:rsid w:val="008445D2"/>
    <w:rsid w:val="00844C12"/>
    <w:rsid w:val="00845305"/>
    <w:rsid w:val="00845B25"/>
    <w:rsid w:val="00845DC2"/>
    <w:rsid w:val="00845E61"/>
    <w:rsid w:val="00846347"/>
    <w:rsid w:val="00846476"/>
    <w:rsid w:val="00846CBB"/>
    <w:rsid w:val="00846DB3"/>
    <w:rsid w:val="00846ED4"/>
    <w:rsid w:val="00846FE6"/>
    <w:rsid w:val="0084766F"/>
    <w:rsid w:val="00847C6F"/>
    <w:rsid w:val="00847DF9"/>
    <w:rsid w:val="00847EA0"/>
    <w:rsid w:val="0085008B"/>
    <w:rsid w:val="00850378"/>
    <w:rsid w:val="008505A1"/>
    <w:rsid w:val="00850982"/>
    <w:rsid w:val="00850D1C"/>
    <w:rsid w:val="00851039"/>
    <w:rsid w:val="008511BB"/>
    <w:rsid w:val="00851383"/>
    <w:rsid w:val="00852C1C"/>
    <w:rsid w:val="00852C81"/>
    <w:rsid w:val="00853672"/>
    <w:rsid w:val="00853881"/>
    <w:rsid w:val="008546F9"/>
    <w:rsid w:val="0085479A"/>
    <w:rsid w:val="0085486B"/>
    <w:rsid w:val="008549CB"/>
    <w:rsid w:val="00855B16"/>
    <w:rsid w:val="00855F50"/>
    <w:rsid w:val="00856038"/>
    <w:rsid w:val="008560BC"/>
    <w:rsid w:val="0085687D"/>
    <w:rsid w:val="008568C7"/>
    <w:rsid w:val="00856B95"/>
    <w:rsid w:val="00856F77"/>
    <w:rsid w:val="0085735F"/>
    <w:rsid w:val="00857508"/>
    <w:rsid w:val="00857996"/>
    <w:rsid w:val="00857A13"/>
    <w:rsid w:val="00857E6C"/>
    <w:rsid w:val="00860A00"/>
    <w:rsid w:val="00860D1E"/>
    <w:rsid w:val="00860D4A"/>
    <w:rsid w:val="00861064"/>
    <w:rsid w:val="0086109B"/>
    <w:rsid w:val="008626AA"/>
    <w:rsid w:val="00862A69"/>
    <w:rsid w:val="00863249"/>
    <w:rsid w:val="0086335F"/>
    <w:rsid w:val="00863D79"/>
    <w:rsid w:val="00863F86"/>
    <w:rsid w:val="008640D3"/>
    <w:rsid w:val="00864151"/>
    <w:rsid w:val="00864350"/>
    <w:rsid w:val="00864766"/>
    <w:rsid w:val="00864D24"/>
    <w:rsid w:val="00864F1D"/>
    <w:rsid w:val="008653D8"/>
    <w:rsid w:val="00865BEB"/>
    <w:rsid w:val="00865D3A"/>
    <w:rsid w:val="00865EF6"/>
    <w:rsid w:val="00866607"/>
    <w:rsid w:val="00866652"/>
    <w:rsid w:val="0086697E"/>
    <w:rsid w:val="00866BE8"/>
    <w:rsid w:val="00866D72"/>
    <w:rsid w:val="00867388"/>
    <w:rsid w:val="008678D9"/>
    <w:rsid w:val="00867BA8"/>
    <w:rsid w:val="00867F00"/>
    <w:rsid w:val="008704DD"/>
    <w:rsid w:val="00870C29"/>
    <w:rsid w:val="00870F74"/>
    <w:rsid w:val="008712A0"/>
    <w:rsid w:val="008715AB"/>
    <w:rsid w:val="00871C7C"/>
    <w:rsid w:val="00871D14"/>
    <w:rsid w:val="00871EFA"/>
    <w:rsid w:val="00872393"/>
    <w:rsid w:val="00872787"/>
    <w:rsid w:val="00872F0E"/>
    <w:rsid w:val="00873158"/>
    <w:rsid w:val="008732DA"/>
    <w:rsid w:val="00873525"/>
    <w:rsid w:val="008741D2"/>
    <w:rsid w:val="008757AA"/>
    <w:rsid w:val="008769AB"/>
    <w:rsid w:val="00877081"/>
    <w:rsid w:val="0087734D"/>
    <w:rsid w:val="00877552"/>
    <w:rsid w:val="0087765C"/>
    <w:rsid w:val="00880248"/>
    <w:rsid w:val="0088030F"/>
    <w:rsid w:val="0088042B"/>
    <w:rsid w:val="00880480"/>
    <w:rsid w:val="008804DD"/>
    <w:rsid w:val="008804F8"/>
    <w:rsid w:val="00881180"/>
    <w:rsid w:val="008816C6"/>
    <w:rsid w:val="00881ABB"/>
    <w:rsid w:val="0088247D"/>
    <w:rsid w:val="0088256E"/>
    <w:rsid w:val="008829B3"/>
    <w:rsid w:val="00882AAD"/>
    <w:rsid w:val="00883005"/>
    <w:rsid w:val="00883272"/>
    <w:rsid w:val="008837AF"/>
    <w:rsid w:val="008837CB"/>
    <w:rsid w:val="008838D4"/>
    <w:rsid w:val="00883E27"/>
    <w:rsid w:val="00884204"/>
    <w:rsid w:val="008845CD"/>
    <w:rsid w:val="00884921"/>
    <w:rsid w:val="008859F7"/>
    <w:rsid w:val="00885B33"/>
    <w:rsid w:val="00886074"/>
    <w:rsid w:val="00886347"/>
    <w:rsid w:val="00886377"/>
    <w:rsid w:val="0088717A"/>
    <w:rsid w:val="008872E8"/>
    <w:rsid w:val="0088731D"/>
    <w:rsid w:val="0088732E"/>
    <w:rsid w:val="008877DF"/>
    <w:rsid w:val="00887CF8"/>
    <w:rsid w:val="008901B0"/>
    <w:rsid w:val="008902B9"/>
    <w:rsid w:val="00890520"/>
    <w:rsid w:val="00891478"/>
    <w:rsid w:val="00891825"/>
    <w:rsid w:val="00891A1D"/>
    <w:rsid w:val="00891EA9"/>
    <w:rsid w:val="008921CC"/>
    <w:rsid w:val="008922B6"/>
    <w:rsid w:val="00893010"/>
    <w:rsid w:val="00893E1F"/>
    <w:rsid w:val="00893EAA"/>
    <w:rsid w:val="008945BB"/>
    <w:rsid w:val="00894715"/>
    <w:rsid w:val="008948C9"/>
    <w:rsid w:val="008954FC"/>
    <w:rsid w:val="008955EE"/>
    <w:rsid w:val="00895B73"/>
    <w:rsid w:val="00895F95"/>
    <w:rsid w:val="0089626E"/>
    <w:rsid w:val="00896481"/>
    <w:rsid w:val="008964CA"/>
    <w:rsid w:val="00896576"/>
    <w:rsid w:val="00896C03"/>
    <w:rsid w:val="00897361"/>
    <w:rsid w:val="00897648"/>
    <w:rsid w:val="00897DC5"/>
    <w:rsid w:val="008A0721"/>
    <w:rsid w:val="008A0AF4"/>
    <w:rsid w:val="008A0F38"/>
    <w:rsid w:val="008A26BC"/>
    <w:rsid w:val="008A2A59"/>
    <w:rsid w:val="008A36E6"/>
    <w:rsid w:val="008A3751"/>
    <w:rsid w:val="008A398B"/>
    <w:rsid w:val="008A3F28"/>
    <w:rsid w:val="008A4158"/>
    <w:rsid w:val="008A4576"/>
    <w:rsid w:val="008A48F0"/>
    <w:rsid w:val="008A4A29"/>
    <w:rsid w:val="008A4FD7"/>
    <w:rsid w:val="008A51AA"/>
    <w:rsid w:val="008A541F"/>
    <w:rsid w:val="008A5A24"/>
    <w:rsid w:val="008A5F97"/>
    <w:rsid w:val="008A62E9"/>
    <w:rsid w:val="008A7D1D"/>
    <w:rsid w:val="008A7DA3"/>
    <w:rsid w:val="008A7F1E"/>
    <w:rsid w:val="008B0730"/>
    <w:rsid w:val="008B0D8C"/>
    <w:rsid w:val="008B1419"/>
    <w:rsid w:val="008B1795"/>
    <w:rsid w:val="008B1C62"/>
    <w:rsid w:val="008B1EF6"/>
    <w:rsid w:val="008B2241"/>
    <w:rsid w:val="008B2BC7"/>
    <w:rsid w:val="008B3280"/>
    <w:rsid w:val="008B3630"/>
    <w:rsid w:val="008B3D1C"/>
    <w:rsid w:val="008B43B3"/>
    <w:rsid w:val="008B44E8"/>
    <w:rsid w:val="008B4562"/>
    <w:rsid w:val="008B46C8"/>
    <w:rsid w:val="008B4F0C"/>
    <w:rsid w:val="008B4F85"/>
    <w:rsid w:val="008B59C6"/>
    <w:rsid w:val="008B6B40"/>
    <w:rsid w:val="008B6E55"/>
    <w:rsid w:val="008B70CC"/>
    <w:rsid w:val="008B746F"/>
    <w:rsid w:val="008B7863"/>
    <w:rsid w:val="008B7EBC"/>
    <w:rsid w:val="008C04C0"/>
    <w:rsid w:val="008C07AE"/>
    <w:rsid w:val="008C0950"/>
    <w:rsid w:val="008C1D25"/>
    <w:rsid w:val="008C1DDD"/>
    <w:rsid w:val="008C25B3"/>
    <w:rsid w:val="008C2B76"/>
    <w:rsid w:val="008C3331"/>
    <w:rsid w:val="008C337E"/>
    <w:rsid w:val="008C3AE0"/>
    <w:rsid w:val="008C3D34"/>
    <w:rsid w:val="008C4605"/>
    <w:rsid w:val="008C4A5F"/>
    <w:rsid w:val="008C4D3A"/>
    <w:rsid w:val="008C4EF8"/>
    <w:rsid w:val="008C4F81"/>
    <w:rsid w:val="008C5037"/>
    <w:rsid w:val="008C54AC"/>
    <w:rsid w:val="008C55C8"/>
    <w:rsid w:val="008C5711"/>
    <w:rsid w:val="008C6053"/>
    <w:rsid w:val="008C6441"/>
    <w:rsid w:val="008C66E5"/>
    <w:rsid w:val="008C68C3"/>
    <w:rsid w:val="008C6B70"/>
    <w:rsid w:val="008C6B82"/>
    <w:rsid w:val="008C6F7A"/>
    <w:rsid w:val="008C735F"/>
    <w:rsid w:val="008C73E0"/>
    <w:rsid w:val="008C7774"/>
    <w:rsid w:val="008C7E4B"/>
    <w:rsid w:val="008D0069"/>
    <w:rsid w:val="008D0A51"/>
    <w:rsid w:val="008D1253"/>
    <w:rsid w:val="008D2088"/>
    <w:rsid w:val="008D22AC"/>
    <w:rsid w:val="008D2E68"/>
    <w:rsid w:val="008D3459"/>
    <w:rsid w:val="008D3B71"/>
    <w:rsid w:val="008D3E47"/>
    <w:rsid w:val="008D4188"/>
    <w:rsid w:val="008D491A"/>
    <w:rsid w:val="008D49FF"/>
    <w:rsid w:val="008D52A5"/>
    <w:rsid w:val="008D5405"/>
    <w:rsid w:val="008D58C4"/>
    <w:rsid w:val="008D5FAE"/>
    <w:rsid w:val="008D6239"/>
    <w:rsid w:val="008D6FFF"/>
    <w:rsid w:val="008D70F8"/>
    <w:rsid w:val="008D7531"/>
    <w:rsid w:val="008D7850"/>
    <w:rsid w:val="008D7D87"/>
    <w:rsid w:val="008E02E3"/>
    <w:rsid w:val="008E0302"/>
    <w:rsid w:val="008E0E95"/>
    <w:rsid w:val="008E0FC2"/>
    <w:rsid w:val="008E149C"/>
    <w:rsid w:val="008E14A3"/>
    <w:rsid w:val="008E1B39"/>
    <w:rsid w:val="008E1B7A"/>
    <w:rsid w:val="008E1CC9"/>
    <w:rsid w:val="008E1D2F"/>
    <w:rsid w:val="008E221F"/>
    <w:rsid w:val="008E2318"/>
    <w:rsid w:val="008E2335"/>
    <w:rsid w:val="008E26A4"/>
    <w:rsid w:val="008E28B5"/>
    <w:rsid w:val="008E2DA4"/>
    <w:rsid w:val="008E2F6A"/>
    <w:rsid w:val="008E3474"/>
    <w:rsid w:val="008E398B"/>
    <w:rsid w:val="008E3A01"/>
    <w:rsid w:val="008E3D36"/>
    <w:rsid w:val="008E3E4B"/>
    <w:rsid w:val="008E4025"/>
    <w:rsid w:val="008E4605"/>
    <w:rsid w:val="008E4CA7"/>
    <w:rsid w:val="008E5016"/>
    <w:rsid w:val="008E5EB4"/>
    <w:rsid w:val="008E5FA8"/>
    <w:rsid w:val="008E65DE"/>
    <w:rsid w:val="008E66F4"/>
    <w:rsid w:val="008E6744"/>
    <w:rsid w:val="008E67FA"/>
    <w:rsid w:val="008E68A7"/>
    <w:rsid w:val="008E6968"/>
    <w:rsid w:val="008E786D"/>
    <w:rsid w:val="008E7928"/>
    <w:rsid w:val="008E797E"/>
    <w:rsid w:val="008E7A96"/>
    <w:rsid w:val="008F04E9"/>
    <w:rsid w:val="008F0806"/>
    <w:rsid w:val="008F0EAB"/>
    <w:rsid w:val="008F1490"/>
    <w:rsid w:val="008F17E5"/>
    <w:rsid w:val="008F1D7C"/>
    <w:rsid w:val="008F2189"/>
    <w:rsid w:val="008F261B"/>
    <w:rsid w:val="008F3177"/>
    <w:rsid w:val="008F3989"/>
    <w:rsid w:val="008F3C38"/>
    <w:rsid w:val="008F46EE"/>
    <w:rsid w:val="008F479C"/>
    <w:rsid w:val="008F529D"/>
    <w:rsid w:val="008F57A4"/>
    <w:rsid w:val="008F57BA"/>
    <w:rsid w:val="008F5ECA"/>
    <w:rsid w:val="008F5F59"/>
    <w:rsid w:val="008F5F86"/>
    <w:rsid w:val="008F6065"/>
    <w:rsid w:val="008F629A"/>
    <w:rsid w:val="008F64AC"/>
    <w:rsid w:val="008F670D"/>
    <w:rsid w:val="008F6B4F"/>
    <w:rsid w:val="008F730B"/>
    <w:rsid w:val="008F762D"/>
    <w:rsid w:val="008F77E1"/>
    <w:rsid w:val="008F7928"/>
    <w:rsid w:val="008F7E7C"/>
    <w:rsid w:val="00900358"/>
    <w:rsid w:val="00900699"/>
    <w:rsid w:val="00900910"/>
    <w:rsid w:val="0090131A"/>
    <w:rsid w:val="0090241A"/>
    <w:rsid w:val="0090271C"/>
    <w:rsid w:val="00902A8E"/>
    <w:rsid w:val="00902E2D"/>
    <w:rsid w:val="009032EE"/>
    <w:rsid w:val="0090334D"/>
    <w:rsid w:val="00903A36"/>
    <w:rsid w:val="00903EC0"/>
    <w:rsid w:val="009041E6"/>
    <w:rsid w:val="0090437D"/>
    <w:rsid w:val="009048A6"/>
    <w:rsid w:val="00904CE9"/>
    <w:rsid w:val="00904FCE"/>
    <w:rsid w:val="0090501B"/>
    <w:rsid w:val="009052B3"/>
    <w:rsid w:val="009054F2"/>
    <w:rsid w:val="00905AB0"/>
    <w:rsid w:val="00905C53"/>
    <w:rsid w:val="00905CD7"/>
    <w:rsid w:val="00905CE5"/>
    <w:rsid w:val="00905FC9"/>
    <w:rsid w:val="009061C1"/>
    <w:rsid w:val="009063D1"/>
    <w:rsid w:val="00907396"/>
    <w:rsid w:val="009073EA"/>
    <w:rsid w:val="00907547"/>
    <w:rsid w:val="009077A4"/>
    <w:rsid w:val="00907805"/>
    <w:rsid w:val="0090799A"/>
    <w:rsid w:val="00907B7A"/>
    <w:rsid w:val="00910A66"/>
    <w:rsid w:val="00910EC4"/>
    <w:rsid w:val="00911B2C"/>
    <w:rsid w:val="00911CF6"/>
    <w:rsid w:val="00912071"/>
    <w:rsid w:val="00912395"/>
    <w:rsid w:val="009127B0"/>
    <w:rsid w:val="0091404B"/>
    <w:rsid w:val="00914490"/>
    <w:rsid w:val="00914ED6"/>
    <w:rsid w:val="00914F73"/>
    <w:rsid w:val="009156F8"/>
    <w:rsid w:val="0091572B"/>
    <w:rsid w:val="009158F4"/>
    <w:rsid w:val="00915907"/>
    <w:rsid w:val="00915F49"/>
    <w:rsid w:val="00915FF6"/>
    <w:rsid w:val="00916070"/>
    <w:rsid w:val="0091740B"/>
    <w:rsid w:val="009174F8"/>
    <w:rsid w:val="00917CC6"/>
    <w:rsid w:val="009201A2"/>
    <w:rsid w:val="0092020E"/>
    <w:rsid w:val="00920721"/>
    <w:rsid w:val="009207AF"/>
    <w:rsid w:val="0092131E"/>
    <w:rsid w:val="00921520"/>
    <w:rsid w:val="009218B8"/>
    <w:rsid w:val="00921FC1"/>
    <w:rsid w:val="00922089"/>
    <w:rsid w:val="0092221F"/>
    <w:rsid w:val="00923B23"/>
    <w:rsid w:val="00923F99"/>
    <w:rsid w:val="0092404E"/>
    <w:rsid w:val="00924683"/>
    <w:rsid w:val="00924A30"/>
    <w:rsid w:val="00924D12"/>
    <w:rsid w:val="00924F1E"/>
    <w:rsid w:val="009253FE"/>
    <w:rsid w:val="00925931"/>
    <w:rsid w:val="00925C87"/>
    <w:rsid w:val="00925DDF"/>
    <w:rsid w:val="0092624F"/>
    <w:rsid w:val="009267EA"/>
    <w:rsid w:val="00926852"/>
    <w:rsid w:val="009269C9"/>
    <w:rsid w:val="00927416"/>
    <w:rsid w:val="0092793D"/>
    <w:rsid w:val="00927A6F"/>
    <w:rsid w:val="009300C9"/>
    <w:rsid w:val="0093068C"/>
    <w:rsid w:val="00930787"/>
    <w:rsid w:val="009310E8"/>
    <w:rsid w:val="0093146A"/>
    <w:rsid w:val="00931AC0"/>
    <w:rsid w:val="00931D5C"/>
    <w:rsid w:val="00931FCC"/>
    <w:rsid w:val="009324DD"/>
    <w:rsid w:val="0093261D"/>
    <w:rsid w:val="00932726"/>
    <w:rsid w:val="009331EE"/>
    <w:rsid w:val="0093355B"/>
    <w:rsid w:val="00933E5B"/>
    <w:rsid w:val="0093473F"/>
    <w:rsid w:val="00934DC1"/>
    <w:rsid w:val="0093516F"/>
    <w:rsid w:val="009353F3"/>
    <w:rsid w:val="009357F6"/>
    <w:rsid w:val="00935855"/>
    <w:rsid w:val="009358D1"/>
    <w:rsid w:val="00935C59"/>
    <w:rsid w:val="00936647"/>
    <w:rsid w:val="0093671E"/>
    <w:rsid w:val="00936957"/>
    <w:rsid w:val="00936AD4"/>
    <w:rsid w:val="00936FDF"/>
    <w:rsid w:val="0093754B"/>
    <w:rsid w:val="00937A97"/>
    <w:rsid w:val="00940545"/>
    <w:rsid w:val="00940A3B"/>
    <w:rsid w:val="00940C9E"/>
    <w:rsid w:val="009410B2"/>
    <w:rsid w:val="00941342"/>
    <w:rsid w:val="009415F8"/>
    <w:rsid w:val="00941D2C"/>
    <w:rsid w:val="00942113"/>
    <w:rsid w:val="0094253E"/>
    <w:rsid w:val="00942B67"/>
    <w:rsid w:val="009430F5"/>
    <w:rsid w:val="0094314A"/>
    <w:rsid w:val="0094342A"/>
    <w:rsid w:val="009434A2"/>
    <w:rsid w:val="009436C4"/>
    <w:rsid w:val="0094391D"/>
    <w:rsid w:val="00943C67"/>
    <w:rsid w:val="009440F1"/>
    <w:rsid w:val="00944349"/>
    <w:rsid w:val="00944AEE"/>
    <w:rsid w:val="00944D97"/>
    <w:rsid w:val="00944E77"/>
    <w:rsid w:val="00945092"/>
    <w:rsid w:val="009456BA"/>
    <w:rsid w:val="00945CA6"/>
    <w:rsid w:val="00947AE0"/>
    <w:rsid w:val="00947FA8"/>
    <w:rsid w:val="009503FA"/>
    <w:rsid w:val="00950D82"/>
    <w:rsid w:val="00950DC9"/>
    <w:rsid w:val="00951915"/>
    <w:rsid w:val="00951A11"/>
    <w:rsid w:val="00951D9A"/>
    <w:rsid w:val="00952AA2"/>
    <w:rsid w:val="00952B11"/>
    <w:rsid w:val="00952B46"/>
    <w:rsid w:val="0095467D"/>
    <w:rsid w:val="009547BC"/>
    <w:rsid w:val="0095495B"/>
    <w:rsid w:val="00955474"/>
    <w:rsid w:val="009554AA"/>
    <w:rsid w:val="0095595E"/>
    <w:rsid w:val="0095623D"/>
    <w:rsid w:val="009567C0"/>
    <w:rsid w:val="0095706F"/>
    <w:rsid w:val="00957230"/>
    <w:rsid w:val="00957598"/>
    <w:rsid w:val="00957A45"/>
    <w:rsid w:val="00957A8A"/>
    <w:rsid w:val="00957D5C"/>
    <w:rsid w:val="009611A9"/>
    <w:rsid w:val="0096156A"/>
    <w:rsid w:val="009616C7"/>
    <w:rsid w:val="00962EF0"/>
    <w:rsid w:val="00962FBE"/>
    <w:rsid w:val="0096326A"/>
    <w:rsid w:val="00963465"/>
    <w:rsid w:val="00963519"/>
    <w:rsid w:val="00963537"/>
    <w:rsid w:val="00963572"/>
    <w:rsid w:val="00963DAA"/>
    <w:rsid w:val="00964B06"/>
    <w:rsid w:val="00964CA2"/>
    <w:rsid w:val="0096505F"/>
    <w:rsid w:val="00965633"/>
    <w:rsid w:val="0096627B"/>
    <w:rsid w:val="00966E18"/>
    <w:rsid w:val="00967202"/>
    <w:rsid w:val="009672E6"/>
    <w:rsid w:val="00967BF7"/>
    <w:rsid w:val="00970A73"/>
    <w:rsid w:val="00970AE4"/>
    <w:rsid w:val="00970B20"/>
    <w:rsid w:val="00970F2B"/>
    <w:rsid w:val="0097100E"/>
    <w:rsid w:val="009710FB"/>
    <w:rsid w:val="009722E7"/>
    <w:rsid w:val="0097256D"/>
    <w:rsid w:val="00972617"/>
    <w:rsid w:val="00972697"/>
    <w:rsid w:val="00972A00"/>
    <w:rsid w:val="00972EA6"/>
    <w:rsid w:val="00972FF7"/>
    <w:rsid w:val="00973043"/>
    <w:rsid w:val="00973CB6"/>
    <w:rsid w:val="009740AC"/>
    <w:rsid w:val="00974483"/>
    <w:rsid w:val="00974729"/>
    <w:rsid w:val="00974C8B"/>
    <w:rsid w:val="00974C8D"/>
    <w:rsid w:val="00975041"/>
    <w:rsid w:val="00975397"/>
    <w:rsid w:val="00975687"/>
    <w:rsid w:val="009759B8"/>
    <w:rsid w:val="00975EA5"/>
    <w:rsid w:val="00976026"/>
    <w:rsid w:val="0097641F"/>
    <w:rsid w:val="009764A7"/>
    <w:rsid w:val="00976539"/>
    <w:rsid w:val="00976A05"/>
    <w:rsid w:val="00976BCF"/>
    <w:rsid w:val="009770F3"/>
    <w:rsid w:val="00977CBD"/>
    <w:rsid w:val="00977F5B"/>
    <w:rsid w:val="0098093B"/>
    <w:rsid w:val="0098119D"/>
    <w:rsid w:val="0098171E"/>
    <w:rsid w:val="00981ABE"/>
    <w:rsid w:val="00982F9B"/>
    <w:rsid w:val="00983225"/>
    <w:rsid w:val="00983C66"/>
    <w:rsid w:val="00983EFD"/>
    <w:rsid w:val="00983F9E"/>
    <w:rsid w:val="00984054"/>
    <w:rsid w:val="009847F8"/>
    <w:rsid w:val="00984926"/>
    <w:rsid w:val="00984974"/>
    <w:rsid w:val="00984C1B"/>
    <w:rsid w:val="00984EB7"/>
    <w:rsid w:val="00985881"/>
    <w:rsid w:val="00985A8D"/>
    <w:rsid w:val="00985BC6"/>
    <w:rsid w:val="00985CE0"/>
    <w:rsid w:val="009860D5"/>
    <w:rsid w:val="0098668B"/>
    <w:rsid w:val="00986AB0"/>
    <w:rsid w:val="009874E8"/>
    <w:rsid w:val="0098770E"/>
    <w:rsid w:val="0098794C"/>
    <w:rsid w:val="00987978"/>
    <w:rsid w:val="00987F38"/>
    <w:rsid w:val="00990091"/>
    <w:rsid w:val="00990F96"/>
    <w:rsid w:val="009910D9"/>
    <w:rsid w:val="00991944"/>
    <w:rsid w:val="009919CB"/>
    <w:rsid w:val="009923FE"/>
    <w:rsid w:val="00992D26"/>
    <w:rsid w:val="009933E4"/>
    <w:rsid w:val="00993651"/>
    <w:rsid w:val="009936C6"/>
    <w:rsid w:val="00993DB6"/>
    <w:rsid w:val="00994126"/>
    <w:rsid w:val="0099415A"/>
    <w:rsid w:val="00994180"/>
    <w:rsid w:val="00994478"/>
    <w:rsid w:val="009945C9"/>
    <w:rsid w:val="009946DC"/>
    <w:rsid w:val="0099491B"/>
    <w:rsid w:val="00994F2D"/>
    <w:rsid w:val="0099547C"/>
    <w:rsid w:val="00995B35"/>
    <w:rsid w:val="00995F2F"/>
    <w:rsid w:val="00995F30"/>
    <w:rsid w:val="00996012"/>
    <w:rsid w:val="00996D55"/>
    <w:rsid w:val="00997A16"/>
    <w:rsid w:val="00997A32"/>
    <w:rsid w:val="00997EB1"/>
    <w:rsid w:val="009A0FD2"/>
    <w:rsid w:val="009A0FD3"/>
    <w:rsid w:val="009A1375"/>
    <w:rsid w:val="009A1EBB"/>
    <w:rsid w:val="009A1F49"/>
    <w:rsid w:val="009A1FD7"/>
    <w:rsid w:val="009A2618"/>
    <w:rsid w:val="009A3448"/>
    <w:rsid w:val="009A42E7"/>
    <w:rsid w:val="009A4996"/>
    <w:rsid w:val="009A49E4"/>
    <w:rsid w:val="009A504D"/>
    <w:rsid w:val="009A6624"/>
    <w:rsid w:val="009A6D70"/>
    <w:rsid w:val="009A7720"/>
    <w:rsid w:val="009A7A1C"/>
    <w:rsid w:val="009A7CF4"/>
    <w:rsid w:val="009B08A6"/>
    <w:rsid w:val="009B09E0"/>
    <w:rsid w:val="009B0BD3"/>
    <w:rsid w:val="009B1C54"/>
    <w:rsid w:val="009B2739"/>
    <w:rsid w:val="009B2924"/>
    <w:rsid w:val="009B3145"/>
    <w:rsid w:val="009B3215"/>
    <w:rsid w:val="009B3E53"/>
    <w:rsid w:val="009B4400"/>
    <w:rsid w:val="009B442C"/>
    <w:rsid w:val="009B447A"/>
    <w:rsid w:val="009B48F7"/>
    <w:rsid w:val="009B53DC"/>
    <w:rsid w:val="009B582F"/>
    <w:rsid w:val="009B5C02"/>
    <w:rsid w:val="009B619D"/>
    <w:rsid w:val="009B69C5"/>
    <w:rsid w:val="009B69CF"/>
    <w:rsid w:val="009B6CD5"/>
    <w:rsid w:val="009B7055"/>
    <w:rsid w:val="009B74C9"/>
    <w:rsid w:val="009B78FA"/>
    <w:rsid w:val="009B7FD8"/>
    <w:rsid w:val="009C0445"/>
    <w:rsid w:val="009C0502"/>
    <w:rsid w:val="009C1438"/>
    <w:rsid w:val="009C1733"/>
    <w:rsid w:val="009C19E4"/>
    <w:rsid w:val="009C1A5E"/>
    <w:rsid w:val="009C1BDC"/>
    <w:rsid w:val="009C2317"/>
    <w:rsid w:val="009C3164"/>
    <w:rsid w:val="009C3AA5"/>
    <w:rsid w:val="009C4C55"/>
    <w:rsid w:val="009C5497"/>
    <w:rsid w:val="009C69E3"/>
    <w:rsid w:val="009C6B54"/>
    <w:rsid w:val="009C6B81"/>
    <w:rsid w:val="009C6DFC"/>
    <w:rsid w:val="009C6FD1"/>
    <w:rsid w:val="009C717A"/>
    <w:rsid w:val="009C740F"/>
    <w:rsid w:val="009C7698"/>
    <w:rsid w:val="009C7A89"/>
    <w:rsid w:val="009D00AE"/>
    <w:rsid w:val="009D05E7"/>
    <w:rsid w:val="009D0665"/>
    <w:rsid w:val="009D0800"/>
    <w:rsid w:val="009D0D75"/>
    <w:rsid w:val="009D1B80"/>
    <w:rsid w:val="009D1FEB"/>
    <w:rsid w:val="009D2BA4"/>
    <w:rsid w:val="009D4115"/>
    <w:rsid w:val="009D43E0"/>
    <w:rsid w:val="009D49B6"/>
    <w:rsid w:val="009D4A7D"/>
    <w:rsid w:val="009D5588"/>
    <w:rsid w:val="009D5C14"/>
    <w:rsid w:val="009D5E78"/>
    <w:rsid w:val="009D663F"/>
    <w:rsid w:val="009D690F"/>
    <w:rsid w:val="009D6A04"/>
    <w:rsid w:val="009D7836"/>
    <w:rsid w:val="009D79FC"/>
    <w:rsid w:val="009D7A6B"/>
    <w:rsid w:val="009D7C37"/>
    <w:rsid w:val="009E0681"/>
    <w:rsid w:val="009E0BC6"/>
    <w:rsid w:val="009E0F26"/>
    <w:rsid w:val="009E2316"/>
    <w:rsid w:val="009E2589"/>
    <w:rsid w:val="009E2AB3"/>
    <w:rsid w:val="009E302F"/>
    <w:rsid w:val="009E3444"/>
    <w:rsid w:val="009E353D"/>
    <w:rsid w:val="009E3EE1"/>
    <w:rsid w:val="009E402C"/>
    <w:rsid w:val="009E4131"/>
    <w:rsid w:val="009E4410"/>
    <w:rsid w:val="009E4911"/>
    <w:rsid w:val="009E51AD"/>
    <w:rsid w:val="009E5AA0"/>
    <w:rsid w:val="009E5C07"/>
    <w:rsid w:val="009E60F6"/>
    <w:rsid w:val="009E6201"/>
    <w:rsid w:val="009E66C7"/>
    <w:rsid w:val="009E685C"/>
    <w:rsid w:val="009E6C43"/>
    <w:rsid w:val="009E711A"/>
    <w:rsid w:val="009E789A"/>
    <w:rsid w:val="009E78F7"/>
    <w:rsid w:val="009E7B3D"/>
    <w:rsid w:val="009F02B3"/>
    <w:rsid w:val="009F033C"/>
    <w:rsid w:val="009F036A"/>
    <w:rsid w:val="009F160A"/>
    <w:rsid w:val="009F181F"/>
    <w:rsid w:val="009F1B9E"/>
    <w:rsid w:val="009F1D87"/>
    <w:rsid w:val="009F1D97"/>
    <w:rsid w:val="009F2223"/>
    <w:rsid w:val="009F26AC"/>
    <w:rsid w:val="009F292F"/>
    <w:rsid w:val="009F32C2"/>
    <w:rsid w:val="009F35DC"/>
    <w:rsid w:val="009F3870"/>
    <w:rsid w:val="009F43AE"/>
    <w:rsid w:val="009F51EE"/>
    <w:rsid w:val="009F5776"/>
    <w:rsid w:val="009F6B88"/>
    <w:rsid w:val="009F6D46"/>
    <w:rsid w:val="009F7174"/>
    <w:rsid w:val="009F7498"/>
    <w:rsid w:val="009F7A1F"/>
    <w:rsid w:val="00A00D32"/>
    <w:rsid w:val="00A01155"/>
    <w:rsid w:val="00A01347"/>
    <w:rsid w:val="00A01ADD"/>
    <w:rsid w:val="00A01F5A"/>
    <w:rsid w:val="00A0208F"/>
    <w:rsid w:val="00A023BB"/>
    <w:rsid w:val="00A02474"/>
    <w:rsid w:val="00A024AF"/>
    <w:rsid w:val="00A0277B"/>
    <w:rsid w:val="00A03779"/>
    <w:rsid w:val="00A0396D"/>
    <w:rsid w:val="00A03F9F"/>
    <w:rsid w:val="00A041C4"/>
    <w:rsid w:val="00A041CA"/>
    <w:rsid w:val="00A04265"/>
    <w:rsid w:val="00A0472E"/>
    <w:rsid w:val="00A04BD3"/>
    <w:rsid w:val="00A04FA3"/>
    <w:rsid w:val="00A05204"/>
    <w:rsid w:val="00A05583"/>
    <w:rsid w:val="00A05663"/>
    <w:rsid w:val="00A05721"/>
    <w:rsid w:val="00A05728"/>
    <w:rsid w:val="00A0597F"/>
    <w:rsid w:val="00A05CB6"/>
    <w:rsid w:val="00A0627D"/>
    <w:rsid w:val="00A06295"/>
    <w:rsid w:val="00A06591"/>
    <w:rsid w:val="00A070F0"/>
    <w:rsid w:val="00A10A6A"/>
    <w:rsid w:val="00A10BE1"/>
    <w:rsid w:val="00A10BF6"/>
    <w:rsid w:val="00A10D3C"/>
    <w:rsid w:val="00A111BC"/>
    <w:rsid w:val="00A114BA"/>
    <w:rsid w:val="00A11708"/>
    <w:rsid w:val="00A1174B"/>
    <w:rsid w:val="00A11B5A"/>
    <w:rsid w:val="00A122EB"/>
    <w:rsid w:val="00A123C4"/>
    <w:rsid w:val="00A12404"/>
    <w:rsid w:val="00A12CBF"/>
    <w:rsid w:val="00A12D5E"/>
    <w:rsid w:val="00A12EC9"/>
    <w:rsid w:val="00A1303C"/>
    <w:rsid w:val="00A13692"/>
    <w:rsid w:val="00A136A3"/>
    <w:rsid w:val="00A141F3"/>
    <w:rsid w:val="00A14826"/>
    <w:rsid w:val="00A149B7"/>
    <w:rsid w:val="00A14A92"/>
    <w:rsid w:val="00A1527C"/>
    <w:rsid w:val="00A1553F"/>
    <w:rsid w:val="00A155A3"/>
    <w:rsid w:val="00A15BAF"/>
    <w:rsid w:val="00A16088"/>
    <w:rsid w:val="00A1679E"/>
    <w:rsid w:val="00A17A71"/>
    <w:rsid w:val="00A17FCF"/>
    <w:rsid w:val="00A201B7"/>
    <w:rsid w:val="00A2070E"/>
    <w:rsid w:val="00A209CE"/>
    <w:rsid w:val="00A20A9A"/>
    <w:rsid w:val="00A20C6E"/>
    <w:rsid w:val="00A20F9A"/>
    <w:rsid w:val="00A2146D"/>
    <w:rsid w:val="00A2175F"/>
    <w:rsid w:val="00A21B26"/>
    <w:rsid w:val="00A21D39"/>
    <w:rsid w:val="00A21FC4"/>
    <w:rsid w:val="00A223DA"/>
    <w:rsid w:val="00A224E4"/>
    <w:rsid w:val="00A22562"/>
    <w:rsid w:val="00A229E3"/>
    <w:rsid w:val="00A22A60"/>
    <w:rsid w:val="00A233ED"/>
    <w:rsid w:val="00A2341B"/>
    <w:rsid w:val="00A235BB"/>
    <w:rsid w:val="00A23840"/>
    <w:rsid w:val="00A238BA"/>
    <w:rsid w:val="00A23FBB"/>
    <w:rsid w:val="00A2401E"/>
    <w:rsid w:val="00A24131"/>
    <w:rsid w:val="00A2429F"/>
    <w:rsid w:val="00A248E0"/>
    <w:rsid w:val="00A24970"/>
    <w:rsid w:val="00A24D6C"/>
    <w:rsid w:val="00A24D94"/>
    <w:rsid w:val="00A24E9B"/>
    <w:rsid w:val="00A24EC0"/>
    <w:rsid w:val="00A2580A"/>
    <w:rsid w:val="00A25CA2"/>
    <w:rsid w:val="00A26140"/>
    <w:rsid w:val="00A262DC"/>
    <w:rsid w:val="00A26390"/>
    <w:rsid w:val="00A2649E"/>
    <w:rsid w:val="00A264C7"/>
    <w:rsid w:val="00A265E9"/>
    <w:rsid w:val="00A268DA"/>
    <w:rsid w:val="00A26A4D"/>
    <w:rsid w:val="00A26BB1"/>
    <w:rsid w:val="00A27203"/>
    <w:rsid w:val="00A27B65"/>
    <w:rsid w:val="00A3006F"/>
    <w:rsid w:val="00A30199"/>
    <w:rsid w:val="00A30C32"/>
    <w:rsid w:val="00A30C57"/>
    <w:rsid w:val="00A31BEF"/>
    <w:rsid w:val="00A31CC1"/>
    <w:rsid w:val="00A31D65"/>
    <w:rsid w:val="00A32214"/>
    <w:rsid w:val="00A324A1"/>
    <w:rsid w:val="00A32E59"/>
    <w:rsid w:val="00A32F99"/>
    <w:rsid w:val="00A33190"/>
    <w:rsid w:val="00A3371B"/>
    <w:rsid w:val="00A33F21"/>
    <w:rsid w:val="00A340E4"/>
    <w:rsid w:val="00A3420F"/>
    <w:rsid w:val="00A34313"/>
    <w:rsid w:val="00A34CA7"/>
    <w:rsid w:val="00A35239"/>
    <w:rsid w:val="00A3580D"/>
    <w:rsid w:val="00A359E5"/>
    <w:rsid w:val="00A36487"/>
    <w:rsid w:val="00A3683A"/>
    <w:rsid w:val="00A36848"/>
    <w:rsid w:val="00A36B42"/>
    <w:rsid w:val="00A36E19"/>
    <w:rsid w:val="00A36F51"/>
    <w:rsid w:val="00A37314"/>
    <w:rsid w:val="00A37399"/>
    <w:rsid w:val="00A376B3"/>
    <w:rsid w:val="00A37C30"/>
    <w:rsid w:val="00A37C50"/>
    <w:rsid w:val="00A401F0"/>
    <w:rsid w:val="00A40651"/>
    <w:rsid w:val="00A40717"/>
    <w:rsid w:val="00A407EC"/>
    <w:rsid w:val="00A40DAE"/>
    <w:rsid w:val="00A410F5"/>
    <w:rsid w:val="00A41619"/>
    <w:rsid w:val="00A418D2"/>
    <w:rsid w:val="00A418F6"/>
    <w:rsid w:val="00A41C1E"/>
    <w:rsid w:val="00A42845"/>
    <w:rsid w:val="00A42A82"/>
    <w:rsid w:val="00A42D63"/>
    <w:rsid w:val="00A43075"/>
    <w:rsid w:val="00A4317A"/>
    <w:rsid w:val="00A43BE6"/>
    <w:rsid w:val="00A43E12"/>
    <w:rsid w:val="00A440D5"/>
    <w:rsid w:val="00A4435E"/>
    <w:rsid w:val="00A443A3"/>
    <w:rsid w:val="00A44B55"/>
    <w:rsid w:val="00A4521C"/>
    <w:rsid w:val="00A458C4"/>
    <w:rsid w:val="00A458CA"/>
    <w:rsid w:val="00A459CA"/>
    <w:rsid w:val="00A45ADA"/>
    <w:rsid w:val="00A45D76"/>
    <w:rsid w:val="00A460AD"/>
    <w:rsid w:val="00A46D43"/>
    <w:rsid w:val="00A46FFB"/>
    <w:rsid w:val="00A478CC"/>
    <w:rsid w:val="00A5039A"/>
    <w:rsid w:val="00A50D00"/>
    <w:rsid w:val="00A50F01"/>
    <w:rsid w:val="00A51138"/>
    <w:rsid w:val="00A51674"/>
    <w:rsid w:val="00A516AE"/>
    <w:rsid w:val="00A51835"/>
    <w:rsid w:val="00A5195C"/>
    <w:rsid w:val="00A51B72"/>
    <w:rsid w:val="00A51D11"/>
    <w:rsid w:val="00A51D66"/>
    <w:rsid w:val="00A5211D"/>
    <w:rsid w:val="00A521C0"/>
    <w:rsid w:val="00A522F1"/>
    <w:rsid w:val="00A5272C"/>
    <w:rsid w:val="00A52BFD"/>
    <w:rsid w:val="00A52D36"/>
    <w:rsid w:val="00A531C5"/>
    <w:rsid w:val="00A53625"/>
    <w:rsid w:val="00A542E4"/>
    <w:rsid w:val="00A546EF"/>
    <w:rsid w:val="00A5498C"/>
    <w:rsid w:val="00A55257"/>
    <w:rsid w:val="00A55408"/>
    <w:rsid w:val="00A557C5"/>
    <w:rsid w:val="00A55FFD"/>
    <w:rsid w:val="00A56F59"/>
    <w:rsid w:val="00A571FB"/>
    <w:rsid w:val="00A57223"/>
    <w:rsid w:val="00A572FE"/>
    <w:rsid w:val="00A57A93"/>
    <w:rsid w:val="00A6028D"/>
    <w:rsid w:val="00A60593"/>
    <w:rsid w:val="00A6192C"/>
    <w:rsid w:val="00A62068"/>
    <w:rsid w:val="00A62142"/>
    <w:rsid w:val="00A6281E"/>
    <w:rsid w:val="00A63208"/>
    <w:rsid w:val="00A6381A"/>
    <w:rsid w:val="00A6395E"/>
    <w:rsid w:val="00A64A50"/>
    <w:rsid w:val="00A65B36"/>
    <w:rsid w:val="00A66B07"/>
    <w:rsid w:val="00A66D56"/>
    <w:rsid w:val="00A66DB1"/>
    <w:rsid w:val="00A6726B"/>
    <w:rsid w:val="00A672E8"/>
    <w:rsid w:val="00A67BDE"/>
    <w:rsid w:val="00A67D0C"/>
    <w:rsid w:val="00A67DA2"/>
    <w:rsid w:val="00A707D8"/>
    <w:rsid w:val="00A70B1D"/>
    <w:rsid w:val="00A70DA4"/>
    <w:rsid w:val="00A711C3"/>
    <w:rsid w:val="00A71A65"/>
    <w:rsid w:val="00A71C3F"/>
    <w:rsid w:val="00A728A6"/>
    <w:rsid w:val="00A7388E"/>
    <w:rsid w:val="00A73C11"/>
    <w:rsid w:val="00A73E8D"/>
    <w:rsid w:val="00A73EAF"/>
    <w:rsid w:val="00A74572"/>
    <w:rsid w:val="00A745B9"/>
    <w:rsid w:val="00A74937"/>
    <w:rsid w:val="00A74D42"/>
    <w:rsid w:val="00A7565C"/>
    <w:rsid w:val="00A75959"/>
    <w:rsid w:val="00A76205"/>
    <w:rsid w:val="00A764AD"/>
    <w:rsid w:val="00A7668D"/>
    <w:rsid w:val="00A7736F"/>
    <w:rsid w:val="00A77DBE"/>
    <w:rsid w:val="00A80287"/>
    <w:rsid w:val="00A8071A"/>
    <w:rsid w:val="00A80AD2"/>
    <w:rsid w:val="00A80AE4"/>
    <w:rsid w:val="00A80D2E"/>
    <w:rsid w:val="00A811C8"/>
    <w:rsid w:val="00A8137A"/>
    <w:rsid w:val="00A81D6C"/>
    <w:rsid w:val="00A82182"/>
    <w:rsid w:val="00A823D5"/>
    <w:rsid w:val="00A83004"/>
    <w:rsid w:val="00A837DE"/>
    <w:rsid w:val="00A838A0"/>
    <w:rsid w:val="00A8470C"/>
    <w:rsid w:val="00A8489C"/>
    <w:rsid w:val="00A84A64"/>
    <w:rsid w:val="00A84FDE"/>
    <w:rsid w:val="00A84FFC"/>
    <w:rsid w:val="00A8637B"/>
    <w:rsid w:val="00A86AA4"/>
    <w:rsid w:val="00A86F02"/>
    <w:rsid w:val="00A8778A"/>
    <w:rsid w:val="00A87986"/>
    <w:rsid w:val="00A87B66"/>
    <w:rsid w:val="00A87C36"/>
    <w:rsid w:val="00A87D88"/>
    <w:rsid w:val="00A9017D"/>
    <w:rsid w:val="00A90351"/>
    <w:rsid w:val="00A9098C"/>
    <w:rsid w:val="00A90E7F"/>
    <w:rsid w:val="00A9156E"/>
    <w:rsid w:val="00A91579"/>
    <w:rsid w:val="00A919AB"/>
    <w:rsid w:val="00A91B67"/>
    <w:rsid w:val="00A92073"/>
    <w:rsid w:val="00A92D62"/>
    <w:rsid w:val="00A93DB4"/>
    <w:rsid w:val="00A93E98"/>
    <w:rsid w:val="00A94363"/>
    <w:rsid w:val="00A94469"/>
    <w:rsid w:val="00A944B8"/>
    <w:rsid w:val="00A947EA"/>
    <w:rsid w:val="00A94826"/>
    <w:rsid w:val="00A951AA"/>
    <w:rsid w:val="00A9549E"/>
    <w:rsid w:val="00A957C9"/>
    <w:rsid w:val="00A95C2C"/>
    <w:rsid w:val="00A96345"/>
    <w:rsid w:val="00A96AC0"/>
    <w:rsid w:val="00A97041"/>
    <w:rsid w:val="00A97068"/>
    <w:rsid w:val="00A97168"/>
    <w:rsid w:val="00A9736A"/>
    <w:rsid w:val="00A974B4"/>
    <w:rsid w:val="00A9784D"/>
    <w:rsid w:val="00A979A2"/>
    <w:rsid w:val="00A97B07"/>
    <w:rsid w:val="00AA0EBD"/>
    <w:rsid w:val="00AA1458"/>
    <w:rsid w:val="00AA1689"/>
    <w:rsid w:val="00AA18DE"/>
    <w:rsid w:val="00AA210B"/>
    <w:rsid w:val="00AA216C"/>
    <w:rsid w:val="00AA252A"/>
    <w:rsid w:val="00AA271B"/>
    <w:rsid w:val="00AA28EE"/>
    <w:rsid w:val="00AA2C3D"/>
    <w:rsid w:val="00AA30A5"/>
    <w:rsid w:val="00AA3813"/>
    <w:rsid w:val="00AA3AFA"/>
    <w:rsid w:val="00AA3CBE"/>
    <w:rsid w:val="00AA3D00"/>
    <w:rsid w:val="00AA41BD"/>
    <w:rsid w:val="00AA5222"/>
    <w:rsid w:val="00AA5513"/>
    <w:rsid w:val="00AA580A"/>
    <w:rsid w:val="00AA5B4B"/>
    <w:rsid w:val="00AA5CA1"/>
    <w:rsid w:val="00AA5D28"/>
    <w:rsid w:val="00AA5E92"/>
    <w:rsid w:val="00AA5F8F"/>
    <w:rsid w:val="00AA6142"/>
    <w:rsid w:val="00AA62EE"/>
    <w:rsid w:val="00AA67A9"/>
    <w:rsid w:val="00AA6AF8"/>
    <w:rsid w:val="00AA7038"/>
    <w:rsid w:val="00AA73DF"/>
    <w:rsid w:val="00AA7C78"/>
    <w:rsid w:val="00AA7D12"/>
    <w:rsid w:val="00AA7EBC"/>
    <w:rsid w:val="00AA7FF6"/>
    <w:rsid w:val="00AB04F5"/>
    <w:rsid w:val="00AB0665"/>
    <w:rsid w:val="00AB0DAB"/>
    <w:rsid w:val="00AB126B"/>
    <w:rsid w:val="00AB17EF"/>
    <w:rsid w:val="00AB182D"/>
    <w:rsid w:val="00AB193F"/>
    <w:rsid w:val="00AB1ADA"/>
    <w:rsid w:val="00AB1C05"/>
    <w:rsid w:val="00AB1F9A"/>
    <w:rsid w:val="00AB2681"/>
    <w:rsid w:val="00AB2E1D"/>
    <w:rsid w:val="00AB3B07"/>
    <w:rsid w:val="00AB4234"/>
    <w:rsid w:val="00AB4A0C"/>
    <w:rsid w:val="00AB5733"/>
    <w:rsid w:val="00AB5CAB"/>
    <w:rsid w:val="00AB6105"/>
    <w:rsid w:val="00AB6292"/>
    <w:rsid w:val="00AB6ADA"/>
    <w:rsid w:val="00AB7D5E"/>
    <w:rsid w:val="00AC016D"/>
    <w:rsid w:val="00AC0266"/>
    <w:rsid w:val="00AC0329"/>
    <w:rsid w:val="00AC0352"/>
    <w:rsid w:val="00AC0431"/>
    <w:rsid w:val="00AC08E6"/>
    <w:rsid w:val="00AC0F9F"/>
    <w:rsid w:val="00AC1127"/>
    <w:rsid w:val="00AC11AA"/>
    <w:rsid w:val="00AC1F20"/>
    <w:rsid w:val="00AC217E"/>
    <w:rsid w:val="00AC21CB"/>
    <w:rsid w:val="00AC25EE"/>
    <w:rsid w:val="00AC37D3"/>
    <w:rsid w:val="00AC381A"/>
    <w:rsid w:val="00AC3C92"/>
    <w:rsid w:val="00AC4BB0"/>
    <w:rsid w:val="00AC5102"/>
    <w:rsid w:val="00AC573B"/>
    <w:rsid w:val="00AC5F08"/>
    <w:rsid w:val="00AC6086"/>
    <w:rsid w:val="00AC6208"/>
    <w:rsid w:val="00AC64B8"/>
    <w:rsid w:val="00AC69E2"/>
    <w:rsid w:val="00AC7393"/>
    <w:rsid w:val="00AC73AC"/>
    <w:rsid w:val="00AC74F1"/>
    <w:rsid w:val="00AC7771"/>
    <w:rsid w:val="00AC7909"/>
    <w:rsid w:val="00AC7CCE"/>
    <w:rsid w:val="00AD001F"/>
    <w:rsid w:val="00AD0B76"/>
    <w:rsid w:val="00AD126C"/>
    <w:rsid w:val="00AD15CD"/>
    <w:rsid w:val="00AD1798"/>
    <w:rsid w:val="00AD1942"/>
    <w:rsid w:val="00AD1A97"/>
    <w:rsid w:val="00AD1D76"/>
    <w:rsid w:val="00AD2C29"/>
    <w:rsid w:val="00AD30AE"/>
    <w:rsid w:val="00AD48B6"/>
    <w:rsid w:val="00AD5243"/>
    <w:rsid w:val="00AD53DE"/>
    <w:rsid w:val="00AD5587"/>
    <w:rsid w:val="00AD560A"/>
    <w:rsid w:val="00AD5923"/>
    <w:rsid w:val="00AD59ED"/>
    <w:rsid w:val="00AD5B7F"/>
    <w:rsid w:val="00AD5EC8"/>
    <w:rsid w:val="00AD6183"/>
    <w:rsid w:val="00AD62EC"/>
    <w:rsid w:val="00AD6650"/>
    <w:rsid w:val="00AD6870"/>
    <w:rsid w:val="00AD7908"/>
    <w:rsid w:val="00AD7B94"/>
    <w:rsid w:val="00AE00BD"/>
    <w:rsid w:val="00AE049F"/>
    <w:rsid w:val="00AE1777"/>
    <w:rsid w:val="00AE1A64"/>
    <w:rsid w:val="00AE1AC7"/>
    <w:rsid w:val="00AE1E67"/>
    <w:rsid w:val="00AE2537"/>
    <w:rsid w:val="00AE2799"/>
    <w:rsid w:val="00AE2BF2"/>
    <w:rsid w:val="00AE2DEF"/>
    <w:rsid w:val="00AE2DF1"/>
    <w:rsid w:val="00AE2EA3"/>
    <w:rsid w:val="00AE331C"/>
    <w:rsid w:val="00AE3C9C"/>
    <w:rsid w:val="00AE3CAC"/>
    <w:rsid w:val="00AE3F99"/>
    <w:rsid w:val="00AE4373"/>
    <w:rsid w:val="00AE4957"/>
    <w:rsid w:val="00AE4B06"/>
    <w:rsid w:val="00AE4CBC"/>
    <w:rsid w:val="00AE50AA"/>
    <w:rsid w:val="00AE53DA"/>
    <w:rsid w:val="00AE594D"/>
    <w:rsid w:val="00AE5B35"/>
    <w:rsid w:val="00AE6029"/>
    <w:rsid w:val="00AE67E2"/>
    <w:rsid w:val="00AE6D03"/>
    <w:rsid w:val="00AE7A50"/>
    <w:rsid w:val="00AE7BB4"/>
    <w:rsid w:val="00AE7C60"/>
    <w:rsid w:val="00AE7D6D"/>
    <w:rsid w:val="00AF0223"/>
    <w:rsid w:val="00AF050B"/>
    <w:rsid w:val="00AF143F"/>
    <w:rsid w:val="00AF222B"/>
    <w:rsid w:val="00AF2249"/>
    <w:rsid w:val="00AF2411"/>
    <w:rsid w:val="00AF2765"/>
    <w:rsid w:val="00AF2C20"/>
    <w:rsid w:val="00AF2EA7"/>
    <w:rsid w:val="00AF3193"/>
    <w:rsid w:val="00AF3740"/>
    <w:rsid w:val="00AF3F38"/>
    <w:rsid w:val="00AF4596"/>
    <w:rsid w:val="00AF46AC"/>
    <w:rsid w:val="00AF4C65"/>
    <w:rsid w:val="00AF5073"/>
    <w:rsid w:val="00AF51CB"/>
    <w:rsid w:val="00AF569E"/>
    <w:rsid w:val="00AF56CB"/>
    <w:rsid w:val="00AF5BD8"/>
    <w:rsid w:val="00AF5F1E"/>
    <w:rsid w:val="00AF6250"/>
    <w:rsid w:val="00AF63DD"/>
    <w:rsid w:val="00AF6ADC"/>
    <w:rsid w:val="00AF6DA5"/>
    <w:rsid w:val="00AF6DD5"/>
    <w:rsid w:val="00AF744F"/>
    <w:rsid w:val="00AF7537"/>
    <w:rsid w:val="00AF7B29"/>
    <w:rsid w:val="00AF7B34"/>
    <w:rsid w:val="00AF7E0C"/>
    <w:rsid w:val="00B0050C"/>
    <w:rsid w:val="00B00A3A"/>
    <w:rsid w:val="00B013C9"/>
    <w:rsid w:val="00B01406"/>
    <w:rsid w:val="00B01497"/>
    <w:rsid w:val="00B01713"/>
    <w:rsid w:val="00B01D0F"/>
    <w:rsid w:val="00B02031"/>
    <w:rsid w:val="00B02348"/>
    <w:rsid w:val="00B02F64"/>
    <w:rsid w:val="00B03198"/>
    <w:rsid w:val="00B03467"/>
    <w:rsid w:val="00B03488"/>
    <w:rsid w:val="00B03703"/>
    <w:rsid w:val="00B03D28"/>
    <w:rsid w:val="00B047B4"/>
    <w:rsid w:val="00B04AF9"/>
    <w:rsid w:val="00B04D8A"/>
    <w:rsid w:val="00B050DA"/>
    <w:rsid w:val="00B0575B"/>
    <w:rsid w:val="00B05FA3"/>
    <w:rsid w:val="00B06154"/>
    <w:rsid w:val="00B06233"/>
    <w:rsid w:val="00B073E2"/>
    <w:rsid w:val="00B07470"/>
    <w:rsid w:val="00B07C6B"/>
    <w:rsid w:val="00B07D74"/>
    <w:rsid w:val="00B104A4"/>
    <w:rsid w:val="00B10AC1"/>
    <w:rsid w:val="00B11BCE"/>
    <w:rsid w:val="00B11FA9"/>
    <w:rsid w:val="00B12814"/>
    <w:rsid w:val="00B12C57"/>
    <w:rsid w:val="00B13082"/>
    <w:rsid w:val="00B132DB"/>
    <w:rsid w:val="00B137F5"/>
    <w:rsid w:val="00B13B57"/>
    <w:rsid w:val="00B14137"/>
    <w:rsid w:val="00B14698"/>
    <w:rsid w:val="00B1512A"/>
    <w:rsid w:val="00B1547A"/>
    <w:rsid w:val="00B157E9"/>
    <w:rsid w:val="00B16333"/>
    <w:rsid w:val="00B16394"/>
    <w:rsid w:val="00B163FA"/>
    <w:rsid w:val="00B166D4"/>
    <w:rsid w:val="00B16CB1"/>
    <w:rsid w:val="00B17425"/>
    <w:rsid w:val="00B178D6"/>
    <w:rsid w:val="00B17B19"/>
    <w:rsid w:val="00B17BE1"/>
    <w:rsid w:val="00B203B5"/>
    <w:rsid w:val="00B20635"/>
    <w:rsid w:val="00B20710"/>
    <w:rsid w:val="00B212D6"/>
    <w:rsid w:val="00B21697"/>
    <w:rsid w:val="00B21B94"/>
    <w:rsid w:val="00B21BA3"/>
    <w:rsid w:val="00B21D54"/>
    <w:rsid w:val="00B2223E"/>
    <w:rsid w:val="00B22420"/>
    <w:rsid w:val="00B2273A"/>
    <w:rsid w:val="00B22CD3"/>
    <w:rsid w:val="00B22E27"/>
    <w:rsid w:val="00B233C1"/>
    <w:rsid w:val="00B237A4"/>
    <w:rsid w:val="00B23C3A"/>
    <w:rsid w:val="00B24090"/>
    <w:rsid w:val="00B24446"/>
    <w:rsid w:val="00B24695"/>
    <w:rsid w:val="00B24981"/>
    <w:rsid w:val="00B24BAA"/>
    <w:rsid w:val="00B24C2D"/>
    <w:rsid w:val="00B24F28"/>
    <w:rsid w:val="00B2653B"/>
    <w:rsid w:val="00B26AC6"/>
    <w:rsid w:val="00B26F87"/>
    <w:rsid w:val="00B27143"/>
    <w:rsid w:val="00B27919"/>
    <w:rsid w:val="00B27A7D"/>
    <w:rsid w:val="00B301DC"/>
    <w:rsid w:val="00B301F1"/>
    <w:rsid w:val="00B305C6"/>
    <w:rsid w:val="00B3090F"/>
    <w:rsid w:val="00B30D74"/>
    <w:rsid w:val="00B30D84"/>
    <w:rsid w:val="00B311F4"/>
    <w:rsid w:val="00B31888"/>
    <w:rsid w:val="00B31FC1"/>
    <w:rsid w:val="00B3210A"/>
    <w:rsid w:val="00B32285"/>
    <w:rsid w:val="00B322E4"/>
    <w:rsid w:val="00B32369"/>
    <w:rsid w:val="00B326D6"/>
    <w:rsid w:val="00B32856"/>
    <w:rsid w:val="00B32AD4"/>
    <w:rsid w:val="00B32EC0"/>
    <w:rsid w:val="00B3347B"/>
    <w:rsid w:val="00B340E0"/>
    <w:rsid w:val="00B345DC"/>
    <w:rsid w:val="00B34A71"/>
    <w:rsid w:val="00B34E0B"/>
    <w:rsid w:val="00B355CF"/>
    <w:rsid w:val="00B35AB4"/>
    <w:rsid w:val="00B35C58"/>
    <w:rsid w:val="00B360D7"/>
    <w:rsid w:val="00B363BC"/>
    <w:rsid w:val="00B369F4"/>
    <w:rsid w:val="00B37666"/>
    <w:rsid w:val="00B37BA7"/>
    <w:rsid w:val="00B40067"/>
    <w:rsid w:val="00B401AA"/>
    <w:rsid w:val="00B40F48"/>
    <w:rsid w:val="00B413B4"/>
    <w:rsid w:val="00B4150D"/>
    <w:rsid w:val="00B41730"/>
    <w:rsid w:val="00B42291"/>
    <w:rsid w:val="00B42789"/>
    <w:rsid w:val="00B427ED"/>
    <w:rsid w:val="00B42834"/>
    <w:rsid w:val="00B42D05"/>
    <w:rsid w:val="00B43073"/>
    <w:rsid w:val="00B431B2"/>
    <w:rsid w:val="00B4324B"/>
    <w:rsid w:val="00B43971"/>
    <w:rsid w:val="00B439B5"/>
    <w:rsid w:val="00B43D86"/>
    <w:rsid w:val="00B440AA"/>
    <w:rsid w:val="00B441DB"/>
    <w:rsid w:val="00B448C3"/>
    <w:rsid w:val="00B45321"/>
    <w:rsid w:val="00B45501"/>
    <w:rsid w:val="00B456F1"/>
    <w:rsid w:val="00B45745"/>
    <w:rsid w:val="00B45BD6"/>
    <w:rsid w:val="00B45BFF"/>
    <w:rsid w:val="00B45E2A"/>
    <w:rsid w:val="00B460B3"/>
    <w:rsid w:val="00B46335"/>
    <w:rsid w:val="00B46D2F"/>
    <w:rsid w:val="00B46E20"/>
    <w:rsid w:val="00B46FAA"/>
    <w:rsid w:val="00B470C7"/>
    <w:rsid w:val="00B474C1"/>
    <w:rsid w:val="00B47608"/>
    <w:rsid w:val="00B47786"/>
    <w:rsid w:val="00B47C19"/>
    <w:rsid w:val="00B5054B"/>
    <w:rsid w:val="00B505AA"/>
    <w:rsid w:val="00B50645"/>
    <w:rsid w:val="00B50FE4"/>
    <w:rsid w:val="00B5136A"/>
    <w:rsid w:val="00B513DC"/>
    <w:rsid w:val="00B51484"/>
    <w:rsid w:val="00B51C93"/>
    <w:rsid w:val="00B52139"/>
    <w:rsid w:val="00B521D3"/>
    <w:rsid w:val="00B52659"/>
    <w:rsid w:val="00B52908"/>
    <w:rsid w:val="00B52965"/>
    <w:rsid w:val="00B52A44"/>
    <w:rsid w:val="00B53458"/>
    <w:rsid w:val="00B53F92"/>
    <w:rsid w:val="00B540BB"/>
    <w:rsid w:val="00B54732"/>
    <w:rsid w:val="00B5476D"/>
    <w:rsid w:val="00B54908"/>
    <w:rsid w:val="00B549E7"/>
    <w:rsid w:val="00B550D8"/>
    <w:rsid w:val="00B55803"/>
    <w:rsid w:val="00B562E4"/>
    <w:rsid w:val="00B56698"/>
    <w:rsid w:val="00B56808"/>
    <w:rsid w:val="00B5697C"/>
    <w:rsid w:val="00B56A8F"/>
    <w:rsid w:val="00B56E62"/>
    <w:rsid w:val="00B5721D"/>
    <w:rsid w:val="00B57756"/>
    <w:rsid w:val="00B57806"/>
    <w:rsid w:val="00B57A93"/>
    <w:rsid w:val="00B57C18"/>
    <w:rsid w:val="00B57F00"/>
    <w:rsid w:val="00B603D9"/>
    <w:rsid w:val="00B60694"/>
    <w:rsid w:val="00B60A17"/>
    <w:rsid w:val="00B60AB6"/>
    <w:rsid w:val="00B60AFE"/>
    <w:rsid w:val="00B60D03"/>
    <w:rsid w:val="00B613CB"/>
    <w:rsid w:val="00B61521"/>
    <w:rsid w:val="00B61EFB"/>
    <w:rsid w:val="00B6235F"/>
    <w:rsid w:val="00B626CE"/>
    <w:rsid w:val="00B62B33"/>
    <w:rsid w:val="00B62BAD"/>
    <w:rsid w:val="00B62BF6"/>
    <w:rsid w:val="00B63050"/>
    <w:rsid w:val="00B6318B"/>
    <w:rsid w:val="00B63693"/>
    <w:rsid w:val="00B637DA"/>
    <w:rsid w:val="00B63A66"/>
    <w:rsid w:val="00B63D36"/>
    <w:rsid w:val="00B63E6C"/>
    <w:rsid w:val="00B63FA8"/>
    <w:rsid w:val="00B64953"/>
    <w:rsid w:val="00B64DAE"/>
    <w:rsid w:val="00B6573D"/>
    <w:rsid w:val="00B66756"/>
    <w:rsid w:val="00B66837"/>
    <w:rsid w:val="00B66DCE"/>
    <w:rsid w:val="00B66E28"/>
    <w:rsid w:val="00B66EAA"/>
    <w:rsid w:val="00B673B6"/>
    <w:rsid w:val="00B676A1"/>
    <w:rsid w:val="00B67E97"/>
    <w:rsid w:val="00B709C0"/>
    <w:rsid w:val="00B70D36"/>
    <w:rsid w:val="00B70F4B"/>
    <w:rsid w:val="00B71156"/>
    <w:rsid w:val="00B71B94"/>
    <w:rsid w:val="00B72191"/>
    <w:rsid w:val="00B721AB"/>
    <w:rsid w:val="00B726D6"/>
    <w:rsid w:val="00B72810"/>
    <w:rsid w:val="00B72CD2"/>
    <w:rsid w:val="00B7316C"/>
    <w:rsid w:val="00B735C0"/>
    <w:rsid w:val="00B73B9B"/>
    <w:rsid w:val="00B73DBE"/>
    <w:rsid w:val="00B74BFB"/>
    <w:rsid w:val="00B758FA"/>
    <w:rsid w:val="00B759F6"/>
    <w:rsid w:val="00B764D2"/>
    <w:rsid w:val="00B76631"/>
    <w:rsid w:val="00B76713"/>
    <w:rsid w:val="00B7723B"/>
    <w:rsid w:val="00B77514"/>
    <w:rsid w:val="00B777BA"/>
    <w:rsid w:val="00B778A1"/>
    <w:rsid w:val="00B77DA7"/>
    <w:rsid w:val="00B80646"/>
    <w:rsid w:val="00B80E34"/>
    <w:rsid w:val="00B80FB7"/>
    <w:rsid w:val="00B8116A"/>
    <w:rsid w:val="00B81176"/>
    <w:rsid w:val="00B811B7"/>
    <w:rsid w:val="00B81E79"/>
    <w:rsid w:val="00B8263E"/>
    <w:rsid w:val="00B82713"/>
    <w:rsid w:val="00B82906"/>
    <w:rsid w:val="00B82DAA"/>
    <w:rsid w:val="00B82F83"/>
    <w:rsid w:val="00B82F8C"/>
    <w:rsid w:val="00B834AD"/>
    <w:rsid w:val="00B8364D"/>
    <w:rsid w:val="00B85242"/>
    <w:rsid w:val="00B8557F"/>
    <w:rsid w:val="00B85654"/>
    <w:rsid w:val="00B85797"/>
    <w:rsid w:val="00B85866"/>
    <w:rsid w:val="00B85AFF"/>
    <w:rsid w:val="00B86394"/>
    <w:rsid w:val="00B868AF"/>
    <w:rsid w:val="00B86A70"/>
    <w:rsid w:val="00B86D92"/>
    <w:rsid w:val="00B87597"/>
    <w:rsid w:val="00B87C1D"/>
    <w:rsid w:val="00B90004"/>
    <w:rsid w:val="00B9069B"/>
    <w:rsid w:val="00B90E33"/>
    <w:rsid w:val="00B90E82"/>
    <w:rsid w:val="00B92244"/>
    <w:rsid w:val="00B92667"/>
    <w:rsid w:val="00B9323B"/>
    <w:rsid w:val="00B939D8"/>
    <w:rsid w:val="00B93BEE"/>
    <w:rsid w:val="00B94F81"/>
    <w:rsid w:val="00B9501A"/>
    <w:rsid w:val="00B9511E"/>
    <w:rsid w:val="00B95FB4"/>
    <w:rsid w:val="00B96278"/>
    <w:rsid w:val="00B96CBA"/>
    <w:rsid w:val="00B96D94"/>
    <w:rsid w:val="00B978F5"/>
    <w:rsid w:val="00BA0C8A"/>
    <w:rsid w:val="00BA0CFD"/>
    <w:rsid w:val="00BA0FBD"/>
    <w:rsid w:val="00BA1B9B"/>
    <w:rsid w:val="00BA1CEC"/>
    <w:rsid w:val="00BA1EFD"/>
    <w:rsid w:val="00BA2317"/>
    <w:rsid w:val="00BA2390"/>
    <w:rsid w:val="00BA2892"/>
    <w:rsid w:val="00BA2897"/>
    <w:rsid w:val="00BA365C"/>
    <w:rsid w:val="00BA36C7"/>
    <w:rsid w:val="00BA3D06"/>
    <w:rsid w:val="00BA4277"/>
    <w:rsid w:val="00BA464D"/>
    <w:rsid w:val="00BA46A9"/>
    <w:rsid w:val="00BA4B45"/>
    <w:rsid w:val="00BA4D96"/>
    <w:rsid w:val="00BA6D1F"/>
    <w:rsid w:val="00BA6D5B"/>
    <w:rsid w:val="00BA6EA3"/>
    <w:rsid w:val="00BA6FC4"/>
    <w:rsid w:val="00BA734B"/>
    <w:rsid w:val="00BA7D9A"/>
    <w:rsid w:val="00BB01ED"/>
    <w:rsid w:val="00BB0F45"/>
    <w:rsid w:val="00BB11AA"/>
    <w:rsid w:val="00BB151D"/>
    <w:rsid w:val="00BB16BA"/>
    <w:rsid w:val="00BB18FD"/>
    <w:rsid w:val="00BB1A41"/>
    <w:rsid w:val="00BB1CB7"/>
    <w:rsid w:val="00BB22D0"/>
    <w:rsid w:val="00BB232C"/>
    <w:rsid w:val="00BB2960"/>
    <w:rsid w:val="00BB3329"/>
    <w:rsid w:val="00BB3889"/>
    <w:rsid w:val="00BB3AE8"/>
    <w:rsid w:val="00BB4C50"/>
    <w:rsid w:val="00BB57C1"/>
    <w:rsid w:val="00BB5A2D"/>
    <w:rsid w:val="00BB5F27"/>
    <w:rsid w:val="00BB6DBC"/>
    <w:rsid w:val="00BB6F12"/>
    <w:rsid w:val="00BB70C2"/>
    <w:rsid w:val="00BB7C0E"/>
    <w:rsid w:val="00BB7E86"/>
    <w:rsid w:val="00BC076F"/>
    <w:rsid w:val="00BC08E2"/>
    <w:rsid w:val="00BC0D6E"/>
    <w:rsid w:val="00BC111F"/>
    <w:rsid w:val="00BC1340"/>
    <w:rsid w:val="00BC1796"/>
    <w:rsid w:val="00BC1990"/>
    <w:rsid w:val="00BC1F1C"/>
    <w:rsid w:val="00BC3227"/>
    <w:rsid w:val="00BC324A"/>
    <w:rsid w:val="00BC3792"/>
    <w:rsid w:val="00BC3F43"/>
    <w:rsid w:val="00BC4D0B"/>
    <w:rsid w:val="00BC4D13"/>
    <w:rsid w:val="00BC546F"/>
    <w:rsid w:val="00BC5854"/>
    <w:rsid w:val="00BC6044"/>
    <w:rsid w:val="00BC6D96"/>
    <w:rsid w:val="00BC7840"/>
    <w:rsid w:val="00BC79AB"/>
    <w:rsid w:val="00BC7B7D"/>
    <w:rsid w:val="00BC7B9D"/>
    <w:rsid w:val="00BD0C46"/>
    <w:rsid w:val="00BD0C4E"/>
    <w:rsid w:val="00BD12C9"/>
    <w:rsid w:val="00BD1B79"/>
    <w:rsid w:val="00BD1B9B"/>
    <w:rsid w:val="00BD2549"/>
    <w:rsid w:val="00BD26D9"/>
    <w:rsid w:val="00BD2754"/>
    <w:rsid w:val="00BD2A1B"/>
    <w:rsid w:val="00BD3D25"/>
    <w:rsid w:val="00BD427A"/>
    <w:rsid w:val="00BD445F"/>
    <w:rsid w:val="00BD4591"/>
    <w:rsid w:val="00BD49A1"/>
    <w:rsid w:val="00BD4D7C"/>
    <w:rsid w:val="00BD4DB6"/>
    <w:rsid w:val="00BD55E1"/>
    <w:rsid w:val="00BD5CE9"/>
    <w:rsid w:val="00BD63B4"/>
    <w:rsid w:val="00BD6C10"/>
    <w:rsid w:val="00BD6C75"/>
    <w:rsid w:val="00BD723B"/>
    <w:rsid w:val="00BD7515"/>
    <w:rsid w:val="00BD78B5"/>
    <w:rsid w:val="00BD7CD6"/>
    <w:rsid w:val="00BE020C"/>
    <w:rsid w:val="00BE0975"/>
    <w:rsid w:val="00BE0A74"/>
    <w:rsid w:val="00BE0F0A"/>
    <w:rsid w:val="00BE1291"/>
    <w:rsid w:val="00BE14E4"/>
    <w:rsid w:val="00BE1789"/>
    <w:rsid w:val="00BE1A2D"/>
    <w:rsid w:val="00BE1C57"/>
    <w:rsid w:val="00BE1F8E"/>
    <w:rsid w:val="00BE213A"/>
    <w:rsid w:val="00BE2442"/>
    <w:rsid w:val="00BE25B8"/>
    <w:rsid w:val="00BE2950"/>
    <w:rsid w:val="00BE2D1F"/>
    <w:rsid w:val="00BE2F3B"/>
    <w:rsid w:val="00BE3682"/>
    <w:rsid w:val="00BE3AA4"/>
    <w:rsid w:val="00BE40F5"/>
    <w:rsid w:val="00BE4243"/>
    <w:rsid w:val="00BE4C33"/>
    <w:rsid w:val="00BE4D41"/>
    <w:rsid w:val="00BE4E02"/>
    <w:rsid w:val="00BE4E7C"/>
    <w:rsid w:val="00BE4F9A"/>
    <w:rsid w:val="00BE50C2"/>
    <w:rsid w:val="00BE5816"/>
    <w:rsid w:val="00BE5864"/>
    <w:rsid w:val="00BE59C6"/>
    <w:rsid w:val="00BE5D47"/>
    <w:rsid w:val="00BE5DA1"/>
    <w:rsid w:val="00BE6103"/>
    <w:rsid w:val="00BE6D86"/>
    <w:rsid w:val="00BE716F"/>
    <w:rsid w:val="00BE7241"/>
    <w:rsid w:val="00BE7306"/>
    <w:rsid w:val="00BE77B2"/>
    <w:rsid w:val="00BF0600"/>
    <w:rsid w:val="00BF084A"/>
    <w:rsid w:val="00BF0D11"/>
    <w:rsid w:val="00BF12BA"/>
    <w:rsid w:val="00BF137D"/>
    <w:rsid w:val="00BF15C3"/>
    <w:rsid w:val="00BF16EB"/>
    <w:rsid w:val="00BF1A75"/>
    <w:rsid w:val="00BF228C"/>
    <w:rsid w:val="00BF238F"/>
    <w:rsid w:val="00BF2B7F"/>
    <w:rsid w:val="00BF2F09"/>
    <w:rsid w:val="00BF2F0F"/>
    <w:rsid w:val="00BF3017"/>
    <w:rsid w:val="00BF3A84"/>
    <w:rsid w:val="00BF3C7B"/>
    <w:rsid w:val="00BF50F1"/>
    <w:rsid w:val="00BF53E4"/>
    <w:rsid w:val="00BF544E"/>
    <w:rsid w:val="00BF56E9"/>
    <w:rsid w:val="00BF586C"/>
    <w:rsid w:val="00BF5B99"/>
    <w:rsid w:val="00BF64B4"/>
    <w:rsid w:val="00BF6F3A"/>
    <w:rsid w:val="00BF704B"/>
    <w:rsid w:val="00BF782F"/>
    <w:rsid w:val="00BF7D53"/>
    <w:rsid w:val="00C00066"/>
    <w:rsid w:val="00C0061A"/>
    <w:rsid w:val="00C00853"/>
    <w:rsid w:val="00C00EE0"/>
    <w:rsid w:val="00C01129"/>
    <w:rsid w:val="00C015FD"/>
    <w:rsid w:val="00C01DEE"/>
    <w:rsid w:val="00C02F9C"/>
    <w:rsid w:val="00C02FFF"/>
    <w:rsid w:val="00C03348"/>
    <w:rsid w:val="00C03D9D"/>
    <w:rsid w:val="00C03E20"/>
    <w:rsid w:val="00C03E88"/>
    <w:rsid w:val="00C03E9A"/>
    <w:rsid w:val="00C03F89"/>
    <w:rsid w:val="00C04C3B"/>
    <w:rsid w:val="00C05A86"/>
    <w:rsid w:val="00C05B8A"/>
    <w:rsid w:val="00C062A1"/>
    <w:rsid w:val="00C062BE"/>
    <w:rsid w:val="00C063AE"/>
    <w:rsid w:val="00C066F6"/>
    <w:rsid w:val="00C06B45"/>
    <w:rsid w:val="00C07005"/>
    <w:rsid w:val="00C07546"/>
    <w:rsid w:val="00C077F6"/>
    <w:rsid w:val="00C078A2"/>
    <w:rsid w:val="00C07D7B"/>
    <w:rsid w:val="00C101C1"/>
    <w:rsid w:val="00C107EE"/>
    <w:rsid w:val="00C10B14"/>
    <w:rsid w:val="00C10C72"/>
    <w:rsid w:val="00C11217"/>
    <w:rsid w:val="00C115FD"/>
    <w:rsid w:val="00C11649"/>
    <w:rsid w:val="00C11A84"/>
    <w:rsid w:val="00C11EA1"/>
    <w:rsid w:val="00C1206C"/>
    <w:rsid w:val="00C120D7"/>
    <w:rsid w:val="00C126E4"/>
    <w:rsid w:val="00C128C5"/>
    <w:rsid w:val="00C132CE"/>
    <w:rsid w:val="00C13BE5"/>
    <w:rsid w:val="00C13D10"/>
    <w:rsid w:val="00C13DAF"/>
    <w:rsid w:val="00C13DD0"/>
    <w:rsid w:val="00C14388"/>
    <w:rsid w:val="00C14529"/>
    <w:rsid w:val="00C145FB"/>
    <w:rsid w:val="00C14875"/>
    <w:rsid w:val="00C14B15"/>
    <w:rsid w:val="00C14EC1"/>
    <w:rsid w:val="00C14FFE"/>
    <w:rsid w:val="00C15E18"/>
    <w:rsid w:val="00C16155"/>
    <w:rsid w:val="00C16298"/>
    <w:rsid w:val="00C16350"/>
    <w:rsid w:val="00C163D1"/>
    <w:rsid w:val="00C1651C"/>
    <w:rsid w:val="00C16A32"/>
    <w:rsid w:val="00C16DF6"/>
    <w:rsid w:val="00C16FBE"/>
    <w:rsid w:val="00C17374"/>
    <w:rsid w:val="00C17636"/>
    <w:rsid w:val="00C179D3"/>
    <w:rsid w:val="00C17BDA"/>
    <w:rsid w:val="00C17F73"/>
    <w:rsid w:val="00C204D1"/>
    <w:rsid w:val="00C204D5"/>
    <w:rsid w:val="00C20677"/>
    <w:rsid w:val="00C210A2"/>
    <w:rsid w:val="00C210B7"/>
    <w:rsid w:val="00C219FC"/>
    <w:rsid w:val="00C21E4B"/>
    <w:rsid w:val="00C229AD"/>
    <w:rsid w:val="00C22BFD"/>
    <w:rsid w:val="00C22F94"/>
    <w:rsid w:val="00C23681"/>
    <w:rsid w:val="00C238D6"/>
    <w:rsid w:val="00C239EF"/>
    <w:rsid w:val="00C23BF3"/>
    <w:rsid w:val="00C23C5E"/>
    <w:rsid w:val="00C23D33"/>
    <w:rsid w:val="00C24087"/>
    <w:rsid w:val="00C249E2"/>
    <w:rsid w:val="00C24BE3"/>
    <w:rsid w:val="00C24E53"/>
    <w:rsid w:val="00C25279"/>
    <w:rsid w:val="00C254FF"/>
    <w:rsid w:val="00C25E2D"/>
    <w:rsid w:val="00C25E9D"/>
    <w:rsid w:val="00C26052"/>
    <w:rsid w:val="00C261BC"/>
    <w:rsid w:val="00C26C3F"/>
    <w:rsid w:val="00C27252"/>
    <w:rsid w:val="00C27538"/>
    <w:rsid w:val="00C27E4B"/>
    <w:rsid w:val="00C27F5C"/>
    <w:rsid w:val="00C302B0"/>
    <w:rsid w:val="00C3096D"/>
    <w:rsid w:val="00C30EA5"/>
    <w:rsid w:val="00C3136A"/>
    <w:rsid w:val="00C31826"/>
    <w:rsid w:val="00C31C8C"/>
    <w:rsid w:val="00C31DD4"/>
    <w:rsid w:val="00C32054"/>
    <w:rsid w:val="00C32129"/>
    <w:rsid w:val="00C3267F"/>
    <w:rsid w:val="00C327C7"/>
    <w:rsid w:val="00C327FC"/>
    <w:rsid w:val="00C32A23"/>
    <w:rsid w:val="00C339EC"/>
    <w:rsid w:val="00C3441E"/>
    <w:rsid w:val="00C359BB"/>
    <w:rsid w:val="00C35B10"/>
    <w:rsid w:val="00C35B70"/>
    <w:rsid w:val="00C3644B"/>
    <w:rsid w:val="00C36CBE"/>
    <w:rsid w:val="00C36DC4"/>
    <w:rsid w:val="00C36FF1"/>
    <w:rsid w:val="00C37092"/>
    <w:rsid w:val="00C374EF"/>
    <w:rsid w:val="00C37530"/>
    <w:rsid w:val="00C37566"/>
    <w:rsid w:val="00C37617"/>
    <w:rsid w:val="00C37A78"/>
    <w:rsid w:val="00C37D33"/>
    <w:rsid w:val="00C402F6"/>
    <w:rsid w:val="00C414B6"/>
    <w:rsid w:val="00C41679"/>
    <w:rsid w:val="00C42066"/>
    <w:rsid w:val="00C4237D"/>
    <w:rsid w:val="00C4240C"/>
    <w:rsid w:val="00C42524"/>
    <w:rsid w:val="00C42FBB"/>
    <w:rsid w:val="00C433CA"/>
    <w:rsid w:val="00C434EA"/>
    <w:rsid w:val="00C43893"/>
    <w:rsid w:val="00C4389C"/>
    <w:rsid w:val="00C43A78"/>
    <w:rsid w:val="00C4415E"/>
    <w:rsid w:val="00C445EE"/>
    <w:rsid w:val="00C44881"/>
    <w:rsid w:val="00C44AC3"/>
    <w:rsid w:val="00C44AF7"/>
    <w:rsid w:val="00C44BA0"/>
    <w:rsid w:val="00C44E3D"/>
    <w:rsid w:val="00C44FAB"/>
    <w:rsid w:val="00C45758"/>
    <w:rsid w:val="00C45BE5"/>
    <w:rsid w:val="00C46BD6"/>
    <w:rsid w:val="00C471DB"/>
    <w:rsid w:val="00C4769D"/>
    <w:rsid w:val="00C47F06"/>
    <w:rsid w:val="00C50011"/>
    <w:rsid w:val="00C50588"/>
    <w:rsid w:val="00C50BBE"/>
    <w:rsid w:val="00C50F70"/>
    <w:rsid w:val="00C510DF"/>
    <w:rsid w:val="00C511AB"/>
    <w:rsid w:val="00C51461"/>
    <w:rsid w:val="00C530C7"/>
    <w:rsid w:val="00C53658"/>
    <w:rsid w:val="00C538BC"/>
    <w:rsid w:val="00C53DC3"/>
    <w:rsid w:val="00C53E36"/>
    <w:rsid w:val="00C53E9D"/>
    <w:rsid w:val="00C5409E"/>
    <w:rsid w:val="00C54417"/>
    <w:rsid w:val="00C5450D"/>
    <w:rsid w:val="00C55ADD"/>
    <w:rsid w:val="00C55E2E"/>
    <w:rsid w:val="00C5663B"/>
    <w:rsid w:val="00C567F0"/>
    <w:rsid w:val="00C56AE8"/>
    <w:rsid w:val="00C57514"/>
    <w:rsid w:val="00C57A51"/>
    <w:rsid w:val="00C57D79"/>
    <w:rsid w:val="00C57E12"/>
    <w:rsid w:val="00C60221"/>
    <w:rsid w:val="00C61201"/>
    <w:rsid w:val="00C613AE"/>
    <w:rsid w:val="00C617B8"/>
    <w:rsid w:val="00C617EF"/>
    <w:rsid w:val="00C618D8"/>
    <w:rsid w:val="00C619B6"/>
    <w:rsid w:val="00C623F5"/>
    <w:rsid w:val="00C62AA1"/>
    <w:rsid w:val="00C62AB0"/>
    <w:rsid w:val="00C62D9D"/>
    <w:rsid w:val="00C63A71"/>
    <w:rsid w:val="00C63E2D"/>
    <w:rsid w:val="00C640D3"/>
    <w:rsid w:val="00C64932"/>
    <w:rsid w:val="00C64D08"/>
    <w:rsid w:val="00C6600A"/>
    <w:rsid w:val="00C66E78"/>
    <w:rsid w:val="00C678C5"/>
    <w:rsid w:val="00C67905"/>
    <w:rsid w:val="00C67ECD"/>
    <w:rsid w:val="00C701D7"/>
    <w:rsid w:val="00C71197"/>
    <w:rsid w:val="00C71409"/>
    <w:rsid w:val="00C71AC5"/>
    <w:rsid w:val="00C71EC0"/>
    <w:rsid w:val="00C72020"/>
    <w:rsid w:val="00C73437"/>
    <w:rsid w:val="00C7359C"/>
    <w:rsid w:val="00C742CA"/>
    <w:rsid w:val="00C7495B"/>
    <w:rsid w:val="00C74E24"/>
    <w:rsid w:val="00C74F45"/>
    <w:rsid w:val="00C75426"/>
    <w:rsid w:val="00C7553D"/>
    <w:rsid w:val="00C757C7"/>
    <w:rsid w:val="00C7615D"/>
    <w:rsid w:val="00C762BE"/>
    <w:rsid w:val="00C764EA"/>
    <w:rsid w:val="00C76DB9"/>
    <w:rsid w:val="00C772DF"/>
    <w:rsid w:val="00C772FA"/>
    <w:rsid w:val="00C774FD"/>
    <w:rsid w:val="00C77BFF"/>
    <w:rsid w:val="00C77FBA"/>
    <w:rsid w:val="00C809ED"/>
    <w:rsid w:val="00C81751"/>
    <w:rsid w:val="00C81758"/>
    <w:rsid w:val="00C81AF6"/>
    <w:rsid w:val="00C81C8E"/>
    <w:rsid w:val="00C81E08"/>
    <w:rsid w:val="00C821E3"/>
    <w:rsid w:val="00C82388"/>
    <w:rsid w:val="00C82408"/>
    <w:rsid w:val="00C8255F"/>
    <w:rsid w:val="00C82865"/>
    <w:rsid w:val="00C82961"/>
    <w:rsid w:val="00C838A1"/>
    <w:rsid w:val="00C83915"/>
    <w:rsid w:val="00C84847"/>
    <w:rsid w:val="00C84A80"/>
    <w:rsid w:val="00C8524E"/>
    <w:rsid w:val="00C852DD"/>
    <w:rsid w:val="00C85541"/>
    <w:rsid w:val="00C85631"/>
    <w:rsid w:val="00C85E20"/>
    <w:rsid w:val="00C8650B"/>
    <w:rsid w:val="00C8660D"/>
    <w:rsid w:val="00C8661D"/>
    <w:rsid w:val="00C86A81"/>
    <w:rsid w:val="00C8742E"/>
    <w:rsid w:val="00C874BE"/>
    <w:rsid w:val="00C876E8"/>
    <w:rsid w:val="00C90715"/>
    <w:rsid w:val="00C90AA1"/>
    <w:rsid w:val="00C90FD0"/>
    <w:rsid w:val="00C91230"/>
    <w:rsid w:val="00C92361"/>
    <w:rsid w:val="00C923DC"/>
    <w:rsid w:val="00C92639"/>
    <w:rsid w:val="00C92758"/>
    <w:rsid w:val="00C928E5"/>
    <w:rsid w:val="00C93747"/>
    <w:rsid w:val="00C938F9"/>
    <w:rsid w:val="00C940EE"/>
    <w:rsid w:val="00C94F75"/>
    <w:rsid w:val="00C95048"/>
    <w:rsid w:val="00C9517D"/>
    <w:rsid w:val="00C951A3"/>
    <w:rsid w:val="00C95469"/>
    <w:rsid w:val="00C9562B"/>
    <w:rsid w:val="00C95CF2"/>
    <w:rsid w:val="00C9609B"/>
    <w:rsid w:val="00C96DD6"/>
    <w:rsid w:val="00C97539"/>
    <w:rsid w:val="00C9754D"/>
    <w:rsid w:val="00CA071C"/>
    <w:rsid w:val="00CA075F"/>
    <w:rsid w:val="00CA0844"/>
    <w:rsid w:val="00CA0DC2"/>
    <w:rsid w:val="00CA1236"/>
    <w:rsid w:val="00CA1518"/>
    <w:rsid w:val="00CA1903"/>
    <w:rsid w:val="00CA25D0"/>
    <w:rsid w:val="00CA2798"/>
    <w:rsid w:val="00CA27F2"/>
    <w:rsid w:val="00CA2833"/>
    <w:rsid w:val="00CA2D45"/>
    <w:rsid w:val="00CA33E0"/>
    <w:rsid w:val="00CA3F60"/>
    <w:rsid w:val="00CA4157"/>
    <w:rsid w:val="00CA44EC"/>
    <w:rsid w:val="00CA45E6"/>
    <w:rsid w:val="00CA48B1"/>
    <w:rsid w:val="00CA4C50"/>
    <w:rsid w:val="00CA4D86"/>
    <w:rsid w:val="00CA58DA"/>
    <w:rsid w:val="00CA5D84"/>
    <w:rsid w:val="00CA5DC3"/>
    <w:rsid w:val="00CA6BA0"/>
    <w:rsid w:val="00CA70CE"/>
    <w:rsid w:val="00CA7E01"/>
    <w:rsid w:val="00CA7ED6"/>
    <w:rsid w:val="00CB00AC"/>
    <w:rsid w:val="00CB0A1B"/>
    <w:rsid w:val="00CB0C55"/>
    <w:rsid w:val="00CB1B30"/>
    <w:rsid w:val="00CB2047"/>
    <w:rsid w:val="00CB2958"/>
    <w:rsid w:val="00CB2D9B"/>
    <w:rsid w:val="00CB2F18"/>
    <w:rsid w:val="00CB386F"/>
    <w:rsid w:val="00CB3892"/>
    <w:rsid w:val="00CB38E4"/>
    <w:rsid w:val="00CB390D"/>
    <w:rsid w:val="00CB39F8"/>
    <w:rsid w:val="00CB3DC1"/>
    <w:rsid w:val="00CB3FF9"/>
    <w:rsid w:val="00CB40AE"/>
    <w:rsid w:val="00CB4244"/>
    <w:rsid w:val="00CB4E27"/>
    <w:rsid w:val="00CB4F28"/>
    <w:rsid w:val="00CB5784"/>
    <w:rsid w:val="00CB66B3"/>
    <w:rsid w:val="00CB69CA"/>
    <w:rsid w:val="00CB781A"/>
    <w:rsid w:val="00CB7859"/>
    <w:rsid w:val="00CB7868"/>
    <w:rsid w:val="00CB78BD"/>
    <w:rsid w:val="00CB7BFF"/>
    <w:rsid w:val="00CB7E49"/>
    <w:rsid w:val="00CC0C5D"/>
    <w:rsid w:val="00CC10EC"/>
    <w:rsid w:val="00CC16F4"/>
    <w:rsid w:val="00CC1FBE"/>
    <w:rsid w:val="00CC25E1"/>
    <w:rsid w:val="00CC3275"/>
    <w:rsid w:val="00CC32C3"/>
    <w:rsid w:val="00CC353F"/>
    <w:rsid w:val="00CC3A0E"/>
    <w:rsid w:val="00CC4B63"/>
    <w:rsid w:val="00CC4EB2"/>
    <w:rsid w:val="00CC59BD"/>
    <w:rsid w:val="00CC5D21"/>
    <w:rsid w:val="00CC628B"/>
    <w:rsid w:val="00CC662E"/>
    <w:rsid w:val="00CC6ABC"/>
    <w:rsid w:val="00CC6F57"/>
    <w:rsid w:val="00CC7654"/>
    <w:rsid w:val="00CC768B"/>
    <w:rsid w:val="00CC7873"/>
    <w:rsid w:val="00CC7DA6"/>
    <w:rsid w:val="00CD0091"/>
    <w:rsid w:val="00CD01F5"/>
    <w:rsid w:val="00CD029E"/>
    <w:rsid w:val="00CD072B"/>
    <w:rsid w:val="00CD0C61"/>
    <w:rsid w:val="00CD0FDF"/>
    <w:rsid w:val="00CD11A4"/>
    <w:rsid w:val="00CD1F7E"/>
    <w:rsid w:val="00CD25EC"/>
    <w:rsid w:val="00CD2A4B"/>
    <w:rsid w:val="00CD2BEF"/>
    <w:rsid w:val="00CD2EF2"/>
    <w:rsid w:val="00CD309D"/>
    <w:rsid w:val="00CD331E"/>
    <w:rsid w:val="00CD36C5"/>
    <w:rsid w:val="00CD3958"/>
    <w:rsid w:val="00CD4001"/>
    <w:rsid w:val="00CD40CB"/>
    <w:rsid w:val="00CD44E4"/>
    <w:rsid w:val="00CD44F5"/>
    <w:rsid w:val="00CD489A"/>
    <w:rsid w:val="00CD4C4D"/>
    <w:rsid w:val="00CD4E2C"/>
    <w:rsid w:val="00CD6805"/>
    <w:rsid w:val="00CD6A9A"/>
    <w:rsid w:val="00CD6CB3"/>
    <w:rsid w:val="00CD7565"/>
    <w:rsid w:val="00CD7886"/>
    <w:rsid w:val="00CD7A2F"/>
    <w:rsid w:val="00CE015C"/>
    <w:rsid w:val="00CE0676"/>
    <w:rsid w:val="00CE075C"/>
    <w:rsid w:val="00CE08BB"/>
    <w:rsid w:val="00CE0CE4"/>
    <w:rsid w:val="00CE0E6F"/>
    <w:rsid w:val="00CE1353"/>
    <w:rsid w:val="00CE153F"/>
    <w:rsid w:val="00CE1558"/>
    <w:rsid w:val="00CE1A24"/>
    <w:rsid w:val="00CE1BEE"/>
    <w:rsid w:val="00CE225C"/>
    <w:rsid w:val="00CE370D"/>
    <w:rsid w:val="00CE3B7B"/>
    <w:rsid w:val="00CE47E0"/>
    <w:rsid w:val="00CE531B"/>
    <w:rsid w:val="00CE56B2"/>
    <w:rsid w:val="00CE5A67"/>
    <w:rsid w:val="00CE603E"/>
    <w:rsid w:val="00CE7BBC"/>
    <w:rsid w:val="00CF0217"/>
    <w:rsid w:val="00CF056E"/>
    <w:rsid w:val="00CF0A06"/>
    <w:rsid w:val="00CF1290"/>
    <w:rsid w:val="00CF1313"/>
    <w:rsid w:val="00CF188D"/>
    <w:rsid w:val="00CF1937"/>
    <w:rsid w:val="00CF1B1C"/>
    <w:rsid w:val="00CF1D41"/>
    <w:rsid w:val="00CF2420"/>
    <w:rsid w:val="00CF2532"/>
    <w:rsid w:val="00CF2814"/>
    <w:rsid w:val="00CF282D"/>
    <w:rsid w:val="00CF31B0"/>
    <w:rsid w:val="00CF3611"/>
    <w:rsid w:val="00CF426A"/>
    <w:rsid w:val="00CF449C"/>
    <w:rsid w:val="00CF44D6"/>
    <w:rsid w:val="00CF4539"/>
    <w:rsid w:val="00CF5AFC"/>
    <w:rsid w:val="00CF5CEC"/>
    <w:rsid w:val="00CF67AB"/>
    <w:rsid w:val="00CF6BDF"/>
    <w:rsid w:val="00CF7788"/>
    <w:rsid w:val="00CF7A2C"/>
    <w:rsid w:val="00CF7BD2"/>
    <w:rsid w:val="00D00522"/>
    <w:rsid w:val="00D006D1"/>
    <w:rsid w:val="00D00A38"/>
    <w:rsid w:val="00D00FF0"/>
    <w:rsid w:val="00D01453"/>
    <w:rsid w:val="00D017B0"/>
    <w:rsid w:val="00D020BA"/>
    <w:rsid w:val="00D029C1"/>
    <w:rsid w:val="00D0312C"/>
    <w:rsid w:val="00D03FBF"/>
    <w:rsid w:val="00D04017"/>
    <w:rsid w:val="00D04326"/>
    <w:rsid w:val="00D0454A"/>
    <w:rsid w:val="00D046F6"/>
    <w:rsid w:val="00D04A4A"/>
    <w:rsid w:val="00D04A8B"/>
    <w:rsid w:val="00D05752"/>
    <w:rsid w:val="00D05F42"/>
    <w:rsid w:val="00D06133"/>
    <w:rsid w:val="00D0682C"/>
    <w:rsid w:val="00D06963"/>
    <w:rsid w:val="00D07169"/>
    <w:rsid w:val="00D07831"/>
    <w:rsid w:val="00D07A53"/>
    <w:rsid w:val="00D10094"/>
    <w:rsid w:val="00D10385"/>
    <w:rsid w:val="00D10756"/>
    <w:rsid w:val="00D10C37"/>
    <w:rsid w:val="00D11346"/>
    <w:rsid w:val="00D1135D"/>
    <w:rsid w:val="00D11B66"/>
    <w:rsid w:val="00D11C35"/>
    <w:rsid w:val="00D11F6F"/>
    <w:rsid w:val="00D12003"/>
    <w:rsid w:val="00D12D8F"/>
    <w:rsid w:val="00D13179"/>
    <w:rsid w:val="00D13DCA"/>
    <w:rsid w:val="00D140F1"/>
    <w:rsid w:val="00D143D5"/>
    <w:rsid w:val="00D146A3"/>
    <w:rsid w:val="00D14718"/>
    <w:rsid w:val="00D1593A"/>
    <w:rsid w:val="00D15AD3"/>
    <w:rsid w:val="00D15B37"/>
    <w:rsid w:val="00D15F61"/>
    <w:rsid w:val="00D1618C"/>
    <w:rsid w:val="00D16B77"/>
    <w:rsid w:val="00D16D24"/>
    <w:rsid w:val="00D170EE"/>
    <w:rsid w:val="00D17347"/>
    <w:rsid w:val="00D1741B"/>
    <w:rsid w:val="00D17633"/>
    <w:rsid w:val="00D179E4"/>
    <w:rsid w:val="00D17A97"/>
    <w:rsid w:val="00D17AB1"/>
    <w:rsid w:val="00D17E30"/>
    <w:rsid w:val="00D17EC7"/>
    <w:rsid w:val="00D202AB"/>
    <w:rsid w:val="00D205B2"/>
    <w:rsid w:val="00D20715"/>
    <w:rsid w:val="00D20B0F"/>
    <w:rsid w:val="00D2111C"/>
    <w:rsid w:val="00D21460"/>
    <w:rsid w:val="00D21FBA"/>
    <w:rsid w:val="00D2270A"/>
    <w:rsid w:val="00D22C6A"/>
    <w:rsid w:val="00D23342"/>
    <w:rsid w:val="00D23461"/>
    <w:rsid w:val="00D2372F"/>
    <w:rsid w:val="00D23E26"/>
    <w:rsid w:val="00D240AD"/>
    <w:rsid w:val="00D245E3"/>
    <w:rsid w:val="00D24C8B"/>
    <w:rsid w:val="00D24DA2"/>
    <w:rsid w:val="00D2568A"/>
    <w:rsid w:val="00D25E70"/>
    <w:rsid w:val="00D26137"/>
    <w:rsid w:val="00D261BC"/>
    <w:rsid w:val="00D26B07"/>
    <w:rsid w:val="00D270D8"/>
    <w:rsid w:val="00D27181"/>
    <w:rsid w:val="00D27240"/>
    <w:rsid w:val="00D27897"/>
    <w:rsid w:val="00D279E6"/>
    <w:rsid w:val="00D3010D"/>
    <w:rsid w:val="00D303DF"/>
    <w:rsid w:val="00D306F9"/>
    <w:rsid w:val="00D309B6"/>
    <w:rsid w:val="00D30AEF"/>
    <w:rsid w:val="00D312F2"/>
    <w:rsid w:val="00D316F0"/>
    <w:rsid w:val="00D31ACC"/>
    <w:rsid w:val="00D31F57"/>
    <w:rsid w:val="00D321D8"/>
    <w:rsid w:val="00D322D0"/>
    <w:rsid w:val="00D32418"/>
    <w:rsid w:val="00D32BAD"/>
    <w:rsid w:val="00D32FF8"/>
    <w:rsid w:val="00D331A9"/>
    <w:rsid w:val="00D33267"/>
    <w:rsid w:val="00D334BB"/>
    <w:rsid w:val="00D3360C"/>
    <w:rsid w:val="00D33A60"/>
    <w:rsid w:val="00D342B5"/>
    <w:rsid w:val="00D35048"/>
    <w:rsid w:val="00D35418"/>
    <w:rsid w:val="00D35C1B"/>
    <w:rsid w:val="00D35C42"/>
    <w:rsid w:val="00D360C7"/>
    <w:rsid w:val="00D36423"/>
    <w:rsid w:val="00D36861"/>
    <w:rsid w:val="00D36BB6"/>
    <w:rsid w:val="00D36FD2"/>
    <w:rsid w:val="00D3720E"/>
    <w:rsid w:val="00D37368"/>
    <w:rsid w:val="00D3739A"/>
    <w:rsid w:val="00D377F8"/>
    <w:rsid w:val="00D37C06"/>
    <w:rsid w:val="00D40035"/>
    <w:rsid w:val="00D40468"/>
    <w:rsid w:val="00D409E9"/>
    <w:rsid w:val="00D40ECA"/>
    <w:rsid w:val="00D40F06"/>
    <w:rsid w:val="00D41BA3"/>
    <w:rsid w:val="00D41D67"/>
    <w:rsid w:val="00D42CA3"/>
    <w:rsid w:val="00D42D84"/>
    <w:rsid w:val="00D42E6F"/>
    <w:rsid w:val="00D42FF5"/>
    <w:rsid w:val="00D4356B"/>
    <w:rsid w:val="00D43997"/>
    <w:rsid w:val="00D439F1"/>
    <w:rsid w:val="00D43BCD"/>
    <w:rsid w:val="00D43E1D"/>
    <w:rsid w:val="00D44D73"/>
    <w:rsid w:val="00D4562A"/>
    <w:rsid w:val="00D45A75"/>
    <w:rsid w:val="00D45DB3"/>
    <w:rsid w:val="00D46545"/>
    <w:rsid w:val="00D46ADA"/>
    <w:rsid w:val="00D46EA7"/>
    <w:rsid w:val="00D4798F"/>
    <w:rsid w:val="00D47C18"/>
    <w:rsid w:val="00D47D4E"/>
    <w:rsid w:val="00D508C4"/>
    <w:rsid w:val="00D514BD"/>
    <w:rsid w:val="00D514ED"/>
    <w:rsid w:val="00D526F1"/>
    <w:rsid w:val="00D52922"/>
    <w:rsid w:val="00D52A17"/>
    <w:rsid w:val="00D52EB7"/>
    <w:rsid w:val="00D53889"/>
    <w:rsid w:val="00D538E1"/>
    <w:rsid w:val="00D5406C"/>
    <w:rsid w:val="00D54A82"/>
    <w:rsid w:val="00D550C4"/>
    <w:rsid w:val="00D55575"/>
    <w:rsid w:val="00D55753"/>
    <w:rsid w:val="00D55FD4"/>
    <w:rsid w:val="00D5629C"/>
    <w:rsid w:val="00D56C60"/>
    <w:rsid w:val="00D57207"/>
    <w:rsid w:val="00D57260"/>
    <w:rsid w:val="00D573D3"/>
    <w:rsid w:val="00D5774F"/>
    <w:rsid w:val="00D57EDC"/>
    <w:rsid w:val="00D60828"/>
    <w:rsid w:val="00D60E50"/>
    <w:rsid w:val="00D61280"/>
    <w:rsid w:val="00D61971"/>
    <w:rsid w:val="00D61984"/>
    <w:rsid w:val="00D61B59"/>
    <w:rsid w:val="00D61F91"/>
    <w:rsid w:val="00D6310C"/>
    <w:rsid w:val="00D6336C"/>
    <w:rsid w:val="00D63444"/>
    <w:rsid w:val="00D638B9"/>
    <w:rsid w:val="00D640E7"/>
    <w:rsid w:val="00D642F5"/>
    <w:rsid w:val="00D655AF"/>
    <w:rsid w:val="00D65DEF"/>
    <w:rsid w:val="00D66612"/>
    <w:rsid w:val="00D66744"/>
    <w:rsid w:val="00D66E08"/>
    <w:rsid w:val="00D670E7"/>
    <w:rsid w:val="00D7028A"/>
    <w:rsid w:val="00D7056D"/>
    <w:rsid w:val="00D7071D"/>
    <w:rsid w:val="00D70F5D"/>
    <w:rsid w:val="00D7149A"/>
    <w:rsid w:val="00D723B9"/>
    <w:rsid w:val="00D72410"/>
    <w:rsid w:val="00D72F10"/>
    <w:rsid w:val="00D72F63"/>
    <w:rsid w:val="00D731CF"/>
    <w:rsid w:val="00D732F2"/>
    <w:rsid w:val="00D73AAB"/>
    <w:rsid w:val="00D73DBD"/>
    <w:rsid w:val="00D747EC"/>
    <w:rsid w:val="00D75371"/>
    <w:rsid w:val="00D75B58"/>
    <w:rsid w:val="00D75C77"/>
    <w:rsid w:val="00D761A2"/>
    <w:rsid w:val="00D76A9F"/>
    <w:rsid w:val="00D77D12"/>
    <w:rsid w:val="00D77FD1"/>
    <w:rsid w:val="00D80678"/>
    <w:rsid w:val="00D80F3D"/>
    <w:rsid w:val="00D813A7"/>
    <w:rsid w:val="00D813BE"/>
    <w:rsid w:val="00D81C4F"/>
    <w:rsid w:val="00D821F9"/>
    <w:rsid w:val="00D8231A"/>
    <w:rsid w:val="00D82843"/>
    <w:rsid w:val="00D8293E"/>
    <w:rsid w:val="00D829EC"/>
    <w:rsid w:val="00D83778"/>
    <w:rsid w:val="00D83C76"/>
    <w:rsid w:val="00D83F5A"/>
    <w:rsid w:val="00D844D7"/>
    <w:rsid w:val="00D84A8F"/>
    <w:rsid w:val="00D85B46"/>
    <w:rsid w:val="00D8656A"/>
    <w:rsid w:val="00D86707"/>
    <w:rsid w:val="00D867A1"/>
    <w:rsid w:val="00D870B4"/>
    <w:rsid w:val="00D87125"/>
    <w:rsid w:val="00D87172"/>
    <w:rsid w:val="00D871C8"/>
    <w:rsid w:val="00D8794F"/>
    <w:rsid w:val="00D9008E"/>
    <w:rsid w:val="00D901FC"/>
    <w:rsid w:val="00D90266"/>
    <w:rsid w:val="00D903B6"/>
    <w:rsid w:val="00D91132"/>
    <w:rsid w:val="00D91336"/>
    <w:rsid w:val="00D91391"/>
    <w:rsid w:val="00D91735"/>
    <w:rsid w:val="00D9193B"/>
    <w:rsid w:val="00D91D18"/>
    <w:rsid w:val="00D91D63"/>
    <w:rsid w:val="00D91DD9"/>
    <w:rsid w:val="00D92B6E"/>
    <w:rsid w:val="00D93005"/>
    <w:rsid w:val="00D93AA7"/>
    <w:rsid w:val="00D93BC9"/>
    <w:rsid w:val="00D93C47"/>
    <w:rsid w:val="00D93D85"/>
    <w:rsid w:val="00D93E9C"/>
    <w:rsid w:val="00D9429A"/>
    <w:rsid w:val="00D94AFC"/>
    <w:rsid w:val="00D95E49"/>
    <w:rsid w:val="00D96005"/>
    <w:rsid w:val="00D963A4"/>
    <w:rsid w:val="00D96968"/>
    <w:rsid w:val="00D97CD2"/>
    <w:rsid w:val="00D97FA6"/>
    <w:rsid w:val="00DA06FB"/>
    <w:rsid w:val="00DA0B54"/>
    <w:rsid w:val="00DA0BB5"/>
    <w:rsid w:val="00DA0BF7"/>
    <w:rsid w:val="00DA0C95"/>
    <w:rsid w:val="00DA1911"/>
    <w:rsid w:val="00DA1A58"/>
    <w:rsid w:val="00DA1BBB"/>
    <w:rsid w:val="00DA226F"/>
    <w:rsid w:val="00DA305B"/>
    <w:rsid w:val="00DA313C"/>
    <w:rsid w:val="00DA3350"/>
    <w:rsid w:val="00DA3451"/>
    <w:rsid w:val="00DA361E"/>
    <w:rsid w:val="00DA369B"/>
    <w:rsid w:val="00DA381F"/>
    <w:rsid w:val="00DA3C6A"/>
    <w:rsid w:val="00DA424F"/>
    <w:rsid w:val="00DA4406"/>
    <w:rsid w:val="00DA44ED"/>
    <w:rsid w:val="00DA44FB"/>
    <w:rsid w:val="00DA4A31"/>
    <w:rsid w:val="00DA4E9E"/>
    <w:rsid w:val="00DA4EED"/>
    <w:rsid w:val="00DA54E7"/>
    <w:rsid w:val="00DA585C"/>
    <w:rsid w:val="00DA5882"/>
    <w:rsid w:val="00DA5E7D"/>
    <w:rsid w:val="00DA5FAA"/>
    <w:rsid w:val="00DA63C8"/>
    <w:rsid w:val="00DA6B40"/>
    <w:rsid w:val="00DA6C3A"/>
    <w:rsid w:val="00DB0125"/>
    <w:rsid w:val="00DB066C"/>
    <w:rsid w:val="00DB0860"/>
    <w:rsid w:val="00DB107C"/>
    <w:rsid w:val="00DB12D5"/>
    <w:rsid w:val="00DB1FF2"/>
    <w:rsid w:val="00DB20A1"/>
    <w:rsid w:val="00DB2345"/>
    <w:rsid w:val="00DB246F"/>
    <w:rsid w:val="00DB25F2"/>
    <w:rsid w:val="00DB2704"/>
    <w:rsid w:val="00DB2F7A"/>
    <w:rsid w:val="00DB3064"/>
    <w:rsid w:val="00DB3476"/>
    <w:rsid w:val="00DB391C"/>
    <w:rsid w:val="00DB3E2B"/>
    <w:rsid w:val="00DB43BF"/>
    <w:rsid w:val="00DB4731"/>
    <w:rsid w:val="00DB4AEA"/>
    <w:rsid w:val="00DB4EA7"/>
    <w:rsid w:val="00DB4FA1"/>
    <w:rsid w:val="00DB54CD"/>
    <w:rsid w:val="00DB556F"/>
    <w:rsid w:val="00DB55D4"/>
    <w:rsid w:val="00DB560A"/>
    <w:rsid w:val="00DB5D0D"/>
    <w:rsid w:val="00DB6968"/>
    <w:rsid w:val="00DB7A3E"/>
    <w:rsid w:val="00DB7F69"/>
    <w:rsid w:val="00DC046E"/>
    <w:rsid w:val="00DC06AA"/>
    <w:rsid w:val="00DC09F9"/>
    <w:rsid w:val="00DC121C"/>
    <w:rsid w:val="00DC1BED"/>
    <w:rsid w:val="00DC1CA3"/>
    <w:rsid w:val="00DC1CC2"/>
    <w:rsid w:val="00DC1DFE"/>
    <w:rsid w:val="00DC2353"/>
    <w:rsid w:val="00DC263C"/>
    <w:rsid w:val="00DC26EF"/>
    <w:rsid w:val="00DC2A92"/>
    <w:rsid w:val="00DC3A77"/>
    <w:rsid w:val="00DC4138"/>
    <w:rsid w:val="00DC4457"/>
    <w:rsid w:val="00DC4952"/>
    <w:rsid w:val="00DC528D"/>
    <w:rsid w:val="00DC536B"/>
    <w:rsid w:val="00DC5ABA"/>
    <w:rsid w:val="00DC5B18"/>
    <w:rsid w:val="00DC5E88"/>
    <w:rsid w:val="00DC6EBE"/>
    <w:rsid w:val="00DC70F9"/>
    <w:rsid w:val="00DC76F8"/>
    <w:rsid w:val="00DC7BFD"/>
    <w:rsid w:val="00DC7EA8"/>
    <w:rsid w:val="00DC7EE7"/>
    <w:rsid w:val="00DD0079"/>
    <w:rsid w:val="00DD0918"/>
    <w:rsid w:val="00DD177C"/>
    <w:rsid w:val="00DD197D"/>
    <w:rsid w:val="00DD3707"/>
    <w:rsid w:val="00DD3E2E"/>
    <w:rsid w:val="00DD4214"/>
    <w:rsid w:val="00DD453A"/>
    <w:rsid w:val="00DD4A45"/>
    <w:rsid w:val="00DD4D2F"/>
    <w:rsid w:val="00DD5BC8"/>
    <w:rsid w:val="00DD60DA"/>
    <w:rsid w:val="00DD7243"/>
    <w:rsid w:val="00DD7855"/>
    <w:rsid w:val="00DD7982"/>
    <w:rsid w:val="00DE1177"/>
    <w:rsid w:val="00DE18CF"/>
    <w:rsid w:val="00DE192F"/>
    <w:rsid w:val="00DE193F"/>
    <w:rsid w:val="00DE21B2"/>
    <w:rsid w:val="00DE2294"/>
    <w:rsid w:val="00DE251F"/>
    <w:rsid w:val="00DE2C15"/>
    <w:rsid w:val="00DE2E9B"/>
    <w:rsid w:val="00DE2EAB"/>
    <w:rsid w:val="00DE33A4"/>
    <w:rsid w:val="00DE34DD"/>
    <w:rsid w:val="00DE3554"/>
    <w:rsid w:val="00DE37FC"/>
    <w:rsid w:val="00DE3845"/>
    <w:rsid w:val="00DE4151"/>
    <w:rsid w:val="00DE430C"/>
    <w:rsid w:val="00DE45DF"/>
    <w:rsid w:val="00DE4882"/>
    <w:rsid w:val="00DE49FE"/>
    <w:rsid w:val="00DE4CDC"/>
    <w:rsid w:val="00DE4D08"/>
    <w:rsid w:val="00DE4DB4"/>
    <w:rsid w:val="00DE4EC9"/>
    <w:rsid w:val="00DE503E"/>
    <w:rsid w:val="00DE51B4"/>
    <w:rsid w:val="00DE5DAA"/>
    <w:rsid w:val="00DE5F6F"/>
    <w:rsid w:val="00DE6EE3"/>
    <w:rsid w:val="00DE76DD"/>
    <w:rsid w:val="00DE7D82"/>
    <w:rsid w:val="00DF0006"/>
    <w:rsid w:val="00DF0289"/>
    <w:rsid w:val="00DF083A"/>
    <w:rsid w:val="00DF0BC2"/>
    <w:rsid w:val="00DF1027"/>
    <w:rsid w:val="00DF1525"/>
    <w:rsid w:val="00DF155D"/>
    <w:rsid w:val="00DF166D"/>
    <w:rsid w:val="00DF18A8"/>
    <w:rsid w:val="00DF19EA"/>
    <w:rsid w:val="00DF1D31"/>
    <w:rsid w:val="00DF3021"/>
    <w:rsid w:val="00DF31DE"/>
    <w:rsid w:val="00DF3304"/>
    <w:rsid w:val="00DF346B"/>
    <w:rsid w:val="00DF3873"/>
    <w:rsid w:val="00DF3ACF"/>
    <w:rsid w:val="00DF3F2D"/>
    <w:rsid w:val="00DF4575"/>
    <w:rsid w:val="00DF4B2D"/>
    <w:rsid w:val="00DF4B90"/>
    <w:rsid w:val="00DF4C1A"/>
    <w:rsid w:val="00DF4C9E"/>
    <w:rsid w:val="00DF54F0"/>
    <w:rsid w:val="00DF5918"/>
    <w:rsid w:val="00DF5921"/>
    <w:rsid w:val="00DF59BA"/>
    <w:rsid w:val="00DF5B98"/>
    <w:rsid w:val="00DF5BD4"/>
    <w:rsid w:val="00DF69A6"/>
    <w:rsid w:val="00DF6D2E"/>
    <w:rsid w:val="00DF6DA5"/>
    <w:rsid w:val="00DF6E4E"/>
    <w:rsid w:val="00DF710B"/>
    <w:rsid w:val="00DF75FF"/>
    <w:rsid w:val="00DF775E"/>
    <w:rsid w:val="00DF79AD"/>
    <w:rsid w:val="00DF7EC9"/>
    <w:rsid w:val="00E0064E"/>
    <w:rsid w:val="00E00807"/>
    <w:rsid w:val="00E01079"/>
    <w:rsid w:val="00E0108D"/>
    <w:rsid w:val="00E01269"/>
    <w:rsid w:val="00E01B25"/>
    <w:rsid w:val="00E01E8A"/>
    <w:rsid w:val="00E02850"/>
    <w:rsid w:val="00E02CDD"/>
    <w:rsid w:val="00E039C4"/>
    <w:rsid w:val="00E03FD3"/>
    <w:rsid w:val="00E047D6"/>
    <w:rsid w:val="00E04AFA"/>
    <w:rsid w:val="00E04F7F"/>
    <w:rsid w:val="00E054AA"/>
    <w:rsid w:val="00E05B05"/>
    <w:rsid w:val="00E05B7A"/>
    <w:rsid w:val="00E05B9E"/>
    <w:rsid w:val="00E05D27"/>
    <w:rsid w:val="00E05E87"/>
    <w:rsid w:val="00E061ED"/>
    <w:rsid w:val="00E0623B"/>
    <w:rsid w:val="00E06D08"/>
    <w:rsid w:val="00E06DAF"/>
    <w:rsid w:val="00E072A1"/>
    <w:rsid w:val="00E0772F"/>
    <w:rsid w:val="00E07883"/>
    <w:rsid w:val="00E0792B"/>
    <w:rsid w:val="00E100E5"/>
    <w:rsid w:val="00E1038C"/>
    <w:rsid w:val="00E1070A"/>
    <w:rsid w:val="00E10AA7"/>
    <w:rsid w:val="00E117DE"/>
    <w:rsid w:val="00E11927"/>
    <w:rsid w:val="00E1250D"/>
    <w:rsid w:val="00E13302"/>
    <w:rsid w:val="00E143F6"/>
    <w:rsid w:val="00E14D7B"/>
    <w:rsid w:val="00E14F5B"/>
    <w:rsid w:val="00E15B77"/>
    <w:rsid w:val="00E15D73"/>
    <w:rsid w:val="00E15DAF"/>
    <w:rsid w:val="00E16226"/>
    <w:rsid w:val="00E16665"/>
    <w:rsid w:val="00E1693A"/>
    <w:rsid w:val="00E17166"/>
    <w:rsid w:val="00E171BA"/>
    <w:rsid w:val="00E17230"/>
    <w:rsid w:val="00E178D1"/>
    <w:rsid w:val="00E17CA6"/>
    <w:rsid w:val="00E17CFF"/>
    <w:rsid w:val="00E203F6"/>
    <w:rsid w:val="00E20E0C"/>
    <w:rsid w:val="00E21459"/>
    <w:rsid w:val="00E216AA"/>
    <w:rsid w:val="00E21E39"/>
    <w:rsid w:val="00E221CD"/>
    <w:rsid w:val="00E22371"/>
    <w:rsid w:val="00E2308E"/>
    <w:rsid w:val="00E231AB"/>
    <w:rsid w:val="00E23331"/>
    <w:rsid w:val="00E233D0"/>
    <w:rsid w:val="00E233D1"/>
    <w:rsid w:val="00E24CAB"/>
    <w:rsid w:val="00E25C43"/>
    <w:rsid w:val="00E265F0"/>
    <w:rsid w:val="00E268DF"/>
    <w:rsid w:val="00E26B47"/>
    <w:rsid w:val="00E26B61"/>
    <w:rsid w:val="00E26C2F"/>
    <w:rsid w:val="00E26DA8"/>
    <w:rsid w:val="00E26E6D"/>
    <w:rsid w:val="00E271AA"/>
    <w:rsid w:val="00E27305"/>
    <w:rsid w:val="00E279E1"/>
    <w:rsid w:val="00E27AF8"/>
    <w:rsid w:val="00E303F6"/>
    <w:rsid w:val="00E308C0"/>
    <w:rsid w:val="00E30965"/>
    <w:rsid w:val="00E30C89"/>
    <w:rsid w:val="00E313D5"/>
    <w:rsid w:val="00E31541"/>
    <w:rsid w:val="00E31696"/>
    <w:rsid w:val="00E316D0"/>
    <w:rsid w:val="00E31DB5"/>
    <w:rsid w:val="00E32174"/>
    <w:rsid w:val="00E3239E"/>
    <w:rsid w:val="00E333DB"/>
    <w:rsid w:val="00E33578"/>
    <w:rsid w:val="00E33698"/>
    <w:rsid w:val="00E33763"/>
    <w:rsid w:val="00E33A5D"/>
    <w:rsid w:val="00E33C3C"/>
    <w:rsid w:val="00E33D08"/>
    <w:rsid w:val="00E33E93"/>
    <w:rsid w:val="00E33F77"/>
    <w:rsid w:val="00E34250"/>
    <w:rsid w:val="00E344A2"/>
    <w:rsid w:val="00E345F0"/>
    <w:rsid w:val="00E34925"/>
    <w:rsid w:val="00E34C06"/>
    <w:rsid w:val="00E3547C"/>
    <w:rsid w:val="00E356F2"/>
    <w:rsid w:val="00E35D71"/>
    <w:rsid w:val="00E3621D"/>
    <w:rsid w:val="00E364A5"/>
    <w:rsid w:val="00E37468"/>
    <w:rsid w:val="00E375BA"/>
    <w:rsid w:val="00E37B1C"/>
    <w:rsid w:val="00E37DB5"/>
    <w:rsid w:val="00E37DDF"/>
    <w:rsid w:val="00E40266"/>
    <w:rsid w:val="00E40E0C"/>
    <w:rsid w:val="00E410D1"/>
    <w:rsid w:val="00E41260"/>
    <w:rsid w:val="00E42418"/>
    <w:rsid w:val="00E42579"/>
    <w:rsid w:val="00E427D5"/>
    <w:rsid w:val="00E42DCA"/>
    <w:rsid w:val="00E42E14"/>
    <w:rsid w:val="00E436C8"/>
    <w:rsid w:val="00E44435"/>
    <w:rsid w:val="00E4469B"/>
    <w:rsid w:val="00E4478C"/>
    <w:rsid w:val="00E449C7"/>
    <w:rsid w:val="00E450D1"/>
    <w:rsid w:val="00E45609"/>
    <w:rsid w:val="00E4612A"/>
    <w:rsid w:val="00E466DC"/>
    <w:rsid w:val="00E468F8"/>
    <w:rsid w:val="00E46B5E"/>
    <w:rsid w:val="00E47097"/>
    <w:rsid w:val="00E4723C"/>
    <w:rsid w:val="00E47636"/>
    <w:rsid w:val="00E50B48"/>
    <w:rsid w:val="00E5152B"/>
    <w:rsid w:val="00E52139"/>
    <w:rsid w:val="00E526F0"/>
    <w:rsid w:val="00E52CA5"/>
    <w:rsid w:val="00E53137"/>
    <w:rsid w:val="00E53222"/>
    <w:rsid w:val="00E53F90"/>
    <w:rsid w:val="00E5420F"/>
    <w:rsid w:val="00E54240"/>
    <w:rsid w:val="00E543B8"/>
    <w:rsid w:val="00E5454E"/>
    <w:rsid w:val="00E54657"/>
    <w:rsid w:val="00E547EF"/>
    <w:rsid w:val="00E54BAF"/>
    <w:rsid w:val="00E54DD1"/>
    <w:rsid w:val="00E556A8"/>
    <w:rsid w:val="00E561B0"/>
    <w:rsid w:val="00E5670C"/>
    <w:rsid w:val="00E5699C"/>
    <w:rsid w:val="00E56B54"/>
    <w:rsid w:val="00E56D43"/>
    <w:rsid w:val="00E57249"/>
    <w:rsid w:val="00E57528"/>
    <w:rsid w:val="00E57574"/>
    <w:rsid w:val="00E57855"/>
    <w:rsid w:val="00E6011A"/>
    <w:rsid w:val="00E60555"/>
    <w:rsid w:val="00E60FE7"/>
    <w:rsid w:val="00E6113A"/>
    <w:rsid w:val="00E61498"/>
    <w:rsid w:val="00E616FA"/>
    <w:rsid w:val="00E61FB4"/>
    <w:rsid w:val="00E62163"/>
    <w:rsid w:val="00E62638"/>
    <w:rsid w:val="00E627AF"/>
    <w:rsid w:val="00E62927"/>
    <w:rsid w:val="00E62C1B"/>
    <w:rsid w:val="00E62E81"/>
    <w:rsid w:val="00E62E9D"/>
    <w:rsid w:val="00E63366"/>
    <w:rsid w:val="00E637C2"/>
    <w:rsid w:val="00E64AAB"/>
    <w:rsid w:val="00E64C3E"/>
    <w:rsid w:val="00E64DF5"/>
    <w:rsid w:val="00E652F0"/>
    <w:rsid w:val="00E65BCD"/>
    <w:rsid w:val="00E670D7"/>
    <w:rsid w:val="00E67130"/>
    <w:rsid w:val="00E67561"/>
    <w:rsid w:val="00E6757E"/>
    <w:rsid w:val="00E705BE"/>
    <w:rsid w:val="00E70C96"/>
    <w:rsid w:val="00E711BB"/>
    <w:rsid w:val="00E7145F"/>
    <w:rsid w:val="00E71953"/>
    <w:rsid w:val="00E71C3F"/>
    <w:rsid w:val="00E72530"/>
    <w:rsid w:val="00E730DA"/>
    <w:rsid w:val="00E7322B"/>
    <w:rsid w:val="00E74007"/>
    <w:rsid w:val="00E7434D"/>
    <w:rsid w:val="00E74E39"/>
    <w:rsid w:val="00E75122"/>
    <w:rsid w:val="00E753C7"/>
    <w:rsid w:val="00E761B1"/>
    <w:rsid w:val="00E76B41"/>
    <w:rsid w:val="00E770AA"/>
    <w:rsid w:val="00E778E4"/>
    <w:rsid w:val="00E800C5"/>
    <w:rsid w:val="00E80199"/>
    <w:rsid w:val="00E801EA"/>
    <w:rsid w:val="00E80458"/>
    <w:rsid w:val="00E804BF"/>
    <w:rsid w:val="00E80E6E"/>
    <w:rsid w:val="00E80EC3"/>
    <w:rsid w:val="00E817DB"/>
    <w:rsid w:val="00E81F23"/>
    <w:rsid w:val="00E82068"/>
    <w:rsid w:val="00E82356"/>
    <w:rsid w:val="00E825FC"/>
    <w:rsid w:val="00E82664"/>
    <w:rsid w:val="00E8271C"/>
    <w:rsid w:val="00E827E6"/>
    <w:rsid w:val="00E82B76"/>
    <w:rsid w:val="00E8323C"/>
    <w:rsid w:val="00E836C1"/>
    <w:rsid w:val="00E83A60"/>
    <w:rsid w:val="00E83CEF"/>
    <w:rsid w:val="00E83D9A"/>
    <w:rsid w:val="00E848F1"/>
    <w:rsid w:val="00E85020"/>
    <w:rsid w:val="00E85053"/>
    <w:rsid w:val="00E8579C"/>
    <w:rsid w:val="00E85950"/>
    <w:rsid w:val="00E864E2"/>
    <w:rsid w:val="00E8685C"/>
    <w:rsid w:val="00E86CFA"/>
    <w:rsid w:val="00E86FBF"/>
    <w:rsid w:val="00E871DF"/>
    <w:rsid w:val="00E873F6"/>
    <w:rsid w:val="00E906CC"/>
    <w:rsid w:val="00E90DF6"/>
    <w:rsid w:val="00E91405"/>
    <w:rsid w:val="00E91665"/>
    <w:rsid w:val="00E916DC"/>
    <w:rsid w:val="00E91CD6"/>
    <w:rsid w:val="00E92509"/>
    <w:rsid w:val="00E926B4"/>
    <w:rsid w:val="00E9289C"/>
    <w:rsid w:val="00E9300F"/>
    <w:rsid w:val="00E9341F"/>
    <w:rsid w:val="00E934C7"/>
    <w:rsid w:val="00E94208"/>
    <w:rsid w:val="00E9528F"/>
    <w:rsid w:val="00E95303"/>
    <w:rsid w:val="00E95881"/>
    <w:rsid w:val="00E95B5B"/>
    <w:rsid w:val="00E95CE7"/>
    <w:rsid w:val="00E95E7E"/>
    <w:rsid w:val="00E96094"/>
    <w:rsid w:val="00E9646B"/>
    <w:rsid w:val="00E96817"/>
    <w:rsid w:val="00E973C0"/>
    <w:rsid w:val="00E97F0A"/>
    <w:rsid w:val="00EA000A"/>
    <w:rsid w:val="00EA0012"/>
    <w:rsid w:val="00EA0162"/>
    <w:rsid w:val="00EA0539"/>
    <w:rsid w:val="00EA070A"/>
    <w:rsid w:val="00EA0D77"/>
    <w:rsid w:val="00EA14B8"/>
    <w:rsid w:val="00EA1D53"/>
    <w:rsid w:val="00EA1D7D"/>
    <w:rsid w:val="00EA1E1C"/>
    <w:rsid w:val="00EA263D"/>
    <w:rsid w:val="00EA3496"/>
    <w:rsid w:val="00EA3592"/>
    <w:rsid w:val="00EA364C"/>
    <w:rsid w:val="00EA3B79"/>
    <w:rsid w:val="00EA3C3C"/>
    <w:rsid w:val="00EA3D70"/>
    <w:rsid w:val="00EA4997"/>
    <w:rsid w:val="00EA55CC"/>
    <w:rsid w:val="00EA5BCE"/>
    <w:rsid w:val="00EA5D11"/>
    <w:rsid w:val="00EA5D35"/>
    <w:rsid w:val="00EA729C"/>
    <w:rsid w:val="00EA7F29"/>
    <w:rsid w:val="00EA7F6C"/>
    <w:rsid w:val="00EB024C"/>
    <w:rsid w:val="00EB0BCD"/>
    <w:rsid w:val="00EB1505"/>
    <w:rsid w:val="00EB171C"/>
    <w:rsid w:val="00EB1A5F"/>
    <w:rsid w:val="00EB1D5C"/>
    <w:rsid w:val="00EB1EB8"/>
    <w:rsid w:val="00EB20E7"/>
    <w:rsid w:val="00EB245E"/>
    <w:rsid w:val="00EB2C82"/>
    <w:rsid w:val="00EB35DB"/>
    <w:rsid w:val="00EB3661"/>
    <w:rsid w:val="00EB396F"/>
    <w:rsid w:val="00EB41A7"/>
    <w:rsid w:val="00EB48BA"/>
    <w:rsid w:val="00EB510C"/>
    <w:rsid w:val="00EB570D"/>
    <w:rsid w:val="00EB60E8"/>
    <w:rsid w:val="00EB61CC"/>
    <w:rsid w:val="00EB63EA"/>
    <w:rsid w:val="00EB6A11"/>
    <w:rsid w:val="00EB6A2E"/>
    <w:rsid w:val="00EB6BB0"/>
    <w:rsid w:val="00EB6F3A"/>
    <w:rsid w:val="00EB71DE"/>
    <w:rsid w:val="00EB7692"/>
    <w:rsid w:val="00EB7F2C"/>
    <w:rsid w:val="00EC0082"/>
    <w:rsid w:val="00EC1188"/>
    <w:rsid w:val="00EC1ABA"/>
    <w:rsid w:val="00EC1B8F"/>
    <w:rsid w:val="00EC20B0"/>
    <w:rsid w:val="00EC285A"/>
    <w:rsid w:val="00EC2B6F"/>
    <w:rsid w:val="00EC2ECA"/>
    <w:rsid w:val="00EC327B"/>
    <w:rsid w:val="00EC372E"/>
    <w:rsid w:val="00EC3B08"/>
    <w:rsid w:val="00EC3CB4"/>
    <w:rsid w:val="00EC4037"/>
    <w:rsid w:val="00EC4219"/>
    <w:rsid w:val="00EC4268"/>
    <w:rsid w:val="00EC5201"/>
    <w:rsid w:val="00EC5489"/>
    <w:rsid w:val="00EC588A"/>
    <w:rsid w:val="00EC5907"/>
    <w:rsid w:val="00EC5939"/>
    <w:rsid w:val="00EC5FCC"/>
    <w:rsid w:val="00EC6132"/>
    <w:rsid w:val="00EC63FD"/>
    <w:rsid w:val="00EC6550"/>
    <w:rsid w:val="00ED0693"/>
    <w:rsid w:val="00ED08BD"/>
    <w:rsid w:val="00ED0A07"/>
    <w:rsid w:val="00ED1CD3"/>
    <w:rsid w:val="00ED22A8"/>
    <w:rsid w:val="00ED2652"/>
    <w:rsid w:val="00ED2B84"/>
    <w:rsid w:val="00ED34AA"/>
    <w:rsid w:val="00ED38CF"/>
    <w:rsid w:val="00ED3C2C"/>
    <w:rsid w:val="00ED3F81"/>
    <w:rsid w:val="00ED44E6"/>
    <w:rsid w:val="00ED480C"/>
    <w:rsid w:val="00ED4B3A"/>
    <w:rsid w:val="00ED5E70"/>
    <w:rsid w:val="00ED632D"/>
    <w:rsid w:val="00ED639D"/>
    <w:rsid w:val="00ED6578"/>
    <w:rsid w:val="00ED685A"/>
    <w:rsid w:val="00ED6E2F"/>
    <w:rsid w:val="00ED7595"/>
    <w:rsid w:val="00ED7691"/>
    <w:rsid w:val="00ED7DE0"/>
    <w:rsid w:val="00EE0188"/>
    <w:rsid w:val="00EE05DA"/>
    <w:rsid w:val="00EE0B8E"/>
    <w:rsid w:val="00EE0F5E"/>
    <w:rsid w:val="00EE0F88"/>
    <w:rsid w:val="00EE17D9"/>
    <w:rsid w:val="00EE1BD5"/>
    <w:rsid w:val="00EE1C52"/>
    <w:rsid w:val="00EE2C70"/>
    <w:rsid w:val="00EE2C86"/>
    <w:rsid w:val="00EE2D2D"/>
    <w:rsid w:val="00EE3117"/>
    <w:rsid w:val="00EE38A5"/>
    <w:rsid w:val="00EE3F2A"/>
    <w:rsid w:val="00EE41F7"/>
    <w:rsid w:val="00EE4998"/>
    <w:rsid w:val="00EE4E2A"/>
    <w:rsid w:val="00EE51DE"/>
    <w:rsid w:val="00EE55BC"/>
    <w:rsid w:val="00EE683B"/>
    <w:rsid w:val="00EE7428"/>
    <w:rsid w:val="00EE7AD5"/>
    <w:rsid w:val="00EE7D48"/>
    <w:rsid w:val="00EF093A"/>
    <w:rsid w:val="00EF0E10"/>
    <w:rsid w:val="00EF0EEF"/>
    <w:rsid w:val="00EF1553"/>
    <w:rsid w:val="00EF166F"/>
    <w:rsid w:val="00EF16A6"/>
    <w:rsid w:val="00EF171F"/>
    <w:rsid w:val="00EF1720"/>
    <w:rsid w:val="00EF2164"/>
    <w:rsid w:val="00EF2486"/>
    <w:rsid w:val="00EF281A"/>
    <w:rsid w:val="00EF399A"/>
    <w:rsid w:val="00EF3CF8"/>
    <w:rsid w:val="00EF3DF4"/>
    <w:rsid w:val="00EF4EB5"/>
    <w:rsid w:val="00EF533F"/>
    <w:rsid w:val="00EF5603"/>
    <w:rsid w:val="00EF5855"/>
    <w:rsid w:val="00EF5A8D"/>
    <w:rsid w:val="00EF5F55"/>
    <w:rsid w:val="00EF6155"/>
    <w:rsid w:val="00EF6418"/>
    <w:rsid w:val="00EF7A32"/>
    <w:rsid w:val="00F00082"/>
    <w:rsid w:val="00F002D8"/>
    <w:rsid w:val="00F00304"/>
    <w:rsid w:val="00F00BF5"/>
    <w:rsid w:val="00F00DC8"/>
    <w:rsid w:val="00F00DC9"/>
    <w:rsid w:val="00F019F5"/>
    <w:rsid w:val="00F02BF2"/>
    <w:rsid w:val="00F02CCC"/>
    <w:rsid w:val="00F037CC"/>
    <w:rsid w:val="00F03AF2"/>
    <w:rsid w:val="00F03B02"/>
    <w:rsid w:val="00F03D2F"/>
    <w:rsid w:val="00F03E69"/>
    <w:rsid w:val="00F03EEA"/>
    <w:rsid w:val="00F048F2"/>
    <w:rsid w:val="00F04DAE"/>
    <w:rsid w:val="00F05303"/>
    <w:rsid w:val="00F05B34"/>
    <w:rsid w:val="00F05CF8"/>
    <w:rsid w:val="00F05E76"/>
    <w:rsid w:val="00F06078"/>
    <w:rsid w:val="00F0699F"/>
    <w:rsid w:val="00F071CF"/>
    <w:rsid w:val="00F0753F"/>
    <w:rsid w:val="00F07865"/>
    <w:rsid w:val="00F07ADA"/>
    <w:rsid w:val="00F10118"/>
    <w:rsid w:val="00F105A0"/>
    <w:rsid w:val="00F1082C"/>
    <w:rsid w:val="00F11E88"/>
    <w:rsid w:val="00F122DC"/>
    <w:rsid w:val="00F12424"/>
    <w:rsid w:val="00F1251D"/>
    <w:rsid w:val="00F12717"/>
    <w:rsid w:val="00F12879"/>
    <w:rsid w:val="00F128A8"/>
    <w:rsid w:val="00F1299D"/>
    <w:rsid w:val="00F12B50"/>
    <w:rsid w:val="00F134F0"/>
    <w:rsid w:val="00F13743"/>
    <w:rsid w:val="00F13A0C"/>
    <w:rsid w:val="00F145A8"/>
    <w:rsid w:val="00F15811"/>
    <w:rsid w:val="00F159E4"/>
    <w:rsid w:val="00F15C1A"/>
    <w:rsid w:val="00F16046"/>
    <w:rsid w:val="00F16875"/>
    <w:rsid w:val="00F1689E"/>
    <w:rsid w:val="00F169C4"/>
    <w:rsid w:val="00F16B17"/>
    <w:rsid w:val="00F16FC7"/>
    <w:rsid w:val="00F17024"/>
    <w:rsid w:val="00F1728F"/>
    <w:rsid w:val="00F1783E"/>
    <w:rsid w:val="00F17A58"/>
    <w:rsid w:val="00F17DE1"/>
    <w:rsid w:val="00F2057F"/>
    <w:rsid w:val="00F207F5"/>
    <w:rsid w:val="00F20C6B"/>
    <w:rsid w:val="00F21231"/>
    <w:rsid w:val="00F2142F"/>
    <w:rsid w:val="00F22193"/>
    <w:rsid w:val="00F223A6"/>
    <w:rsid w:val="00F2264F"/>
    <w:rsid w:val="00F22B2C"/>
    <w:rsid w:val="00F22B8D"/>
    <w:rsid w:val="00F23093"/>
    <w:rsid w:val="00F23116"/>
    <w:rsid w:val="00F23233"/>
    <w:rsid w:val="00F23A0F"/>
    <w:rsid w:val="00F23E84"/>
    <w:rsid w:val="00F2495F"/>
    <w:rsid w:val="00F24D22"/>
    <w:rsid w:val="00F2501F"/>
    <w:rsid w:val="00F251CF"/>
    <w:rsid w:val="00F254C5"/>
    <w:rsid w:val="00F255CC"/>
    <w:rsid w:val="00F25634"/>
    <w:rsid w:val="00F256F6"/>
    <w:rsid w:val="00F25888"/>
    <w:rsid w:val="00F259BA"/>
    <w:rsid w:val="00F260C1"/>
    <w:rsid w:val="00F263F3"/>
    <w:rsid w:val="00F27205"/>
    <w:rsid w:val="00F275FF"/>
    <w:rsid w:val="00F27821"/>
    <w:rsid w:val="00F30084"/>
    <w:rsid w:val="00F301F8"/>
    <w:rsid w:val="00F30693"/>
    <w:rsid w:val="00F31F68"/>
    <w:rsid w:val="00F32C12"/>
    <w:rsid w:val="00F32C5D"/>
    <w:rsid w:val="00F333F3"/>
    <w:rsid w:val="00F3389C"/>
    <w:rsid w:val="00F33940"/>
    <w:rsid w:val="00F33C2D"/>
    <w:rsid w:val="00F33E9F"/>
    <w:rsid w:val="00F33FE5"/>
    <w:rsid w:val="00F3487E"/>
    <w:rsid w:val="00F34A85"/>
    <w:rsid w:val="00F34CD3"/>
    <w:rsid w:val="00F34EF1"/>
    <w:rsid w:val="00F35048"/>
    <w:rsid w:val="00F3565F"/>
    <w:rsid w:val="00F35B49"/>
    <w:rsid w:val="00F36024"/>
    <w:rsid w:val="00F36390"/>
    <w:rsid w:val="00F36D6B"/>
    <w:rsid w:val="00F36F11"/>
    <w:rsid w:val="00F37149"/>
    <w:rsid w:val="00F37886"/>
    <w:rsid w:val="00F37898"/>
    <w:rsid w:val="00F40BB4"/>
    <w:rsid w:val="00F40D72"/>
    <w:rsid w:val="00F4101E"/>
    <w:rsid w:val="00F41260"/>
    <w:rsid w:val="00F4176B"/>
    <w:rsid w:val="00F41DBD"/>
    <w:rsid w:val="00F425A8"/>
    <w:rsid w:val="00F42FE1"/>
    <w:rsid w:val="00F42FEA"/>
    <w:rsid w:val="00F43178"/>
    <w:rsid w:val="00F43586"/>
    <w:rsid w:val="00F436FB"/>
    <w:rsid w:val="00F44697"/>
    <w:rsid w:val="00F44764"/>
    <w:rsid w:val="00F45907"/>
    <w:rsid w:val="00F45B42"/>
    <w:rsid w:val="00F45B62"/>
    <w:rsid w:val="00F45C9E"/>
    <w:rsid w:val="00F45CB6"/>
    <w:rsid w:val="00F45EF0"/>
    <w:rsid w:val="00F463B0"/>
    <w:rsid w:val="00F469B7"/>
    <w:rsid w:val="00F46EF0"/>
    <w:rsid w:val="00F47297"/>
    <w:rsid w:val="00F472F5"/>
    <w:rsid w:val="00F50572"/>
    <w:rsid w:val="00F506DB"/>
    <w:rsid w:val="00F5088E"/>
    <w:rsid w:val="00F50939"/>
    <w:rsid w:val="00F50FCE"/>
    <w:rsid w:val="00F51013"/>
    <w:rsid w:val="00F51F5B"/>
    <w:rsid w:val="00F525C1"/>
    <w:rsid w:val="00F526DB"/>
    <w:rsid w:val="00F528DA"/>
    <w:rsid w:val="00F529DE"/>
    <w:rsid w:val="00F52B93"/>
    <w:rsid w:val="00F538DA"/>
    <w:rsid w:val="00F539C8"/>
    <w:rsid w:val="00F53B16"/>
    <w:rsid w:val="00F53F44"/>
    <w:rsid w:val="00F53FC3"/>
    <w:rsid w:val="00F54024"/>
    <w:rsid w:val="00F5428F"/>
    <w:rsid w:val="00F54601"/>
    <w:rsid w:val="00F54E45"/>
    <w:rsid w:val="00F55166"/>
    <w:rsid w:val="00F55DD2"/>
    <w:rsid w:val="00F56F52"/>
    <w:rsid w:val="00F570B5"/>
    <w:rsid w:val="00F57164"/>
    <w:rsid w:val="00F577E4"/>
    <w:rsid w:val="00F6001D"/>
    <w:rsid w:val="00F6016B"/>
    <w:rsid w:val="00F60881"/>
    <w:rsid w:val="00F6096C"/>
    <w:rsid w:val="00F60A6E"/>
    <w:rsid w:val="00F60F23"/>
    <w:rsid w:val="00F613C2"/>
    <w:rsid w:val="00F617E1"/>
    <w:rsid w:val="00F62420"/>
    <w:rsid w:val="00F6258A"/>
    <w:rsid w:val="00F62C58"/>
    <w:rsid w:val="00F62FE4"/>
    <w:rsid w:val="00F631B9"/>
    <w:rsid w:val="00F6321E"/>
    <w:rsid w:val="00F63349"/>
    <w:rsid w:val="00F633C0"/>
    <w:rsid w:val="00F635C0"/>
    <w:rsid w:val="00F635F3"/>
    <w:rsid w:val="00F63641"/>
    <w:rsid w:val="00F63956"/>
    <w:rsid w:val="00F6397F"/>
    <w:rsid w:val="00F63E4B"/>
    <w:rsid w:val="00F641B1"/>
    <w:rsid w:val="00F6468B"/>
    <w:rsid w:val="00F656C2"/>
    <w:rsid w:val="00F65936"/>
    <w:rsid w:val="00F67381"/>
    <w:rsid w:val="00F67846"/>
    <w:rsid w:val="00F67C4F"/>
    <w:rsid w:val="00F7012E"/>
    <w:rsid w:val="00F701CB"/>
    <w:rsid w:val="00F702CE"/>
    <w:rsid w:val="00F70739"/>
    <w:rsid w:val="00F70A1E"/>
    <w:rsid w:val="00F71524"/>
    <w:rsid w:val="00F72CAC"/>
    <w:rsid w:val="00F73353"/>
    <w:rsid w:val="00F7380C"/>
    <w:rsid w:val="00F7426D"/>
    <w:rsid w:val="00F745EC"/>
    <w:rsid w:val="00F74D11"/>
    <w:rsid w:val="00F75147"/>
    <w:rsid w:val="00F75399"/>
    <w:rsid w:val="00F7559C"/>
    <w:rsid w:val="00F757E7"/>
    <w:rsid w:val="00F7596D"/>
    <w:rsid w:val="00F75AAC"/>
    <w:rsid w:val="00F7650C"/>
    <w:rsid w:val="00F765D2"/>
    <w:rsid w:val="00F766CC"/>
    <w:rsid w:val="00F76AD5"/>
    <w:rsid w:val="00F76C57"/>
    <w:rsid w:val="00F772FC"/>
    <w:rsid w:val="00F7752C"/>
    <w:rsid w:val="00F7799B"/>
    <w:rsid w:val="00F77D55"/>
    <w:rsid w:val="00F80E3F"/>
    <w:rsid w:val="00F81628"/>
    <w:rsid w:val="00F81684"/>
    <w:rsid w:val="00F818AD"/>
    <w:rsid w:val="00F822A0"/>
    <w:rsid w:val="00F82317"/>
    <w:rsid w:val="00F8259B"/>
    <w:rsid w:val="00F82655"/>
    <w:rsid w:val="00F82EE6"/>
    <w:rsid w:val="00F831C0"/>
    <w:rsid w:val="00F83739"/>
    <w:rsid w:val="00F83CBD"/>
    <w:rsid w:val="00F848DF"/>
    <w:rsid w:val="00F849C7"/>
    <w:rsid w:val="00F86EEB"/>
    <w:rsid w:val="00F870FC"/>
    <w:rsid w:val="00F87142"/>
    <w:rsid w:val="00F8781D"/>
    <w:rsid w:val="00F87912"/>
    <w:rsid w:val="00F87D25"/>
    <w:rsid w:val="00F90151"/>
    <w:rsid w:val="00F901FB"/>
    <w:rsid w:val="00F90815"/>
    <w:rsid w:val="00F90886"/>
    <w:rsid w:val="00F9116A"/>
    <w:rsid w:val="00F91CBD"/>
    <w:rsid w:val="00F91DA3"/>
    <w:rsid w:val="00F91F47"/>
    <w:rsid w:val="00F9221C"/>
    <w:rsid w:val="00F92700"/>
    <w:rsid w:val="00F9273D"/>
    <w:rsid w:val="00F93514"/>
    <w:rsid w:val="00F93629"/>
    <w:rsid w:val="00F93FBB"/>
    <w:rsid w:val="00F9440C"/>
    <w:rsid w:val="00F94519"/>
    <w:rsid w:val="00F94573"/>
    <w:rsid w:val="00F94943"/>
    <w:rsid w:val="00F94C68"/>
    <w:rsid w:val="00F94FCD"/>
    <w:rsid w:val="00F95121"/>
    <w:rsid w:val="00F95151"/>
    <w:rsid w:val="00F95764"/>
    <w:rsid w:val="00F958EC"/>
    <w:rsid w:val="00F964C9"/>
    <w:rsid w:val="00F96852"/>
    <w:rsid w:val="00F96CED"/>
    <w:rsid w:val="00F96CF6"/>
    <w:rsid w:val="00F97157"/>
    <w:rsid w:val="00F9720A"/>
    <w:rsid w:val="00F9720F"/>
    <w:rsid w:val="00F978E0"/>
    <w:rsid w:val="00F97936"/>
    <w:rsid w:val="00F97DB7"/>
    <w:rsid w:val="00FA1012"/>
    <w:rsid w:val="00FA1A3B"/>
    <w:rsid w:val="00FA2422"/>
    <w:rsid w:val="00FA256C"/>
    <w:rsid w:val="00FA316C"/>
    <w:rsid w:val="00FA325F"/>
    <w:rsid w:val="00FA32FB"/>
    <w:rsid w:val="00FA341E"/>
    <w:rsid w:val="00FA3E9C"/>
    <w:rsid w:val="00FA40C5"/>
    <w:rsid w:val="00FA44E0"/>
    <w:rsid w:val="00FA49CD"/>
    <w:rsid w:val="00FA5782"/>
    <w:rsid w:val="00FA6387"/>
    <w:rsid w:val="00FA6500"/>
    <w:rsid w:val="00FA6885"/>
    <w:rsid w:val="00FA6E5C"/>
    <w:rsid w:val="00FB0079"/>
    <w:rsid w:val="00FB03DC"/>
    <w:rsid w:val="00FB0494"/>
    <w:rsid w:val="00FB04E0"/>
    <w:rsid w:val="00FB0A5D"/>
    <w:rsid w:val="00FB0A80"/>
    <w:rsid w:val="00FB1357"/>
    <w:rsid w:val="00FB15A0"/>
    <w:rsid w:val="00FB15F4"/>
    <w:rsid w:val="00FB1651"/>
    <w:rsid w:val="00FB1697"/>
    <w:rsid w:val="00FB16F5"/>
    <w:rsid w:val="00FB211F"/>
    <w:rsid w:val="00FB2BD9"/>
    <w:rsid w:val="00FB3DE3"/>
    <w:rsid w:val="00FB401C"/>
    <w:rsid w:val="00FB48C0"/>
    <w:rsid w:val="00FB48EE"/>
    <w:rsid w:val="00FB4D5E"/>
    <w:rsid w:val="00FB4F2A"/>
    <w:rsid w:val="00FB532D"/>
    <w:rsid w:val="00FB53C6"/>
    <w:rsid w:val="00FB561B"/>
    <w:rsid w:val="00FB5A75"/>
    <w:rsid w:val="00FB60A3"/>
    <w:rsid w:val="00FB658D"/>
    <w:rsid w:val="00FB66D5"/>
    <w:rsid w:val="00FB6994"/>
    <w:rsid w:val="00FB6C57"/>
    <w:rsid w:val="00FB6F44"/>
    <w:rsid w:val="00FB7224"/>
    <w:rsid w:val="00FB7700"/>
    <w:rsid w:val="00FB7931"/>
    <w:rsid w:val="00FB7BF8"/>
    <w:rsid w:val="00FC00D8"/>
    <w:rsid w:val="00FC01D0"/>
    <w:rsid w:val="00FC0A1A"/>
    <w:rsid w:val="00FC0B2A"/>
    <w:rsid w:val="00FC0B2F"/>
    <w:rsid w:val="00FC16D5"/>
    <w:rsid w:val="00FC1C30"/>
    <w:rsid w:val="00FC27E5"/>
    <w:rsid w:val="00FC29B2"/>
    <w:rsid w:val="00FC325B"/>
    <w:rsid w:val="00FC391C"/>
    <w:rsid w:val="00FC42AA"/>
    <w:rsid w:val="00FC469B"/>
    <w:rsid w:val="00FC4B13"/>
    <w:rsid w:val="00FC4FD2"/>
    <w:rsid w:val="00FC4FEB"/>
    <w:rsid w:val="00FC54B3"/>
    <w:rsid w:val="00FC5B3E"/>
    <w:rsid w:val="00FC6105"/>
    <w:rsid w:val="00FC61CB"/>
    <w:rsid w:val="00FD09E5"/>
    <w:rsid w:val="00FD0FB5"/>
    <w:rsid w:val="00FD15BD"/>
    <w:rsid w:val="00FD1D04"/>
    <w:rsid w:val="00FD1E71"/>
    <w:rsid w:val="00FD1F0F"/>
    <w:rsid w:val="00FD2D16"/>
    <w:rsid w:val="00FD30B7"/>
    <w:rsid w:val="00FD3EA7"/>
    <w:rsid w:val="00FD4686"/>
    <w:rsid w:val="00FD46D1"/>
    <w:rsid w:val="00FD4814"/>
    <w:rsid w:val="00FD4D98"/>
    <w:rsid w:val="00FD4EB8"/>
    <w:rsid w:val="00FD53BB"/>
    <w:rsid w:val="00FD5C3D"/>
    <w:rsid w:val="00FD6F85"/>
    <w:rsid w:val="00FD71BF"/>
    <w:rsid w:val="00FD7842"/>
    <w:rsid w:val="00FD7B94"/>
    <w:rsid w:val="00FD7C24"/>
    <w:rsid w:val="00FD7F5E"/>
    <w:rsid w:val="00FE02A9"/>
    <w:rsid w:val="00FE09EC"/>
    <w:rsid w:val="00FE10BD"/>
    <w:rsid w:val="00FE14A0"/>
    <w:rsid w:val="00FE16AA"/>
    <w:rsid w:val="00FE1D94"/>
    <w:rsid w:val="00FE247F"/>
    <w:rsid w:val="00FE259A"/>
    <w:rsid w:val="00FE27F4"/>
    <w:rsid w:val="00FE2950"/>
    <w:rsid w:val="00FE2A6B"/>
    <w:rsid w:val="00FE3082"/>
    <w:rsid w:val="00FE32CB"/>
    <w:rsid w:val="00FE36D9"/>
    <w:rsid w:val="00FE38CE"/>
    <w:rsid w:val="00FE39EA"/>
    <w:rsid w:val="00FE3B3D"/>
    <w:rsid w:val="00FE3F3E"/>
    <w:rsid w:val="00FE40CD"/>
    <w:rsid w:val="00FE4209"/>
    <w:rsid w:val="00FE44EF"/>
    <w:rsid w:val="00FE4906"/>
    <w:rsid w:val="00FE49CC"/>
    <w:rsid w:val="00FE4DE8"/>
    <w:rsid w:val="00FE51F1"/>
    <w:rsid w:val="00FE5C00"/>
    <w:rsid w:val="00FE60F4"/>
    <w:rsid w:val="00FE664F"/>
    <w:rsid w:val="00FE6BCD"/>
    <w:rsid w:val="00FE6DAB"/>
    <w:rsid w:val="00FE755E"/>
    <w:rsid w:val="00FE785A"/>
    <w:rsid w:val="00FF04FF"/>
    <w:rsid w:val="00FF0B1A"/>
    <w:rsid w:val="00FF1327"/>
    <w:rsid w:val="00FF188C"/>
    <w:rsid w:val="00FF24D5"/>
    <w:rsid w:val="00FF253B"/>
    <w:rsid w:val="00FF272B"/>
    <w:rsid w:val="00FF2A1D"/>
    <w:rsid w:val="00FF3142"/>
    <w:rsid w:val="00FF3F98"/>
    <w:rsid w:val="00FF4186"/>
    <w:rsid w:val="00FF5068"/>
    <w:rsid w:val="00FF5714"/>
    <w:rsid w:val="00FF5DB9"/>
    <w:rsid w:val="00FF7337"/>
    <w:rsid w:val="00FF7596"/>
    <w:rsid w:val="00FF7BA2"/>
    <w:rsid w:val="00FF7BD1"/>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A2D"/>
  <w15:docId w15:val="{87B14581-9738-44E5-8B74-6AA526CA7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Normal Indent" w:uiPriority="99"/>
    <w:lsdException w:name="annotation text" w:uiPriority="99"/>
    <w:lsdException w:name="footer" w:uiPriority="99"/>
    <w:lsdException w:name="index heading" w:uiPriority="99"/>
    <w:lsdException w:name="caption" w:uiPriority="35" w:qFormat="1"/>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356"/>
    <w:pPr>
      <w:spacing w:line="240" w:lineRule="atLeast"/>
    </w:pPr>
    <w:rPr>
      <w:rFonts w:ascii="Arial" w:hAnsi="Arial"/>
      <w:lang w:val="en-GB"/>
    </w:rPr>
  </w:style>
  <w:style w:type="paragraph" w:styleId="Heading1">
    <w:name w:val="heading 1"/>
    <w:basedOn w:val="Normal"/>
    <w:next w:val="Normal"/>
    <w:link w:val="Heading1Char"/>
    <w:uiPriority w:val="9"/>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5B6A79"/>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qFormat/>
    <w:rsid w:val="005B6A79"/>
    <w:pPr>
      <w:keepNext/>
      <w:spacing w:before="240" w:after="60"/>
      <w:outlineLvl w:val="2"/>
    </w:pPr>
    <w:rPr>
      <w:rFonts w:cs="Times New Roman"/>
      <w:sz w:val="24"/>
      <w:szCs w:val="24"/>
    </w:rPr>
  </w:style>
  <w:style w:type="paragraph" w:styleId="Heading4">
    <w:name w:val="heading 4"/>
    <w:basedOn w:val="Normal"/>
    <w:next w:val="Normal"/>
    <w:link w:val="Heading4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qFormat/>
    <w:rsid w:val="005B6A79"/>
    <w:pPr>
      <w:keepNext/>
      <w:spacing w:after="120" w:line="240" w:lineRule="exact"/>
      <w:outlineLvl w:val="5"/>
    </w:pPr>
    <w:rPr>
      <w:rFonts w:cs="Times New Roman"/>
      <w:b/>
      <w:bCs/>
      <w:sz w:val="18"/>
      <w:szCs w:val="18"/>
    </w:rPr>
  </w:style>
  <w:style w:type="paragraph" w:styleId="Heading7">
    <w:name w:val="heading 7"/>
    <w:aliases w:val="Comment"/>
    <w:basedOn w:val="Normal"/>
    <w:next w:val="Normal"/>
    <w:link w:val="Heading7Char"/>
    <w:uiPriority w:val="9"/>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Intenral note"/>
    <w:basedOn w:val="Normal"/>
    <w:next w:val="Normal"/>
    <w:link w:val="Heading8Char"/>
    <w:uiPriority w:val="9"/>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link w:val="Heading9Char"/>
    <w:uiPriority w:val="9"/>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uiPriority w:val="99"/>
    <w:rsid w:val="005B6A79"/>
    <w:pPr>
      <w:tabs>
        <w:tab w:val="center" w:pos="4153"/>
        <w:tab w:val="right" w:pos="8306"/>
      </w:tabs>
    </w:pPr>
    <w:rPr>
      <w:lang w:val="x-none" w:eastAsia="x-none"/>
    </w:rPr>
  </w:style>
  <w:style w:type="paragraph" w:styleId="MacroText">
    <w:name w:val="macro"/>
    <w:link w:val="MacroTextChar"/>
    <w:uiPriority w:val="99"/>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uiPriority w:val="99"/>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uiPriority w:val="99"/>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5B6A79"/>
    <w:rPr>
      <w:rFonts w:cs="Times New Roman"/>
      <w:sz w:val="16"/>
      <w:szCs w:val="16"/>
    </w:rPr>
  </w:style>
  <w:style w:type="paragraph" w:styleId="CommentText">
    <w:name w:val="annotation text"/>
    <w:basedOn w:val="Normal"/>
    <w:link w:val="CommentTextChar"/>
    <w:uiPriority w:val="99"/>
    <w:rsid w:val="005B6A79"/>
  </w:style>
  <w:style w:type="paragraph" w:styleId="BodyText">
    <w:name w:val="Body Text"/>
    <w:basedOn w:val="Normal"/>
    <w:link w:val="BodyText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link w:val="BodyText2Char"/>
    <w:uiPriority w:val="99"/>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uiPriority w:val="99"/>
    <w:semiHidden/>
    <w:rsid w:val="005B6A79"/>
    <w:pPr>
      <w:shd w:val="clear" w:color="auto" w:fill="000080"/>
    </w:pPr>
    <w:rPr>
      <w:rFonts w:ascii="Tahoma" w:cs="Tahoma"/>
      <w:sz w:val="28"/>
      <w:szCs w:val="28"/>
    </w:rPr>
  </w:style>
  <w:style w:type="paragraph" w:styleId="BodyTextIndent">
    <w:name w:val="Body Text Indent"/>
    <w:basedOn w:val="Normal"/>
    <w:link w:val="BodyTextIndentChar"/>
    <w:uiPriority w:val="99"/>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35"/>
    <w:qFormat/>
    <w:rsid w:val="005B6A79"/>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uiPriority w:val="99"/>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uiPriority w:val="99"/>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uiPriority w:val="99"/>
    <w:semiHidden/>
    <w:rsid w:val="005B6A79"/>
    <w:pPr>
      <w:ind w:left="200" w:hanging="200"/>
    </w:pPr>
  </w:style>
  <w:style w:type="paragraph" w:styleId="IndexHeading">
    <w:name w:val="index heading"/>
    <w:aliases w:val="Index Heading1,ixh"/>
    <w:basedOn w:val="Normal"/>
    <w:next w:val="Index1"/>
    <w:uiPriority w:val="99"/>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uiPriority w:val="99"/>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link w:val="BalloonTextChar"/>
    <w:uiPriority w:val="99"/>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uiPriority w:val="99"/>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link w:val="ListParagraphChar"/>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uiPriority w:val="99"/>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uiPriority w:val="99"/>
    <w:rsid w:val="00A64A50"/>
    <w:rPr>
      <w:rFonts w:ascii="Arial" w:hAnsi="Arial"/>
    </w:rPr>
  </w:style>
  <w:style w:type="character" w:customStyle="1" w:styleId="MacroTextChar">
    <w:name w:val="Macro Text Char"/>
    <w:link w:val="MacroText"/>
    <w:uiPriority w:val="99"/>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Intenral note Char"/>
    <w:link w:val="Heading8"/>
    <w:uiPriority w:val="9"/>
    <w:rsid w:val="00D240AD"/>
    <w:rPr>
      <w:b/>
      <w:bCs/>
    </w:rPr>
  </w:style>
  <w:style w:type="character" w:customStyle="1" w:styleId="BodyTextChar">
    <w:name w:val="Body Text Char"/>
    <w:link w:val="BodyText"/>
    <w:uiPriority w:val="99"/>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uiPriority w:val="99"/>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val="en-GB"/>
    </w:rPr>
  </w:style>
  <w:style w:type="character" w:styleId="Emphasis">
    <w:name w:val="Emphasis"/>
    <w:uiPriority w:val="20"/>
    <w:qFormat/>
    <w:rsid w:val="00893E1F"/>
    <w:rPr>
      <w:i/>
      <w:iCs/>
    </w:rPr>
  </w:style>
  <w:style w:type="character" w:customStyle="1" w:styleId="Heading2Char">
    <w:name w:val="Heading 2 Char"/>
    <w:link w:val="Heading2"/>
    <w:uiPriority w:val="9"/>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CommentSubject">
    <w:name w:val="annotation subject"/>
    <w:basedOn w:val="CommentText"/>
    <w:next w:val="CommentText"/>
    <w:link w:val="CommentSubjectChar"/>
    <w:uiPriority w:val="99"/>
    <w:rsid w:val="003339CC"/>
    <w:rPr>
      <w:b/>
      <w:bCs/>
      <w:szCs w:val="25"/>
    </w:rPr>
  </w:style>
  <w:style w:type="character" w:customStyle="1" w:styleId="CommentTextChar">
    <w:name w:val="Comment Text Char"/>
    <w:link w:val="CommentText"/>
    <w:uiPriority w:val="99"/>
    <w:rsid w:val="003339CC"/>
    <w:rPr>
      <w:rFonts w:ascii="Arial" w:hAnsi="Arial"/>
      <w:lang w:val="en-GB"/>
    </w:rPr>
  </w:style>
  <w:style w:type="character" w:customStyle="1" w:styleId="CommentSubjectChar">
    <w:name w:val="Comment Subject Char"/>
    <w:link w:val="CommentSubject"/>
    <w:uiPriority w:val="99"/>
    <w:rsid w:val="003339CC"/>
    <w:rPr>
      <w:rFonts w:ascii="Arial" w:hAnsi="Arial"/>
      <w:b/>
      <w:bCs/>
      <w:szCs w:val="25"/>
      <w:lang w:val="en-GB"/>
    </w:rPr>
  </w:style>
  <w:style w:type="character" w:customStyle="1" w:styleId="ListParagraphChar">
    <w:name w:val="List Paragraph Char"/>
    <w:link w:val="ListParagraph"/>
    <w:uiPriority w:val="34"/>
    <w:rsid w:val="002A3CE6"/>
    <w:rPr>
      <w:rFonts w:ascii="Arial" w:hAnsi="Arial"/>
      <w:szCs w:val="25"/>
      <w:lang w:val="en-GB"/>
    </w:rPr>
  </w:style>
  <w:style w:type="character" w:customStyle="1" w:styleId="BodyTextIndent2Char">
    <w:name w:val="Body Text Indent 2 Char"/>
    <w:link w:val="BodyTextIndent2"/>
    <w:uiPriority w:val="99"/>
    <w:rsid w:val="008214F8"/>
    <w:rPr>
      <w:sz w:val="18"/>
      <w:szCs w:val="18"/>
      <w:lang w:val="en-GB"/>
    </w:rPr>
  </w:style>
  <w:style w:type="character" w:customStyle="1" w:styleId="y2iqfc">
    <w:name w:val="y2iqfc"/>
    <w:basedOn w:val="DefaultParagraphFont"/>
    <w:rsid w:val="007F2167"/>
  </w:style>
  <w:style w:type="paragraph" w:styleId="FootnoteText">
    <w:name w:val="footnote text"/>
    <w:basedOn w:val="Normal"/>
    <w:link w:val="FootnoteTextChar"/>
    <w:rsid w:val="003A0DB7"/>
    <w:rPr>
      <w:szCs w:val="25"/>
    </w:rPr>
  </w:style>
  <w:style w:type="character" w:customStyle="1" w:styleId="FootnoteTextChar">
    <w:name w:val="Footnote Text Char"/>
    <w:link w:val="FootnoteText"/>
    <w:rsid w:val="003A0DB7"/>
    <w:rPr>
      <w:rFonts w:ascii="Arial" w:hAnsi="Arial"/>
      <w:szCs w:val="25"/>
      <w:lang w:val="en-GB"/>
    </w:rPr>
  </w:style>
  <w:style w:type="character" w:styleId="FootnoteReference">
    <w:name w:val="footnote reference"/>
    <w:uiPriority w:val="99"/>
    <w:rsid w:val="003A0DB7"/>
    <w:rPr>
      <w:vertAlign w:val="superscript"/>
    </w:rPr>
  </w:style>
  <w:style w:type="paragraph" w:styleId="NormalWeb">
    <w:name w:val="Normal (Web)"/>
    <w:basedOn w:val="Normal"/>
    <w:uiPriority w:val="99"/>
    <w:unhideWhenUsed/>
    <w:rsid w:val="00737BF7"/>
    <w:pPr>
      <w:spacing w:before="100" w:beforeAutospacing="1" w:after="100" w:afterAutospacing="1" w:line="240" w:lineRule="auto"/>
    </w:pPr>
    <w:rPr>
      <w:rFonts w:ascii="Times New Roman" w:hAnsi="Times New Roman" w:cs="Times New Roman"/>
      <w:sz w:val="24"/>
      <w:szCs w:val="24"/>
      <w:lang w:eastAsia="en-GB"/>
    </w:rPr>
  </w:style>
  <w:style w:type="paragraph" w:styleId="Title">
    <w:name w:val="Title"/>
    <w:aliases w:val="Comments"/>
    <w:basedOn w:val="Normal"/>
    <w:next w:val="Normal"/>
    <w:link w:val="TitleChar"/>
    <w:uiPriority w:val="10"/>
    <w:qFormat/>
    <w:rsid w:val="00B47C19"/>
    <w:pPr>
      <w:keepNext/>
      <w:keepLines/>
      <w:spacing w:line="240" w:lineRule="auto"/>
    </w:pPr>
    <w:rPr>
      <w:rFonts w:eastAsia="Arial" w:cs="Arial"/>
      <w:color w:val="E27588"/>
      <w:lang w:val="en-US" w:eastAsia="en-GB"/>
    </w:rPr>
  </w:style>
  <w:style w:type="character" w:customStyle="1" w:styleId="TitleChar">
    <w:name w:val="Title Char"/>
    <w:aliases w:val="Comments Char"/>
    <w:link w:val="Title"/>
    <w:uiPriority w:val="10"/>
    <w:rsid w:val="00B47C19"/>
    <w:rPr>
      <w:rFonts w:ascii="Arial" w:eastAsia="Arial" w:hAnsi="Arial" w:cs="Arial"/>
      <w:color w:val="E27588"/>
      <w:lang w:val="en-US"/>
    </w:rPr>
  </w:style>
  <w:style w:type="paragraph" w:styleId="NoSpacing">
    <w:name w:val="No Spacing"/>
    <w:uiPriority w:val="1"/>
    <w:qFormat/>
    <w:rsid w:val="00F831C0"/>
    <w:rPr>
      <w:rFonts w:ascii="Ink Free" w:eastAsia="Ink Free" w:hAnsi="Ink Free" w:cs="Ink Free"/>
      <w:color w:val="00B050"/>
      <w:lang w:eastAsia="en-GB"/>
    </w:rPr>
  </w:style>
  <w:style w:type="paragraph" w:customStyle="1" w:styleId="Style1">
    <w:name w:val="Style1"/>
    <w:basedOn w:val="NoSpacing"/>
    <w:autoRedefine/>
    <w:qFormat/>
    <w:rsid w:val="00733BAD"/>
    <w:pPr>
      <w:jc w:val="both"/>
    </w:pPr>
    <w:rPr>
      <w:rFonts w:ascii="Arial" w:eastAsia="Arial" w:hAnsi="Arial" w:cs="Cordia New"/>
      <w:color w:val="auto"/>
      <w:lang w:val="en-GB"/>
    </w:rPr>
  </w:style>
  <w:style w:type="numbering" w:customStyle="1" w:styleId="NoList1">
    <w:name w:val="No List1"/>
    <w:next w:val="NoList"/>
    <w:uiPriority w:val="99"/>
    <w:semiHidden/>
    <w:unhideWhenUsed/>
    <w:rsid w:val="008C3D34"/>
  </w:style>
  <w:style w:type="paragraph" w:customStyle="1" w:styleId="Internalnote1">
    <w:name w:val="Internal note1"/>
    <w:basedOn w:val="Normal"/>
    <w:next w:val="Normal"/>
    <w:uiPriority w:val="11"/>
    <w:qFormat/>
    <w:rsid w:val="008C3D34"/>
    <w:pPr>
      <w:keepNext/>
      <w:keepLines/>
      <w:spacing w:line="240" w:lineRule="auto"/>
    </w:pPr>
    <w:rPr>
      <w:rFonts w:ascii="Georgia" w:eastAsia="Georgia" w:hAnsi="Georgia" w:cs="Georgia"/>
      <w:i/>
      <w:iCs/>
      <w:color w:val="8064A2"/>
      <w:lang w:val="en-US" w:eastAsia="en-GB"/>
    </w:rPr>
  </w:style>
  <w:style w:type="table" w:customStyle="1" w:styleId="194">
    <w:name w:val="1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3">
    <w:name w:val="1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2">
    <w:name w:val="1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1">
    <w:name w:val="1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0">
    <w:name w:val="1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9">
    <w:name w:val="1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8">
    <w:name w:val="1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7">
    <w:name w:val="1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6">
    <w:name w:val="1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5">
    <w:name w:val="1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4">
    <w:name w:val="1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3">
    <w:name w:val="1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2">
    <w:name w:val="1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1">
    <w:name w:val="181"/>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tcPr>
      <w:shd w:val="clear" w:color="auto" w:fill="D04A02"/>
    </w:tcPr>
  </w:style>
  <w:style w:type="table" w:customStyle="1" w:styleId="180">
    <w:name w:val="180"/>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9">
    <w:name w:val="1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8">
    <w:name w:val="1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7">
    <w:name w:val="1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6">
    <w:name w:val="1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5">
    <w:name w:val="175"/>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4">
    <w:name w:val="174"/>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3">
    <w:name w:val="173"/>
    <w:basedOn w:val="TableNormal"/>
    <w:rsid w:val="008C3D34"/>
    <w:pPr>
      <w:spacing w:after="160" w:line="259" w:lineRule="auto"/>
    </w:pPr>
    <w:rPr>
      <w:rFonts w:ascii="Arial" w:eastAsia="Arial" w:hAnsi="Arial" w:cs="Arial"/>
      <w:sz w:val="22"/>
      <w:szCs w:val="22"/>
    </w:rPr>
    <w:tblPr>
      <w:tblStyleRowBandSize w:val="1"/>
      <w:tblStyleColBandSize w:val="1"/>
      <w:tblCellMar>
        <w:top w:w="100" w:type="dxa"/>
        <w:left w:w="100" w:type="dxa"/>
        <w:bottom w:w="100" w:type="dxa"/>
        <w:right w:w="100" w:type="dxa"/>
      </w:tblCellMar>
    </w:tblPr>
  </w:style>
  <w:style w:type="table" w:customStyle="1" w:styleId="172">
    <w:name w:val="1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1">
    <w:name w:val="1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0">
    <w:name w:val="1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9">
    <w:name w:val="1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8">
    <w:name w:val="1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7">
    <w:name w:val="1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6">
    <w:name w:val="1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5">
    <w:name w:val="1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4">
    <w:name w:val="1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3">
    <w:name w:val="1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2">
    <w:name w:val="1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1">
    <w:name w:val="1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0">
    <w:name w:val="1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9">
    <w:name w:val="1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8">
    <w:name w:val="1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7">
    <w:name w:val="1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6">
    <w:name w:val="1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5">
    <w:name w:val="1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4">
    <w:name w:val="1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3">
    <w:name w:val="1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2">
    <w:name w:val="1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1">
    <w:name w:val="15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0">
    <w:name w:val="1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9">
    <w:name w:val="1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8">
    <w:name w:val="1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7">
    <w:name w:val="1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6">
    <w:name w:val="1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5">
    <w:name w:val="1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4">
    <w:name w:val="1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3">
    <w:name w:val="1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2">
    <w:name w:val="1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1">
    <w:name w:val="1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0">
    <w:name w:val="1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9">
    <w:name w:val="1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8">
    <w:name w:val="1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7">
    <w:name w:val="1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6">
    <w:name w:val="1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5">
    <w:name w:val="1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4">
    <w:name w:val="134"/>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133">
    <w:name w:val="1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2">
    <w:name w:val="1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1">
    <w:name w:val="1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0">
    <w:name w:val="1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9">
    <w:name w:val="1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8">
    <w:name w:val="1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7">
    <w:name w:val="1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6">
    <w:name w:val="1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5">
    <w:name w:val="1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4">
    <w:name w:val="1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3">
    <w:name w:val="1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2">
    <w:name w:val="1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1">
    <w:name w:val="1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0">
    <w:name w:val="1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9">
    <w:name w:val="1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8">
    <w:name w:val="1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7">
    <w:name w:val="1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6">
    <w:name w:val="1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5">
    <w:name w:val="1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4">
    <w:name w:val="1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3">
    <w:name w:val="1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2">
    <w:name w:val="1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1">
    <w:name w:val="1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0">
    <w:name w:val="1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9">
    <w:name w:val="10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8">
    <w:name w:val="10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7">
    <w:name w:val="10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6">
    <w:name w:val="10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5">
    <w:name w:val="10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4">
    <w:name w:val="10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3">
    <w:name w:val="10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2">
    <w:name w:val="10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1">
    <w:name w:val="10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0">
    <w:name w:val="10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9">
    <w:name w:val="9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8">
    <w:name w:val="9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7">
    <w:name w:val="9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6">
    <w:name w:val="9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5">
    <w:name w:val="9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4">
    <w:name w:val="9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3">
    <w:name w:val="9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2">
    <w:name w:val="9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1">
    <w:name w:val="9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0">
    <w:name w:val="9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9">
    <w:name w:val="8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8">
    <w:name w:val="8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7">
    <w:name w:val="8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6">
    <w:name w:val="8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5">
    <w:name w:val="8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4">
    <w:name w:val="8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3">
    <w:name w:val="8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2">
    <w:name w:val="8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1">
    <w:name w:val="8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0">
    <w:name w:val="8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9">
    <w:name w:val="7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8">
    <w:name w:val="7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7">
    <w:name w:val="7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6">
    <w:name w:val="7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5">
    <w:name w:val="7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4">
    <w:name w:val="7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3">
    <w:name w:val="7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2">
    <w:name w:val="7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1">
    <w:name w:val="7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0">
    <w:name w:val="7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9">
    <w:name w:val="6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8">
    <w:name w:val="6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7">
    <w:name w:val="6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6">
    <w:name w:val="6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5">
    <w:name w:val="6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4">
    <w:name w:val="6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3">
    <w:name w:val="6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2">
    <w:name w:val="6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1">
    <w:name w:val="6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0">
    <w:name w:val="6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9">
    <w:name w:val="5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8">
    <w:name w:val="5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7">
    <w:name w:val="5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6">
    <w:name w:val="5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5">
    <w:name w:val="5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4">
    <w:name w:val="5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3">
    <w:name w:val="5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2">
    <w:name w:val="5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1">
    <w:name w:val="51"/>
    <w:basedOn w:val="TableNormal"/>
    <w:rsid w:val="008C3D34"/>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50">
    <w:name w:val="5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9">
    <w:name w:val="4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8">
    <w:name w:val="4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7">
    <w:name w:val="4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6">
    <w:name w:val="4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5">
    <w:name w:val="4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4">
    <w:name w:val="4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3">
    <w:name w:val="4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2">
    <w:name w:val="4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1">
    <w:name w:val="4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0">
    <w:name w:val="4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9">
    <w:name w:val="3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8">
    <w:name w:val="3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7">
    <w:name w:val="3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6">
    <w:name w:val="3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5">
    <w:name w:val="3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4">
    <w:name w:val="3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3">
    <w:name w:val="3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2">
    <w:name w:val="3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1">
    <w:name w:val="3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0">
    <w:name w:val="3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9">
    <w:name w:val="2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8">
    <w:name w:val="2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7">
    <w:name w:val="2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6">
    <w:name w:val="2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5">
    <w:name w:val="2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4">
    <w:name w:val="2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3">
    <w:name w:val="2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2">
    <w:name w:val="2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1">
    <w:name w:val="2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0">
    <w:name w:val="2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9">
    <w:name w:val="1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8">
    <w:name w:val="1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7">
    <w:name w:val="1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6">
    <w:name w:val="1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5">
    <w:name w:val="1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4">
    <w:name w:val="1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3">
    <w:name w:val="1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2">
    <w:name w:val="1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1">
    <w:name w:val="1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0">
    <w:name w:val="10"/>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9">
    <w:name w:val="9"/>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8">
    <w:name w:val="8"/>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7">
    <w:name w:val="7"/>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6">
    <w:name w:val="6"/>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5">
    <w:name w:val="5"/>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4">
    <w:name w:val="4"/>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3">
    <w:name w:val="3"/>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2">
    <w:name w:val="2"/>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table" w:customStyle="1" w:styleId="1">
    <w:name w:val="1"/>
    <w:basedOn w:val="TableNormal"/>
    <w:rsid w:val="008C3D34"/>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alloonTextChar">
    <w:name w:val="Balloon Text Char"/>
    <w:link w:val="BalloonText"/>
    <w:uiPriority w:val="99"/>
    <w:semiHidden/>
    <w:rsid w:val="008C3D34"/>
    <w:rPr>
      <w:rFonts w:ascii="Tahoma" w:hAnsi="Tahoma"/>
      <w:sz w:val="16"/>
      <w:szCs w:val="18"/>
      <w:lang w:eastAsia="en-US"/>
    </w:rPr>
  </w:style>
  <w:style w:type="character" w:customStyle="1" w:styleId="Heading9Char">
    <w:name w:val="Heading 9 Char"/>
    <w:link w:val="Heading9"/>
    <w:uiPriority w:val="9"/>
    <w:rsid w:val="008C3D34"/>
    <w:rPr>
      <w:b/>
      <w:bCs/>
      <w:sz w:val="18"/>
      <w:szCs w:val="18"/>
      <w:lang w:eastAsia="en-US"/>
    </w:rPr>
  </w:style>
  <w:style w:type="table" w:customStyle="1" w:styleId="PwCTableText1">
    <w:name w:val="PwC Table Text1"/>
    <w:basedOn w:val="TableNormal"/>
    <w:uiPriority w:val="99"/>
    <w:qFormat/>
    <w:rsid w:val="008C3D34"/>
    <w:pPr>
      <w:spacing w:before="60" w:after="60"/>
    </w:pPr>
    <w:rPr>
      <w:rFonts w:ascii="Georgia" w:eastAsia="Cambria"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8C3D34"/>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C3D34"/>
    <w:pPr>
      <w:keepLines/>
      <w:spacing w:after="0" w:line="259" w:lineRule="auto"/>
      <w:outlineLvl w:val="9"/>
    </w:pPr>
    <w:rPr>
      <w:rFonts w:ascii="Calibri" w:hAnsi="Calibri" w:cs="Angsana New"/>
      <w:b w:val="0"/>
      <w:bCs w:val="0"/>
      <w:color w:val="365F91"/>
      <w:kern w:val="0"/>
      <w:sz w:val="32"/>
      <w:szCs w:val="32"/>
      <w:lang w:val="en-US" w:bidi="ar-SA"/>
    </w:rPr>
  </w:style>
  <w:style w:type="paragraph" w:styleId="TOC2">
    <w:name w:val="toc 2"/>
    <w:basedOn w:val="Normal"/>
    <w:next w:val="Normal"/>
    <w:autoRedefine/>
    <w:uiPriority w:val="39"/>
    <w:unhideWhenUsed/>
    <w:rsid w:val="008C3D34"/>
    <w:pPr>
      <w:tabs>
        <w:tab w:val="left" w:pos="1134"/>
        <w:tab w:val="right" w:leader="dot" w:pos="9350"/>
      </w:tabs>
      <w:spacing w:line="240" w:lineRule="auto"/>
      <w:ind w:left="1134" w:hanging="567"/>
    </w:pPr>
    <w:rPr>
      <w:rFonts w:eastAsia="Arial" w:cs="Cordia New"/>
      <w:szCs w:val="28"/>
      <w:lang w:val="en-US" w:eastAsia="en-GB"/>
    </w:rPr>
  </w:style>
  <w:style w:type="paragraph" w:styleId="TOC1">
    <w:name w:val="toc 1"/>
    <w:basedOn w:val="Normal"/>
    <w:next w:val="Normal"/>
    <w:autoRedefine/>
    <w:uiPriority w:val="39"/>
    <w:unhideWhenUsed/>
    <w:rsid w:val="008C3D34"/>
    <w:pPr>
      <w:tabs>
        <w:tab w:val="left" w:pos="567"/>
        <w:tab w:val="right" w:leader="dot" w:pos="9350"/>
      </w:tabs>
      <w:spacing w:line="240" w:lineRule="auto"/>
    </w:pPr>
    <w:rPr>
      <w:rFonts w:eastAsia="Arial" w:cs="Cordia New"/>
      <w:szCs w:val="28"/>
      <w:lang w:val="en-US" w:eastAsia="en-GB"/>
    </w:rPr>
  </w:style>
  <w:style w:type="paragraph" w:styleId="TOC3">
    <w:name w:val="toc 3"/>
    <w:basedOn w:val="Normal"/>
    <w:next w:val="Normal"/>
    <w:autoRedefine/>
    <w:uiPriority w:val="39"/>
    <w:unhideWhenUsed/>
    <w:rsid w:val="008C3D34"/>
    <w:pPr>
      <w:tabs>
        <w:tab w:val="left" w:pos="1701"/>
        <w:tab w:val="right" w:leader="dot" w:pos="9350"/>
      </w:tabs>
      <w:spacing w:line="240" w:lineRule="auto"/>
      <w:ind w:left="1134"/>
    </w:pPr>
    <w:rPr>
      <w:rFonts w:eastAsia="Arial" w:cs="Cordia New"/>
      <w:szCs w:val="28"/>
      <w:lang w:val="en-US" w:eastAsia="en-GB"/>
    </w:rPr>
  </w:style>
  <w:style w:type="character" w:customStyle="1" w:styleId="Hyperlink1">
    <w:name w:val="Hyperlink1"/>
    <w:uiPriority w:val="99"/>
    <w:unhideWhenUsed/>
    <w:rsid w:val="008C3D34"/>
    <w:rPr>
      <w:color w:val="0000FF"/>
      <w:u w:val="single"/>
    </w:rPr>
  </w:style>
  <w:style w:type="paragraph" w:customStyle="1" w:styleId="msonormal0">
    <w:name w:val="msonormal"/>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paragraph" w:customStyle="1" w:styleId="qowt-stl-blocktext">
    <w:name w:val="qowt-stl-blocktext"/>
    <w:basedOn w:val="Normal"/>
    <w:uiPriority w:val="99"/>
    <w:semiHidden/>
    <w:rsid w:val="008C3D34"/>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5-arial">
    <w:name w:val="qowt-font5-arial"/>
    <w:basedOn w:val="DefaultParagraphFont"/>
    <w:rsid w:val="008C3D34"/>
  </w:style>
  <w:style w:type="table" w:customStyle="1" w:styleId="TableGridLight1">
    <w:name w:val="Table Grid Light1"/>
    <w:basedOn w:val="TableNormal"/>
    <w:next w:val="TableGridLight"/>
    <w:uiPriority w:val="40"/>
    <w:rsid w:val="008C3D34"/>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7Char">
    <w:name w:val="Heading 7 Char"/>
    <w:aliases w:val="Comment Char"/>
    <w:link w:val="Heading7"/>
    <w:uiPriority w:val="9"/>
    <w:rsid w:val="008C3D34"/>
    <w:rPr>
      <w:b/>
      <w:bCs/>
      <w:sz w:val="22"/>
      <w:szCs w:val="22"/>
      <w:lang w:eastAsia="en-US"/>
    </w:rPr>
  </w:style>
  <w:style w:type="character" w:customStyle="1" w:styleId="Heading1Char">
    <w:name w:val="Heading 1 Char"/>
    <w:link w:val="Heading1"/>
    <w:uiPriority w:val="9"/>
    <w:rsid w:val="008C3D34"/>
    <w:rPr>
      <w:rFonts w:ascii="Arial" w:hAnsi="Arial" w:cs="Times New Roman"/>
      <w:b/>
      <w:bCs/>
      <w:kern w:val="28"/>
      <w:sz w:val="28"/>
      <w:szCs w:val="28"/>
      <w:lang w:eastAsia="en-US"/>
    </w:rPr>
  </w:style>
  <w:style w:type="character" w:customStyle="1" w:styleId="Heading3Char">
    <w:name w:val="Heading 3 Char"/>
    <w:link w:val="Heading3"/>
    <w:uiPriority w:val="9"/>
    <w:rsid w:val="008C3D34"/>
    <w:rPr>
      <w:rFonts w:ascii="Arial" w:hAnsi="Arial" w:cs="Times New Roman"/>
      <w:sz w:val="24"/>
      <w:szCs w:val="24"/>
      <w:lang w:eastAsia="en-US"/>
    </w:rPr>
  </w:style>
  <w:style w:type="character" w:customStyle="1" w:styleId="Heading4Char">
    <w:name w:val="Heading 4 Char"/>
    <w:link w:val="Heading4"/>
    <w:uiPriority w:val="9"/>
    <w:rsid w:val="008C3D34"/>
    <w:rPr>
      <w:rFonts w:ascii="Arial" w:hAnsi="Arial" w:cs="Times New Roman"/>
      <w:b/>
      <w:bCs/>
      <w:spacing w:val="-2"/>
      <w:sz w:val="18"/>
      <w:szCs w:val="18"/>
      <w:lang w:eastAsia="en-US"/>
    </w:rPr>
  </w:style>
  <w:style w:type="character" w:customStyle="1" w:styleId="Heading5Char">
    <w:name w:val="Heading 5 Char"/>
    <w:link w:val="Heading5"/>
    <w:uiPriority w:val="9"/>
    <w:rsid w:val="008C3D34"/>
    <w:rPr>
      <w:rFonts w:ascii="Swiss Roman 10pt" w:hAnsi="Swiss Roman 10pt"/>
      <w:b/>
      <w:bCs/>
      <w:spacing w:val="-2"/>
      <w:sz w:val="18"/>
      <w:szCs w:val="18"/>
      <w:lang w:eastAsia="en-US"/>
    </w:rPr>
  </w:style>
  <w:style w:type="character" w:customStyle="1" w:styleId="Heading6Char">
    <w:name w:val="Heading 6 Char"/>
    <w:link w:val="Heading6"/>
    <w:uiPriority w:val="9"/>
    <w:rsid w:val="008C3D34"/>
    <w:rPr>
      <w:rFonts w:ascii="Arial" w:hAnsi="Arial" w:cs="Times New Roman"/>
      <w:b/>
      <w:bCs/>
      <w:sz w:val="18"/>
      <w:szCs w:val="18"/>
      <w:lang w:eastAsia="en-US"/>
    </w:rPr>
  </w:style>
  <w:style w:type="character" w:customStyle="1" w:styleId="DocumentMapChar">
    <w:name w:val="Document Map Char"/>
    <w:link w:val="DocumentMap"/>
    <w:uiPriority w:val="99"/>
    <w:semiHidden/>
    <w:rsid w:val="008C3D34"/>
    <w:rPr>
      <w:rFonts w:ascii="Tahoma" w:hAnsi="Arial" w:cs="Tahoma"/>
      <w:sz w:val="28"/>
      <w:szCs w:val="28"/>
      <w:shd w:val="clear" w:color="auto" w:fill="000080"/>
      <w:lang w:eastAsia="en-US"/>
    </w:rPr>
  </w:style>
  <w:style w:type="character" w:styleId="EndnoteReference">
    <w:name w:val="endnote reference"/>
    <w:uiPriority w:val="99"/>
    <w:rsid w:val="008C3D34"/>
    <w:rPr>
      <w:rFonts w:ascii="Arial" w:hAnsi="Arial"/>
      <w:sz w:val="20"/>
      <w:vertAlign w:val="superscript"/>
    </w:rPr>
  </w:style>
  <w:style w:type="paragraph" w:customStyle="1" w:styleId="EnvelopeAddress1">
    <w:name w:val="Envelope Address1"/>
    <w:basedOn w:val="Normal"/>
    <w:next w:val="EnvelopeAddress"/>
    <w:uiPriority w:val="99"/>
    <w:rsid w:val="008C3D34"/>
    <w:pPr>
      <w:framePr w:w="7920" w:h="1980" w:hRule="exact" w:hSpace="180" w:wrap="auto" w:hAnchor="page" w:xAlign="center" w:yAlign="bottom"/>
      <w:spacing w:line="240" w:lineRule="auto"/>
      <w:ind w:left="2880"/>
      <w:jc w:val="both"/>
    </w:pPr>
    <w:rPr>
      <w:rFonts w:eastAsia="Arial" w:cs="Arial"/>
      <w:color w:val="000000"/>
    </w:rPr>
  </w:style>
  <w:style w:type="character" w:styleId="FollowedHyperlink">
    <w:name w:val="FollowedHyperlink"/>
    <w:uiPriority w:val="99"/>
    <w:rsid w:val="008C3D34"/>
    <w:rPr>
      <w:rFonts w:ascii="Arial" w:hAnsi="Arial"/>
      <w:color w:val="800080"/>
      <w:sz w:val="20"/>
      <w:u w:val="single"/>
    </w:rPr>
  </w:style>
  <w:style w:type="character" w:styleId="LineNumber">
    <w:name w:val="line number"/>
    <w:uiPriority w:val="99"/>
    <w:rsid w:val="008C3D34"/>
    <w:rPr>
      <w:rFonts w:ascii="Arial" w:hAnsi="Arial"/>
      <w:sz w:val="16"/>
    </w:rPr>
  </w:style>
  <w:style w:type="paragraph" w:customStyle="1" w:styleId="MessageHeader1">
    <w:name w:val="Message Header1"/>
    <w:basedOn w:val="Normal"/>
    <w:next w:val="MessageHeader"/>
    <w:link w:val="MessageHeaderChar"/>
    <w:uiPriority w:val="99"/>
    <w:rsid w:val="008C3D34"/>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Times New Roman" w:hAnsi="Times New Roman"/>
      <w:color w:val="000000"/>
    </w:rPr>
  </w:style>
  <w:style w:type="character" w:customStyle="1" w:styleId="MessageHeaderChar">
    <w:name w:val="Message Header Char"/>
    <w:link w:val="MessageHeader1"/>
    <w:uiPriority w:val="99"/>
    <w:rsid w:val="008C3D34"/>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8C3D34"/>
    <w:pPr>
      <w:spacing w:line="240" w:lineRule="auto"/>
      <w:jc w:val="both"/>
    </w:pPr>
    <w:rPr>
      <w:rFonts w:ascii="Times New Roman" w:hAnsi="Times New Roman"/>
      <w:color w:val="000000"/>
    </w:rPr>
  </w:style>
  <w:style w:type="character" w:customStyle="1" w:styleId="PlainTextChar">
    <w:name w:val="Plain Text Char"/>
    <w:link w:val="PlainText1"/>
    <w:uiPriority w:val="99"/>
    <w:rsid w:val="008C3D34"/>
    <w:rPr>
      <w:color w:val="000000"/>
      <w:sz w:val="20"/>
      <w:szCs w:val="20"/>
      <w:lang w:val="en-GB" w:eastAsia="en-US"/>
    </w:rPr>
  </w:style>
  <w:style w:type="character" w:styleId="Strong">
    <w:name w:val="Strong"/>
    <w:uiPriority w:val="22"/>
    <w:qFormat/>
    <w:rsid w:val="008C3D34"/>
    <w:rPr>
      <w:rFonts w:ascii="Arial" w:hAnsi="Arial"/>
      <w:b/>
      <w:sz w:val="24"/>
    </w:rPr>
  </w:style>
  <w:style w:type="character" w:customStyle="1" w:styleId="SubtitleChar">
    <w:name w:val="Subtitle Char"/>
    <w:link w:val="Subtitle"/>
    <w:uiPriority w:val="11"/>
    <w:rsid w:val="008C3D34"/>
    <w:rPr>
      <w:rFonts w:ascii="Georgia" w:eastAsia="Georgia" w:hAnsi="Georgia" w:cs="Georgia"/>
      <w:i/>
      <w:iCs/>
      <w:color w:val="8064A2"/>
      <w:sz w:val="20"/>
      <w:szCs w:val="20"/>
    </w:rPr>
  </w:style>
  <w:style w:type="paragraph" w:customStyle="1" w:styleId="TOAHeading1">
    <w:name w:val="TOA Heading1"/>
    <w:basedOn w:val="Normal"/>
    <w:next w:val="Normal"/>
    <w:uiPriority w:val="99"/>
    <w:semiHidden/>
    <w:rsid w:val="008C3D34"/>
    <w:pPr>
      <w:spacing w:before="120" w:line="240" w:lineRule="auto"/>
      <w:jc w:val="both"/>
    </w:pPr>
    <w:rPr>
      <w:rFonts w:eastAsia="Arial" w:cs="Arial"/>
      <w:b/>
      <w:bCs/>
      <w:color w:val="000000"/>
    </w:rPr>
  </w:style>
  <w:style w:type="paragraph" w:customStyle="1" w:styleId="TOC91">
    <w:name w:val="TOC 91"/>
    <w:basedOn w:val="Normal"/>
    <w:next w:val="Normal"/>
    <w:autoRedefine/>
    <w:uiPriority w:val="39"/>
    <w:rsid w:val="008C3D34"/>
    <w:pPr>
      <w:spacing w:line="240" w:lineRule="auto"/>
      <w:ind w:left="1600"/>
      <w:jc w:val="both"/>
    </w:pPr>
    <w:rPr>
      <w:rFonts w:eastAsia="Arial" w:cs="Arial"/>
      <w:color w:val="000000"/>
    </w:rPr>
  </w:style>
  <w:style w:type="character" w:customStyle="1" w:styleId="BodyTextIndentChar">
    <w:name w:val="Body Text Indent Char"/>
    <w:link w:val="BodyTextIndent"/>
    <w:uiPriority w:val="99"/>
    <w:rsid w:val="008C3D34"/>
    <w:rPr>
      <w:color w:val="000000"/>
      <w:sz w:val="18"/>
      <w:szCs w:val="18"/>
      <w:lang w:eastAsia="en-US"/>
    </w:rPr>
  </w:style>
  <w:style w:type="character" w:customStyle="1" w:styleId="BodyText2Char">
    <w:name w:val="Body Text 2 Char"/>
    <w:link w:val="BodyText2"/>
    <w:uiPriority w:val="99"/>
    <w:rsid w:val="008C3D34"/>
    <w:rPr>
      <w:rFonts w:ascii="Arial" w:hAnsi="Arial" w:cs="Times New Roman"/>
      <w:spacing w:val="-2"/>
      <w:sz w:val="18"/>
      <w:szCs w:val="18"/>
      <w:lang w:eastAsia="en-US"/>
    </w:rPr>
  </w:style>
  <w:style w:type="paragraph" w:customStyle="1" w:styleId="a1">
    <w:name w:val="???????????"/>
    <w:basedOn w:val="Normal"/>
    <w:uiPriority w:val="99"/>
    <w:rsid w:val="008C3D34"/>
    <w:pPr>
      <w:spacing w:line="240" w:lineRule="auto"/>
      <w:ind w:right="386"/>
    </w:pPr>
    <w:rPr>
      <w:rFonts w:eastAsia="Arial" w:cs="Arial"/>
      <w:b/>
      <w:bCs/>
      <w:color w:val="000000"/>
      <w:sz w:val="28"/>
      <w:szCs w:val="28"/>
      <w:lang w:val="th-TH"/>
    </w:rPr>
  </w:style>
  <w:style w:type="character" w:customStyle="1" w:styleId="BodyText3Char">
    <w:name w:val="Body Text 3 Char"/>
    <w:link w:val="BodyText3"/>
    <w:uiPriority w:val="99"/>
    <w:rsid w:val="008C3D34"/>
    <w:rPr>
      <w:color w:val="000000"/>
      <w:sz w:val="18"/>
      <w:szCs w:val="18"/>
      <w:lang w:eastAsia="en-US"/>
    </w:rPr>
  </w:style>
  <w:style w:type="paragraph" w:customStyle="1" w:styleId="HTMLPreformatted1">
    <w:name w:val="HTML Preformatted1"/>
    <w:basedOn w:val="Normal"/>
    <w:next w:val="HTMLPreformatted"/>
    <w:link w:val="HTMLPreformattedChar"/>
    <w:uiPriority w:val="99"/>
    <w:rsid w:val="008C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hAnsi="Courier New" w:cs="Arial Unicode MS"/>
      <w:color w:val="000000"/>
    </w:rPr>
  </w:style>
  <w:style w:type="character" w:customStyle="1" w:styleId="HTMLPreformattedChar">
    <w:name w:val="HTML Preformatted Char"/>
    <w:link w:val="HTMLPreformatted1"/>
    <w:uiPriority w:val="99"/>
    <w:rsid w:val="008C3D34"/>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8C3D34"/>
    <w:pPr>
      <w:spacing w:line="240" w:lineRule="auto"/>
      <w:ind w:left="432"/>
      <w:jc w:val="both"/>
    </w:pPr>
    <w:rPr>
      <w:rFonts w:eastAsia="Arial" w:cs="Arial"/>
      <w:color w:val="000000"/>
    </w:rPr>
  </w:style>
  <w:style w:type="paragraph" w:customStyle="1" w:styleId="Signature1">
    <w:name w:val="Signature1"/>
    <w:basedOn w:val="Normal"/>
    <w:next w:val="Signature"/>
    <w:link w:val="SignatureChar"/>
    <w:uiPriority w:val="99"/>
    <w:rsid w:val="008C3D34"/>
    <w:pPr>
      <w:spacing w:line="240" w:lineRule="auto"/>
    </w:pPr>
    <w:rPr>
      <w:rFonts w:ascii="Times New Roman" w:hAnsi="Times New Roman"/>
      <w:color w:val="000000"/>
    </w:rPr>
  </w:style>
  <w:style w:type="character" w:customStyle="1" w:styleId="SignatureChar">
    <w:name w:val="Signature Char"/>
    <w:link w:val="Signature1"/>
    <w:uiPriority w:val="99"/>
    <w:rsid w:val="008C3D34"/>
    <w:rPr>
      <w:color w:val="000000"/>
      <w:lang w:val="en-GB" w:eastAsia="en-US"/>
    </w:rPr>
  </w:style>
  <w:style w:type="paragraph" w:customStyle="1" w:styleId="acctfourfigures">
    <w:name w:val="acct four figures"/>
    <w:aliases w:val="a4 + 8 pt,(Complex) + 8 pt,(Complex),Thai Distribute...,a4"/>
    <w:basedOn w:val="Normal"/>
    <w:rsid w:val="008C3D34"/>
    <w:pPr>
      <w:tabs>
        <w:tab w:val="decimal" w:pos="765"/>
      </w:tabs>
      <w:spacing w:line="260" w:lineRule="atLeast"/>
    </w:pPr>
    <w:rPr>
      <w:rFonts w:eastAsia="Arial" w:cs="Times New Roman"/>
      <w:color w:val="000000"/>
      <w:lang w:bidi="ar-SA"/>
    </w:rPr>
  </w:style>
  <w:style w:type="paragraph" w:customStyle="1" w:styleId="3a">
    <w:name w:val="?????3????"/>
    <w:basedOn w:val="Normal"/>
    <w:uiPriority w:val="99"/>
    <w:rsid w:val="008C3D34"/>
    <w:pPr>
      <w:tabs>
        <w:tab w:val="left" w:pos="360"/>
        <w:tab w:val="left" w:pos="720"/>
      </w:tabs>
      <w:spacing w:line="240" w:lineRule="auto"/>
    </w:pPr>
    <w:rPr>
      <w:rFonts w:ascii="Book Antiqua" w:eastAsia="Arial" w:hAnsi="Book Antiqua" w:cs="Arial"/>
      <w:color w:val="000000"/>
      <w:lang w:val="th-TH"/>
    </w:rPr>
  </w:style>
  <w:style w:type="paragraph" w:customStyle="1" w:styleId="Char">
    <w:name w:val="Char"/>
    <w:basedOn w:val="Normal"/>
    <w:uiPriority w:val="99"/>
    <w:rsid w:val="008C3D34"/>
    <w:pPr>
      <w:spacing w:line="240" w:lineRule="exact"/>
    </w:pPr>
    <w:rPr>
      <w:rFonts w:ascii="Verdana" w:eastAsia="MS Mincho" w:hAnsi="Verdana" w:cs="Arial"/>
      <w:color w:val="000000"/>
      <w:lang w:val="en-US" w:bidi="ar-SA"/>
    </w:rPr>
  </w:style>
  <w:style w:type="paragraph" w:customStyle="1" w:styleId="acctcolumnheading">
    <w:name w:val="acct column heading"/>
    <w:aliases w:val="ac"/>
    <w:basedOn w:val="Normal"/>
    <w:rsid w:val="008C3D34"/>
    <w:pPr>
      <w:spacing w:after="260" w:line="260" w:lineRule="atLeast"/>
      <w:jc w:val="center"/>
    </w:pPr>
    <w:rPr>
      <w:rFonts w:eastAsia="MS Mincho" w:cs="Arial"/>
      <w:color w:val="000000"/>
      <w:lang w:bidi="ar-SA"/>
    </w:rPr>
  </w:style>
  <w:style w:type="paragraph" w:styleId="Revision">
    <w:name w:val="Revision"/>
    <w:hidden/>
    <w:uiPriority w:val="99"/>
    <w:semiHidden/>
    <w:rsid w:val="008C3D34"/>
    <w:rPr>
      <w:sz w:val="24"/>
      <w:szCs w:val="30"/>
      <w:lang w:val="en-GB"/>
    </w:rPr>
  </w:style>
  <w:style w:type="character" w:customStyle="1" w:styleId="hps">
    <w:name w:val="hps"/>
    <w:rsid w:val="008C3D34"/>
    <w:rPr>
      <w:rFonts w:cs="Times New Roman"/>
    </w:rPr>
  </w:style>
  <w:style w:type="character" w:customStyle="1" w:styleId="shorttext">
    <w:name w:val="short_text"/>
    <w:rsid w:val="008C3D34"/>
  </w:style>
  <w:style w:type="paragraph" w:customStyle="1" w:styleId="TOC41">
    <w:name w:val="TOC 41"/>
    <w:basedOn w:val="Normal"/>
    <w:next w:val="Normal"/>
    <w:autoRedefine/>
    <w:uiPriority w:val="39"/>
    <w:unhideWhenUsed/>
    <w:rsid w:val="008C3D34"/>
    <w:pPr>
      <w:spacing w:after="100" w:line="259" w:lineRule="auto"/>
      <w:ind w:left="660"/>
    </w:pPr>
    <w:rPr>
      <w:rFonts w:ascii="Cambria" w:hAnsi="Cambria" w:cs="Cordia New"/>
      <w:szCs w:val="28"/>
      <w:lang w:eastAsia="en-GB"/>
    </w:rPr>
  </w:style>
  <w:style w:type="paragraph" w:customStyle="1" w:styleId="TOC51">
    <w:name w:val="TOC 51"/>
    <w:basedOn w:val="Normal"/>
    <w:next w:val="Normal"/>
    <w:autoRedefine/>
    <w:uiPriority w:val="39"/>
    <w:unhideWhenUsed/>
    <w:rsid w:val="008C3D34"/>
    <w:pPr>
      <w:spacing w:after="100" w:line="259" w:lineRule="auto"/>
      <w:ind w:left="880"/>
    </w:pPr>
    <w:rPr>
      <w:rFonts w:ascii="Cambria" w:hAnsi="Cambria" w:cs="Cordia New"/>
      <w:szCs w:val="28"/>
      <w:lang w:eastAsia="en-GB"/>
    </w:rPr>
  </w:style>
  <w:style w:type="paragraph" w:customStyle="1" w:styleId="TOC61">
    <w:name w:val="TOC 61"/>
    <w:basedOn w:val="Normal"/>
    <w:next w:val="Normal"/>
    <w:autoRedefine/>
    <w:uiPriority w:val="39"/>
    <w:unhideWhenUsed/>
    <w:rsid w:val="008C3D34"/>
    <w:pPr>
      <w:spacing w:after="100" w:line="259" w:lineRule="auto"/>
      <w:ind w:left="1100"/>
    </w:pPr>
    <w:rPr>
      <w:rFonts w:ascii="Cambria" w:hAnsi="Cambria" w:cs="Cordia New"/>
      <w:szCs w:val="28"/>
      <w:lang w:eastAsia="en-GB"/>
    </w:rPr>
  </w:style>
  <w:style w:type="paragraph" w:customStyle="1" w:styleId="TOC71">
    <w:name w:val="TOC 71"/>
    <w:basedOn w:val="Normal"/>
    <w:next w:val="Normal"/>
    <w:autoRedefine/>
    <w:uiPriority w:val="39"/>
    <w:unhideWhenUsed/>
    <w:rsid w:val="008C3D34"/>
    <w:pPr>
      <w:spacing w:after="100" w:line="259" w:lineRule="auto"/>
      <w:ind w:left="1320"/>
    </w:pPr>
    <w:rPr>
      <w:rFonts w:ascii="Cambria" w:hAnsi="Cambria" w:cs="Cordia New"/>
      <w:szCs w:val="28"/>
      <w:lang w:eastAsia="en-GB"/>
    </w:rPr>
  </w:style>
  <w:style w:type="paragraph" w:customStyle="1" w:styleId="TOC81">
    <w:name w:val="TOC 81"/>
    <w:basedOn w:val="Normal"/>
    <w:next w:val="Normal"/>
    <w:autoRedefine/>
    <w:uiPriority w:val="39"/>
    <w:unhideWhenUsed/>
    <w:rsid w:val="008C3D34"/>
    <w:pPr>
      <w:spacing w:after="100" w:line="259" w:lineRule="auto"/>
      <w:ind w:left="1540"/>
    </w:pPr>
    <w:rPr>
      <w:rFonts w:ascii="Cambria" w:hAnsi="Cambria" w:cs="Cordia New"/>
      <w:szCs w:val="28"/>
      <w:lang w:eastAsia="en-GB"/>
    </w:rPr>
  </w:style>
  <w:style w:type="character" w:styleId="UnresolvedMention">
    <w:name w:val="Unresolved Mention"/>
    <w:uiPriority w:val="99"/>
    <w:semiHidden/>
    <w:unhideWhenUsed/>
    <w:rsid w:val="008C3D34"/>
    <w:rPr>
      <w:color w:val="605E5C"/>
      <w:shd w:val="clear" w:color="auto" w:fill="E1DFDD"/>
    </w:rPr>
  </w:style>
  <w:style w:type="table" w:customStyle="1" w:styleId="TableGrid11">
    <w:name w:val="Table Grid11"/>
    <w:basedOn w:val="TableNormal"/>
    <w:next w:val="TableGrid"/>
    <w:uiPriority w:val="39"/>
    <w:rsid w:val="008C3D34"/>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3D34"/>
  </w:style>
  <w:style w:type="table" w:customStyle="1" w:styleId="TableGrid2">
    <w:name w:val="Table Grid2"/>
    <w:basedOn w:val="TableNormal"/>
    <w:next w:val="TableGrid"/>
    <w:uiPriority w:val="39"/>
    <w:rsid w:val="008C3D34"/>
    <w:rPr>
      <w:rFonts w:ascii="Calibri" w:eastAsia="Calibri" w:hAnsi="Calibri" w:cs="Cordia New"/>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8C3D34"/>
    <w:rPr>
      <w:rFonts w:ascii="Calibri" w:eastAsia="Calibri" w:hAnsi="Calibri"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1">
    <w:name w:val="PwC Table Text11"/>
    <w:basedOn w:val="TableNormal"/>
    <w:uiPriority w:val="99"/>
    <w:qFormat/>
    <w:rsid w:val="008C3D34"/>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character" w:styleId="Hyperlink">
    <w:name w:val="Hyperlink"/>
    <w:rsid w:val="008C3D34"/>
    <w:rPr>
      <w:color w:val="0563C1"/>
      <w:u w:val="single"/>
    </w:rPr>
  </w:style>
  <w:style w:type="paragraph" w:styleId="EnvelopeAddress">
    <w:name w:val="envelope address"/>
    <w:basedOn w:val="Normal"/>
    <w:rsid w:val="008C3D34"/>
    <w:pPr>
      <w:framePr w:w="7920" w:h="1980" w:hRule="exact" w:hSpace="180" w:wrap="auto" w:hAnchor="page" w:xAlign="center" w:yAlign="bottom"/>
      <w:ind w:left="2880"/>
    </w:pPr>
    <w:rPr>
      <w:rFonts w:ascii="Calibri Light" w:hAnsi="Calibri Light"/>
      <w:sz w:val="24"/>
      <w:szCs w:val="30"/>
    </w:rPr>
  </w:style>
  <w:style w:type="paragraph" w:styleId="MessageHeader">
    <w:name w:val="Message Header"/>
    <w:basedOn w:val="Normal"/>
    <w:link w:val="MessageHeaderChar1"/>
    <w:rsid w:val="008C3D3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30"/>
    </w:rPr>
  </w:style>
  <w:style w:type="character" w:customStyle="1" w:styleId="MessageHeaderChar1">
    <w:name w:val="Message Header Char1"/>
    <w:link w:val="MessageHeader"/>
    <w:rsid w:val="008C3D34"/>
    <w:rPr>
      <w:rFonts w:ascii="Calibri Light" w:eastAsia="Times New Roman" w:hAnsi="Calibri Light" w:cs="Angsana New"/>
      <w:sz w:val="24"/>
      <w:szCs w:val="30"/>
      <w:shd w:val="pct20" w:color="auto" w:fill="auto"/>
      <w:lang w:eastAsia="en-US"/>
    </w:rPr>
  </w:style>
  <w:style w:type="paragraph" w:styleId="PlainText">
    <w:name w:val="Plain Text"/>
    <w:basedOn w:val="Normal"/>
    <w:link w:val="PlainTextChar1"/>
    <w:rsid w:val="008C3D34"/>
    <w:rPr>
      <w:rFonts w:ascii="Courier New" w:hAnsi="Courier New"/>
      <w:szCs w:val="25"/>
    </w:rPr>
  </w:style>
  <w:style w:type="character" w:customStyle="1" w:styleId="PlainTextChar1">
    <w:name w:val="Plain Text Char1"/>
    <w:link w:val="PlainText"/>
    <w:rsid w:val="008C3D34"/>
    <w:rPr>
      <w:rFonts w:ascii="Courier New" w:hAnsi="Courier New"/>
      <w:szCs w:val="25"/>
      <w:lang w:eastAsia="en-US"/>
    </w:rPr>
  </w:style>
  <w:style w:type="paragraph" w:styleId="Subtitle">
    <w:name w:val="Subtitle"/>
    <w:basedOn w:val="Normal"/>
    <w:next w:val="Normal"/>
    <w:link w:val="SubtitleChar"/>
    <w:uiPriority w:val="11"/>
    <w:qFormat/>
    <w:rsid w:val="008C3D34"/>
    <w:pPr>
      <w:spacing w:after="60"/>
      <w:jc w:val="center"/>
      <w:outlineLvl w:val="1"/>
    </w:pPr>
    <w:rPr>
      <w:rFonts w:ascii="Georgia" w:eastAsia="Georgia" w:hAnsi="Georgia" w:cs="Georgia"/>
      <w:i/>
      <w:iCs/>
      <w:color w:val="8064A2"/>
      <w:lang w:eastAsia="en-GB"/>
    </w:rPr>
  </w:style>
  <w:style w:type="character" w:customStyle="1" w:styleId="SubtitleChar1">
    <w:name w:val="Subtitle Char1"/>
    <w:rsid w:val="008C3D34"/>
    <w:rPr>
      <w:rFonts w:ascii="Calibri Light" w:eastAsia="Times New Roman" w:hAnsi="Calibri Light" w:cs="Angsana New"/>
      <w:sz w:val="24"/>
      <w:szCs w:val="30"/>
      <w:lang w:eastAsia="en-US"/>
    </w:rPr>
  </w:style>
  <w:style w:type="paragraph" w:styleId="HTMLPreformatted">
    <w:name w:val="HTML Preformatted"/>
    <w:basedOn w:val="Normal"/>
    <w:link w:val="HTMLPreformattedChar1"/>
    <w:semiHidden/>
    <w:unhideWhenUsed/>
    <w:rsid w:val="008C3D34"/>
    <w:rPr>
      <w:rFonts w:ascii="Courier New" w:hAnsi="Courier New"/>
      <w:szCs w:val="25"/>
    </w:rPr>
  </w:style>
  <w:style w:type="character" w:customStyle="1" w:styleId="HTMLPreformattedChar1">
    <w:name w:val="HTML Preformatted Char1"/>
    <w:link w:val="HTMLPreformatted"/>
    <w:semiHidden/>
    <w:rsid w:val="008C3D34"/>
    <w:rPr>
      <w:rFonts w:ascii="Courier New" w:hAnsi="Courier New"/>
      <w:szCs w:val="25"/>
      <w:lang w:eastAsia="en-US"/>
    </w:rPr>
  </w:style>
  <w:style w:type="paragraph" w:styleId="ListBullet">
    <w:name w:val="List Bullet"/>
    <w:basedOn w:val="Normal"/>
    <w:rsid w:val="008C3D34"/>
    <w:pPr>
      <w:numPr>
        <w:numId w:val="9"/>
      </w:numPr>
      <w:contextualSpacing/>
    </w:pPr>
    <w:rPr>
      <w:szCs w:val="25"/>
    </w:rPr>
  </w:style>
  <w:style w:type="paragraph" w:styleId="Signature">
    <w:name w:val="Signature"/>
    <w:basedOn w:val="Normal"/>
    <w:link w:val="SignatureChar1"/>
    <w:rsid w:val="008C3D34"/>
    <w:pPr>
      <w:ind w:left="4252"/>
    </w:pPr>
    <w:rPr>
      <w:szCs w:val="25"/>
    </w:rPr>
  </w:style>
  <w:style w:type="character" w:customStyle="1" w:styleId="SignatureChar1">
    <w:name w:val="Signature Char1"/>
    <w:link w:val="Signature"/>
    <w:rsid w:val="008C3D34"/>
    <w:rPr>
      <w:rFonts w:ascii="Arial" w:hAnsi="Arial"/>
      <w:szCs w:val="25"/>
      <w:lang w:eastAsia="en-US"/>
    </w:rPr>
  </w:style>
  <w:style w:type="table" w:customStyle="1" w:styleId="TableGrid3">
    <w:name w:val="Table Grid3"/>
    <w:basedOn w:val="TableNormal"/>
    <w:next w:val="TableGrid"/>
    <w:uiPriority w:val="39"/>
    <w:rsid w:val="00A36F51"/>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5C339B"/>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544">
      <w:bodyDiv w:val="1"/>
      <w:marLeft w:val="0"/>
      <w:marRight w:val="0"/>
      <w:marTop w:val="0"/>
      <w:marBottom w:val="0"/>
      <w:divBdr>
        <w:top w:val="none" w:sz="0" w:space="0" w:color="auto"/>
        <w:left w:val="none" w:sz="0" w:space="0" w:color="auto"/>
        <w:bottom w:val="none" w:sz="0" w:space="0" w:color="auto"/>
        <w:right w:val="none" w:sz="0" w:space="0" w:color="auto"/>
      </w:divBdr>
    </w:div>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78646559">
      <w:bodyDiv w:val="1"/>
      <w:marLeft w:val="0"/>
      <w:marRight w:val="0"/>
      <w:marTop w:val="0"/>
      <w:marBottom w:val="0"/>
      <w:divBdr>
        <w:top w:val="none" w:sz="0" w:space="0" w:color="auto"/>
        <w:left w:val="none" w:sz="0" w:space="0" w:color="auto"/>
        <w:bottom w:val="none" w:sz="0" w:space="0" w:color="auto"/>
        <w:right w:val="none" w:sz="0" w:space="0" w:color="auto"/>
      </w:divBdr>
    </w:div>
    <w:div w:id="92556377">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05997137">
      <w:bodyDiv w:val="1"/>
      <w:marLeft w:val="0"/>
      <w:marRight w:val="0"/>
      <w:marTop w:val="0"/>
      <w:marBottom w:val="0"/>
      <w:divBdr>
        <w:top w:val="none" w:sz="0" w:space="0" w:color="auto"/>
        <w:left w:val="none" w:sz="0" w:space="0" w:color="auto"/>
        <w:bottom w:val="none" w:sz="0" w:space="0" w:color="auto"/>
        <w:right w:val="none" w:sz="0" w:space="0" w:color="auto"/>
      </w:divBdr>
    </w:div>
    <w:div w:id="235432134">
      <w:bodyDiv w:val="1"/>
      <w:marLeft w:val="0"/>
      <w:marRight w:val="0"/>
      <w:marTop w:val="0"/>
      <w:marBottom w:val="0"/>
      <w:divBdr>
        <w:top w:val="none" w:sz="0" w:space="0" w:color="auto"/>
        <w:left w:val="none" w:sz="0" w:space="0" w:color="auto"/>
        <w:bottom w:val="none" w:sz="0" w:space="0" w:color="auto"/>
        <w:right w:val="none" w:sz="0" w:space="0" w:color="auto"/>
      </w:divBdr>
    </w:div>
    <w:div w:id="272636046">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342830307">
      <w:bodyDiv w:val="1"/>
      <w:marLeft w:val="0"/>
      <w:marRight w:val="0"/>
      <w:marTop w:val="0"/>
      <w:marBottom w:val="0"/>
      <w:divBdr>
        <w:top w:val="none" w:sz="0" w:space="0" w:color="auto"/>
        <w:left w:val="none" w:sz="0" w:space="0" w:color="auto"/>
        <w:bottom w:val="none" w:sz="0" w:space="0" w:color="auto"/>
        <w:right w:val="none" w:sz="0" w:space="0" w:color="auto"/>
      </w:divBdr>
    </w:div>
    <w:div w:id="392967171">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526797698">
      <w:bodyDiv w:val="1"/>
      <w:marLeft w:val="0"/>
      <w:marRight w:val="0"/>
      <w:marTop w:val="0"/>
      <w:marBottom w:val="0"/>
      <w:divBdr>
        <w:top w:val="none" w:sz="0" w:space="0" w:color="auto"/>
        <w:left w:val="none" w:sz="0" w:space="0" w:color="auto"/>
        <w:bottom w:val="none" w:sz="0" w:space="0" w:color="auto"/>
        <w:right w:val="none" w:sz="0" w:space="0" w:color="auto"/>
      </w:divBdr>
    </w:div>
    <w:div w:id="532500854">
      <w:bodyDiv w:val="1"/>
      <w:marLeft w:val="0"/>
      <w:marRight w:val="0"/>
      <w:marTop w:val="0"/>
      <w:marBottom w:val="0"/>
      <w:divBdr>
        <w:top w:val="none" w:sz="0" w:space="0" w:color="auto"/>
        <w:left w:val="none" w:sz="0" w:space="0" w:color="auto"/>
        <w:bottom w:val="none" w:sz="0" w:space="0" w:color="auto"/>
        <w:right w:val="none" w:sz="0" w:space="0" w:color="auto"/>
      </w:divBdr>
    </w:div>
    <w:div w:id="548226669">
      <w:bodyDiv w:val="1"/>
      <w:marLeft w:val="0"/>
      <w:marRight w:val="0"/>
      <w:marTop w:val="0"/>
      <w:marBottom w:val="0"/>
      <w:divBdr>
        <w:top w:val="none" w:sz="0" w:space="0" w:color="auto"/>
        <w:left w:val="none" w:sz="0" w:space="0" w:color="auto"/>
        <w:bottom w:val="none" w:sz="0" w:space="0" w:color="auto"/>
        <w:right w:val="none" w:sz="0" w:space="0" w:color="auto"/>
      </w:divBdr>
    </w:div>
    <w:div w:id="565454386">
      <w:bodyDiv w:val="1"/>
      <w:marLeft w:val="0"/>
      <w:marRight w:val="0"/>
      <w:marTop w:val="0"/>
      <w:marBottom w:val="0"/>
      <w:divBdr>
        <w:top w:val="none" w:sz="0" w:space="0" w:color="auto"/>
        <w:left w:val="none" w:sz="0" w:space="0" w:color="auto"/>
        <w:bottom w:val="none" w:sz="0" w:space="0" w:color="auto"/>
        <w:right w:val="none" w:sz="0" w:space="0" w:color="auto"/>
      </w:divBdr>
    </w:div>
    <w:div w:id="573708730">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30087721">
      <w:bodyDiv w:val="1"/>
      <w:marLeft w:val="0"/>
      <w:marRight w:val="0"/>
      <w:marTop w:val="0"/>
      <w:marBottom w:val="0"/>
      <w:divBdr>
        <w:top w:val="none" w:sz="0" w:space="0" w:color="auto"/>
        <w:left w:val="none" w:sz="0" w:space="0" w:color="auto"/>
        <w:bottom w:val="none" w:sz="0" w:space="0" w:color="auto"/>
        <w:right w:val="none" w:sz="0" w:space="0" w:color="auto"/>
      </w:divBdr>
    </w:div>
    <w:div w:id="672033402">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86704289">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881206818">
      <w:bodyDiv w:val="1"/>
      <w:marLeft w:val="0"/>
      <w:marRight w:val="0"/>
      <w:marTop w:val="0"/>
      <w:marBottom w:val="0"/>
      <w:divBdr>
        <w:top w:val="none" w:sz="0" w:space="0" w:color="auto"/>
        <w:left w:val="none" w:sz="0" w:space="0" w:color="auto"/>
        <w:bottom w:val="none" w:sz="0" w:space="0" w:color="auto"/>
        <w:right w:val="none" w:sz="0" w:space="0" w:color="auto"/>
      </w:divBdr>
    </w:div>
    <w:div w:id="905531005">
      <w:bodyDiv w:val="1"/>
      <w:marLeft w:val="0"/>
      <w:marRight w:val="0"/>
      <w:marTop w:val="0"/>
      <w:marBottom w:val="0"/>
      <w:divBdr>
        <w:top w:val="none" w:sz="0" w:space="0" w:color="auto"/>
        <w:left w:val="none" w:sz="0" w:space="0" w:color="auto"/>
        <w:bottom w:val="none" w:sz="0" w:space="0" w:color="auto"/>
        <w:right w:val="none" w:sz="0" w:space="0" w:color="auto"/>
      </w:divBdr>
    </w:div>
    <w:div w:id="907030784">
      <w:bodyDiv w:val="1"/>
      <w:marLeft w:val="0"/>
      <w:marRight w:val="0"/>
      <w:marTop w:val="0"/>
      <w:marBottom w:val="0"/>
      <w:divBdr>
        <w:top w:val="none" w:sz="0" w:space="0" w:color="auto"/>
        <w:left w:val="none" w:sz="0" w:space="0" w:color="auto"/>
        <w:bottom w:val="none" w:sz="0" w:space="0" w:color="auto"/>
        <w:right w:val="none" w:sz="0" w:space="0" w:color="auto"/>
      </w:divBdr>
    </w:div>
    <w:div w:id="911548917">
      <w:bodyDiv w:val="1"/>
      <w:marLeft w:val="0"/>
      <w:marRight w:val="0"/>
      <w:marTop w:val="0"/>
      <w:marBottom w:val="0"/>
      <w:divBdr>
        <w:top w:val="none" w:sz="0" w:space="0" w:color="auto"/>
        <w:left w:val="none" w:sz="0" w:space="0" w:color="auto"/>
        <w:bottom w:val="none" w:sz="0" w:space="0" w:color="auto"/>
        <w:right w:val="none" w:sz="0" w:space="0" w:color="auto"/>
      </w:divBdr>
    </w:div>
    <w:div w:id="938148328">
      <w:bodyDiv w:val="1"/>
      <w:marLeft w:val="0"/>
      <w:marRight w:val="0"/>
      <w:marTop w:val="0"/>
      <w:marBottom w:val="0"/>
      <w:divBdr>
        <w:top w:val="none" w:sz="0" w:space="0" w:color="auto"/>
        <w:left w:val="none" w:sz="0" w:space="0" w:color="auto"/>
        <w:bottom w:val="none" w:sz="0" w:space="0" w:color="auto"/>
        <w:right w:val="none" w:sz="0" w:space="0" w:color="auto"/>
      </w:divBdr>
    </w:div>
    <w:div w:id="940181626">
      <w:bodyDiv w:val="1"/>
      <w:marLeft w:val="0"/>
      <w:marRight w:val="0"/>
      <w:marTop w:val="0"/>
      <w:marBottom w:val="0"/>
      <w:divBdr>
        <w:top w:val="none" w:sz="0" w:space="0" w:color="auto"/>
        <w:left w:val="none" w:sz="0" w:space="0" w:color="auto"/>
        <w:bottom w:val="none" w:sz="0" w:space="0" w:color="auto"/>
        <w:right w:val="none" w:sz="0" w:space="0" w:color="auto"/>
      </w:divBdr>
    </w:div>
    <w:div w:id="989866626">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54087088">
      <w:bodyDiv w:val="1"/>
      <w:marLeft w:val="0"/>
      <w:marRight w:val="0"/>
      <w:marTop w:val="0"/>
      <w:marBottom w:val="0"/>
      <w:divBdr>
        <w:top w:val="none" w:sz="0" w:space="0" w:color="auto"/>
        <w:left w:val="none" w:sz="0" w:space="0" w:color="auto"/>
        <w:bottom w:val="none" w:sz="0" w:space="0" w:color="auto"/>
        <w:right w:val="none" w:sz="0" w:space="0" w:color="auto"/>
      </w:divBdr>
    </w:div>
    <w:div w:id="1078863800">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094857799">
      <w:bodyDiv w:val="1"/>
      <w:marLeft w:val="0"/>
      <w:marRight w:val="0"/>
      <w:marTop w:val="0"/>
      <w:marBottom w:val="0"/>
      <w:divBdr>
        <w:top w:val="none" w:sz="0" w:space="0" w:color="auto"/>
        <w:left w:val="none" w:sz="0" w:space="0" w:color="auto"/>
        <w:bottom w:val="none" w:sz="0" w:space="0" w:color="auto"/>
        <w:right w:val="none" w:sz="0" w:space="0" w:color="auto"/>
      </w:divBdr>
    </w:div>
    <w:div w:id="1142817482">
      <w:bodyDiv w:val="1"/>
      <w:marLeft w:val="0"/>
      <w:marRight w:val="0"/>
      <w:marTop w:val="0"/>
      <w:marBottom w:val="0"/>
      <w:divBdr>
        <w:top w:val="none" w:sz="0" w:space="0" w:color="auto"/>
        <w:left w:val="none" w:sz="0" w:space="0" w:color="auto"/>
        <w:bottom w:val="none" w:sz="0" w:space="0" w:color="auto"/>
        <w:right w:val="none" w:sz="0" w:space="0" w:color="auto"/>
      </w:divBdr>
    </w:div>
    <w:div w:id="1161769931">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180464020">
      <w:bodyDiv w:val="1"/>
      <w:marLeft w:val="0"/>
      <w:marRight w:val="0"/>
      <w:marTop w:val="0"/>
      <w:marBottom w:val="0"/>
      <w:divBdr>
        <w:top w:val="none" w:sz="0" w:space="0" w:color="auto"/>
        <w:left w:val="none" w:sz="0" w:space="0" w:color="auto"/>
        <w:bottom w:val="none" w:sz="0" w:space="0" w:color="auto"/>
        <w:right w:val="none" w:sz="0" w:space="0" w:color="auto"/>
      </w:divBdr>
    </w:div>
    <w:div w:id="1196501785">
      <w:bodyDiv w:val="1"/>
      <w:marLeft w:val="0"/>
      <w:marRight w:val="0"/>
      <w:marTop w:val="0"/>
      <w:marBottom w:val="0"/>
      <w:divBdr>
        <w:top w:val="none" w:sz="0" w:space="0" w:color="auto"/>
        <w:left w:val="none" w:sz="0" w:space="0" w:color="auto"/>
        <w:bottom w:val="none" w:sz="0" w:space="0" w:color="auto"/>
        <w:right w:val="none" w:sz="0" w:space="0" w:color="auto"/>
      </w:divBdr>
    </w:div>
    <w:div w:id="1235511323">
      <w:bodyDiv w:val="1"/>
      <w:marLeft w:val="0"/>
      <w:marRight w:val="0"/>
      <w:marTop w:val="0"/>
      <w:marBottom w:val="0"/>
      <w:divBdr>
        <w:top w:val="none" w:sz="0" w:space="0" w:color="auto"/>
        <w:left w:val="none" w:sz="0" w:space="0" w:color="auto"/>
        <w:bottom w:val="none" w:sz="0" w:space="0" w:color="auto"/>
        <w:right w:val="none" w:sz="0" w:space="0" w:color="auto"/>
      </w:divBdr>
    </w:div>
    <w:div w:id="1235704356">
      <w:bodyDiv w:val="1"/>
      <w:marLeft w:val="0"/>
      <w:marRight w:val="0"/>
      <w:marTop w:val="0"/>
      <w:marBottom w:val="0"/>
      <w:divBdr>
        <w:top w:val="none" w:sz="0" w:space="0" w:color="auto"/>
        <w:left w:val="none" w:sz="0" w:space="0" w:color="auto"/>
        <w:bottom w:val="none" w:sz="0" w:space="0" w:color="auto"/>
        <w:right w:val="none" w:sz="0" w:space="0" w:color="auto"/>
      </w:divBdr>
    </w:div>
    <w:div w:id="1256741720">
      <w:bodyDiv w:val="1"/>
      <w:marLeft w:val="0"/>
      <w:marRight w:val="0"/>
      <w:marTop w:val="0"/>
      <w:marBottom w:val="0"/>
      <w:divBdr>
        <w:top w:val="none" w:sz="0" w:space="0" w:color="auto"/>
        <w:left w:val="none" w:sz="0" w:space="0" w:color="auto"/>
        <w:bottom w:val="none" w:sz="0" w:space="0" w:color="auto"/>
        <w:right w:val="none" w:sz="0" w:space="0" w:color="auto"/>
      </w:divBdr>
    </w:div>
    <w:div w:id="1261065949">
      <w:bodyDiv w:val="1"/>
      <w:marLeft w:val="0"/>
      <w:marRight w:val="0"/>
      <w:marTop w:val="0"/>
      <w:marBottom w:val="0"/>
      <w:divBdr>
        <w:top w:val="none" w:sz="0" w:space="0" w:color="auto"/>
        <w:left w:val="none" w:sz="0" w:space="0" w:color="auto"/>
        <w:bottom w:val="none" w:sz="0" w:space="0" w:color="auto"/>
        <w:right w:val="none" w:sz="0" w:space="0" w:color="auto"/>
      </w:divBdr>
    </w:div>
    <w:div w:id="1319069136">
      <w:bodyDiv w:val="1"/>
      <w:marLeft w:val="0"/>
      <w:marRight w:val="0"/>
      <w:marTop w:val="0"/>
      <w:marBottom w:val="0"/>
      <w:divBdr>
        <w:top w:val="none" w:sz="0" w:space="0" w:color="auto"/>
        <w:left w:val="none" w:sz="0" w:space="0" w:color="auto"/>
        <w:bottom w:val="none" w:sz="0" w:space="0" w:color="auto"/>
        <w:right w:val="none" w:sz="0" w:space="0" w:color="auto"/>
      </w:divBdr>
    </w:div>
    <w:div w:id="1321735561">
      <w:bodyDiv w:val="1"/>
      <w:marLeft w:val="0"/>
      <w:marRight w:val="0"/>
      <w:marTop w:val="0"/>
      <w:marBottom w:val="0"/>
      <w:divBdr>
        <w:top w:val="none" w:sz="0" w:space="0" w:color="auto"/>
        <w:left w:val="none" w:sz="0" w:space="0" w:color="auto"/>
        <w:bottom w:val="none" w:sz="0" w:space="0" w:color="auto"/>
        <w:right w:val="none" w:sz="0" w:space="0" w:color="auto"/>
      </w:divBdr>
    </w:div>
    <w:div w:id="1389035646">
      <w:bodyDiv w:val="1"/>
      <w:marLeft w:val="0"/>
      <w:marRight w:val="0"/>
      <w:marTop w:val="0"/>
      <w:marBottom w:val="0"/>
      <w:divBdr>
        <w:top w:val="none" w:sz="0" w:space="0" w:color="auto"/>
        <w:left w:val="none" w:sz="0" w:space="0" w:color="auto"/>
        <w:bottom w:val="none" w:sz="0" w:space="0" w:color="auto"/>
        <w:right w:val="none" w:sz="0" w:space="0" w:color="auto"/>
      </w:divBdr>
    </w:div>
    <w:div w:id="1393507583">
      <w:bodyDiv w:val="1"/>
      <w:marLeft w:val="0"/>
      <w:marRight w:val="0"/>
      <w:marTop w:val="0"/>
      <w:marBottom w:val="0"/>
      <w:divBdr>
        <w:top w:val="none" w:sz="0" w:space="0" w:color="auto"/>
        <w:left w:val="none" w:sz="0" w:space="0" w:color="auto"/>
        <w:bottom w:val="none" w:sz="0" w:space="0" w:color="auto"/>
        <w:right w:val="none" w:sz="0" w:space="0" w:color="auto"/>
      </w:divBdr>
    </w:div>
    <w:div w:id="1401175265">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437867791">
      <w:bodyDiv w:val="1"/>
      <w:marLeft w:val="0"/>
      <w:marRight w:val="0"/>
      <w:marTop w:val="0"/>
      <w:marBottom w:val="0"/>
      <w:divBdr>
        <w:top w:val="none" w:sz="0" w:space="0" w:color="auto"/>
        <w:left w:val="none" w:sz="0" w:space="0" w:color="auto"/>
        <w:bottom w:val="none" w:sz="0" w:space="0" w:color="auto"/>
        <w:right w:val="none" w:sz="0" w:space="0" w:color="auto"/>
      </w:divBdr>
    </w:div>
    <w:div w:id="1458067672">
      <w:bodyDiv w:val="1"/>
      <w:marLeft w:val="0"/>
      <w:marRight w:val="0"/>
      <w:marTop w:val="0"/>
      <w:marBottom w:val="0"/>
      <w:divBdr>
        <w:top w:val="none" w:sz="0" w:space="0" w:color="auto"/>
        <w:left w:val="none" w:sz="0" w:space="0" w:color="auto"/>
        <w:bottom w:val="none" w:sz="0" w:space="0" w:color="auto"/>
        <w:right w:val="none" w:sz="0" w:space="0" w:color="auto"/>
      </w:divBdr>
    </w:div>
    <w:div w:id="1462771274">
      <w:bodyDiv w:val="1"/>
      <w:marLeft w:val="0"/>
      <w:marRight w:val="0"/>
      <w:marTop w:val="0"/>
      <w:marBottom w:val="0"/>
      <w:divBdr>
        <w:top w:val="none" w:sz="0" w:space="0" w:color="auto"/>
        <w:left w:val="none" w:sz="0" w:space="0" w:color="auto"/>
        <w:bottom w:val="none" w:sz="0" w:space="0" w:color="auto"/>
        <w:right w:val="none" w:sz="0" w:space="0" w:color="auto"/>
      </w:divBdr>
    </w:div>
    <w:div w:id="1468624985">
      <w:bodyDiv w:val="1"/>
      <w:marLeft w:val="0"/>
      <w:marRight w:val="0"/>
      <w:marTop w:val="0"/>
      <w:marBottom w:val="0"/>
      <w:divBdr>
        <w:top w:val="none" w:sz="0" w:space="0" w:color="auto"/>
        <w:left w:val="none" w:sz="0" w:space="0" w:color="auto"/>
        <w:bottom w:val="none" w:sz="0" w:space="0" w:color="auto"/>
        <w:right w:val="none" w:sz="0" w:space="0" w:color="auto"/>
      </w:divBdr>
    </w:div>
    <w:div w:id="1492286447">
      <w:bodyDiv w:val="1"/>
      <w:marLeft w:val="0"/>
      <w:marRight w:val="0"/>
      <w:marTop w:val="0"/>
      <w:marBottom w:val="0"/>
      <w:divBdr>
        <w:top w:val="none" w:sz="0" w:space="0" w:color="auto"/>
        <w:left w:val="none" w:sz="0" w:space="0" w:color="auto"/>
        <w:bottom w:val="none" w:sz="0" w:space="0" w:color="auto"/>
        <w:right w:val="none" w:sz="0" w:space="0" w:color="auto"/>
      </w:divBdr>
    </w:div>
    <w:div w:id="1511674066">
      <w:bodyDiv w:val="1"/>
      <w:marLeft w:val="0"/>
      <w:marRight w:val="0"/>
      <w:marTop w:val="0"/>
      <w:marBottom w:val="0"/>
      <w:divBdr>
        <w:top w:val="none" w:sz="0" w:space="0" w:color="auto"/>
        <w:left w:val="none" w:sz="0" w:space="0" w:color="auto"/>
        <w:bottom w:val="none" w:sz="0" w:space="0" w:color="auto"/>
        <w:right w:val="none" w:sz="0" w:space="0" w:color="auto"/>
      </w:divBdr>
    </w:div>
    <w:div w:id="1552811320">
      <w:bodyDiv w:val="1"/>
      <w:marLeft w:val="0"/>
      <w:marRight w:val="0"/>
      <w:marTop w:val="0"/>
      <w:marBottom w:val="0"/>
      <w:divBdr>
        <w:top w:val="none" w:sz="0" w:space="0" w:color="auto"/>
        <w:left w:val="none" w:sz="0" w:space="0" w:color="auto"/>
        <w:bottom w:val="none" w:sz="0" w:space="0" w:color="auto"/>
        <w:right w:val="none" w:sz="0" w:space="0" w:color="auto"/>
      </w:divBdr>
    </w:div>
    <w:div w:id="1594901392">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685397550">
      <w:bodyDiv w:val="1"/>
      <w:marLeft w:val="0"/>
      <w:marRight w:val="0"/>
      <w:marTop w:val="0"/>
      <w:marBottom w:val="0"/>
      <w:divBdr>
        <w:top w:val="none" w:sz="0" w:space="0" w:color="auto"/>
        <w:left w:val="none" w:sz="0" w:space="0" w:color="auto"/>
        <w:bottom w:val="none" w:sz="0" w:space="0" w:color="auto"/>
        <w:right w:val="none" w:sz="0" w:space="0" w:color="auto"/>
      </w:divBdr>
    </w:div>
    <w:div w:id="1726678661">
      <w:bodyDiv w:val="1"/>
      <w:marLeft w:val="0"/>
      <w:marRight w:val="0"/>
      <w:marTop w:val="0"/>
      <w:marBottom w:val="0"/>
      <w:divBdr>
        <w:top w:val="none" w:sz="0" w:space="0" w:color="auto"/>
        <w:left w:val="none" w:sz="0" w:space="0" w:color="auto"/>
        <w:bottom w:val="none" w:sz="0" w:space="0" w:color="auto"/>
        <w:right w:val="none" w:sz="0" w:space="0" w:color="auto"/>
      </w:divBdr>
    </w:div>
    <w:div w:id="1731885037">
      <w:bodyDiv w:val="1"/>
      <w:marLeft w:val="0"/>
      <w:marRight w:val="0"/>
      <w:marTop w:val="0"/>
      <w:marBottom w:val="0"/>
      <w:divBdr>
        <w:top w:val="none" w:sz="0" w:space="0" w:color="auto"/>
        <w:left w:val="none" w:sz="0" w:space="0" w:color="auto"/>
        <w:bottom w:val="none" w:sz="0" w:space="0" w:color="auto"/>
        <w:right w:val="none" w:sz="0" w:space="0" w:color="auto"/>
      </w:divBdr>
      <w:divsChild>
        <w:div w:id="100995092">
          <w:marLeft w:val="0"/>
          <w:marRight w:val="0"/>
          <w:marTop w:val="0"/>
          <w:marBottom w:val="0"/>
          <w:divBdr>
            <w:top w:val="none" w:sz="0" w:space="0" w:color="auto"/>
            <w:left w:val="none" w:sz="0" w:space="0" w:color="auto"/>
            <w:bottom w:val="none" w:sz="0" w:space="0" w:color="auto"/>
            <w:right w:val="none" w:sz="0" w:space="0" w:color="auto"/>
          </w:divBdr>
        </w:div>
      </w:divsChild>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47145684">
      <w:bodyDiv w:val="1"/>
      <w:marLeft w:val="0"/>
      <w:marRight w:val="0"/>
      <w:marTop w:val="0"/>
      <w:marBottom w:val="0"/>
      <w:divBdr>
        <w:top w:val="none" w:sz="0" w:space="0" w:color="auto"/>
        <w:left w:val="none" w:sz="0" w:space="0" w:color="auto"/>
        <w:bottom w:val="none" w:sz="0" w:space="0" w:color="auto"/>
        <w:right w:val="none" w:sz="0" w:space="0" w:color="auto"/>
      </w:divBdr>
    </w:div>
    <w:div w:id="1758013463">
      <w:bodyDiv w:val="1"/>
      <w:marLeft w:val="0"/>
      <w:marRight w:val="0"/>
      <w:marTop w:val="0"/>
      <w:marBottom w:val="0"/>
      <w:divBdr>
        <w:top w:val="none" w:sz="0" w:space="0" w:color="auto"/>
        <w:left w:val="none" w:sz="0" w:space="0" w:color="auto"/>
        <w:bottom w:val="none" w:sz="0" w:space="0" w:color="auto"/>
        <w:right w:val="none" w:sz="0" w:space="0" w:color="auto"/>
      </w:divBdr>
    </w:div>
    <w:div w:id="1758286369">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0782847">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836996508">
      <w:bodyDiv w:val="1"/>
      <w:marLeft w:val="0"/>
      <w:marRight w:val="0"/>
      <w:marTop w:val="0"/>
      <w:marBottom w:val="0"/>
      <w:divBdr>
        <w:top w:val="none" w:sz="0" w:space="0" w:color="auto"/>
        <w:left w:val="none" w:sz="0" w:space="0" w:color="auto"/>
        <w:bottom w:val="none" w:sz="0" w:space="0" w:color="auto"/>
        <w:right w:val="none" w:sz="0" w:space="0" w:color="auto"/>
      </w:divBdr>
    </w:div>
    <w:div w:id="1856070787">
      <w:bodyDiv w:val="1"/>
      <w:marLeft w:val="0"/>
      <w:marRight w:val="0"/>
      <w:marTop w:val="0"/>
      <w:marBottom w:val="0"/>
      <w:divBdr>
        <w:top w:val="none" w:sz="0" w:space="0" w:color="auto"/>
        <w:left w:val="none" w:sz="0" w:space="0" w:color="auto"/>
        <w:bottom w:val="none" w:sz="0" w:space="0" w:color="auto"/>
        <w:right w:val="none" w:sz="0" w:space="0" w:color="auto"/>
      </w:divBdr>
    </w:div>
    <w:div w:id="1880781325">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1913855913">
      <w:bodyDiv w:val="1"/>
      <w:marLeft w:val="0"/>
      <w:marRight w:val="0"/>
      <w:marTop w:val="0"/>
      <w:marBottom w:val="0"/>
      <w:divBdr>
        <w:top w:val="none" w:sz="0" w:space="0" w:color="auto"/>
        <w:left w:val="none" w:sz="0" w:space="0" w:color="auto"/>
        <w:bottom w:val="none" w:sz="0" w:space="0" w:color="auto"/>
        <w:right w:val="none" w:sz="0" w:space="0" w:color="auto"/>
      </w:divBdr>
    </w:div>
    <w:div w:id="1930582409">
      <w:bodyDiv w:val="1"/>
      <w:marLeft w:val="0"/>
      <w:marRight w:val="0"/>
      <w:marTop w:val="0"/>
      <w:marBottom w:val="0"/>
      <w:divBdr>
        <w:top w:val="none" w:sz="0" w:space="0" w:color="auto"/>
        <w:left w:val="none" w:sz="0" w:space="0" w:color="auto"/>
        <w:bottom w:val="none" w:sz="0" w:space="0" w:color="auto"/>
        <w:right w:val="none" w:sz="0" w:space="0" w:color="auto"/>
      </w:divBdr>
    </w:div>
    <w:div w:id="1965231784">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24046552">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086756067">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9F5E7-3E48-436A-824D-598987419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57</Pages>
  <Words>22811</Words>
  <Characters>130023</Characters>
  <Application>Microsoft Office Word</Application>
  <DocSecurity>0</DocSecurity>
  <Lines>1083</Lines>
  <Paragraphs>305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152529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Vapee Nonthaleeruk (TH)</cp:lastModifiedBy>
  <cp:revision>17</cp:revision>
  <cp:lastPrinted>2023-02-28T02:24:00Z</cp:lastPrinted>
  <dcterms:created xsi:type="dcterms:W3CDTF">2024-02-28T06:33:00Z</dcterms:created>
  <dcterms:modified xsi:type="dcterms:W3CDTF">2024-02-28T19:12:00Z</dcterms:modified>
</cp:coreProperties>
</file>