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E1B50" w14:textId="77777777" w:rsidR="009A4260" w:rsidRPr="00AB24E5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AB24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ไทยยูเนี่ยน กรุ๊ป จำกัด </w:t>
      </w:r>
      <w:r w:rsidRPr="00AB24E5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B24E5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B24E5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F8AA4C7" w14:textId="77777777" w:rsidR="009A4260" w:rsidRPr="00AB24E5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64E04287" w14:textId="77777777" w:rsidR="009A4260" w:rsidRPr="00AB24E5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AB24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A6525E3" w14:textId="79A76774" w:rsidR="009A4260" w:rsidRPr="00AB24E5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B24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92D99" w:rsidRPr="00B92D9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B24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B92D99" w:rsidRPr="00B92D9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656B3E12" w14:textId="77777777" w:rsidR="009A4260" w:rsidRPr="00AB24E5" w:rsidRDefault="009A4260" w:rsidP="00AC1DD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9A4260" w:rsidRPr="00AB24E5" w:rsidSect="007E49D6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5E3912C0" w14:textId="77777777" w:rsidR="0042349D" w:rsidRPr="00AB24E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B24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914443" w14:textId="77777777" w:rsidR="00992E1A" w:rsidRPr="00AB24E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5F4A97D" w14:textId="77777777" w:rsidR="00992E1A" w:rsidRPr="00AB24E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616F083" w14:textId="77777777" w:rsidR="00CC7795" w:rsidRPr="00AB24E5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AB24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AA083B" w:rsidRPr="00AB24E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</w:t>
      </w:r>
      <w:r w:rsidR="00122CD6" w:rsidRPr="00AB24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AA083B" w:rsidRPr="00AB24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ไทยยูเนี่ยน กรุ๊ป จำกัด (มหาชน)</w:t>
      </w:r>
    </w:p>
    <w:p w14:paraId="39158BBC" w14:textId="77777777" w:rsidR="00463931" w:rsidRPr="00AB24E5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9E8357" w14:textId="77777777" w:rsidR="00992E1A" w:rsidRPr="00AB24E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21647D" w14:textId="154C5BA9" w:rsidR="0042349D" w:rsidRPr="00AB24E5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D65175F" w14:textId="77777777" w:rsidR="007E49D6" w:rsidRPr="00AB24E5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218FEFA" w14:textId="4B248129" w:rsidR="00AA046E" w:rsidRPr="00AB24E5" w:rsidRDefault="00AA046E" w:rsidP="007E49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7577E" w:rsidRPr="00AB24E5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AA083B" w:rsidRPr="00AB24E5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ไทยยูเนี่ยน กรุ๊ป</w:t>
      </w:r>
      <w:r w:rsidR="00463931" w:rsidRPr="00AB24E5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AB24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A52EB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AB24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0962D8" w:rsidRPr="00AB24E5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463931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AB24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83B" w:rsidRPr="00AB24E5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9A52EB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92D99" w:rsidRPr="00B92D9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A083B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92D99" w:rsidRPr="00B92D99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AA083B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7577E" w:rsidRPr="00AB24E5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37FEF" w:rsidRPr="00AB24E5">
        <w:rPr>
          <w:rFonts w:ascii="Browallia New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</w:t>
      </w:r>
      <w:r w:rsidR="00AA083B" w:rsidRPr="00AB24E5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3FAA87D" w14:textId="77777777" w:rsidR="00AA046E" w:rsidRPr="00AB24E5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cs/>
          <w:lang w:bidi="th-TH"/>
        </w:rPr>
      </w:pPr>
    </w:p>
    <w:p w14:paraId="721EC449" w14:textId="1A3E5B1A" w:rsidR="007658D6" w:rsidRPr="00AB24E5" w:rsidRDefault="007658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539A1C6" w14:textId="77777777" w:rsidR="007E49D6" w:rsidRPr="00AB24E5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15D0E8C" w14:textId="48DC4984" w:rsidR="009D46DD" w:rsidRPr="00AB24E5" w:rsidRDefault="009D46DD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5FD3B9F" w14:textId="77777777" w:rsidR="002D30FE" w:rsidRPr="00AB24E5" w:rsidRDefault="002D30FE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A03C53D" w14:textId="50389086" w:rsidR="009D46DD" w:rsidRPr="00AB24E5" w:rsidRDefault="009D46DD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92D99" w:rsidRPr="00B92D9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B24E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92D99" w:rsidRPr="00B92D99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DB2675D" w14:textId="77777777" w:rsidR="00227D5C" w:rsidRPr="00AB24E5" w:rsidRDefault="00227D5C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50342916" w14:textId="77777777" w:rsidR="009D46DD" w:rsidRPr="00AB24E5" w:rsidRDefault="009D46DD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B24E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C1903B6" w14:textId="62064BA4" w:rsidR="009D46DD" w:rsidRPr="00AB24E5" w:rsidRDefault="009D46DD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B24E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B04B56" w14:textId="77777777" w:rsidR="009D46DD" w:rsidRPr="00AB24E5" w:rsidRDefault="009D46DD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B24E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4470394" w14:textId="2C25F045" w:rsidR="009D46DD" w:rsidRPr="00AB24E5" w:rsidRDefault="009D46DD" w:rsidP="002D30F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AB24E5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37F15" w:rsidRPr="00AB24E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AB24E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B37F15" w:rsidRPr="00AB24E5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 ๆ</w:t>
      </w:r>
    </w:p>
    <w:p w14:paraId="0360F65F" w14:textId="77777777" w:rsidR="007612FC" w:rsidRPr="00AB24E5" w:rsidRDefault="007612FC" w:rsidP="007612F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9D8576E" w14:textId="3EC095B0" w:rsidR="00AC1DD0" w:rsidRPr="00AB24E5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3B48B7" w14:textId="77777777" w:rsidR="007E49D6" w:rsidRPr="00AB24E5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9A8AFBE" w14:textId="76949756" w:rsidR="00F733BB" w:rsidRPr="00AB24E5" w:rsidRDefault="006B7E1A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004B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BDF020" w14:textId="77777777" w:rsidR="006B7E1A" w:rsidRPr="00AB24E5" w:rsidRDefault="006B7E1A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76AE317" w14:textId="66619521" w:rsidR="00F733BB" w:rsidRPr="00AB24E5" w:rsidRDefault="00F733BB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8A30E8B" w14:textId="77777777" w:rsidR="007E49D6" w:rsidRPr="00AB24E5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2CE271" w14:textId="6FAD13CA" w:rsidR="007B1BED" w:rsidRPr="00AB24E5" w:rsidRDefault="00F733BB" w:rsidP="00AF0B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B24E5">
        <w:rPr>
          <w:rFonts w:ascii="Browallia New" w:hAnsi="Browallia New" w:cs="Browallia New"/>
          <w:sz w:val="26"/>
          <w:szCs w:val="26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D123D9" w:rsidRPr="00AB24E5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AB24E5">
        <w:rPr>
          <w:rFonts w:ascii="Browallia New" w:hAnsi="Browallia New" w:cs="Browallia New"/>
          <w:sz w:val="26"/>
          <w:szCs w:val="26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AB24E5">
        <w:rPr>
          <w:rFonts w:ascii="Browallia New" w:hAnsi="Browallia New" w:cs="Browallia New"/>
          <w:sz w:val="26"/>
          <w:szCs w:val="26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br/>
        <w:t>แยกต่างหากสำหรับเรื่องเหล่านี้</w:t>
      </w:r>
      <w:r w:rsidRPr="00AB24E5">
        <w:rPr>
          <w:rFonts w:ascii="Browallia New" w:hAnsi="Browallia New" w:cs="Browallia New"/>
          <w:sz w:val="26"/>
          <w:szCs w:val="26"/>
        </w:rPr>
        <w:t xml:space="preserve"> </w:t>
      </w:r>
    </w:p>
    <w:p w14:paraId="45F7C96A" w14:textId="77777777" w:rsidR="008F0D1E" w:rsidRPr="00AB24E5" w:rsidRDefault="008F0D1E" w:rsidP="008F0D1E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8F0D1E" w:rsidRPr="00AB24E5" w:rsidSect="00B92D99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D44BB5" w:rsidRPr="00AB24E5" w14:paraId="2DD8451D" w14:textId="77777777" w:rsidTr="004B6265">
        <w:trPr>
          <w:tblHeader/>
        </w:trPr>
        <w:tc>
          <w:tcPr>
            <w:tcW w:w="4698" w:type="dxa"/>
            <w:shd w:val="clear" w:color="auto" w:fill="FFA543"/>
          </w:tcPr>
          <w:p w14:paraId="4DF6C278" w14:textId="77777777" w:rsidR="00F6158F" w:rsidRPr="00AB24E5" w:rsidRDefault="00F6158F" w:rsidP="00742B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0E8F6311" w14:textId="77777777" w:rsidR="00F6158F" w:rsidRPr="00AB24E5" w:rsidRDefault="00F6158F" w:rsidP="00742B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AB24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4B6265" w:rsidRPr="00AB24E5" w14:paraId="02463C00" w14:textId="77777777" w:rsidTr="004B6265">
        <w:trPr>
          <w:tblHeader/>
        </w:trPr>
        <w:tc>
          <w:tcPr>
            <w:tcW w:w="4698" w:type="dxa"/>
            <w:shd w:val="clear" w:color="auto" w:fill="auto"/>
          </w:tcPr>
          <w:p w14:paraId="5CE03D61" w14:textId="77777777" w:rsidR="004B6265" w:rsidRPr="00AB24E5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19F95E5" w14:textId="77777777" w:rsidR="004B6265" w:rsidRPr="00AB24E5" w:rsidRDefault="004B6265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44BB5" w:rsidRPr="00AB24E5" w14:paraId="15C0035F" w14:textId="77777777" w:rsidTr="004B6265">
        <w:tc>
          <w:tcPr>
            <w:tcW w:w="4698" w:type="dxa"/>
            <w:shd w:val="clear" w:color="auto" w:fill="auto"/>
          </w:tcPr>
          <w:p w14:paraId="5B787C41" w14:textId="77777777" w:rsidR="00BB3974" w:rsidRPr="00AB24E5" w:rsidRDefault="006A7EC4" w:rsidP="004B626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  <w:r w:rsidRPr="00AB24E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การประเมินการด้อยค่าของค่าความนิยมและสินทรัพย์</w:t>
            </w:r>
            <w:r w:rsidRPr="00AB24E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  <w:t>ไม่มีตัวตนที่อายุการใช้ประโยชน์ไม่ทราบแน่นอน</w:t>
            </w:r>
          </w:p>
        </w:tc>
        <w:tc>
          <w:tcPr>
            <w:tcW w:w="4527" w:type="dxa"/>
            <w:shd w:val="clear" w:color="auto" w:fill="FAFAFA"/>
          </w:tcPr>
          <w:p w14:paraId="3843A28E" w14:textId="77777777" w:rsidR="00F6158F" w:rsidRPr="00AB24E5" w:rsidRDefault="00F6158F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B6265" w:rsidRPr="00AB24E5" w14:paraId="73CA8239" w14:textId="77777777" w:rsidTr="004B6265">
        <w:tc>
          <w:tcPr>
            <w:tcW w:w="4698" w:type="dxa"/>
            <w:shd w:val="clear" w:color="auto" w:fill="auto"/>
          </w:tcPr>
          <w:p w14:paraId="024E0891" w14:textId="77777777" w:rsidR="004B6265" w:rsidRPr="00AB24E5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06AB46DF" w14:textId="77777777" w:rsidR="004B6265" w:rsidRPr="00AB24E5" w:rsidRDefault="004B6265" w:rsidP="004B6265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C86928" w:rsidRPr="00AB24E5" w14:paraId="6E7B9EA2" w14:textId="77777777" w:rsidTr="002D30FE">
        <w:tc>
          <w:tcPr>
            <w:tcW w:w="4698" w:type="dxa"/>
            <w:shd w:val="clear" w:color="auto" w:fill="auto"/>
          </w:tcPr>
          <w:p w14:paraId="5EF2BB27" w14:textId="29F8379F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บฐานะการเงินรวมของกลุ่มบริษัทมีค่าความนิยมและสินทรัพย์ไม่มีตัวตนที่อายุการใช้ประโยชน์ไม่ทราบแน่นอนจำนวน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AB24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และ </w:t>
            </w:r>
            <w:r w:rsidR="00B92D99" w:rsidRP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13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,</w:t>
            </w:r>
            <w:r w:rsidR="00B92D99" w:rsidRP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922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B92D99" w:rsidRP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ล้านบาท ตามลำดับ โดยคิดเป็นสัดส่วนร้อยละ 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B92D99" w:rsidRP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8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B92D99" w:rsidRP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ตามลำดับ ดังที่เปิดเผยไว้ในหมายเหตุประกอบงบการเงินรวมข้อ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14:paraId="2102B7CA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0517416" w14:textId="66060F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ภายใต้มาตรฐานการรายงานทางการเงิน</w:t>
            </w:r>
            <w:r w:rsidRPr="00AB24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(TFRSs)</w:t>
            </w:r>
            <w:r w:rsidRPr="00AB24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กลุ่มบริษัทจำเป็น</w:t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ต้องทดสอบการด้อยค่าของค่าความนิยมและสินทรัพย์</w:t>
            </w:r>
            <w:r w:rsidR="00B92D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ไม่มีตัวต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นที่อายุการใช้ประโยชน์ไม่ทราบแน่นอนเป็นประจำทุกปี รวมถึงการระบุหน่วยสินทรัพย์ที่ก่อให้เกิดเงินสด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</w:t>
            </w:r>
            <w:r w:rsidRPr="00AB24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กับค่าความนิยมและสินทรัพย์ไม่มีตัวตนที่อายุการใช้ประโยชน์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ไม่ทราบแน่นอน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เพื่อประเมินมูลค่าที่คาดว่า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จะได้รับคืน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ซึ่งจาก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การทดสอบการด้อยค่าของผู้บริหาร กลุ่มบริษัทไม่ต้องรับรู้ผลขาดทุนจากการด้อยค่าของสินทรัพย์เหล่านี้</w:t>
            </w:r>
          </w:p>
          <w:p w14:paraId="4FDF3035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14:paraId="40492E48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เนื่องจากค่าความนิย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มและสินทรัพย์ไม่มีตัวตนที่อายุการใช้ประโยชน์ไม่ทราบ</w:t>
            </w:r>
            <w:r w:rsidRPr="00AB24E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แน่นอนมีมูลค่าที่เป็นสาระสำคัญต่องบการเงินรวมของกลุ่มบริษั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 อีกทั้งการประเมินมูลค่าที่คาดว่าจะได้รับคืนมีความซับซ้อน และใช้ดุลยพินิจที่สำคัญที่เกี่ยวข้องกับข้อสมมติฐานต่าง ๆ ซึ่งอาจได้รับผลกระทบจากสภาวะของตลาดหรือสภาพ</w:t>
            </w:r>
            <w:r w:rsidRPr="00AB24E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เศรษฐกิจในอนาคต กลุ่มบริษัทประเมินมูลค่าที่คาดว่าจะได้รับคืน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โดยคำนวณจากมูลค่าจากการใช้ของสินทรัพย์ดังกล่าว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(Value-in-use)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โดยใช้วิธีคิดลดกระแสเงินสด </w:t>
            </w:r>
            <w:r w:rsidRPr="00AB24E5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(</w:t>
            </w:r>
            <w:r w:rsidRPr="00AB24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Discounted Cash Flow Model) </w:t>
            </w:r>
            <w:r w:rsidRPr="00AB24E5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ซึ่งกำหนดจากข้อ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สมมติฐานต่าง ๆ เช่น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14:paraId="52815DE4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308022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27" w:type="dxa"/>
            <w:shd w:val="clear" w:color="auto" w:fill="FAFAFA"/>
          </w:tcPr>
          <w:p w14:paraId="5C4B2136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49460A2E" w14:textId="4AF7DC33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AB24E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ที่ก่อให้เกิดเงินสดของกลุ่มบริษัทที่เกี่ยวข้องกับ</w:t>
            </w:r>
            <w:r w:rsidR="00B92D9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Pr="00AB24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ความนิยมและสินทรัพย์ไม่มีตัวตนที่อายุการใช้ประโยชน์ไ</w:t>
            </w:r>
            <w:r w:rsidRPr="00AB24E5">
              <w:rPr>
                <w:rFonts w:ascii="Browallia New" w:hAnsi="Browallia New" w:cs="Browallia New" w:hint="cs"/>
                <w:sz w:val="26"/>
                <w:szCs w:val="26"/>
                <w:cs/>
              </w:rPr>
              <w:t>ม่ทราบแน่นอนของผู้บริหาร</w:t>
            </w:r>
          </w:p>
          <w:p w14:paraId="1F016054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และประเมินความเหมาะสมของวิธีที่กลุ่มบริษัทนำมาใช้ในการประเมินมูลค่า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จากการใช้ของสินทรัพย์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และข้อสมมติฐานต่าง ๆ โดยเฉพาะการทดสอบข้อสมมติฐานที่เกี่ยวข้องกับการประมาณการอัตรา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การเติบโตของรายได้ อัตราคิดลดก่อนภาษีเงินได้นิติบุคคล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ที่ใช้ต้นทุนทางการเงินเฉลี่ย (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Weighted Average Cost of Capital: WACC) </w:t>
            </w:r>
            <w:r w:rsidRPr="00AB24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และข้อมูลต่าง ๆ ที่เกี่ยวข้อง โดยการเปรียบเทียบกับข้อมูลภายนอกและข้อมูลในอดีต เช่น 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การคาดการณ์อัตราการเติบโตของธุรกิจ การคาดการณ์</w:t>
            </w:r>
            <w:r w:rsidRPr="00AB24E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ผลตอบแทนที่คาดหวังของตลาดตราสารหนี้และตราสารทุน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12D93349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ประเมินความเหมาะสมของการประมาณการกระแสเงินสด</w:t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ของหน่วยสินทรัพย์ที่ก่อให้เกิดเงินสด ซึ่งรวมถึงการประเมินความ</w:t>
            </w:r>
            <w:r w:rsidRPr="00AB24E5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เหมาะสม</w:t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ของผู้บริหารในการประมาณการข้อมูลต่าง ๆ ที่เกี่ยวข้องที่เกิดขึ้นในอดีตจากการ</w:t>
            </w:r>
            <w:r w:rsidRPr="00AB24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เปรียบเทียบสิ่งที่ผู้บริหารเคยประมาณการไว้กับข้อมูลจริ</w:t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AB24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ที่เกิดขึ้นว่าความแตกต่างนั้นจะกระทบกับความเหมาะสม</w:t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ของประมาณการปีปัจจุบันหรือไม่ และการประเมินความเป็นไปได้ของแผนธุรกิจในอนาคต จากการประเมินสถานการณ์ปัจจุบันและแนวโน้มของตลาด</w:t>
            </w:r>
            <w:r w:rsidRPr="00AB24E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ในอนาคตว่ามีความสอดคล้องกับแผนธุรกิจหรือไม่ และ</w:t>
            </w:r>
          </w:p>
          <w:p w14:paraId="319136E9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เคราะห์ความอ่อนไหวของข้อสมมติฐานที่อธิบายไว้ข้างต้นที่ใช้ในการประเมินมูลค่าของหน่วยสินทรัพย์</w:t>
            </w:r>
            <w:r w:rsidRPr="00AB24E5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ที่ก่อให้เกิดเงินสด โดยพิจารณาถึงความเป็นไปได้</w:t>
            </w:r>
            <w:r w:rsidRPr="00AB24E5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ของอัตราที่เปลี่ยนแปลงไปจากที่กำหนดไว้ซึ่งจะส่งผลให้</w:t>
            </w:r>
            <w:r w:rsidRPr="00AB24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มูลค่าที่คาดว่าจะได้รับคืนมีจำนวนต่ำกว่ามูลค่าตามบัญชี</w:t>
            </w:r>
          </w:p>
          <w:p w14:paraId="2AF455BF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BE8210" w14:textId="77777777" w:rsidR="00C86928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ที่สำคัญที่ใช้ในการประเมินการด้อยค่า</w:t>
            </w:r>
            <w:r w:rsidRPr="00AB24E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</w:t>
            </w:r>
            <w:r w:rsidRPr="00AB24E5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  <w:p w14:paraId="2C55B132" w14:textId="75B19C1A" w:rsidR="00B92D99" w:rsidRPr="00AB24E5" w:rsidRDefault="00B92D99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C86928" w:rsidRPr="00AB24E5" w14:paraId="2A396969" w14:textId="77777777" w:rsidTr="00437FEF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17819F88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dotted" w:sz="4" w:space="0" w:color="FFA543"/>
            </w:tcBorders>
            <w:shd w:val="clear" w:color="auto" w:fill="FAFAFA"/>
          </w:tcPr>
          <w:p w14:paraId="62D1EB36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37FEF" w:rsidRPr="00AB24E5" w14:paraId="0BECDA2A" w14:textId="77777777" w:rsidTr="005A2203">
        <w:trPr>
          <w:tblHeader/>
        </w:trPr>
        <w:tc>
          <w:tcPr>
            <w:tcW w:w="4698" w:type="dxa"/>
            <w:shd w:val="clear" w:color="auto" w:fill="FFA543"/>
          </w:tcPr>
          <w:p w14:paraId="26F9D4F5" w14:textId="04A28A7C" w:rsidR="00437FEF" w:rsidRPr="00AB24E5" w:rsidRDefault="00437FEF" w:rsidP="005A220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24E5">
              <w:lastRenderedPageBreak/>
              <w:br w:type="page"/>
            </w:r>
            <w:r w:rsidRPr="00AB24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96B7ED0" w14:textId="77777777" w:rsidR="00437FEF" w:rsidRPr="00AB24E5" w:rsidRDefault="00437FEF" w:rsidP="005A220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37FEF" w:rsidRPr="00AB24E5" w14:paraId="1454648F" w14:textId="77777777" w:rsidTr="00437FEF">
        <w:trPr>
          <w:tblHeader/>
        </w:trPr>
        <w:tc>
          <w:tcPr>
            <w:tcW w:w="4698" w:type="dxa"/>
            <w:shd w:val="clear" w:color="auto" w:fill="auto"/>
          </w:tcPr>
          <w:p w14:paraId="187A469E" w14:textId="77777777" w:rsidR="00437FEF" w:rsidRPr="00AB24E5" w:rsidRDefault="00437FEF" w:rsidP="005A2203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5F3C835" w14:textId="77777777" w:rsidR="00437FEF" w:rsidRPr="00AB24E5" w:rsidRDefault="00437FEF" w:rsidP="005A220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B1FE8" w:rsidRPr="00AB24E5" w14:paraId="06DA898F" w14:textId="77777777" w:rsidTr="00437FEF">
        <w:tc>
          <w:tcPr>
            <w:tcW w:w="4698" w:type="dxa"/>
          </w:tcPr>
          <w:p w14:paraId="778D9F1B" w14:textId="03375CEB" w:rsidR="00EB1FE8" w:rsidRPr="00AB24E5" w:rsidRDefault="00C8692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การแสดง</w:t>
            </w:r>
            <w:r w:rsidRPr="00AB24E5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รายการ</w:t>
            </w:r>
            <w:r w:rsidRPr="00AB24E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และการวัดมูลค่า</w:t>
            </w:r>
            <w:r w:rsidRPr="00AB24E5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ของ</w:t>
            </w:r>
            <w:r w:rsidRPr="00AB24E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สินทรัพย์ที่ถือไว้เพื่อขายและ</w:t>
            </w:r>
            <w:r w:rsidRPr="00AB24E5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4527" w:type="dxa"/>
            <w:shd w:val="clear" w:color="auto" w:fill="FAFAFA"/>
          </w:tcPr>
          <w:p w14:paraId="0F1DD755" w14:textId="77777777" w:rsidR="00EB1FE8" w:rsidRPr="00AB24E5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1FE8" w:rsidRPr="00AB24E5" w14:paraId="062A8784" w14:textId="77777777" w:rsidTr="004B6265">
        <w:tc>
          <w:tcPr>
            <w:tcW w:w="4698" w:type="dxa"/>
          </w:tcPr>
          <w:p w14:paraId="08DBF6D7" w14:textId="77777777" w:rsidR="00EB1FE8" w:rsidRPr="00AB24E5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FAFAFA"/>
          </w:tcPr>
          <w:p w14:paraId="799938F2" w14:textId="77777777" w:rsidR="00EB1FE8" w:rsidRPr="00AB24E5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86928" w:rsidRPr="00AB24E5" w14:paraId="63A07681" w14:textId="77777777" w:rsidTr="00437FEF">
        <w:tc>
          <w:tcPr>
            <w:tcW w:w="4698" w:type="dxa"/>
            <w:shd w:val="clear" w:color="auto" w:fill="auto"/>
          </w:tcPr>
          <w:p w14:paraId="35069B39" w14:textId="21C76041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์ที่ถือไว้เพื่อ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ซึ่งประกอบด้วยเงินลงทุนในบริษัทร่วมและเงินลงทุนระยะยาว</w:t>
            </w:r>
            <w:r w:rsidR="00525A14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ในหุ้นบุริมสิทธิ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 (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FVPL)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ในงบฐานะการเงินรวมของกลุ่มบริษัท ณ วันที่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ไม่มีมูลค่าคงเหลือ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ผลขาดทุนจากการดำเนินงานที่ยกเลิกที่เกี่ยวข้องกับสินทรัพย์ที่ถือไว้เพื่อขายซึ่งรวมอยู่ในงบกำไรขาดทุนรวมสำหรับปีสิ้นสุดวันเดียวกันมีจำนวน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ดังที่เปิดเผยไว้ในหมายเหตุประกอบ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งบการเงินรวมข้อ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  <w:p w14:paraId="597DAAEE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5134267" w14:textId="3D7EC2F1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ผู้บริหารของ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บริษัทได้ตัดสินใจในการถอนการลงทุนในบริษัทร่วม ได้แก่ เรด ล็อบสเตอร์ (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RL)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="00525A14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สรุป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ว่ารายการนี้เข้าข่ายที่ต้องนำเสนอและวัดมูลค่ารายการตามมาตรฐานการรายงานทางการเงินฉบับที่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เรื่อง สินทรัพย์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ไม่หมุนเวียนที่ถือไว้เพื่อขายและการดำเนินงานที่ยกเลิก 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ทำให้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บริษัทต้องวัดมูลค่าเงินลงทุนใน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และเงินลงทุนระยะยาวในหุ้นบุริมสิทธิของ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ด้วยจำนวนที่ต่ำกว่าระหว่างมูลค่าตามบัญชีกับมูลค่ายุติธรรมหักต้นทุนในการขาย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004B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จัดประเภทเป็นสินทรัพย์ที่ถือไว้เพื่อขายในงบฐานะการเงินรวม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รวมถึงแสดงผลขาดทุนจากการดำเนินงานที่ยกเลิกเป็นรายการ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แยกต่างหากในงบกำไรขาดทุนเบ็ดเสร็จรวมของกลุ่มบริษัทสำหรับปีสิ้นสุดวันที่ </w:t>
            </w:r>
            <w:r w:rsidR="00004B9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พ.ศ.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  <w:p w14:paraId="0EE7505F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031604" w14:textId="20677437" w:rsidR="00C86928" w:rsidRPr="00B92D99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กลุ่มบริษัทได้ทดสอบการด้อยค่าของ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 </w:t>
            </w:r>
            <w:r w:rsid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ตามมาตรฐานการบัญชีฉบับที่ </w:t>
            </w:r>
            <w:r w:rsidR="00B92D99"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(TAS </w:t>
            </w:r>
            <w:r w:rsidR="00B92D99"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 การด้อยค่า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ของสินทรัพย์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เพื่อหามูลค่าตามบัญชีของเงินลงทุนใน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และวัดมูลค่า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ณ วันสิ้นปี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TFRS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ด้วย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จำนวนที่ต่ำกว่าระหว่าง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</w:t>
            </w:r>
            <w:r w:rsidRPr="00B92D9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กับ</w:t>
            </w:r>
            <w:r w:rsidRPr="00B92D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มูลค่ายุติธรรมหักต้นทุนในการขาย</w:t>
            </w:r>
          </w:p>
          <w:p w14:paraId="20707890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CDEF60" w14:textId="69EC1C44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RL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และเงินลงทุนระยะยาว</w:t>
            </w:r>
            <w:r w:rsidR="00525A14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ในหุ้นบุริมสิทธิ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ที่วัดมูลค่า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ด้วย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FVPL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ซึ่งจัดประเภทเป็น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สินทรัพย์ที่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ถือไว้เพื่อขายได้รับการประเมินโดยฝ่ายบริหาร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โดยใช้การประเมินมูลค่าที่จัดทำโดยผู้ประเมินราคา</w:t>
            </w:r>
            <w:r w:rsidR="00525A14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อิสระ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ฝ่ายบริหาร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พิจารณา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 และสรุปว่า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ของสินทรัพย์ที่ถือไว้เพื่อขาย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ลดลงอย่างมาก </w:t>
            </w:r>
            <w:r w:rsidRPr="00A71BF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lastRenderedPageBreak/>
              <w:t>จึงรับรู้</w:t>
            </w:r>
            <w:r w:rsidRPr="00A71B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ผลขาดทุนจากการปรับปรุงมูลค่ายุติธรรมเป็นส่วนหนึ่ง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ของผลขาดทุนจากการดำเนินงานที่ยกเลิก</w:t>
            </w:r>
          </w:p>
          <w:p w14:paraId="1864FF28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9D6DBB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ความสำคัญกับการแสดงรายการและการวัดมูลค่าของสินทรัพย์ที่ถือไว้เพื่อขายและการดำเนินงานที่ยกเลิก เนื่องจากรายการดังกล่าวมีมูลค่าที่เป็นสาระสำคัญต่องบการเงินรวมของกลุ่มบริษัท และรายการดังกล่าวต้องอาศัยดุลยพินิจในการพิจารณาว่ารายการนั้นเป็นไปตามข้อกำหนด</w:t>
            </w:r>
          </w:p>
          <w:p w14:paraId="31203CB3" w14:textId="552909D8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ในการจัดประเภท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TFRS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หรือไม่ นอกจากนี้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การวัดมูลค่ารายการดังกล่าว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เป็นการประมาณการที่สำคัญ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ที่ต้องอาศัย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ข้อสมมติฐานและการใช้ดุลยพินิจ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การประเมินมูลค่ายุติธรรมของสินทรัพย์ที่ถือไว้เพื่อขาย รวมถึงราคาขา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ในอนาคตที่</w:t>
            </w:r>
            <w:r w:rsidRPr="00AB24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คาดหวัง </w:t>
            </w:r>
            <w:r w:rsidRPr="00AB24E5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และประมาณการ</w:t>
            </w:r>
            <w:r w:rsidRPr="00AB24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ต้นทุนที่จำเป็นในการขายสินทรัพย์เหล่านี้ให้เสร็จสิ้น </w:t>
            </w:r>
          </w:p>
        </w:tc>
        <w:tc>
          <w:tcPr>
            <w:tcW w:w="4527" w:type="dxa"/>
            <w:shd w:val="clear" w:color="auto" w:fill="FAFAFA"/>
          </w:tcPr>
          <w:p w14:paraId="787D8055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lastRenderedPageBreak/>
              <w:t>วิธีการตรวจสอบของข้าพเจ้ารวมถึง</w:t>
            </w:r>
          </w:p>
          <w:p w14:paraId="01B1264F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ว่านโยบาย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การบัญชีของกลุ่มบริษัทในการจัดประเภท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และการประเมินมูลค่าสินทรัพย์ที่ถือไว้เพื่อขาย</w:t>
            </w:r>
            <w:r w:rsidRPr="00AB24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และการดำเนินงานที่ยกเลิกสอดคล้องกับ</w:t>
            </w:r>
            <w:r w:rsidRPr="00AB24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TFRS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หรือไม่</w:t>
            </w:r>
          </w:p>
          <w:p w14:paraId="041747B2" w14:textId="6A4CB4C2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ประเมินข้อสรุปของฝ่ายบริหารเกี่ยวกับการจัดประเภทเงินลงทุนในบริษัทร่วมและ</w:t>
            </w:r>
            <w:r w:rsidR="00525A14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เงินลงทุนระยะยาวใน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หุ้นบุริมสิทธิที่ถือไว้เพื่อขายภายใต้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โดยทบทวนรายงานการประชุมคณะกรรมการ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เอกสาร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โต้ตอบ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ระหว่างกลุ่ม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บริษัทกับ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ผู้ที่มีศักยภาพในการลงทุน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(Potential investor)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รวมถึงประเมินว่าการขายจะมีความเป็นไปได้ค่อนข้างแน่อย่างมากและจะแล้วเสร็จภายใน</w:t>
            </w:r>
            <w:r w:rsidR="00F92FB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หนึ่ง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ปี ตามกรอบเวลาที่กำหนดใน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  <w:p w14:paraId="0C26247A" w14:textId="2463292A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หารือกับฝ่ายบริหารเกี่ยวกับการด้อยค่าของเงินลงทุน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ที่ถือไว้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เพื่อขาย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ตาม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TAS </w:t>
            </w:r>
            <w:r w:rsidR="00B92D99" w:rsidRPr="00B92D99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สมเหตุสมผลของการประมาณการกระแสเงินสดในอนาคตของฝ่ายบริหารที่รวมอยู่ในการคำนวณมูลค่าจากการใช้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เพื่อหามูลค่าที่คาดว่าจะได้รับคืน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โดยการเปรียบเทียบประมาณการกระแสเงินสดที่คาดการณ์ไว้กับผลที่เกิดขึ้นจริงในอดีตและการคาดการ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ณ์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การเติบโตของธุรกิจ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และการประเมินความสมเหตุสมผลของอัตราคิดลดโดยเปรียบเทียบกับอุตสาหกรรม</w:t>
            </w:r>
          </w:p>
          <w:p w14:paraId="2E521841" w14:textId="3FDDC8F7" w:rsidR="00C86928" w:rsidRPr="00AB24E5" w:rsidRDefault="00525A14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B9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เปรียบเทียบ</w:t>
            </w:r>
            <w:r w:rsidR="00C86928" w:rsidRPr="00004B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มูลค่ายุติธรรมหักต้นทุนในการขายเงินลงทุน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ในบริษัทร่วมและ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เงินลงทุนระยะยาวใน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หุ้นบุริมสิทธิที่ถือไว้เพื่อขาย</w:t>
            </w:r>
            <w:r w:rsidR="00C86928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โดยตรวจ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กับ</w:t>
            </w:r>
            <w:r w:rsidR="00C86928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มูลค่าที่ระบุไว้ใน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รายงานการประเมินมูลค่า</w:t>
            </w:r>
            <w:r w:rsidR="00C86928"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ผู้ประเมินราคาอิสระที่เกี่ยวข้องกับธุรกิจของ </w:t>
            </w:r>
            <w:r w:rsidR="00C86928"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RL</w:t>
            </w:r>
          </w:p>
          <w:p w14:paraId="1E794C30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ประเมินความสามารถของผู้ประเมินราคาอิสระโดยการประเมินคุณสมบัติทางวิชาชีพ ประสบการณ์ และความเป็นอิสระโดยอ้างอิงกับประวัติของบริษัทประเมินราคา</w:t>
            </w:r>
          </w:p>
          <w:p w14:paraId="2E6C8077" w14:textId="43096567" w:rsidR="00C86928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เปรียบเทียบ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มูลค่ายุติธรรมหักต้นทุนในการขายกับ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ที่ถือไว้เพื่อขาย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และประเมินการ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ความถูกต้องของรายการบันทึกบัญชีที่เกี่ยวกับการรับรู้ผลขาดทุนจาก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การด้อยค่าและการปรับปรุงมูลค่ายุติธรรม </w:t>
            </w:r>
          </w:p>
          <w:p w14:paraId="5A83EFB1" w14:textId="77777777" w:rsidR="00004B92" w:rsidRPr="00AB24E5" w:rsidRDefault="00004B92" w:rsidP="00004B9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892375" w14:textId="77777777" w:rsidR="00C86928" w:rsidRPr="00AB24E5" w:rsidRDefault="00C86928" w:rsidP="00C8692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t>ประเมินความ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เหมาะสมและ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เพียงพอของการนำเสนอ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และการเปิดเผยข้อมูลเกี่ยวกับสินทรัพย์ที่ถือไว้เพื่อขายและการดำเนิน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งาน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ที่ยกเลิกในงบการเงินรวมที่เกี่ยวข้องกับการประกาศ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ถอนการ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ลงทุนในธุรกิจของ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</w:rPr>
              <w:t>RL</w:t>
            </w:r>
          </w:p>
          <w:p w14:paraId="0F220B42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24E5">
              <w:rPr>
                <w:rFonts w:ascii="Browallia New" w:hAnsi="Browallia New" w:cs="Browallia New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  <w:p w14:paraId="2816AEF5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การนำเสนอ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และการวัดมูลค่าของสินทรัพย์ที่ถือไว้เพื่อขายและ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การดำเนินงานที่ยกเลิก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นั้น</w:t>
            </w:r>
            <w:r w:rsidRPr="00AB2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ความสอดคล้อง</w:t>
            </w:r>
            <w:r w:rsidRPr="00AB24E5" w:rsidDel="001F61DE">
              <w:rPr>
                <w:rStyle w:val="CommentReference"/>
                <w:rFonts w:ascii="Calibri" w:hAnsi="Calibri" w:cs="Cordia New"/>
                <w:color w:val="auto"/>
              </w:rPr>
              <w:t xml:space="preserve"> </w:t>
            </w:r>
            <w:r w:rsidRPr="00AB24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ตามหลักฐานสนับสนุน</w:t>
            </w:r>
            <w:r w:rsidRPr="00AB24E5" w:rsidDel="00F6069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78E4265B" w14:textId="66377482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86928" w:rsidRPr="00AB24E5" w14:paraId="742921FD" w14:textId="77777777" w:rsidTr="00437FEF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</w:tcPr>
          <w:p w14:paraId="1DEF2009" w14:textId="77777777" w:rsidR="00C86928" w:rsidRPr="00AB24E5" w:rsidRDefault="00C86928" w:rsidP="00C869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79ACC5B1" w14:textId="77777777" w:rsidR="00C86928" w:rsidRPr="00AB24E5" w:rsidRDefault="00C86928" w:rsidP="00C869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6909EF81" w14:textId="77777777" w:rsidR="00930010" w:rsidRPr="00AB24E5" w:rsidRDefault="00930010" w:rsidP="00BB397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3606CC" w14:textId="3BE2245E" w:rsidR="00F6158F" w:rsidRPr="00AB24E5" w:rsidRDefault="0042349D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02E0E79" w14:textId="77777777" w:rsidR="00281BF4" w:rsidRPr="00AB24E5" w:rsidRDefault="00281BF4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CAF9F44" w14:textId="77777777" w:rsidR="00F021E2" w:rsidRPr="00AB24E5" w:rsidRDefault="00BA217C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</w:t>
      </w:r>
      <w:r w:rsidR="003E28AB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87DE7C4" w14:textId="77777777" w:rsidR="007B1BED" w:rsidRPr="00AB24E5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13131E7" w14:textId="3AA56F56" w:rsidR="00F021E2" w:rsidRPr="00AB24E5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81BF4" w:rsidRPr="00AB24E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5453BF" w14:textId="77777777" w:rsidR="007B1BED" w:rsidRPr="00AB24E5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1D7E5C" w14:textId="42CAE445" w:rsidR="00F021E2" w:rsidRPr="00AB24E5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3E28AB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B855D33" w14:textId="77777777" w:rsidR="007B1BED" w:rsidRPr="00AB24E5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5535D6" w14:textId="7CA40700" w:rsidR="001E7088" w:rsidRPr="00AB24E5" w:rsidRDefault="00F021E2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281BF4" w:rsidRPr="00AB24E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5DFF1115" w14:textId="77777777" w:rsidR="00C14FB0" w:rsidRPr="00AB24E5" w:rsidRDefault="00C14FB0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3F3144" w14:textId="6D9A0170" w:rsidR="001E7088" w:rsidRPr="00AB24E5" w:rsidRDefault="00B92D99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1E7088"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1E7088" w:rsidRPr="00AB24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1E7088" w:rsidRPr="00AB24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1E7088" w:rsidRPr="00AB24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83E4D7B" w14:textId="77777777" w:rsidR="00281BF4" w:rsidRPr="00AB24E5" w:rsidRDefault="00281BF4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C51C0FE" w14:textId="0B07441F" w:rsidR="001E7088" w:rsidRPr="00AB24E5" w:rsidRDefault="001E7088" w:rsidP="00281BF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81BF4" w:rsidRPr="00AB2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58819" w14:textId="77777777" w:rsidR="001E7088" w:rsidRPr="00AB24E5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22E6EB" w14:textId="77777777" w:rsidR="001E7088" w:rsidRPr="00AB24E5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กรรมการรับผิดชอบในการประเมินความสามารถของกลุ่มบริษัทและบริษัท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AB24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br/>
        <w:t>การดำเนินงานต่อเนื่อง</w:t>
      </w:r>
      <w:r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F01BC49" w14:textId="77777777" w:rsidR="001E7088" w:rsidRPr="00AB24E5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A0FA1D" w14:textId="77777777" w:rsidR="001E7088" w:rsidRPr="00AB24E5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5AA7E9D9" w14:textId="77777777" w:rsidR="008721C5" w:rsidRPr="00AB24E5" w:rsidRDefault="008721C5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C31653" w14:textId="483616FB" w:rsidR="008721C5" w:rsidRPr="00AB24E5" w:rsidRDefault="008721C5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B24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AB24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AB24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3C7F24" w14:textId="77777777" w:rsidR="0022346F" w:rsidRPr="00AB24E5" w:rsidRDefault="0022346F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53C6EF4" w14:textId="77777777" w:rsidR="008721C5" w:rsidRPr="00AB24E5" w:rsidRDefault="008721C5" w:rsidP="0022346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A7D8A" w:rsidRPr="00AB2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7D8A" w:rsidRPr="00AB2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A7D8A" w:rsidRPr="00AB2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A7D8A" w:rsidRPr="00AB24E5">
        <w:rPr>
          <w:rFonts w:ascii="Browallia New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AB24E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7969C5" w14:textId="77777777" w:rsidR="008721C5" w:rsidRPr="00AB24E5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DB9052" w14:textId="77777777" w:rsidR="008721C5" w:rsidRPr="00AB24E5" w:rsidRDefault="008721C5" w:rsidP="008721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C66E4" w14:textId="77777777" w:rsidR="008721C5" w:rsidRPr="00AB24E5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0440F26" w14:textId="30CD198D" w:rsidR="008721C5" w:rsidRPr="00AB24E5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24E5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B24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AB24E5">
        <w:rPr>
          <w:rFonts w:ascii="Browallia New" w:hAnsi="Browallia New" w:cs="Browallia New"/>
          <w:spacing w:val="-8"/>
          <w:sz w:val="26"/>
          <w:szCs w:val="26"/>
          <w:cs/>
        </w:rPr>
        <w:t>กิจกา</w:t>
      </w:r>
      <w:r w:rsidRPr="00AB24E5">
        <w:rPr>
          <w:rFonts w:ascii="Browallia New" w:hAnsi="Browallia New" w:cs="Browallia New"/>
          <w:sz w:val="26"/>
          <w:szCs w:val="26"/>
          <w:cs/>
        </w:rPr>
        <w:t>ร</w:t>
      </w:r>
      <w:r w:rsidRPr="00AB24E5">
        <w:rPr>
          <w:rFonts w:ascii="Browallia New" w:hAnsi="Browallia New" w:cs="Browallia New"/>
          <w:sz w:val="26"/>
          <w:szCs w:val="26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B24E5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81BF4" w:rsidRPr="00AB24E5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B24E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05E1DE" w14:textId="77777777" w:rsidR="008721C5" w:rsidRPr="00AB24E5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br/>
        <w:t>และ</w:t>
      </w:r>
      <w:r w:rsidRPr="00AB24E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B70346" w14:textId="54A2854C" w:rsidR="001E7088" w:rsidRPr="00AB24E5" w:rsidRDefault="00B92D99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="001E7088" w:rsidRPr="00AB24E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="001E7088"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7088" w:rsidRPr="00AB24E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และการเปิดเผยข้อมูลที่เกี่ยวข้องซึ่งจัดทำขึ้นโดยกรรมการ </w:t>
      </w:r>
    </w:p>
    <w:p w14:paraId="7205778F" w14:textId="79E088AD" w:rsidR="001E7088" w:rsidRPr="00AB24E5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B6265" w:rsidRPr="00AB24E5">
        <w:rPr>
          <w:rFonts w:ascii="Browallia New" w:hAnsi="Browallia New" w:cs="Browallia New"/>
          <w:sz w:val="26"/>
          <w:szCs w:val="26"/>
          <w:lang w:val="en-GB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B6265" w:rsidRPr="00AB24E5">
        <w:rPr>
          <w:rFonts w:ascii="Browallia New" w:hAnsi="Browallia New" w:cs="Browallia New"/>
          <w:sz w:val="26"/>
          <w:szCs w:val="26"/>
          <w:lang w:val="en-GB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6C88EC7" w14:textId="475A0A38" w:rsidR="001E7088" w:rsidRPr="00AB24E5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B24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AB2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281BF4" w:rsidRPr="00AB24E5">
        <w:rPr>
          <w:rFonts w:ascii="Browallia New" w:hAnsi="Browallia New" w:cs="Browallia New"/>
          <w:sz w:val="26"/>
          <w:szCs w:val="26"/>
          <w:lang w:val="en-GB"/>
        </w:rPr>
        <w:br/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671A3C6F" w14:textId="136B9C1A" w:rsidR="001E7088" w:rsidRPr="00AB24E5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81BF4" w:rsidRPr="00AB24E5">
        <w:rPr>
          <w:rFonts w:ascii="Browallia New" w:hAnsi="Browallia New" w:cs="Browallia New"/>
          <w:sz w:val="26"/>
          <w:szCs w:val="26"/>
          <w:lang w:val="en-GB"/>
        </w:rPr>
        <w:br/>
      </w:r>
      <w:r w:rsidRPr="00AB24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B24E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76FC0B3" w14:textId="77777777" w:rsidR="00B92D99" w:rsidRDefault="00B92D99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D6DD9" w14:textId="45408F69" w:rsidR="0042349D" w:rsidRPr="00AB24E5" w:rsidRDefault="0042349D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B24E5">
        <w:rPr>
          <w:rFonts w:ascii="Browallia New" w:eastAsia="Calibri" w:hAnsi="Browallia New" w:cs="Browallia New"/>
          <w:spacing w:val="-8"/>
          <w:sz w:val="26"/>
          <w:szCs w:val="26"/>
          <w:cs/>
        </w:rPr>
        <w:t>ข้าพเจ้าได้สื่อสารกับ</w:t>
      </w:r>
      <w:r w:rsidR="004E36D0" w:rsidRPr="00AB24E5">
        <w:rPr>
          <w:rFonts w:ascii="Browallia New" w:eastAsia="Calibri" w:hAnsi="Browallia New" w:cs="Browallia New"/>
          <w:spacing w:val="-8"/>
          <w:sz w:val="26"/>
          <w:szCs w:val="26"/>
          <w:cs/>
        </w:rPr>
        <w:t>คณะกรรมการตรวจสอบ</w:t>
      </w:r>
      <w:r w:rsidR="00E159DB" w:rsidRPr="00AB24E5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ในเรื่องต่าง ๆ ที่สำคัญ ซึ่งรวมถึง</w:t>
      </w:r>
      <w:r w:rsidRPr="00AB24E5">
        <w:rPr>
          <w:rFonts w:ascii="Browallia New" w:eastAsia="Calibri" w:hAnsi="Browallia New" w:cs="Browallia New"/>
          <w:spacing w:val="-8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AB24E5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E159DB" w:rsidRPr="00AB24E5">
        <w:rPr>
          <w:rFonts w:ascii="Browallia New" w:eastAsia="Calibri" w:hAnsi="Browallia New" w:cs="Browallia New"/>
          <w:sz w:val="26"/>
          <w:szCs w:val="26"/>
          <w:cs/>
        </w:rPr>
        <w:t>หากข้</w:t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>าพเจ้าได้พบ</w:t>
      </w:r>
      <w:r w:rsidR="004B6265" w:rsidRPr="00AB24E5">
        <w:rPr>
          <w:rFonts w:ascii="Browallia New" w:eastAsia="Calibri" w:hAnsi="Browallia New" w:cs="Browallia New"/>
          <w:sz w:val="26"/>
          <w:szCs w:val="26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</w:rPr>
        <w:t>ในระหว่างการตรวจสอบขอ</w:t>
      </w:r>
      <w:r w:rsidRPr="00AB24E5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70BC23E0" w14:textId="77777777" w:rsidR="00EE30FC" w:rsidRPr="00AB24E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B946ED" w14:textId="575435D8" w:rsidR="001E7088" w:rsidRPr="00AB24E5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B24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B92D9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B6265" w:rsidRPr="00AB2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E45936E" w14:textId="2BEE72AA" w:rsidR="0042349D" w:rsidRPr="00AB24E5" w:rsidRDefault="00B92D9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AB24E5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AB24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B24E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B24E5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AB24E5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AB24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A7D8A" w:rsidRPr="00AB24E5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5ABDD" w14:textId="77777777" w:rsidR="0042349D" w:rsidRPr="00AB24E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0F3360" w14:textId="77777777" w:rsidR="0042349D" w:rsidRPr="00AB24E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32A78B" w14:textId="77777777" w:rsidR="004E36D0" w:rsidRPr="00AB24E5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245C7" w14:textId="77777777" w:rsidR="00F021E2" w:rsidRPr="00AB24E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BCBAC" w14:textId="77777777" w:rsidR="00EE30FC" w:rsidRPr="00AB24E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D139EF" w14:textId="77777777" w:rsidR="00BA7D8A" w:rsidRPr="00AB24E5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454499" w14:textId="77777777" w:rsidR="00D44BB5" w:rsidRPr="00AB24E5" w:rsidRDefault="00D44BB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659B0B" w14:textId="77777777" w:rsidR="00F021E2" w:rsidRPr="00AB24E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F9B969" w14:textId="32B173BC" w:rsidR="0029773F" w:rsidRPr="00AB24E5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B24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437FEF" w:rsidRPr="00AB24E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AB24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1C4A9E67" w14:textId="06DCC251" w:rsidR="0029773F" w:rsidRPr="00AB24E5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92D99" w:rsidRPr="00B92D99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75ABA42A" w14:textId="77777777" w:rsidR="00F021E2" w:rsidRPr="00AB24E5" w:rsidRDefault="00F021E2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B24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C5DBCA" w14:textId="3FE65B53" w:rsidR="00F021E2" w:rsidRPr="000904F9" w:rsidRDefault="00B92D9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B92D99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3E2B48" w:rsidRPr="00AB24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E2B48" w:rsidRPr="00AB24E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67F4D" w:rsidRPr="00AB24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B92D99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F021E2" w:rsidRPr="000904F9" w:rsidSect="00B92D99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AE171" w14:textId="77777777" w:rsidR="005E3790" w:rsidRDefault="005E3790" w:rsidP="0042349D">
      <w:pPr>
        <w:spacing w:after="0" w:line="240" w:lineRule="auto"/>
      </w:pPr>
      <w:r>
        <w:separator/>
      </w:r>
    </w:p>
  </w:endnote>
  <w:endnote w:type="continuationSeparator" w:id="0">
    <w:p w14:paraId="58938AC4" w14:textId="77777777" w:rsidR="005E3790" w:rsidRDefault="005E379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CBD5E" w14:textId="77777777" w:rsidR="005E3790" w:rsidRDefault="005E3790" w:rsidP="0042349D">
      <w:pPr>
        <w:spacing w:after="0" w:line="240" w:lineRule="auto"/>
      </w:pPr>
      <w:r>
        <w:separator/>
      </w:r>
    </w:p>
  </w:footnote>
  <w:footnote w:type="continuationSeparator" w:id="0">
    <w:p w14:paraId="1359DFFC" w14:textId="77777777" w:rsidR="005E3790" w:rsidRDefault="005E379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1D07D1A"/>
    <w:lvl w:ilvl="0" w:tplc="F2D0D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10039C0"/>
    <w:lvl w:ilvl="0" w:tplc="0248DD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156FB1"/>
    <w:multiLevelType w:val="hybridMultilevel"/>
    <w:tmpl w:val="6FCC3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3277351">
    <w:abstractNumId w:val="1"/>
  </w:num>
  <w:num w:numId="2" w16cid:durableId="456875647">
    <w:abstractNumId w:val="2"/>
  </w:num>
  <w:num w:numId="3" w16cid:durableId="1240408690">
    <w:abstractNumId w:val="0"/>
  </w:num>
  <w:num w:numId="4" w16cid:durableId="756830625">
    <w:abstractNumId w:val="4"/>
  </w:num>
  <w:num w:numId="5" w16cid:durableId="140318388">
    <w:abstractNumId w:val="3"/>
  </w:num>
  <w:num w:numId="6" w16cid:durableId="102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B92"/>
    <w:rsid w:val="00013253"/>
    <w:rsid w:val="000262A0"/>
    <w:rsid w:val="0003634A"/>
    <w:rsid w:val="00050019"/>
    <w:rsid w:val="00050D5B"/>
    <w:rsid w:val="000541A4"/>
    <w:rsid w:val="00061710"/>
    <w:rsid w:val="00066E04"/>
    <w:rsid w:val="00084541"/>
    <w:rsid w:val="00084C6B"/>
    <w:rsid w:val="000904F9"/>
    <w:rsid w:val="00090B96"/>
    <w:rsid w:val="000962D8"/>
    <w:rsid w:val="000A2446"/>
    <w:rsid w:val="000A6100"/>
    <w:rsid w:val="000B5324"/>
    <w:rsid w:val="000C1CDD"/>
    <w:rsid w:val="000C23D9"/>
    <w:rsid w:val="000D63F5"/>
    <w:rsid w:val="000E51BD"/>
    <w:rsid w:val="000F2B1D"/>
    <w:rsid w:val="001003A5"/>
    <w:rsid w:val="00103094"/>
    <w:rsid w:val="00105109"/>
    <w:rsid w:val="001051BE"/>
    <w:rsid w:val="00122CD6"/>
    <w:rsid w:val="0012327D"/>
    <w:rsid w:val="00133E9F"/>
    <w:rsid w:val="0013427B"/>
    <w:rsid w:val="00150892"/>
    <w:rsid w:val="00151149"/>
    <w:rsid w:val="00152A16"/>
    <w:rsid w:val="001557CA"/>
    <w:rsid w:val="00155C55"/>
    <w:rsid w:val="00162BCF"/>
    <w:rsid w:val="00167B82"/>
    <w:rsid w:val="0018422A"/>
    <w:rsid w:val="00185C40"/>
    <w:rsid w:val="00190CE4"/>
    <w:rsid w:val="00190E61"/>
    <w:rsid w:val="00195E41"/>
    <w:rsid w:val="001A36A2"/>
    <w:rsid w:val="001A7236"/>
    <w:rsid w:val="001A7F61"/>
    <w:rsid w:val="001C0547"/>
    <w:rsid w:val="001C14F1"/>
    <w:rsid w:val="001C542F"/>
    <w:rsid w:val="001D53C9"/>
    <w:rsid w:val="001E2AEA"/>
    <w:rsid w:val="001E7088"/>
    <w:rsid w:val="00200F35"/>
    <w:rsid w:val="00202558"/>
    <w:rsid w:val="00206667"/>
    <w:rsid w:val="00210D94"/>
    <w:rsid w:val="00220783"/>
    <w:rsid w:val="0022346F"/>
    <w:rsid w:val="00223FF4"/>
    <w:rsid w:val="00227D5C"/>
    <w:rsid w:val="002414C7"/>
    <w:rsid w:val="002561F9"/>
    <w:rsid w:val="0026061C"/>
    <w:rsid w:val="00266FF4"/>
    <w:rsid w:val="00270AB6"/>
    <w:rsid w:val="00270D06"/>
    <w:rsid w:val="00280E56"/>
    <w:rsid w:val="00281BF4"/>
    <w:rsid w:val="0029773F"/>
    <w:rsid w:val="002A6074"/>
    <w:rsid w:val="002A788C"/>
    <w:rsid w:val="002D30FE"/>
    <w:rsid w:val="002E67C7"/>
    <w:rsid w:val="002E6F57"/>
    <w:rsid w:val="003043FD"/>
    <w:rsid w:val="00304B88"/>
    <w:rsid w:val="00305AEF"/>
    <w:rsid w:val="00312223"/>
    <w:rsid w:val="003147F1"/>
    <w:rsid w:val="00316BC5"/>
    <w:rsid w:val="00323CB3"/>
    <w:rsid w:val="003244BC"/>
    <w:rsid w:val="00325098"/>
    <w:rsid w:val="00330C95"/>
    <w:rsid w:val="0033435D"/>
    <w:rsid w:val="00335495"/>
    <w:rsid w:val="003377D5"/>
    <w:rsid w:val="00341DCB"/>
    <w:rsid w:val="0035286F"/>
    <w:rsid w:val="00355B6D"/>
    <w:rsid w:val="00355F64"/>
    <w:rsid w:val="00360271"/>
    <w:rsid w:val="00361300"/>
    <w:rsid w:val="00370E0C"/>
    <w:rsid w:val="0037374B"/>
    <w:rsid w:val="00374D14"/>
    <w:rsid w:val="0037577E"/>
    <w:rsid w:val="00380FF8"/>
    <w:rsid w:val="0039216C"/>
    <w:rsid w:val="00392D33"/>
    <w:rsid w:val="003B1A82"/>
    <w:rsid w:val="003B55E7"/>
    <w:rsid w:val="003C5F4A"/>
    <w:rsid w:val="003D1444"/>
    <w:rsid w:val="003D38BD"/>
    <w:rsid w:val="003E28AB"/>
    <w:rsid w:val="003E2B48"/>
    <w:rsid w:val="00400193"/>
    <w:rsid w:val="00402529"/>
    <w:rsid w:val="00405FB6"/>
    <w:rsid w:val="00420693"/>
    <w:rsid w:val="0042349D"/>
    <w:rsid w:val="00423E73"/>
    <w:rsid w:val="00425F30"/>
    <w:rsid w:val="00431DF4"/>
    <w:rsid w:val="004332B4"/>
    <w:rsid w:val="0043666A"/>
    <w:rsid w:val="00437FEF"/>
    <w:rsid w:val="00452837"/>
    <w:rsid w:val="00454DA8"/>
    <w:rsid w:val="0046086A"/>
    <w:rsid w:val="00463931"/>
    <w:rsid w:val="00471043"/>
    <w:rsid w:val="004823B3"/>
    <w:rsid w:val="00482A76"/>
    <w:rsid w:val="004908FE"/>
    <w:rsid w:val="00495FA4"/>
    <w:rsid w:val="004B6265"/>
    <w:rsid w:val="004C044E"/>
    <w:rsid w:val="004D73E6"/>
    <w:rsid w:val="004E0285"/>
    <w:rsid w:val="004E36D0"/>
    <w:rsid w:val="004E52B1"/>
    <w:rsid w:val="004F0252"/>
    <w:rsid w:val="004F2E01"/>
    <w:rsid w:val="004F2F38"/>
    <w:rsid w:val="004F3EF9"/>
    <w:rsid w:val="0050455D"/>
    <w:rsid w:val="00504B5C"/>
    <w:rsid w:val="00515971"/>
    <w:rsid w:val="00525A14"/>
    <w:rsid w:val="005369D9"/>
    <w:rsid w:val="005413B1"/>
    <w:rsid w:val="00544918"/>
    <w:rsid w:val="00545C07"/>
    <w:rsid w:val="00546FC7"/>
    <w:rsid w:val="00557C48"/>
    <w:rsid w:val="00563280"/>
    <w:rsid w:val="005662A4"/>
    <w:rsid w:val="00566809"/>
    <w:rsid w:val="00577455"/>
    <w:rsid w:val="005A103F"/>
    <w:rsid w:val="005A1D63"/>
    <w:rsid w:val="005A2153"/>
    <w:rsid w:val="005A4EB2"/>
    <w:rsid w:val="005A5234"/>
    <w:rsid w:val="005C5C43"/>
    <w:rsid w:val="005C62C6"/>
    <w:rsid w:val="005D5759"/>
    <w:rsid w:val="005D6495"/>
    <w:rsid w:val="005E1241"/>
    <w:rsid w:val="005E1A7E"/>
    <w:rsid w:val="005E3790"/>
    <w:rsid w:val="005F6329"/>
    <w:rsid w:val="005F6DC9"/>
    <w:rsid w:val="00602570"/>
    <w:rsid w:val="00610BB7"/>
    <w:rsid w:val="00623021"/>
    <w:rsid w:val="00631892"/>
    <w:rsid w:val="006479F6"/>
    <w:rsid w:val="0065022F"/>
    <w:rsid w:val="0065065D"/>
    <w:rsid w:val="00667591"/>
    <w:rsid w:val="00671B69"/>
    <w:rsid w:val="00677989"/>
    <w:rsid w:val="00685DC1"/>
    <w:rsid w:val="006A26C9"/>
    <w:rsid w:val="006A34FE"/>
    <w:rsid w:val="006A7EC4"/>
    <w:rsid w:val="006B4623"/>
    <w:rsid w:val="006B7E1A"/>
    <w:rsid w:val="006C1444"/>
    <w:rsid w:val="006C7A15"/>
    <w:rsid w:val="006D18EA"/>
    <w:rsid w:val="006D4174"/>
    <w:rsid w:val="006E13F8"/>
    <w:rsid w:val="006F2BAE"/>
    <w:rsid w:val="006F3FEC"/>
    <w:rsid w:val="007026BC"/>
    <w:rsid w:val="007108AB"/>
    <w:rsid w:val="0071668D"/>
    <w:rsid w:val="00730306"/>
    <w:rsid w:val="00730823"/>
    <w:rsid w:val="0073365F"/>
    <w:rsid w:val="00742267"/>
    <w:rsid w:val="00742BDB"/>
    <w:rsid w:val="00742DA6"/>
    <w:rsid w:val="00743C44"/>
    <w:rsid w:val="007509E1"/>
    <w:rsid w:val="007531AC"/>
    <w:rsid w:val="007612FC"/>
    <w:rsid w:val="00764B35"/>
    <w:rsid w:val="007658D6"/>
    <w:rsid w:val="0077019C"/>
    <w:rsid w:val="00780FFA"/>
    <w:rsid w:val="00782735"/>
    <w:rsid w:val="007A1412"/>
    <w:rsid w:val="007A6B86"/>
    <w:rsid w:val="007A735F"/>
    <w:rsid w:val="007A7978"/>
    <w:rsid w:val="007B1BED"/>
    <w:rsid w:val="007B6C26"/>
    <w:rsid w:val="007C76DA"/>
    <w:rsid w:val="007D3E61"/>
    <w:rsid w:val="007D68FC"/>
    <w:rsid w:val="007E49D6"/>
    <w:rsid w:val="007F6CFA"/>
    <w:rsid w:val="00802049"/>
    <w:rsid w:val="008031CC"/>
    <w:rsid w:val="00815336"/>
    <w:rsid w:val="0083188C"/>
    <w:rsid w:val="008349B1"/>
    <w:rsid w:val="0083658A"/>
    <w:rsid w:val="00840992"/>
    <w:rsid w:val="008410A7"/>
    <w:rsid w:val="00850705"/>
    <w:rsid w:val="008533D9"/>
    <w:rsid w:val="00857771"/>
    <w:rsid w:val="008721C5"/>
    <w:rsid w:val="00877BDF"/>
    <w:rsid w:val="0088038D"/>
    <w:rsid w:val="00880C15"/>
    <w:rsid w:val="00886B5F"/>
    <w:rsid w:val="00886FBC"/>
    <w:rsid w:val="008C6B6A"/>
    <w:rsid w:val="008D507F"/>
    <w:rsid w:val="008D5613"/>
    <w:rsid w:val="008F0D1E"/>
    <w:rsid w:val="00901A97"/>
    <w:rsid w:val="00907E23"/>
    <w:rsid w:val="00912E23"/>
    <w:rsid w:val="00913CE0"/>
    <w:rsid w:val="009248BE"/>
    <w:rsid w:val="00925D2D"/>
    <w:rsid w:val="00930010"/>
    <w:rsid w:val="009328DA"/>
    <w:rsid w:val="00936FB3"/>
    <w:rsid w:val="009611A6"/>
    <w:rsid w:val="0096576E"/>
    <w:rsid w:val="00965DAB"/>
    <w:rsid w:val="0098365C"/>
    <w:rsid w:val="009839C9"/>
    <w:rsid w:val="009920E4"/>
    <w:rsid w:val="00992E1A"/>
    <w:rsid w:val="00995296"/>
    <w:rsid w:val="00995600"/>
    <w:rsid w:val="00996D60"/>
    <w:rsid w:val="009A0DE3"/>
    <w:rsid w:val="009A2226"/>
    <w:rsid w:val="009A29E2"/>
    <w:rsid w:val="009A2BFB"/>
    <w:rsid w:val="009A4260"/>
    <w:rsid w:val="009A52EB"/>
    <w:rsid w:val="009B43F8"/>
    <w:rsid w:val="009B51FE"/>
    <w:rsid w:val="009D183C"/>
    <w:rsid w:val="009D46DD"/>
    <w:rsid w:val="009E0473"/>
    <w:rsid w:val="009E0574"/>
    <w:rsid w:val="009F05B0"/>
    <w:rsid w:val="009F0B31"/>
    <w:rsid w:val="009F6AA2"/>
    <w:rsid w:val="00A02615"/>
    <w:rsid w:val="00A0300F"/>
    <w:rsid w:val="00A03A75"/>
    <w:rsid w:val="00A05C4F"/>
    <w:rsid w:val="00A10739"/>
    <w:rsid w:val="00A12F72"/>
    <w:rsid w:val="00A16158"/>
    <w:rsid w:val="00A240B8"/>
    <w:rsid w:val="00A26CE4"/>
    <w:rsid w:val="00A43812"/>
    <w:rsid w:val="00A4496D"/>
    <w:rsid w:val="00A51124"/>
    <w:rsid w:val="00A535CD"/>
    <w:rsid w:val="00A55F1B"/>
    <w:rsid w:val="00A62B80"/>
    <w:rsid w:val="00A71BFF"/>
    <w:rsid w:val="00A97710"/>
    <w:rsid w:val="00AA046E"/>
    <w:rsid w:val="00AA083B"/>
    <w:rsid w:val="00AA3E1B"/>
    <w:rsid w:val="00AB1726"/>
    <w:rsid w:val="00AB24E5"/>
    <w:rsid w:val="00AB3134"/>
    <w:rsid w:val="00AB5958"/>
    <w:rsid w:val="00AC1DD0"/>
    <w:rsid w:val="00AD293D"/>
    <w:rsid w:val="00AD7385"/>
    <w:rsid w:val="00AE672F"/>
    <w:rsid w:val="00AF0BEC"/>
    <w:rsid w:val="00B01D6C"/>
    <w:rsid w:val="00B178C5"/>
    <w:rsid w:val="00B24971"/>
    <w:rsid w:val="00B31239"/>
    <w:rsid w:val="00B32654"/>
    <w:rsid w:val="00B3481F"/>
    <w:rsid w:val="00B37F15"/>
    <w:rsid w:val="00B66D39"/>
    <w:rsid w:val="00B77CC2"/>
    <w:rsid w:val="00B81451"/>
    <w:rsid w:val="00B92D99"/>
    <w:rsid w:val="00BA217C"/>
    <w:rsid w:val="00BA61D8"/>
    <w:rsid w:val="00BA670A"/>
    <w:rsid w:val="00BA7D8A"/>
    <w:rsid w:val="00BB3974"/>
    <w:rsid w:val="00BB6AB8"/>
    <w:rsid w:val="00BE1469"/>
    <w:rsid w:val="00BE4079"/>
    <w:rsid w:val="00BE42AD"/>
    <w:rsid w:val="00C0317B"/>
    <w:rsid w:val="00C04661"/>
    <w:rsid w:val="00C06ED7"/>
    <w:rsid w:val="00C14FB0"/>
    <w:rsid w:val="00C25C34"/>
    <w:rsid w:val="00C365F7"/>
    <w:rsid w:val="00C40413"/>
    <w:rsid w:val="00C83D1F"/>
    <w:rsid w:val="00C84D01"/>
    <w:rsid w:val="00C86928"/>
    <w:rsid w:val="00C928F2"/>
    <w:rsid w:val="00CA3144"/>
    <w:rsid w:val="00CB1CD0"/>
    <w:rsid w:val="00CC249E"/>
    <w:rsid w:val="00CC3404"/>
    <w:rsid w:val="00CC519D"/>
    <w:rsid w:val="00CC7795"/>
    <w:rsid w:val="00CD3AC5"/>
    <w:rsid w:val="00CE6B0F"/>
    <w:rsid w:val="00CF5C99"/>
    <w:rsid w:val="00CF6049"/>
    <w:rsid w:val="00D020B7"/>
    <w:rsid w:val="00D035D9"/>
    <w:rsid w:val="00D04657"/>
    <w:rsid w:val="00D06F09"/>
    <w:rsid w:val="00D07DD6"/>
    <w:rsid w:val="00D123D9"/>
    <w:rsid w:val="00D15F7A"/>
    <w:rsid w:val="00D2023F"/>
    <w:rsid w:val="00D340BF"/>
    <w:rsid w:val="00D37CC2"/>
    <w:rsid w:val="00D424E1"/>
    <w:rsid w:val="00D44BB5"/>
    <w:rsid w:val="00D4711F"/>
    <w:rsid w:val="00D64004"/>
    <w:rsid w:val="00D651FD"/>
    <w:rsid w:val="00D6756E"/>
    <w:rsid w:val="00D82BEB"/>
    <w:rsid w:val="00D86C19"/>
    <w:rsid w:val="00D917C6"/>
    <w:rsid w:val="00D953BF"/>
    <w:rsid w:val="00D9707B"/>
    <w:rsid w:val="00DA2F20"/>
    <w:rsid w:val="00DA5008"/>
    <w:rsid w:val="00DC6B24"/>
    <w:rsid w:val="00DD09DD"/>
    <w:rsid w:val="00DF0AA3"/>
    <w:rsid w:val="00E024F3"/>
    <w:rsid w:val="00E151F5"/>
    <w:rsid w:val="00E159DB"/>
    <w:rsid w:val="00E438B0"/>
    <w:rsid w:val="00E5310D"/>
    <w:rsid w:val="00E5767C"/>
    <w:rsid w:val="00E67F4D"/>
    <w:rsid w:val="00E8482E"/>
    <w:rsid w:val="00E9672E"/>
    <w:rsid w:val="00E97698"/>
    <w:rsid w:val="00EB1FE8"/>
    <w:rsid w:val="00ED745A"/>
    <w:rsid w:val="00EE26FE"/>
    <w:rsid w:val="00EE30FC"/>
    <w:rsid w:val="00F021E2"/>
    <w:rsid w:val="00F03BAE"/>
    <w:rsid w:val="00F058D5"/>
    <w:rsid w:val="00F17ED2"/>
    <w:rsid w:val="00F40F78"/>
    <w:rsid w:val="00F41A9F"/>
    <w:rsid w:val="00F43158"/>
    <w:rsid w:val="00F4701D"/>
    <w:rsid w:val="00F60A41"/>
    <w:rsid w:val="00F6158F"/>
    <w:rsid w:val="00F733BB"/>
    <w:rsid w:val="00F83BB8"/>
    <w:rsid w:val="00F92FB5"/>
    <w:rsid w:val="00F93BE3"/>
    <w:rsid w:val="00F96F86"/>
    <w:rsid w:val="00FA2296"/>
    <w:rsid w:val="00FB4167"/>
    <w:rsid w:val="00FC5191"/>
    <w:rsid w:val="00FD3119"/>
    <w:rsid w:val="00FE4CC4"/>
    <w:rsid w:val="00FF03E5"/>
    <w:rsid w:val="00FF30DE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2A5C7"/>
  <w15:chartTrackingRefBased/>
  <w15:docId w15:val="{C8585808-14A9-4377-AD5F-E745C399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86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928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rsid w:val="00C86928"/>
    <w:rPr>
      <w:rFonts w:ascii="Calibri" w:eastAsia="Calibri" w:hAnsi="Calibri" w:cs="Cordia New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3BCD9C754E304ABD4575F566DBE722" ma:contentTypeVersion="15" ma:contentTypeDescription="Create a new document." ma:contentTypeScope="" ma:versionID="0610b5048f7e3495f6fe0362a920e626">
  <xsd:schema xmlns:xsd="http://www.w3.org/2001/XMLSchema" xmlns:xs="http://www.w3.org/2001/XMLSchema" xmlns:p="http://schemas.microsoft.com/office/2006/metadata/properties" xmlns:ns2="30707e7c-2806-41b3-bca1-f63274a920aa" xmlns:ns3="ad7330c4-53d1-44db-aa93-7843bdc03ed5" targetNamespace="http://schemas.microsoft.com/office/2006/metadata/properties" ma:root="true" ma:fieldsID="d19144e95ee8a8518779295a6ad07a98" ns2:_="" ns3:_="">
    <xsd:import namespace="30707e7c-2806-41b3-bca1-f63274a920aa"/>
    <xsd:import namespace="ad7330c4-53d1-44db-aa93-7843bdc03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07e7c-2806-41b3-bca1-f63274a920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330c4-53d1-44db-aa93-7843bdc03e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ff39c02-b81a-4dfc-8277-78e574ac3d98}" ma:internalName="TaxCatchAll" ma:showField="CatchAllData" ma:web="ad7330c4-53d1-44db-aa93-7843bdc03e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49CFD-32A1-49BB-AB56-BE16F83643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F9E7FC-4CE6-4576-87EC-152F9B814545}"/>
</file>

<file path=customXml/itemProps3.xml><?xml version="1.0" encoding="utf-8"?>
<ds:datastoreItem xmlns:ds="http://schemas.openxmlformats.org/officeDocument/2006/customXml" ds:itemID="{76B3ED38-5BE4-48A4-8633-FAE7C54CE2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8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62</cp:revision>
  <cp:lastPrinted>2024-02-16T08:26:00Z</cp:lastPrinted>
  <dcterms:created xsi:type="dcterms:W3CDTF">2020-02-16T11:21:00Z</dcterms:created>
  <dcterms:modified xsi:type="dcterms:W3CDTF">2024-02-16T08:26:00Z</dcterms:modified>
</cp:coreProperties>
</file>