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553A0" w14:textId="77777777" w:rsidR="008A244E" w:rsidRDefault="008A244E" w:rsidP="005C46C0">
      <w:pPr>
        <w:pStyle w:val="BodyText"/>
        <w:spacing w:after="600" w:line="240" w:lineRule="atLeast"/>
        <w:ind w:right="177"/>
        <w:jc w:val="thaiDistribute"/>
        <w:rPr>
          <w:sz w:val="26"/>
          <w:szCs w:val="26"/>
          <w:lang w:val="en-US" w:bidi="th-TH"/>
        </w:rPr>
      </w:pPr>
    </w:p>
    <w:p w14:paraId="2665F100" w14:textId="77777777" w:rsidR="008A244E" w:rsidRDefault="008A244E" w:rsidP="008A244E">
      <w:pPr>
        <w:pStyle w:val="BodyText"/>
        <w:spacing w:after="600" w:line="240" w:lineRule="atLeast"/>
        <w:ind w:right="177"/>
        <w:jc w:val="center"/>
        <w:rPr>
          <w:sz w:val="26"/>
          <w:szCs w:val="26"/>
          <w:lang w:val="en-US"/>
        </w:rPr>
      </w:pPr>
    </w:p>
    <w:p w14:paraId="2FDB589B" w14:textId="77777777" w:rsidR="008A244E" w:rsidRDefault="008A244E" w:rsidP="008A244E">
      <w:pPr>
        <w:pStyle w:val="BodyText"/>
        <w:spacing w:after="600" w:line="240" w:lineRule="atLeast"/>
        <w:ind w:right="177"/>
        <w:jc w:val="center"/>
        <w:rPr>
          <w:sz w:val="26"/>
          <w:szCs w:val="26"/>
          <w:lang w:val="en-US"/>
        </w:rPr>
      </w:pPr>
    </w:p>
    <w:p w14:paraId="0CE2F05A" w14:textId="77777777" w:rsidR="004A0C7C" w:rsidRDefault="004A0C7C" w:rsidP="008A244E">
      <w:pPr>
        <w:pStyle w:val="BodyText"/>
        <w:spacing w:after="600" w:line="240" w:lineRule="atLeast"/>
        <w:ind w:right="177"/>
        <w:jc w:val="center"/>
        <w:rPr>
          <w:sz w:val="26"/>
          <w:szCs w:val="26"/>
          <w:lang w:val="en-US"/>
        </w:rPr>
      </w:pPr>
    </w:p>
    <w:p w14:paraId="792B6F74" w14:textId="77777777" w:rsidR="008A244E" w:rsidRDefault="008A244E" w:rsidP="008A244E">
      <w:pPr>
        <w:pStyle w:val="BodyText"/>
        <w:spacing w:after="600" w:line="240" w:lineRule="atLeast"/>
        <w:ind w:right="177"/>
        <w:jc w:val="center"/>
        <w:rPr>
          <w:sz w:val="26"/>
          <w:szCs w:val="26"/>
          <w:cs/>
          <w:lang w:val="en-US" w:bidi="th-TH"/>
        </w:rPr>
      </w:pPr>
    </w:p>
    <w:tbl>
      <w:tblPr>
        <w:tblW w:w="9450" w:type="dxa"/>
        <w:tblInd w:w="270" w:type="dxa"/>
        <w:tblLayout w:type="fixed"/>
        <w:tblCellMar>
          <w:left w:w="107" w:type="dxa"/>
          <w:right w:w="107" w:type="dxa"/>
        </w:tblCellMar>
        <w:tblLook w:val="0000" w:firstRow="0" w:lastRow="0" w:firstColumn="0" w:lastColumn="0" w:noHBand="0" w:noVBand="0"/>
      </w:tblPr>
      <w:tblGrid>
        <w:gridCol w:w="9450"/>
      </w:tblGrid>
      <w:tr w:rsidR="008A244E" w:rsidRPr="00AB5C8E" w14:paraId="60A7F9D3" w14:textId="77777777" w:rsidTr="00C9744B">
        <w:trPr>
          <w:trHeight w:val="128"/>
        </w:trPr>
        <w:tc>
          <w:tcPr>
            <w:tcW w:w="9450" w:type="dxa"/>
          </w:tcPr>
          <w:p w14:paraId="2F0C7BDC" w14:textId="47BD729C" w:rsidR="00AF2B3A" w:rsidRDefault="00AF2B3A" w:rsidP="00C9744B">
            <w:pPr>
              <w:pStyle w:val="CoverClientName"/>
              <w:spacing w:before="0" w:after="0"/>
              <w:jc w:val="center"/>
              <w:rPr>
                <w:sz w:val="40"/>
                <w:szCs w:val="40"/>
              </w:rPr>
            </w:pPr>
            <w:proofErr w:type="gramStart"/>
            <w:r>
              <w:rPr>
                <w:sz w:val="40"/>
                <w:szCs w:val="40"/>
              </w:rPr>
              <w:t>Plus</w:t>
            </w:r>
            <w:proofErr w:type="gramEnd"/>
            <w:r>
              <w:rPr>
                <w:sz w:val="40"/>
                <w:szCs w:val="40"/>
              </w:rPr>
              <w:t xml:space="preserve"> Tech Innovation </w:t>
            </w:r>
            <w:r w:rsidR="006B199A" w:rsidRPr="00AB5C8E">
              <w:rPr>
                <w:sz w:val="40"/>
                <w:szCs w:val="40"/>
              </w:rPr>
              <w:t>Public Company Limited</w:t>
            </w:r>
          </w:p>
          <w:p w14:paraId="0B0920D3" w14:textId="3AF63C9B" w:rsidR="00C9744B" w:rsidRDefault="006B199A" w:rsidP="00C9744B">
            <w:pPr>
              <w:pStyle w:val="CoverClientName"/>
              <w:spacing w:before="0" w:after="0"/>
              <w:jc w:val="center"/>
              <w:rPr>
                <w:sz w:val="40"/>
                <w:szCs w:val="40"/>
              </w:rPr>
            </w:pPr>
            <w:r w:rsidRPr="00AB5C8E">
              <w:rPr>
                <w:sz w:val="40"/>
                <w:szCs w:val="40"/>
              </w:rPr>
              <w:t>and its Subsidiar</w:t>
            </w:r>
            <w:r w:rsidR="00B32BBF">
              <w:rPr>
                <w:sz w:val="40"/>
                <w:szCs w:val="40"/>
              </w:rPr>
              <w:t>y</w:t>
            </w:r>
          </w:p>
          <w:p w14:paraId="0C422592" w14:textId="48694F04" w:rsidR="00C9744B" w:rsidRPr="00C9744B" w:rsidRDefault="00C9744B" w:rsidP="00C9744B">
            <w:pPr>
              <w:pStyle w:val="CoverClientName"/>
              <w:spacing w:before="0" w:after="0"/>
              <w:jc w:val="center"/>
              <w:rPr>
                <w:sz w:val="40"/>
                <w:szCs w:val="40"/>
              </w:rPr>
            </w:pPr>
          </w:p>
        </w:tc>
      </w:tr>
      <w:tr w:rsidR="008A244E" w:rsidRPr="00AB5C8E" w14:paraId="2DA5BA31" w14:textId="77777777" w:rsidTr="00AF2B3A">
        <w:trPr>
          <w:trHeight w:val="1784"/>
        </w:trPr>
        <w:tc>
          <w:tcPr>
            <w:tcW w:w="9450" w:type="dxa"/>
          </w:tcPr>
          <w:p w14:paraId="2727FECD" w14:textId="77777777" w:rsidR="008A244E" w:rsidRPr="00AB5C8E" w:rsidRDefault="008A244E" w:rsidP="00C9744B">
            <w:pPr>
              <w:pStyle w:val="CoverTitle"/>
              <w:spacing w:line="240" w:lineRule="auto"/>
              <w:jc w:val="center"/>
              <w:rPr>
                <w:spacing w:val="-3"/>
                <w:szCs w:val="36"/>
              </w:rPr>
            </w:pPr>
            <w:bookmarkStart w:id="0" w:name="TitleOfReport"/>
            <w:bookmarkEnd w:id="0"/>
            <w:r w:rsidRPr="00AB5C8E">
              <w:rPr>
                <w:spacing w:val="-3"/>
                <w:szCs w:val="36"/>
              </w:rPr>
              <w:t xml:space="preserve">Financial statements for the year </w:t>
            </w:r>
            <w:proofErr w:type="gramStart"/>
            <w:r w:rsidRPr="00AB5C8E">
              <w:rPr>
                <w:spacing w:val="-3"/>
                <w:szCs w:val="36"/>
              </w:rPr>
              <w:t>ended</w:t>
            </w:r>
            <w:proofErr w:type="gramEnd"/>
          </w:p>
          <w:p w14:paraId="4466CE92" w14:textId="46C88D57" w:rsidR="006B163F" w:rsidRPr="00F349A5" w:rsidRDefault="008A244E" w:rsidP="00C9744B">
            <w:pPr>
              <w:pStyle w:val="CoverTitle"/>
              <w:spacing w:line="240" w:lineRule="auto"/>
              <w:jc w:val="center"/>
              <w:rPr>
                <w:spacing w:val="-3"/>
                <w:szCs w:val="36"/>
                <w:lang w:val="en-US"/>
              </w:rPr>
            </w:pPr>
            <w:r w:rsidRPr="00AB5C8E">
              <w:rPr>
                <w:spacing w:val="-3"/>
                <w:szCs w:val="36"/>
              </w:rPr>
              <w:t>31 December 2</w:t>
            </w:r>
            <w:r w:rsidR="00504140" w:rsidRPr="00504140">
              <w:rPr>
                <w:spacing w:val="-3"/>
                <w:szCs w:val="36"/>
              </w:rPr>
              <w:t>0</w:t>
            </w:r>
            <w:r w:rsidR="006A159E">
              <w:rPr>
                <w:spacing w:val="-3"/>
                <w:szCs w:val="36"/>
              </w:rPr>
              <w:t>2</w:t>
            </w:r>
            <w:r w:rsidR="00364B3E">
              <w:rPr>
                <w:spacing w:val="-3"/>
                <w:szCs w:val="36"/>
              </w:rPr>
              <w:t>3</w:t>
            </w:r>
          </w:p>
          <w:p w14:paraId="370F978C" w14:textId="77777777" w:rsidR="008A244E" w:rsidRPr="00AB5C8E" w:rsidRDefault="008A244E" w:rsidP="00C9744B">
            <w:pPr>
              <w:pStyle w:val="CoverTitle"/>
              <w:spacing w:line="240" w:lineRule="auto"/>
              <w:jc w:val="center"/>
              <w:rPr>
                <w:spacing w:val="-3"/>
              </w:rPr>
            </w:pPr>
            <w:r w:rsidRPr="00AB5C8E">
              <w:rPr>
                <w:spacing w:val="-3"/>
              </w:rPr>
              <w:t>and</w:t>
            </w:r>
          </w:p>
          <w:p w14:paraId="6C35ADE6" w14:textId="77777777" w:rsidR="008A244E" w:rsidRPr="00AB5C8E" w:rsidRDefault="008A244E" w:rsidP="00C9744B">
            <w:pPr>
              <w:spacing w:line="240" w:lineRule="auto"/>
              <w:jc w:val="center"/>
              <w:rPr>
                <w:sz w:val="36"/>
                <w:szCs w:val="36"/>
              </w:rPr>
            </w:pPr>
            <w:r w:rsidRPr="00AB5C8E">
              <w:rPr>
                <w:spacing w:val="-3"/>
                <w:sz w:val="36"/>
                <w:szCs w:val="36"/>
              </w:rPr>
              <w:t>Independent Auditor’s Report</w:t>
            </w:r>
          </w:p>
          <w:p w14:paraId="625D3ACD" w14:textId="77777777" w:rsidR="008A244E" w:rsidRPr="00AB5C8E" w:rsidRDefault="008A244E" w:rsidP="00C9744B">
            <w:pPr>
              <w:pStyle w:val="CoverTitle"/>
              <w:spacing w:line="240" w:lineRule="auto"/>
              <w:jc w:val="center"/>
            </w:pPr>
          </w:p>
        </w:tc>
      </w:tr>
    </w:tbl>
    <w:p w14:paraId="49E4BCF9" w14:textId="77777777" w:rsidR="008A244E" w:rsidRPr="006A159E" w:rsidRDefault="008A244E" w:rsidP="008A244E">
      <w:pPr>
        <w:pStyle w:val="BodyText"/>
        <w:spacing w:line="240" w:lineRule="atLeast"/>
        <w:ind w:right="177"/>
        <w:rPr>
          <w:sz w:val="28"/>
          <w:szCs w:val="28"/>
        </w:rPr>
        <w:sectPr w:rsidR="008A244E" w:rsidRPr="006A159E" w:rsidSect="006B199A">
          <w:footerReference w:type="even" r:id="rId10"/>
          <w:footerReference w:type="default" r:id="rId11"/>
          <w:pgSz w:w="11907" w:h="16840" w:code="9"/>
          <w:pgMar w:top="691" w:right="1152" w:bottom="576" w:left="1152" w:header="720" w:footer="720" w:gutter="0"/>
          <w:paperSrc w:first="7" w:other="7"/>
          <w:pgNumType w:start="0"/>
          <w:cols w:space="720"/>
          <w:titlePg/>
          <w:docGrid w:linePitch="299"/>
        </w:sectPr>
      </w:pPr>
      <w:bookmarkStart w:id="1" w:name="SubTitle"/>
      <w:bookmarkEnd w:id="1"/>
    </w:p>
    <w:p w14:paraId="673267C2" w14:textId="77777777" w:rsidR="008A244E" w:rsidRPr="00AB5C8E" w:rsidRDefault="008A244E" w:rsidP="008A244E">
      <w:pPr>
        <w:pStyle w:val="BodyText"/>
        <w:spacing w:after="0" w:line="240" w:lineRule="atLeast"/>
        <w:ind w:right="173"/>
        <w:rPr>
          <w:b/>
          <w:bCs/>
          <w:sz w:val="28"/>
          <w:szCs w:val="28"/>
          <w:lang w:val="en-US"/>
        </w:rPr>
      </w:pPr>
    </w:p>
    <w:p w14:paraId="13C36C60" w14:textId="77777777" w:rsidR="008A244E" w:rsidRPr="00AB5C8E" w:rsidRDefault="008A244E" w:rsidP="008A244E">
      <w:pPr>
        <w:pStyle w:val="BodyText"/>
        <w:spacing w:after="0" w:line="240" w:lineRule="atLeast"/>
        <w:ind w:right="173"/>
        <w:rPr>
          <w:b/>
          <w:bCs/>
          <w:sz w:val="28"/>
          <w:szCs w:val="28"/>
          <w:lang w:val="en-US"/>
        </w:rPr>
      </w:pPr>
    </w:p>
    <w:p w14:paraId="4B214BC2" w14:textId="77777777" w:rsidR="008A244E" w:rsidRPr="00AB5C8E" w:rsidRDefault="008A244E" w:rsidP="008A244E">
      <w:pPr>
        <w:pStyle w:val="BodyText"/>
        <w:spacing w:after="0" w:line="240" w:lineRule="atLeast"/>
        <w:ind w:right="173"/>
        <w:rPr>
          <w:b/>
          <w:bCs/>
          <w:sz w:val="28"/>
          <w:szCs w:val="28"/>
          <w:lang w:val="en-US"/>
        </w:rPr>
      </w:pPr>
    </w:p>
    <w:p w14:paraId="576423BF" w14:textId="77777777" w:rsidR="008A244E" w:rsidRPr="00AB5C8E" w:rsidRDefault="008A244E" w:rsidP="008A244E">
      <w:pPr>
        <w:pStyle w:val="BodyText"/>
        <w:spacing w:after="0" w:line="240" w:lineRule="atLeast"/>
        <w:ind w:right="173"/>
        <w:rPr>
          <w:b/>
          <w:bCs/>
          <w:sz w:val="28"/>
          <w:szCs w:val="28"/>
          <w:lang w:val="en-US"/>
        </w:rPr>
      </w:pPr>
    </w:p>
    <w:p w14:paraId="37BC4129" w14:textId="77777777" w:rsidR="008A244E" w:rsidRPr="00AB5C8E" w:rsidRDefault="008A244E" w:rsidP="008A244E">
      <w:pPr>
        <w:pStyle w:val="BodyText"/>
        <w:spacing w:after="0" w:line="240" w:lineRule="atLeast"/>
        <w:ind w:right="173"/>
        <w:rPr>
          <w:b/>
          <w:bCs/>
          <w:sz w:val="28"/>
          <w:szCs w:val="28"/>
          <w:lang w:val="en-US"/>
        </w:rPr>
      </w:pPr>
    </w:p>
    <w:p w14:paraId="4C1C9584" w14:textId="77777777" w:rsidR="008A244E" w:rsidRPr="00AB5C8E" w:rsidRDefault="008A244E" w:rsidP="008A244E">
      <w:pPr>
        <w:pStyle w:val="BodyText"/>
        <w:spacing w:after="0" w:line="240" w:lineRule="atLeast"/>
        <w:ind w:right="173"/>
        <w:rPr>
          <w:b/>
          <w:bCs/>
          <w:sz w:val="28"/>
          <w:szCs w:val="28"/>
          <w:lang w:val="en-US"/>
        </w:rPr>
      </w:pPr>
    </w:p>
    <w:p w14:paraId="7FA0B7B3" w14:textId="77777777" w:rsidR="008A244E" w:rsidRPr="00AB5C8E" w:rsidRDefault="008A244E" w:rsidP="008A244E">
      <w:pPr>
        <w:pStyle w:val="BodyText"/>
        <w:spacing w:after="0" w:line="240" w:lineRule="atLeast"/>
        <w:ind w:right="173"/>
        <w:rPr>
          <w:b/>
          <w:bCs/>
          <w:sz w:val="28"/>
          <w:szCs w:val="28"/>
          <w:lang w:val="en-US"/>
        </w:rPr>
      </w:pPr>
    </w:p>
    <w:p w14:paraId="53B44A8F" w14:textId="77777777" w:rsidR="007E50E8" w:rsidRPr="00AB5C8E" w:rsidRDefault="007E50E8" w:rsidP="008A244E">
      <w:pPr>
        <w:rPr>
          <w:b/>
          <w:bCs/>
          <w:sz w:val="28"/>
          <w:szCs w:val="28"/>
        </w:rPr>
      </w:pPr>
    </w:p>
    <w:p w14:paraId="02795A41" w14:textId="77777777" w:rsidR="008A244E" w:rsidRPr="00AB5C8E" w:rsidRDefault="008A244E" w:rsidP="008A244E">
      <w:pPr>
        <w:rPr>
          <w:b/>
          <w:bCs/>
          <w:sz w:val="28"/>
          <w:szCs w:val="28"/>
        </w:rPr>
      </w:pPr>
      <w:r w:rsidRPr="00AB5C8E">
        <w:rPr>
          <w:b/>
          <w:bCs/>
          <w:sz w:val="28"/>
          <w:szCs w:val="28"/>
        </w:rPr>
        <w:t>Independent Auditor’s Report</w:t>
      </w:r>
    </w:p>
    <w:p w14:paraId="04883454" w14:textId="77777777" w:rsidR="008A244E" w:rsidRPr="00AF2B3A" w:rsidRDefault="008A244E" w:rsidP="00AF2B3A">
      <w:pPr>
        <w:pStyle w:val="acctmainheading"/>
        <w:tabs>
          <w:tab w:val="left" w:pos="7810"/>
        </w:tabs>
        <w:spacing w:after="0" w:line="240" w:lineRule="atLeast"/>
        <w:ind w:left="550" w:hanging="550"/>
        <w:rPr>
          <w:sz w:val="22"/>
          <w:szCs w:val="22"/>
        </w:rPr>
      </w:pPr>
    </w:p>
    <w:p w14:paraId="38E8B04B" w14:textId="77777777" w:rsidR="00AF2B3A" w:rsidRPr="00AF2B3A" w:rsidRDefault="008A244E" w:rsidP="00AF2B3A">
      <w:pPr>
        <w:pStyle w:val="acctmainheading"/>
        <w:tabs>
          <w:tab w:val="left" w:pos="7810"/>
        </w:tabs>
        <w:spacing w:after="0" w:line="240" w:lineRule="atLeast"/>
        <w:ind w:left="547" w:hanging="547"/>
        <w:outlineLvl w:val="0"/>
        <w:rPr>
          <w:sz w:val="22"/>
          <w:szCs w:val="22"/>
        </w:rPr>
      </w:pPr>
      <w:r w:rsidRPr="00AF2B3A">
        <w:rPr>
          <w:sz w:val="22"/>
          <w:szCs w:val="22"/>
        </w:rPr>
        <w:t xml:space="preserve">To the Shareholders of </w:t>
      </w:r>
      <w:r w:rsidR="00AF2B3A" w:rsidRPr="00AF2B3A">
        <w:rPr>
          <w:sz w:val="22"/>
          <w:szCs w:val="22"/>
        </w:rPr>
        <w:t>Plus Tech Innovation Public Company Limited</w:t>
      </w:r>
    </w:p>
    <w:p w14:paraId="1B0C4EC8" w14:textId="77777777" w:rsidR="008A244E" w:rsidRPr="00AF2B3A" w:rsidRDefault="008A244E" w:rsidP="008A244E">
      <w:pPr>
        <w:pStyle w:val="NormalThaiDistributedJustification"/>
        <w:ind w:right="173"/>
        <w:rPr>
          <w:szCs w:val="22"/>
          <w:lang w:val="en-GB"/>
        </w:rPr>
      </w:pPr>
    </w:p>
    <w:p w14:paraId="42370E1F" w14:textId="77777777" w:rsidR="00B41F01" w:rsidRPr="00AF2B3A" w:rsidRDefault="00B41F01" w:rsidP="008A244E">
      <w:pPr>
        <w:pStyle w:val="NormalThaiDistributedJustification"/>
        <w:ind w:right="173"/>
        <w:rPr>
          <w:szCs w:val="22"/>
          <w:lang w:val="en-GB"/>
        </w:rPr>
      </w:pPr>
    </w:p>
    <w:p w14:paraId="55258F55" w14:textId="77777777" w:rsidR="005A4CE6" w:rsidRPr="00AF2B3A" w:rsidRDefault="005A4CE6" w:rsidP="005A4CE6">
      <w:pPr>
        <w:pStyle w:val="Default"/>
        <w:rPr>
          <w:i/>
          <w:iCs/>
          <w:color w:val="auto"/>
          <w:sz w:val="22"/>
          <w:szCs w:val="22"/>
        </w:rPr>
      </w:pPr>
      <w:r w:rsidRPr="00AF2B3A">
        <w:rPr>
          <w:i/>
          <w:iCs/>
          <w:color w:val="auto"/>
          <w:sz w:val="22"/>
          <w:szCs w:val="22"/>
        </w:rPr>
        <w:t xml:space="preserve">Opinion </w:t>
      </w:r>
    </w:p>
    <w:p w14:paraId="1CF88214" w14:textId="77777777" w:rsidR="005A4CE6" w:rsidRPr="00AB5C8E" w:rsidRDefault="005A4CE6" w:rsidP="005A4CE6">
      <w:pPr>
        <w:pStyle w:val="Default"/>
        <w:rPr>
          <w:color w:val="auto"/>
          <w:sz w:val="22"/>
          <w:szCs w:val="22"/>
        </w:rPr>
      </w:pPr>
    </w:p>
    <w:p w14:paraId="04A2F6B6" w14:textId="53575297" w:rsidR="005A4CE6" w:rsidRPr="00C9744B" w:rsidRDefault="005A4CE6" w:rsidP="00D2383E">
      <w:pPr>
        <w:pStyle w:val="Default"/>
        <w:jc w:val="both"/>
        <w:rPr>
          <w:color w:val="auto"/>
          <w:sz w:val="22"/>
          <w:szCs w:val="22"/>
        </w:rPr>
      </w:pPr>
      <w:r w:rsidRPr="00C9744B">
        <w:rPr>
          <w:color w:val="auto"/>
          <w:sz w:val="22"/>
          <w:szCs w:val="22"/>
        </w:rPr>
        <w:t xml:space="preserve">I have audited the consolidated and separate financial statements of </w:t>
      </w:r>
      <w:r w:rsidR="00AF2B3A" w:rsidRPr="00C9744B">
        <w:rPr>
          <w:color w:val="auto"/>
          <w:sz w:val="22"/>
          <w:szCs w:val="22"/>
        </w:rPr>
        <w:t xml:space="preserve">Plus Tech Innovation Public Company Limited </w:t>
      </w:r>
      <w:r w:rsidR="00B41F01" w:rsidRPr="00C9744B">
        <w:rPr>
          <w:sz w:val="22"/>
          <w:szCs w:val="22"/>
          <w:lang w:val="en-GB"/>
        </w:rPr>
        <w:t xml:space="preserve">and its </w:t>
      </w:r>
      <w:r w:rsidR="002F2C37" w:rsidRPr="00C9744B">
        <w:rPr>
          <w:sz w:val="22"/>
          <w:szCs w:val="22"/>
          <w:lang w:val="en-GB"/>
        </w:rPr>
        <w:t>s</w:t>
      </w:r>
      <w:r w:rsidR="00B41F01" w:rsidRPr="00C9744B">
        <w:rPr>
          <w:sz w:val="22"/>
          <w:szCs w:val="22"/>
          <w:lang w:val="en-GB"/>
        </w:rPr>
        <w:t>ubsidiar</w:t>
      </w:r>
      <w:r w:rsidR="000F66A1">
        <w:rPr>
          <w:sz w:val="22"/>
          <w:szCs w:val="22"/>
          <w:lang w:val="en-GB"/>
        </w:rPr>
        <w:t>y</w:t>
      </w:r>
      <w:r w:rsidR="00240DFF" w:rsidRPr="00C9744B">
        <w:rPr>
          <w:color w:val="auto"/>
          <w:sz w:val="22"/>
          <w:szCs w:val="22"/>
          <w:lang w:val="en-GB"/>
        </w:rPr>
        <w:t xml:space="preserve"> </w:t>
      </w:r>
      <w:r w:rsidRPr="00C9744B">
        <w:rPr>
          <w:color w:val="auto"/>
          <w:sz w:val="22"/>
          <w:szCs w:val="22"/>
        </w:rPr>
        <w:t xml:space="preserve">(the “Group”) and of </w:t>
      </w:r>
      <w:r w:rsidR="00AF2B3A" w:rsidRPr="00C9744B">
        <w:rPr>
          <w:color w:val="auto"/>
          <w:sz w:val="22"/>
          <w:szCs w:val="22"/>
        </w:rPr>
        <w:t xml:space="preserve">Plus Tech Innovation Public Company Limited </w:t>
      </w:r>
      <w:r w:rsidR="00B32BBF">
        <w:rPr>
          <w:color w:val="auto"/>
          <w:sz w:val="22"/>
          <w:szCs w:val="22"/>
        </w:rPr>
        <w:br/>
      </w:r>
      <w:r w:rsidRPr="00C9744B">
        <w:rPr>
          <w:color w:val="auto"/>
          <w:sz w:val="22"/>
          <w:szCs w:val="22"/>
        </w:rPr>
        <w:t>(the “Company”), respectively, which comprise the consolidated and separate statements of financial positi</w:t>
      </w:r>
      <w:r w:rsidR="00EC7FA6" w:rsidRPr="00C9744B">
        <w:rPr>
          <w:color w:val="auto"/>
          <w:sz w:val="22"/>
          <w:szCs w:val="22"/>
        </w:rPr>
        <w:t>on as at 31 D</w:t>
      </w:r>
      <w:r w:rsidR="00F349A5" w:rsidRPr="00C9744B">
        <w:rPr>
          <w:color w:val="auto"/>
          <w:sz w:val="22"/>
          <w:szCs w:val="22"/>
        </w:rPr>
        <w:t>ecember 2</w:t>
      </w:r>
      <w:r w:rsidR="00504140" w:rsidRPr="00C9744B">
        <w:rPr>
          <w:color w:val="auto"/>
          <w:sz w:val="22"/>
          <w:szCs w:val="22"/>
          <w:lang w:val="en-GB"/>
        </w:rPr>
        <w:t>0</w:t>
      </w:r>
      <w:r w:rsidR="006A159E" w:rsidRPr="00C9744B">
        <w:rPr>
          <w:color w:val="auto"/>
          <w:sz w:val="22"/>
          <w:szCs w:val="22"/>
        </w:rPr>
        <w:t>2</w:t>
      </w:r>
      <w:r w:rsidR="00364B3E">
        <w:rPr>
          <w:color w:val="auto"/>
          <w:sz w:val="22"/>
          <w:szCs w:val="22"/>
        </w:rPr>
        <w:t>3</w:t>
      </w:r>
      <w:r w:rsidRPr="00C9744B">
        <w:rPr>
          <w:color w:val="auto"/>
          <w:sz w:val="22"/>
          <w:szCs w:val="22"/>
        </w:rPr>
        <w:t>, the consolidated and separate statements of</w:t>
      </w:r>
      <w:r w:rsidR="00226E87" w:rsidRPr="00C9744B">
        <w:rPr>
          <w:color w:val="auto"/>
          <w:sz w:val="22"/>
          <w:szCs w:val="22"/>
        </w:rPr>
        <w:t xml:space="preserve"> income, </w:t>
      </w:r>
      <w:r w:rsidRPr="00C9744B">
        <w:rPr>
          <w:color w:val="auto"/>
          <w:sz w:val="22"/>
          <w:szCs w:val="22"/>
        </w:rPr>
        <w:t>comprehensive income, changes in equity and cash flows for the year then ended, and no</w:t>
      </w:r>
      <w:r w:rsidR="00D2383E" w:rsidRPr="00C9744B">
        <w:rPr>
          <w:color w:val="auto"/>
          <w:sz w:val="22"/>
          <w:szCs w:val="22"/>
        </w:rPr>
        <w:t>tes, comprising a summary of significant accounting policies and other explanatory information.</w:t>
      </w:r>
      <w:r w:rsidRPr="00C9744B">
        <w:rPr>
          <w:color w:val="auto"/>
          <w:sz w:val="22"/>
          <w:szCs w:val="22"/>
        </w:rPr>
        <w:t xml:space="preserve"> </w:t>
      </w:r>
    </w:p>
    <w:p w14:paraId="7ADF557E" w14:textId="77777777" w:rsidR="005A4CE6" w:rsidRPr="00AB5C8E" w:rsidRDefault="005A4CE6" w:rsidP="00D2383E">
      <w:pPr>
        <w:pStyle w:val="Default"/>
        <w:jc w:val="both"/>
        <w:rPr>
          <w:color w:val="auto"/>
          <w:sz w:val="22"/>
          <w:szCs w:val="22"/>
        </w:rPr>
      </w:pPr>
    </w:p>
    <w:p w14:paraId="64DFB783" w14:textId="0859014F" w:rsidR="008A244E" w:rsidRDefault="005A4CE6" w:rsidP="00D2383E">
      <w:pPr>
        <w:jc w:val="both"/>
        <w:rPr>
          <w:rFonts w:cs="Times New Roman"/>
          <w:szCs w:val="22"/>
        </w:rPr>
      </w:pPr>
      <w:r w:rsidRPr="00AB5C8E">
        <w:rPr>
          <w:rFonts w:cs="Times New Roman"/>
          <w:szCs w:val="22"/>
        </w:rPr>
        <w:t xml:space="preserve">In my opinion, the </w:t>
      </w:r>
      <w:r w:rsidR="007A1598" w:rsidRPr="00AB5C8E">
        <w:rPr>
          <w:rFonts w:cs="Times New Roman"/>
          <w:szCs w:val="22"/>
        </w:rPr>
        <w:t xml:space="preserve">accompanying </w:t>
      </w:r>
      <w:r w:rsidRPr="00AB5C8E">
        <w:rPr>
          <w:rFonts w:cs="Times New Roman"/>
          <w:szCs w:val="22"/>
        </w:rPr>
        <w:t>consolidated and separate financial statements present fairly, in all material respects, the financial position of the Group and the Company, resp</w:t>
      </w:r>
      <w:r w:rsidR="00F349A5">
        <w:rPr>
          <w:rFonts w:cs="Times New Roman"/>
          <w:szCs w:val="22"/>
        </w:rPr>
        <w:t xml:space="preserve">ectively, as </w:t>
      </w:r>
      <w:proofErr w:type="gramStart"/>
      <w:r w:rsidR="00F349A5">
        <w:rPr>
          <w:rFonts w:cs="Times New Roman"/>
          <w:szCs w:val="22"/>
        </w:rPr>
        <w:t>at</w:t>
      </w:r>
      <w:proofErr w:type="gramEnd"/>
      <w:r w:rsidR="00F349A5">
        <w:rPr>
          <w:rFonts w:cs="Times New Roman"/>
          <w:szCs w:val="22"/>
        </w:rPr>
        <w:t xml:space="preserve"> 31 December 2</w:t>
      </w:r>
      <w:r w:rsidR="00504140" w:rsidRPr="00504140">
        <w:rPr>
          <w:rFonts w:cs="Times New Roman"/>
          <w:szCs w:val="22"/>
        </w:rPr>
        <w:t>0</w:t>
      </w:r>
      <w:r w:rsidR="006A159E">
        <w:rPr>
          <w:rFonts w:cs="Times New Roman"/>
          <w:szCs w:val="22"/>
        </w:rPr>
        <w:t>2</w:t>
      </w:r>
      <w:r w:rsidR="00364B3E">
        <w:rPr>
          <w:rFonts w:cs="Times New Roman"/>
          <w:szCs w:val="22"/>
        </w:rPr>
        <w:t>3</w:t>
      </w:r>
      <w:r w:rsidRPr="00AB5C8E">
        <w:rPr>
          <w:rFonts w:cs="Times New Roman"/>
          <w:szCs w:val="22"/>
        </w:rPr>
        <w:t xml:space="preserve"> and their financial performance and cash flows for the year then ended in accordance with Thai Financial Reporting Standards (TFRSs).</w:t>
      </w:r>
    </w:p>
    <w:p w14:paraId="758FF66D" w14:textId="77777777" w:rsidR="008A244E" w:rsidRPr="00AB5C8E" w:rsidRDefault="008A244E" w:rsidP="008A244E">
      <w:pPr>
        <w:jc w:val="both"/>
        <w:rPr>
          <w:rFonts w:cs="Times New Roman"/>
          <w:szCs w:val="22"/>
        </w:rPr>
      </w:pPr>
    </w:p>
    <w:p w14:paraId="2EEDABA2" w14:textId="77777777" w:rsidR="005A4CE6" w:rsidRPr="00AB5C8E" w:rsidRDefault="005A4CE6" w:rsidP="005A4CE6">
      <w:pPr>
        <w:pStyle w:val="Default"/>
        <w:rPr>
          <w:i/>
          <w:iCs/>
          <w:color w:val="auto"/>
          <w:sz w:val="22"/>
          <w:szCs w:val="22"/>
        </w:rPr>
      </w:pPr>
      <w:r w:rsidRPr="00AB5C8E">
        <w:rPr>
          <w:i/>
          <w:iCs/>
          <w:color w:val="auto"/>
          <w:sz w:val="22"/>
          <w:szCs w:val="22"/>
        </w:rPr>
        <w:t xml:space="preserve">Basis for Opinion </w:t>
      </w:r>
    </w:p>
    <w:p w14:paraId="6EDE3F63" w14:textId="77777777" w:rsidR="005A4CE6" w:rsidRPr="00AB5C8E" w:rsidRDefault="005A4CE6" w:rsidP="005A4CE6">
      <w:pPr>
        <w:pStyle w:val="Default"/>
        <w:rPr>
          <w:color w:val="auto"/>
          <w:sz w:val="22"/>
          <w:szCs w:val="22"/>
        </w:rPr>
      </w:pPr>
    </w:p>
    <w:p w14:paraId="5F32BB7D" w14:textId="542D2DC5" w:rsidR="008A244E" w:rsidRPr="000F66A1" w:rsidRDefault="00B32BBF" w:rsidP="005A4CE6">
      <w:pPr>
        <w:jc w:val="both"/>
        <w:rPr>
          <w:rFonts w:cs="Times New Roman"/>
          <w:szCs w:val="22"/>
        </w:rPr>
      </w:pPr>
      <w:r w:rsidRPr="00C9744B">
        <w:rPr>
          <w:rFonts w:cs="Times New Roman"/>
          <w:szCs w:val="22"/>
        </w:rPr>
        <w:t xml:space="preserve">I conducted my audit in accordance with Thai Standards on Auditing (TSAs). My responsibilities under those standards are further described in the </w:t>
      </w:r>
      <w:r w:rsidRPr="00C9744B">
        <w:rPr>
          <w:rFonts w:cs="Times New Roman"/>
          <w:i/>
          <w:iCs/>
          <w:szCs w:val="22"/>
        </w:rPr>
        <w:t xml:space="preserve">Auditor’s Responsibilities for the Audit of the Consolidated and Separate Financial Statements </w:t>
      </w:r>
      <w:r w:rsidRPr="00C9744B">
        <w:rPr>
          <w:rFonts w:cs="Times New Roman"/>
          <w:szCs w:val="22"/>
        </w:rPr>
        <w:t>section of my report. I am independent of the Group and the Company in accordance with the Code of Ethics for Professional Accountants</w:t>
      </w:r>
      <w:r w:rsidRPr="00C9744B">
        <w:rPr>
          <w:rFonts w:hint="cs"/>
          <w:szCs w:val="28"/>
          <w:cs/>
          <w:lang w:bidi="th-TH"/>
        </w:rPr>
        <w:t xml:space="preserve"> </w:t>
      </w:r>
      <w:r w:rsidRPr="00C9744B">
        <w:rPr>
          <w:szCs w:val="28"/>
          <w:lang w:val="en-US" w:bidi="th-TH"/>
        </w:rPr>
        <w:t>including Independence Standards</w:t>
      </w:r>
      <w:r w:rsidRPr="00C9744B">
        <w:rPr>
          <w:rFonts w:cs="Times New Roman"/>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w:t>
      </w:r>
      <w:r>
        <w:rPr>
          <w:rFonts w:cstheme="minorBidi" w:hint="cs"/>
          <w:szCs w:val="28"/>
          <w:cs/>
          <w:lang w:bidi="th-TH"/>
        </w:rPr>
        <w:t xml:space="preserve"> </w:t>
      </w:r>
      <w:r>
        <w:rPr>
          <w:rFonts w:cstheme="minorBidi"/>
          <w:szCs w:val="28"/>
          <w:lang w:val="en-US" w:bidi="th-TH"/>
        </w:rPr>
        <w:t>the</w:t>
      </w:r>
      <w:r w:rsidRPr="00C9744B">
        <w:rPr>
          <w:rFonts w:cs="Times New Roman"/>
          <w:szCs w:val="22"/>
        </w:rPr>
        <w:t xml:space="preserve"> Code of Ethics for Professional Accountants. I believe that the audit evidence I have obtained is sufficient and appropriate to provide a basis for my opinion</w:t>
      </w:r>
      <w:r w:rsidR="005A4CE6" w:rsidRPr="000F66A1">
        <w:rPr>
          <w:rFonts w:cs="Times New Roman"/>
          <w:szCs w:val="22"/>
        </w:rPr>
        <w:t>.</w:t>
      </w:r>
    </w:p>
    <w:p w14:paraId="417EFBEF" w14:textId="77777777" w:rsidR="00406960" w:rsidRDefault="00406960">
      <w:pPr>
        <w:spacing w:line="240" w:lineRule="auto"/>
        <w:rPr>
          <w:rFonts w:cs="Times New Roman"/>
          <w:szCs w:val="22"/>
        </w:rPr>
        <w:sectPr w:rsidR="00406960" w:rsidSect="00AF2B3A">
          <w:headerReference w:type="default" r:id="rId12"/>
          <w:footerReference w:type="default" r:id="rId13"/>
          <w:pgSz w:w="11907" w:h="16840" w:code="9"/>
          <w:pgMar w:top="691" w:right="1152" w:bottom="576" w:left="1152" w:header="720" w:footer="720" w:gutter="0"/>
          <w:paperSrc w:first="7" w:other="7"/>
          <w:cols w:space="720"/>
          <w:docGrid w:linePitch="299"/>
        </w:sectPr>
      </w:pPr>
    </w:p>
    <w:p w14:paraId="2C51CF7C" w14:textId="66A13943" w:rsidR="006106F3" w:rsidRDefault="006106F3" w:rsidP="006106F3">
      <w:pPr>
        <w:pStyle w:val="Default"/>
        <w:rPr>
          <w:rFonts w:cstheme="minorBidi"/>
          <w:i/>
          <w:iCs/>
          <w:color w:val="auto"/>
          <w:sz w:val="22"/>
          <w:szCs w:val="22"/>
        </w:rPr>
      </w:pPr>
      <w:r w:rsidRPr="007E5E31">
        <w:rPr>
          <w:i/>
          <w:iCs/>
          <w:color w:val="auto"/>
          <w:sz w:val="22"/>
          <w:szCs w:val="22"/>
        </w:rPr>
        <w:lastRenderedPageBreak/>
        <w:t>Material Uncertainty</w:t>
      </w:r>
      <w:r w:rsidRPr="008638D8">
        <w:rPr>
          <w:color w:val="auto"/>
          <w:sz w:val="22"/>
          <w:szCs w:val="22"/>
        </w:rPr>
        <w:t xml:space="preserve"> </w:t>
      </w:r>
      <w:r w:rsidRPr="004A57BA">
        <w:rPr>
          <w:i/>
          <w:iCs/>
          <w:color w:val="auto"/>
          <w:sz w:val="22"/>
          <w:szCs w:val="22"/>
        </w:rPr>
        <w:t>Related to</w:t>
      </w:r>
      <w:r w:rsidRPr="008638D8">
        <w:rPr>
          <w:color w:val="auto"/>
          <w:sz w:val="22"/>
          <w:szCs w:val="22"/>
        </w:rPr>
        <w:t xml:space="preserve"> </w:t>
      </w:r>
      <w:r w:rsidRPr="007E5E31">
        <w:rPr>
          <w:i/>
          <w:iCs/>
          <w:color w:val="auto"/>
          <w:sz w:val="22"/>
          <w:szCs w:val="22"/>
        </w:rPr>
        <w:t>Going Concern</w:t>
      </w:r>
    </w:p>
    <w:p w14:paraId="521EA2FE" w14:textId="77777777" w:rsidR="006106F3" w:rsidRPr="006106F3" w:rsidRDefault="006106F3" w:rsidP="006106F3">
      <w:pPr>
        <w:pStyle w:val="Default"/>
        <w:rPr>
          <w:rFonts w:cstheme="minorBidi" w:hint="cs"/>
          <w:i/>
          <w:iCs/>
          <w:color w:val="auto"/>
          <w:sz w:val="22"/>
          <w:szCs w:val="22"/>
        </w:rPr>
      </w:pPr>
    </w:p>
    <w:p w14:paraId="59918B55" w14:textId="77777777" w:rsidR="006106F3" w:rsidRPr="00406960" w:rsidRDefault="006106F3" w:rsidP="006106F3">
      <w:pPr>
        <w:pStyle w:val="Default"/>
        <w:jc w:val="both"/>
        <w:rPr>
          <w:color w:val="auto"/>
          <w:sz w:val="22"/>
          <w:szCs w:val="22"/>
        </w:rPr>
      </w:pPr>
      <w:r w:rsidRPr="00406960">
        <w:rPr>
          <w:color w:val="auto"/>
          <w:sz w:val="22"/>
          <w:szCs w:val="22"/>
        </w:rPr>
        <w:t xml:space="preserve">I draw attention to note 2 to the financial statements, which indicates that the Group operated at net loss for the year ended 31 December 2023 of Baht 18.7 million and, as of that date, the Group’s total current liabilities exceeded its total current assets by Baht 287.1 million. These events or conditions, along with other matters as set forth in note 2 to the financial statements, indicate that a material uncertainty exists that may cast significant doubt on the Group’s ability to continue as a going concern. </w:t>
      </w:r>
      <w:proofErr w:type="gramStart"/>
      <w:r w:rsidRPr="00406960">
        <w:rPr>
          <w:color w:val="auto"/>
          <w:sz w:val="22"/>
          <w:szCs w:val="22"/>
        </w:rPr>
        <w:t>My opinion is not</w:t>
      </w:r>
      <w:proofErr w:type="gramEnd"/>
      <w:r w:rsidRPr="00406960">
        <w:rPr>
          <w:color w:val="auto"/>
          <w:sz w:val="22"/>
          <w:szCs w:val="22"/>
        </w:rPr>
        <w:t xml:space="preserve"> modified in respect of these matters.</w:t>
      </w:r>
    </w:p>
    <w:p w14:paraId="53304E60" w14:textId="77777777" w:rsidR="006106F3" w:rsidRDefault="006106F3" w:rsidP="005A4CE6">
      <w:pPr>
        <w:pStyle w:val="Default"/>
        <w:rPr>
          <w:rFonts w:cstheme="minorBidi" w:hint="cs"/>
          <w:i/>
          <w:iCs/>
          <w:color w:val="auto"/>
          <w:sz w:val="22"/>
          <w:szCs w:val="22"/>
        </w:rPr>
      </w:pPr>
    </w:p>
    <w:p w14:paraId="58307CA6" w14:textId="02E4BE02" w:rsidR="005A4CE6" w:rsidRDefault="006F204A" w:rsidP="005A4CE6">
      <w:pPr>
        <w:pStyle w:val="Default"/>
        <w:rPr>
          <w:i/>
          <w:iCs/>
          <w:color w:val="auto"/>
          <w:sz w:val="22"/>
          <w:szCs w:val="22"/>
        </w:rPr>
      </w:pPr>
      <w:r w:rsidRPr="00AB5C8E">
        <w:rPr>
          <w:i/>
          <w:iCs/>
          <w:color w:val="auto"/>
          <w:sz w:val="22"/>
          <w:szCs w:val="22"/>
        </w:rPr>
        <w:t>Key Audit Matter</w:t>
      </w:r>
      <w:r w:rsidR="005A4CE6" w:rsidRPr="00AB5C8E">
        <w:rPr>
          <w:i/>
          <w:iCs/>
          <w:color w:val="auto"/>
          <w:sz w:val="22"/>
          <w:szCs w:val="22"/>
        </w:rPr>
        <w:t xml:space="preserve"> </w:t>
      </w:r>
    </w:p>
    <w:p w14:paraId="3F122794" w14:textId="77777777" w:rsidR="008638D8" w:rsidRPr="008638D8" w:rsidRDefault="008638D8" w:rsidP="008638D8">
      <w:pPr>
        <w:pStyle w:val="Default"/>
        <w:jc w:val="both"/>
        <w:rPr>
          <w:color w:val="auto"/>
          <w:sz w:val="22"/>
          <w:szCs w:val="22"/>
        </w:rPr>
      </w:pPr>
    </w:p>
    <w:p w14:paraId="1DE0D80C" w14:textId="33F8B290" w:rsidR="008A244E" w:rsidRPr="00AB5C8E" w:rsidRDefault="008638D8" w:rsidP="008638D8">
      <w:pPr>
        <w:pStyle w:val="Default"/>
        <w:jc w:val="both"/>
        <w:rPr>
          <w:color w:val="auto"/>
          <w:sz w:val="22"/>
          <w:szCs w:val="22"/>
        </w:rPr>
      </w:pPr>
      <w:r w:rsidRPr="008638D8">
        <w:rPr>
          <w:color w:val="auto"/>
          <w:sz w:val="22"/>
          <w:szCs w:val="22"/>
        </w:rPr>
        <w:t xml:space="preserve">Key audit matter </w:t>
      </w:r>
      <w:r w:rsidR="00406960">
        <w:rPr>
          <w:color w:val="auto"/>
          <w:sz w:val="22"/>
          <w:szCs w:val="22"/>
        </w:rPr>
        <w:t>is</w:t>
      </w:r>
      <w:r w:rsidRPr="008638D8">
        <w:rPr>
          <w:color w:val="auto"/>
          <w:sz w:val="22"/>
          <w:szCs w:val="22"/>
        </w:rPr>
        <w:t xml:space="preserve"> th</w:t>
      </w:r>
      <w:r w:rsidR="00406960">
        <w:rPr>
          <w:color w:val="auto"/>
          <w:sz w:val="22"/>
          <w:szCs w:val="22"/>
        </w:rPr>
        <w:t>is</w:t>
      </w:r>
      <w:r w:rsidRPr="008638D8">
        <w:rPr>
          <w:color w:val="auto"/>
          <w:sz w:val="22"/>
          <w:szCs w:val="22"/>
        </w:rPr>
        <w:t xml:space="preserve"> matters that, in my professional judgment, were of most significance in my audit of the consolidated and separate financial statements of the current period. Th</w:t>
      </w:r>
      <w:r w:rsidR="00406960">
        <w:rPr>
          <w:color w:val="auto"/>
          <w:sz w:val="22"/>
          <w:szCs w:val="22"/>
        </w:rPr>
        <w:t>is</w:t>
      </w:r>
      <w:r w:rsidRPr="008638D8">
        <w:rPr>
          <w:color w:val="auto"/>
          <w:sz w:val="22"/>
          <w:szCs w:val="22"/>
        </w:rPr>
        <w:t xml:space="preserve"> matter w</w:t>
      </w:r>
      <w:r w:rsidR="00406960">
        <w:rPr>
          <w:color w:val="auto"/>
          <w:sz w:val="22"/>
          <w:szCs w:val="22"/>
        </w:rPr>
        <w:t>as</w:t>
      </w:r>
      <w:r w:rsidRPr="008638D8">
        <w:rPr>
          <w:color w:val="auto"/>
          <w:sz w:val="22"/>
          <w:szCs w:val="22"/>
        </w:rPr>
        <w:t xml:space="preserve"> addressed </w:t>
      </w:r>
      <w:r w:rsidR="004A57BA">
        <w:rPr>
          <w:color w:val="auto"/>
          <w:sz w:val="22"/>
          <w:szCs w:val="22"/>
        </w:rPr>
        <w:br/>
      </w:r>
      <w:r w:rsidRPr="008638D8">
        <w:rPr>
          <w:color w:val="auto"/>
          <w:sz w:val="22"/>
          <w:szCs w:val="22"/>
        </w:rPr>
        <w:t xml:space="preserve">in the context of my audit of the consolidated and separate financial </w:t>
      </w:r>
      <w:proofErr w:type="gramStart"/>
      <w:r w:rsidRPr="008638D8">
        <w:rPr>
          <w:color w:val="auto"/>
          <w:sz w:val="22"/>
          <w:szCs w:val="22"/>
        </w:rPr>
        <w:t>statements as a whole, and</w:t>
      </w:r>
      <w:proofErr w:type="gramEnd"/>
      <w:r w:rsidRPr="008638D8">
        <w:rPr>
          <w:color w:val="auto"/>
          <w:sz w:val="22"/>
          <w:szCs w:val="22"/>
        </w:rPr>
        <w:t xml:space="preserve"> in forming</w:t>
      </w:r>
      <w:r w:rsidR="004A57BA">
        <w:rPr>
          <w:color w:val="auto"/>
          <w:sz w:val="22"/>
          <w:szCs w:val="22"/>
        </w:rPr>
        <w:br/>
      </w:r>
      <w:r w:rsidRPr="008638D8">
        <w:rPr>
          <w:color w:val="auto"/>
          <w:sz w:val="22"/>
          <w:szCs w:val="22"/>
        </w:rPr>
        <w:t xml:space="preserve">my opinion thereon, and I do not provide a separate opinion on these matters. In addition to the matter described in the </w:t>
      </w:r>
      <w:r w:rsidRPr="007E5E31">
        <w:rPr>
          <w:i/>
          <w:iCs/>
          <w:color w:val="auto"/>
          <w:sz w:val="22"/>
          <w:szCs w:val="22"/>
        </w:rPr>
        <w:t>Material Uncertainty</w:t>
      </w:r>
      <w:r w:rsidRPr="008638D8">
        <w:rPr>
          <w:color w:val="auto"/>
          <w:sz w:val="22"/>
          <w:szCs w:val="22"/>
        </w:rPr>
        <w:t xml:space="preserve"> </w:t>
      </w:r>
      <w:r w:rsidRPr="004A57BA">
        <w:rPr>
          <w:i/>
          <w:iCs/>
          <w:color w:val="auto"/>
          <w:sz w:val="22"/>
          <w:szCs w:val="22"/>
        </w:rPr>
        <w:t>Related to</w:t>
      </w:r>
      <w:r w:rsidRPr="008638D8">
        <w:rPr>
          <w:color w:val="auto"/>
          <w:sz w:val="22"/>
          <w:szCs w:val="22"/>
        </w:rPr>
        <w:t xml:space="preserve"> </w:t>
      </w:r>
      <w:r w:rsidRPr="007E5E31">
        <w:rPr>
          <w:i/>
          <w:iCs/>
          <w:color w:val="auto"/>
          <w:sz w:val="22"/>
          <w:szCs w:val="22"/>
        </w:rPr>
        <w:t>Going Concern</w:t>
      </w:r>
      <w:r w:rsidRPr="008638D8">
        <w:rPr>
          <w:color w:val="auto"/>
          <w:sz w:val="22"/>
          <w:szCs w:val="22"/>
        </w:rPr>
        <w:t xml:space="preserve"> section, I have determined the matters described below to be the key audit matter to be communicated in my report</w:t>
      </w:r>
      <w:r w:rsidR="005A4CE6" w:rsidRPr="00AB5C8E">
        <w:rPr>
          <w:color w:val="auto"/>
          <w:sz w:val="22"/>
          <w:szCs w:val="22"/>
        </w:rPr>
        <w:t>.</w:t>
      </w:r>
    </w:p>
    <w:p w14:paraId="55CD13DB" w14:textId="77777777" w:rsidR="008A244E" w:rsidRPr="00227318" w:rsidRDefault="008A244E" w:rsidP="008A244E">
      <w:pPr>
        <w:jc w:val="both"/>
        <w:rPr>
          <w:szCs w:val="22"/>
        </w:rPr>
      </w:pPr>
    </w:p>
    <w:tbl>
      <w:tblPr>
        <w:tblStyle w:val="TableGrid"/>
        <w:tblW w:w="9619" w:type="dxa"/>
        <w:tblLook w:val="04A0" w:firstRow="1" w:lastRow="0" w:firstColumn="1" w:lastColumn="0" w:noHBand="0" w:noVBand="1"/>
      </w:tblPr>
      <w:tblGrid>
        <w:gridCol w:w="4495"/>
        <w:gridCol w:w="5124"/>
      </w:tblGrid>
      <w:tr w:rsidR="00076D78" w:rsidRPr="00064164" w14:paraId="0A1F6E3A" w14:textId="77777777" w:rsidTr="00076D78">
        <w:tc>
          <w:tcPr>
            <w:tcW w:w="9619" w:type="dxa"/>
            <w:gridSpan w:val="2"/>
            <w:tcBorders>
              <w:top w:val="single" w:sz="4" w:space="0" w:color="auto"/>
              <w:left w:val="single" w:sz="4" w:space="0" w:color="auto"/>
              <w:bottom w:val="single" w:sz="4" w:space="0" w:color="auto"/>
              <w:right w:val="single" w:sz="4" w:space="0" w:color="auto"/>
            </w:tcBorders>
          </w:tcPr>
          <w:p w14:paraId="244BC709" w14:textId="2E045AAA" w:rsidR="00076D78" w:rsidRPr="00076D78" w:rsidRDefault="00076D78" w:rsidP="00076D78">
            <w:pPr>
              <w:rPr>
                <w:rFonts w:cs="Times New Roman"/>
                <w:b/>
                <w:bCs/>
                <w:szCs w:val="22"/>
              </w:rPr>
            </w:pPr>
            <w:r w:rsidRPr="00076D78">
              <w:rPr>
                <w:rFonts w:cs="Times New Roman"/>
                <w:b/>
                <w:bCs/>
                <w:szCs w:val="22"/>
              </w:rPr>
              <w:t>Valuation of inventories</w:t>
            </w:r>
          </w:p>
        </w:tc>
      </w:tr>
      <w:tr w:rsidR="00076D78" w:rsidRPr="00064164" w14:paraId="03E48E5E" w14:textId="77777777" w:rsidTr="00076D78">
        <w:tc>
          <w:tcPr>
            <w:tcW w:w="9619" w:type="dxa"/>
            <w:gridSpan w:val="2"/>
            <w:tcBorders>
              <w:top w:val="single" w:sz="4" w:space="0" w:color="auto"/>
              <w:left w:val="single" w:sz="4" w:space="0" w:color="auto"/>
              <w:bottom w:val="single" w:sz="4" w:space="0" w:color="auto"/>
              <w:right w:val="single" w:sz="4" w:space="0" w:color="auto"/>
            </w:tcBorders>
          </w:tcPr>
          <w:p w14:paraId="4AF3BE9E" w14:textId="347EAC0D" w:rsidR="00076D78" w:rsidRPr="00064164" w:rsidRDefault="00076D78" w:rsidP="00076D78">
            <w:pPr>
              <w:rPr>
                <w:rFonts w:cs="Times New Roman"/>
                <w:b/>
                <w:bCs/>
                <w:szCs w:val="22"/>
              </w:rPr>
            </w:pPr>
            <w:r w:rsidRPr="00240DFF">
              <w:rPr>
                <w:rFonts w:eastAsiaTheme="minorHAnsi" w:cs="Times New Roman"/>
                <w:i/>
                <w:iCs/>
                <w:szCs w:val="22"/>
                <w:lang w:bidi="th-TH"/>
              </w:rPr>
              <w:t xml:space="preserve">Refer to Notes </w:t>
            </w:r>
            <w:r>
              <w:rPr>
                <w:rFonts w:eastAsiaTheme="minorHAnsi" w:cs="Times New Roman"/>
                <w:i/>
                <w:iCs/>
                <w:szCs w:val="22"/>
                <w:lang w:bidi="th-TH"/>
              </w:rPr>
              <w:t>3</w:t>
            </w:r>
            <w:r w:rsidRPr="00240DFF">
              <w:rPr>
                <w:rFonts w:eastAsiaTheme="minorHAnsi" w:cs="Times New Roman"/>
                <w:i/>
                <w:iCs/>
                <w:szCs w:val="22"/>
                <w:lang w:bidi="th-TH"/>
              </w:rPr>
              <w:t xml:space="preserve">(g) and </w:t>
            </w:r>
            <w:r w:rsidR="00BF3D46">
              <w:rPr>
                <w:rFonts w:eastAsiaTheme="minorHAnsi" w:cs="Times New Roman"/>
                <w:i/>
                <w:iCs/>
                <w:szCs w:val="22"/>
                <w:lang w:bidi="th-TH"/>
              </w:rPr>
              <w:t>8</w:t>
            </w:r>
            <w:r w:rsidRPr="00240DFF">
              <w:rPr>
                <w:rFonts w:eastAsiaTheme="minorHAnsi" w:cstheme="minorBidi" w:hint="cs"/>
                <w:i/>
                <w:iCs/>
                <w:szCs w:val="22"/>
                <w:cs/>
                <w:lang w:bidi="th-TH"/>
              </w:rPr>
              <w:t xml:space="preserve"> </w:t>
            </w:r>
            <w:r w:rsidRPr="00240DFF">
              <w:rPr>
                <w:rFonts w:eastAsiaTheme="minorHAnsi" w:cstheme="minorBidi"/>
                <w:i/>
                <w:iCs/>
                <w:szCs w:val="22"/>
                <w:lang w:val="en-US" w:bidi="th-TH"/>
              </w:rPr>
              <w:t>to the consolidated and sep</w:t>
            </w:r>
            <w:r>
              <w:rPr>
                <w:rFonts w:eastAsiaTheme="minorHAnsi" w:cstheme="minorBidi"/>
                <w:i/>
                <w:iCs/>
                <w:szCs w:val="22"/>
                <w:lang w:val="en-US" w:bidi="th-TH"/>
              </w:rPr>
              <w:t>a</w:t>
            </w:r>
            <w:r w:rsidRPr="00240DFF">
              <w:rPr>
                <w:rFonts w:eastAsiaTheme="minorHAnsi" w:cstheme="minorBidi"/>
                <w:i/>
                <w:iCs/>
                <w:szCs w:val="22"/>
                <w:lang w:val="en-US" w:bidi="th-TH"/>
              </w:rPr>
              <w:t>rate financial statements</w:t>
            </w:r>
          </w:p>
        </w:tc>
      </w:tr>
      <w:tr w:rsidR="00064164" w:rsidRPr="00064164" w14:paraId="7BC33B17" w14:textId="77777777" w:rsidTr="00064164">
        <w:tc>
          <w:tcPr>
            <w:tcW w:w="4495" w:type="dxa"/>
            <w:tcBorders>
              <w:top w:val="single" w:sz="4" w:space="0" w:color="auto"/>
              <w:left w:val="single" w:sz="4" w:space="0" w:color="auto"/>
              <w:bottom w:val="single" w:sz="4" w:space="0" w:color="auto"/>
              <w:right w:val="single" w:sz="4" w:space="0" w:color="auto"/>
            </w:tcBorders>
          </w:tcPr>
          <w:p w14:paraId="23CF416D" w14:textId="58FF76FA" w:rsidR="00064164" w:rsidRPr="00FE4A7B" w:rsidRDefault="00064164" w:rsidP="00FE4A7B">
            <w:pPr>
              <w:jc w:val="center"/>
              <w:rPr>
                <w:rFonts w:cs="Times New Roman"/>
                <w:b/>
                <w:bCs/>
                <w:szCs w:val="22"/>
                <w:lang w:val="en-US"/>
              </w:rPr>
            </w:pPr>
            <w:r w:rsidRPr="00064164">
              <w:rPr>
                <w:rFonts w:cs="Times New Roman"/>
                <w:b/>
                <w:bCs/>
                <w:szCs w:val="22"/>
              </w:rPr>
              <w:t>The key audit matter</w:t>
            </w:r>
          </w:p>
        </w:tc>
        <w:tc>
          <w:tcPr>
            <w:tcW w:w="5124" w:type="dxa"/>
            <w:tcBorders>
              <w:top w:val="single" w:sz="4" w:space="0" w:color="auto"/>
              <w:left w:val="single" w:sz="4" w:space="0" w:color="auto"/>
              <w:bottom w:val="single" w:sz="4" w:space="0" w:color="auto"/>
              <w:right w:val="single" w:sz="4" w:space="0" w:color="auto"/>
            </w:tcBorders>
            <w:hideMark/>
          </w:tcPr>
          <w:p w14:paraId="64DC8ABC" w14:textId="22EF29CF" w:rsidR="00064164" w:rsidRPr="00064164" w:rsidRDefault="00064164" w:rsidP="00E828B6">
            <w:pPr>
              <w:jc w:val="center"/>
              <w:rPr>
                <w:rFonts w:cs="Times New Roman"/>
                <w:b/>
                <w:bCs/>
                <w:szCs w:val="22"/>
              </w:rPr>
            </w:pPr>
            <w:r w:rsidRPr="00064164">
              <w:rPr>
                <w:rFonts w:cs="Times New Roman"/>
                <w:b/>
                <w:bCs/>
                <w:szCs w:val="22"/>
              </w:rPr>
              <w:t xml:space="preserve">How the matter was addressed in </w:t>
            </w:r>
            <w:r w:rsidR="00E828B6">
              <w:rPr>
                <w:rFonts w:cs="Times New Roman"/>
                <w:b/>
                <w:bCs/>
                <w:szCs w:val="22"/>
                <w:lang w:val="en-US"/>
              </w:rPr>
              <w:t>the</w:t>
            </w:r>
            <w:r w:rsidRPr="00064164">
              <w:rPr>
                <w:rFonts w:cs="Times New Roman"/>
                <w:b/>
                <w:bCs/>
                <w:szCs w:val="22"/>
              </w:rPr>
              <w:t xml:space="preserve"> audit</w:t>
            </w:r>
          </w:p>
        </w:tc>
      </w:tr>
      <w:tr w:rsidR="00064164" w:rsidRPr="00064164" w14:paraId="4B7EC80D" w14:textId="77777777" w:rsidTr="00064164">
        <w:tc>
          <w:tcPr>
            <w:tcW w:w="4495" w:type="dxa"/>
            <w:tcBorders>
              <w:top w:val="single" w:sz="4" w:space="0" w:color="auto"/>
              <w:left w:val="single" w:sz="4" w:space="0" w:color="auto"/>
              <w:bottom w:val="single" w:sz="4" w:space="0" w:color="auto"/>
              <w:right w:val="single" w:sz="4" w:space="0" w:color="auto"/>
            </w:tcBorders>
          </w:tcPr>
          <w:p w14:paraId="08E96A86" w14:textId="74325788" w:rsidR="00064164" w:rsidRPr="00064164" w:rsidRDefault="00064164" w:rsidP="00064164">
            <w:pPr>
              <w:autoSpaceDE w:val="0"/>
              <w:autoSpaceDN w:val="0"/>
              <w:adjustRightInd w:val="0"/>
              <w:jc w:val="thaiDistribute"/>
              <w:rPr>
                <w:rFonts w:cs="Times New Roman"/>
                <w:szCs w:val="28"/>
                <w:highlight w:val="cyan"/>
                <w:lang w:bidi="th-TH"/>
              </w:rPr>
            </w:pPr>
            <w:r w:rsidRPr="00064164">
              <w:rPr>
                <w:rFonts w:cs="Times New Roman"/>
                <w:szCs w:val="28"/>
                <w:lang w:bidi="th-TH"/>
              </w:rPr>
              <w:t>Inventory is valued at the lower of its cost and net realisable value. As t</w:t>
            </w:r>
            <w:r w:rsidRPr="00064164">
              <w:rPr>
                <w:rFonts w:eastAsia="Arial" w:cs="Times New Roman"/>
                <w:szCs w:val="22"/>
              </w:rPr>
              <w:t xml:space="preserve">he selling price of the Group and the Company is subject to the highly competitive market conditions. The Group and the Company have a risk that net realisable value of inventories will be lower than cost. To consider </w:t>
            </w:r>
            <w:r w:rsidR="00FE4A7B">
              <w:rPr>
                <w:rFonts w:eastAsia="Arial" w:cs="Times New Roman"/>
                <w:szCs w:val="22"/>
              </w:rPr>
              <w:t>the net realisable</w:t>
            </w:r>
            <w:r w:rsidRPr="00064164">
              <w:rPr>
                <w:rFonts w:eastAsia="Arial" w:cs="Times New Roman"/>
                <w:szCs w:val="22"/>
              </w:rPr>
              <w:t xml:space="preserve"> value</w:t>
            </w:r>
            <w:r w:rsidR="00FE4A7B">
              <w:rPr>
                <w:rFonts w:eastAsia="Arial" w:cstheme="minorBidi" w:hint="cs"/>
                <w:szCs w:val="28"/>
                <w:cs/>
                <w:lang w:bidi="th-TH"/>
              </w:rPr>
              <w:t xml:space="preserve"> </w:t>
            </w:r>
            <w:r w:rsidR="00FE4A7B">
              <w:rPr>
                <w:rFonts w:eastAsia="Arial" w:cstheme="minorBidi"/>
                <w:szCs w:val="28"/>
                <w:lang w:val="en-US" w:bidi="th-TH"/>
              </w:rPr>
              <w:t>of inventories</w:t>
            </w:r>
            <w:r w:rsidRPr="00064164">
              <w:rPr>
                <w:rFonts w:eastAsia="Arial" w:cs="Times New Roman"/>
                <w:szCs w:val="22"/>
              </w:rPr>
              <w:t>, as well as an estimate of</w:t>
            </w:r>
            <w:r w:rsidRPr="00064164">
              <w:rPr>
                <w:rFonts w:cs="Times New Roman"/>
                <w:szCs w:val="22"/>
              </w:rPr>
              <w:t xml:space="preserve"> valuation for deteriorated, damaged, </w:t>
            </w:r>
            <w:proofErr w:type="gramStart"/>
            <w:r w:rsidRPr="00064164">
              <w:rPr>
                <w:rFonts w:cs="Times New Roman"/>
                <w:szCs w:val="22"/>
              </w:rPr>
              <w:t>obsolete</w:t>
            </w:r>
            <w:proofErr w:type="gramEnd"/>
            <w:r w:rsidRPr="00064164">
              <w:rPr>
                <w:rFonts w:cs="Times New Roman"/>
                <w:szCs w:val="22"/>
              </w:rPr>
              <w:t xml:space="preserve"> and slow-moving and shrinkage inventories </w:t>
            </w:r>
            <w:r w:rsidRPr="00064164">
              <w:rPr>
                <w:rFonts w:eastAsia="Arial" w:cs="Times New Roman"/>
                <w:szCs w:val="22"/>
              </w:rPr>
              <w:t>involve management’s judgement. This is a focus area in my audit.</w:t>
            </w:r>
          </w:p>
        </w:tc>
        <w:tc>
          <w:tcPr>
            <w:tcW w:w="5124" w:type="dxa"/>
            <w:tcBorders>
              <w:top w:val="single" w:sz="4" w:space="0" w:color="auto"/>
              <w:left w:val="single" w:sz="4" w:space="0" w:color="auto"/>
              <w:bottom w:val="single" w:sz="4" w:space="0" w:color="auto"/>
              <w:right w:val="single" w:sz="4" w:space="0" w:color="auto"/>
            </w:tcBorders>
          </w:tcPr>
          <w:p w14:paraId="7DA840F0" w14:textId="77777777" w:rsidR="00064164" w:rsidRPr="00064164" w:rsidRDefault="00064164" w:rsidP="00064164">
            <w:pPr>
              <w:autoSpaceDE w:val="0"/>
              <w:autoSpaceDN w:val="0"/>
              <w:adjustRightInd w:val="0"/>
              <w:jc w:val="thaiDistribute"/>
              <w:rPr>
                <w:rFonts w:eastAsia="Arial" w:cs="Times New Roman"/>
                <w:szCs w:val="22"/>
              </w:rPr>
            </w:pPr>
            <w:r w:rsidRPr="00064164">
              <w:rPr>
                <w:rFonts w:eastAsia="Arial" w:cs="Times New Roman"/>
                <w:szCs w:val="22"/>
              </w:rPr>
              <w:t xml:space="preserve">My audit procedures included the following: </w:t>
            </w:r>
          </w:p>
          <w:p w14:paraId="3AD0221C" w14:textId="77777777" w:rsidR="00064164" w:rsidRPr="00064164" w:rsidRDefault="00064164" w:rsidP="00064164">
            <w:pPr>
              <w:autoSpaceDE w:val="0"/>
              <w:autoSpaceDN w:val="0"/>
              <w:adjustRightInd w:val="0"/>
              <w:jc w:val="thaiDistribute"/>
              <w:rPr>
                <w:rFonts w:eastAsia="Arial" w:cs="Times New Roman"/>
                <w:szCs w:val="22"/>
              </w:rPr>
            </w:pPr>
          </w:p>
          <w:p w14:paraId="5DB96DCD" w14:textId="2E59ABCE" w:rsidR="00064164" w:rsidRPr="00064164" w:rsidRDefault="00064164" w:rsidP="00A475F9">
            <w:pPr>
              <w:pStyle w:val="ListParagraph"/>
              <w:numPr>
                <w:ilvl w:val="0"/>
                <w:numId w:val="19"/>
              </w:numPr>
              <w:autoSpaceDE w:val="0"/>
              <w:autoSpaceDN w:val="0"/>
              <w:adjustRightInd w:val="0"/>
              <w:spacing w:after="200"/>
              <w:ind w:left="432"/>
              <w:jc w:val="thaiDistribute"/>
              <w:rPr>
                <w:rFonts w:eastAsia="Arial"/>
                <w:spacing w:val="-2"/>
                <w:szCs w:val="22"/>
              </w:rPr>
            </w:pPr>
            <w:r w:rsidRPr="00064164">
              <w:rPr>
                <w:rFonts w:eastAsia="Arial"/>
                <w:spacing w:val="-2"/>
                <w:szCs w:val="22"/>
              </w:rPr>
              <w:t>Inquired the management who is responsible for this area to obtain an understanding of the Group’s and the Company’s procedures in relation to measuring the net reali</w:t>
            </w:r>
            <w:r w:rsidR="00076D78">
              <w:rPr>
                <w:rFonts w:eastAsia="Arial"/>
                <w:spacing w:val="-2"/>
                <w:szCs w:val="22"/>
              </w:rPr>
              <w:t>s</w:t>
            </w:r>
            <w:r w:rsidRPr="00064164">
              <w:rPr>
                <w:rFonts w:eastAsia="Arial"/>
                <w:spacing w:val="-2"/>
                <w:szCs w:val="22"/>
              </w:rPr>
              <w:t xml:space="preserve">able value of their </w:t>
            </w:r>
            <w:proofErr w:type="gramStart"/>
            <w:r w:rsidRPr="00064164">
              <w:rPr>
                <w:rFonts w:eastAsia="Arial"/>
                <w:spacing w:val="-2"/>
                <w:szCs w:val="22"/>
              </w:rPr>
              <w:t>inventories;</w:t>
            </w:r>
            <w:proofErr w:type="gramEnd"/>
          </w:p>
          <w:p w14:paraId="2DB64550" w14:textId="2EEADE38" w:rsidR="00064164" w:rsidRPr="00064164" w:rsidRDefault="00064164" w:rsidP="00A475F9">
            <w:pPr>
              <w:pStyle w:val="ListParagraph"/>
              <w:numPr>
                <w:ilvl w:val="0"/>
                <w:numId w:val="19"/>
              </w:numPr>
              <w:autoSpaceDE w:val="0"/>
              <w:autoSpaceDN w:val="0"/>
              <w:adjustRightInd w:val="0"/>
              <w:spacing w:after="200"/>
              <w:ind w:left="432"/>
              <w:jc w:val="thaiDistribute"/>
              <w:rPr>
                <w:rFonts w:eastAsia="Arial"/>
                <w:spacing w:val="-2"/>
                <w:szCs w:val="22"/>
              </w:rPr>
            </w:pPr>
            <w:r w:rsidRPr="00064164">
              <w:rPr>
                <w:rFonts w:eastAsia="Arial"/>
                <w:spacing w:val="-2"/>
                <w:szCs w:val="22"/>
              </w:rPr>
              <w:t xml:space="preserve">Tested the aging of inventory and the reasonableness of assumptions used to set the percentage of deteriorated, damaged, </w:t>
            </w:r>
            <w:proofErr w:type="gramStart"/>
            <w:r w:rsidRPr="00064164">
              <w:rPr>
                <w:rFonts w:eastAsia="Arial"/>
                <w:spacing w:val="-2"/>
                <w:szCs w:val="22"/>
              </w:rPr>
              <w:t>obsolete</w:t>
            </w:r>
            <w:proofErr w:type="gramEnd"/>
            <w:r w:rsidRPr="00064164">
              <w:rPr>
                <w:rFonts w:eastAsia="Arial"/>
                <w:spacing w:val="-2"/>
                <w:szCs w:val="22"/>
              </w:rPr>
              <w:t xml:space="preserve"> and slow-moving inventories determined by management and compared that percentage with information for destruction </w:t>
            </w:r>
            <w:r w:rsidR="00FE4A7B">
              <w:rPr>
                <w:rFonts w:eastAsia="Arial"/>
                <w:spacing w:val="-2"/>
                <w:szCs w:val="22"/>
              </w:rPr>
              <w:t xml:space="preserve">of </w:t>
            </w:r>
            <w:r w:rsidRPr="00064164">
              <w:rPr>
                <w:rFonts w:eastAsia="Arial"/>
                <w:spacing w:val="-2"/>
                <w:szCs w:val="22"/>
              </w:rPr>
              <w:t>inventories.</w:t>
            </w:r>
          </w:p>
          <w:p w14:paraId="448DE0DC" w14:textId="22BA0823" w:rsidR="00064164" w:rsidRPr="00064164" w:rsidRDefault="00064164" w:rsidP="00A475F9">
            <w:pPr>
              <w:pStyle w:val="ListParagraph"/>
              <w:numPr>
                <w:ilvl w:val="0"/>
                <w:numId w:val="19"/>
              </w:numPr>
              <w:autoSpaceDE w:val="0"/>
              <w:autoSpaceDN w:val="0"/>
              <w:adjustRightInd w:val="0"/>
              <w:spacing w:after="200"/>
              <w:ind w:left="432"/>
              <w:jc w:val="thaiDistribute"/>
              <w:rPr>
                <w:rFonts w:eastAsia="Arial"/>
                <w:spacing w:val="-2"/>
                <w:szCs w:val="22"/>
              </w:rPr>
            </w:pPr>
            <w:r w:rsidRPr="00064164">
              <w:rPr>
                <w:rFonts w:eastAsia="Arial"/>
                <w:spacing w:val="-2"/>
                <w:szCs w:val="22"/>
              </w:rPr>
              <w:t>Tested calculation of the measurement of net realisable value of inventories by comparing the cost of inventories against expected net reali</w:t>
            </w:r>
            <w:r w:rsidR="00076D78">
              <w:rPr>
                <w:rFonts w:eastAsia="Arial"/>
                <w:spacing w:val="-2"/>
                <w:szCs w:val="22"/>
              </w:rPr>
              <w:t>s</w:t>
            </w:r>
            <w:r w:rsidRPr="00064164">
              <w:rPr>
                <w:rFonts w:eastAsia="Arial"/>
                <w:spacing w:val="-2"/>
                <w:szCs w:val="22"/>
              </w:rPr>
              <w:t>able value (</w:t>
            </w:r>
            <w:proofErr w:type="gramStart"/>
            <w:r w:rsidRPr="00064164">
              <w:rPr>
                <w:rFonts w:eastAsia="Arial"/>
                <w:spacing w:val="-2"/>
                <w:szCs w:val="22"/>
              </w:rPr>
              <w:t>i.e.</w:t>
            </w:r>
            <w:proofErr w:type="gramEnd"/>
            <w:r w:rsidRPr="00064164">
              <w:rPr>
                <w:rFonts w:eastAsia="Arial"/>
                <w:spacing w:val="-2"/>
                <w:szCs w:val="22"/>
              </w:rPr>
              <w:t xml:space="preserve"> selling price in the latest invoices less costs to sell); and</w:t>
            </w:r>
          </w:p>
          <w:p w14:paraId="11F826C0" w14:textId="77777777" w:rsidR="00064164" w:rsidRPr="00064164" w:rsidRDefault="00064164" w:rsidP="00A475F9">
            <w:pPr>
              <w:pStyle w:val="ListParagraph"/>
              <w:numPr>
                <w:ilvl w:val="0"/>
                <w:numId w:val="19"/>
              </w:numPr>
              <w:autoSpaceDE w:val="0"/>
              <w:autoSpaceDN w:val="0"/>
              <w:adjustRightInd w:val="0"/>
              <w:spacing w:after="200"/>
              <w:ind w:left="432"/>
              <w:jc w:val="thaiDistribute"/>
              <w:rPr>
                <w:rFonts w:eastAsia="Arial"/>
                <w:spacing w:val="-2"/>
                <w:szCs w:val="22"/>
              </w:rPr>
            </w:pPr>
            <w:r w:rsidRPr="00064164">
              <w:rPr>
                <w:rFonts w:eastAsia="Arial"/>
                <w:spacing w:val="-2"/>
                <w:szCs w:val="22"/>
              </w:rPr>
              <w:t>Considered the adequacy of disclosures in relation to inventories in the consolidated and separate financial statements.</w:t>
            </w:r>
          </w:p>
          <w:p w14:paraId="77F34A85" w14:textId="77777777" w:rsidR="00064164" w:rsidRPr="00064164" w:rsidRDefault="00064164" w:rsidP="00064164">
            <w:pPr>
              <w:pStyle w:val="ListParagraph"/>
              <w:autoSpaceDE w:val="0"/>
              <w:autoSpaceDN w:val="0"/>
              <w:adjustRightInd w:val="0"/>
              <w:spacing w:line="240" w:lineRule="auto"/>
              <w:ind w:left="432"/>
              <w:jc w:val="thaiDistribute"/>
              <w:rPr>
                <w:rFonts w:eastAsia="Arial"/>
                <w:szCs w:val="22"/>
              </w:rPr>
            </w:pPr>
          </w:p>
        </w:tc>
      </w:tr>
    </w:tbl>
    <w:p w14:paraId="220236F8" w14:textId="00236B2B" w:rsidR="00424AA9" w:rsidRDefault="00424AA9" w:rsidP="00E87DDC">
      <w:pPr>
        <w:pStyle w:val="Default"/>
        <w:rPr>
          <w:i/>
          <w:iCs/>
          <w:color w:val="auto"/>
          <w:sz w:val="22"/>
          <w:szCs w:val="22"/>
          <w:lang w:val="en-GB"/>
        </w:rPr>
      </w:pPr>
    </w:p>
    <w:p w14:paraId="30BE224E" w14:textId="71C26E5F" w:rsidR="00E87DDC" w:rsidRPr="00AB5C8E" w:rsidRDefault="00E87DDC" w:rsidP="00E87DDC">
      <w:pPr>
        <w:pStyle w:val="Default"/>
        <w:rPr>
          <w:i/>
          <w:iCs/>
          <w:color w:val="auto"/>
          <w:sz w:val="22"/>
          <w:szCs w:val="22"/>
        </w:rPr>
      </w:pPr>
      <w:r w:rsidRPr="00AB5C8E">
        <w:rPr>
          <w:i/>
          <w:iCs/>
          <w:color w:val="auto"/>
          <w:sz w:val="22"/>
          <w:szCs w:val="22"/>
        </w:rPr>
        <w:t xml:space="preserve">Other Information </w:t>
      </w:r>
    </w:p>
    <w:p w14:paraId="0936DB26" w14:textId="77777777" w:rsidR="00E87DDC" w:rsidRPr="00076D78" w:rsidRDefault="00E87DDC" w:rsidP="00E87DDC">
      <w:pPr>
        <w:pStyle w:val="Default"/>
        <w:rPr>
          <w:color w:val="auto"/>
          <w:sz w:val="22"/>
          <w:szCs w:val="22"/>
        </w:rPr>
      </w:pPr>
    </w:p>
    <w:p w14:paraId="1882039B" w14:textId="77777777" w:rsidR="00E87DDC" w:rsidRPr="00AB5C8E" w:rsidRDefault="00E87DDC" w:rsidP="00EB0126">
      <w:pPr>
        <w:pStyle w:val="Default"/>
        <w:jc w:val="both"/>
        <w:rPr>
          <w:color w:val="auto"/>
          <w:sz w:val="22"/>
          <w:szCs w:val="22"/>
        </w:rPr>
      </w:pPr>
      <w:r w:rsidRPr="00AB5C8E">
        <w:rPr>
          <w:color w:val="auto"/>
          <w:sz w:val="22"/>
          <w:szCs w:val="22"/>
        </w:rPr>
        <w:t>Management is responsible for the other information. The other information comprises the information</w:t>
      </w:r>
      <w:r w:rsidRPr="00AB5C8E">
        <w:rPr>
          <w:color w:val="auto"/>
          <w:spacing w:val="-2"/>
          <w:sz w:val="22"/>
          <w:szCs w:val="22"/>
        </w:rPr>
        <w:t xml:space="preserve"> included in the annual </w:t>
      </w:r>
      <w:proofErr w:type="gramStart"/>
      <w:r w:rsidRPr="00AB5C8E">
        <w:rPr>
          <w:color w:val="auto"/>
          <w:spacing w:val="-2"/>
          <w:sz w:val="22"/>
          <w:szCs w:val="22"/>
        </w:rPr>
        <w:t>report,</w:t>
      </w:r>
      <w:r w:rsidR="00EB0126" w:rsidRPr="00AB5C8E">
        <w:rPr>
          <w:color w:val="auto"/>
          <w:spacing w:val="-2"/>
          <w:sz w:val="22"/>
          <w:szCs w:val="22"/>
        </w:rPr>
        <w:t xml:space="preserve"> </w:t>
      </w:r>
      <w:r w:rsidRPr="00AB5C8E">
        <w:rPr>
          <w:color w:val="auto"/>
          <w:sz w:val="22"/>
          <w:szCs w:val="22"/>
        </w:rPr>
        <w:t>but</w:t>
      </w:r>
      <w:proofErr w:type="gramEnd"/>
      <w:r w:rsidRPr="00AB5C8E">
        <w:rPr>
          <w:color w:val="auto"/>
          <w:sz w:val="22"/>
          <w:szCs w:val="22"/>
        </w:rPr>
        <w:t xml:space="preserve"> does not include the consolidated and separate financial statements and my auditor’s report thereon. </w:t>
      </w:r>
      <w:r w:rsidR="00A327E8">
        <w:rPr>
          <w:color w:val="auto"/>
          <w:sz w:val="22"/>
          <w:szCs w:val="22"/>
        </w:rPr>
        <w:t>The annual report is expected to be made available to me after the date of this auditor’s report.</w:t>
      </w:r>
    </w:p>
    <w:p w14:paraId="4ED11561" w14:textId="77777777" w:rsidR="008D6B9E" w:rsidRPr="00076D78" w:rsidRDefault="008D6B9E" w:rsidP="00EB0126">
      <w:pPr>
        <w:pStyle w:val="Default"/>
        <w:jc w:val="both"/>
        <w:rPr>
          <w:color w:val="auto"/>
          <w:sz w:val="22"/>
          <w:szCs w:val="22"/>
        </w:rPr>
      </w:pPr>
    </w:p>
    <w:p w14:paraId="5AE86162" w14:textId="77777777" w:rsidR="006106F3" w:rsidRDefault="006106F3">
      <w:pPr>
        <w:spacing w:line="240" w:lineRule="auto"/>
        <w:rPr>
          <w:rFonts w:cs="Times New Roman"/>
          <w:spacing w:val="2"/>
          <w:szCs w:val="22"/>
          <w:lang w:val="en-US" w:bidi="th-TH"/>
        </w:rPr>
      </w:pPr>
      <w:r>
        <w:rPr>
          <w:spacing w:val="2"/>
          <w:szCs w:val="22"/>
        </w:rPr>
        <w:br w:type="page"/>
      </w:r>
    </w:p>
    <w:p w14:paraId="462E180C" w14:textId="17F98823" w:rsidR="00E87DDC" w:rsidRPr="00AB5C8E" w:rsidRDefault="00E87DDC" w:rsidP="00EB0126">
      <w:pPr>
        <w:pStyle w:val="Default"/>
        <w:jc w:val="both"/>
        <w:rPr>
          <w:color w:val="auto"/>
          <w:sz w:val="22"/>
          <w:szCs w:val="22"/>
        </w:rPr>
      </w:pPr>
      <w:r w:rsidRPr="00AB5C8E">
        <w:rPr>
          <w:color w:val="auto"/>
          <w:spacing w:val="2"/>
          <w:sz w:val="22"/>
          <w:szCs w:val="22"/>
        </w:rPr>
        <w:lastRenderedPageBreak/>
        <w:t>My opinion on the consolidated and separate financial statements does not cover the other information and I</w:t>
      </w:r>
      <w:r w:rsidR="00C45230" w:rsidRPr="00AB5C8E">
        <w:rPr>
          <w:color w:val="auto"/>
          <w:sz w:val="22"/>
          <w:szCs w:val="22"/>
        </w:rPr>
        <w:t xml:space="preserve"> </w:t>
      </w:r>
      <w:r w:rsidR="00BF71F1">
        <w:rPr>
          <w:color w:val="auto"/>
          <w:sz w:val="22"/>
          <w:szCs w:val="22"/>
        </w:rPr>
        <w:t>will</w:t>
      </w:r>
      <w:r w:rsidRPr="00AB5C8E">
        <w:rPr>
          <w:color w:val="auto"/>
          <w:sz w:val="22"/>
          <w:szCs w:val="22"/>
        </w:rPr>
        <w:t xml:space="preserve"> not express any form of assurance conclusion thereon. </w:t>
      </w:r>
    </w:p>
    <w:p w14:paraId="715D526F" w14:textId="77777777" w:rsidR="00E87DDC" w:rsidRPr="00076D78" w:rsidRDefault="00E87DDC" w:rsidP="00EB0126">
      <w:pPr>
        <w:pStyle w:val="Default"/>
        <w:jc w:val="both"/>
        <w:rPr>
          <w:color w:val="auto"/>
          <w:sz w:val="22"/>
          <w:szCs w:val="22"/>
        </w:rPr>
      </w:pPr>
    </w:p>
    <w:p w14:paraId="24305081" w14:textId="77777777" w:rsidR="00BF71F1" w:rsidRPr="00BF71F1" w:rsidRDefault="00BF71F1" w:rsidP="00BF71F1">
      <w:pPr>
        <w:jc w:val="both"/>
        <w:rPr>
          <w:rFonts w:cs="Times New Roman"/>
          <w:szCs w:val="22"/>
        </w:rPr>
      </w:pPr>
      <w:r w:rsidRPr="00BF71F1">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C8D3928" w14:textId="77777777" w:rsidR="00BF71F1" w:rsidRPr="00076D78" w:rsidRDefault="00BF71F1" w:rsidP="00BF71F1">
      <w:pPr>
        <w:jc w:val="both"/>
        <w:rPr>
          <w:rFonts w:cs="Times New Roman"/>
          <w:szCs w:val="22"/>
        </w:rPr>
      </w:pPr>
    </w:p>
    <w:p w14:paraId="00D69AA3" w14:textId="77777777" w:rsidR="005A4CE6" w:rsidRPr="00AB5C8E" w:rsidRDefault="00BF71F1" w:rsidP="00BF71F1">
      <w:pPr>
        <w:jc w:val="both"/>
        <w:rPr>
          <w:rFonts w:cs="Times New Roman"/>
          <w:szCs w:val="22"/>
        </w:rPr>
      </w:pPr>
      <w:r w:rsidRPr="00BF71F1">
        <w:rPr>
          <w:rFonts w:cs="Times New Roman"/>
          <w:szCs w:val="22"/>
        </w:rPr>
        <w:t>When I read the annual report, if I conclude that there is a material misstatement therein, I am required to communicate the matter to those charged with governance and request that the correction be made.</w:t>
      </w:r>
    </w:p>
    <w:p w14:paraId="61BE2C21" w14:textId="77777777" w:rsidR="00567B3D" w:rsidRDefault="00567B3D" w:rsidP="00276F2F">
      <w:pPr>
        <w:autoSpaceDE w:val="0"/>
        <w:autoSpaceDN w:val="0"/>
        <w:adjustRightInd w:val="0"/>
        <w:spacing w:line="240" w:lineRule="auto"/>
        <w:jc w:val="both"/>
        <w:rPr>
          <w:rFonts w:cs="Times New Roman"/>
          <w:i/>
          <w:iCs/>
          <w:szCs w:val="22"/>
          <w:lang w:val="en-US" w:bidi="th-TH"/>
        </w:rPr>
      </w:pPr>
    </w:p>
    <w:p w14:paraId="7838E61C" w14:textId="27FD29D0" w:rsidR="00276F2F" w:rsidRPr="00AB5C8E" w:rsidRDefault="00276F2F" w:rsidP="00276F2F">
      <w:pPr>
        <w:autoSpaceDE w:val="0"/>
        <w:autoSpaceDN w:val="0"/>
        <w:adjustRightInd w:val="0"/>
        <w:spacing w:line="240" w:lineRule="auto"/>
        <w:jc w:val="both"/>
        <w:rPr>
          <w:rFonts w:cs="Times New Roman"/>
          <w:i/>
          <w:iCs/>
          <w:szCs w:val="22"/>
          <w:lang w:val="en-US" w:bidi="th-TH"/>
        </w:rPr>
      </w:pPr>
      <w:r w:rsidRPr="00AB5C8E">
        <w:rPr>
          <w:rFonts w:cs="Times New Roman"/>
          <w:i/>
          <w:iCs/>
          <w:szCs w:val="22"/>
          <w:lang w:val="en-US" w:bidi="th-TH"/>
        </w:rPr>
        <w:t xml:space="preserve">Responsibilities of Management and Those Charged with Governance for the Consolidated and Separate Financial Statements </w:t>
      </w:r>
    </w:p>
    <w:p w14:paraId="39E0B5CF" w14:textId="77777777" w:rsidR="00276F2F" w:rsidRPr="00BF71F1" w:rsidRDefault="00276F2F" w:rsidP="00276F2F">
      <w:pPr>
        <w:autoSpaceDE w:val="0"/>
        <w:autoSpaceDN w:val="0"/>
        <w:adjustRightInd w:val="0"/>
        <w:spacing w:line="240" w:lineRule="auto"/>
        <w:jc w:val="both"/>
        <w:rPr>
          <w:rFonts w:cs="Times New Roman"/>
          <w:sz w:val="16"/>
          <w:szCs w:val="16"/>
          <w:lang w:val="en-US" w:bidi="th-TH"/>
        </w:rPr>
      </w:pPr>
    </w:p>
    <w:p w14:paraId="7CABA6EE" w14:textId="77777777" w:rsidR="00276F2F" w:rsidRPr="00AB5C8E" w:rsidRDefault="00276F2F" w:rsidP="00276F2F">
      <w:pPr>
        <w:autoSpaceDE w:val="0"/>
        <w:autoSpaceDN w:val="0"/>
        <w:adjustRightInd w:val="0"/>
        <w:spacing w:line="240" w:lineRule="auto"/>
        <w:jc w:val="both"/>
        <w:rPr>
          <w:rFonts w:cs="Times New Roman"/>
          <w:szCs w:val="22"/>
          <w:lang w:val="en-US" w:bidi="th-TH"/>
        </w:rPr>
      </w:pPr>
      <w:r w:rsidRPr="00AB5C8E">
        <w:rPr>
          <w:rFonts w:cs="Times New Roman"/>
          <w:szCs w:val="22"/>
          <w:lang w:val="en-US" w:bidi="th-TH"/>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02FE568" w14:textId="77777777" w:rsidR="00276F2F" w:rsidRPr="00BF71F1" w:rsidRDefault="00276F2F" w:rsidP="00E87DDC">
      <w:pPr>
        <w:autoSpaceDE w:val="0"/>
        <w:autoSpaceDN w:val="0"/>
        <w:adjustRightInd w:val="0"/>
        <w:spacing w:line="240" w:lineRule="auto"/>
        <w:rPr>
          <w:rFonts w:cs="Times New Roman"/>
          <w:b/>
          <w:bCs/>
          <w:i/>
          <w:iCs/>
          <w:sz w:val="16"/>
          <w:szCs w:val="16"/>
          <w:lang w:val="en-US" w:bidi="th-TH"/>
        </w:rPr>
      </w:pPr>
    </w:p>
    <w:p w14:paraId="2880A4D1" w14:textId="275796A7" w:rsidR="00363515" w:rsidRPr="00AB5C8E" w:rsidRDefault="00276F2F" w:rsidP="004F3C48">
      <w:pPr>
        <w:autoSpaceDE w:val="0"/>
        <w:autoSpaceDN w:val="0"/>
        <w:adjustRightInd w:val="0"/>
        <w:spacing w:line="240" w:lineRule="auto"/>
        <w:jc w:val="both"/>
        <w:rPr>
          <w:rFonts w:cs="Times New Roman"/>
          <w:szCs w:val="22"/>
          <w:lang w:val="en-US" w:bidi="th-TH"/>
        </w:rPr>
      </w:pPr>
      <w:r w:rsidRPr="00AB5C8E">
        <w:rPr>
          <w:rFonts w:cs="Times New Roman"/>
          <w:szCs w:val="22"/>
          <w:lang w:val="en-US" w:bidi="th-TH"/>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DEB2210" w14:textId="77777777" w:rsidR="001004CB" w:rsidRPr="0024309D" w:rsidRDefault="001004CB" w:rsidP="0024309D">
      <w:pPr>
        <w:autoSpaceDE w:val="0"/>
        <w:autoSpaceDN w:val="0"/>
        <w:adjustRightInd w:val="0"/>
        <w:spacing w:line="240" w:lineRule="auto"/>
        <w:rPr>
          <w:rFonts w:cs="Times New Roman"/>
          <w:szCs w:val="22"/>
          <w:lang w:val="en-US" w:bidi="th-TH"/>
        </w:rPr>
      </w:pPr>
    </w:p>
    <w:p w14:paraId="3086862C" w14:textId="77777777" w:rsidR="005A4CE6" w:rsidRPr="00AB5C8E" w:rsidRDefault="00E87DDC" w:rsidP="00AA530D">
      <w:pPr>
        <w:jc w:val="both"/>
        <w:rPr>
          <w:rFonts w:cs="Times New Roman"/>
          <w:szCs w:val="22"/>
        </w:rPr>
      </w:pPr>
      <w:r w:rsidRPr="00AB5C8E">
        <w:rPr>
          <w:rFonts w:cs="Times New Roman"/>
          <w:szCs w:val="22"/>
          <w:lang w:val="en-US" w:bidi="th-TH"/>
        </w:rPr>
        <w:t>Those charged with governance are responsible for overseeing the Group’s and the Company’s financial reporting process.</w:t>
      </w:r>
    </w:p>
    <w:p w14:paraId="62568224" w14:textId="77777777" w:rsidR="009B150C" w:rsidRPr="00AB5C8E" w:rsidRDefault="009B150C" w:rsidP="008A244E">
      <w:pPr>
        <w:jc w:val="both"/>
        <w:rPr>
          <w:rFonts w:cs="Times New Roman"/>
          <w:szCs w:val="22"/>
        </w:rPr>
      </w:pPr>
    </w:p>
    <w:p w14:paraId="3608F06C" w14:textId="77777777" w:rsidR="00E87DDC" w:rsidRPr="00AB5C8E" w:rsidRDefault="00E87DDC" w:rsidP="00E87DDC">
      <w:pPr>
        <w:pStyle w:val="Default"/>
        <w:rPr>
          <w:i/>
          <w:iCs/>
          <w:color w:val="auto"/>
          <w:sz w:val="22"/>
          <w:szCs w:val="22"/>
        </w:rPr>
      </w:pPr>
      <w:r w:rsidRPr="00AB5C8E">
        <w:rPr>
          <w:i/>
          <w:iCs/>
          <w:color w:val="auto"/>
          <w:sz w:val="22"/>
          <w:szCs w:val="22"/>
        </w:rPr>
        <w:t xml:space="preserve">Auditor’s Responsibilities for the Audit of the Consolidated and Separate Financial Statements </w:t>
      </w:r>
    </w:p>
    <w:p w14:paraId="0FFC3F25" w14:textId="77777777" w:rsidR="00E87DDC" w:rsidRPr="00AB5C8E" w:rsidRDefault="00E87DDC" w:rsidP="00E87DDC">
      <w:pPr>
        <w:pStyle w:val="Default"/>
        <w:rPr>
          <w:color w:val="auto"/>
          <w:sz w:val="22"/>
          <w:szCs w:val="22"/>
        </w:rPr>
      </w:pPr>
    </w:p>
    <w:p w14:paraId="5B0F3519" w14:textId="77777777" w:rsidR="00E87DDC" w:rsidRPr="00AB5C8E" w:rsidRDefault="00E87DDC" w:rsidP="00AA530D">
      <w:pPr>
        <w:pStyle w:val="Default"/>
        <w:jc w:val="both"/>
        <w:rPr>
          <w:color w:val="auto"/>
          <w:sz w:val="22"/>
          <w:szCs w:val="22"/>
        </w:rPr>
      </w:pPr>
      <w:r w:rsidRPr="00AB5C8E">
        <w:rPr>
          <w:color w:val="auto"/>
          <w:sz w:val="22"/>
          <w:szCs w:val="22"/>
        </w:rPr>
        <w:t xml:space="preserve">My objectives are to obtain reasonable assurance about whether the consolidated and separate financial </w:t>
      </w:r>
      <w:r w:rsidRPr="00AB5C8E">
        <w:rPr>
          <w:color w:val="auto"/>
          <w:spacing w:val="6"/>
          <w:sz w:val="22"/>
          <w:szCs w:val="22"/>
        </w:rPr>
        <w:t xml:space="preserve">statements </w:t>
      </w:r>
      <w:proofErr w:type="gramStart"/>
      <w:r w:rsidRPr="00AB5C8E">
        <w:rPr>
          <w:color w:val="auto"/>
          <w:spacing w:val="6"/>
          <w:sz w:val="22"/>
          <w:szCs w:val="22"/>
        </w:rPr>
        <w:t>as a whole are</w:t>
      </w:r>
      <w:proofErr w:type="gramEnd"/>
      <w:r w:rsidRPr="00AB5C8E">
        <w:rPr>
          <w:color w:val="auto"/>
          <w:spacing w:val="6"/>
          <w:sz w:val="22"/>
          <w:szCs w:val="22"/>
        </w:rPr>
        <w:t xml:space="preserve"> free from material misstatement, whether due to fraud or error, and to issue </w:t>
      </w:r>
      <w:r w:rsidRPr="00AB5C8E">
        <w:rPr>
          <w:color w:val="auto"/>
          <w:spacing w:val="4"/>
          <w:sz w:val="22"/>
          <w:szCs w:val="22"/>
        </w:rPr>
        <w:t xml:space="preserve">an auditor’s report that includes my opinion. Reasonable assurance is a high level of </w:t>
      </w:r>
      <w:proofErr w:type="gramStart"/>
      <w:r w:rsidRPr="00AB5C8E">
        <w:rPr>
          <w:color w:val="auto"/>
          <w:spacing w:val="4"/>
          <w:sz w:val="22"/>
          <w:szCs w:val="22"/>
        </w:rPr>
        <w:t>assurance, but</w:t>
      </w:r>
      <w:proofErr w:type="gramEnd"/>
      <w:r w:rsidRPr="00AB5C8E">
        <w:rPr>
          <w:color w:val="auto"/>
          <w:spacing w:val="4"/>
          <w:sz w:val="22"/>
          <w:szCs w:val="22"/>
        </w:rPr>
        <w:t xml:space="preserve"> is not a</w:t>
      </w:r>
      <w:r w:rsidRPr="00AB5C8E">
        <w:rPr>
          <w:color w:val="auto"/>
          <w:sz w:val="22"/>
          <w:szCs w:val="22"/>
        </w:rPr>
        <w:t xml:space="preserve">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B5C8E">
        <w:rPr>
          <w:color w:val="auto"/>
          <w:sz w:val="22"/>
          <w:szCs w:val="22"/>
        </w:rPr>
        <w:t>on the basis of</w:t>
      </w:r>
      <w:proofErr w:type="gramEnd"/>
      <w:r w:rsidRPr="00AB5C8E">
        <w:rPr>
          <w:color w:val="auto"/>
          <w:sz w:val="22"/>
          <w:szCs w:val="22"/>
        </w:rPr>
        <w:t xml:space="preserve"> these consolidated and separate financial statements. </w:t>
      </w:r>
    </w:p>
    <w:p w14:paraId="0DDD7001" w14:textId="1D351265" w:rsidR="006106F3" w:rsidRDefault="006106F3">
      <w:pPr>
        <w:spacing w:line="240" w:lineRule="auto"/>
        <w:rPr>
          <w:rFonts w:cs="Times New Roman"/>
          <w:szCs w:val="22"/>
        </w:rPr>
      </w:pPr>
    </w:p>
    <w:p w14:paraId="2C7F9166" w14:textId="3C43BE04" w:rsidR="005A4CE6" w:rsidRPr="00AB5C8E" w:rsidRDefault="00E87DDC" w:rsidP="00AA530D">
      <w:pPr>
        <w:jc w:val="both"/>
        <w:rPr>
          <w:rFonts w:cs="Times New Roman"/>
          <w:szCs w:val="22"/>
        </w:rPr>
      </w:pPr>
      <w:r w:rsidRPr="00AB5C8E">
        <w:rPr>
          <w:rFonts w:cs="Times New Roman"/>
          <w:szCs w:val="22"/>
        </w:rPr>
        <w:t xml:space="preserve">As part of an audit in accordance with TSAs, I exercise professional judgment and maintain professional </w:t>
      </w:r>
      <w:r w:rsidRPr="00AB5C8E">
        <w:rPr>
          <w:rFonts w:cs="Times New Roman"/>
          <w:szCs w:val="22"/>
          <w:lang w:val="en-US"/>
        </w:rPr>
        <w:t>skepticism</w:t>
      </w:r>
      <w:r w:rsidRPr="00AB5C8E">
        <w:rPr>
          <w:rFonts w:cs="Times New Roman"/>
          <w:szCs w:val="22"/>
        </w:rPr>
        <w:t xml:space="preserve"> throughout the audit. I also:</w:t>
      </w:r>
    </w:p>
    <w:p w14:paraId="34F9B12D" w14:textId="77777777" w:rsidR="00E87DDC" w:rsidRPr="00AB5C8E" w:rsidRDefault="00E87DDC" w:rsidP="00E87DDC">
      <w:pPr>
        <w:autoSpaceDE w:val="0"/>
        <w:autoSpaceDN w:val="0"/>
        <w:adjustRightInd w:val="0"/>
        <w:spacing w:line="240" w:lineRule="auto"/>
        <w:rPr>
          <w:rFonts w:cs="Times New Roman"/>
          <w:szCs w:val="22"/>
          <w:lang w:val="en-US" w:bidi="th-TH"/>
        </w:rPr>
      </w:pPr>
    </w:p>
    <w:p w14:paraId="6A0ECAE2" w14:textId="77777777" w:rsidR="00E87DDC" w:rsidRPr="00C3282D"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48A4180" w14:textId="77777777" w:rsidR="00E87DDC" w:rsidRPr="00C3282D"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Obtain an understanding of internal control relevant to the audit </w:t>
      </w:r>
      <w:proofErr w:type="gramStart"/>
      <w:r w:rsidRPr="00AB5C8E">
        <w:rPr>
          <w:szCs w:val="22"/>
          <w:lang w:val="en-US" w:bidi="th-TH"/>
        </w:rPr>
        <w:t>in order to</w:t>
      </w:r>
      <w:proofErr w:type="gramEnd"/>
      <w:r w:rsidRPr="00AB5C8E">
        <w:rPr>
          <w:szCs w:val="22"/>
          <w:lang w:val="en-US" w:bidi="th-TH"/>
        </w:rPr>
        <w:t xml:space="preserve"> design audit procedures that are appropriate in the circumstances, but not for the purpose of expressing an opinion on the effectiveness of the Group’s and the Company’s internal control. </w:t>
      </w:r>
    </w:p>
    <w:p w14:paraId="56FFBFF0" w14:textId="77777777" w:rsidR="00E87DDC" w:rsidRPr="00C3282D"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Evaluate the appropriateness of accounting policies used and the reasonableness of accounting estimates and related disclosures made by management. </w:t>
      </w:r>
    </w:p>
    <w:p w14:paraId="231C89F2" w14:textId="77777777" w:rsidR="006106F3" w:rsidRDefault="006106F3">
      <w:pPr>
        <w:spacing w:line="240" w:lineRule="auto"/>
        <w:rPr>
          <w:rFonts w:cs="Times New Roman"/>
          <w:szCs w:val="22"/>
          <w:lang w:val="en-US" w:bidi="th-TH"/>
        </w:rPr>
      </w:pPr>
      <w:r>
        <w:rPr>
          <w:szCs w:val="22"/>
          <w:lang w:val="en-US" w:bidi="th-TH"/>
        </w:rPr>
        <w:br w:type="page"/>
      </w:r>
    </w:p>
    <w:p w14:paraId="2C733E5E" w14:textId="180F6EDB" w:rsidR="00E87DDC" w:rsidRPr="00C3282D"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w:t>
      </w:r>
      <w:r w:rsidR="00AA530D" w:rsidRPr="00AB5C8E">
        <w:rPr>
          <w:szCs w:val="22"/>
          <w:lang w:val="en-US" w:bidi="th-TH"/>
        </w:rPr>
        <w:t xml:space="preserve"> </w:t>
      </w:r>
      <w:r w:rsidRPr="00AB5C8E">
        <w:rPr>
          <w:szCs w:val="22"/>
          <w:lang w:val="en-US" w:bidi="th-TH"/>
        </w:rPr>
        <w:t xml:space="preserve">inadequate, to modify my opinion. My conclusions are based on the audit evidence obtained up to the date of my auditor’s report. However, future events or conditions may cause the Group and the Company to cease to continue as a going concern. </w:t>
      </w:r>
    </w:p>
    <w:p w14:paraId="5C2C705E" w14:textId="3F7D5E15" w:rsidR="00E87DDC"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Evaluate the overall presentation, </w:t>
      </w:r>
      <w:proofErr w:type="gramStart"/>
      <w:r w:rsidRPr="00AB5C8E">
        <w:rPr>
          <w:szCs w:val="22"/>
          <w:lang w:val="en-US" w:bidi="th-TH"/>
        </w:rPr>
        <w:t>structure</w:t>
      </w:r>
      <w:proofErr w:type="gramEnd"/>
      <w:r w:rsidRPr="00AB5C8E">
        <w:rPr>
          <w:szCs w:val="22"/>
          <w:lang w:val="en-US" w:bidi="th-TH"/>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2FDFA648" w14:textId="469145F6" w:rsidR="0024309D"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B5C8E">
        <w:rPr>
          <w:szCs w:val="22"/>
          <w:lang w:val="en-US" w:bidi="th-TH"/>
        </w:rPr>
        <w:t>supervision</w:t>
      </w:r>
      <w:proofErr w:type="gramEnd"/>
      <w:r w:rsidRPr="00AB5C8E">
        <w:rPr>
          <w:szCs w:val="22"/>
          <w:lang w:val="en-US" w:bidi="th-TH"/>
        </w:rPr>
        <w:t xml:space="preserve"> and performance of the group audit. I remain solely responsible for my audit opinion. </w:t>
      </w:r>
    </w:p>
    <w:p w14:paraId="56774F7D" w14:textId="77777777" w:rsidR="0064567A" w:rsidRDefault="0064567A" w:rsidP="00AA530D">
      <w:pPr>
        <w:pStyle w:val="Default"/>
        <w:jc w:val="both"/>
        <w:rPr>
          <w:color w:val="auto"/>
          <w:sz w:val="22"/>
          <w:szCs w:val="22"/>
        </w:rPr>
      </w:pPr>
    </w:p>
    <w:p w14:paraId="0364B257" w14:textId="16A86D57" w:rsidR="00F531A3" w:rsidRPr="00AB5C8E" w:rsidRDefault="00F531A3" w:rsidP="00AA530D">
      <w:pPr>
        <w:pStyle w:val="Default"/>
        <w:jc w:val="both"/>
        <w:rPr>
          <w:color w:val="auto"/>
          <w:sz w:val="22"/>
          <w:szCs w:val="22"/>
        </w:rPr>
      </w:pPr>
      <w:r w:rsidRPr="00AB5C8E">
        <w:rPr>
          <w:color w:val="auto"/>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4C06945" w14:textId="77777777" w:rsidR="00424AA9" w:rsidRPr="00AB5C8E" w:rsidRDefault="00424AA9" w:rsidP="00AA530D">
      <w:pPr>
        <w:pStyle w:val="Default"/>
        <w:jc w:val="both"/>
        <w:rPr>
          <w:color w:val="auto"/>
          <w:sz w:val="22"/>
          <w:szCs w:val="22"/>
        </w:rPr>
      </w:pPr>
    </w:p>
    <w:p w14:paraId="4C0BC338" w14:textId="35AACC3D" w:rsidR="00F531A3" w:rsidRPr="00AB5C8E" w:rsidRDefault="00F531A3" w:rsidP="00AA530D">
      <w:pPr>
        <w:pStyle w:val="Default"/>
        <w:jc w:val="both"/>
        <w:rPr>
          <w:color w:val="auto"/>
          <w:sz w:val="22"/>
          <w:szCs w:val="22"/>
        </w:rPr>
      </w:pPr>
      <w:r w:rsidRPr="00AB5C8E">
        <w:rPr>
          <w:color w:val="auto"/>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C9744B">
        <w:rPr>
          <w:rFonts w:cstheme="minorBidi" w:hint="cs"/>
          <w:color w:val="auto"/>
          <w:sz w:val="22"/>
          <w:szCs w:val="22"/>
          <w:cs/>
        </w:rPr>
        <w:t xml:space="preserve"> </w:t>
      </w:r>
      <w:r w:rsidR="00C9744B">
        <w:rPr>
          <w:rFonts w:cstheme="minorBidi"/>
          <w:color w:val="auto"/>
          <w:sz w:val="22"/>
          <w:szCs w:val="22"/>
        </w:rPr>
        <w:t>actions taken to eliminate threats or</w:t>
      </w:r>
      <w:r w:rsidRPr="00AB5C8E">
        <w:rPr>
          <w:color w:val="auto"/>
          <w:sz w:val="22"/>
          <w:szCs w:val="22"/>
        </w:rPr>
        <w:t xml:space="preserve"> safeguards</w:t>
      </w:r>
      <w:r w:rsidR="00C9744B">
        <w:rPr>
          <w:color w:val="auto"/>
          <w:sz w:val="22"/>
          <w:szCs w:val="22"/>
        </w:rPr>
        <w:t xml:space="preserve"> applied</w:t>
      </w:r>
      <w:r w:rsidRPr="00AB5C8E">
        <w:rPr>
          <w:color w:val="auto"/>
          <w:sz w:val="22"/>
          <w:szCs w:val="22"/>
        </w:rPr>
        <w:t xml:space="preserve">. </w:t>
      </w:r>
    </w:p>
    <w:p w14:paraId="7A4D2510" w14:textId="77777777" w:rsidR="005D1E26" w:rsidRPr="00AB5C8E" w:rsidRDefault="005D1E26" w:rsidP="00AA530D">
      <w:pPr>
        <w:jc w:val="both"/>
        <w:rPr>
          <w:rFonts w:cs="Times New Roman"/>
          <w:szCs w:val="22"/>
          <w:lang w:val="en-US"/>
        </w:rPr>
      </w:pPr>
    </w:p>
    <w:p w14:paraId="7C93E253" w14:textId="77777777" w:rsidR="00E87DDC" w:rsidRPr="00AB5C8E" w:rsidRDefault="00F531A3" w:rsidP="00AA530D">
      <w:pPr>
        <w:jc w:val="both"/>
        <w:rPr>
          <w:rFonts w:cs="Times New Roman"/>
          <w:szCs w:val="22"/>
        </w:rPr>
      </w:pPr>
      <w:r w:rsidRPr="00AB5C8E">
        <w:rPr>
          <w:rFonts w:cs="Times New Roman"/>
          <w:szCs w:val="22"/>
        </w:rPr>
        <w:t>From the matters communicated with those charged with governance, I determine those matters that were of</w:t>
      </w:r>
      <w:r w:rsidR="00FB0DAD" w:rsidRPr="00AB5C8E">
        <w:rPr>
          <w:rFonts w:cs="Times New Roman"/>
          <w:szCs w:val="22"/>
        </w:rPr>
        <w:t xml:space="preserve"> most</w:t>
      </w:r>
      <w:r w:rsidRPr="00AB5C8E">
        <w:rPr>
          <w:rFonts w:cs="Times New Roman"/>
          <w:szCs w:val="22"/>
        </w:rPr>
        <w:t xml:space="preserve">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05E92BF" w14:textId="77777777" w:rsidR="00E87DDC" w:rsidRDefault="00E87DDC" w:rsidP="008A244E">
      <w:pPr>
        <w:jc w:val="both"/>
        <w:rPr>
          <w:rFonts w:cs="Times New Roman"/>
          <w:szCs w:val="22"/>
        </w:rPr>
      </w:pPr>
    </w:p>
    <w:p w14:paraId="57308852" w14:textId="77777777" w:rsidR="006A159E" w:rsidRPr="00AB5C8E" w:rsidRDefault="006A159E" w:rsidP="008A244E">
      <w:pPr>
        <w:jc w:val="both"/>
        <w:rPr>
          <w:rFonts w:cs="Times New Roman"/>
          <w:szCs w:val="22"/>
        </w:rPr>
      </w:pPr>
    </w:p>
    <w:p w14:paraId="7BEA90F2" w14:textId="77777777" w:rsidR="00084E24" w:rsidRPr="00AB5C8E" w:rsidRDefault="00084E24" w:rsidP="00084E24">
      <w:pPr>
        <w:pStyle w:val="Default"/>
        <w:rPr>
          <w:color w:val="auto"/>
          <w:sz w:val="22"/>
          <w:szCs w:val="22"/>
        </w:rPr>
      </w:pPr>
    </w:p>
    <w:p w14:paraId="70C787FA" w14:textId="77777777" w:rsidR="00B262E6" w:rsidRPr="00AB5C8E" w:rsidRDefault="00B262E6" w:rsidP="00084E24">
      <w:pPr>
        <w:pStyle w:val="Default"/>
        <w:rPr>
          <w:color w:val="auto"/>
          <w:sz w:val="22"/>
          <w:szCs w:val="22"/>
        </w:rPr>
      </w:pPr>
    </w:p>
    <w:p w14:paraId="31B86999" w14:textId="77777777" w:rsidR="00AE2700" w:rsidRPr="00AB5C8E" w:rsidRDefault="00AE2700" w:rsidP="00084E24">
      <w:pPr>
        <w:pStyle w:val="Default"/>
        <w:rPr>
          <w:color w:val="auto"/>
          <w:sz w:val="22"/>
          <w:szCs w:val="22"/>
        </w:rPr>
      </w:pPr>
    </w:p>
    <w:p w14:paraId="0AB7DC17" w14:textId="77777777" w:rsidR="00084E24" w:rsidRPr="00AB5C8E" w:rsidRDefault="00084E24" w:rsidP="00084E24">
      <w:pPr>
        <w:pStyle w:val="Default"/>
        <w:rPr>
          <w:color w:val="auto"/>
          <w:sz w:val="22"/>
          <w:szCs w:val="22"/>
        </w:rPr>
      </w:pPr>
    </w:p>
    <w:p w14:paraId="4A831919" w14:textId="47F10344" w:rsidR="00084E24" w:rsidRPr="00AB5C8E" w:rsidRDefault="00084E24" w:rsidP="00084E24">
      <w:pPr>
        <w:pStyle w:val="Default"/>
        <w:rPr>
          <w:color w:val="auto"/>
          <w:sz w:val="22"/>
          <w:szCs w:val="22"/>
        </w:rPr>
      </w:pPr>
      <w:r w:rsidRPr="00AB5C8E">
        <w:rPr>
          <w:color w:val="auto"/>
          <w:sz w:val="22"/>
          <w:szCs w:val="22"/>
        </w:rPr>
        <w:t>(</w:t>
      </w:r>
      <w:r w:rsidR="000F66A1" w:rsidRPr="00AA0CF9">
        <w:rPr>
          <w:color w:val="auto"/>
          <w:sz w:val="22"/>
          <w:szCs w:val="22"/>
        </w:rPr>
        <w:t>Sirinuch Surapaitoonkorn)</w:t>
      </w:r>
    </w:p>
    <w:p w14:paraId="2266BD82" w14:textId="77777777" w:rsidR="00084E24" w:rsidRPr="00AB5C8E" w:rsidRDefault="00084E24" w:rsidP="00084E24">
      <w:pPr>
        <w:pStyle w:val="Default"/>
        <w:rPr>
          <w:color w:val="auto"/>
          <w:sz w:val="22"/>
          <w:szCs w:val="22"/>
        </w:rPr>
      </w:pPr>
      <w:r w:rsidRPr="00AB5C8E">
        <w:rPr>
          <w:color w:val="auto"/>
          <w:sz w:val="22"/>
          <w:szCs w:val="22"/>
        </w:rPr>
        <w:t xml:space="preserve">Certified Public Accountant </w:t>
      </w:r>
    </w:p>
    <w:p w14:paraId="5A80ED81" w14:textId="77777777" w:rsidR="00084E24" w:rsidRDefault="00AE2700" w:rsidP="00084E24">
      <w:pPr>
        <w:pStyle w:val="Default"/>
        <w:rPr>
          <w:color w:val="auto"/>
          <w:sz w:val="22"/>
          <w:szCs w:val="22"/>
        </w:rPr>
      </w:pPr>
      <w:r w:rsidRPr="00AB5C8E">
        <w:rPr>
          <w:color w:val="auto"/>
          <w:sz w:val="22"/>
          <w:szCs w:val="22"/>
        </w:rPr>
        <w:t xml:space="preserve">Registration No. </w:t>
      </w:r>
      <w:r w:rsidR="008150AC" w:rsidRPr="00AB5C8E">
        <w:rPr>
          <w:color w:val="auto"/>
          <w:sz w:val="22"/>
          <w:szCs w:val="22"/>
        </w:rPr>
        <w:t>8</w:t>
      </w:r>
      <w:r w:rsidR="00C3282D">
        <w:rPr>
          <w:color w:val="auto"/>
          <w:sz w:val="22"/>
          <w:szCs w:val="22"/>
        </w:rPr>
        <w:t>413</w:t>
      </w:r>
    </w:p>
    <w:p w14:paraId="1F24606E" w14:textId="77777777" w:rsidR="00B41F01" w:rsidRPr="00AB5C8E" w:rsidRDefault="00B41F01" w:rsidP="00084E24">
      <w:pPr>
        <w:pStyle w:val="Default"/>
        <w:rPr>
          <w:color w:val="auto"/>
          <w:sz w:val="22"/>
          <w:szCs w:val="22"/>
        </w:rPr>
      </w:pPr>
    </w:p>
    <w:p w14:paraId="51942B62" w14:textId="77777777" w:rsidR="005D1E26" w:rsidRPr="00AB5C8E" w:rsidRDefault="005D1E26" w:rsidP="00084E24">
      <w:pPr>
        <w:pStyle w:val="Default"/>
        <w:rPr>
          <w:color w:val="auto"/>
          <w:sz w:val="22"/>
          <w:szCs w:val="22"/>
        </w:rPr>
      </w:pPr>
    </w:p>
    <w:p w14:paraId="3C513D1F" w14:textId="77777777" w:rsidR="00084E24" w:rsidRPr="00AB5C8E" w:rsidRDefault="00084E24" w:rsidP="00084E24">
      <w:pPr>
        <w:pStyle w:val="Default"/>
        <w:rPr>
          <w:color w:val="auto"/>
          <w:sz w:val="22"/>
          <w:szCs w:val="22"/>
        </w:rPr>
      </w:pPr>
      <w:r w:rsidRPr="00AB5C8E">
        <w:rPr>
          <w:color w:val="auto"/>
          <w:sz w:val="22"/>
          <w:szCs w:val="22"/>
        </w:rPr>
        <w:t xml:space="preserve">KPMG </w:t>
      </w:r>
      <w:proofErr w:type="spellStart"/>
      <w:r w:rsidRPr="00AB5C8E">
        <w:rPr>
          <w:color w:val="auto"/>
          <w:sz w:val="22"/>
          <w:szCs w:val="22"/>
        </w:rPr>
        <w:t>Phoomchai</w:t>
      </w:r>
      <w:proofErr w:type="spellEnd"/>
      <w:r w:rsidRPr="00AB5C8E">
        <w:rPr>
          <w:color w:val="auto"/>
          <w:sz w:val="22"/>
          <w:szCs w:val="22"/>
        </w:rPr>
        <w:t xml:space="preserve"> Audit Ltd. </w:t>
      </w:r>
    </w:p>
    <w:p w14:paraId="13A2A508" w14:textId="77777777" w:rsidR="00084E24" w:rsidRPr="00AB5C8E" w:rsidRDefault="00084E24" w:rsidP="00084E24">
      <w:pPr>
        <w:pStyle w:val="Default"/>
        <w:rPr>
          <w:color w:val="auto"/>
          <w:sz w:val="22"/>
          <w:szCs w:val="22"/>
        </w:rPr>
      </w:pPr>
      <w:r w:rsidRPr="00AB5C8E">
        <w:rPr>
          <w:color w:val="auto"/>
          <w:sz w:val="22"/>
          <w:szCs w:val="22"/>
        </w:rPr>
        <w:t xml:space="preserve">Bangkok </w:t>
      </w:r>
    </w:p>
    <w:p w14:paraId="1AC4C5C6" w14:textId="5DADF490" w:rsidR="00E87DDC" w:rsidRPr="00AB5C8E" w:rsidRDefault="00193F93" w:rsidP="008A244E">
      <w:pPr>
        <w:jc w:val="both"/>
        <w:rPr>
          <w:szCs w:val="22"/>
        </w:rPr>
      </w:pPr>
      <w:r>
        <w:rPr>
          <w:rFonts w:cs="Times New Roman"/>
          <w:szCs w:val="22"/>
          <w:lang w:val="en-US" w:bidi="th-TH"/>
        </w:rPr>
        <w:t>28</w:t>
      </w:r>
      <w:r w:rsidR="00AA0C49">
        <w:rPr>
          <w:rFonts w:cs="Times New Roman"/>
          <w:szCs w:val="22"/>
          <w:lang w:val="en-US" w:bidi="th-TH"/>
        </w:rPr>
        <w:t xml:space="preserve"> February 202</w:t>
      </w:r>
      <w:r w:rsidR="00364B3E">
        <w:rPr>
          <w:rFonts w:cs="Times New Roman"/>
          <w:szCs w:val="22"/>
          <w:lang w:val="en-US" w:bidi="th-TH"/>
        </w:rPr>
        <w:t>4</w:t>
      </w:r>
    </w:p>
    <w:sectPr w:rsidR="00E87DDC" w:rsidRPr="00AB5C8E" w:rsidSect="00AF2B3A">
      <w:headerReference w:type="default" r:id="rId14"/>
      <w:footerReference w:type="default" r:id="rId15"/>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1DBC0" w14:textId="77777777" w:rsidR="0073181D" w:rsidRDefault="0073181D">
      <w:r>
        <w:separator/>
      </w:r>
    </w:p>
  </w:endnote>
  <w:endnote w:type="continuationSeparator" w:id="0">
    <w:p w14:paraId="1E23AA4A" w14:textId="77777777" w:rsidR="0073181D" w:rsidRDefault="0073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751A0" w14:textId="77777777" w:rsidR="00FE4A7B" w:rsidRDefault="00FE4A7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14:paraId="2D434C81" w14:textId="77777777" w:rsidR="00FE4A7B" w:rsidRDefault="00FE4A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9CF9" w14:textId="77777777" w:rsidR="00FE4A7B" w:rsidRDefault="00FE4A7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14:paraId="5EBBB7A6" w14:textId="77777777" w:rsidR="00FE4A7B" w:rsidRDefault="00FE4A7B">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BA59B" w14:textId="28B6D187" w:rsidR="00FE4A7B" w:rsidRPr="008308D0" w:rsidRDefault="00FE4A7B" w:rsidP="00CA1C88">
    <w:pPr>
      <w:pStyle w:val="Footer"/>
      <w:framePr w:w="270" w:wrap="around" w:vAnchor="text" w:hAnchor="margin" w:xAlign="center" w:y="1"/>
      <w:ind w:right="-60"/>
      <w:rPr>
        <w:rStyle w:val="PageNumber"/>
        <w:rFonts w:cs="Times New Roman"/>
        <w:szCs w:val="22"/>
      </w:rPr>
    </w:pPr>
  </w:p>
  <w:p w14:paraId="14ECFC3C" w14:textId="77777777" w:rsidR="00FE4A7B" w:rsidRPr="00573032" w:rsidRDefault="00FE4A7B" w:rsidP="00E24C71">
    <w:pPr>
      <w:pStyle w:val="Footer"/>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A6C5" w14:textId="77777777" w:rsidR="00406960" w:rsidRPr="008308D0" w:rsidRDefault="00406960"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053DA385" w14:textId="77777777" w:rsidR="00406960" w:rsidRPr="00573032" w:rsidRDefault="00406960"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50CE5" w14:textId="77777777" w:rsidR="0073181D" w:rsidRDefault="0073181D">
      <w:r>
        <w:separator/>
      </w:r>
    </w:p>
  </w:footnote>
  <w:footnote w:type="continuationSeparator" w:id="0">
    <w:p w14:paraId="6ECF5A3D" w14:textId="77777777" w:rsidR="0073181D" w:rsidRDefault="00731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383D2" w14:textId="6B391D3F" w:rsidR="00FE4A7B" w:rsidRDefault="00FE4A7B" w:rsidP="00B41041">
    <w:pPr>
      <w:spacing w:line="240" w:lineRule="atLeast"/>
      <w:rPr>
        <w:b/>
        <w:bCs/>
        <w:sz w:val="28"/>
        <w:szCs w:val="28"/>
      </w:rPr>
    </w:pPr>
  </w:p>
  <w:p w14:paraId="0923F0BA" w14:textId="42D6C658" w:rsidR="00AF2B3A" w:rsidRDefault="00AF2B3A" w:rsidP="00B41041">
    <w:pPr>
      <w:spacing w:line="240" w:lineRule="atLeast"/>
      <w:rPr>
        <w:b/>
        <w:bCs/>
        <w:sz w:val="28"/>
        <w:szCs w:val="28"/>
      </w:rPr>
    </w:pPr>
  </w:p>
  <w:p w14:paraId="4483EF57" w14:textId="1481C07D" w:rsidR="00AF2B3A" w:rsidRDefault="00AF2B3A" w:rsidP="00B41041">
    <w:pPr>
      <w:spacing w:line="240" w:lineRule="atLeast"/>
      <w:rPr>
        <w:b/>
        <w:bCs/>
        <w:sz w:val="28"/>
        <w:szCs w:val="28"/>
      </w:rPr>
    </w:pPr>
  </w:p>
  <w:p w14:paraId="50C233C1" w14:textId="77777777" w:rsidR="00AF2B3A" w:rsidRPr="00AF2B3A" w:rsidRDefault="00AF2B3A" w:rsidP="00B41041">
    <w:pPr>
      <w:spacing w:line="240" w:lineRule="atLeast"/>
      <w:rPr>
        <w:b/>
        <w:bCs/>
        <w:sz w:val="28"/>
        <w:szCs w:val="28"/>
      </w:rPr>
    </w:pPr>
  </w:p>
  <w:p w14:paraId="6AEA5C11" w14:textId="77777777" w:rsidR="00FE4A7B" w:rsidRPr="00AF2B3A" w:rsidRDefault="00FE4A7B" w:rsidP="00B41041">
    <w:pPr>
      <w:spacing w:line="240" w:lineRule="atLeas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35F13" w14:textId="2350F659" w:rsidR="00406960" w:rsidRDefault="00406960" w:rsidP="00B41041">
    <w:pPr>
      <w:spacing w:line="240" w:lineRule="atLeast"/>
      <w:rPr>
        <w:rFonts w:hint="cs"/>
        <w:b/>
        <w:bCs/>
        <w:sz w:val="28"/>
        <w:szCs w:val="28"/>
        <w:lang w:bidi="th-TH"/>
      </w:rPr>
    </w:pPr>
  </w:p>
  <w:p w14:paraId="2F835D9B" w14:textId="7407899A" w:rsidR="00406960" w:rsidRDefault="00406960" w:rsidP="00B41041">
    <w:pPr>
      <w:spacing w:line="240" w:lineRule="atLeast"/>
      <w:rPr>
        <w:b/>
        <w:bCs/>
        <w:sz w:val="28"/>
        <w:szCs w:val="28"/>
      </w:rPr>
    </w:pPr>
  </w:p>
  <w:p w14:paraId="6036BE8C" w14:textId="77777777" w:rsidR="006106F3" w:rsidRDefault="006106F3" w:rsidP="00B41041">
    <w:pPr>
      <w:spacing w:line="240" w:lineRule="atLeast"/>
      <w:rPr>
        <w:b/>
        <w:bCs/>
        <w:sz w:val="28"/>
        <w:szCs w:val="28"/>
      </w:rPr>
    </w:pPr>
  </w:p>
  <w:p w14:paraId="5DAAC6F8" w14:textId="77777777" w:rsidR="00406960" w:rsidRPr="00AF2B3A" w:rsidRDefault="00406960" w:rsidP="00B41041">
    <w:pPr>
      <w:spacing w:line="240" w:lineRule="atLeast"/>
      <w:rPr>
        <w:b/>
        <w:bCs/>
        <w:sz w:val="28"/>
        <w:szCs w:val="28"/>
      </w:rPr>
    </w:pPr>
  </w:p>
  <w:p w14:paraId="7B9FF2C1" w14:textId="77777777" w:rsidR="00406960" w:rsidRPr="00AF2B3A" w:rsidRDefault="00406960" w:rsidP="00B41041">
    <w:pPr>
      <w:spacing w:line="240" w:lineRule="atLeast"/>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19BC6E0A"/>
    <w:multiLevelType w:val="hybridMultilevel"/>
    <w:tmpl w:val="AAD6426E"/>
    <w:lvl w:ilvl="0" w:tplc="8052581E">
      <w:start w:val="1"/>
      <w:numFmt w:val="lowerLetter"/>
      <w:lvlText w:val="(%1)"/>
      <w:lvlJc w:val="left"/>
      <w:pPr>
        <w:ind w:left="374" w:hanging="360"/>
      </w:pPr>
      <w:rPr>
        <w:rFonts w:hint="default"/>
        <w:i/>
        <w:iCs/>
      </w:rPr>
    </w:lvl>
    <w:lvl w:ilvl="1" w:tplc="04090019">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5F326F1"/>
    <w:multiLevelType w:val="hybridMultilevel"/>
    <w:tmpl w:val="9A2AA96C"/>
    <w:lvl w:ilvl="0" w:tplc="10804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FC94AA7"/>
    <w:multiLevelType w:val="hybridMultilevel"/>
    <w:tmpl w:val="DF902C78"/>
    <w:lvl w:ilvl="0" w:tplc="0930E61C">
      <w:start w:val="2"/>
      <w:numFmt w:val="bullet"/>
      <w:lvlText w:val="-"/>
      <w:lvlJc w:val="left"/>
      <w:pPr>
        <w:ind w:left="138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8" w15:restartNumberingAfterBreak="0">
    <w:nsid w:val="71DF55D1"/>
    <w:multiLevelType w:val="multilevel"/>
    <w:tmpl w:val="386C16A2"/>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360"/>
        </w:tabs>
        <w:ind w:left="360" w:firstLine="0"/>
      </w:pPr>
      <w:rPr>
        <w:rFonts w:hint="default"/>
        <w:b/>
        <w:bCs/>
        <w:i/>
      </w:rPr>
    </w:lvl>
    <w:lvl w:ilvl="2">
      <w:start w:val="1"/>
      <w:numFmt w:val="decimal"/>
      <w:lvlText w:val="%1.%2.%3"/>
      <w:lvlJc w:val="left"/>
      <w:pPr>
        <w:tabs>
          <w:tab w:val="num" w:pos="540"/>
        </w:tabs>
        <w:ind w:left="540" w:hanging="720"/>
      </w:pPr>
      <w:rPr>
        <w:rFonts w:hint="default"/>
      </w:rPr>
    </w:lvl>
    <w:lvl w:ilvl="3">
      <w:start w:val="1"/>
      <w:numFmt w:val="decimal"/>
      <w:lvlText w:val="%1.%2.%3.%4"/>
      <w:lvlJc w:val="left"/>
      <w:pPr>
        <w:tabs>
          <w:tab w:val="num" w:pos="684"/>
        </w:tabs>
        <w:ind w:left="684" w:hanging="864"/>
      </w:pPr>
      <w:rPr>
        <w:rFonts w:hint="default"/>
      </w:rPr>
    </w:lvl>
    <w:lvl w:ilvl="4">
      <w:start w:val="1"/>
      <w:numFmt w:val="decimal"/>
      <w:lvlText w:val="%1.%2.%3.%4.%5"/>
      <w:lvlJc w:val="left"/>
      <w:pPr>
        <w:tabs>
          <w:tab w:val="num" w:pos="828"/>
        </w:tabs>
        <w:ind w:left="828" w:hanging="1008"/>
      </w:pPr>
      <w:rPr>
        <w:rFonts w:hint="default"/>
      </w:rPr>
    </w:lvl>
    <w:lvl w:ilvl="5">
      <w:start w:val="1"/>
      <w:numFmt w:val="decimal"/>
      <w:lvlText w:val="%1.%2.%3.%4.%5.%6"/>
      <w:lvlJc w:val="left"/>
      <w:pPr>
        <w:tabs>
          <w:tab w:val="num" w:pos="972"/>
        </w:tabs>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decimal"/>
      <w:lvlText w:val="%1.%2.%3.%4.%5.%6.%7.%8.%9"/>
      <w:lvlJc w:val="left"/>
      <w:pPr>
        <w:tabs>
          <w:tab w:val="num" w:pos="1404"/>
        </w:tabs>
        <w:ind w:left="140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16cid:durableId="1434662848">
    <w:abstractNumId w:val="0"/>
  </w:num>
  <w:num w:numId="2" w16cid:durableId="2135560847">
    <w:abstractNumId w:val="7"/>
  </w:num>
  <w:num w:numId="3" w16cid:durableId="927805705">
    <w:abstractNumId w:val="1"/>
  </w:num>
  <w:num w:numId="4" w16cid:durableId="1713965255">
    <w:abstractNumId w:val="10"/>
  </w:num>
  <w:num w:numId="5" w16cid:durableId="1644771797">
    <w:abstractNumId w:val="6"/>
  </w:num>
  <w:num w:numId="6" w16cid:durableId="617179193">
    <w:abstractNumId w:val="17"/>
  </w:num>
  <w:num w:numId="7" w16cid:durableId="689453007">
    <w:abstractNumId w:val="15"/>
  </w:num>
  <w:num w:numId="8" w16cid:durableId="2026595579">
    <w:abstractNumId w:val="14"/>
  </w:num>
  <w:num w:numId="9" w16cid:durableId="1427725883">
    <w:abstractNumId w:val="19"/>
  </w:num>
  <w:num w:numId="10" w16cid:durableId="1038550516">
    <w:abstractNumId w:val="5"/>
  </w:num>
  <w:num w:numId="11" w16cid:durableId="1547527709">
    <w:abstractNumId w:val="16"/>
  </w:num>
  <w:num w:numId="12" w16cid:durableId="936327835">
    <w:abstractNumId w:val="21"/>
  </w:num>
  <w:num w:numId="13" w16cid:durableId="1453283704">
    <w:abstractNumId w:val="2"/>
  </w:num>
  <w:num w:numId="14" w16cid:durableId="821696527">
    <w:abstractNumId w:val="18"/>
  </w:num>
  <w:num w:numId="15" w16cid:durableId="1204899432">
    <w:abstractNumId w:val="12"/>
  </w:num>
  <w:num w:numId="16" w16cid:durableId="1015768121">
    <w:abstractNumId w:val="13"/>
  </w:num>
  <w:num w:numId="17" w16cid:durableId="361904187">
    <w:abstractNumId w:val="9"/>
  </w:num>
  <w:num w:numId="18" w16cid:durableId="1106847786">
    <w:abstractNumId w:val="8"/>
  </w:num>
  <w:num w:numId="19" w16cid:durableId="435560909">
    <w:abstractNumId w:val="20"/>
  </w:num>
  <w:num w:numId="20" w16cid:durableId="2145925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5802344">
    <w:abstractNumId w:val="4"/>
  </w:num>
  <w:num w:numId="22" w16cid:durableId="110415450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281E"/>
    <w:rsid w:val="000029FA"/>
    <w:rsid w:val="00002DA3"/>
    <w:rsid w:val="00003678"/>
    <w:rsid w:val="000048E5"/>
    <w:rsid w:val="00004F52"/>
    <w:rsid w:val="000056DF"/>
    <w:rsid w:val="00006368"/>
    <w:rsid w:val="00006383"/>
    <w:rsid w:val="00006A76"/>
    <w:rsid w:val="00006A91"/>
    <w:rsid w:val="0000784C"/>
    <w:rsid w:val="00007CF4"/>
    <w:rsid w:val="00007E9F"/>
    <w:rsid w:val="00010622"/>
    <w:rsid w:val="00010937"/>
    <w:rsid w:val="000111D8"/>
    <w:rsid w:val="000112A8"/>
    <w:rsid w:val="00011A1A"/>
    <w:rsid w:val="00011B2D"/>
    <w:rsid w:val="00012929"/>
    <w:rsid w:val="00012AA4"/>
    <w:rsid w:val="000137C4"/>
    <w:rsid w:val="00013D15"/>
    <w:rsid w:val="00013E01"/>
    <w:rsid w:val="000147B2"/>
    <w:rsid w:val="00014EA3"/>
    <w:rsid w:val="00015336"/>
    <w:rsid w:val="00015CE8"/>
    <w:rsid w:val="00015D7D"/>
    <w:rsid w:val="00016430"/>
    <w:rsid w:val="000169DB"/>
    <w:rsid w:val="00016BBC"/>
    <w:rsid w:val="00016C9C"/>
    <w:rsid w:val="00017D9A"/>
    <w:rsid w:val="00020422"/>
    <w:rsid w:val="00021211"/>
    <w:rsid w:val="00021A66"/>
    <w:rsid w:val="0002278B"/>
    <w:rsid w:val="00022916"/>
    <w:rsid w:val="00023088"/>
    <w:rsid w:val="00023BA3"/>
    <w:rsid w:val="00023C4A"/>
    <w:rsid w:val="00023CFB"/>
    <w:rsid w:val="00023E79"/>
    <w:rsid w:val="00024012"/>
    <w:rsid w:val="000243A8"/>
    <w:rsid w:val="0002461C"/>
    <w:rsid w:val="00025996"/>
    <w:rsid w:val="00026970"/>
    <w:rsid w:val="00026C1D"/>
    <w:rsid w:val="00026E10"/>
    <w:rsid w:val="00026E19"/>
    <w:rsid w:val="0002761D"/>
    <w:rsid w:val="00027ABE"/>
    <w:rsid w:val="00027ADB"/>
    <w:rsid w:val="0003018E"/>
    <w:rsid w:val="00030508"/>
    <w:rsid w:val="000305D7"/>
    <w:rsid w:val="00030608"/>
    <w:rsid w:val="00030CEA"/>
    <w:rsid w:val="00030F35"/>
    <w:rsid w:val="0003153C"/>
    <w:rsid w:val="00031F19"/>
    <w:rsid w:val="00033869"/>
    <w:rsid w:val="0003429E"/>
    <w:rsid w:val="0003469A"/>
    <w:rsid w:val="000353B0"/>
    <w:rsid w:val="00035472"/>
    <w:rsid w:val="000361C2"/>
    <w:rsid w:val="00036FA7"/>
    <w:rsid w:val="000400A0"/>
    <w:rsid w:val="00040498"/>
    <w:rsid w:val="000409EE"/>
    <w:rsid w:val="000416AD"/>
    <w:rsid w:val="000418B0"/>
    <w:rsid w:val="00042E34"/>
    <w:rsid w:val="00043198"/>
    <w:rsid w:val="00043694"/>
    <w:rsid w:val="00043A8A"/>
    <w:rsid w:val="00043B8B"/>
    <w:rsid w:val="000447BB"/>
    <w:rsid w:val="00044A7D"/>
    <w:rsid w:val="00044FE2"/>
    <w:rsid w:val="00046142"/>
    <w:rsid w:val="00046845"/>
    <w:rsid w:val="00046934"/>
    <w:rsid w:val="000471AE"/>
    <w:rsid w:val="00047AB7"/>
    <w:rsid w:val="00047C99"/>
    <w:rsid w:val="0005110E"/>
    <w:rsid w:val="0005113B"/>
    <w:rsid w:val="000516A3"/>
    <w:rsid w:val="00051AEA"/>
    <w:rsid w:val="00051D6C"/>
    <w:rsid w:val="000524DE"/>
    <w:rsid w:val="0005269D"/>
    <w:rsid w:val="00052C79"/>
    <w:rsid w:val="000537EC"/>
    <w:rsid w:val="00054EA0"/>
    <w:rsid w:val="000553B8"/>
    <w:rsid w:val="00056029"/>
    <w:rsid w:val="00056D90"/>
    <w:rsid w:val="00056DC6"/>
    <w:rsid w:val="00056E08"/>
    <w:rsid w:val="000604B0"/>
    <w:rsid w:val="0006153E"/>
    <w:rsid w:val="000622C8"/>
    <w:rsid w:val="0006238D"/>
    <w:rsid w:val="00062C71"/>
    <w:rsid w:val="00062C75"/>
    <w:rsid w:val="00062C8B"/>
    <w:rsid w:val="00063B72"/>
    <w:rsid w:val="00064164"/>
    <w:rsid w:val="000649E0"/>
    <w:rsid w:val="00064AFC"/>
    <w:rsid w:val="00064FD7"/>
    <w:rsid w:val="0006510E"/>
    <w:rsid w:val="00065DD4"/>
    <w:rsid w:val="00066979"/>
    <w:rsid w:val="00067519"/>
    <w:rsid w:val="00067EC1"/>
    <w:rsid w:val="00070779"/>
    <w:rsid w:val="00071193"/>
    <w:rsid w:val="0007222F"/>
    <w:rsid w:val="000725A6"/>
    <w:rsid w:val="00072742"/>
    <w:rsid w:val="000729B6"/>
    <w:rsid w:val="00073190"/>
    <w:rsid w:val="000739D9"/>
    <w:rsid w:val="00073C35"/>
    <w:rsid w:val="00074794"/>
    <w:rsid w:val="00074A95"/>
    <w:rsid w:val="0007516C"/>
    <w:rsid w:val="00075471"/>
    <w:rsid w:val="000764E8"/>
    <w:rsid w:val="00076D78"/>
    <w:rsid w:val="000802E6"/>
    <w:rsid w:val="0008117A"/>
    <w:rsid w:val="00081653"/>
    <w:rsid w:val="00081A1B"/>
    <w:rsid w:val="0008231A"/>
    <w:rsid w:val="00082CE7"/>
    <w:rsid w:val="00083330"/>
    <w:rsid w:val="00084E24"/>
    <w:rsid w:val="000855B3"/>
    <w:rsid w:val="000868AF"/>
    <w:rsid w:val="00086E94"/>
    <w:rsid w:val="00086EFE"/>
    <w:rsid w:val="00087696"/>
    <w:rsid w:val="0008781A"/>
    <w:rsid w:val="000909E3"/>
    <w:rsid w:val="00090D83"/>
    <w:rsid w:val="00090DA3"/>
    <w:rsid w:val="00091839"/>
    <w:rsid w:val="00091AE5"/>
    <w:rsid w:val="00091D93"/>
    <w:rsid w:val="00091FE0"/>
    <w:rsid w:val="000921F4"/>
    <w:rsid w:val="00092423"/>
    <w:rsid w:val="00092608"/>
    <w:rsid w:val="0009280D"/>
    <w:rsid w:val="00092BE8"/>
    <w:rsid w:val="00092C6C"/>
    <w:rsid w:val="00093539"/>
    <w:rsid w:val="00093CB2"/>
    <w:rsid w:val="000945F0"/>
    <w:rsid w:val="000945F7"/>
    <w:rsid w:val="0009472D"/>
    <w:rsid w:val="00094C5D"/>
    <w:rsid w:val="00094E86"/>
    <w:rsid w:val="00095176"/>
    <w:rsid w:val="00095241"/>
    <w:rsid w:val="000967C5"/>
    <w:rsid w:val="000A05B0"/>
    <w:rsid w:val="000A0835"/>
    <w:rsid w:val="000A0AE1"/>
    <w:rsid w:val="000A1608"/>
    <w:rsid w:val="000A1D64"/>
    <w:rsid w:val="000A1E46"/>
    <w:rsid w:val="000A2733"/>
    <w:rsid w:val="000A2940"/>
    <w:rsid w:val="000A2DE0"/>
    <w:rsid w:val="000A31E3"/>
    <w:rsid w:val="000A356C"/>
    <w:rsid w:val="000A4674"/>
    <w:rsid w:val="000A5565"/>
    <w:rsid w:val="000A5585"/>
    <w:rsid w:val="000A78EB"/>
    <w:rsid w:val="000B1819"/>
    <w:rsid w:val="000B19D0"/>
    <w:rsid w:val="000B1CB2"/>
    <w:rsid w:val="000B2E6D"/>
    <w:rsid w:val="000B33D7"/>
    <w:rsid w:val="000B45D9"/>
    <w:rsid w:val="000B5EAC"/>
    <w:rsid w:val="000B6BBF"/>
    <w:rsid w:val="000B77CE"/>
    <w:rsid w:val="000B7B9C"/>
    <w:rsid w:val="000C01C4"/>
    <w:rsid w:val="000C0271"/>
    <w:rsid w:val="000C0755"/>
    <w:rsid w:val="000C1250"/>
    <w:rsid w:val="000C12EF"/>
    <w:rsid w:val="000C2FFA"/>
    <w:rsid w:val="000C3618"/>
    <w:rsid w:val="000C40E5"/>
    <w:rsid w:val="000C4600"/>
    <w:rsid w:val="000C49B4"/>
    <w:rsid w:val="000C4C95"/>
    <w:rsid w:val="000C4F41"/>
    <w:rsid w:val="000C63E4"/>
    <w:rsid w:val="000C69F3"/>
    <w:rsid w:val="000C7081"/>
    <w:rsid w:val="000C721B"/>
    <w:rsid w:val="000C7228"/>
    <w:rsid w:val="000C7280"/>
    <w:rsid w:val="000C753C"/>
    <w:rsid w:val="000C7D95"/>
    <w:rsid w:val="000D02FB"/>
    <w:rsid w:val="000D12B2"/>
    <w:rsid w:val="000D2905"/>
    <w:rsid w:val="000D329A"/>
    <w:rsid w:val="000D32E8"/>
    <w:rsid w:val="000D3535"/>
    <w:rsid w:val="000D3EA3"/>
    <w:rsid w:val="000D402A"/>
    <w:rsid w:val="000D48F6"/>
    <w:rsid w:val="000D4C90"/>
    <w:rsid w:val="000D4CA1"/>
    <w:rsid w:val="000D637B"/>
    <w:rsid w:val="000D670C"/>
    <w:rsid w:val="000D67AD"/>
    <w:rsid w:val="000D6D56"/>
    <w:rsid w:val="000D7699"/>
    <w:rsid w:val="000E0090"/>
    <w:rsid w:val="000E034D"/>
    <w:rsid w:val="000E0D41"/>
    <w:rsid w:val="000E1F8B"/>
    <w:rsid w:val="000E1FB6"/>
    <w:rsid w:val="000E2464"/>
    <w:rsid w:val="000E2B66"/>
    <w:rsid w:val="000E2D2B"/>
    <w:rsid w:val="000E30D0"/>
    <w:rsid w:val="000E34D0"/>
    <w:rsid w:val="000E3556"/>
    <w:rsid w:val="000E3968"/>
    <w:rsid w:val="000E3983"/>
    <w:rsid w:val="000E497D"/>
    <w:rsid w:val="000E49C2"/>
    <w:rsid w:val="000E4C4F"/>
    <w:rsid w:val="000E61E0"/>
    <w:rsid w:val="000E71AE"/>
    <w:rsid w:val="000E795E"/>
    <w:rsid w:val="000F05EC"/>
    <w:rsid w:val="000F0C77"/>
    <w:rsid w:val="000F1419"/>
    <w:rsid w:val="000F1841"/>
    <w:rsid w:val="000F22C0"/>
    <w:rsid w:val="000F2E70"/>
    <w:rsid w:val="000F466B"/>
    <w:rsid w:val="000F4D31"/>
    <w:rsid w:val="000F5721"/>
    <w:rsid w:val="000F576F"/>
    <w:rsid w:val="000F66A1"/>
    <w:rsid w:val="000F68E5"/>
    <w:rsid w:val="000F702F"/>
    <w:rsid w:val="000F70FD"/>
    <w:rsid w:val="000F7335"/>
    <w:rsid w:val="000F7650"/>
    <w:rsid w:val="000F7732"/>
    <w:rsid w:val="000F79C7"/>
    <w:rsid w:val="000F7E24"/>
    <w:rsid w:val="001004CB"/>
    <w:rsid w:val="001011CF"/>
    <w:rsid w:val="00101393"/>
    <w:rsid w:val="00101707"/>
    <w:rsid w:val="0010186B"/>
    <w:rsid w:val="00101E8F"/>
    <w:rsid w:val="00101F45"/>
    <w:rsid w:val="00102164"/>
    <w:rsid w:val="00102B64"/>
    <w:rsid w:val="001036E1"/>
    <w:rsid w:val="0010380B"/>
    <w:rsid w:val="00103908"/>
    <w:rsid w:val="0010396E"/>
    <w:rsid w:val="00103C69"/>
    <w:rsid w:val="001046A7"/>
    <w:rsid w:val="001047FC"/>
    <w:rsid w:val="001050DC"/>
    <w:rsid w:val="001060FB"/>
    <w:rsid w:val="001067B0"/>
    <w:rsid w:val="00106902"/>
    <w:rsid w:val="00107940"/>
    <w:rsid w:val="00107CBD"/>
    <w:rsid w:val="00107D7F"/>
    <w:rsid w:val="001109D7"/>
    <w:rsid w:val="00110FCC"/>
    <w:rsid w:val="00110FF4"/>
    <w:rsid w:val="00112D1A"/>
    <w:rsid w:val="00113835"/>
    <w:rsid w:val="00113D36"/>
    <w:rsid w:val="00113E3A"/>
    <w:rsid w:val="00114C15"/>
    <w:rsid w:val="00114FCC"/>
    <w:rsid w:val="00115039"/>
    <w:rsid w:val="001156C5"/>
    <w:rsid w:val="001165BD"/>
    <w:rsid w:val="00117829"/>
    <w:rsid w:val="001179CA"/>
    <w:rsid w:val="00117C4C"/>
    <w:rsid w:val="0012054C"/>
    <w:rsid w:val="001216D1"/>
    <w:rsid w:val="001219E8"/>
    <w:rsid w:val="00121BBE"/>
    <w:rsid w:val="00121CFD"/>
    <w:rsid w:val="00122776"/>
    <w:rsid w:val="001227F4"/>
    <w:rsid w:val="001237D2"/>
    <w:rsid w:val="00124033"/>
    <w:rsid w:val="0012469F"/>
    <w:rsid w:val="00124718"/>
    <w:rsid w:val="00124A29"/>
    <w:rsid w:val="00125D8F"/>
    <w:rsid w:val="00127004"/>
    <w:rsid w:val="0013010F"/>
    <w:rsid w:val="00130EB5"/>
    <w:rsid w:val="00131555"/>
    <w:rsid w:val="0013167A"/>
    <w:rsid w:val="00131851"/>
    <w:rsid w:val="00132279"/>
    <w:rsid w:val="00132C79"/>
    <w:rsid w:val="00133BEE"/>
    <w:rsid w:val="00133FA2"/>
    <w:rsid w:val="0013404A"/>
    <w:rsid w:val="001346D8"/>
    <w:rsid w:val="001352AC"/>
    <w:rsid w:val="001354E2"/>
    <w:rsid w:val="0014000F"/>
    <w:rsid w:val="00140177"/>
    <w:rsid w:val="001401E5"/>
    <w:rsid w:val="0014357D"/>
    <w:rsid w:val="00143DBC"/>
    <w:rsid w:val="00143F7E"/>
    <w:rsid w:val="00143F8D"/>
    <w:rsid w:val="00143FAC"/>
    <w:rsid w:val="001445BB"/>
    <w:rsid w:val="0014486E"/>
    <w:rsid w:val="001451A0"/>
    <w:rsid w:val="00145815"/>
    <w:rsid w:val="001462A5"/>
    <w:rsid w:val="001462CE"/>
    <w:rsid w:val="0014693B"/>
    <w:rsid w:val="00147379"/>
    <w:rsid w:val="00147E1B"/>
    <w:rsid w:val="00150F49"/>
    <w:rsid w:val="001519A5"/>
    <w:rsid w:val="00151ADB"/>
    <w:rsid w:val="00152CAE"/>
    <w:rsid w:val="00152D72"/>
    <w:rsid w:val="00152EE2"/>
    <w:rsid w:val="0015308B"/>
    <w:rsid w:val="001538AA"/>
    <w:rsid w:val="001540B3"/>
    <w:rsid w:val="001541A7"/>
    <w:rsid w:val="00154AFB"/>
    <w:rsid w:val="00155A05"/>
    <w:rsid w:val="00156629"/>
    <w:rsid w:val="001568A5"/>
    <w:rsid w:val="00156AAA"/>
    <w:rsid w:val="00157113"/>
    <w:rsid w:val="001572D1"/>
    <w:rsid w:val="00161465"/>
    <w:rsid w:val="0016185A"/>
    <w:rsid w:val="00162E50"/>
    <w:rsid w:val="00163DA0"/>
    <w:rsid w:val="00163E9E"/>
    <w:rsid w:val="0016415C"/>
    <w:rsid w:val="001642C3"/>
    <w:rsid w:val="00164650"/>
    <w:rsid w:val="00164E27"/>
    <w:rsid w:val="001650C1"/>
    <w:rsid w:val="001660B1"/>
    <w:rsid w:val="00166784"/>
    <w:rsid w:val="00166B99"/>
    <w:rsid w:val="001671E9"/>
    <w:rsid w:val="001675E1"/>
    <w:rsid w:val="00167692"/>
    <w:rsid w:val="00167AE7"/>
    <w:rsid w:val="00167F42"/>
    <w:rsid w:val="001707A8"/>
    <w:rsid w:val="00170DAF"/>
    <w:rsid w:val="00171224"/>
    <w:rsid w:val="00171361"/>
    <w:rsid w:val="0017242F"/>
    <w:rsid w:val="00172B95"/>
    <w:rsid w:val="00172EE8"/>
    <w:rsid w:val="0017354F"/>
    <w:rsid w:val="00173A96"/>
    <w:rsid w:val="00173D04"/>
    <w:rsid w:val="00173DFA"/>
    <w:rsid w:val="00173EEF"/>
    <w:rsid w:val="00174060"/>
    <w:rsid w:val="00175F09"/>
    <w:rsid w:val="00176734"/>
    <w:rsid w:val="00180983"/>
    <w:rsid w:val="0018118A"/>
    <w:rsid w:val="001829A5"/>
    <w:rsid w:val="001829C7"/>
    <w:rsid w:val="00182F21"/>
    <w:rsid w:val="0018324E"/>
    <w:rsid w:val="001833F3"/>
    <w:rsid w:val="001838E9"/>
    <w:rsid w:val="00183C1B"/>
    <w:rsid w:val="00183D1A"/>
    <w:rsid w:val="001841AF"/>
    <w:rsid w:val="00184D8C"/>
    <w:rsid w:val="001855E2"/>
    <w:rsid w:val="001862C1"/>
    <w:rsid w:val="001868E1"/>
    <w:rsid w:val="0018709E"/>
    <w:rsid w:val="001870F1"/>
    <w:rsid w:val="00187AA7"/>
    <w:rsid w:val="00187DF9"/>
    <w:rsid w:val="0019064B"/>
    <w:rsid w:val="00191B52"/>
    <w:rsid w:val="00191EC9"/>
    <w:rsid w:val="00192462"/>
    <w:rsid w:val="0019297C"/>
    <w:rsid w:val="00192BBA"/>
    <w:rsid w:val="00192EAD"/>
    <w:rsid w:val="00193543"/>
    <w:rsid w:val="00193F93"/>
    <w:rsid w:val="00194B40"/>
    <w:rsid w:val="00194D65"/>
    <w:rsid w:val="00194EB8"/>
    <w:rsid w:val="0019516B"/>
    <w:rsid w:val="00195B07"/>
    <w:rsid w:val="0019628E"/>
    <w:rsid w:val="001964FB"/>
    <w:rsid w:val="00196686"/>
    <w:rsid w:val="00196D22"/>
    <w:rsid w:val="00197342"/>
    <w:rsid w:val="00197F57"/>
    <w:rsid w:val="001A0581"/>
    <w:rsid w:val="001A0877"/>
    <w:rsid w:val="001A1107"/>
    <w:rsid w:val="001A27F4"/>
    <w:rsid w:val="001A2B2B"/>
    <w:rsid w:val="001A3E85"/>
    <w:rsid w:val="001A530D"/>
    <w:rsid w:val="001A7B91"/>
    <w:rsid w:val="001B01A4"/>
    <w:rsid w:val="001B1810"/>
    <w:rsid w:val="001B1833"/>
    <w:rsid w:val="001B191E"/>
    <w:rsid w:val="001B1F85"/>
    <w:rsid w:val="001B21C6"/>
    <w:rsid w:val="001B28BC"/>
    <w:rsid w:val="001B31A7"/>
    <w:rsid w:val="001B3434"/>
    <w:rsid w:val="001B3A5D"/>
    <w:rsid w:val="001B43EF"/>
    <w:rsid w:val="001B4801"/>
    <w:rsid w:val="001B4C55"/>
    <w:rsid w:val="001B4D0B"/>
    <w:rsid w:val="001B5113"/>
    <w:rsid w:val="001B5354"/>
    <w:rsid w:val="001B56D2"/>
    <w:rsid w:val="001B5A78"/>
    <w:rsid w:val="001B5FAD"/>
    <w:rsid w:val="001B6A37"/>
    <w:rsid w:val="001B71C0"/>
    <w:rsid w:val="001B7D36"/>
    <w:rsid w:val="001B7FA4"/>
    <w:rsid w:val="001C0076"/>
    <w:rsid w:val="001C053F"/>
    <w:rsid w:val="001C0A78"/>
    <w:rsid w:val="001C108C"/>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34BA"/>
    <w:rsid w:val="001D381C"/>
    <w:rsid w:val="001D51E7"/>
    <w:rsid w:val="001D60BD"/>
    <w:rsid w:val="001D64AA"/>
    <w:rsid w:val="001D6595"/>
    <w:rsid w:val="001D746A"/>
    <w:rsid w:val="001D79F4"/>
    <w:rsid w:val="001D7EEF"/>
    <w:rsid w:val="001E0644"/>
    <w:rsid w:val="001E1829"/>
    <w:rsid w:val="001E2059"/>
    <w:rsid w:val="001E2434"/>
    <w:rsid w:val="001E2CF4"/>
    <w:rsid w:val="001E3025"/>
    <w:rsid w:val="001E362C"/>
    <w:rsid w:val="001E3EC1"/>
    <w:rsid w:val="001E5157"/>
    <w:rsid w:val="001E5A10"/>
    <w:rsid w:val="001E5C20"/>
    <w:rsid w:val="001E6062"/>
    <w:rsid w:val="001E617E"/>
    <w:rsid w:val="001E6796"/>
    <w:rsid w:val="001E6EB0"/>
    <w:rsid w:val="001E734A"/>
    <w:rsid w:val="001F03BB"/>
    <w:rsid w:val="001F16CC"/>
    <w:rsid w:val="001F2624"/>
    <w:rsid w:val="001F2706"/>
    <w:rsid w:val="001F2CCF"/>
    <w:rsid w:val="001F325B"/>
    <w:rsid w:val="001F3664"/>
    <w:rsid w:val="001F3C16"/>
    <w:rsid w:val="001F4014"/>
    <w:rsid w:val="001F402B"/>
    <w:rsid w:val="001F56FB"/>
    <w:rsid w:val="001F5ACA"/>
    <w:rsid w:val="001F5C99"/>
    <w:rsid w:val="001F65AB"/>
    <w:rsid w:val="001F7AE4"/>
    <w:rsid w:val="00201C94"/>
    <w:rsid w:val="002023BB"/>
    <w:rsid w:val="00202DF6"/>
    <w:rsid w:val="002031D9"/>
    <w:rsid w:val="002032C0"/>
    <w:rsid w:val="00203C80"/>
    <w:rsid w:val="00203E55"/>
    <w:rsid w:val="002044A6"/>
    <w:rsid w:val="00204E63"/>
    <w:rsid w:val="00206305"/>
    <w:rsid w:val="0020673D"/>
    <w:rsid w:val="00207036"/>
    <w:rsid w:val="00207531"/>
    <w:rsid w:val="00207596"/>
    <w:rsid w:val="00207CF4"/>
    <w:rsid w:val="00210B14"/>
    <w:rsid w:val="00210D99"/>
    <w:rsid w:val="002111EC"/>
    <w:rsid w:val="00211F5C"/>
    <w:rsid w:val="002123BC"/>
    <w:rsid w:val="00212BF4"/>
    <w:rsid w:val="00213712"/>
    <w:rsid w:val="00213A96"/>
    <w:rsid w:val="00214914"/>
    <w:rsid w:val="00214A8D"/>
    <w:rsid w:val="00214B36"/>
    <w:rsid w:val="00214C43"/>
    <w:rsid w:val="002156B9"/>
    <w:rsid w:val="00216036"/>
    <w:rsid w:val="00216578"/>
    <w:rsid w:val="002165CE"/>
    <w:rsid w:val="002166C1"/>
    <w:rsid w:val="00216DC7"/>
    <w:rsid w:val="00217A10"/>
    <w:rsid w:val="00220BCD"/>
    <w:rsid w:val="00220CCB"/>
    <w:rsid w:val="00221455"/>
    <w:rsid w:val="00222077"/>
    <w:rsid w:val="00222715"/>
    <w:rsid w:val="00223365"/>
    <w:rsid w:val="00223E5D"/>
    <w:rsid w:val="00223EAF"/>
    <w:rsid w:val="00224516"/>
    <w:rsid w:val="002263BB"/>
    <w:rsid w:val="00226D18"/>
    <w:rsid w:val="00226E87"/>
    <w:rsid w:val="00226EEC"/>
    <w:rsid w:val="002272A0"/>
    <w:rsid w:val="00227318"/>
    <w:rsid w:val="0022779D"/>
    <w:rsid w:val="002279C9"/>
    <w:rsid w:val="00230B9A"/>
    <w:rsid w:val="00230BA3"/>
    <w:rsid w:val="00230CE4"/>
    <w:rsid w:val="00230D94"/>
    <w:rsid w:val="00231576"/>
    <w:rsid w:val="0023164E"/>
    <w:rsid w:val="00231B6D"/>
    <w:rsid w:val="00232231"/>
    <w:rsid w:val="00232313"/>
    <w:rsid w:val="00232CCB"/>
    <w:rsid w:val="00233762"/>
    <w:rsid w:val="002345C2"/>
    <w:rsid w:val="0023475A"/>
    <w:rsid w:val="002347BB"/>
    <w:rsid w:val="0023489E"/>
    <w:rsid w:val="00235AAF"/>
    <w:rsid w:val="002361C4"/>
    <w:rsid w:val="0023685B"/>
    <w:rsid w:val="00237211"/>
    <w:rsid w:val="00237FC7"/>
    <w:rsid w:val="00240193"/>
    <w:rsid w:val="00240269"/>
    <w:rsid w:val="002402AA"/>
    <w:rsid w:val="00240C60"/>
    <w:rsid w:val="00240DFF"/>
    <w:rsid w:val="00241132"/>
    <w:rsid w:val="002413B4"/>
    <w:rsid w:val="0024166B"/>
    <w:rsid w:val="00242D47"/>
    <w:rsid w:val="00242D5B"/>
    <w:rsid w:val="0024309D"/>
    <w:rsid w:val="002433BB"/>
    <w:rsid w:val="0024380B"/>
    <w:rsid w:val="002438C0"/>
    <w:rsid w:val="00243D4A"/>
    <w:rsid w:val="00244325"/>
    <w:rsid w:val="00244776"/>
    <w:rsid w:val="00245008"/>
    <w:rsid w:val="00245CE3"/>
    <w:rsid w:val="00245CF6"/>
    <w:rsid w:val="00246601"/>
    <w:rsid w:val="00250B80"/>
    <w:rsid w:val="002511A1"/>
    <w:rsid w:val="00251224"/>
    <w:rsid w:val="002513DA"/>
    <w:rsid w:val="002529E5"/>
    <w:rsid w:val="00253907"/>
    <w:rsid w:val="00253AB7"/>
    <w:rsid w:val="0025474F"/>
    <w:rsid w:val="002553F1"/>
    <w:rsid w:val="002554F4"/>
    <w:rsid w:val="00256F10"/>
    <w:rsid w:val="0025710A"/>
    <w:rsid w:val="00260329"/>
    <w:rsid w:val="00260ABB"/>
    <w:rsid w:val="00260D9A"/>
    <w:rsid w:val="002616C7"/>
    <w:rsid w:val="00261B3F"/>
    <w:rsid w:val="0026212B"/>
    <w:rsid w:val="002621C9"/>
    <w:rsid w:val="0026259A"/>
    <w:rsid w:val="00262732"/>
    <w:rsid w:val="00262D04"/>
    <w:rsid w:val="00263BC5"/>
    <w:rsid w:val="00264F56"/>
    <w:rsid w:val="00265D18"/>
    <w:rsid w:val="00266158"/>
    <w:rsid w:val="00266F84"/>
    <w:rsid w:val="002678F9"/>
    <w:rsid w:val="00267F14"/>
    <w:rsid w:val="0027012A"/>
    <w:rsid w:val="0027072F"/>
    <w:rsid w:val="00270D8C"/>
    <w:rsid w:val="00270EA9"/>
    <w:rsid w:val="00271172"/>
    <w:rsid w:val="0027134C"/>
    <w:rsid w:val="00271F04"/>
    <w:rsid w:val="00271F4D"/>
    <w:rsid w:val="0027250A"/>
    <w:rsid w:val="002725C5"/>
    <w:rsid w:val="00272830"/>
    <w:rsid w:val="00272EEE"/>
    <w:rsid w:val="002735EA"/>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1C12"/>
    <w:rsid w:val="00282AB3"/>
    <w:rsid w:val="00283160"/>
    <w:rsid w:val="00283AC4"/>
    <w:rsid w:val="00283D1F"/>
    <w:rsid w:val="0028549A"/>
    <w:rsid w:val="002856F5"/>
    <w:rsid w:val="00285BF0"/>
    <w:rsid w:val="00285E81"/>
    <w:rsid w:val="00285FA2"/>
    <w:rsid w:val="00286314"/>
    <w:rsid w:val="00286B99"/>
    <w:rsid w:val="00287240"/>
    <w:rsid w:val="002901E6"/>
    <w:rsid w:val="00290296"/>
    <w:rsid w:val="00290917"/>
    <w:rsid w:val="0029102E"/>
    <w:rsid w:val="00291531"/>
    <w:rsid w:val="0029175F"/>
    <w:rsid w:val="0029201B"/>
    <w:rsid w:val="00292308"/>
    <w:rsid w:val="00292BE0"/>
    <w:rsid w:val="00293380"/>
    <w:rsid w:val="00293511"/>
    <w:rsid w:val="00293632"/>
    <w:rsid w:val="0029388E"/>
    <w:rsid w:val="00293F65"/>
    <w:rsid w:val="002944ED"/>
    <w:rsid w:val="00294936"/>
    <w:rsid w:val="00294BBB"/>
    <w:rsid w:val="00294D22"/>
    <w:rsid w:val="00295283"/>
    <w:rsid w:val="002955DD"/>
    <w:rsid w:val="00295988"/>
    <w:rsid w:val="00295EAF"/>
    <w:rsid w:val="00296192"/>
    <w:rsid w:val="002967B4"/>
    <w:rsid w:val="00297033"/>
    <w:rsid w:val="00297110"/>
    <w:rsid w:val="002973D3"/>
    <w:rsid w:val="002975CB"/>
    <w:rsid w:val="002978CE"/>
    <w:rsid w:val="002A0411"/>
    <w:rsid w:val="002A0979"/>
    <w:rsid w:val="002A0B5F"/>
    <w:rsid w:val="002A11EB"/>
    <w:rsid w:val="002A13F3"/>
    <w:rsid w:val="002A2622"/>
    <w:rsid w:val="002A365E"/>
    <w:rsid w:val="002A3E5E"/>
    <w:rsid w:val="002A4814"/>
    <w:rsid w:val="002A4E5C"/>
    <w:rsid w:val="002A5013"/>
    <w:rsid w:val="002A72E9"/>
    <w:rsid w:val="002A7E2D"/>
    <w:rsid w:val="002B080C"/>
    <w:rsid w:val="002B0DCA"/>
    <w:rsid w:val="002B19C8"/>
    <w:rsid w:val="002B1CE7"/>
    <w:rsid w:val="002B1F85"/>
    <w:rsid w:val="002B2855"/>
    <w:rsid w:val="002B2AAF"/>
    <w:rsid w:val="002B3737"/>
    <w:rsid w:val="002B3BA4"/>
    <w:rsid w:val="002B4060"/>
    <w:rsid w:val="002B46CB"/>
    <w:rsid w:val="002B4A61"/>
    <w:rsid w:val="002B53E1"/>
    <w:rsid w:val="002B68B3"/>
    <w:rsid w:val="002B69AA"/>
    <w:rsid w:val="002B6A5D"/>
    <w:rsid w:val="002B6AD6"/>
    <w:rsid w:val="002B6BD1"/>
    <w:rsid w:val="002B7646"/>
    <w:rsid w:val="002B764B"/>
    <w:rsid w:val="002B7DA5"/>
    <w:rsid w:val="002C00D1"/>
    <w:rsid w:val="002C1303"/>
    <w:rsid w:val="002C159B"/>
    <w:rsid w:val="002C16C6"/>
    <w:rsid w:val="002C1FF2"/>
    <w:rsid w:val="002C2A39"/>
    <w:rsid w:val="002C2E0F"/>
    <w:rsid w:val="002C3423"/>
    <w:rsid w:val="002C3504"/>
    <w:rsid w:val="002C3F27"/>
    <w:rsid w:val="002C4052"/>
    <w:rsid w:val="002C492A"/>
    <w:rsid w:val="002C61A5"/>
    <w:rsid w:val="002C6A3C"/>
    <w:rsid w:val="002C6F55"/>
    <w:rsid w:val="002C7DD3"/>
    <w:rsid w:val="002D0393"/>
    <w:rsid w:val="002D1516"/>
    <w:rsid w:val="002D18FA"/>
    <w:rsid w:val="002D203C"/>
    <w:rsid w:val="002D20C6"/>
    <w:rsid w:val="002D2866"/>
    <w:rsid w:val="002D2976"/>
    <w:rsid w:val="002D313A"/>
    <w:rsid w:val="002D3DFB"/>
    <w:rsid w:val="002D4615"/>
    <w:rsid w:val="002D4A81"/>
    <w:rsid w:val="002D4C19"/>
    <w:rsid w:val="002D4EE4"/>
    <w:rsid w:val="002D4F9C"/>
    <w:rsid w:val="002D66D6"/>
    <w:rsid w:val="002D713C"/>
    <w:rsid w:val="002D7FCE"/>
    <w:rsid w:val="002E024D"/>
    <w:rsid w:val="002E089E"/>
    <w:rsid w:val="002E1097"/>
    <w:rsid w:val="002E2132"/>
    <w:rsid w:val="002E35EF"/>
    <w:rsid w:val="002E3B36"/>
    <w:rsid w:val="002E4324"/>
    <w:rsid w:val="002E4720"/>
    <w:rsid w:val="002E53BD"/>
    <w:rsid w:val="002E55C5"/>
    <w:rsid w:val="002E5891"/>
    <w:rsid w:val="002E5940"/>
    <w:rsid w:val="002E67DB"/>
    <w:rsid w:val="002E6A80"/>
    <w:rsid w:val="002E773E"/>
    <w:rsid w:val="002E7943"/>
    <w:rsid w:val="002F0E98"/>
    <w:rsid w:val="002F1202"/>
    <w:rsid w:val="002F15D0"/>
    <w:rsid w:val="002F1621"/>
    <w:rsid w:val="002F16C9"/>
    <w:rsid w:val="002F1BA6"/>
    <w:rsid w:val="002F1EA6"/>
    <w:rsid w:val="002F2049"/>
    <w:rsid w:val="002F2449"/>
    <w:rsid w:val="002F2C37"/>
    <w:rsid w:val="002F3B0A"/>
    <w:rsid w:val="002F47F9"/>
    <w:rsid w:val="002F4BC7"/>
    <w:rsid w:val="002F7534"/>
    <w:rsid w:val="0030058B"/>
    <w:rsid w:val="00300C13"/>
    <w:rsid w:val="00301367"/>
    <w:rsid w:val="0030174E"/>
    <w:rsid w:val="003022CB"/>
    <w:rsid w:val="00302E38"/>
    <w:rsid w:val="0030345A"/>
    <w:rsid w:val="00303579"/>
    <w:rsid w:val="00303651"/>
    <w:rsid w:val="00303F17"/>
    <w:rsid w:val="00303F77"/>
    <w:rsid w:val="00304605"/>
    <w:rsid w:val="00304854"/>
    <w:rsid w:val="00304E3C"/>
    <w:rsid w:val="00305321"/>
    <w:rsid w:val="003053EF"/>
    <w:rsid w:val="00305482"/>
    <w:rsid w:val="003062FD"/>
    <w:rsid w:val="00306D20"/>
    <w:rsid w:val="00310464"/>
    <w:rsid w:val="003105CE"/>
    <w:rsid w:val="0031157F"/>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63E7"/>
    <w:rsid w:val="0031642C"/>
    <w:rsid w:val="00317373"/>
    <w:rsid w:val="00317B66"/>
    <w:rsid w:val="003202C5"/>
    <w:rsid w:val="00320CD0"/>
    <w:rsid w:val="003211D5"/>
    <w:rsid w:val="00321211"/>
    <w:rsid w:val="00321BAC"/>
    <w:rsid w:val="00321E5F"/>
    <w:rsid w:val="0032253A"/>
    <w:rsid w:val="0032258E"/>
    <w:rsid w:val="00322F23"/>
    <w:rsid w:val="00324678"/>
    <w:rsid w:val="003257E9"/>
    <w:rsid w:val="00326102"/>
    <w:rsid w:val="0032624B"/>
    <w:rsid w:val="0032650B"/>
    <w:rsid w:val="00326ABA"/>
    <w:rsid w:val="003278CC"/>
    <w:rsid w:val="00327C89"/>
    <w:rsid w:val="00327E78"/>
    <w:rsid w:val="0033090D"/>
    <w:rsid w:val="00330B4F"/>
    <w:rsid w:val="003312EB"/>
    <w:rsid w:val="00331C18"/>
    <w:rsid w:val="00331F15"/>
    <w:rsid w:val="003325FD"/>
    <w:rsid w:val="003329B1"/>
    <w:rsid w:val="0033366C"/>
    <w:rsid w:val="003338E0"/>
    <w:rsid w:val="00334770"/>
    <w:rsid w:val="00334F53"/>
    <w:rsid w:val="003350F4"/>
    <w:rsid w:val="003352C9"/>
    <w:rsid w:val="00335670"/>
    <w:rsid w:val="0033598E"/>
    <w:rsid w:val="00335EBC"/>
    <w:rsid w:val="003369D6"/>
    <w:rsid w:val="003369D7"/>
    <w:rsid w:val="00336B06"/>
    <w:rsid w:val="00336C97"/>
    <w:rsid w:val="003373D1"/>
    <w:rsid w:val="00337ED0"/>
    <w:rsid w:val="00337F75"/>
    <w:rsid w:val="00340A79"/>
    <w:rsid w:val="00340B30"/>
    <w:rsid w:val="00340B8C"/>
    <w:rsid w:val="003413BA"/>
    <w:rsid w:val="00341D45"/>
    <w:rsid w:val="00343788"/>
    <w:rsid w:val="003439D6"/>
    <w:rsid w:val="003439D9"/>
    <w:rsid w:val="00344884"/>
    <w:rsid w:val="00344D01"/>
    <w:rsid w:val="0034602B"/>
    <w:rsid w:val="003464D3"/>
    <w:rsid w:val="0034695C"/>
    <w:rsid w:val="00346A9C"/>
    <w:rsid w:val="00346C1E"/>
    <w:rsid w:val="00350480"/>
    <w:rsid w:val="003505D4"/>
    <w:rsid w:val="00350DB2"/>
    <w:rsid w:val="003516A6"/>
    <w:rsid w:val="003516D0"/>
    <w:rsid w:val="00351B08"/>
    <w:rsid w:val="00352494"/>
    <w:rsid w:val="00352809"/>
    <w:rsid w:val="00352D31"/>
    <w:rsid w:val="00353349"/>
    <w:rsid w:val="00353A77"/>
    <w:rsid w:val="0035422E"/>
    <w:rsid w:val="003542DF"/>
    <w:rsid w:val="0035462E"/>
    <w:rsid w:val="0035532C"/>
    <w:rsid w:val="0035557A"/>
    <w:rsid w:val="00355596"/>
    <w:rsid w:val="00356914"/>
    <w:rsid w:val="003574D0"/>
    <w:rsid w:val="003577BC"/>
    <w:rsid w:val="003577F9"/>
    <w:rsid w:val="00357C15"/>
    <w:rsid w:val="00360093"/>
    <w:rsid w:val="003601DB"/>
    <w:rsid w:val="003605B7"/>
    <w:rsid w:val="00360961"/>
    <w:rsid w:val="00360F0B"/>
    <w:rsid w:val="00361B4E"/>
    <w:rsid w:val="00362A2A"/>
    <w:rsid w:val="00363071"/>
    <w:rsid w:val="003634CE"/>
    <w:rsid w:val="00363515"/>
    <w:rsid w:val="00363BC9"/>
    <w:rsid w:val="003640C7"/>
    <w:rsid w:val="003649FF"/>
    <w:rsid w:val="00364B3E"/>
    <w:rsid w:val="00364E2E"/>
    <w:rsid w:val="00364EC4"/>
    <w:rsid w:val="003654DB"/>
    <w:rsid w:val="003656C4"/>
    <w:rsid w:val="00365A4F"/>
    <w:rsid w:val="00365DAB"/>
    <w:rsid w:val="0036617A"/>
    <w:rsid w:val="00366274"/>
    <w:rsid w:val="00366D0A"/>
    <w:rsid w:val="00366EAC"/>
    <w:rsid w:val="0036718C"/>
    <w:rsid w:val="0036773F"/>
    <w:rsid w:val="00367D92"/>
    <w:rsid w:val="00370B5B"/>
    <w:rsid w:val="00372124"/>
    <w:rsid w:val="00372D6E"/>
    <w:rsid w:val="00372E04"/>
    <w:rsid w:val="00372E3E"/>
    <w:rsid w:val="00373252"/>
    <w:rsid w:val="003733B7"/>
    <w:rsid w:val="003734F7"/>
    <w:rsid w:val="00373881"/>
    <w:rsid w:val="00373B0C"/>
    <w:rsid w:val="00374026"/>
    <w:rsid w:val="00374678"/>
    <w:rsid w:val="003746D2"/>
    <w:rsid w:val="0037488C"/>
    <w:rsid w:val="00374D42"/>
    <w:rsid w:val="003752EA"/>
    <w:rsid w:val="00375645"/>
    <w:rsid w:val="0037569A"/>
    <w:rsid w:val="00375F54"/>
    <w:rsid w:val="00376969"/>
    <w:rsid w:val="00376FE0"/>
    <w:rsid w:val="0037798C"/>
    <w:rsid w:val="00377AC1"/>
    <w:rsid w:val="00380426"/>
    <w:rsid w:val="003810DC"/>
    <w:rsid w:val="0038153E"/>
    <w:rsid w:val="00381CFA"/>
    <w:rsid w:val="0038206E"/>
    <w:rsid w:val="0038263A"/>
    <w:rsid w:val="00382644"/>
    <w:rsid w:val="00382A3A"/>
    <w:rsid w:val="0038318A"/>
    <w:rsid w:val="00383212"/>
    <w:rsid w:val="00384F35"/>
    <w:rsid w:val="003858F1"/>
    <w:rsid w:val="0038598A"/>
    <w:rsid w:val="00385FCE"/>
    <w:rsid w:val="0038685B"/>
    <w:rsid w:val="00387C3F"/>
    <w:rsid w:val="00387EDD"/>
    <w:rsid w:val="0039026F"/>
    <w:rsid w:val="003905EC"/>
    <w:rsid w:val="003912D8"/>
    <w:rsid w:val="0039198C"/>
    <w:rsid w:val="00391E77"/>
    <w:rsid w:val="003920E9"/>
    <w:rsid w:val="00392D18"/>
    <w:rsid w:val="00393309"/>
    <w:rsid w:val="00393529"/>
    <w:rsid w:val="00393F63"/>
    <w:rsid w:val="00395D43"/>
    <w:rsid w:val="00395EB4"/>
    <w:rsid w:val="00396BF6"/>
    <w:rsid w:val="003973BC"/>
    <w:rsid w:val="00397A25"/>
    <w:rsid w:val="00397CFB"/>
    <w:rsid w:val="003A0141"/>
    <w:rsid w:val="003A1B47"/>
    <w:rsid w:val="003A2253"/>
    <w:rsid w:val="003A257B"/>
    <w:rsid w:val="003A26D5"/>
    <w:rsid w:val="003A2C40"/>
    <w:rsid w:val="003A2F7C"/>
    <w:rsid w:val="003A3A60"/>
    <w:rsid w:val="003A3B0D"/>
    <w:rsid w:val="003A3DA5"/>
    <w:rsid w:val="003A433D"/>
    <w:rsid w:val="003A4CA6"/>
    <w:rsid w:val="003A53D5"/>
    <w:rsid w:val="003A61F4"/>
    <w:rsid w:val="003A723A"/>
    <w:rsid w:val="003A7B10"/>
    <w:rsid w:val="003A7BC4"/>
    <w:rsid w:val="003B00C2"/>
    <w:rsid w:val="003B021D"/>
    <w:rsid w:val="003B0320"/>
    <w:rsid w:val="003B03DB"/>
    <w:rsid w:val="003B068D"/>
    <w:rsid w:val="003B0A1E"/>
    <w:rsid w:val="003B0E20"/>
    <w:rsid w:val="003B17C5"/>
    <w:rsid w:val="003B1810"/>
    <w:rsid w:val="003B1A28"/>
    <w:rsid w:val="003B1E57"/>
    <w:rsid w:val="003B21E3"/>
    <w:rsid w:val="003B270F"/>
    <w:rsid w:val="003B28AB"/>
    <w:rsid w:val="003B297C"/>
    <w:rsid w:val="003B2F86"/>
    <w:rsid w:val="003B3A2D"/>
    <w:rsid w:val="003B49E2"/>
    <w:rsid w:val="003B4C34"/>
    <w:rsid w:val="003B53C4"/>
    <w:rsid w:val="003B5AD4"/>
    <w:rsid w:val="003B5AD7"/>
    <w:rsid w:val="003B5D33"/>
    <w:rsid w:val="003B66EC"/>
    <w:rsid w:val="003B68C3"/>
    <w:rsid w:val="003B72F5"/>
    <w:rsid w:val="003B7394"/>
    <w:rsid w:val="003B7A3B"/>
    <w:rsid w:val="003B7DB9"/>
    <w:rsid w:val="003C0033"/>
    <w:rsid w:val="003C00E7"/>
    <w:rsid w:val="003C0797"/>
    <w:rsid w:val="003C13DC"/>
    <w:rsid w:val="003C142E"/>
    <w:rsid w:val="003C1807"/>
    <w:rsid w:val="003C27D5"/>
    <w:rsid w:val="003C2830"/>
    <w:rsid w:val="003C2955"/>
    <w:rsid w:val="003C3181"/>
    <w:rsid w:val="003C31D4"/>
    <w:rsid w:val="003C3F4B"/>
    <w:rsid w:val="003C41F2"/>
    <w:rsid w:val="003C48A8"/>
    <w:rsid w:val="003C4A33"/>
    <w:rsid w:val="003C527C"/>
    <w:rsid w:val="003C5E6B"/>
    <w:rsid w:val="003C5E77"/>
    <w:rsid w:val="003C6372"/>
    <w:rsid w:val="003C6A9D"/>
    <w:rsid w:val="003C6B26"/>
    <w:rsid w:val="003C7459"/>
    <w:rsid w:val="003C78E6"/>
    <w:rsid w:val="003C7E73"/>
    <w:rsid w:val="003D060B"/>
    <w:rsid w:val="003D0766"/>
    <w:rsid w:val="003D0B96"/>
    <w:rsid w:val="003D1060"/>
    <w:rsid w:val="003D1252"/>
    <w:rsid w:val="003D1512"/>
    <w:rsid w:val="003D1E22"/>
    <w:rsid w:val="003D1F36"/>
    <w:rsid w:val="003D258D"/>
    <w:rsid w:val="003D2B5F"/>
    <w:rsid w:val="003D2CB4"/>
    <w:rsid w:val="003D5002"/>
    <w:rsid w:val="003D533D"/>
    <w:rsid w:val="003D61FC"/>
    <w:rsid w:val="003D6313"/>
    <w:rsid w:val="003D6852"/>
    <w:rsid w:val="003D6EF5"/>
    <w:rsid w:val="003D7140"/>
    <w:rsid w:val="003D7660"/>
    <w:rsid w:val="003D791E"/>
    <w:rsid w:val="003D7EBC"/>
    <w:rsid w:val="003E0C0B"/>
    <w:rsid w:val="003E1589"/>
    <w:rsid w:val="003E19C9"/>
    <w:rsid w:val="003E283B"/>
    <w:rsid w:val="003E3500"/>
    <w:rsid w:val="003E3856"/>
    <w:rsid w:val="003E4202"/>
    <w:rsid w:val="003E4399"/>
    <w:rsid w:val="003E44E4"/>
    <w:rsid w:val="003E4C64"/>
    <w:rsid w:val="003E4DD3"/>
    <w:rsid w:val="003E5251"/>
    <w:rsid w:val="003E5282"/>
    <w:rsid w:val="003E52E2"/>
    <w:rsid w:val="003E5440"/>
    <w:rsid w:val="003E5B06"/>
    <w:rsid w:val="003E5F55"/>
    <w:rsid w:val="003E7530"/>
    <w:rsid w:val="003E75C4"/>
    <w:rsid w:val="003E7681"/>
    <w:rsid w:val="003F00F9"/>
    <w:rsid w:val="003F0900"/>
    <w:rsid w:val="003F0990"/>
    <w:rsid w:val="003F09DC"/>
    <w:rsid w:val="003F1112"/>
    <w:rsid w:val="003F127E"/>
    <w:rsid w:val="003F18B9"/>
    <w:rsid w:val="003F226F"/>
    <w:rsid w:val="003F282B"/>
    <w:rsid w:val="003F2E92"/>
    <w:rsid w:val="003F31D3"/>
    <w:rsid w:val="003F346D"/>
    <w:rsid w:val="003F3AEE"/>
    <w:rsid w:val="003F3FB2"/>
    <w:rsid w:val="003F44E9"/>
    <w:rsid w:val="003F4DA1"/>
    <w:rsid w:val="003F511F"/>
    <w:rsid w:val="003F5BDD"/>
    <w:rsid w:val="003F5E13"/>
    <w:rsid w:val="003F6266"/>
    <w:rsid w:val="00400288"/>
    <w:rsid w:val="00400844"/>
    <w:rsid w:val="004015F2"/>
    <w:rsid w:val="00401D12"/>
    <w:rsid w:val="004032DA"/>
    <w:rsid w:val="00403557"/>
    <w:rsid w:val="00403BBA"/>
    <w:rsid w:val="004044F0"/>
    <w:rsid w:val="00405143"/>
    <w:rsid w:val="0040536F"/>
    <w:rsid w:val="004053E4"/>
    <w:rsid w:val="00405920"/>
    <w:rsid w:val="00405CBD"/>
    <w:rsid w:val="00405D8A"/>
    <w:rsid w:val="00405F57"/>
    <w:rsid w:val="00406090"/>
    <w:rsid w:val="004066B0"/>
    <w:rsid w:val="00406960"/>
    <w:rsid w:val="00407682"/>
    <w:rsid w:val="0041051E"/>
    <w:rsid w:val="004112D3"/>
    <w:rsid w:val="00411454"/>
    <w:rsid w:val="0041183D"/>
    <w:rsid w:val="004135A2"/>
    <w:rsid w:val="004147DC"/>
    <w:rsid w:val="00414A06"/>
    <w:rsid w:val="00415999"/>
    <w:rsid w:val="00415FA3"/>
    <w:rsid w:val="004164A2"/>
    <w:rsid w:val="00416B19"/>
    <w:rsid w:val="00416DB9"/>
    <w:rsid w:val="00416EFA"/>
    <w:rsid w:val="00421137"/>
    <w:rsid w:val="004217F4"/>
    <w:rsid w:val="0042216C"/>
    <w:rsid w:val="0042309B"/>
    <w:rsid w:val="0042346D"/>
    <w:rsid w:val="00423D7C"/>
    <w:rsid w:val="0042418D"/>
    <w:rsid w:val="00424609"/>
    <w:rsid w:val="00424AA9"/>
    <w:rsid w:val="00424B4D"/>
    <w:rsid w:val="00425300"/>
    <w:rsid w:val="004255C1"/>
    <w:rsid w:val="00425917"/>
    <w:rsid w:val="00425C30"/>
    <w:rsid w:val="00425EE1"/>
    <w:rsid w:val="00426709"/>
    <w:rsid w:val="004276CE"/>
    <w:rsid w:val="00427F86"/>
    <w:rsid w:val="00430222"/>
    <w:rsid w:val="0043074B"/>
    <w:rsid w:val="004310D1"/>
    <w:rsid w:val="004315C1"/>
    <w:rsid w:val="004320EF"/>
    <w:rsid w:val="00432B0C"/>
    <w:rsid w:val="00433536"/>
    <w:rsid w:val="004335CC"/>
    <w:rsid w:val="00433CDF"/>
    <w:rsid w:val="0043414D"/>
    <w:rsid w:val="004345F3"/>
    <w:rsid w:val="004350EC"/>
    <w:rsid w:val="00436072"/>
    <w:rsid w:val="00437723"/>
    <w:rsid w:val="00440F6B"/>
    <w:rsid w:val="004413A8"/>
    <w:rsid w:val="00441FB6"/>
    <w:rsid w:val="00442794"/>
    <w:rsid w:val="00442C8C"/>
    <w:rsid w:val="00443185"/>
    <w:rsid w:val="0044381C"/>
    <w:rsid w:val="004442E0"/>
    <w:rsid w:val="004447A7"/>
    <w:rsid w:val="00444FEE"/>
    <w:rsid w:val="00445343"/>
    <w:rsid w:val="004456F1"/>
    <w:rsid w:val="00445CE2"/>
    <w:rsid w:val="00445E5F"/>
    <w:rsid w:val="0044619A"/>
    <w:rsid w:val="00446716"/>
    <w:rsid w:val="00447CD4"/>
    <w:rsid w:val="004504ED"/>
    <w:rsid w:val="00451529"/>
    <w:rsid w:val="00451735"/>
    <w:rsid w:val="00453253"/>
    <w:rsid w:val="0045361C"/>
    <w:rsid w:val="004536FD"/>
    <w:rsid w:val="00453CD0"/>
    <w:rsid w:val="00454624"/>
    <w:rsid w:val="004546E5"/>
    <w:rsid w:val="004554DE"/>
    <w:rsid w:val="00455884"/>
    <w:rsid w:val="00455D0F"/>
    <w:rsid w:val="00456852"/>
    <w:rsid w:val="0045721B"/>
    <w:rsid w:val="004579C2"/>
    <w:rsid w:val="00457F94"/>
    <w:rsid w:val="004603E4"/>
    <w:rsid w:val="0046047D"/>
    <w:rsid w:val="00460497"/>
    <w:rsid w:val="00461585"/>
    <w:rsid w:val="00462290"/>
    <w:rsid w:val="004624F1"/>
    <w:rsid w:val="00462610"/>
    <w:rsid w:val="00462C58"/>
    <w:rsid w:val="0046338F"/>
    <w:rsid w:val="004643BC"/>
    <w:rsid w:val="00464474"/>
    <w:rsid w:val="00464650"/>
    <w:rsid w:val="00464760"/>
    <w:rsid w:val="00464A6F"/>
    <w:rsid w:val="00464CBF"/>
    <w:rsid w:val="00464F05"/>
    <w:rsid w:val="004655CC"/>
    <w:rsid w:val="004655DA"/>
    <w:rsid w:val="00466252"/>
    <w:rsid w:val="00466361"/>
    <w:rsid w:val="0046649F"/>
    <w:rsid w:val="00466A08"/>
    <w:rsid w:val="00466B11"/>
    <w:rsid w:val="00467808"/>
    <w:rsid w:val="00467B89"/>
    <w:rsid w:val="00470281"/>
    <w:rsid w:val="004707E1"/>
    <w:rsid w:val="00471C67"/>
    <w:rsid w:val="00472507"/>
    <w:rsid w:val="0047267B"/>
    <w:rsid w:val="00472738"/>
    <w:rsid w:val="00472B7D"/>
    <w:rsid w:val="00472BEE"/>
    <w:rsid w:val="00472EA5"/>
    <w:rsid w:val="00474B10"/>
    <w:rsid w:val="00474CF4"/>
    <w:rsid w:val="00475D8E"/>
    <w:rsid w:val="00476104"/>
    <w:rsid w:val="004762FC"/>
    <w:rsid w:val="004769E3"/>
    <w:rsid w:val="00476B69"/>
    <w:rsid w:val="004772D3"/>
    <w:rsid w:val="004809B6"/>
    <w:rsid w:val="004809DA"/>
    <w:rsid w:val="00480C14"/>
    <w:rsid w:val="00481789"/>
    <w:rsid w:val="00482131"/>
    <w:rsid w:val="00482B5B"/>
    <w:rsid w:val="00482D65"/>
    <w:rsid w:val="00482FD3"/>
    <w:rsid w:val="0048304F"/>
    <w:rsid w:val="00483B58"/>
    <w:rsid w:val="004844BD"/>
    <w:rsid w:val="00484C3F"/>
    <w:rsid w:val="00485C21"/>
    <w:rsid w:val="00486340"/>
    <w:rsid w:val="00486531"/>
    <w:rsid w:val="004867AB"/>
    <w:rsid w:val="00486C9E"/>
    <w:rsid w:val="004879A4"/>
    <w:rsid w:val="00487A15"/>
    <w:rsid w:val="00487FEC"/>
    <w:rsid w:val="004901FC"/>
    <w:rsid w:val="0049155D"/>
    <w:rsid w:val="00491B19"/>
    <w:rsid w:val="00492028"/>
    <w:rsid w:val="00492658"/>
    <w:rsid w:val="00494530"/>
    <w:rsid w:val="00494D45"/>
    <w:rsid w:val="00496925"/>
    <w:rsid w:val="004A0C7C"/>
    <w:rsid w:val="004A0F8C"/>
    <w:rsid w:val="004A1082"/>
    <w:rsid w:val="004A118E"/>
    <w:rsid w:val="004A1316"/>
    <w:rsid w:val="004A147B"/>
    <w:rsid w:val="004A1D55"/>
    <w:rsid w:val="004A2829"/>
    <w:rsid w:val="004A2C85"/>
    <w:rsid w:val="004A3190"/>
    <w:rsid w:val="004A41B2"/>
    <w:rsid w:val="004A444C"/>
    <w:rsid w:val="004A57BA"/>
    <w:rsid w:val="004A5F34"/>
    <w:rsid w:val="004A6F03"/>
    <w:rsid w:val="004A72EF"/>
    <w:rsid w:val="004A784C"/>
    <w:rsid w:val="004A78D1"/>
    <w:rsid w:val="004B0932"/>
    <w:rsid w:val="004B09BF"/>
    <w:rsid w:val="004B0D57"/>
    <w:rsid w:val="004B0FFE"/>
    <w:rsid w:val="004B11ED"/>
    <w:rsid w:val="004B159C"/>
    <w:rsid w:val="004B172E"/>
    <w:rsid w:val="004B180A"/>
    <w:rsid w:val="004B1A4A"/>
    <w:rsid w:val="004B1E78"/>
    <w:rsid w:val="004B283A"/>
    <w:rsid w:val="004B28B6"/>
    <w:rsid w:val="004B28CF"/>
    <w:rsid w:val="004B2AF4"/>
    <w:rsid w:val="004B3A31"/>
    <w:rsid w:val="004B400E"/>
    <w:rsid w:val="004B42E0"/>
    <w:rsid w:val="004B4338"/>
    <w:rsid w:val="004B48B6"/>
    <w:rsid w:val="004B58FB"/>
    <w:rsid w:val="004B7C2F"/>
    <w:rsid w:val="004C0204"/>
    <w:rsid w:val="004C0F00"/>
    <w:rsid w:val="004C164C"/>
    <w:rsid w:val="004C221A"/>
    <w:rsid w:val="004C33A5"/>
    <w:rsid w:val="004C34C5"/>
    <w:rsid w:val="004C3554"/>
    <w:rsid w:val="004C3841"/>
    <w:rsid w:val="004C3A0A"/>
    <w:rsid w:val="004C3AEF"/>
    <w:rsid w:val="004C3B6C"/>
    <w:rsid w:val="004C3DDE"/>
    <w:rsid w:val="004C494E"/>
    <w:rsid w:val="004C5736"/>
    <w:rsid w:val="004C6161"/>
    <w:rsid w:val="004C6239"/>
    <w:rsid w:val="004C6631"/>
    <w:rsid w:val="004C6BEA"/>
    <w:rsid w:val="004C6EA8"/>
    <w:rsid w:val="004D06C3"/>
    <w:rsid w:val="004D0AF9"/>
    <w:rsid w:val="004D0DE9"/>
    <w:rsid w:val="004D249F"/>
    <w:rsid w:val="004D2AE1"/>
    <w:rsid w:val="004D2D4C"/>
    <w:rsid w:val="004D2E83"/>
    <w:rsid w:val="004D37BE"/>
    <w:rsid w:val="004D4769"/>
    <w:rsid w:val="004D4AC7"/>
    <w:rsid w:val="004D4BA9"/>
    <w:rsid w:val="004D5932"/>
    <w:rsid w:val="004D5B04"/>
    <w:rsid w:val="004D6D08"/>
    <w:rsid w:val="004D70FE"/>
    <w:rsid w:val="004D78F4"/>
    <w:rsid w:val="004D7C8F"/>
    <w:rsid w:val="004E057B"/>
    <w:rsid w:val="004E086D"/>
    <w:rsid w:val="004E10A0"/>
    <w:rsid w:val="004E12B7"/>
    <w:rsid w:val="004E174E"/>
    <w:rsid w:val="004E1CC4"/>
    <w:rsid w:val="004E2130"/>
    <w:rsid w:val="004E2B03"/>
    <w:rsid w:val="004E2E4D"/>
    <w:rsid w:val="004E31D3"/>
    <w:rsid w:val="004E321D"/>
    <w:rsid w:val="004E32E4"/>
    <w:rsid w:val="004E398C"/>
    <w:rsid w:val="004E49E2"/>
    <w:rsid w:val="004E546D"/>
    <w:rsid w:val="004E5653"/>
    <w:rsid w:val="004E5961"/>
    <w:rsid w:val="004E60A8"/>
    <w:rsid w:val="004E64E4"/>
    <w:rsid w:val="004E7B63"/>
    <w:rsid w:val="004F1161"/>
    <w:rsid w:val="004F1264"/>
    <w:rsid w:val="004F13C1"/>
    <w:rsid w:val="004F1C5E"/>
    <w:rsid w:val="004F1FAA"/>
    <w:rsid w:val="004F220C"/>
    <w:rsid w:val="004F27B2"/>
    <w:rsid w:val="004F27BD"/>
    <w:rsid w:val="004F3881"/>
    <w:rsid w:val="004F3A13"/>
    <w:rsid w:val="004F3C48"/>
    <w:rsid w:val="004F3C81"/>
    <w:rsid w:val="004F3DCA"/>
    <w:rsid w:val="004F45CA"/>
    <w:rsid w:val="004F4AE9"/>
    <w:rsid w:val="004F4E92"/>
    <w:rsid w:val="004F510A"/>
    <w:rsid w:val="004F54EE"/>
    <w:rsid w:val="004F5509"/>
    <w:rsid w:val="004F5B3F"/>
    <w:rsid w:val="004F678E"/>
    <w:rsid w:val="004F68FD"/>
    <w:rsid w:val="004F6C75"/>
    <w:rsid w:val="004F6CB9"/>
    <w:rsid w:val="004F709A"/>
    <w:rsid w:val="004F7C74"/>
    <w:rsid w:val="005008B1"/>
    <w:rsid w:val="00501239"/>
    <w:rsid w:val="0050286F"/>
    <w:rsid w:val="00502A57"/>
    <w:rsid w:val="00502B66"/>
    <w:rsid w:val="00502E3D"/>
    <w:rsid w:val="00503DB0"/>
    <w:rsid w:val="00504140"/>
    <w:rsid w:val="0050529E"/>
    <w:rsid w:val="005068AA"/>
    <w:rsid w:val="00506A61"/>
    <w:rsid w:val="00507527"/>
    <w:rsid w:val="00507713"/>
    <w:rsid w:val="00507FCF"/>
    <w:rsid w:val="0051007D"/>
    <w:rsid w:val="0051068D"/>
    <w:rsid w:val="00511398"/>
    <w:rsid w:val="00511F36"/>
    <w:rsid w:val="0051288C"/>
    <w:rsid w:val="00512D7D"/>
    <w:rsid w:val="00514160"/>
    <w:rsid w:val="00514216"/>
    <w:rsid w:val="0051424B"/>
    <w:rsid w:val="0051548D"/>
    <w:rsid w:val="00515878"/>
    <w:rsid w:val="005159A4"/>
    <w:rsid w:val="00515A57"/>
    <w:rsid w:val="0051721D"/>
    <w:rsid w:val="00517568"/>
    <w:rsid w:val="005176BB"/>
    <w:rsid w:val="00517B6E"/>
    <w:rsid w:val="00517DD4"/>
    <w:rsid w:val="0052063D"/>
    <w:rsid w:val="00520E62"/>
    <w:rsid w:val="00521408"/>
    <w:rsid w:val="00521A33"/>
    <w:rsid w:val="00522228"/>
    <w:rsid w:val="0052233E"/>
    <w:rsid w:val="005223EB"/>
    <w:rsid w:val="00522C2B"/>
    <w:rsid w:val="00523472"/>
    <w:rsid w:val="00523BBD"/>
    <w:rsid w:val="00524886"/>
    <w:rsid w:val="00524C9C"/>
    <w:rsid w:val="00524FB3"/>
    <w:rsid w:val="00524FD8"/>
    <w:rsid w:val="005251DD"/>
    <w:rsid w:val="00526A40"/>
    <w:rsid w:val="00527956"/>
    <w:rsid w:val="005301ED"/>
    <w:rsid w:val="00530959"/>
    <w:rsid w:val="00531225"/>
    <w:rsid w:val="0053253E"/>
    <w:rsid w:val="00532660"/>
    <w:rsid w:val="0053319E"/>
    <w:rsid w:val="00533466"/>
    <w:rsid w:val="00534429"/>
    <w:rsid w:val="00534C8D"/>
    <w:rsid w:val="005358D8"/>
    <w:rsid w:val="00536108"/>
    <w:rsid w:val="00536399"/>
    <w:rsid w:val="00536A09"/>
    <w:rsid w:val="00536A80"/>
    <w:rsid w:val="00536AA2"/>
    <w:rsid w:val="0053704F"/>
    <w:rsid w:val="00537F4F"/>
    <w:rsid w:val="00541D8D"/>
    <w:rsid w:val="00542334"/>
    <w:rsid w:val="005424F5"/>
    <w:rsid w:val="005426A3"/>
    <w:rsid w:val="00543E2C"/>
    <w:rsid w:val="00544070"/>
    <w:rsid w:val="005444A8"/>
    <w:rsid w:val="00544535"/>
    <w:rsid w:val="00544C3F"/>
    <w:rsid w:val="00545090"/>
    <w:rsid w:val="00546374"/>
    <w:rsid w:val="00546560"/>
    <w:rsid w:val="00547EAC"/>
    <w:rsid w:val="00550127"/>
    <w:rsid w:val="00550BDE"/>
    <w:rsid w:val="00551881"/>
    <w:rsid w:val="005519CA"/>
    <w:rsid w:val="00551A6D"/>
    <w:rsid w:val="00552153"/>
    <w:rsid w:val="005523A2"/>
    <w:rsid w:val="00552FDE"/>
    <w:rsid w:val="0055416E"/>
    <w:rsid w:val="005544B3"/>
    <w:rsid w:val="00554CA7"/>
    <w:rsid w:val="00555100"/>
    <w:rsid w:val="005561C0"/>
    <w:rsid w:val="005568E9"/>
    <w:rsid w:val="0055714D"/>
    <w:rsid w:val="005602AE"/>
    <w:rsid w:val="00560C69"/>
    <w:rsid w:val="00561699"/>
    <w:rsid w:val="00561786"/>
    <w:rsid w:val="0056230B"/>
    <w:rsid w:val="0056260E"/>
    <w:rsid w:val="00562D66"/>
    <w:rsid w:val="005633D5"/>
    <w:rsid w:val="005636A9"/>
    <w:rsid w:val="005638C4"/>
    <w:rsid w:val="00563C53"/>
    <w:rsid w:val="00564338"/>
    <w:rsid w:val="00564713"/>
    <w:rsid w:val="00564854"/>
    <w:rsid w:val="00564875"/>
    <w:rsid w:val="00565D92"/>
    <w:rsid w:val="00567238"/>
    <w:rsid w:val="00567B3D"/>
    <w:rsid w:val="0057084A"/>
    <w:rsid w:val="00570A7A"/>
    <w:rsid w:val="00570AE4"/>
    <w:rsid w:val="005710B2"/>
    <w:rsid w:val="005712B3"/>
    <w:rsid w:val="005712E8"/>
    <w:rsid w:val="00571488"/>
    <w:rsid w:val="005716D6"/>
    <w:rsid w:val="00572104"/>
    <w:rsid w:val="00573032"/>
    <w:rsid w:val="00574895"/>
    <w:rsid w:val="00575992"/>
    <w:rsid w:val="00575AF4"/>
    <w:rsid w:val="00575B36"/>
    <w:rsid w:val="005760EE"/>
    <w:rsid w:val="005766D0"/>
    <w:rsid w:val="00577DA4"/>
    <w:rsid w:val="005808F4"/>
    <w:rsid w:val="00580919"/>
    <w:rsid w:val="005811CA"/>
    <w:rsid w:val="00581397"/>
    <w:rsid w:val="00581EE8"/>
    <w:rsid w:val="00582B73"/>
    <w:rsid w:val="005830E3"/>
    <w:rsid w:val="005835BD"/>
    <w:rsid w:val="00583948"/>
    <w:rsid w:val="005845C1"/>
    <w:rsid w:val="00584F04"/>
    <w:rsid w:val="0058546D"/>
    <w:rsid w:val="005858EC"/>
    <w:rsid w:val="00586226"/>
    <w:rsid w:val="0058652E"/>
    <w:rsid w:val="00586665"/>
    <w:rsid w:val="00586DE8"/>
    <w:rsid w:val="00587236"/>
    <w:rsid w:val="005904D4"/>
    <w:rsid w:val="0059082C"/>
    <w:rsid w:val="00590C4E"/>
    <w:rsid w:val="005910BF"/>
    <w:rsid w:val="005919E9"/>
    <w:rsid w:val="0059244F"/>
    <w:rsid w:val="005929CE"/>
    <w:rsid w:val="00592DE3"/>
    <w:rsid w:val="00592FA4"/>
    <w:rsid w:val="0059321F"/>
    <w:rsid w:val="005936B7"/>
    <w:rsid w:val="00593B4D"/>
    <w:rsid w:val="00593D81"/>
    <w:rsid w:val="00595BFD"/>
    <w:rsid w:val="00596347"/>
    <w:rsid w:val="0059730C"/>
    <w:rsid w:val="0059767C"/>
    <w:rsid w:val="0059783D"/>
    <w:rsid w:val="00597AE9"/>
    <w:rsid w:val="005A02B7"/>
    <w:rsid w:val="005A10E2"/>
    <w:rsid w:val="005A20BD"/>
    <w:rsid w:val="005A231D"/>
    <w:rsid w:val="005A274D"/>
    <w:rsid w:val="005A285D"/>
    <w:rsid w:val="005A2F70"/>
    <w:rsid w:val="005A39D9"/>
    <w:rsid w:val="005A46B1"/>
    <w:rsid w:val="005A4CDA"/>
    <w:rsid w:val="005A4CE6"/>
    <w:rsid w:val="005A4F09"/>
    <w:rsid w:val="005A5325"/>
    <w:rsid w:val="005A5455"/>
    <w:rsid w:val="005A562A"/>
    <w:rsid w:val="005A566F"/>
    <w:rsid w:val="005A5AD7"/>
    <w:rsid w:val="005A5EFC"/>
    <w:rsid w:val="005A60F3"/>
    <w:rsid w:val="005A60F4"/>
    <w:rsid w:val="005A76B6"/>
    <w:rsid w:val="005A787E"/>
    <w:rsid w:val="005B0160"/>
    <w:rsid w:val="005B0399"/>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458"/>
    <w:rsid w:val="005B67EF"/>
    <w:rsid w:val="005B6B53"/>
    <w:rsid w:val="005B7355"/>
    <w:rsid w:val="005B77F4"/>
    <w:rsid w:val="005B7C85"/>
    <w:rsid w:val="005C0760"/>
    <w:rsid w:val="005C0C99"/>
    <w:rsid w:val="005C0EBF"/>
    <w:rsid w:val="005C0F67"/>
    <w:rsid w:val="005C145B"/>
    <w:rsid w:val="005C17EE"/>
    <w:rsid w:val="005C227C"/>
    <w:rsid w:val="005C2C45"/>
    <w:rsid w:val="005C3918"/>
    <w:rsid w:val="005C3C42"/>
    <w:rsid w:val="005C4375"/>
    <w:rsid w:val="005C4521"/>
    <w:rsid w:val="005C46C0"/>
    <w:rsid w:val="005C5389"/>
    <w:rsid w:val="005C65F8"/>
    <w:rsid w:val="005C67F8"/>
    <w:rsid w:val="005C6952"/>
    <w:rsid w:val="005C71DB"/>
    <w:rsid w:val="005C7371"/>
    <w:rsid w:val="005C79BC"/>
    <w:rsid w:val="005C7F50"/>
    <w:rsid w:val="005D0374"/>
    <w:rsid w:val="005D1051"/>
    <w:rsid w:val="005D126A"/>
    <w:rsid w:val="005D13E0"/>
    <w:rsid w:val="005D179A"/>
    <w:rsid w:val="005D1C34"/>
    <w:rsid w:val="005D1D44"/>
    <w:rsid w:val="005D1E26"/>
    <w:rsid w:val="005D21BF"/>
    <w:rsid w:val="005D2207"/>
    <w:rsid w:val="005D2A1C"/>
    <w:rsid w:val="005D3701"/>
    <w:rsid w:val="005D3818"/>
    <w:rsid w:val="005D3975"/>
    <w:rsid w:val="005D3BE4"/>
    <w:rsid w:val="005D44A7"/>
    <w:rsid w:val="005D44F7"/>
    <w:rsid w:val="005D4546"/>
    <w:rsid w:val="005D493B"/>
    <w:rsid w:val="005D524F"/>
    <w:rsid w:val="005D5888"/>
    <w:rsid w:val="005D5C70"/>
    <w:rsid w:val="005D63B8"/>
    <w:rsid w:val="005D6537"/>
    <w:rsid w:val="005D66BC"/>
    <w:rsid w:val="005D72F6"/>
    <w:rsid w:val="005E081B"/>
    <w:rsid w:val="005E1CC7"/>
    <w:rsid w:val="005E2A6C"/>
    <w:rsid w:val="005E2AF8"/>
    <w:rsid w:val="005E3125"/>
    <w:rsid w:val="005E495A"/>
    <w:rsid w:val="005E4A93"/>
    <w:rsid w:val="005E4CC2"/>
    <w:rsid w:val="005E5398"/>
    <w:rsid w:val="005E5F20"/>
    <w:rsid w:val="005E68D9"/>
    <w:rsid w:val="005E7097"/>
    <w:rsid w:val="005E73DF"/>
    <w:rsid w:val="005E7669"/>
    <w:rsid w:val="005F062F"/>
    <w:rsid w:val="005F0A42"/>
    <w:rsid w:val="005F2D18"/>
    <w:rsid w:val="005F2EB5"/>
    <w:rsid w:val="005F30AD"/>
    <w:rsid w:val="005F38BE"/>
    <w:rsid w:val="005F3AB7"/>
    <w:rsid w:val="005F3D7B"/>
    <w:rsid w:val="005F4171"/>
    <w:rsid w:val="005F47F8"/>
    <w:rsid w:val="005F4C23"/>
    <w:rsid w:val="005F57AC"/>
    <w:rsid w:val="005F6220"/>
    <w:rsid w:val="005F6D35"/>
    <w:rsid w:val="005F6F11"/>
    <w:rsid w:val="005F6F37"/>
    <w:rsid w:val="0060028A"/>
    <w:rsid w:val="00601AE7"/>
    <w:rsid w:val="0060219C"/>
    <w:rsid w:val="00603482"/>
    <w:rsid w:val="006039A8"/>
    <w:rsid w:val="00604227"/>
    <w:rsid w:val="00604476"/>
    <w:rsid w:val="00604BC8"/>
    <w:rsid w:val="006062CE"/>
    <w:rsid w:val="00606FBC"/>
    <w:rsid w:val="00607A93"/>
    <w:rsid w:val="00610144"/>
    <w:rsid w:val="006102C6"/>
    <w:rsid w:val="00610485"/>
    <w:rsid w:val="006106F3"/>
    <w:rsid w:val="00610DE4"/>
    <w:rsid w:val="00610FF0"/>
    <w:rsid w:val="0061148D"/>
    <w:rsid w:val="00611726"/>
    <w:rsid w:val="00611EB5"/>
    <w:rsid w:val="00611F7F"/>
    <w:rsid w:val="00611FCC"/>
    <w:rsid w:val="0061241D"/>
    <w:rsid w:val="0061246E"/>
    <w:rsid w:val="006129D4"/>
    <w:rsid w:val="00612F16"/>
    <w:rsid w:val="006134F9"/>
    <w:rsid w:val="00614E60"/>
    <w:rsid w:val="006152AA"/>
    <w:rsid w:val="006154BB"/>
    <w:rsid w:val="00615683"/>
    <w:rsid w:val="0061644F"/>
    <w:rsid w:val="0061661E"/>
    <w:rsid w:val="00616962"/>
    <w:rsid w:val="0061745E"/>
    <w:rsid w:val="00617663"/>
    <w:rsid w:val="00617BA7"/>
    <w:rsid w:val="00617C6A"/>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4D69"/>
    <w:rsid w:val="00635247"/>
    <w:rsid w:val="00635D1E"/>
    <w:rsid w:val="00636266"/>
    <w:rsid w:val="0063651F"/>
    <w:rsid w:val="006369A5"/>
    <w:rsid w:val="0064051A"/>
    <w:rsid w:val="00640906"/>
    <w:rsid w:val="00641277"/>
    <w:rsid w:val="006412BE"/>
    <w:rsid w:val="0064130A"/>
    <w:rsid w:val="006413E3"/>
    <w:rsid w:val="006417DD"/>
    <w:rsid w:val="00642D58"/>
    <w:rsid w:val="00642E9C"/>
    <w:rsid w:val="00644F31"/>
    <w:rsid w:val="0064567A"/>
    <w:rsid w:val="00645F83"/>
    <w:rsid w:val="00646021"/>
    <w:rsid w:val="006467A6"/>
    <w:rsid w:val="00646B0E"/>
    <w:rsid w:val="00646D56"/>
    <w:rsid w:val="00647E8C"/>
    <w:rsid w:val="00650967"/>
    <w:rsid w:val="006511EC"/>
    <w:rsid w:val="0065144D"/>
    <w:rsid w:val="006515FE"/>
    <w:rsid w:val="00651FBF"/>
    <w:rsid w:val="00652364"/>
    <w:rsid w:val="00652377"/>
    <w:rsid w:val="00652487"/>
    <w:rsid w:val="0065269C"/>
    <w:rsid w:val="00652995"/>
    <w:rsid w:val="00652C04"/>
    <w:rsid w:val="006538AE"/>
    <w:rsid w:val="00653E2F"/>
    <w:rsid w:val="0065407E"/>
    <w:rsid w:val="0065422D"/>
    <w:rsid w:val="00654285"/>
    <w:rsid w:val="00654FAE"/>
    <w:rsid w:val="0065575F"/>
    <w:rsid w:val="00655768"/>
    <w:rsid w:val="00655F7B"/>
    <w:rsid w:val="00655FF3"/>
    <w:rsid w:val="00656B64"/>
    <w:rsid w:val="00656BBF"/>
    <w:rsid w:val="00656DB6"/>
    <w:rsid w:val="006609E7"/>
    <w:rsid w:val="00661ADE"/>
    <w:rsid w:val="00662153"/>
    <w:rsid w:val="0066248C"/>
    <w:rsid w:val="00662F11"/>
    <w:rsid w:val="00663299"/>
    <w:rsid w:val="006633C9"/>
    <w:rsid w:val="0066373A"/>
    <w:rsid w:val="00663873"/>
    <w:rsid w:val="00663C9E"/>
    <w:rsid w:val="00664108"/>
    <w:rsid w:val="00664210"/>
    <w:rsid w:val="006643A9"/>
    <w:rsid w:val="006645F0"/>
    <w:rsid w:val="00664C12"/>
    <w:rsid w:val="006650FD"/>
    <w:rsid w:val="00665280"/>
    <w:rsid w:val="00665B13"/>
    <w:rsid w:val="00665D87"/>
    <w:rsid w:val="00665F2B"/>
    <w:rsid w:val="0066600E"/>
    <w:rsid w:val="00666F6C"/>
    <w:rsid w:val="00667167"/>
    <w:rsid w:val="0066730B"/>
    <w:rsid w:val="0066783A"/>
    <w:rsid w:val="006707E7"/>
    <w:rsid w:val="006723AD"/>
    <w:rsid w:val="00672583"/>
    <w:rsid w:val="0067454C"/>
    <w:rsid w:val="00675636"/>
    <w:rsid w:val="00675C8D"/>
    <w:rsid w:val="00675D21"/>
    <w:rsid w:val="006769E6"/>
    <w:rsid w:val="00676A81"/>
    <w:rsid w:val="00676B9D"/>
    <w:rsid w:val="00676F22"/>
    <w:rsid w:val="00677D0F"/>
    <w:rsid w:val="00680676"/>
    <w:rsid w:val="00680691"/>
    <w:rsid w:val="006807F8"/>
    <w:rsid w:val="006810D5"/>
    <w:rsid w:val="00682961"/>
    <w:rsid w:val="00682B5F"/>
    <w:rsid w:val="00682C9E"/>
    <w:rsid w:val="00683504"/>
    <w:rsid w:val="0068378D"/>
    <w:rsid w:val="006837C5"/>
    <w:rsid w:val="006837D2"/>
    <w:rsid w:val="006867B7"/>
    <w:rsid w:val="006867E8"/>
    <w:rsid w:val="00690031"/>
    <w:rsid w:val="006902BD"/>
    <w:rsid w:val="0069080F"/>
    <w:rsid w:val="006909B3"/>
    <w:rsid w:val="006914A4"/>
    <w:rsid w:val="006915FA"/>
    <w:rsid w:val="00691B7E"/>
    <w:rsid w:val="00692EF6"/>
    <w:rsid w:val="0069312D"/>
    <w:rsid w:val="0069338A"/>
    <w:rsid w:val="00693ABB"/>
    <w:rsid w:val="00693B0F"/>
    <w:rsid w:val="00694CEA"/>
    <w:rsid w:val="0069508C"/>
    <w:rsid w:val="00695544"/>
    <w:rsid w:val="006962A8"/>
    <w:rsid w:val="00696332"/>
    <w:rsid w:val="006966B4"/>
    <w:rsid w:val="00697843"/>
    <w:rsid w:val="00697915"/>
    <w:rsid w:val="00697ECE"/>
    <w:rsid w:val="006A0A17"/>
    <w:rsid w:val="006A0E68"/>
    <w:rsid w:val="006A0F9E"/>
    <w:rsid w:val="006A159E"/>
    <w:rsid w:val="006A271B"/>
    <w:rsid w:val="006A2A8A"/>
    <w:rsid w:val="006A40E3"/>
    <w:rsid w:val="006A413D"/>
    <w:rsid w:val="006A43B0"/>
    <w:rsid w:val="006A441C"/>
    <w:rsid w:val="006A4473"/>
    <w:rsid w:val="006A50CD"/>
    <w:rsid w:val="006A5D65"/>
    <w:rsid w:val="006A74BE"/>
    <w:rsid w:val="006A7ACD"/>
    <w:rsid w:val="006B0517"/>
    <w:rsid w:val="006B0589"/>
    <w:rsid w:val="006B163F"/>
    <w:rsid w:val="006B199A"/>
    <w:rsid w:val="006B1F2F"/>
    <w:rsid w:val="006B1F52"/>
    <w:rsid w:val="006B220C"/>
    <w:rsid w:val="006B2373"/>
    <w:rsid w:val="006B24F5"/>
    <w:rsid w:val="006B2CDB"/>
    <w:rsid w:val="006B2EE8"/>
    <w:rsid w:val="006B3388"/>
    <w:rsid w:val="006B3418"/>
    <w:rsid w:val="006B3640"/>
    <w:rsid w:val="006B465B"/>
    <w:rsid w:val="006B47A9"/>
    <w:rsid w:val="006B4C71"/>
    <w:rsid w:val="006B57CE"/>
    <w:rsid w:val="006B5C8F"/>
    <w:rsid w:val="006B6687"/>
    <w:rsid w:val="006B71F8"/>
    <w:rsid w:val="006B7396"/>
    <w:rsid w:val="006B782C"/>
    <w:rsid w:val="006B7876"/>
    <w:rsid w:val="006C057D"/>
    <w:rsid w:val="006C0876"/>
    <w:rsid w:val="006C0B3A"/>
    <w:rsid w:val="006C0F2F"/>
    <w:rsid w:val="006C1499"/>
    <w:rsid w:val="006C1A70"/>
    <w:rsid w:val="006C23D5"/>
    <w:rsid w:val="006C3BA5"/>
    <w:rsid w:val="006C433C"/>
    <w:rsid w:val="006C5040"/>
    <w:rsid w:val="006C65A3"/>
    <w:rsid w:val="006C66B4"/>
    <w:rsid w:val="006C6E36"/>
    <w:rsid w:val="006C7544"/>
    <w:rsid w:val="006C7609"/>
    <w:rsid w:val="006D00CD"/>
    <w:rsid w:val="006D0B4B"/>
    <w:rsid w:val="006D1728"/>
    <w:rsid w:val="006D1B69"/>
    <w:rsid w:val="006D1D61"/>
    <w:rsid w:val="006D2224"/>
    <w:rsid w:val="006D2504"/>
    <w:rsid w:val="006D2775"/>
    <w:rsid w:val="006D373B"/>
    <w:rsid w:val="006D3F37"/>
    <w:rsid w:val="006D468D"/>
    <w:rsid w:val="006D4AA1"/>
    <w:rsid w:val="006D4AD8"/>
    <w:rsid w:val="006D4F93"/>
    <w:rsid w:val="006D5141"/>
    <w:rsid w:val="006D5734"/>
    <w:rsid w:val="006D5EE3"/>
    <w:rsid w:val="006D6DE1"/>
    <w:rsid w:val="006D6F05"/>
    <w:rsid w:val="006D7AB3"/>
    <w:rsid w:val="006E0045"/>
    <w:rsid w:val="006E0822"/>
    <w:rsid w:val="006E13F7"/>
    <w:rsid w:val="006E1BD0"/>
    <w:rsid w:val="006E1CA4"/>
    <w:rsid w:val="006E1E1C"/>
    <w:rsid w:val="006E2528"/>
    <w:rsid w:val="006E261D"/>
    <w:rsid w:val="006E2704"/>
    <w:rsid w:val="006E2B1B"/>
    <w:rsid w:val="006E3269"/>
    <w:rsid w:val="006E32BC"/>
    <w:rsid w:val="006E37F2"/>
    <w:rsid w:val="006E3937"/>
    <w:rsid w:val="006E3C83"/>
    <w:rsid w:val="006E5665"/>
    <w:rsid w:val="006E5935"/>
    <w:rsid w:val="006E600A"/>
    <w:rsid w:val="006E626C"/>
    <w:rsid w:val="006E66C8"/>
    <w:rsid w:val="006E7C42"/>
    <w:rsid w:val="006F0761"/>
    <w:rsid w:val="006F1854"/>
    <w:rsid w:val="006F1991"/>
    <w:rsid w:val="006F204A"/>
    <w:rsid w:val="006F2AD8"/>
    <w:rsid w:val="006F2E6B"/>
    <w:rsid w:val="006F36A0"/>
    <w:rsid w:val="006F3C73"/>
    <w:rsid w:val="006F6047"/>
    <w:rsid w:val="006F6194"/>
    <w:rsid w:val="006F6327"/>
    <w:rsid w:val="006F6383"/>
    <w:rsid w:val="006F78FC"/>
    <w:rsid w:val="00700093"/>
    <w:rsid w:val="007000E4"/>
    <w:rsid w:val="00700406"/>
    <w:rsid w:val="00700B10"/>
    <w:rsid w:val="00700BE9"/>
    <w:rsid w:val="00700F0A"/>
    <w:rsid w:val="00701410"/>
    <w:rsid w:val="007015CC"/>
    <w:rsid w:val="007018CD"/>
    <w:rsid w:val="00702891"/>
    <w:rsid w:val="00702C2C"/>
    <w:rsid w:val="00702E89"/>
    <w:rsid w:val="0070335B"/>
    <w:rsid w:val="00703907"/>
    <w:rsid w:val="00703C30"/>
    <w:rsid w:val="00703D7D"/>
    <w:rsid w:val="00703E91"/>
    <w:rsid w:val="007045A3"/>
    <w:rsid w:val="00704A1C"/>
    <w:rsid w:val="00704A72"/>
    <w:rsid w:val="00705E54"/>
    <w:rsid w:val="0070661E"/>
    <w:rsid w:val="00706D71"/>
    <w:rsid w:val="007070D7"/>
    <w:rsid w:val="00707C44"/>
    <w:rsid w:val="007108B5"/>
    <w:rsid w:val="00711002"/>
    <w:rsid w:val="00711EAF"/>
    <w:rsid w:val="00712650"/>
    <w:rsid w:val="007128EA"/>
    <w:rsid w:val="00712A64"/>
    <w:rsid w:val="00713A50"/>
    <w:rsid w:val="007146AF"/>
    <w:rsid w:val="00714ABB"/>
    <w:rsid w:val="00715642"/>
    <w:rsid w:val="00716CE0"/>
    <w:rsid w:val="00716E64"/>
    <w:rsid w:val="00716EF3"/>
    <w:rsid w:val="00717991"/>
    <w:rsid w:val="00717C95"/>
    <w:rsid w:val="00717E91"/>
    <w:rsid w:val="00717EB7"/>
    <w:rsid w:val="00717FF2"/>
    <w:rsid w:val="0072017D"/>
    <w:rsid w:val="007202BB"/>
    <w:rsid w:val="00720FFC"/>
    <w:rsid w:val="0072138B"/>
    <w:rsid w:val="00721993"/>
    <w:rsid w:val="00722641"/>
    <w:rsid w:val="00723E12"/>
    <w:rsid w:val="00725162"/>
    <w:rsid w:val="00725BC6"/>
    <w:rsid w:val="00725F00"/>
    <w:rsid w:val="0072775D"/>
    <w:rsid w:val="00727C79"/>
    <w:rsid w:val="00727CAB"/>
    <w:rsid w:val="0073181D"/>
    <w:rsid w:val="00732590"/>
    <w:rsid w:val="00733593"/>
    <w:rsid w:val="00734280"/>
    <w:rsid w:val="0073483D"/>
    <w:rsid w:val="00735594"/>
    <w:rsid w:val="00736196"/>
    <w:rsid w:val="00736AE8"/>
    <w:rsid w:val="00736D52"/>
    <w:rsid w:val="007371E4"/>
    <w:rsid w:val="00737710"/>
    <w:rsid w:val="00740DEB"/>
    <w:rsid w:val="007412D8"/>
    <w:rsid w:val="00741D62"/>
    <w:rsid w:val="0074227E"/>
    <w:rsid w:val="00742AA7"/>
    <w:rsid w:val="0074331E"/>
    <w:rsid w:val="00743B4C"/>
    <w:rsid w:val="00743C83"/>
    <w:rsid w:val="00743FE2"/>
    <w:rsid w:val="00744671"/>
    <w:rsid w:val="00744AE3"/>
    <w:rsid w:val="00744F82"/>
    <w:rsid w:val="00745AA4"/>
    <w:rsid w:val="00746E38"/>
    <w:rsid w:val="00746E9B"/>
    <w:rsid w:val="007475F6"/>
    <w:rsid w:val="00747E58"/>
    <w:rsid w:val="0075089A"/>
    <w:rsid w:val="00750ACA"/>
    <w:rsid w:val="00751017"/>
    <w:rsid w:val="0075101A"/>
    <w:rsid w:val="007512F3"/>
    <w:rsid w:val="0075193E"/>
    <w:rsid w:val="007522B5"/>
    <w:rsid w:val="00752899"/>
    <w:rsid w:val="007536DC"/>
    <w:rsid w:val="00755523"/>
    <w:rsid w:val="00755749"/>
    <w:rsid w:val="00757358"/>
    <w:rsid w:val="007578E1"/>
    <w:rsid w:val="00757944"/>
    <w:rsid w:val="007602D4"/>
    <w:rsid w:val="00760B18"/>
    <w:rsid w:val="00760B5C"/>
    <w:rsid w:val="00760BD6"/>
    <w:rsid w:val="00761AB8"/>
    <w:rsid w:val="0076219D"/>
    <w:rsid w:val="007626FE"/>
    <w:rsid w:val="00762897"/>
    <w:rsid w:val="00763765"/>
    <w:rsid w:val="007637F0"/>
    <w:rsid w:val="00763945"/>
    <w:rsid w:val="00764812"/>
    <w:rsid w:val="00764F08"/>
    <w:rsid w:val="007663EB"/>
    <w:rsid w:val="0076664B"/>
    <w:rsid w:val="0076667A"/>
    <w:rsid w:val="0076678B"/>
    <w:rsid w:val="00766A07"/>
    <w:rsid w:val="0077065D"/>
    <w:rsid w:val="007709CF"/>
    <w:rsid w:val="00771AE7"/>
    <w:rsid w:val="00771AF2"/>
    <w:rsid w:val="00771B70"/>
    <w:rsid w:val="0077253A"/>
    <w:rsid w:val="00772C8A"/>
    <w:rsid w:val="00773CA0"/>
    <w:rsid w:val="007747D8"/>
    <w:rsid w:val="00774832"/>
    <w:rsid w:val="0077584B"/>
    <w:rsid w:val="00777218"/>
    <w:rsid w:val="00780302"/>
    <w:rsid w:val="0078074E"/>
    <w:rsid w:val="0078191F"/>
    <w:rsid w:val="00781B1C"/>
    <w:rsid w:val="00781D6B"/>
    <w:rsid w:val="00781EFB"/>
    <w:rsid w:val="0078221A"/>
    <w:rsid w:val="00782672"/>
    <w:rsid w:val="00783BC0"/>
    <w:rsid w:val="0078487E"/>
    <w:rsid w:val="00784953"/>
    <w:rsid w:val="007849AC"/>
    <w:rsid w:val="00784E7B"/>
    <w:rsid w:val="007850DB"/>
    <w:rsid w:val="0078532C"/>
    <w:rsid w:val="007854A3"/>
    <w:rsid w:val="00785617"/>
    <w:rsid w:val="007859B3"/>
    <w:rsid w:val="00785ACA"/>
    <w:rsid w:val="00785DCA"/>
    <w:rsid w:val="00786B2E"/>
    <w:rsid w:val="007914A2"/>
    <w:rsid w:val="00792128"/>
    <w:rsid w:val="00793243"/>
    <w:rsid w:val="0079459D"/>
    <w:rsid w:val="00794C56"/>
    <w:rsid w:val="00794FB2"/>
    <w:rsid w:val="0079563F"/>
    <w:rsid w:val="007A00C1"/>
    <w:rsid w:val="007A0EBC"/>
    <w:rsid w:val="007A154C"/>
    <w:rsid w:val="007A1598"/>
    <w:rsid w:val="007A1AF4"/>
    <w:rsid w:val="007A2596"/>
    <w:rsid w:val="007A2946"/>
    <w:rsid w:val="007A33F9"/>
    <w:rsid w:val="007A35C2"/>
    <w:rsid w:val="007A3F6D"/>
    <w:rsid w:val="007A4031"/>
    <w:rsid w:val="007A601B"/>
    <w:rsid w:val="007A67C2"/>
    <w:rsid w:val="007A6E78"/>
    <w:rsid w:val="007A74A5"/>
    <w:rsid w:val="007A763A"/>
    <w:rsid w:val="007A7BF7"/>
    <w:rsid w:val="007B0D6C"/>
    <w:rsid w:val="007B127F"/>
    <w:rsid w:val="007B1809"/>
    <w:rsid w:val="007B1FA1"/>
    <w:rsid w:val="007B2381"/>
    <w:rsid w:val="007B38B3"/>
    <w:rsid w:val="007B3E6C"/>
    <w:rsid w:val="007B4565"/>
    <w:rsid w:val="007B47BB"/>
    <w:rsid w:val="007B496E"/>
    <w:rsid w:val="007B5615"/>
    <w:rsid w:val="007B567C"/>
    <w:rsid w:val="007B5CDE"/>
    <w:rsid w:val="007B64BE"/>
    <w:rsid w:val="007B6AF5"/>
    <w:rsid w:val="007B6E31"/>
    <w:rsid w:val="007B7227"/>
    <w:rsid w:val="007C04C3"/>
    <w:rsid w:val="007C0E15"/>
    <w:rsid w:val="007C13BC"/>
    <w:rsid w:val="007C1630"/>
    <w:rsid w:val="007C1C17"/>
    <w:rsid w:val="007C1C7C"/>
    <w:rsid w:val="007C1D7A"/>
    <w:rsid w:val="007C2B45"/>
    <w:rsid w:val="007C37ED"/>
    <w:rsid w:val="007C3D03"/>
    <w:rsid w:val="007C4E7A"/>
    <w:rsid w:val="007C6818"/>
    <w:rsid w:val="007D007E"/>
    <w:rsid w:val="007D043B"/>
    <w:rsid w:val="007D0522"/>
    <w:rsid w:val="007D0DFE"/>
    <w:rsid w:val="007D1408"/>
    <w:rsid w:val="007D1715"/>
    <w:rsid w:val="007D1F57"/>
    <w:rsid w:val="007D2A4A"/>
    <w:rsid w:val="007D2CE8"/>
    <w:rsid w:val="007D344F"/>
    <w:rsid w:val="007D35BF"/>
    <w:rsid w:val="007D36F7"/>
    <w:rsid w:val="007D39E1"/>
    <w:rsid w:val="007D51D3"/>
    <w:rsid w:val="007D5462"/>
    <w:rsid w:val="007D593F"/>
    <w:rsid w:val="007D5E6C"/>
    <w:rsid w:val="007D6370"/>
    <w:rsid w:val="007D68DF"/>
    <w:rsid w:val="007D6ABD"/>
    <w:rsid w:val="007D6E90"/>
    <w:rsid w:val="007D7954"/>
    <w:rsid w:val="007D7E1E"/>
    <w:rsid w:val="007E0606"/>
    <w:rsid w:val="007E0A3A"/>
    <w:rsid w:val="007E0BE0"/>
    <w:rsid w:val="007E180D"/>
    <w:rsid w:val="007E2250"/>
    <w:rsid w:val="007E255D"/>
    <w:rsid w:val="007E2AA1"/>
    <w:rsid w:val="007E2B12"/>
    <w:rsid w:val="007E2CCE"/>
    <w:rsid w:val="007E3F03"/>
    <w:rsid w:val="007E4504"/>
    <w:rsid w:val="007E50E8"/>
    <w:rsid w:val="007E541F"/>
    <w:rsid w:val="007E5C65"/>
    <w:rsid w:val="007E5E31"/>
    <w:rsid w:val="007E5FD1"/>
    <w:rsid w:val="007E620D"/>
    <w:rsid w:val="007E6BEE"/>
    <w:rsid w:val="007E7428"/>
    <w:rsid w:val="007E75D4"/>
    <w:rsid w:val="007F0059"/>
    <w:rsid w:val="007F0720"/>
    <w:rsid w:val="007F1A67"/>
    <w:rsid w:val="007F1CC4"/>
    <w:rsid w:val="007F1F6F"/>
    <w:rsid w:val="007F24E8"/>
    <w:rsid w:val="007F2756"/>
    <w:rsid w:val="007F2917"/>
    <w:rsid w:val="007F3153"/>
    <w:rsid w:val="007F3BBA"/>
    <w:rsid w:val="007F43B1"/>
    <w:rsid w:val="007F6712"/>
    <w:rsid w:val="007F6723"/>
    <w:rsid w:val="007F6983"/>
    <w:rsid w:val="007F7007"/>
    <w:rsid w:val="007F7237"/>
    <w:rsid w:val="00800357"/>
    <w:rsid w:val="00800F1B"/>
    <w:rsid w:val="008012A7"/>
    <w:rsid w:val="00801E49"/>
    <w:rsid w:val="00805D8E"/>
    <w:rsid w:val="008069B8"/>
    <w:rsid w:val="00806AD3"/>
    <w:rsid w:val="00806BEA"/>
    <w:rsid w:val="00807C5A"/>
    <w:rsid w:val="00807FF0"/>
    <w:rsid w:val="00811068"/>
    <w:rsid w:val="00811366"/>
    <w:rsid w:val="00812681"/>
    <w:rsid w:val="00812695"/>
    <w:rsid w:val="00812E3F"/>
    <w:rsid w:val="00813F4D"/>
    <w:rsid w:val="00814ADC"/>
    <w:rsid w:val="008150AC"/>
    <w:rsid w:val="0081588A"/>
    <w:rsid w:val="00816730"/>
    <w:rsid w:val="008167AA"/>
    <w:rsid w:val="00816AE1"/>
    <w:rsid w:val="008171E1"/>
    <w:rsid w:val="008173F2"/>
    <w:rsid w:val="00817E67"/>
    <w:rsid w:val="00820756"/>
    <w:rsid w:val="008209CB"/>
    <w:rsid w:val="00820FA3"/>
    <w:rsid w:val="00821CA1"/>
    <w:rsid w:val="00821F82"/>
    <w:rsid w:val="00822963"/>
    <w:rsid w:val="00823E60"/>
    <w:rsid w:val="008246C0"/>
    <w:rsid w:val="00824F76"/>
    <w:rsid w:val="00825211"/>
    <w:rsid w:val="00826806"/>
    <w:rsid w:val="008308D0"/>
    <w:rsid w:val="00830C73"/>
    <w:rsid w:val="00830C76"/>
    <w:rsid w:val="00832B0C"/>
    <w:rsid w:val="00832B6B"/>
    <w:rsid w:val="00832F4F"/>
    <w:rsid w:val="00832F50"/>
    <w:rsid w:val="0083303F"/>
    <w:rsid w:val="0083340A"/>
    <w:rsid w:val="00833559"/>
    <w:rsid w:val="008338F3"/>
    <w:rsid w:val="00833EA9"/>
    <w:rsid w:val="008341B5"/>
    <w:rsid w:val="00834A89"/>
    <w:rsid w:val="00834B3B"/>
    <w:rsid w:val="008353B6"/>
    <w:rsid w:val="00835C72"/>
    <w:rsid w:val="00835D23"/>
    <w:rsid w:val="00835DAE"/>
    <w:rsid w:val="00836682"/>
    <w:rsid w:val="00837873"/>
    <w:rsid w:val="00837FAE"/>
    <w:rsid w:val="008401B7"/>
    <w:rsid w:val="008404DC"/>
    <w:rsid w:val="00841568"/>
    <w:rsid w:val="0084156B"/>
    <w:rsid w:val="00841C7D"/>
    <w:rsid w:val="00841C80"/>
    <w:rsid w:val="00843AD5"/>
    <w:rsid w:val="00843FBC"/>
    <w:rsid w:val="00844CC5"/>
    <w:rsid w:val="0084676B"/>
    <w:rsid w:val="00846AA5"/>
    <w:rsid w:val="0084772D"/>
    <w:rsid w:val="008500D8"/>
    <w:rsid w:val="008502DC"/>
    <w:rsid w:val="00850A21"/>
    <w:rsid w:val="00851697"/>
    <w:rsid w:val="00851883"/>
    <w:rsid w:val="00852593"/>
    <w:rsid w:val="00852B26"/>
    <w:rsid w:val="00853310"/>
    <w:rsid w:val="00854830"/>
    <w:rsid w:val="00855652"/>
    <w:rsid w:val="00855C6E"/>
    <w:rsid w:val="00855D5D"/>
    <w:rsid w:val="008563C8"/>
    <w:rsid w:val="00856EF3"/>
    <w:rsid w:val="00857573"/>
    <w:rsid w:val="00857A57"/>
    <w:rsid w:val="00857E36"/>
    <w:rsid w:val="008601BF"/>
    <w:rsid w:val="00861338"/>
    <w:rsid w:val="00861D73"/>
    <w:rsid w:val="00861F4F"/>
    <w:rsid w:val="00862293"/>
    <w:rsid w:val="00862D60"/>
    <w:rsid w:val="00863238"/>
    <w:rsid w:val="008636E1"/>
    <w:rsid w:val="008638D8"/>
    <w:rsid w:val="008639CC"/>
    <w:rsid w:val="00863C24"/>
    <w:rsid w:val="00863FE8"/>
    <w:rsid w:val="00864BA6"/>
    <w:rsid w:val="00864DEC"/>
    <w:rsid w:val="00865D0B"/>
    <w:rsid w:val="00865E57"/>
    <w:rsid w:val="00866445"/>
    <w:rsid w:val="00866E20"/>
    <w:rsid w:val="00867EB6"/>
    <w:rsid w:val="00870351"/>
    <w:rsid w:val="008704B1"/>
    <w:rsid w:val="0087059B"/>
    <w:rsid w:val="00870806"/>
    <w:rsid w:val="00870873"/>
    <w:rsid w:val="0087117E"/>
    <w:rsid w:val="00871C3F"/>
    <w:rsid w:val="00872FCD"/>
    <w:rsid w:val="008733C7"/>
    <w:rsid w:val="008736BA"/>
    <w:rsid w:val="008739F2"/>
    <w:rsid w:val="008741C5"/>
    <w:rsid w:val="0087498A"/>
    <w:rsid w:val="00874A02"/>
    <w:rsid w:val="00875EAC"/>
    <w:rsid w:val="00877B48"/>
    <w:rsid w:val="00877CAB"/>
    <w:rsid w:val="00880265"/>
    <w:rsid w:val="00880682"/>
    <w:rsid w:val="00880AAE"/>
    <w:rsid w:val="00880B4A"/>
    <w:rsid w:val="00880DE8"/>
    <w:rsid w:val="00880E59"/>
    <w:rsid w:val="008821EC"/>
    <w:rsid w:val="00882802"/>
    <w:rsid w:val="00882F15"/>
    <w:rsid w:val="008832F6"/>
    <w:rsid w:val="00883943"/>
    <w:rsid w:val="00883CE9"/>
    <w:rsid w:val="00883FBF"/>
    <w:rsid w:val="00884462"/>
    <w:rsid w:val="00884A6D"/>
    <w:rsid w:val="00884BCA"/>
    <w:rsid w:val="00884C67"/>
    <w:rsid w:val="00885570"/>
    <w:rsid w:val="00885865"/>
    <w:rsid w:val="0088646A"/>
    <w:rsid w:val="008867C7"/>
    <w:rsid w:val="00886E0A"/>
    <w:rsid w:val="00887368"/>
    <w:rsid w:val="00887F61"/>
    <w:rsid w:val="008904FC"/>
    <w:rsid w:val="008919D6"/>
    <w:rsid w:val="00892099"/>
    <w:rsid w:val="00892BE4"/>
    <w:rsid w:val="00893158"/>
    <w:rsid w:val="008937C2"/>
    <w:rsid w:val="00894519"/>
    <w:rsid w:val="0089485A"/>
    <w:rsid w:val="00895353"/>
    <w:rsid w:val="00895503"/>
    <w:rsid w:val="00896472"/>
    <w:rsid w:val="00896DA6"/>
    <w:rsid w:val="00897473"/>
    <w:rsid w:val="00897790"/>
    <w:rsid w:val="008A0643"/>
    <w:rsid w:val="008A244E"/>
    <w:rsid w:val="008A24D6"/>
    <w:rsid w:val="008A354C"/>
    <w:rsid w:val="008A37B7"/>
    <w:rsid w:val="008A3B32"/>
    <w:rsid w:val="008A404D"/>
    <w:rsid w:val="008A425E"/>
    <w:rsid w:val="008A4357"/>
    <w:rsid w:val="008A4781"/>
    <w:rsid w:val="008A59CE"/>
    <w:rsid w:val="008A5EA3"/>
    <w:rsid w:val="008A6994"/>
    <w:rsid w:val="008A788B"/>
    <w:rsid w:val="008B04CD"/>
    <w:rsid w:val="008B0A70"/>
    <w:rsid w:val="008B0AAE"/>
    <w:rsid w:val="008B0F2C"/>
    <w:rsid w:val="008B1656"/>
    <w:rsid w:val="008B1E18"/>
    <w:rsid w:val="008B2149"/>
    <w:rsid w:val="008B2B78"/>
    <w:rsid w:val="008B2DEE"/>
    <w:rsid w:val="008B36E7"/>
    <w:rsid w:val="008B548B"/>
    <w:rsid w:val="008B54BD"/>
    <w:rsid w:val="008B563D"/>
    <w:rsid w:val="008B5AE6"/>
    <w:rsid w:val="008B6245"/>
    <w:rsid w:val="008B6824"/>
    <w:rsid w:val="008B6901"/>
    <w:rsid w:val="008C175D"/>
    <w:rsid w:val="008C1D03"/>
    <w:rsid w:val="008C243C"/>
    <w:rsid w:val="008C284F"/>
    <w:rsid w:val="008C3184"/>
    <w:rsid w:val="008C44DA"/>
    <w:rsid w:val="008C52A2"/>
    <w:rsid w:val="008C590C"/>
    <w:rsid w:val="008C5B68"/>
    <w:rsid w:val="008C5FCD"/>
    <w:rsid w:val="008C62E3"/>
    <w:rsid w:val="008C6589"/>
    <w:rsid w:val="008C682A"/>
    <w:rsid w:val="008C6B05"/>
    <w:rsid w:val="008C6CA5"/>
    <w:rsid w:val="008C7BFC"/>
    <w:rsid w:val="008D01B2"/>
    <w:rsid w:val="008D0464"/>
    <w:rsid w:val="008D0C86"/>
    <w:rsid w:val="008D0FE7"/>
    <w:rsid w:val="008D11DD"/>
    <w:rsid w:val="008D2672"/>
    <w:rsid w:val="008D279C"/>
    <w:rsid w:val="008D30AA"/>
    <w:rsid w:val="008D36FE"/>
    <w:rsid w:val="008D3FAF"/>
    <w:rsid w:val="008D409C"/>
    <w:rsid w:val="008D4343"/>
    <w:rsid w:val="008D45C5"/>
    <w:rsid w:val="008D4681"/>
    <w:rsid w:val="008D48A2"/>
    <w:rsid w:val="008D579E"/>
    <w:rsid w:val="008D6717"/>
    <w:rsid w:val="008D6976"/>
    <w:rsid w:val="008D69E7"/>
    <w:rsid w:val="008D6B9E"/>
    <w:rsid w:val="008D6F82"/>
    <w:rsid w:val="008D770A"/>
    <w:rsid w:val="008D77F2"/>
    <w:rsid w:val="008E02EA"/>
    <w:rsid w:val="008E090C"/>
    <w:rsid w:val="008E13F1"/>
    <w:rsid w:val="008E1C5E"/>
    <w:rsid w:val="008E2AB8"/>
    <w:rsid w:val="008E2AC6"/>
    <w:rsid w:val="008E2E68"/>
    <w:rsid w:val="008E3809"/>
    <w:rsid w:val="008E4FF8"/>
    <w:rsid w:val="008E545B"/>
    <w:rsid w:val="008E5758"/>
    <w:rsid w:val="008E586A"/>
    <w:rsid w:val="008F0597"/>
    <w:rsid w:val="008F06E8"/>
    <w:rsid w:val="008F0EE2"/>
    <w:rsid w:val="008F2C5D"/>
    <w:rsid w:val="008F3315"/>
    <w:rsid w:val="008F3B50"/>
    <w:rsid w:val="008F4645"/>
    <w:rsid w:val="008F4C7A"/>
    <w:rsid w:val="008F598E"/>
    <w:rsid w:val="008F5F3F"/>
    <w:rsid w:val="008F623B"/>
    <w:rsid w:val="008F6B38"/>
    <w:rsid w:val="008F6C62"/>
    <w:rsid w:val="0090030B"/>
    <w:rsid w:val="009004DD"/>
    <w:rsid w:val="009006C2"/>
    <w:rsid w:val="009011C2"/>
    <w:rsid w:val="009013DA"/>
    <w:rsid w:val="0090142A"/>
    <w:rsid w:val="00901879"/>
    <w:rsid w:val="00901916"/>
    <w:rsid w:val="00901CFC"/>
    <w:rsid w:val="00902344"/>
    <w:rsid w:val="009030F2"/>
    <w:rsid w:val="00903624"/>
    <w:rsid w:val="00904419"/>
    <w:rsid w:val="009057A8"/>
    <w:rsid w:val="00905A5B"/>
    <w:rsid w:val="00906535"/>
    <w:rsid w:val="00906D97"/>
    <w:rsid w:val="009077D7"/>
    <w:rsid w:val="00907B14"/>
    <w:rsid w:val="00907B91"/>
    <w:rsid w:val="00907D7E"/>
    <w:rsid w:val="00907FA1"/>
    <w:rsid w:val="0091054F"/>
    <w:rsid w:val="009109FE"/>
    <w:rsid w:val="00911212"/>
    <w:rsid w:val="0091166E"/>
    <w:rsid w:val="0091195F"/>
    <w:rsid w:val="0091296B"/>
    <w:rsid w:val="00912E6C"/>
    <w:rsid w:val="00912F8A"/>
    <w:rsid w:val="009136FF"/>
    <w:rsid w:val="00913CAA"/>
    <w:rsid w:val="00913CF8"/>
    <w:rsid w:val="00913F82"/>
    <w:rsid w:val="00914E9D"/>
    <w:rsid w:val="00915B19"/>
    <w:rsid w:val="0091724D"/>
    <w:rsid w:val="009172EE"/>
    <w:rsid w:val="00917AB0"/>
    <w:rsid w:val="00917EA8"/>
    <w:rsid w:val="00921AFD"/>
    <w:rsid w:val="00921C6F"/>
    <w:rsid w:val="00921E4E"/>
    <w:rsid w:val="00923C2E"/>
    <w:rsid w:val="0092427C"/>
    <w:rsid w:val="00924E3C"/>
    <w:rsid w:val="0092561B"/>
    <w:rsid w:val="009259FB"/>
    <w:rsid w:val="009261DF"/>
    <w:rsid w:val="00926816"/>
    <w:rsid w:val="00926C1E"/>
    <w:rsid w:val="00926C6C"/>
    <w:rsid w:val="00926FF7"/>
    <w:rsid w:val="0092742D"/>
    <w:rsid w:val="009275CA"/>
    <w:rsid w:val="00927AF1"/>
    <w:rsid w:val="00930193"/>
    <w:rsid w:val="00931DF9"/>
    <w:rsid w:val="00931EE1"/>
    <w:rsid w:val="009320F5"/>
    <w:rsid w:val="00932261"/>
    <w:rsid w:val="00932E4F"/>
    <w:rsid w:val="00932E50"/>
    <w:rsid w:val="0093402F"/>
    <w:rsid w:val="00934F51"/>
    <w:rsid w:val="00935C5A"/>
    <w:rsid w:val="0093722D"/>
    <w:rsid w:val="00937618"/>
    <w:rsid w:val="00937A47"/>
    <w:rsid w:val="00937C2C"/>
    <w:rsid w:val="0094020D"/>
    <w:rsid w:val="00940523"/>
    <w:rsid w:val="00940832"/>
    <w:rsid w:val="00940A0D"/>
    <w:rsid w:val="0094120D"/>
    <w:rsid w:val="00941762"/>
    <w:rsid w:val="00941EEE"/>
    <w:rsid w:val="0094220D"/>
    <w:rsid w:val="009423A9"/>
    <w:rsid w:val="00942475"/>
    <w:rsid w:val="009424E5"/>
    <w:rsid w:val="00942BF0"/>
    <w:rsid w:val="00942C2C"/>
    <w:rsid w:val="00942D04"/>
    <w:rsid w:val="00942EDB"/>
    <w:rsid w:val="009437F8"/>
    <w:rsid w:val="0094434B"/>
    <w:rsid w:val="0094553F"/>
    <w:rsid w:val="00946769"/>
    <w:rsid w:val="0094786D"/>
    <w:rsid w:val="00947E7D"/>
    <w:rsid w:val="00947FA2"/>
    <w:rsid w:val="0095087A"/>
    <w:rsid w:val="00950C13"/>
    <w:rsid w:val="0095131D"/>
    <w:rsid w:val="00951E75"/>
    <w:rsid w:val="0095265A"/>
    <w:rsid w:val="00952B9B"/>
    <w:rsid w:val="00952E16"/>
    <w:rsid w:val="009535AF"/>
    <w:rsid w:val="0095376E"/>
    <w:rsid w:val="009539BC"/>
    <w:rsid w:val="0095407E"/>
    <w:rsid w:val="0095424E"/>
    <w:rsid w:val="00954B10"/>
    <w:rsid w:val="00954DE4"/>
    <w:rsid w:val="00955071"/>
    <w:rsid w:val="0095586A"/>
    <w:rsid w:val="009558BD"/>
    <w:rsid w:val="009562CA"/>
    <w:rsid w:val="00956A41"/>
    <w:rsid w:val="00956C7E"/>
    <w:rsid w:val="009601E0"/>
    <w:rsid w:val="00960201"/>
    <w:rsid w:val="009605B8"/>
    <w:rsid w:val="00961FE6"/>
    <w:rsid w:val="00962D96"/>
    <w:rsid w:val="00965497"/>
    <w:rsid w:val="009656DE"/>
    <w:rsid w:val="009660B4"/>
    <w:rsid w:val="00966C4C"/>
    <w:rsid w:val="0096713E"/>
    <w:rsid w:val="00967373"/>
    <w:rsid w:val="00967AA6"/>
    <w:rsid w:val="00970A5A"/>
    <w:rsid w:val="00970CCF"/>
    <w:rsid w:val="0097132E"/>
    <w:rsid w:val="0097141D"/>
    <w:rsid w:val="009721CD"/>
    <w:rsid w:val="009723AF"/>
    <w:rsid w:val="00972CA0"/>
    <w:rsid w:val="00972E94"/>
    <w:rsid w:val="009731C7"/>
    <w:rsid w:val="009733FD"/>
    <w:rsid w:val="00975338"/>
    <w:rsid w:val="009756AB"/>
    <w:rsid w:val="009757EA"/>
    <w:rsid w:val="0097637A"/>
    <w:rsid w:val="00976870"/>
    <w:rsid w:val="00977EB9"/>
    <w:rsid w:val="00977EFA"/>
    <w:rsid w:val="0098003C"/>
    <w:rsid w:val="00980CCA"/>
    <w:rsid w:val="0098180D"/>
    <w:rsid w:val="00981B99"/>
    <w:rsid w:val="00982FDC"/>
    <w:rsid w:val="00983350"/>
    <w:rsid w:val="009836A4"/>
    <w:rsid w:val="00983945"/>
    <w:rsid w:val="00984009"/>
    <w:rsid w:val="009841FE"/>
    <w:rsid w:val="00984250"/>
    <w:rsid w:val="00984763"/>
    <w:rsid w:val="009848E9"/>
    <w:rsid w:val="00984AA2"/>
    <w:rsid w:val="00985043"/>
    <w:rsid w:val="009853D4"/>
    <w:rsid w:val="00985479"/>
    <w:rsid w:val="00986242"/>
    <w:rsid w:val="0098662C"/>
    <w:rsid w:val="00986B35"/>
    <w:rsid w:val="00987043"/>
    <w:rsid w:val="0099014C"/>
    <w:rsid w:val="00990456"/>
    <w:rsid w:val="0099073A"/>
    <w:rsid w:val="009912E6"/>
    <w:rsid w:val="00991387"/>
    <w:rsid w:val="00991A0C"/>
    <w:rsid w:val="00991A10"/>
    <w:rsid w:val="009922F8"/>
    <w:rsid w:val="009939AC"/>
    <w:rsid w:val="00993AD4"/>
    <w:rsid w:val="00993CD6"/>
    <w:rsid w:val="00993E3B"/>
    <w:rsid w:val="00993EBC"/>
    <w:rsid w:val="0099448E"/>
    <w:rsid w:val="00994B76"/>
    <w:rsid w:val="0099543F"/>
    <w:rsid w:val="00995BD2"/>
    <w:rsid w:val="00996CBB"/>
    <w:rsid w:val="00996EC8"/>
    <w:rsid w:val="0099765D"/>
    <w:rsid w:val="00997728"/>
    <w:rsid w:val="00997CE5"/>
    <w:rsid w:val="009A059A"/>
    <w:rsid w:val="009A07B5"/>
    <w:rsid w:val="009A07CC"/>
    <w:rsid w:val="009A18DF"/>
    <w:rsid w:val="009A1FAB"/>
    <w:rsid w:val="009A1FC4"/>
    <w:rsid w:val="009A22D8"/>
    <w:rsid w:val="009A2354"/>
    <w:rsid w:val="009A244F"/>
    <w:rsid w:val="009A484F"/>
    <w:rsid w:val="009A55C5"/>
    <w:rsid w:val="009A66C9"/>
    <w:rsid w:val="009B08F6"/>
    <w:rsid w:val="009B0C2C"/>
    <w:rsid w:val="009B0CE6"/>
    <w:rsid w:val="009B0F38"/>
    <w:rsid w:val="009B10F1"/>
    <w:rsid w:val="009B150C"/>
    <w:rsid w:val="009B2F4E"/>
    <w:rsid w:val="009B443B"/>
    <w:rsid w:val="009B4B65"/>
    <w:rsid w:val="009B5869"/>
    <w:rsid w:val="009B63DA"/>
    <w:rsid w:val="009C0025"/>
    <w:rsid w:val="009C01AE"/>
    <w:rsid w:val="009C04CD"/>
    <w:rsid w:val="009C0C7C"/>
    <w:rsid w:val="009C128F"/>
    <w:rsid w:val="009C21F4"/>
    <w:rsid w:val="009C3312"/>
    <w:rsid w:val="009C34B6"/>
    <w:rsid w:val="009C3AD9"/>
    <w:rsid w:val="009C43A3"/>
    <w:rsid w:val="009C43E1"/>
    <w:rsid w:val="009C71D0"/>
    <w:rsid w:val="009C7537"/>
    <w:rsid w:val="009C77EC"/>
    <w:rsid w:val="009C795D"/>
    <w:rsid w:val="009C7A5C"/>
    <w:rsid w:val="009D0A1E"/>
    <w:rsid w:val="009D0FFB"/>
    <w:rsid w:val="009D171E"/>
    <w:rsid w:val="009D178E"/>
    <w:rsid w:val="009D1F98"/>
    <w:rsid w:val="009D2557"/>
    <w:rsid w:val="009D2DD7"/>
    <w:rsid w:val="009D2DF2"/>
    <w:rsid w:val="009D4A44"/>
    <w:rsid w:val="009D4C00"/>
    <w:rsid w:val="009D4E01"/>
    <w:rsid w:val="009D4EE1"/>
    <w:rsid w:val="009D541E"/>
    <w:rsid w:val="009D54A8"/>
    <w:rsid w:val="009D59A0"/>
    <w:rsid w:val="009D6C77"/>
    <w:rsid w:val="009D72B6"/>
    <w:rsid w:val="009D7AC5"/>
    <w:rsid w:val="009E25AB"/>
    <w:rsid w:val="009E2F1A"/>
    <w:rsid w:val="009E365B"/>
    <w:rsid w:val="009E39D8"/>
    <w:rsid w:val="009E3B25"/>
    <w:rsid w:val="009E3D5C"/>
    <w:rsid w:val="009E4D3F"/>
    <w:rsid w:val="009E58A9"/>
    <w:rsid w:val="009E604B"/>
    <w:rsid w:val="009E617D"/>
    <w:rsid w:val="009E6439"/>
    <w:rsid w:val="009E6493"/>
    <w:rsid w:val="009E679E"/>
    <w:rsid w:val="009E76F2"/>
    <w:rsid w:val="009E7811"/>
    <w:rsid w:val="009F19EB"/>
    <w:rsid w:val="009F1C37"/>
    <w:rsid w:val="009F247E"/>
    <w:rsid w:val="009F2731"/>
    <w:rsid w:val="009F287E"/>
    <w:rsid w:val="009F2AB3"/>
    <w:rsid w:val="009F357D"/>
    <w:rsid w:val="009F3844"/>
    <w:rsid w:val="009F39D7"/>
    <w:rsid w:val="009F3C95"/>
    <w:rsid w:val="009F46D0"/>
    <w:rsid w:val="009F4991"/>
    <w:rsid w:val="009F5981"/>
    <w:rsid w:val="009F5F39"/>
    <w:rsid w:val="009F62E8"/>
    <w:rsid w:val="009F66FC"/>
    <w:rsid w:val="009F6C30"/>
    <w:rsid w:val="009F6FAC"/>
    <w:rsid w:val="009F72E6"/>
    <w:rsid w:val="009F747F"/>
    <w:rsid w:val="00A00782"/>
    <w:rsid w:val="00A0082A"/>
    <w:rsid w:val="00A0083B"/>
    <w:rsid w:val="00A013E1"/>
    <w:rsid w:val="00A015BD"/>
    <w:rsid w:val="00A01E8C"/>
    <w:rsid w:val="00A028F2"/>
    <w:rsid w:val="00A02D58"/>
    <w:rsid w:val="00A0391B"/>
    <w:rsid w:val="00A03C3A"/>
    <w:rsid w:val="00A03E70"/>
    <w:rsid w:val="00A05940"/>
    <w:rsid w:val="00A068EE"/>
    <w:rsid w:val="00A06E64"/>
    <w:rsid w:val="00A070AD"/>
    <w:rsid w:val="00A07657"/>
    <w:rsid w:val="00A078D9"/>
    <w:rsid w:val="00A0798D"/>
    <w:rsid w:val="00A07A21"/>
    <w:rsid w:val="00A07D0E"/>
    <w:rsid w:val="00A10116"/>
    <w:rsid w:val="00A1018B"/>
    <w:rsid w:val="00A101E9"/>
    <w:rsid w:val="00A115D9"/>
    <w:rsid w:val="00A11A34"/>
    <w:rsid w:val="00A120E2"/>
    <w:rsid w:val="00A12300"/>
    <w:rsid w:val="00A13ABE"/>
    <w:rsid w:val="00A145A2"/>
    <w:rsid w:val="00A14686"/>
    <w:rsid w:val="00A152CC"/>
    <w:rsid w:val="00A15322"/>
    <w:rsid w:val="00A15D17"/>
    <w:rsid w:val="00A170E2"/>
    <w:rsid w:val="00A171A0"/>
    <w:rsid w:val="00A17820"/>
    <w:rsid w:val="00A20342"/>
    <w:rsid w:val="00A20374"/>
    <w:rsid w:val="00A20E90"/>
    <w:rsid w:val="00A21539"/>
    <w:rsid w:val="00A215ED"/>
    <w:rsid w:val="00A22804"/>
    <w:rsid w:val="00A23728"/>
    <w:rsid w:val="00A239C8"/>
    <w:rsid w:val="00A24326"/>
    <w:rsid w:val="00A25344"/>
    <w:rsid w:val="00A25AAA"/>
    <w:rsid w:val="00A25B04"/>
    <w:rsid w:val="00A2656B"/>
    <w:rsid w:val="00A272DE"/>
    <w:rsid w:val="00A2752F"/>
    <w:rsid w:val="00A30691"/>
    <w:rsid w:val="00A30C16"/>
    <w:rsid w:val="00A30E37"/>
    <w:rsid w:val="00A312F8"/>
    <w:rsid w:val="00A315CE"/>
    <w:rsid w:val="00A31DB8"/>
    <w:rsid w:val="00A327E8"/>
    <w:rsid w:val="00A328D6"/>
    <w:rsid w:val="00A32BC1"/>
    <w:rsid w:val="00A32D78"/>
    <w:rsid w:val="00A33029"/>
    <w:rsid w:val="00A34961"/>
    <w:rsid w:val="00A34E27"/>
    <w:rsid w:val="00A35A54"/>
    <w:rsid w:val="00A35CE3"/>
    <w:rsid w:val="00A367A3"/>
    <w:rsid w:val="00A36EB4"/>
    <w:rsid w:val="00A3701A"/>
    <w:rsid w:val="00A37B85"/>
    <w:rsid w:val="00A37CB4"/>
    <w:rsid w:val="00A407E1"/>
    <w:rsid w:val="00A40CBD"/>
    <w:rsid w:val="00A40F33"/>
    <w:rsid w:val="00A41177"/>
    <w:rsid w:val="00A42109"/>
    <w:rsid w:val="00A421D3"/>
    <w:rsid w:val="00A4252B"/>
    <w:rsid w:val="00A425F0"/>
    <w:rsid w:val="00A42DD7"/>
    <w:rsid w:val="00A43772"/>
    <w:rsid w:val="00A43E1B"/>
    <w:rsid w:val="00A441F3"/>
    <w:rsid w:val="00A4473C"/>
    <w:rsid w:val="00A450DE"/>
    <w:rsid w:val="00A45FCA"/>
    <w:rsid w:val="00A46C0D"/>
    <w:rsid w:val="00A475F9"/>
    <w:rsid w:val="00A50287"/>
    <w:rsid w:val="00A50E1B"/>
    <w:rsid w:val="00A51959"/>
    <w:rsid w:val="00A51E65"/>
    <w:rsid w:val="00A52A92"/>
    <w:rsid w:val="00A536C8"/>
    <w:rsid w:val="00A541B3"/>
    <w:rsid w:val="00A54338"/>
    <w:rsid w:val="00A55EE3"/>
    <w:rsid w:val="00A60039"/>
    <w:rsid w:val="00A6014A"/>
    <w:rsid w:val="00A6021A"/>
    <w:rsid w:val="00A6033E"/>
    <w:rsid w:val="00A60E2C"/>
    <w:rsid w:val="00A6129C"/>
    <w:rsid w:val="00A615F6"/>
    <w:rsid w:val="00A61A30"/>
    <w:rsid w:val="00A61F9E"/>
    <w:rsid w:val="00A620BC"/>
    <w:rsid w:val="00A6271F"/>
    <w:rsid w:val="00A63271"/>
    <w:rsid w:val="00A638A6"/>
    <w:rsid w:val="00A63F4B"/>
    <w:rsid w:val="00A6413F"/>
    <w:rsid w:val="00A64267"/>
    <w:rsid w:val="00A6505B"/>
    <w:rsid w:val="00A6569E"/>
    <w:rsid w:val="00A6581B"/>
    <w:rsid w:val="00A65A59"/>
    <w:rsid w:val="00A65C9B"/>
    <w:rsid w:val="00A65D20"/>
    <w:rsid w:val="00A66008"/>
    <w:rsid w:val="00A6602D"/>
    <w:rsid w:val="00A67B9F"/>
    <w:rsid w:val="00A700B7"/>
    <w:rsid w:val="00A70557"/>
    <w:rsid w:val="00A708A2"/>
    <w:rsid w:val="00A70AD7"/>
    <w:rsid w:val="00A70B1D"/>
    <w:rsid w:val="00A71043"/>
    <w:rsid w:val="00A71347"/>
    <w:rsid w:val="00A71D17"/>
    <w:rsid w:val="00A7226F"/>
    <w:rsid w:val="00A724BC"/>
    <w:rsid w:val="00A72830"/>
    <w:rsid w:val="00A731FA"/>
    <w:rsid w:val="00A7328D"/>
    <w:rsid w:val="00A74026"/>
    <w:rsid w:val="00A740A5"/>
    <w:rsid w:val="00A74AF4"/>
    <w:rsid w:val="00A7648C"/>
    <w:rsid w:val="00A76954"/>
    <w:rsid w:val="00A7704F"/>
    <w:rsid w:val="00A77993"/>
    <w:rsid w:val="00A80DA3"/>
    <w:rsid w:val="00A81A3D"/>
    <w:rsid w:val="00A829EB"/>
    <w:rsid w:val="00A82E7D"/>
    <w:rsid w:val="00A83B93"/>
    <w:rsid w:val="00A83D29"/>
    <w:rsid w:val="00A84058"/>
    <w:rsid w:val="00A8431A"/>
    <w:rsid w:val="00A84A18"/>
    <w:rsid w:val="00A84B91"/>
    <w:rsid w:val="00A84C94"/>
    <w:rsid w:val="00A84D6A"/>
    <w:rsid w:val="00A84DF9"/>
    <w:rsid w:val="00A85F88"/>
    <w:rsid w:val="00A8644D"/>
    <w:rsid w:val="00A86B60"/>
    <w:rsid w:val="00A86DBB"/>
    <w:rsid w:val="00A8735D"/>
    <w:rsid w:val="00A87730"/>
    <w:rsid w:val="00A87B6F"/>
    <w:rsid w:val="00A90BB2"/>
    <w:rsid w:val="00A91FED"/>
    <w:rsid w:val="00A92019"/>
    <w:rsid w:val="00A92C09"/>
    <w:rsid w:val="00A92C7A"/>
    <w:rsid w:val="00A93348"/>
    <w:rsid w:val="00A94461"/>
    <w:rsid w:val="00A9482A"/>
    <w:rsid w:val="00A94AA2"/>
    <w:rsid w:val="00A9686B"/>
    <w:rsid w:val="00A96B8B"/>
    <w:rsid w:val="00A972A8"/>
    <w:rsid w:val="00A97B28"/>
    <w:rsid w:val="00AA079D"/>
    <w:rsid w:val="00AA07C9"/>
    <w:rsid w:val="00AA0C49"/>
    <w:rsid w:val="00AA0FC3"/>
    <w:rsid w:val="00AA134F"/>
    <w:rsid w:val="00AA1E7D"/>
    <w:rsid w:val="00AA236D"/>
    <w:rsid w:val="00AA29C5"/>
    <w:rsid w:val="00AA2D7A"/>
    <w:rsid w:val="00AA3EFA"/>
    <w:rsid w:val="00AA459B"/>
    <w:rsid w:val="00AA4685"/>
    <w:rsid w:val="00AA4F88"/>
    <w:rsid w:val="00AA530D"/>
    <w:rsid w:val="00AA5520"/>
    <w:rsid w:val="00AA55A0"/>
    <w:rsid w:val="00AA5BA7"/>
    <w:rsid w:val="00AA5CB3"/>
    <w:rsid w:val="00AA6E9E"/>
    <w:rsid w:val="00AA7431"/>
    <w:rsid w:val="00AA7454"/>
    <w:rsid w:val="00AA79C8"/>
    <w:rsid w:val="00AA7D20"/>
    <w:rsid w:val="00AB0353"/>
    <w:rsid w:val="00AB0B30"/>
    <w:rsid w:val="00AB1482"/>
    <w:rsid w:val="00AB2721"/>
    <w:rsid w:val="00AB2E7B"/>
    <w:rsid w:val="00AB30A2"/>
    <w:rsid w:val="00AB44E8"/>
    <w:rsid w:val="00AB4D83"/>
    <w:rsid w:val="00AB5A6C"/>
    <w:rsid w:val="00AB5ABB"/>
    <w:rsid w:val="00AB5C8E"/>
    <w:rsid w:val="00AB5DD5"/>
    <w:rsid w:val="00AB64A4"/>
    <w:rsid w:val="00AB7C36"/>
    <w:rsid w:val="00AB7CB8"/>
    <w:rsid w:val="00AB7F72"/>
    <w:rsid w:val="00AC118B"/>
    <w:rsid w:val="00AC17B4"/>
    <w:rsid w:val="00AC197F"/>
    <w:rsid w:val="00AC1DE4"/>
    <w:rsid w:val="00AC2995"/>
    <w:rsid w:val="00AC2A30"/>
    <w:rsid w:val="00AC419C"/>
    <w:rsid w:val="00AC4470"/>
    <w:rsid w:val="00AC48AB"/>
    <w:rsid w:val="00AC519D"/>
    <w:rsid w:val="00AC5A49"/>
    <w:rsid w:val="00AD07D8"/>
    <w:rsid w:val="00AD0DAD"/>
    <w:rsid w:val="00AD12F5"/>
    <w:rsid w:val="00AD1CE6"/>
    <w:rsid w:val="00AD1F89"/>
    <w:rsid w:val="00AD22FC"/>
    <w:rsid w:val="00AD2AD9"/>
    <w:rsid w:val="00AD2B46"/>
    <w:rsid w:val="00AD2BB7"/>
    <w:rsid w:val="00AD395D"/>
    <w:rsid w:val="00AD3F65"/>
    <w:rsid w:val="00AD537C"/>
    <w:rsid w:val="00AD5DCE"/>
    <w:rsid w:val="00AD677F"/>
    <w:rsid w:val="00AD6E3A"/>
    <w:rsid w:val="00AD745E"/>
    <w:rsid w:val="00AD764F"/>
    <w:rsid w:val="00AD7986"/>
    <w:rsid w:val="00AD7D47"/>
    <w:rsid w:val="00AD7E6F"/>
    <w:rsid w:val="00AE0D13"/>
    <w:rsid w:val="00AE0FB7"/>
    <w:rsid w:val="00AE1441"/>
    <w:rsid w:val="00AE1690"/>
    <w:rsid w:val="00AE16F2"/>
    <w:rsid w:val="00AE1D6A"/>
    <w:rsid w:val="00AE2700"/>
    <w:rsid w:val="00AE3020"/>
    <w:rsid w:val="00AE3319"/>
    <w:rsid w:val="00AE3FB3"/>
    <w:rsid w:val="00AE443F"/>
    <w:rsid w:val="00AE4486"/>
    <w:rsid w:val="00AE48B6"/>
    <w:rsid w:val="00AE5889"/>
    <w:rsid w:val="00AE6184"/>
    <w:rsid w:val="00AE61A2"/>
    <w:rsid w:val="00AE61E0"/>
    <w:rsid w:val="00AE70C3"/>
    <w:rsid w:val="00AE7400"/>
    <w:rsid w:val="00AF06FC"/>
    <w:rsid w:val="00AF0819"/>
    <w:rsid w:val="00AF0922"/>
    <w:rsid w:val="00AF0E36"/>
    <w:rsid w:val="00AF13C5"/>
    <w:rsid w:val="00AF2A8D"/>
    <w:rsid w:val="00AF2AE9"/>
    <w:rsid w:val="00AF2B3A"/>
    <w:rsid w:val="00AF2C89"/>
    <w:rsid w:val="00AF2F51"/>
    <w:rsid w:val="00AF2F6C"/>
    <w:rsid w:val="00AF38C5"/>
    <w:rsid w:val="00AF3BE0"/>
    <w:rsid w:val="00AF3EAD"/>
    <w:rsid w:val="00AF4371"/>
    <w:rsid w:val="00AF44C2"/>
    <w:rsid w:val="00AF4B91"/>
    <w:rsid w:val="00AF54B8"/>
    <w:rsid w:val="00AF5596"/>
    <w:rsid w:val="00AF5BBD"/>
    <w:rsid w:val="00AF717F"/>
    <w:rsid w:val="00AF758C"/>
    <w:rsid w:val="00B00A6E"/>
    <w:rsid w:val="00B01677"/>
    <w:rsid w:val="00B030E1"/>
    <w:rsid w:val="00B04E63"/>
    <w:rsid w:val="00B054C6"/>
    <w:rsid w:val="00B05634"/>
    <w:rsid w:val="00B05A88"/>
    <w:rsid w:val="00B05D03"/>
    <w:rsid w:val="00B0609F"/>
    <w:rsid w:val="00B06809"/>
    <w:rsid w:val="00B0709C"/>
    <w:rsid w:val="00B07AD0"/>
    <w:rsid w:val="00B07F2A"/>
    <w:rsid w:val="00B104AE"/>
    <w:rsid w:val="00B10694"/>
    <w:rsid w:val="00B113D9"/>
    <w:rsid w:val="00B11BD8"/>
    <w:rsid w:val="00B120BD"/>
    <w:rsid w:val="00B13390"/>
    <w:rsid w:val="00B13B69"/>
    <w:rsid w:val="00B143F1"/>
    <w:rsid w:val="00B14E0B"/>
    <w:rsid w:val="00B15195"/>
    <w:rsid w:val="00B158DB"/>
    <w:rsid w:val="00B16E45"/>
    <w:rsid w:val="00B17BAA"/>
    <w:rsid w:val="00B21312"/>
    <w:rsid w:val="00B2184B"/>
    <w:rsid w:val="00B23154"/>
    <w:rsid w:val="00B23256"/>
    <w:rsid w:val="00B235F3"/>
    <w:rsid w:val="00B23ACF"/>
    <w:rsid w:val="00B2486F"/>
    <w:rsid w:val="00B25B99"/>
    <w:rsid w:val="00B262E6"/>
    <w:rsid w:val="00B26FC5"/>
    <w:rsid w:val="00B273A8"/>
    <w:rsid w:val="00B27B71"/>
    <w:rsid w:val="00B27E88"/>
    <w:rsid w:val="00B3048B"/>
    <w:rsid w:val="00B31142"/>
    <w:rsid w:val="00B31E99"/>
    <w:rsid w:val="00B32B2E"/>
    <w:rsid w:val="00B32BBF"/>
    <w:rsid w:val="00B33504"/>
    <w:rsid w:val="00B33D8D"/>
    <w:rsid w:val="00B34366"/>
    <w:rsid w:val="00B34549"/>
    <w:rsid w:val="00B346DB"/>
    <w:rsid w:val="00B34817"/>
    <w:rsid w:val="00B352BC"/>
    <w:rsid w:val="00B35943"/>
    <w:rsid w:val="00B37CDE"/>
    <w:rsid w:val="00B40589"/>
    <w:rsid w:val="00B41041"/>
    <w:rsid w:val="00B415B0"/>
    <w:rsid w:val="00B41A7F"/>
    <w:rsid w:val="00B41F01"/>
    <w:rsid w:val="00B42332"/>
    <w:rsid w:val="00B424BD"/>
    <w:rsid w:val="00B428B2"/>
    <w:rsid w:val="00B43CFD"/>
    <w:rsid w:val="00B43DD2"/>
    <w:rsid w:val="00B453C6"/>
    <w:rsid w:val="00B45E28"/>
    <w:rsid w:val="00B45F27"/>
    <w:rsid w:val="00B460DE"/>
    <w:rsid w:val="00B4635C"/>
    <w:rsid w:val="00B4655A"/>
    <w:rsid w:val="00B465C3"/>
    <w:rsid w:val="00B4660A"/>
    <w:rsid w:val="00B46F51"/>
    <w:rsid w:val="00B50002"/>
    <w:rsid w:val="00B51108"/>
    <w:rsid w:val="00B51972"/>
    <w:rsid w:val="00B51C56"/>
    <w:rsid w:val="00B52752"/>
    <w:rsid w:val="00B52A4F"/>
    <w:rsid w:val="00B52CE6"/>
    <w:rsid w:val="00B52FE1"/>
    <w:rsid w:val="00B5341F"/>
    <w:rsid w:val="00B53593"/>
    <w:rsid w:val="00B536F9"/>
    <w:rsid w:val="00B537C9"/>
    <w:rsid w:val="00B552DB"/>
    <w:rsid w:val="00B55D69"/>
    <w:rsid w:val="00B56193"/>
    <w:rsid w:val="00B56361"/>
    <w:rsid w:val="00B5660D"/>
    <w:rsid w:val="00B5705A"/>
    <w:rsid w:val="00B5755B"/>
    <w:rsid w:val="00B5795A"/>
    <w:rsid w:val="00B60269"/>
    <w:rsid w:val="00B619EA"/>
    <w:rsid w:val="00B619EC"/>
    <w:rsid w:val="00B62FFC"/>
    <w:rsid w:val="00B6309C"/>
    <w:rsid w:val="00B631C0"/>
    <w:rsid w:val="00B63E0F"/>
    <w:rsid w:val="00B63F0B"/>
    <w:rsid w:val="00B66805"/>
    <w:rsid w:val="00B66BE6"/>
    <w:rsid w:val="00B66FD9"/>
    <w:rsid w:val="00B67910"/>
    <w:rsid w:val="00B67A30"/>
    <w:rsid w:val="00B7053E"/>
    <w:rsid w:val="00B70544"/>
    <w:rsid w:val="00B705E0"/>
    <w:rsid w:val="00B70B5E"/>
    <w:rsid w:val="00B70D91"/>
    <w:rsid w:val="00B713BE"/>
    <w:rsid w:val="00B718DD"/>
    <w:rsid w:val="00B721AC"/>
    <w:rsid w:val="00B72B2C"/>
    <w:rsid w:val="00B72E5B"/>
    <w:rsid w:val="00B7340E"/>
    <w:rsid w:val="00B73F79"/>
    <w:rsid w:val="00B73F99"/>
    <w:rsid w:val="00B74769"/>
    <w:rsid w:val="00B7485E"/>
    <w:rsid w:val="00B74CC3"/>
    <w:rsid w:val="00B7538E"/>
    <w:rsid w:val="00B75610"/>
    <w:rsid w:val="00B75BF7"/>
    <w:rsid w:val="00B75BFA"/>
    <w:rsid w:val="00B761D2"/>
    <w:rsid w:val="00B762B5"/>
    <w:rsid w:val="00B764C4"/>
    <w:rsid w:val="00B76B4D"/>
    <w:rsid w:val="00B76DEA"/>
    <w:rsid w:val="00B77936"/>
    <w:rsid w:val="00B80C20"/>
    <w:rsid w:val="00B80CCA"/>
    <w:rsid w:val="00B80D16"/>
    <w:rsid w:val="00B810AB"/>
    <w:rsid w:val="00B814EA"/>
    <w:rsid w:val="00B81A15"/>
    <w:rsid w:val="00B81B6E"/>
    <w:rsid w:val="00B820E3"/>
    <w:rsid w:val="00B821B4"/>
    <w:rsid w:val="00B83840"/>
    <w:rsid w:val="00B83DEF"/>
    <w:rsid w:val="00B84229"/>
    <w:rsid w:val="00B846F9"/>
    <w:rsid w:val="00B84A24"/>
    <w:rsid w:val="00B85195"/>
    <w:rsid w:val="00B85FA2"/>
    <w:rsid w:val="00B863A5"/>
    <w:rsid w:val="00B86FA2"/>
    <w:rsid w:val="00B872FB"/>
    <w:rsid w:val="00B87301"/>
    <w:rsid w:val="00B9074A"/>
    <w:rsid w:val="00B90C15"/>
    <w:rsid w:val="00B910E3"/>
    <w:rsid w:val="00B91563"/>
    <w:rsid w:val="00B9175C"/>
    <w:rsid w:val="00B9185D"/>
    <w:rsid w:val="00B928F8"/>
    <w:rsid w:val="00B939E2"/>
    <w:rsid w:val="00B93F94"/>
    <w:rsid w:val="00B94071"/>
    <w:rsid w:val="00B94142"/>
    <w:rsid w:val="00B94226"/>
    <w:rsid w:val="00B94288"/>
    <w:rsid w:val="00B94E6E"/>
    <w:rsid w:val="00B96C46"/>
    <w:rsid w:val="00B96EEC"/>
    <w:rsid w:val="00B96F79"/>
    <w:rsid w:val="00B97CA6"/>
    <w:rsid w:val="00BA005D"/>
    <w:rsid w:val="00BA034E"/>
    <w:rsid w:val="00BA07FA"/>
    <w:rsid w:val="00BA0BCB"/>
    <w:rsid w:val="00BA0F36"/>
    <w:rsid w:val="00BA1EEC"/>
    <w:rsid w:val="00BA1FD1"/>
    <w:rsid w:val="00BA2752"/>
    <w:rsid w:val="00BA3768"/>
    <w:rsid w:val="00BA3BFB"/>
    <w:rsid w:val="00BA3F90"/>
    <w:rsid w:val="00BA45B0"/>
    <w:rsid w:val="00BA4B67"/>
    <w:rsid w:val="00BA4C81"/>
    <w:rsid w:val="00BB003E"/>
    <w:rsid w:val="00BB09EA"/>
    <w:rsid w:val="00BB1009"/>
    <w:rsid w:val="00BB10F4"/>
    <w:rsid w:val="00BB118A"/>
    <w:rsid w:val="00BB1A08"/>
    <w:rsid w:val="00BB28B6"/>
    <w:rsid w:val="00BB3B50"/>
    <w:rsid w:val="00BB4D3C"/>
    <w:rsid w:val="00BB5E7D"/>
    <w:rsid w:val="00BB77E7"/>
    <w:rsid w:val="00BB7AD4"/>
    <w:rsid w:val="00BC0457"/>
    <w:rsid w:val="00BC1CAC"/>
    <w:rsid w:val="00BC2273"/>
    <w:rsid w:val="00BC2ABC"/>
    <w:rsid w:val="00BC2E86"/>
    <w:rsid w:val="00BC2F83"/>
    <w:rsid w:val="00BC3E6F"/>
    <w:rsid w:val="00BC41AA"/>
    <w:rsid w:val="00BC42A7"/>
    <w:rsid w:val="00BC4445"/>
    <w:rsid w:val="00BC49F4"/>
    <w:rsid w:val="00BC5135"/>
    <w:rsid w:val="00BC5B34"/>
    <w:rsid w:val="00BC5D1B"/>
    <w:rsid w:val="00BC5E5F"/>
    <w:rsid w:val="00BC6515"/>
    <w:rsid w:val="00BC720C"/>
    <w:rsid w:val="00BC7752"/>
    <w:rsid w:val="00BD01FF"/>
    <w:rsid w:val="00BD0B95"/>
    <w:rsid w:val="00BD1955"/>
    <w:rsid w:val="00BD195A"/>
    <w:rsid w:val="00BD2E35"/>
    <w:rsid w:val="00BD3304"/>
    <w:rsid w:val="00BD3EA2"/>
    <w:rsid w:val="00BD4122"/>
    <w:rsid w:val="00BD4279"/>
    <w:rsid w:val="00BD4B5F"/>
    <w:rsid w:val="00BD4F1B"/>
    <w:rsid w:val="00BD593E"/>
    <w:rsid w:val="00BD5B28"/>
    <w:rsid w:val="00BD648D"/>
    <w:rsid w:val="00BD65E0"/>
    <w:rsid w:val="00BD6CF8"/>
    <w:rsid w:val="00BE2098"/>
    <w:rsid w:val="00BE2891"/>
    <w:rsid w:val="00BE2BB6"/>
    <w:rsid w:val="00BE2EB4"/>
    <w:rsid w:val="00BE395C"/>
    <w:rsid w:val="00BE416A"/>
    <w:rsid w:val="00BE4C91"/>
    <w:rsid w:val="00BE50AB"/>
    <w:rsid w:val="00BE516C"/>
    <w:rsid w:val="00BE563C"/>
    <w:rsid w:val="00BF08DA"/>
    <w:rsid w:val="00BF184E"/>
    <w:rsid w:val="00BF2512"/>
    <w:rsid w:val="00BF2830"/>
    <w:rsid w:val="00BF2E0D"/>
    <w:rsid w:val="00BF354D"/>
    <w:rsid w:val="00BF3D46"/>
    <w:rsid w:val="00BF3E6D"/>
    <w:rsid w:val="00BF4418"/>
    <w:rsid w:val="00BF4F23"/>
    <w:rsid w:val="00BF506C"/>
    <w:rsid w:val="00BF5928"/>
    <w:rsid w:val="00BF5969"/>
    <w:rsid w:val="00BF6AF6"/>
    <w:rsid w:val="00BF6DD4"/>
    <w:rsid w:val="00BF71F1"/>
    <w:rsid w:val="00BF76A6"/>
    <w:rsid w:val="00BF7766"/>
    <w:rsid w:val="00BF785C"/>
    <w:rsid w:val="00C00309"/>
    <w:rsid w:val="00C00D40"/>
    <w:rsid w:val="00C00F5B"/>
    <w:rsid w:val="00C01454"/>
    <w:rsid w:val="00C0220E"/>
    <w:rsid w:val="00C0257B"/>
    <w:rsid w:val="00C02E37"/>
    <w:rsid w:val="00C03ABD"/>
    <w:rsid w:val="00C047AA"/>
    <w:rsid w:val="00C04DD0"/>
    <w:rsid w:val="00C059A9"/>
    <w:rsid w:val="00C05AB4"/>
    <w:rsid w:val="00C05CB1"/>
    <w:rsid w:val="00C06018"/>
    <w:rsid w:val="00C06099"/>
    <w:rsid w:val="00C065C6"/>
    <w:rsid w:val="00C0665C"/>
    <w:rsid w:val="00C07316"/>
    <w:rsid w:val="00C07592"/>
    <w:rsid w:val="00C07C89"/>
    <w:rsid w:val="00C1131B"/>
    <w:rsid w:val="00C115F5"/>
    <w:rsid w:val="00C124FB"/>
    <w:rsid w:val="00C127D7"/>
    <w:rsid w:val="00C12D98"/>
    <w:rsid w:val="00C12E1D"/>
    <w:rsid w:val="00C13718"/>
    <w:rsid w:val="00C1374C"/>
    <w:rsid w:val="00C138B0"/>
    <w:rsid w:val="00C15282"/>
    <w:rsid w:val="00C1535F"/>
    <w:rsid w:val="00C15702"/>
    <w:rsid w:val="00C16F46"/>
    <w:rsid w:val="00C1757F"/>
    <w:rsid w:val="00C17AA2"/>
    <w:rsid w:val="00C2150A"/>
    <w:rsid w:val="00C21609"/>
    <w:rsid w:val="00C21946"/>
    <w:rsid w:val="00C2210F"/>
    <w:rsid w:val="00C2262F"/>
    <w:rsid w:val="00C22D26"/>
    <w:rsid w:val="00C22E26"/>
    <w:rsid w:val="00C23AA0"/>
    <w:rsid w:val="00C23E1B"/>
    <w:rsid w:val="00C247F1"/>
    <w:rsid w:val="00C24D8C"/>
    <w:rsid w:val="00C25070"/>
    <w:rsid w:val="00C259D9"/>
    <w:rsid w:val="00C2612D"/>
    <w:rsid w:val="00C26AC5"/>
    <w:rsid w:val="00C26FF1"/>
    <w:rsid w:val="00C27DEA"/>
    <w:rsid w:val="00C3024D"/>
    <w:rsid w:val="00C30338"/>
    <w:rsid w:val="00C30C87"/>
    <w:rsid w:val="00C30DF2"/>
    <w:rsid w:val="00C315EF"/>
    <w:rsid w:val="00C31F8B"/>
    <w:rsid w:val="00C3282D"/>
    <w:rsid w:val="00C32B3D"/>
    <w:rsid w:val="00C330C7"/>
    <w:rsid w:val="00C3318F"/>
    <w:rsid w:val="00C34208"/>
    <w:rsid w:val="00C345F0"/>
    <w:rsid w:val="00C347D0"/>
    <w:rsid w:val="00C3528C"/>
    <w:rsid w:val="00C35DE4"/>
    <w:rsid w:val="00C36561"/>
    <w:rsid w:val="00C367C2"/>
    <w:rsid w:val="00C36FAE"/>
    <w:rsid w:val="00C36FC3"/>
    <w:rsid w:val="00C3742E"/>
    <w:rsid w:val="00C37435"/>
    <w:rsid w:val="00C37C83"/>
    <w:rsid w:val="00C37DE3"/>
    <w:rsid w:val="00C40145"/>
    <w:rsid w:val="00C40872"/>
    <w:rsid w:val="00C40B51"/>
    <w:rsid w:val="00C40CAD"/>
    <w:rsid w:val="00C41387"/>
    <w:rsid w:val="00C4271F"/>
    <w:rsid w:val="00C42BBE"/>
    <w:rsid w:val="00C42C05"/>
    <w:rsid w:val="00C4308C"/>
    <w:rsid w:val="00C4330E"/>
    <w:rsid w:val="00C4518C"/>
    <w:rsid w:val="00C45230"/>
    <w:rsid w:val="00C45A3A"/>
    <w:rsid w:val="00C45B05"/>
    <w:rsid w:val="00C45D37"/>
    <w:rsid w:val="00C46D52"/>
    <w:rsid w:val="00C47F8B"/>
    <w:rsid w:val="00C50252"/>
    <w:rsid w:val="00C50366"/>
    <w:rsid w:val="00C5061B"/>
    <w:rsid w:val="00C50BD4"/>
    <w:rsid w:val="00C50D3D"/>
    <w:rsid w:val="00C5218C"/>
    <w:rsid w:val="00C52667"/>
    <w:rsid w:val="00C53018"/>
    <w:rsid w:val="00C53751"/>
    <w:rsid w:val="00C53AB6"/>
    <w:rsid w:val="00C5402A"/>
    <w:rsid w:val="00C54EBA"/>
    <w:rsid w:val="00C551B9"/>
    <w:rsid w:val="00C5584F"/>
    <w:rsid w:val="00C569D3"/>
    <w:rsid w:val="00C600DE"/>
    <w:rsid w:val="00C60CAF"/>
    <w:rsid w:val="00C60E9E"/>
    <w:rsid w:val="00C61100"/>
    <w:rsid w:val="00C611AB"/>
    <w:rsid w:val="00C61470"/>
    <w:rsid w:val="00C61579"/>
    <w:rsid w:val="00C617AF"/>
    <w:rsid w:val="00C62663"/>
    <w:rsid w:val="00C63CC8"/>
    <w:rsid w:val="00C64588"/>
    <w:rsid w:val="00C64613"/>
    <w:rsid w:val="00C64F08"/>
    <w:rsid w:val="00C65251"/>
    <w:rsid w:val="00C65973"/>
    <w:rsid w:val="00C65BE8"/>
    <w:rsid w:val="00C660AE"/>
    <w:rsid w:val="00C66532"/>
    <w:rsid w:val="00C66EC2"/>
    <w:rsid w:val="00C66FF4"/>
    <w:rsid w:val="00C674F9"/>
    <w:rsid w:val="00C706ED"/>
    <w:rsid w:val="00C71087"/>
    <w:rsid w:val="00C72049"/>
    <w:rsid w:val="00C720F8"/>
    <w:rsid w:val="00C729E5"/>
    <w:rsid w:val="00C72A87"/>
    <w:rsid w:val="00C72DD5"/>
    <w:rsid w:val="00C730AD"/>
    <w:rsid w:val="00C73A5B"/>
    <w:rsid w:val="00C74335"/>
    <w:rsid w:val="00C74609"/>
    <w:rsid w:val="00C74CB5"/>
    <w:rsid w:val="00C755F1"/>
    <w:rsid w:val="00C766E6"/>
    <w:rsid w:val="00C76987"/>
    <w:rsid w:val="00C76D2F"/>
    <w:rsid w:val="00C81FD0"/>
    <w:rsid w:val="00C8201E"/>
    <w:rsid w:val="00C8430A"/>
    <w:rsid w:val="00C84574"/>
    <w:rsid w:val="00C845B9"/>
    <w:rsid w:val="00C85289"/>
    <w:rsid w:val="00C8566C"/>
    <w:rsid w:val="00C86D2B"/>
    <w:rsid w:val="00C900FA"/>
    <w:rsid w:val="00C90778"/>
    <w:rsid w:val="00C908EE"/>
    <w:rsid w:val="00C910A7"/>
    <w:rsid w:val="00C93662"/>
    <w:rsid w:val="00C93CED"/>
    <w:rsid w:val="00C94DB9"/>
    <w:rsid w:val="00C95074"/>
    <w:rsid w:val="00C95077"/>
    <w:rsid w:val="00C9532F"/>
    <w:rsid w:val="00C95EEF"/>
    <w:rsid w:val="00C96259"/>
    <w:rsid w:val="00C9670E"/>
    <w:rsid w:val="00C970FB"/>
    <w:rsid w:val="00C9744B"/>
    <w:rsid w:val="00C97933"/>
    <w:rsid w:val="00CA155F"/>
    <w:rsid w:val="00CA1C88"/>
    <w:rsid w:val="00CA1E9F"/>
    <w:rsid w:val="00CA3043"/>
    <w:rsid w:val="00CA31A9"/>
    <w:rsid w:val="00CA4045"/>
    <w:rsid w:val="00CA4BBD"/>
    <w:rsid w:val="00CA6689"/>
    <w:rsid w:val="00CA6B45"/>
    <w:rsid w:val="00CA71E5"/>
    <w:rsid w:val="00CA75FB"/>
    <w:rsid w:val="00CB038A"/>
    <w:rsid w:val="00CB051C"/>
    <w:rsid w:val="00CB0631"/>
    <w:rsid w:val="00CB0F40"/>
    <w:rsid w:val="00CB0F98"/>
    <w:rsid w:val="00CB15A0"/>
    <w:rsid w:val="00CB2839"/>
    <w:rsid w:val="00CB316C"/>
    <w:rsid w:val="00CB3BFC"/>
    <w:rsid w:val="00CB5DF7"/>
    <w:rsid w:val="00CB5FF5"/>
    <w:rsid w:val="00CB6898"/>
    <w:rsid w:val="00CB698A"/>
    <w:rsid w:val="00CC0130"/>
    <w:rsid w:val="00CC0377"/>
    <w:rsid w:val="00CC07DA"/>
    <w:rsid w:val="00CC1403"/>
    <w:rsid w:val="00CC1CB1"/>
    <w:rsid w:val="00CC2018"/>
    <w:rsid w:val="00CC3617"/>
    <w:rsid w:val="00CC3793"/>
    <w:rsid w:val="00CC49B8"/>
    <w:rsid w:val="00CC4A90"/>
    <w:rsid w:val="00CC4F81"/>
    <w:rsid w:val="00CC51F0"/>
    <w:rsid w:val="00CC575E"/>
    <w:rsid w:val="00CC57E5"/>
    <w:rsid w:val="00CC5FF0"/>
    <w:rsid w:val="00CC6CB1"/>
    <w:rsid w:val="00CC6E96"/>
    <w:rsid w:val="00CC6EB8"/>
    <w:rsid w:val="00CC70E5"/>
    <w:rsid w:val="00CC7F72"/>
    <w:rsid w:val="00CD04D4"/>
    <w:rsid w:val="00CD0D40"/>
    <w:rsid w:val="00CD0DAD"/>
    <w:rsid w:val="00CD1D3C"/>
    <w:rsid w:val="00CD2F17"/>
    <w:rsid w:val="00CD31F6"/>
    <w:rsid w:val="00CD3621"/>
    <w:rsid w:val="00CD36CF"/>
    <w:rsid w:val="00CD3835"/>
    <w:rsid w:val="00CD3A1E"/>
    <w:rsid w:val="00CD3B4E"/>
    <w:rsid w:val="00CD3FE3"/>
    <w:rsid w:val="00CD43F5"/>
    <w:rsid w:val="00CD55DE"/>
    <w:rsid w:val="00CD5EED"/>
    <w:rsid w:val="00CD71EF"/>
    <w:rsid w:val="00CD7A56"/>
    <w:rsid w:val="00CE09E7"/>
    <w:rsid w:val="00CE0FA4"/>
    <w:rsid w:val="00CE1B15"/>
    <w:rsid w:val="00CE1EFF"/>
    <w:rsid w:val="00CE288E"/>
    <w:rsid w:val="00CE2BF0"/>
    <w:rsid w:val="00CE2ED0"/>
    <w:rsid w:val="00CE3089"/>
    <w:rsid w:val="00CE3420"/>
    <w:rsid w:val="00CE3869"/>
    <w:rsid w:val="00CE3BC1"/>
    <w:rsid w:val="00CE4610"/>
    <w:rsid w:val="00CE4A83"/>
    <w:rsid w:val="00CE4B5F"/>
    <w:rsid w:val="00CE5778"/>
    <w:rsid w:val="00CE5B37"/>
    <w:rsid w:val="00CE607D"/>
    <w:rsid w:val="00CE63EE"/>
    <w:rsid w:val="00CE696E"/>
    <w:rsid w:val="00CE74CF"/>
    <w:rsid w:val="00CE755B"/>
    <w:rsid w:val="00CE7646"/>
    <w:rsid w:val="00CF0244"/>
    <w:rsid w:val="00CF03DC"/>
    <w:rsid w:val="00CF233B"/>
    <w:rsid w:val="00CF252F"/>
    <w:rsid w:val="00CF36B1"/>
    <w:rsid w:val="00CF3D3B"/>
    <w:rsid w:val="00CF3FF2"/>
    <w:rsid w:val="00CF46A0"/>
    <w:rsid w:val="00CF484B"/>
    <w:rsid w:val="00CF52F0"/>
    <w:rsid w:val="00CF569C"/>
    <w:rsid w:val="00CF56AD"/>
    <w:rsid w:val="00CF60B5"/>
    <w:rsid w:val="00CF611E"/>
    <w:rsid w:val="00CF791F"/>
    <w:rsid w:val="00CF7AB0"/>
    <w:rsid w:val="00D009E9"/>
    <w:rsid w:val="00D00A81"/>
    <w:rsid w:val="00D013C0"/>
    <w:rsid w:val="00D01526"/>
    <w:rsid w:val="00D0166F"/>
    <w:rsid w:val="00D02A01"/>
    <w:rsid w:val="00D030E7"/>
    <w:rsid w:val="00D03AEA"/>
    <w:rsid w:val="00D03BB5"/>
    <w:rsid w:val="00D040E2"/>
    <w:rsid w:val="00D05B2A"/>
    <w:rsid w:val="00D0768A"/>
    <w:rsid w:val="00D076B0"/>
    <w:rsid w:val="00D077BF"/>
    <w:rsid w:val="00D07B32"/>
    <w:rsid w:val="00D10065"/>
    <w:rsid w:val="00D10247"/>
    <w:rsid w:val="00D102CD"/>
    <w:rsid w:val="00D10567"/>
    <w:rsid w:val="00D10C07"/>
    <w:rsid w:val="00D111DC"/>
    <w:rsid w:val="00D1189A"/>
    <w:rsid w:val="00D12ACD"/>
    <w:rsid w:val="00D142CF"/>
    <w:rsid w:val="00D144BF"/>
    <w:rsid w:val="00D1466B"/>
    <w:rsid w:val="00D15EA0"/>
    <w:rsid w:val="00D15FC9"/>
    <w:rsid w:val="00D16325"/>
    <w:rsid w:val="00D163E5"/>
    <w:rsid w:val="00D1658B"/>
    <w:rsid w:val="00D17335"/>
    <w:rsid w:val="00D20404"/>
    <w:rsid w:val="00D21462"/>
    <w:rsid w:val="00D21465"/>
    <w:rsid w:val="00D21A8B"/>
    <w:rsid w:val="00D222FF"/>
    <w:rsid w:val="00D223A7"/>
    <w:rsid w:val="00D224CE"/>
    <w:rsid w:val="00D2383E"/>
    <w:rsid w:val="00D24516"/>
    <w:rsid w:val="00D24672"/>
    <w:rsid w:val="00D24CC8"/>
    <w:rsid w:val="00D25557"/>
    <w:rsid w:val="00D25935"/>
    <w:rsid w:val="00D263AF"/>
    <w:rsid w:val="00D26632"/>
    <w:rsid w:val="00D271C1"/>
    <w:rsid w:val="00D27ADA"/>
    <w:rsid w:val="00D27B82"/>
    <w:rsid w:val="00D300A9"/>
    <w:rsid w:val="00D305C4"/>
    <w:rsid w:val="00D30831"/>
    <w:rsid w:val="00D3095E"/>
    <w:rsid w:val="00D30A09"/>
    <w:rsid w:val="00D314B2"/>
    <w:rsid w:val="00D31A26"/>
    <w:rsid w:val="00D31CF3"/>
    <w:rsid w:val="00D3237F"/>
    <w:rsid w:val="00D32586"/>
    <w:rsid w:val="00D32B8C"/>
    <w:rsid w:val="00D33680"/>
    <w:rsid w:val="00D33B5C"/>
    <w:rsid w:val="00D33CDA"/>
    <w:rsid w:val="00D33F6E"/>
    <w:rsid w:val="00D34F5F"/>
    <w:rsid w:val="00D3580F"/>
    <w:rsid w:val="00D35880"/>
    <w:rsid w:val="00D358F5"/>
    <w:rsid w:val="00D36AAB"/>
    <w:rsid w:val="00D36ACA"/>
    <w:rsid w:val="00D36DC4"/>
    <w:rsid w:val="00D3716E"/>
    <w:rsid w:val="00D37BEC"/>
    <w:rsid w:val="00D40510"/>
    <w:rsid w:val="00D40831"/>
    <w:rsid w:val="00D40945"/>
    <w:rsid w:val="00D40D1D"/>
    <w:rsid w:val="00D40D47"/>
    <w:rsid w:val="00D40E73"/>
    <w:rsid w:val="00D41453"/>
    <w:rsid w:val="00D41DC6"/>
    <w:rsid w:val="00D41F17"/>
    <w:rsid w:val="00D422D6"/>
    <w:rsid w:val="00D425C7"/>
    <w:rsid w:val="00D42BF2"/>
    <w:rsid w:val="00D42C43"/>
    <w:rsid w:val="00D430FA"/>
    <w:rsid w:val="00D44483"/>
    <w:rsid w:val="00D44673"/>
    <w:rsid w:val="00D45037"/>
    <w:rsid w:val="00D46DA3"/>
    <w:rsid w:val="00D46FAF"/>
    <w:rsid w:val="00D47D60"/>
    <w:rsid w:val="00D47D89"/>
    <w:rsid w:val="00D50191"/>
    <w:rsid w:val="00D50A0E"/>
    <w:rsid w:val="00D514F7"/>
    <w:rsid w:val="00D51841"/>
    <w:rsid w:val="00D527D7"/>
    <w:rsid w:val="00D53019"/>
    <w:rsid w:val="00D530C7"/>
    <w:rsid w:val="00D53A92"/>
    <w:rsid w:val="00D53AE6"/>
    <w:rsid w:val="00D53B0C"/>
    <w:rsid w:val="00D53D64"/>
    <w:rsid w:val="00D547AC"/>
    <w:rsid w:val="00D54B8A"/>
    <w:rsid w:val="00D54E61"/>
    <w:rsid w:val="00D5582C"/>
    <w:rsid w:val="00D5651D"/>
    <w:rsid w:val="00D56868"/>
    <w:rsid w:val="00D56BE2"/>
    <w:rsid w:val="00D56E22"/>
    <w:rsid w:val="00D56FD0"/>
    <w:rsid w:val="00D570AD"/>
    <w:rsid w:val="00D5774D"/>
    <w:rsid w:val="00D57B6B"/>
    <w:rsid w:val="00D60B05"/>
    <w:rsid w:val="00D6197C"/>
    <w:rsid w:val="00D6199E"/>
    <w:rsid w:val="00D61D58"/>
    <w:rsid w:val="00D61DF8"/>
    <w:rsid w:val="00D626F1"/>
    <w:rsid w:val="00D63190"/>
    <w:rsid w:val="00D64512"/>
    <w:rsid w:val="00D657B7"/>
    <w:rsid w:val="00D657D5"/>
    <w:rsid w:val="00D667A5"/>
    <w:rsid w:val="00D66FE5"/>
    <w:rsid w:val="00D6710A"/>
    <w:rsid w:val="00D67183"/>
    <w:rsid w:val="00D708EE"/>
    <w:rsid w:val="00D71013"/>
    <w:rsid w:val="00D7193F"/>
    <w:rsid w:val="00D71C73"/>
    <w:rsid w:val="00D72495"/>
    <w:rsid w:val="00D73C59"/>
    <w:rsid w:val="00D74117"/>
    <w:rsid w:val="00D75E4C"/>
    <w:rsid w:val="00D76670"/>
    <w:rsid w:val="00D77566"/>
    <w:rsid w:val="00D77C8F"/>
    <w:rsid w:val="00D80B6D"/>
    <w:rsid w:val="00D80E40"/>
    <w:rsid w:val="00D80F86"/>
    <w:rsid w:val="00D818F5"/>
    <w:rsid w:val="00D82043"/>
    <w:rsid w:val="00D823A8"/>
    <w:rsid w:val="00D83919"/>
    <w:rsid w:val="00D83F8C"/>
    <w:rsid w:val="00D84131"/>
    <w:rsid w:val="00D84C72"/>
    <w:rsid w:val="00D85D63"/>
    <w:rsid w:val="00D86C6A"/>
    <w:rsid w:val="00D86E45"/>
    <w:rsid w:val="00D90118"/>
    <w:rsid w:val="00D9061D"/>
    <w:rsid w:val="00D90995"/>
    <w:rsid w:val="00D90F45"/>
    <w:rsid w:val="00D91C9D"/>
    <w:rsid w:val="00D92A74"/>
    <w:rsid w:val="00D92C0E"/>
    <w:rsid w:val="00D933A4"/>
    <w:rsid w:val="00D9364E"/>
    <w:rsid w:val="00D938BF"/>
    <w:rsid w:val="00D93DF7"/>
    <w:rsid w:val="00D93E7D"/>
    <w:rsid w:val="00D941A3"/>
    <w:rsid w:val="00D95D52"/>
    <w:rsid w:val="00D96066"/>
    <w:rsid w:val="00D96802"/>
    <w:rsid w:val="00D96D0C"/>
    <w:rsid w:val="00D96FEA"/>
    <w:rsid w:val="00D9713E"/>
    <w:rsid w:val="00D9737C"/>
    <w:rsid w:val="00DA04D4"/>
    <w:rsid w:val="00DA1430"/>
    <w:rsid w:val="00DA171F"/>
    <w:rsid w:val="00DA1A53"/>
    <w:rsid w:val="00DA2060"/>
    <w:rsid w:val="00DA23D6"/>
    <w:rsid w:val="00DA2B10"/>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E17"/>
    <w:rsid w:val="00DB5FAB"/>
    <w:rsid w:val="00DB6207"/>
    <w:rsid w:val="00DB6391"/>
    <w:rsid w:val="00DB6949"/>
    <w:rsid w:val="00DB6A93"/>
    <w:rsid w:val="00DB6B20"/>
    <w:rsid w:val="00DB7259"/>
    <w:rsid w:val="00DB768C"/>
    <w:rsid w:val="00DC0C34"/>
    <w:rsid w:val="00DC140A"/>
    <w:rsid w:val="00DC2FFB"/>
    <w:rsid w:val="00DC4610"/>
    <w:rsid w:val="00DC4866"/>
    <w:rsid w:val="00DC54FB"/>
    <w:rsid w:val="00DC5EB8"/>
    <w:rsid w:val="00DC6566"/>
    <w:rsid w:val="00DC6782"/>
    <w:rsid w:val="00DC67A6"/>
    <w:rsid w:val="00DC701E"/>
    <w:rsid w:val="00DD0533"/>
    <w:rsid w:val="00DD255A"/>
    <w:rsid w:val="00DD39DD"/>
    <w:rsid w:val="00DD3B42"/>
    <w:rsid w:val="00DD40DB"/>
    <w:rsid w:val="00DD4128"/>
    <w:rsid w:val="00DD4991"/>
    <w:rsid w:val="00DD49EA"/>
    <w:rsid w:val="00DD49F6"/>
    <w:rsid w:val="00DD4EC8"/>
    <w:rsid w:val="00DD51D4"/>
    <w:rsid w:val="00DD5348"/>
    <w:rsid w:val="00DD5CB5"/>
    <w:rsid w:val="00DD6480"/>
    <w:rsid w:val="00DD67AD"/>
    <w:rsid w:val="00DD6E2F"/>
    <w:rsid w:val="00DD734D"/>
    <w:rsid w:val="00DD7794"/>
    <w:rsid w:val="00DD77E1"/>
    <w:rsid w:val="00DD7A8F"/>
    <w:rsid w:val="00DE0086"/>
    <w:rsid w:val="00DE0657"/>
    <w:rsid w:val="00DE1281"/>
    <w:rsid w:val="00DE172F"/>
    <w:rsid w:val="00DE1CD5"/>
    <w:rsid w:val="00DE2DF2"/>
    <w:rsid w:val="00DE2F85"/>
    <w:rsid w:val="00DE3693"/>
    <w:rsid w:val="00DE3BDA"/>
    <w:rsid w:val="00DE5996"/>
    <w:rsid w:val="00DE61C5"/>
    <w:rsid w:val="00DE67DB"/>
    <w:rsid w:val="00DE7DF5"/>
    <w:rsid w:val="00DF0171"/>
    <w:rsid w:val="00DF0520"/>
    <w:rsid w:val="00DF0523"/>
    <w:rsid w:val="00DF13F0"/>
    <w:rsid w:val="00DF14B0"/>
    <w:rsid w:val="00DF1B4D"/>
    <w:rsid w:val="00DF1CC5"/>
    <w:rsid w:val="00DF1FAF"/>
    <w:rsid w:val="00DF3DE8"/>
    <w:rsid w:val="00DF3E41"/>
    <w:rsid w:val="00DF3F9C"/>
    <w:rsid w:val="00DF46F0"/>
    <w:rsid w:val="00DF59B2"/>
    <w:rsid w:val="00DF633B"/>
    <w:rsid w:val="00DF64FA"/>
    <w:rsid w:val="00DF66EE"/>
    <w:rsid w:val="00DF6BDD"/>
    <w:rsid w:val="00DF6E7B"/>
    <w:rsid w:val="00E00671"/>
    <w:rsid w:val="00E00896"/>
    <w:rsid w:val="00E00D07"/>
    <w:rsid w:val="00E00D2C"/>
    <w:rsid w:val="00E0122B"/>
    <w:rsid w:val="00E01EFF"/>
    <w:rsid w:val="00E02B43"/>
    <w:rsid w:val="00E02D3F"/>
    <w:rsid w:val="00E02F4A"/>
    <w:rsid w:val="00E03310"/>
    <w:rsid w:val="00E03517"/>
    <w:rsid w:val="00E03E4B"/>
    <w:rsid w:val="00E05BD1"/>
    <w:rsid w:val="00E0619E"/>
    <w:rsid w:val="00E07DEA"/>
    <w:rsid w:val="00E101E5"/>
    <w:rsid w:val="00E10488"/>
    <w:rsid w:val="00E113D0"/>
    <w:rsid w:val="00E115B3"/>
    <w:rsid w:val="00E11635"/>
    <w:rsid w:val="00E12270"/>
    <w:rsid w:val="00E1263F"/>
    <w:rsid w:val="00E1325A"/>
    <w:rsid w:val="00E13265"/>
    <w:rsid w:val="00E13A20"/>
    <w:rsid w:val="00E13ADD"/>
    <w:rsid w:val="00E13DC0"/>
    <w:rsid w:val="00E14693"/>
    <w:rsid w:val="00E149F9"/>
    <w:rsid w:val="00E14E70"/>
    <w:rsid w:val="00E1639D"/>
    <w:rsid w:val="00E1650D"/>
    <w:rsid w:val="00E17761"/>
    <w:rsid w:val="00E17BDE"/>
    <w:rsid w:val="00E20900"/>
    <w:rsid w:val="00E20914"/>
    <w:rsid w:val="00E21A07"/>
    <w:rsid w:val="00E222C1"/>
    <w:rsid w:val="00E23119"/>
    <w:rsid w:val="00E23144"/>
    <w:rsid w:val="00E239D8"/>
    <w:rsid w:val="00E23A2F"/>
    <w:rsid w:val="00E24917"/>
    <w:rsid w:val="00E24C71"/>
    <w:rsid w:val="00E2556F"/>
    <w:rsid w:val="00E25AB7"/>
    <w:rsid w:val="00E2634E"/>
    <w:rsid w:val="00E26ADC"/>
    <w:rsid w:val="00E30447"/>
    <w:rsid w:val="00E3067E"/>
    <w:rsid w:val="00E30B51"/>
    <w:rsid w:val="00E31734"/>
    <w:rsid w:val="00E31983"/>
    <w:rsid w:val="00E31A54"/>
    <w:rsid w:val="00E3209A"/>
    <w:rsid w:val="00E33B2D"/>
    <w:rsid w:val="00E34012"/>
    <w:rsid w:val="00E34AC8"/>
    <w:rsid w:val="00E355C6"/>
    <w:rsid w:val="00E35728"/>
    <w:rsid w:val="00E35D17"/>
    <w:rsid w:val="00E35D39"/>
    <w:rsid w:val="00E35E24"/>
    <w:rsid w:val="00E36622"/>
    <w:rsid w:val="00E36B3B"/>
    <w:rsid w:val="00E377DE"/>
    <w:rsid w:val="00E37D81"/>
    <w:rsid w:val="00E402E6"/>
    <w:rsid w:val="00E41408"/>
    <w:rsid w:val="00E430EF"/>
    <w:rsid w:val="00E43838"/>
    <w:rsid w:val="00E43885"/>
    <w:rsid w:val="00E44411"/>
    <w:rsid w:val="00E44651"/>
    <w:rsid w:val="00E45563"/>
    <w:rsid w:val="00E459FB"/>
    <w:rsid w:val="00E45A27"/>
    <w:rsid w:val="00E45E4F"/>
    <w:rsid w:val="00E47457"/>
    <w:rsid w:val="00E503E6"/>
    <w:rsid w:val="00E51270"/>
    <w:rsid w:val="00E51DC4"/>
    <w:rsid w:val="00E52337"/>
    <w:rsid w:val="00E528C3"/>
    <w:rsid w:val="00E5342E"/>
    <w:rsid w:val="00E5400C"/>
    <w:rsid w:val="00E546C0"/>
    <w:rsid w:val="00E558EA"/>
    <w:rsid w:val="00E55ED6"/>
    <w:rsid w:val="00E56B71"/>
    <w:rsid w:val="00E57469"/>
    <w:rsid w:val="00E601C7"/>
    <w:rsid w:val="00E602AD"/>
    <w:rsid w:val="00E614A3"/>
    <w:rsid w:val="00E631BD"/>
    <w:rsid w:val="00E63436"/>
    <w:rsid w:val="00E6495B"/>
    <w:rsid w:val="00E64A5A"/>
    <w:rsid w:val="00E64BD4"/>
    <w:rsid w:val="00E6657D"/>
    <w:rsid w:val="00E66599"/>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45D8"/>
    <w:rsid w:val="00E75A41"/>
    <w:rsid w:val="00E75CBF"/>
    <w:rsid w:val="00E760C6"/>
    <w:rsid w:val="00E76337"/>
    <w:rsid w:val="00E76EA7"/>
    <w:rsid w:val="00E77319"/>
    <w:rsid w:val="00E77D00"/>
    <w:rsid w:val="00E77E51"/>
    <w:rsid w:val="00E80345"/>
    <w:rsid w:val="00E81A31"/>
    <w:rsid w:val="00E8202D"/>
    <w:rsid w:val="00E826C7"/>
    <w:rsid w:val="00E828B6"/>
    <w:rsid w:val="00E8347E"/>
    <w:rsid w:val="00E84B3A"/>
    <w:rsid w:val="00E84D72"/>
    <w:rsid w:val="00E84F80"/>
    <w:rsid w:val="00E857C6"/>
    <w:rsid w:val="00E85ACC"/>
    <w:rsid w:val="00E860A9"/>
    <w:rsid w:val="00E8683E"/>
    <w:rsid w:val="00E86F70"/>
    <w:rsid w:val="00E87DDC"/>
    <w:rsid w:val="00E901A3"/>
    <w:rsid w:val="00E903EB"/>
    <w:rsid w:val="00E907E2"/>
    <w:rsid w:val="00E91155"/>
    <w:rsid w:val="00E916BD"/>
    <w:rsid w:val="00E9240C"/>
    <w:rsid w:val="00E92A10"/>
    <w:rsid w:val="00E93691"/>
    <w:rsid w:val="00E93889"/>
    <w:rsid w:val="00E93DA1"/>
    <w:rsid w:val="00E94205"/>
    <w:rsid w:val="00E9430E"/>
    <w:rsid w:val="00E94323"/>
    <w:rsid w:val="00E94B77"/>
    <w:rsid w:val="00E94BD7"/>
    <w:rsid w:val="00E951C5"/>
    <w:rsid w:val="00E952B9"/>
    <w:rsid w:val="00E955C2"/>
    <w:rsid w:val="00E957DF"/>
    <w:rsid w:val="00E95F4E"/>
    <w:rsid w:val="00E96271"/>
    <w:rsid w:val="00E965BF"/>
    <w:rsid w:val="00E96B45"/>
    <w:rsid w:val="00E9749D"/>
    <w:rsid w:val="00E97D50"/>
    <w:rsid w:val="00EA0550"/>
    <w:rsid w:val="00EA0586"/>
    <w:rsid w:val="00EA0851"/>
    <w:rsid w:val="00EA09AE"/>
    <w:rsid w:val="00EA0D69"/>
    <w:rsid w:val="00EA1152"/>
    <w:rsid w:val="00EA1316"/>
    <w:rsid w:val="00EA1924"/>
    <w:rsid w:val="00EA2C9A"/>
    <w:rsid w:val="00EA31EC"/>
    <w:rsid w:val="00EA394D"/>
    <w:rsid w:val="00EA3B5B"/>
    <w:rsid w:val="00EA3FD4"/>
    <w:rsid w:val="00EA41F9"/>
    <w:rsid w:val="00EA4947"/>
    <w:rsid w:val="00EA5225"/>
    <w:rsid w:val="00EA57D1"/>
    <w:rsid w:val="00EA5D84"/>
    <w:rsid w:val="00EA6374"/>
    <w:rsid w:val="00EA6FD5"/>
    <w:rsid w:val="00EA7407"/>
    <w:rsid w:val="00EA77FB"/>
    <w:rsid w:val="00EB0126"/>
    <w:rsid w:val="00EB073E"/>
    <w:rsid w:val="00EB0BD3"/>
    <w:rsid w:val="00EB152A"/>
    <w:rsid w:val="00EB1CD2"/>
    <w:rsid w:val="00EB27EE"/>
    <w:rsid w:val="00EB2805"/>
    <w:rsid w:val="00EB33A9"/>
    <w:rsid w:val="00EB3CEB"/>
    <w:rsid w:val="00EB3D98"/>
    <w:rsid w:val="00EB4010"/>
    <w:rsid w:val="00EB4966"/>
    <w:rsid w:val="00EB5C50"/>
    <w:rsid w:val="00EB6826"/>
    <w:rsid w:val="00EB6BAF"/>
    <w:rsid w:val="00EB6E54"/>
    <w:rsid w:val="00EB6E55"/>
    <w:rsid w:val="00EB7A05"/>
    <w:rsid w:val="00EB7BFD"/>
    <w:rsid w:val="00EC0296"/>
    <w:rsid w:val="00EC0325"/>
    <w:rsid w:val="00EC08B8"/>
    <w:rsid w:val="00EC180B"/>
    <w:rsid w:val="00EC2451"/>
    <w:rsid w:val="00EC2721"/>
    <w:rsid w:val="00EC3665"/>
    <w:rsid w:val="00EC379C"/>
    <w:rsid w:val="00EC3E10"/>
    <w:rsid w:val="00EC3F6E"/>
    <w:rsid w:val="00EC4028"/>
    <w:rsid w:val="00EC42EA"/>
    <w:rsid w:val="00EC4DE8"/>
    <w:rsid w:val="00EC4DFF"/>
    <w:rsid w:val="00EC512C"/>
    <w:rsid w:val="00EC522C"/>
    <w:rsid w:val="00EC534A"/>
    <w:rsid w:val="00EC6BD2"/>
    <w:rsid w:val="00EC7039"/>
    <w:rsid w:val="00EC744E"/>
    <w:rsid w:val="00EC7FA6"/>
    <w:rsid w:val="00ED002F"/>
    <w:rsid w:val="00ED0210"/>
    <w:rsid w:val="00ED08F9"/>
    <w:rsid w:val="00ED0BD4"/>
    <w:rsid w:val="00ED0E4E"/>
    <w:rsid w:val="00ED0FBC"/>
    <w:rsid w:val="00ED18DB"/>
    <w:rsid w:val="00ED33D2"/>
    <w:rsid w:val="00ED33D5"/>
    <w:rsid w:val="00ED3F78"/>
    <w:rsid w:val="00ED50E0"/>
    <w:rsid w:val="00ED59FE"/>
    <w:rsid w:val="00ED5D04"/>
    <w:rsid w:val="00ED5EB5"/>
    <w:rsid w:val="00ED61C9"/>
    <w:rsid w:val="00ED692B"/>
    <w:rsid w:val="00ED6A40"/>
    <w:rsid w:val="00ED6F07"/>
    <w:rsid w:val="00ED7016"/>
    <w:rsid w:val="00ED7276"/>
    <w:rsid w:val="00EE025A"/>
    <w:rsid w:val="00EE0359"/>
    <w:rsid w:val="00EE09B3"/>
    <w:rsid w:val="00EE0ED4"/>
    <w:rsid w:val="00EE104A"/>
    <w:rsid w:val="00EE267C"/>
    <w:rsid w:val="00EE27D1"/>
    <w:rsid w:val="00EE3119"/>
    <w:rsid w:val="00EE343E"/>
    <w:rsid w:val="00EE36BD"/>
    <w:rsid w:val="00EE3972"/>
    <w:rsid w:val="00EE3DD6"/>
    <w:rsid w:val="00EE4B30"/>
    <w:rsid w:val="00EE5683"/>
    <w:rsid w:val="00EE5D97"/>
    <w:rsid w:val="00EE6000"/>
    <w:rsid w:val="00EE645E"/>
    <w:rsid w:val="00EE6840"/>
    <w:rsid w:val="00EE6CC6"/>
    <w:rsid w:val="00EE7630"/>
    <w:rsid w:val="00EE78F2"/>
    <w:rsid w:val="00EF03CC"/>
    <w:rsid w:val="00EF13D0"/>
    <w:rsid w:val="00EF1B32"/>
    <w:rsid w:val="00EF1CD2"/>
    <w:rsid w:val="00EF2C0D"/>
    <w:rsid w:val="00EF3D71"/>
    <w:rsid w:val="00EF51E8"/>
    <w:rsid w:val="00EF57D4"/>
    <w:rsid w:val="00EF6836"/>
    <w:rsid w:val="00EF6DFD"/>
    <w:rsid w:val="00EF6E6F"/>
    <w:rsid w:val="00EF6FE8"/>
    <w:rsid w:val="00EF72E8"/>
    <w:rsid w:val="00EF7D00"/>
    <w:rsid w:val="00F005E9"/>
    <w:rsid w:val="00F00C39"/>
    <w:rsid w:val="00F01486"/>
    <w:rsid w:val="00F016C1"/>
    <w:rsid w:val="00F016F8"/>
    <w:rsid w:val="00F01710"/>
    <w:rsid w:val="00F01C87"/>
    <w:rsid w:val="00F01EF9"/>
    <w:rsid w:val="00F02405"/>
    <w:rsid w:val="00F0314B"/>
    <w:rsid w:val="00F037E6"/>
    <w:rsid w:val="00F04748"/>
    <w:rsid w:val="00F04CF5"/>
    <w:rsid w:val="00F04F09"/>
    <w:rsid w:val="00F05AC5"/>
    <w:rsid w:val="00F061E2"/>
    <w:rsid w:val="00F0723D"/>
    <w:rsid w:val="00F10638"/>
    <w:rsid w:val="00F10E1A"/>
    <w:rsid w:val="00F11423"/>
    <w:rsid w:val="00F123D0"/>
    <w:rsid w:val="00F12D52"/>
    <w:rsid w:val="00F12E4C"/>
    <w:rsid w:val="00F140D2"/>
    <w:rsid w:val="00F143BB"/>
    <w:rsid w:val="00F16512"/>
    <w:rsid w:val="00F1690D"/>
    <w:rsid w:val="00F16F7A"/>
    <w:rsid w:val="00F17C77"/>
    <w:rsid w:val="00F17F14"/>
    <w:rsid w:val="00F2106B"/>
    <w:rsid w:val="00F2191C"/>
    <w:rsid w:val="00F21BCA"/>
    <w:rsid w:val="00F21EF4"/>
    <w:rsid w:val="00F2248C"/>
    <w:rsid w:val="00F2268D"/>
    <w:rsid w:val="00F22F48"/>
    <w:rsid w:val="00F22F9E"/>
    <w:rsid w:val="00F235FD"/>
    <w:rsid w:val="00F23BE3"/>
    <w:rsid w:val="00F23E0A"/>
    <w:rsid w:val="00F23F16"/>
    <w:rsid w:val="00F24FBE"/>
    <w:rsid w:val="00F25257"/>
    <w:rsid w:val="00F25873"/>
    <w:rsid w:val="00F25A07"/>
    <w:rsid w:val="00F25B73"/>
    <w:rsid w:val="00F25BE3"/>
    <w:rsid w:val="00F25C3C"/>
    <w:rsid w:val="00F25FE3"/>
    <w:rsid w:val="00F2600D"/>
    <w:rsid w:val="00F27233"/>
    <w:rsid w:val="00F27845"/>
    <w:rsid w:val="00F27D8B"/>
    <w:rsid w:val="00F31003"/>
    <w:rsid w:val="00F31492"/>
    <w:rsid w:val="00F318FE"/>
    <w:rsid w:val="00F32652"/>
    <w:rsid w:val="00F33302"/>
    <w:rsid w:val="00F33398"/>
    <w:rsid w:val="00F3458C"/>
    <w:rsid w:val="00F349A5"/>
    <w:rsid w:val="00F34BBF"/>
    <w:rsid w:val="00F357D7"/>
    <w:rsid w:val="00F376B2"/>
    <w:rsid w:val="00F376B3"/>
    <w:rsid w:val="00F377B7"/>
    <w:rsid w:val="00F37FC5"/>
    <w:rsid w:val="00F37FE5"/>
    <w:rsid w:val="00F41FB4"/>
    <w:rsid w:val="00F42620"/>
    <w:rsid w:val="00F42E86"/>
    <w:rsid w:val="00F4338A"/>
    <w:rsid w:val="00F436D0"/>
    <w:rsid w:val="00F438DD"/>
    <w:rsid w:val="00F43D5C"/>
    <w:rsid w:val="00F43F44"/>
    <w:rsid w:val="00F4405E"/>
    <w:rsid w:val="00F440AF"/>
    <w:rsid w:val="00F441CE"/>
    <w:rsid w:val="00F446DC"/>
    <w:rsid w:val="00F460A3"/>
    <w:rsid w:val="00F4621F"/>
    <w:rsid w:val="00F46FAD"/>
    <w:rsid w:val="00F47880"/>
    <w:rsid w:val="00F47BFC"/>
    <w:rsid w:val="00F47D2A"/>
    <w:rsid w:val="00F50414"/>
    <w:rsid w:val="00F505D4"/>
    <w:rsid w:val="00F50AF0"/>
    <w:rsid w:val="00F520AA"/>
    <w:rsid w:val="00F52142"/>
    <w:rsid w:val="00F531A3"/>
    <w:rsid w:val="00F533C9"/>
    <w:rsid w:val="00F53BD4"/>
    <w:rsid w:val="00F53EFA"/>
    <w:rsid w:val="00F55052"/>
    <w:rsid w:val="00F5634B"/>
    <w:rsid w:val="00F564E0"/>
    <w:rsid w:val="00F5668C"/>
    <w:rsid w:val="00F57815"/>
    <w:rsid w:val="00F603A5"/>
    <w:rsid w:val="00F60609"/>
    <w:rsid w:val="00F608FB"/>
    <w:rsid w:val="00F60975"/>
    <w:rsid w:val="00F619C4"/>
    <w:rsid w:val="00F61B76"/>
    <w:rsid w:val="00F61E2F"/>
    <w:rsid w:val="00F62289"/>
    <w:rsid w:val="00F62C88"/>
    <w:rsid w:val="00F62CBC"/>
    <w:rsid w:val="00F63025"/>
    <w:rsid w:val="00F632DE"/>
    <w:rsid w:val="00F63475"/>
    <w:rsid w:val="00F639B4"/>
    <w:rsid w:val="00F63BFF"/>
    <w:rsid w:val="00F63E35"/>
    <w:rsid w:val="00F643F2"/>
    <w:rsid w:val="00F64B76"/>
    <w:rsid w:val="00F64C6F"/>
    <w:rsid w:val="00F64FB2"/>
    <w:rsid w:val="00F661CC"/>
    <w:rsid w:val="00F66498"/>
    <w:rsid w:val="00F672EF"/>
    <w:rsid w:val="00F674DC"/>
    <w:rsid w:val="00F67FF5"/>
    <w:rsid w:val="00F70095"/>
    <w:rsid w:val="00F70B95"/>
    <w:rsid w:val="00F716FB"/>
    <w:rsid w:val="00F728AE"/>
    <w:rsid w:val="00F736D7"/>
    <w:rsid w:val="00F73934"/>
    <w:rsid w:val="00F7411C"/>
    <w:rsid w:val="00F7422B"/>
    <w:rsid w:val="00F74609"/>
    <w:rsid w:val="00F74A7F"/>
    <w:rsid w:val="00F7570C"/>
    <w:rsid w:val="00F76008"/>
    <w:rsid w:val="00F760C4"/>
    <w:rsid w:val="00F762B6"/>
    <w:rsid w:val="00F76633"/>
    <w:rsid w:val="00F7673D"/>
    <w:rsid w:val="00F77513"/>
    <w:rsid w:val="00F80727"/>
    <w:rsid w:val="00F807E4"/>
    <w:rsid w:val="00F81046"/>
    <w:rsid w:val="00F813E1"/>
    <w:rsid w:val="00F82A55"/>
    <w:rsid w:val="00F82A71"/>
    <w:rsid w:val="00F82D73"/>
    <w:rsid w:val="00F830EC"/>
    <w:rsid w:val="00F83124"/>
    <w:rsid w:val="00F83A50"/>
    <w:rsid w:val="00F83B21"/>
    <w:rsid w:val="00F83C59"/>
    <w:rsid w:val="00F844CA"/>
    <w:rsid w:val="00F85078"/>
    <w:rsid w:val="00F850FB"/>
    <w:rsid w:val="00F8542E"/>
    <w:rsid w:val="00F85EC8"/>
    <w:rsid w:val="00F86199"/>
    <w:rsid w:val="00F86DCE"/>
    <w:rsid w:val="00F875E3"/>
    <w:rsid w:val="00F9146D"/>
    <w:rsid w:val="00F919CB"/>
    <w:rsid w:val="00F91B8E"/>
    <w:rsid w:val="00F92C60"/>
    <w:rsid w:val="00F938D0"/>
    <w:rsid w:val="00F94771"/>
    <w:rsid w:val="00F94B07"/>
    <w:rsid w:val="00F95219"/>
    <w:rsid w:val="00F953E2"/>
    <w:rsid w:val="00F95B4A"/>
    <w:rsid w:val="00F96272"/>
    <w:rsid w:val="00F96998"/>
    <w:rsid w:val="00F96BE5"/>
    <w:rsid w:val="00F97568"/>
    <w:rsid w:val="00FA042D"/>
    <w:rsid w:val="00FA0E77"/>
    <w:rsid w:val="00FA0ED5"/>
    <w:rsid w:val="00FA0EF8"/>
    <w:rsid w:val="00FA10A7"/>
    <w:rsid w:val="00FA1F79"/>
    <w:rsid w:val="00FA2CFA"/>
    <w:rsid w:val="00FA3649"/>
    <w:rsid w:val="00FA3A56"/>
    <w:rsid w:val="00FA3AB0"/>
    <w:rsid w:val="00FA3BFA"/>
    <w:rsid w:val="00FA4EA5"/>
    <w:rsid w:val="00FA5136"/>
    <w:rsid w:val="00FA520B"/>
    <w:rsid w:val="00FA5683"/>
    <w:rsid w:val="00FA5DD7"/>
    <w:rsid w:val="00FA6A0A"/>
    <w:rsid w:val="00FA6EAE"/>
    <w:rsid w:val="00FA7831"/>
    <w:rsid w:val="00FA78E1"/>
    <w:rsid w:val="00FA7B0D"/>
    <w:rsid w:val="00FB0DAD"/>
    <w:rsid w:val="00FB0EE4"/>
    <w:rsid w:val="00FB1BB6"/>
    <w:rsid w:val="00FB2C32"/>
    <w:rsid w:val="00FB2C5A"/>
    <w:rsid w:val="00FB31E3"/>
    <w:rsid w:val="00FB3236"/>
    <w:rsid w:val="00FB35BB"/>
    <w:rsid w:val="00FB3C69"/>
    <w:rsid w:val="00FB4141"/>
    <w:rsid w:val="00FB43F6"/>
    <w:rsid w:val="00FB4A9F"/>
    <w:rsid w:val="00FB4D7B"/>
    <w:rsid w:val="00FB67FE"/>
    <w:rsid w:val="00FB7728"/>
    <w:rsid w:val="00FB7BCB"/>
    <w:rsid w:val="00FB7EC4"/>
    <w:rsid w:val="00FC036C"/>
    <w:rsid w:val="00FC0B78"/>
    <w:rsid w:val="00FC0EAE"/>
    <w:rsid w:val="00FC129D"/>
    <w:rsid w:val="00FC1C0E"/>
    <w:rsid w:val="00FC2071"/>
    <w:rsid w:val="00FC2745"/>
    <w:rsid w:val="00FC2A0B"/>
    <w:rsid w:val="00FC33F3"/>
    <w:rsid w:val="00FC3B6B"/>
    <w:rsid w:val="00FC434C"/>
    <w:rsid w:val="00FC436F"/>
    <w:rsid w:val="00FC53C1"/>
    <w:rsid w:val="00FC5733"/>
    <w:rsid w:val="00FC579A"/>
    <w:rsid w:val="00FC5C32"/>
    <w:rsid w:val="00FC5CFB"/>
    <w:rsid w:val="00FC6624"/>
    <w:rsid w:val="00FC75F9"/>
    <w:rsid w:val="00FC7D7E"/>
    <w:rsid w:val="00FD06F4"/>
    <w:rsid w:val="00FD09AD"/>
    <w:rsid w:val="00FD0CB4"/>
    <w:rsid w:val="00FD120A"/>
    <w:rsid w:val="00FD1678"/>
    <w:rsid w:val="00FD1E98"/>
    <w:rsid w:val="00FD2AEE"/>
    <w:rsid w:val="00FD2FC0"/>
    <w:rsid w:val="00FD300E"/>
    <w:rsid w:val="00FD3C20"/>
    <w:rsid w:val="00FD44C3"/>
    <w:rsid w:val="00FD47C8"/>
    <w:rsid w:val="00FD4D44"/>
    <w:rsid w:val="00FD572C"/>
    <w:rsid w:val="00FD59B9"/>
    <w:rsid w:val="00FD64F6"/>
    <w:rsid w:val="00FD739C"/>
    <w:rsid w:val="00FD7DD5"/>
    <w:rsid w:val="00FE025D"/>
    <w:rsid w:val="00FE048D"/>
    <w:rsid w:val="00FE0994"/>
    <w:rsid w:val="00FE213A"/>
    <w:rsid w:val="00FE251F"/>
    <w:rsid w:val="00FE34EC"/>
    <w:rsid w:val="00FE34F6"/>
    <w:rsid w:val="00FE3E8E"/>
    <w:rsid w:val="00FE488D"/>
    <w:rsid w:val="00FE4A7B"/>
    <w:rsid w:val="00FE4C22"/>
    <w:rsid w:val="00FE5C77"/>
    <w:rsid w:val="00FE5D84"/>
    <w:rsid w:val="00FE6E2D"/>
    <w:rsid w:val="00FE6EF3"/>
    <w:rsid w:val="00FE7CDF"/>
    <w:rsid w:val="00FE7EE5"/>
    <w:rsid w:val="00FF056C"/>
    <w:rsid w:val="00FF095C"/>
    <w:rsid w:val="00FF0EAE"/>
    <w:rsid w:val="00FF1730"/>
    <w:rsid w:val="00FF1751"/>
    <w:rsid w:val="00FF1AA1"/>
    <w:rsid w:val="00FF1F25"/>
    <w:rsid w:val="00FF2665"/>
    <w:rsid w:val="00FF26AE"/>
    <w:rsid w:val="00FF372D"/>
    <w:rsid w:val="00FF3A79"/>
    <w:rsid w:val="00FF566F"/>
    <w:rsid w:val="00FF5901"/>
    <w:rsid w:val="00FF6546"/>
    <w:rsid w:val="00FF71AD"/>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B694CC"/>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56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qFormat/>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524FB3"/>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524FB3"/>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table" w:customStyle="1" w:styleId="TableGrid1">
    <w:name w:val="Table Grid1"/>
    <w:basedOn w:val="TableNormal"/>
    <w:next w:val="TableGrid"/>
    <w:uiPriority w:val="39"/>
    <w:rsid w:val="00027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3B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0286F"/>
    <w:rPr>
      <w:rFonts w:cs="Times New Roman"/>
      <w:sz w:val="22"/>
      <w:lang w:val="en-GB" w:bidi="ar-SA"/>
    </w:rPr>
  </w:style>
  <w:style w:type="paragraph" w:customStyle="1" w:styleId="a">
    <w:name w:val="???????"/>
    <w:basedOn w:val="Normal"/>
    <w:rsid w:val="004554DE"/>
    <w:pPr>
      <w:tabs>
        <w:tab w:val="left" w:pos="1080"/>
      </w:tabs>
      <w:spacing w:line="240" w:lineRule="auto"/>
    </w:pPr>
    <w:rPr>
      <w:rFonts w:cs="BrowalliaUPC"/>
      <w:sz w:val="30"/>
      <w:szCs w:val="30"/>
      <w:lang w:val="th-TH" w:bidi="th-TH"/>
    </w:rPr>
  </w:style>
  <w:style w:type="character" w:customStyle="1" w:styleId="blockChar">
    <w:name w:val="block Char"/>
    <w:aliases w:val="b Char"/>
    <w:link w:val="block"/>
    <w:locked/>
    <w:rsid w:val="00A70AD7"/>
    <w:rPr>
      <w:sz w:val="22"/>
      <w:lang w:val="en-GB" w:bidi="ar-SA"/>
    </w:rPr>
  </w:style>
  <w:style w:type="paragraph" w:styleId="NoSpacing">
    <w:name w:val="No Spacing"/>
    <w:uiPriority w:val="1"/>
    <w:qFormat/>
    <w:rsid w:val="00F441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acctfourfiguresChar">
    <w:name w:val="acct four figures Char"/>
    <w:aliases w:val="a4 Char,a4 + 8 pt Char,(Complex) + 8 pt Char,(Complex) Char,Thai Distribute... Char"/>
    <w:basedOn w:val="DefaultParagraphFont"/>
    <w:link w:val="acctfourfigures"/>
    <w:rsid w:val="00387EDD"/>
    <w:rPr>
      <w:sz w:val="22"/>
      <w:lang w:val="en-GB" w:bidi="ar-SA"/>
    </w:rPr>
  </w:style>
  <w:style w:type="character" w:styleId="CommentReference">
    <w:name w:val="annotation reference"/>
    <w:basedOn w:val="DefaultParagraphFont"/>
    <w:semiHidden/>
    <w:unhideWhenUsed/>
    <w:rsid w:val="00864DEC"/>
    <w:rPr>
      <w:sz w:val="16"/>
      <w:szCs w:val="16"/>
    </w:rPr>
  </w:style>
  <w:style w:type="paragraph" w:styleId="CommentText">
    <w:name w:val="annotation text"/>
    <w:basedOn w:val="Normal"/>
    <w:link w:val="CommentTextChar"/>
    <w:semiHidden/>
    <w:unhideWhenUsed/>
    <w:rsid w:val="00864DEC"/>
    <w:pPr>
      <w:spacing w:line="240" w:lineRule="auto"/>
    </w:pPr>
    <w:rPr>
      <w:sz w:val="20"/>
    </w:rPr>
  </w:style>
  <w:style w:type="character" w:customStyle="1" w:styleId="CommentTextChar">
    <w:name w:val="Comment Text Char"/>
    <w:basedOn w:val="DefaultParagraphFont"/>
    <w:link w:val="CommentText"/>
    <w:semiHidden/>
    <w:rsid w:val="00864DEC"/>
    <w:rPr>
      <w:lang w:val="en-GB" w:bidi="ar-SA"/>
    </w:rPr>
  </w:style>
  <w:style w:type="paragraph" w:styleId="CommentSubject">
    <w:name w:val="annotation subject"/>
    <w:basedOn w:val="CommentText"/>
    <w:next w:val="CommentText"/>
    <w:link w:val="CommentSubjectChar"/>
    <w:semiHidden/>
    <w:unhideWhenUsed/>
    <w:rsid w:val="00864DEC"/>
    <w:rPr>
      <w:b/>
      <w:bCs/>
    </w:rPr>
  </w:style>
  <w:style w:type="character" w:customStyle="1" w:styleId="CommentSubjectChar">
    <w:name w:val="Comment Subject Char"/>
    <w:basedOn w:val="CommentTextChar"/>
    <w:link w:val="CommentSubject"/>
    <w:semiHidden/>
    <w:rsid w:val="00864DEC"/>
    <w:rPr>
      <w:b/>
      <w:bCs/>
      <w:lang w:val="en-GB" w:bidi="ar-SA"/>
    </w:rPr>
  </w:style>
  <w:style w:type="character" w:customStyle="1" w:styleId="normaltextrun">
    <w:name w:val="normaltextrun"/>
    <w:basedOn w:val="DefaultParagraphFont"/>
    <w:rsid w:val="00544070"/>
  </w:style>
  <w:style w:type="character" w:customStyle="1" w:styleId="eop">
    <w:name w:val="eop"/>
    <w:basedOn w:val="DefaultParagraphFont"/>
    <w:rsid w:val="00544070"/>
  </w:style>
  <w:style w:type="paragraph" w:customStyle="1" w:styleId="paragraph">
    <w:name w:val="paragraph"/>
    <w:basedOn w:val="Normal"/>
    <w:rsid w:val="00A3701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195">
      <w:bodyDiv w:val="1"/>
      <w:marLeft w:val="0"/>
      <w:marRight w:val="0"/>
      <w:marTop w:val="0"/>
      <w:marBottom w:val="0"/>
      <w:divBdr>
        <w:top w:val="none" w:sz="0" w:space="0" w:color="auto"/>
        <w:left w:val="none" w:sz="0" w:space="0" w:color="auto"/>
        <w:bottom w:val="none" w:sz="0" w:space="0" w:color="auto"/>
        <w:right w:val="none" w:sz="0" w:space="0" w:color="auto"/>
      </w:divBdr>
    </w:div>
    <w:div w:id="34282957">
      <w:bodyDiv w:val="1"/>
      <w:marLeft w:val="0"/>
      <w:marRight w:val="0"/>
      <w:marTop w:val="0"/>
      <w:marBottom w:val="0"/>
      <w:divBdr>
        <w:top w:val="none" w:sz="0" w:space="0" w:color="auto"/>
        <w:left w:val="none" w:sz="0" w:space="0" w:color="auto"/>
        <w:bottom w:val="none" w:sz="0" w:space="0" w:color="auto"/>
        <w:right w:val="none" w:sz="0" w:space="0" w:color="auto"/>
      </w:divBdr>
    </w:div>
    <w:div w:id="56127705">
      <w:bodyDiv w:val="1"/>
      <w:marLeft w:val="0"/>
      <w:marRight w:val="0"/>
      <w:marTop w:val="0"/>
      <w:marBottom w:val="0"/>
      <w:divBdr>
        <w:top w:val="none" w:sz="0" w:space="0" w:color="auto"/>
        <w:left w:val="none" w:sz="0" w:space="0" w:color="auto"/>
        <w:bottom w:val="none" w:sz="0" w:space="0" w:color="auto"/>
        <w:right w:val="none" w:sz="0" w:space="0" w:color="auto"/>
      </w:divBdr>
    </w:div>
    <w:div w:id="67659163">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626581">
      <w:bodyDiv w:val="1"/>
      <w:marLeft w:val="0"/>
      <w:marRight w:val="0"/>
      <w:marTop w:val="0"/>
      <w:marBottom w:val="0"/>
      <w:divBdr>
        <w:top w:val="none" w:sz="0" w:space="0" w:color="auto"/>
        <w:left w:val="none" w:sz="0" w:space="0" w:color="auto"/>
        <w:bottom w:val="none" w:sz="0" w:space="0" w:color="auto"/>
        <w:right w:val="none" w:sz="0" w:space="0" w:color="auto"/>
      </w:divBdr>
    </w:div>
    <w:div w:id="129901948">
      <w:bodyDiv w:val="1"/>
      <w:marLeft w:val="0"/>
      <w:marRight w:val="0"/>
      <w:marTop w:val="0"/>
      <w:marBottom w:val="0"/>
      <w:divBdr>
        <w:top w:val="none" w:sz="0" w:space="0" w:color="auto"/>
        <w:left w:val="none" w:sz="0" w:space="0" w:color="auto"/>
        <w:bottom w:val="none" w:sz="0" w:space="0" w:color="auto"/>
        <w:right w:val="none" w:sz="0" w:space="0" w:color="auto"/>
      </w:divBdr>
    </w:div>
    <w:div w:id="130100504">
      <w:bodyDiv w:val="1"/>
      <w:marLeft w:val="0"/>
      <w:marRight w:val="0"/>
      <w:marTop w:val="0"/>
      <w:marBottom w:val="0"/>
      <w:divBdr>
        <w:top w:val="none" w:sz="0" w:space="0" w:color="auto"/>
        <w:left w:val="none" w:sz="0" w:space="0" w:color="auto"/>
        <w:bottom w:val="none" w:sz="0" w:space="0" w:color="auto"/>
        <w:right w:val="none" w:sz="0" w:space="0" w:color="auto"/>
      </w:divBdr>
    </w:div>
    <w:div w:id="173232257">
      <w:bodyDiv w:val="1"/>
      <w:marLeft w:val="0"/>
      <w:marRight w:val="0"/>
      <w:marTop w:val="0"/>
      <w:marBottom w:val="0"/>
      <w:divBdr>
        <w:top w:val="none" w:sz="0" w:space="0" w:color="auto"/>
        <w:left w:val="none" w:sz="0" w:space="0" w:color="auto"/>
        <w:bottom w:val="none" w:sz="0" w:space="0" w:color="auto"/>
        <w:right w:val="none" w:sz="0" w:space="0" w:color="auto"/>
      </w:divBdr>
    </w:div>
    <w:div w:id="184439419">
      <w:bodyDiv w:val="1"/>
      <w:marLeft w:val="0"/>
      <w:marRight w:val="0"/>
      <w:marTop w:val="0"/>
      <w:marBottom w:val="0"/>
      <w:divBdr>
        <w:top w:val="none" w:sz="0" w:space="0" w:color="auto"/>
        <w:left w:val="none" w:sz="0" w:space="0" w:color="auto"/>
        <w:bottom w:val="none" w:sz="0" w:space="0" w:color="auto"/>
        <w:right w:val="none" w:sz="0" w:space="0" w:color="auto"/>
      </w:divBdr>
    </w:div>
    <w:div w:id="396898258">
      <w:bodyDiv w:val="1"/>
      <w:marLeft w:val="0"/>
      <w:marRight w:val="0"/>
      <w:marTop w:val="0"/>
      <w:marBottom w:val="0"/>
      <w:divBdr>
        <w:top w:val="none" w:sz="0" w:space="0" w:color="auto"/>
        <w:left w:val="none" w:sz="0" w:space="0" w:color="auto"/>
        <w:bottom w:val="none" w:sz="0" w:space="0" w:color="auto"/>
        <w:right w:val="none" w:sz="0" w:space="0" w:color="auto"/>
      </w:divBdr>
    </w:div>
    <w:div w:id="418135457">
      <w:bodyDiv w:val="1"/>
      <w:marLeft w:val="0"/>
      <w:marRight w:val="0"/>
      <w:marTop w:val="0"/>
      <w:marBottom w:val="0"/>
      <w:divBdr>
        <w:top w:val="none" w:sz="0" w:space="0" w:color="auto"/>
        <w:left w:val="none" w:sz="0" w:space="0" w:color="auto"/>
        <w:bottom w:val="none" w:sz="0" w:space="0" w:color="auto"/>
        <w:right w:val="none" w:sz="0" w:space="0" w:color="auto"/>
      </w:divBdr>
    </w:div>
    <w:div w:id="498617994">
      <w:bodyDiv w:val="1"/>
      <w:marLeft w:val="0"/>
      <w:marRight w:val="0"/>
      <w:marTop w:val="0"/>
      <w:marBottom w:val="0"/>
      <w:divBdr>
        <w:top w:val="none" w:sz="0" w:space="0" w:color="auto"/>
        <w:left w:val="none" w:sz="0" w:space="0" w:color="auto"/>
        <w:bottom w:val="none" w:sz="0" w:space="0" w:color="auto"/>
        <w:right w:val="none" w:sz="0" w:space="0" w:color="auto"/>
      </w:divBdr>
    </w:div>
    <w:div w:id="552350507">
      <w:bodyDiv w:val="1"/>
      <w:marLeft w:val="0"/>
      <w:marRight w:val="0"/>
      <w:marTop w:val="0"/>
      <w:marBottom w:val="0"/>
      <w:divBdr>
        <w:top w:val="none" w:sz="0" w:space="0" w:color="auto"/>
        <w:left w:val="none" w:sz="0" w:space="0" w:color="auto"/>
        <w:bottom w:val="none" w:sz="0" w:space="0" w:color="auto"/>
        <w:right w:val="none" w:sz="0" w:space="0" w:color="auto"/>
      </w:divBdr>
    </w:div>
    <w:div w:id="556358496">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462817">
      <w:bodyDiv w:val="1"/>
      <w:marLeft w:val="0"/>
      <w:marRight w:val="0"/>
      <w:marTop w:val="0"/>
      <w:marBottom w:val="0"/>
      <w:divBdr>
        <w:top w:val="none" w:sz="0" w:space="0" w:color="auto"/>
        <w:left w:val="none" w:sz="0" w:space="0" w:color="auto"/>
        <w:bottom w:val="none" w:sz="0" w:space="0" w:color="auto"/>
        <w:right w:val="none" w:sz="0" w:space="0" w:color="auto"/>
      </w:divBdr>
    </w:div>
    <w:div w:id="656764855">
      <w:bodyDiv w:val="1"/>
      <w:marLeft w:val="0"/>
      <w:marRight w:val="0"/>
      <w:marTop w:val="0"/>
      <w:marBottom w:val="0"/>
      <w:divBdr>
        <w:top w:val="none" w:sz="0" w:space="0" w:color="auto"/>
        <w:left w:val="none" w:sz="0" w:space="0" w:color="auto"/>
        <w:bottom w:val="none" w:sz="0" w:space="0" w:color="auto"/>
        <w:right w:val="none" w:sz="0" w:space="0" w:color="auto"/>
      </w:divBdr>
    </w:div>
    <w:div w:id="720514544">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60763774">
      <w:bodyDiv w:val="1"/>
      <w:marLeft w:val="0"/>
      <w:marRight w:val="0"/>
      <w:marTop w:val="0"/>
      <w:marBottom w:val="0"/>
      <w:divBdr>
        <w:top w:val="none" w:sz="0" w:space="0" w:color="auto"/>
        <w:left w:val="none" w:sz="0" w:space="0" w:color="auto"/>
        <w:bottom w:val="none" w:sz="0" w:space="0" w:color="auto"/>
        <w:right w:val="none" w:sz="0" w:space="0" w:color="auto"/>
      </w:divBdr>
    </w:div>
    <w:div w:id="771780974">
      <w:bodyDiv w:val="1"/>
      <w:marLeft w:val="0"/>
      <w:marRight w:val="0"/>
      <w:marTop w:val="0"/>
      <w:marBottom w:val="0"/>
      <w:divBdr>
        <w:top w:val="none" w:sz="0" w:space="0" w:color="auto"/>
        <w:left w:val="none" w:sz="0" w:space="0" w:color="auto"/>
        <w:bottom w:val="none" w:sz="0" w:space="0" w:color="auto"/>
        <w:right w:val="none" w:sz="0" w:space="0" w:color="auto"/>
      </w:divBdr>
    </w:div>
    <w:div w:id="773674285">
      <w:bodyDiv w:val="1"/>
      <w:marLeft w:val="0"/>
      <w:marRight w:val="0"/>
      <w:marTop w:val="0"/>
      <w:marBottom w:val="0"/>
      <w:divBdr>
        <w:top w:val="none" w:sz="0" w:space="0" w:color="auto"/>
        <w:left w:val="none" w:sz="0" w:space="0" w:color="auto"/>
        <w:bottom w:val="none" w:sz="0" w:space="0" w:color="auto"/>
        <w:right w:val="none" w:sz="0" w:space="0" w:color="auto"/>
      </w:divBdr>
    </w:div>
    <w:div w:id="927425814">
      <w:bodyDiv w:val="1"/>
      <w:marLeft w:val="0"/>
      <w:marRight w:val="0"/>
      <w:marTop w:val="0"/>
      <w:marBottom w:val="0"/>
      <w:divBdr>
        <w:top w:val="none" w:sz="0" w:space="0" w:color="auto"/>
        <w:left w:val="none" w:sz="0" w:space="0" w:color="auto"/>
        <w:bottom w:val="none" w:sz="0" w:space="0" w:color="auto"/>
        <w:right w:val="none" w:sz="0" w:space="0" w:color="auto"/>
      </w:divBdr>
    </w:div>
    <w:div w:id="947859537">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992679872">
      <w:bodyDiv w:val="1"/>
      <w:marLeft w:val="0"/>
      <w:marRight w:val="0"/>
      <w:marTop w:val="0"/>
      <w:marBottom w:val="0"/>
      <w:divBdr>
        <w:top w:val="none" w:sz="0" w:space="0" w:color="auto"/>
        <w:left w:val="none" w:sz="0" w:space="0" w:color="auto"/>
        <w:bottom w:val="none" w:sz="0" w:space="0" w:color="auto"/>
        <w:right w:val="none" w:sz="0" w:space="0" w:color="auto"/>
      </w:divBdr>
    </w:div>
    <w:div w:id="1106345803">
      <w:bodyDiv w:val="1"/>
      <w:marLeft w:val="0"/>
      <w:marRight w:val="0"/>
      <w:marTop w:val="0"/>
      <w:marBottom w:val="0"/>
      <w:divBdr>
        <w:top w:val="none" w:sz="0" w:space="0" w:color="auto"/>
        <w:left w:val="none" w:sz="0" w:space="0" w:color="auto"/>
        <w:bottom w:val="none" w:sz="0" w:space="0" w:color="auto"/>
        <w:right w:val="none" w:sz="0" w:space="0" w:color="auto"/>
      </w:divBdr>
    </w:div>
    <w:div w:id="1124233895">
      <w:bodyDiv w:val="1"/>
      <w:marLeft w:val="0"/>
      <w:marRight w:val="0"/>
      <w:marTop w:val="0"/>
      <w:marBottom w:val="0"/>
      <w:divBdr>
        <w:top w:val="none" w:sz="0" w:space="0" w:color="auto"/>
        <w:left w:val="none" w:sz="0" w:space="0" w:color="auto"/>
        <w:bottom w:val="none" w:sz="0" w:space="0" w:color="auto"/>
        <w:right w:val="none" w:sz="0" w:space="0" w:color="auto"/>
      </w:divBdr>
    </w:div>
    <w:div w:id="1206259842">
      <w:bodyDiv w:val="1"/>
      <w:marLeft w:val="0"/>
      <w:marRight w:val="0"/>
      <w:marTop w:val="0"/>
      <w:marBottom w:val="0"/>
      <w:divBdr>
        <w:top w:val="none" w:sz="0" w:space="0" w:color="auto"/>
        <w:left w:val="none" w:sz="0" w:space="0" w:color="auto"/>
        <w:bottom w:val="none" w:sz="0" w:space="0" w:color="auto"/>
        <w:right w:val="none" w:sz="0" w:space="0" w:color="auto"/>
      </w:divBdr>
      <w:divsChild>
        <w:div w:id="93332758">
          <w:marLeft w:val="0"/>
          <w:marRight w:val="0"/>
          <w:marTop w:val="0"/>
          <w:marBottom w:val="0"/>
          <w:divBdr>
            <w:top w:val="none" w:sz="0" w:space="0" w:color="auto"/>
            <w:left w:val="none" w:sz="0" w:space="0" w:color="auto"/>
            <w:bottom w:val="none" w:sz="0" w:space="0" w:color="auto"/>
            <w:right w:val="none" w:sz="0" w:space="0" w:color="auto"/>
          </w:divBdr>
        </w:div>
        <w:div w:id="1224023773">
          <w:marLeft w:val="0"/>
          <w:marRight w:val="0"/>
          <w:marTop w:val="0"/>
          <w:marBottom w:val="0"/>
          <w:divBdr>
            <w:top w:val="none" w:sz="0" w:space="0" w:color="auto"/>
            <w:left w:val="none" w:sz="0" w:space="0" w:color="auto"/>
            <w:bottom w:val="none" w:sz="0" w:space="0" w:color="auto"/>
            <w:right w:val="none" w:sz="0" w:space="0" w:color="auto"/>
          </w:divBdr>
        </w:div>
        <w:div w:id="606621154">
          <w:marLeft w:val="0"/>
          <w:marRight w:val="0"/>
          <w:marTop w:val="0"/>
          <w:marBottom w:val="0"/>
          <w:divBdr>
            <w:top w:val="none" w:sz="0" w:space="0" w:color="auto"/>
            <w:left w:val="none" w:sz="0" w:space="0" w:color="auto"/>
            <w:bottom w:val="none" w:sz="0" w:space="0" w:color="auto"/>
            <w:right w:val="none" w:sz="0" w:space="0" w:color="auto"/>
          </w:divBdr>
        </w:div>
        <w:div w:id="29191546">
          <w:marLeft w:val="0"/>
          <w:marRight w:val="0"/>
          <w:marTop w:val="0"/>
          <w:marBottom w:val="0"/>
          <w:divBdr>
            <w:top w:val="none" w:sz="0" w:space="0" w:color="auto"/>
            <w:left w:val="none" w:sz="0" w:space="0" w:color="auto"/>
            <w:bottom w:val="none" w:sz="0" w:space="0" w:color="auto"/>
            <w:right w:val="none" w:sz="0" w:space="0" w:color="auto"/>
          </w:divBdr>
        </w:div>
        <w:div w:id="69356065">
          <w:marLeft w:val="0"/>
          <w:marRight w:val="0"/>
          <w:marTop w:val="0"/>
          <w:marBottom w:val="0"/>
          <w:divBdr>
            <w:top w:val="none" w:sz="0" w:space="0" w:color="auto"/>
            <w:left w:val="none" w:sz="0" w:space="0" w:color="auto"/>
            <w:bottom w:val="none" w:sz="0" w:space="0" w:color="auto"/>
            <w:right w:val="none" w:sz="0" w:space="0" w:color="auto"/>
          </w:divBdr>
        </w:div>
        <w:div w:id="1999918729">
          <w:marLeft w:val="0"/>
          <w:marRight w:val="0"/>
          <w:marTop w:val="0"/>
          <w:marBottom w:val="0"/>
          <w:divBdr>
            <w:top w:val="none" w:sz="0" w:space="0" w:color="auto"/>
            <w:left w:val="none" w:sz="0" w:space="0" w:color="auto"/>
            <w:bottom w:val="none" w:sz="0" w:space="0" w:color="auto"/>
            <w:right w:val="none" w:sz="0" w:space="0" w:color="auto"/>
          </w:divBdr>
        </w:div>
        <w:div w:id="1461149164">
          <w:marLeft w:val="0"/>
          <w:marRight w:val="0"/>
          <w:marTop w:val="0"/>
          <w:marBottom w:val="0"/>
          <w:divBdr>
            <w:top w:val="none" w:sz="0" w:space="0" w:color="auto"/>
            <w:left w:val="none" w:sz="0" w:space="0" w:color="auto"/>
            <w:bottom w:val="none" w:sz="0" w:space="0" w:color="auto"/>
            <w:right w:val="none" w:sz="0" w:space="0" w:color="auto"/>
          </w:divBdr>
        </w:div>
      </w:divsChild>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322999781">
      <w:bodyDiv w:val="1"/>
      <w:marLeft w:val="0"/>
      <w:marRight w:val="0"/>
      <w:marTop w:val="0"/>
      <w:marBottom w:val="0"/>
      <w:divBdr>
        <w:top w:val="none" w:sz="0" w:space="0" w:color="auto"/>
        <w:left w:val="none" w:sz="0" w:space="0" w:color="auto"/>
        <w:bottom w:val="none" w:sz="0" w:space="0" w:color="auto"/>
        <w:right w:val="none" w:sz="0" w:space="0" w:color="auto"/>
      </w:divBdr>
    </w:div>
    <w:div w:id="1433207749">
      <w:bodyDiv w:val="1"/>
      <w:marLeft w:val="0"/>
      <w:marRight w:val="0"/>
      <w:marTop w:val="0"/>
      <w:marBottom w:val="0"/>
      <w:divBdr>
        <w:top w:val="none" w:sz="0" w:space="0" w:color="auto"/>
        <w:left w:val="none" w:sz="0" w:space="0" w:color="auto"/>
        <w:bottom w:val="none" w:sz="0" w:space="0" w:color="auto"/>
        <w:right w:val="none" w:sz="0" w:space="0" w:color="auto"/>
      </w:divBdr>
    </w:div>
    <w:div w:id="1448767531">
      <w:bodyDiv w:val="1"/>
      <w:marLeft w:val="0"/>
      <w:marRight w:val="0"/>
      <w:marTop w:val="0"/>
      <w:marBottom w:val="0"/>
      <w:divBdr>
        <w:top w:val="none" w:sz="0" w:space="0" w:color="auto"/>
        <w:left w:val="none" w:sz="0" w:space="0" w:color="auto"/>
        <w:bottom w:val="none" w:sz="0" w:space="0" w:color="auto"/>
        <w:right w:val="none" w:sz="0" w:space="0" w:color="auto"/>
      </w:divBdr>
    </w:div>
    <w:div w:id="1514494247">
      <w:bodyDiv w:val="1"/>
      <w:marLeft w:val="0"/>
      <w:marRight w:val="0"/>
      <w:marTop w:val="0"/>
      <w:marBottom w:val="0"/>
      <w:divBdr>
        <w:top w:val="none" w:sz="0" w:space="0" w:color="auto"/>
        <w:left w:val="none" w:sz="0" w:space="0" w:color="auto"/>
        <w:bottom w:val="none" w:sz="0" w:space="0" w:color="auto"/>
        <w:right w:val="none" w:sz="0" w:space="0" w:color="auto"/>
      </w:divBdr>
    </w:div>
    <w:div w:id="1554193818">
      <w:bodyDiv w:val="1"/>
      <w:marLeft w:val="0"/>
      <w:marRight w:val="0"/>
      <w:marTop w:val="0"/>
      <w:marBottom w:val="0"/>
      <w:divBdr>
        <w:top w:val="none" w:sz="0" w:space="0" w:color="auto"/>
        <w:left w:val="none" w:sz="0" w:space="0" w:color="auto"/>
        <w:bottom w:val="none" w:sz="0" w:space="0" w:color="auto"/>
        <w:right w:val="none" w:sz="0" w:space="0" w:color="auto"/>
      </w:divBdr>
    </w:div>
    <w:div w:id="1575579106">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4334883">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095245">
      <w:bodyDiv w:val="1"/>
      <w:marLeft w:val="0"/>
      <w:marRight w:val="0"/>
      <w:marTop w:val="0"/>
      <w:marBottom w:val="0"/>
      <w:divBdr>
        <w:top w:val="none" w:sz="0" w:space="0" w:color="auto"/>
        <w:left w:val="none" w:sz="0" w:space="0" w:color="auto"/>
        <w:bottom w:val="none" w:sz="0" w:space="0" w:color="auto"/>
        <w:right w:val="none" w:sz="0" w:space="0" w:color="auto"/>
      </w:divBdr>
    </w:div>
    <w:div w:id="1775587721">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955671599">
      <w:bodyDiv w:val="1"/>
      <w:marLeft w:val="0"/>
      <w:marRight w:val="0"/>
      <w:marTop w:val="0"/>
      <w:marBottom w:val="0"/>
      <w:divBdr>
        <w:top w:val="none" w:sz="0" w:space="0" w:color="auto"/>
        <w:left w:val="none" w:sz="0" w:space="0" w:color="auto"/>
        <w:bottom w:val="none" w:sz="0" w:space="0" w:color="auto"/>
        <w:right w:val="none" w:sz="0" w:space="0" w:color="auto"/>
      </w:divBdr>
    </w:div>
    <w:div w:id="2092237538">
      <w:bodyDiv w:val="1"/>
      <w:marLeft w:val="0"/>
      <w:marRight w:val="0"/>
      <w:marTop w:val="0"/>
      <w:marBottom w:val="0"/>
      <w:divBdr>
        <w:top w:val="none" w:sz="0" w:space="0" w:color="auto"/>
        <w:left w:val="none" w:sz="0" w:space="0" w:color="auto"/>
        <w:bottom w:val="none" w:sz="0" w:space="0" w:color="auto"/>
        <w:right w:val="none" w:sz="0" w:space="0" w:color="auto"/>
      </w:divBdr>
    </w:div>
    <w:div w:id="211231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204A3-2A4A-4A3C-A02D-72715B33887E}">
  <ds:schemaRefs>
    <ds:schemaRef ds:uri="http://schemas.microsoft.com/sharepoint/v3/contenttype/forms"/>
  </ds:schemaRefs>
</ds:datastoreItem>
</file>

<file path=customXml/itemProps2.xml><?xml version="1.0" encoding="utf-8"?>
<ds:datastoreItem xmlns:ds="http://schemas.openxmlformats.org/officeDocument/2006/customXml" ds:itemID="{41D556CA-C901-4589-9C0E-49DA6EEF2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7DBF54-5762-4111-BA5F-1176FA723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7</TotalTime>
  <Pages>5</Pages>
  <Words>1739</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Cream, Kosanuntachai</cp:lastModifiedBy>
  <cp:revision>3</cp:revision>
  <cp:lastPrinted>2024-02-28T11:05:00Z</cp:lastPrinted>
  <dcterms:created xsi:type="dcterms:W3CDTF">2024-02-28T11:17:00Z</dcterms:created>
  <dcterms:modified xsi:type="dcterms:W3CDTF">2024-02-28T11:31:00Z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